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1.xml" ContentType="application/vnd.openxmlformats-officedocument.wordprocessingml.header+xml"/>
  <Override PartName="/word/footer14.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4.xml" ContentType="application/vnd.openxmlformats-officedocument.wordprocessingml.header+xml"/>
  <Override PartName="/word/footer17.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17.xml" ContentType="application/vnd.openxmlformats-officedocument.wordprocessingml.header+xml"/>
  <Override PartName="/word/footer20.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20.xml" ContentType="application/vnd.openxmlformats-officedocument.wordprocessingml.header+xml"/>
  <Override PartName="/word/footer23.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4.xml" ContentType="application/vnd.openxmlformats-officedocument.wordprocessingml.footer+xml"/>
  <Override PartName="/word/footer25.xml" ContentType="application/vnd.openxmlformats-officedocument.wordprocessingml.footer+xml"/>
  <Override PartName="/word/header23.xml" ContentType="application/vnd.openxmlformats-officedocument.wordprocessingml.header+xml"/>
  <Override PartName="/word/footer26.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header26.xml" ContentType="application/vnd.openxmlformats-officedocument.wordprocessingml.header+xml"/>
  <Override PartName="/word/footer29.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30.xml" ContentType="application/vnd.openxmlformats-officedocument.wordprocessingml.footer+xml"/>
  <Override PartName="/word/footer31.xml" ContentType="application/vnd.openxmlformats-officedocument.wordprocessingml.footer+xml"/>
  <Override PartName="/word/header29.xml" ContentType="application/vnd.openxmlformats-officedocument.wordprocessingml.header+xml"/>
  <Override PartName="/word/footer32.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3.xml" ContentType="application/vnd.openxmlformats-officedocument.wordprocessingml.footer+xml"/>
  <Override PartName="/word/footer34.xml" ContentType="application/vnd.openxmlformats-officedocument.wordprocessingml.footer+xml"/>
  <Override PartName="/word/header32.xml" ContentType="application/vnd.openxmlformats-officedocument.wordprocessingml.header+xml"/>
  <Override PartName="/word/footer35.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36.xml" ContentType="application/vnd.openxmlformats-officedocument.wordprocessingml.footer+xml"/>
  <Override PartName="/word/footer37.xml" ContentType="application/vnd.openxmlformats-officedocument.wordprocessingml.footer+xml"/>
  <Override PartName="/word/header35.xml" ContentType="application/vnd.openxmlformats-officedocument.wordprocessingml.header+xml"/>
  <Override PartName="/word/footer38.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39.xml" ContentType="application/vnd.openxmlformats-officedocument.wordprocessingml.footer+xml"/>
  <Override PartName="/word/footer40.xml" ContentType="application/vnd.openxmlformats-officedocument.wordprocessingml.footer+xml"/>
  <Override PartName="/word/header38.xml" ContentType="application/vnd.openxmlformats-officedocument.wordprocessingml.header+xml"/>
  <Override PartName="/word/footer41.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42.xml" ContentType="application/vnd.openxmlformats-officedocument.wordprocessingml.footer+xml"/>
  <Override PartName="/word/footer43.xml" ContentType="application/vnd.openxmlformats-officedocument.wordprocessingml.footer+xml"/>
  <Override PartName="/word/header41.xml" ContentType="application/vnd.openxmlformats-officedocument.wordprocessingml.header+xml"/>
  <Override PartName="/word/footer44.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footer45.xml" ContentType="application/vnd.openxmlformats-officedocument.wordprocessingml.footer+xml"/>
  <Override PartName="/word/footer46.xml" ContentType="application/vnd.openxmlformats-officedocument.wordprocessingml.footer+xml"/>
  <Override PartName="/word/header44.xml" ContentType="application/vnd.openxmlformats-officedocument.wordprocessingml.header+xml"/>
  <Override PartName="/word/footer47.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footer48.xml" ContentType="application/vnd.openxmlformats-officedocument.wordprocessingml.footer+xml"/>
  <Override PartName="/word/footer49.xml" ContentType="application/vnd.openxmlformats-officedocument.wordprocessingml.footer+xml"/>
  <Override PartName="/word/header47.xml" ContentType="application/vnd.openxmlformats-officedocument.wordprocessingml.header+xml"/>
  <Override PartName="/word/footer50.xml" ContentType="application/vnd.openxmlformats-officedocument.wordprocessingml.footer+xml"/>
  <Override PartName="/word/header48.xml" ContentType="application/vnd.openxmlformats-officedocument.wordprocessingml.header+xml"/>
  <Override PartName="/word/header49.xml" ContentType="application/vnd.openxmlformats-officedocument.wordprocessingml.header+xml"/>
  <Override PartName="/word/footer51.xml" ContentType="application/vnd.openxmlformats-officedocument.wordprocessingml.footer+xml"/>
  <Override PartName="/word/footer52.xml" ContentType="application/vnd.openxmlformats-officedocument.wordprocessingml.footer+xml"/>
  <Override PartName="/word/header50.xml" ContentType="application/vnd.openxmlformats-officedocument.wordprocessingml.header+xml"/>
  <Override PartName="/word/footer53.xml" ContentType="application/vnd.openxmlformats-officedocument.wordprocessingml.footer+xml"/>
  <Override PartName="/word/header51.xml" ContentType="application/vnd.openxmlformats-officedocument.wordprocessingml.header+xml"/>
  <Override PartName="/word/header52.xml" ContentType="application/vnd.openxmlformats-officedocument.wordprocessingml.header+xml"/>
  <Override PartName="/word/footer54.xml" ContentType="application/vnd.openxmlformats-officedocument.wordprocessingml.footer+xml"/>
  <Override PartName="/word/footer55.xml" ContentType="application/vnd.openxmlformats-officedocument.wordprocessingml.footer+xml"/>
  <Override PartName="/word/header53.xml" ContentType="application/vnd.openxmlformats-officedocument.wordprocessingml.header+xml"/>
  <Override PartName="/word/footer56.xml" ContentType="application/vnd.openxmlformats-officedocument.wordprocessingml.footer+xml"/>
  <Override PartName="/word/header54.xml" ContentType="application/vnd.openxmlformats-officedocument.wordprocessingml.header+xml"/>
  <Override PartName="/word/header55.xml" ContentType="application/vnd.openxmlformats-officedocument.wordprocessingml.header+xml"/>
  <Override PartName="/word/footer57.xml" ContentType="application/vnd.openxmlformats-officedocument.wordprocessingml.footer+xml"/>
  <Override PartName="/word/footer58.xml" ContentType="application/vnd.openxmlformats-officedocument.wordprocessingml.footer+xml"/>
  <Override PartName="/word/header56.xml" ContentType="application/vnd.openxmlformats-officedocument.wordprocessingml.header+xml"/>
  <Override PartName="/word/footer59.xml" ContentType="application/vnd.openxmlformats-officedocument.wordprocessingml.footer+xml"/>
  <Override PartName="/word/header57.xml" ContentType="application/vnd.openxmlformats-officedocument.wordprocessingml.header+xml"/>
  <Override PartName="/word/header58.xml" ContentType="application/vnd.openxmlformats-officedocument.wordprocessingml.header+xml"/>
  <Override PartName="/word/footer60.xml" ContentType="application/vnd.openxmlformats-officedocument.wordprocessingml.footer+xml"/>
  <Override PartName="/word/footer61.xml" ContentType="application/vnd.openxmlformats-officedocument.wordprocessingml.footer+xml"/>
  <Override PartName="/word/header59.xml" ContentType="application/vnd.openxmlformats-officedocument.wordprocessingml.header+xml"/>
  <Override PartName="/word/footer62.xml" ContentType="application/vnd.openxmlformats-officedocument.wordprocessingml.footer+xml"/>
  <Override PartName="/word/header60.xml" ContentType="application/vnd.openxmlformats-officedocument.wordprocessingml.header+xml"/>
  <Override PartName="/word/header61.xml" ContentType="application/vnd.openxmlformats-officedocument.wordprocessingml.header+xml"/>
  <Override PartName="/word/footer63.xml" ContentType="application/vnd.openxmlformats-officedocument.wordprocessingml.footer+xml"/>
  <Override PartName="/word/footer64.xml" ContentType="application/vnd.openxmlformats-officedocument.wordprocessingml.footer+xml"/>
  <Override PartName="/word/header62.xml" ContentType="application/vnd.openxmlformats-officedocument.wordprocessingml.header+xml"/>
  <Override PartName="/word/footer65.xml" ContentType="application/vnd.openxmlformats-officedocument.wordprocessingml.footer+xml"/>
  <Override PartName="/word/header63.xml" ContentType="application/vnd.openxmlformats-officedocument.wordprocessingml.header+xml"/>
  <Override PartName="/word/header64.xml" ContentType="application/vnd.openxmlformats-officedocument.wordprocessingml.header+xml"/>
  <Override PartName="/word/footer66.xml" ContentType="application/vnd.openxmlformats-officedocument.wordprocessingml.footer+xml"/>
  <Override PartName="/word/footer67.xml" ContentType="application/vnd.openxmlformats-officedocument.wordprocessingml.footer+xml"/>
  <Override PartName="/word/header65.xml" ContentType="application/vnd.openxmlformats-officedocument.wordprocessingml.header+xml"/>
  <Override PartName="/word/footer68.xml" ContentType="application/vnd.openxmlformats-officedocument.wordprocessingml.footer+xml"/>
  <Override PartName="/word/header66.xml" ContentType="application/vnd.openxmlformats-officedocument.wordprocessingml.header+xml"/>
  <Override PartName="/word/header67.xml" ContentType="application/vnd.openxmlformats-officedocument.wordprocessingml.header+xml"/>
  <Override PartName="/word/footer69.xml" ContentType="application/vnd.openxmlformats-officedocument.wordprocessingml.footer+xml"/>
  <Override PartName="/word/footer70.xml" ContentType="application/vnd.openxmlformats-officedocument.wordprocessingml.footer+xml"/>
  <Override PartName="/word/header68.xml" ContentType="application/vnd.openxmlformats-officedocument.wordprocessingml.header+xml"/>
  <Override PartName="/word/footer71.xml" ContentType="application/vnd.openxmlformats-officedocument.wordprocessingml.footer+xml"/>
  <Override PartName="/word/header69.xml" ContentType="application/vnd.openxmlformats-officedocument.wordprocessingml.header+xml"/>
  <Override PartName="/word/header70.xml" ContentType="application/vnd.openxmlformats-officedocument.wordprocessingml.header+xml"/>
  <Override PartName="/word/footer72.xml" ContentType="application/vnd.openxmlformats-officedocument.wordprocessingml.footer+xml"/>
  <Override PartName="/word/footer73.xml" ContentType="application/vnd.openxmlformats-officedocument.wordprocessingml.footer+xml"/>
  <Override PartName="/word/header71.xml" ContentType="application/vnd.openxmlformats-officedocument.wordprocessingml.header+xml"/>
  <Override PartName="/word/footer74.xml" ContentType="application/vnd.openxmlformats-officedocument.wordprocessingml.footer+xml"/>
  <Override PartName="/word/header72.xml" ContentType="application/vnd.openxmlformats-officedocument.wordprocessingml.header+xml"/>
  <Override PartName="/word/header73.xml" ContentType="application/vnd.openxmlformats-officedocument.wordprocessingml.header+xml"/>
  <Override PartName="/word/footer75.xml" ContentType="application/vnd.openxmlformats-officedocument.wordprocessingml.footer+xml"/>
  <Override PartName="/word/footer76.xml" ContentType="application/vnd.openxmlformats-officedocument.wordprocessingml.footer+xml"/>
  <Override PartName="/word/header74.xml" ContentType="application/vnd.openxmlformats-officedocument.wordprocessingml.header+xml"/>
  <Override PartName="/word/footer77.xml" ContentType="application/vnd.openxmlformats-officedocument.wordprocessingml.footer+xml"/>
  <Override PartName="/word/header75.xml" ContentType="application/vnd.openxmlformats-officedocument.wordprocessingml.header+xml"/>
  <Override PartName="/word/header76.xml" ContentType="application/vnd.openxmlformats-officedocument.wordprocessingml.header+xml"/>
  <Override PartName="/word/footer78.xml" ContentType="application/vnd.openxmlformats-officedocument.wordprocessingml.footer+xml"/>
  <Override PartName="/word/footer79.xml" ContentType="application/vnd.openxmlformats-officedocument.wordprocessingml.footer+xml"/>
  <Override PartName="/word/header77.xml" ContentType="application/vnd.openxmlformats-officedocument.wordprocessingml.header+xml"/>
  <Override PartName="/word/footer80.xml" ContentType="application/vnd.openxmlformats-officedocument.wordprocessingml.footer+xml"/>
  <Override PartName="/word/header78.xml" ContentType="application/vnd.openxmlformats-officedocument.wordprocessingml.header+xml"/>
  <Override PartName="/word/header79.xml" ContentType="application/vnd.openxmlformats-officedocument.wordprocessingml.header+xml"/>
  <Override PartName="/word/footer81.xml" ContentType="application/vnd.openxmlformats-officedocument.wordprocessingml.footer+xml"/>
  <Override PartName="/word/footer82.xml" ContentType="application/vnd.openxmlformats-officedocument.wordprocessingml.footer+xml"/>
  <Override PartName="/word/header80.xml" ContentType="application/vnd.openxmlformats-officedocument.wordprocessingml.header+xml"/>
  <Override PartName="/word/footer83.xml" ContentType="application/vnd.openxmlformats-officedocument.wordprocessingml.footer+xml"/>
  <Override PartName="/word/header81.xml" ContentType="application/vnd.openxmlformats-officedocument.wordprocessingml.header+xml"/>
  <Override PartName="/word/header82.xml" ContentType="application/vnd.openxmlformats-officedocument.wordprocessingml.header+xml"/>
  <Override PartName="/word/footer84.xml" ContentType="application/vnd.openxmlformats-officedocument.wordprocessingml.footer+xml"/>
  <Override PartName="/word/footer85.xml" ContentType="application/vnd.openxmlformats-officedocument.wordprocessingml.footer+xml"/>
  <Override PartName="/word/header83.xml" ContentType="application/vnd.openxmlformats-officedocument.wordprocessingml.header+xml"/>
  <Override PartName="/word/footer86.xml" ContentType="application/vnd.openxmlformats-officedocument.wordprocessingml.footer+xml"/>
  <Override PartName="/word/header84.xml" ContentType="application/vnd.openxmlformats-officedocument.wordprocessingml.header+xml"/>
  <Override PartName="/word/header85.xml" ContentType="application/vnd.openxmlformats-officedocument.wordprocessingml.header+xml"/>
  <Override PartName="/word/footer87.xml" ContentType="application/vnd.openxmlformats-officedocument.wordprocessingml.footer+xml"/>
  <Override PartName="/word/footer88.xml" ContentType="application/vnd.openxmlformats-officedocument.wordprocessingml.footer+xml"/>
  <Override PartName="/word/header86.xml" ContentType="application/vnd.openxmlformats-officedocument.wordprocessingml.header+xml"/>
  <Override PartName="/word/footer89.xml" ContentType="application/vnd.openxmlformats-officedocument.wordprocessingml.footer+xml"/>
  <Override PartName="/word/header87.xml" ContentType="application/vnd.openxmlformats-officedocument.wordprocessingml.header+xml"/>
  <Override PartName="/word/header88.xml" ContentType="application/vnd.openxmlformats-officedocument.wordprocessingml.header+xml"/>
  <Override PartName="/word/footer90.xml" ContentType="application/vnd.openxmlformats-officedocument.wordprocessingml.footer+xml"/>
  <Override PartName="/word/footer91.xml" ContentType="application/vnd.openxmlformats-officedocument.wordprocessingml.footer+xml"/>
  <Override PartName="/word/header89.xml" ContentType="application/vnd.openxmlformats-officedocument.wordprocessingml.header+xml"/>
  <Override PartName="/word/footer92.xml" ContentType="application/vnd.openxmlformats-officedocument.wordprocessingml.footer+xml"/>
  <Override PartName="/word/header90.xml" ContentType="application/vnd.openxmlformats-officedocument.wordprocessingml.header+xml"/>
  <Override PartName="/word/header91.xml" ContentType="application/vnd.openxmlformats-officedocument.wordprocessingml.header+xml"/>
  <Override PartName="/word/footer93.xml" ContentType="application/vnd.openxmlformats-officedocument.wordprocessingml.footer+xml"/>
  <Override PartName="/word/footer94.xml" ContentType="application/vnd.openxmlformats-officedocument.wordprocessingml.footer+xml"/>
  <Override PartName="/word/header92.xml" ContentType="application/vnd.openxmlformats-officedocument.wordprocessingml.header+xml"/>
  <Override PartName="/word/footer95.xml" ContentType="application/vnd.openxmlformats-officedocument.wordprocessingml.footer+xml"/>
  <Override PartName="/word/header93.xml" ContentType="application/vnd.openxmlformats-officedocument.wordprocessingml.header+xml"/>
  <Override PartName="/word/header94.xml" ContentType="application/vnd.openxmlformats-officedocument.wordprocessingml.header+xml"/>
  <Override PartName="/word/footer96.xml" ContentType="application/vnd.openxmlformats-officedocument.wordprocessingml.footer+xml"/>
  <Override PartName="/word/footer97.xml" ContentType="application/vnd.openxmlformats-officedocument.wordprocessingml.footer+xml"/>
  <Override PartName="/word/header95.xml" ContentType="application/vnd.openxmlformats-officedocument.wordprocessingml.header+xml"/>
  <Override PartName="/word/footer98.xml" ContentType="application/vnd.openxmlformats-officedocument.wordprocessingml.footer+xml"/>
  <Override PartName="/word/header96.xml" ContentType="application/vnd.openxmlformats-officedocument.wordprocessingml.header+xml"/>
  <Override PartName="/word/header97.xml" ContentType="application/vnd.openxmlformats-officedocument.wordprocessingml.header+xml"/>
  <Override PartName="/word/footer99.xml" ContentType="application/vnd.openxmlformats-officedocument.wordprocessingml.footer+xml"/>
  <Override PartName="/word/footer100.xml" ContentType="application/vnd.openxmlformats-officedocument.wordprocessingml.footer+xml"/>
  <Override PartName="/word/header98.xml" ContentType="application/vnd.openxmlformats-officedocument.wordprocessingml.header+xml"/>
  <Override PartName="/word/footer101.xml" ContentType="application/vnd.openxmlformats-officedocument.wordprocessingml.footer+xml"/>
  <Override PartName="/word/header99.xml" ContentType="application/vnd.openxmlformats-officedocument.wordprocessingml.header+xml"/>
  <Override PartName="/word/header100.xml" ContentType="application/vnd.openxmlformats-officedocument.wordprocessingml.header+xml"/>
  <Override PartName="/word/footer102.xml" ContentType="application/vnd.openxmlformats-officedocument.wordprocessingml.footer+xml"/>
  <Override PartName="/word/footer103.xml" ContentType="application/vnd.openxmlformats-officedocument.wordprocessingml.footer+xml"/>
  <Override PartName="/word/header101.xml" ContentType="application/vnd.openxmlformats-officedocument.wordprocessingml.header+xml"/>
  <Override PartName="/word/footer104.xml" ContentType="application/vnd.openxmlformats-officedocument.wordprocessingml.footer+xml"/>
  <Override PartName="/word/header102.xml" ContentType="application/vnd.openxmlformats-officedocument.wordprocessingml.header+xml"/>
  <Override PartName="/word/header103.xml" ContentType="application/vnd.openxmlformats-officedocument.wordprocessingml.header+xml"/>
  <Override PartName="/word/footer105.xml" ContentType="application/vnd.openxmlformats-officedocument.wordprocessingml.footer+xml"/>
  <Override PartName="/word/footer106.xml" ContentType="application/vnd.openxmlformats-officedocument.wordprocessingml.footer+xml"/>
  <Override PartName="/word/header104.xml" ContentType="application/vnd.openxmlformats-officedocument.wordprocessingml.header+xml"/>
  <Override PartName="/word/footer107.xml" ContentType="application/vnd.openxmlformats-officedocument.wordprocessingml.footer+xml"/>
  <Override PartName="/word/header105.xml" ContentType="application/vnd.openxmlformats-officedocument.wordprocessingml.header+xml"/>
  <Override PartName="/word/header106.xml" ContentType="application/vnd.openxmlformats-officedocument.wordprocessingml.header+xml"/>
  <Override PartName="/word/footer108.xml" ContentType="application/vnd.openxmlformats-officedocument.wordprocessingml.footer+xml"/>
  <Override PartName="/word/footer109.xml" ContentType="application/vnd.openxmlformats-officedocument.wordprocessingml.footer+xml"/>
  <Override PartName="/word/header107.xml" ContentType="application/vnd.openxmlformats-officedocument.wordprocessingml.header+xml"/>
  <Override PartName="/word/footer110.xml" ContentType="application/vnd.openxmlformats-officedocument.wordprocessingml.footer+xml"/>
  <Override PartName="/word/header108.xml" ContentType="application/vnd.openxmlformats-officedocument.wordprocessingml.header+xml"/>
  <Override PartName="/word/header109.xml" ContentType="application/vnd.openxmlformats-officedocument.wordprocessingml.header+xml"/>
  <Override PartName="/word/footer111.xml" ContentType="application/vnd.openxmlformats-officedocument.wordprocessingml.footer+xml"/>
  <Override PartName="/word/footer112.xml" ContentType="application/vnd.openxmlformats-officedocument.wordprocessingml.footer+xml"/>
  <Override PartName="/word/header110.xml" ContentType="application/vnd.openxmlformats-officedocument.wordprocessingml.header+xml"/>
  <Override PartName="/word/footer113.xml" ContentType="application/vnd.openxmlformats-officedocument.wordprocessingml.footer+xml"/>
  <Override PartName="/word/header111.xml" ContentType="application/vnd.openxmlformats-officedocument.wordprocessingml.header+xml"/>
  <Override PartName="/word/header112.xml" ContentType="application/vnd.openxmlformats-officedocument.wordprocessingml.header+xml"/>
  <Override PartName="/word/footer114.xml" ContentType="application/vnd.openxmlformats-officedocument.wordprocessingml.footer+xml"/>
  <Override PartName="/word/footer115.xml" ContentType="application/vnd.openxmlformats-officedocument.wordprocessingml.footer+xml"/>
  <Override PartName="/word/header113.xml" ContentType="application/vnd.openxmlformats-officedocument.wordprocessingml.header+xml"/>
  <Override PartName="/word/footer116.xml" ContentType="application/vnd.openxmlformats-officedocument.wordprocessingml.footer+xml"/>
  <Override PartName="/word/header114.xml" ContentType="application/vnd.openxmlformats-officedocument.wordprocessingml.header+xml"/>
  <Override PartName="/word/header115.xml" ContentType="application/vnd.openxmlformats-officedocument.wordprocessingml.header+xml"/>
  <Override PartName="/word/footer117.xml" ContentType="application/vnd.openxmlformats-officedocument.wordprocessingml.footer+xml"/>
  <Override PartName="/word/footer118.xml" ContentType="application/vnd.openxmlformats-officedocument.wordprocessingml.footer+xml"/>
  <Override PartName="/word/header116.xml" ContentType="application/vnd.openxmlformats-officedocument.wordprocessingml.header+xml"/>
  <Override PartName="/word/footer119.xml" ContentType="application/vnd.openxmlformats-officedocument.wordprocessingml.footer+xml"/>
  <Override PartName="/word/header117.xml" ContentType="application/vnd.openxmlformats-officedocument.wordprocessingml.header+xml"/>
  <Override PartName="/word/header118.xml" ContentType="application/vnd.openxmlformats-officedocument.wordprocessingml.header+xml"/>
  <Override PartName="/word/footer120.xml" ContentType="application/vnd.openxmlformats-officedocument.wordprocessingml.footer+xml"/>
  <Override PartName="/word/footer121.xml" ContentType="application/vnd.openxmlformats-officedocument.wordprocessingml.footer+xml"/>
  <Override PartName="/word/header119.xml" ContentType="application/vnd.openxmlformats-officedocument.wordprocessingml.header+xml"/>
  <Override PartName="/word/footer122.xml" ContentType="application/vnd.openxmlformats-officedocument.wordprocessingml.footer+xml"/>
  <Override PartName="/word/header120.xml" ContentType="application/vnd.openxmlformats-officedocument.wordprocessingml.header+xml"/>
  <Override PartName="/word/header121.xml" ContentType="application/vnd.openxmlformats-officedocument.wordprocessingml.header+xml"/>
  <Override PartName="/word/footer123.xml" ContentType="application/vnd.openxmlformats-officedocument.wordprocessingml.footer+xml"/>
  <Override PartName="/word/footer124.xml" ContentType="application/vnd.openxmlformats-officedocument.wordprocessingml.footer+xml"/>
  <Override PartName="/word/header122.xml" ContentType="application/vnd.openxmlformats-officedocument.wordprocessingml.header+xml"/>
  <Override PartName="/word/footer125.xml" ContentType="application/vnd.openxmlformats-officedocument.wordprocessingml.footer+xml"/>
  <Override PartName="/word/header123.xml" ContentType="application/vnd.openxmlformats-officedocument.wordprocessingml.header+xml"/>
  <Override PartName="/word/header124.xml" ContentType="application/vnd.openxmlformats-officedocument.wordprocessingml.header+xml"/>
  <Override PartName="/word/footer126.xml" ContentType="application/vnd.openxmlformats-officedocument.wordprocessingml.footer+xml"/>
  <Override PartName="/word/footer127.xml" ContentType="application/vnd.openxmlformats-officedocument.wordprocessingml.footer+xml"/>
  <Override PartName="/word/header125.xml" ContentType="application/vnd.openxmlformats-officedocument.wordprocessingml.header+xml"/>
  <Override PartName="/word/footer128.xml" ContentType="application/vnd.openxmlformats-officedocument.wordprocessingml.footer+xml"/>
  <Override PartName="/word/header126.xml" ContentType="application/vnd.openxmlformats-officedocument.wordprocessingml.header+xml"/>
  <Override PartName="/word/header127.xml" ContentType="application/vnd.openxmlformats-officedocument.wordprocessingml.header+xml"/>
  <Override PartName="/word/footer129.xml" ContentType="application/vnd.openxmlformats-officedocument.wordprocessingml.footer+xml"/>
  <Override PartName="/word/footer130.xml" ContentType="application/vnd.openxmlformats-officedocument.wordprocessingml.footer+xml"/>
  <Override PartName="/word/header128.xml" ContentType="application/vnd.openxmlformats-officedocument.wordprocessingml.header+xml"/>
  <Override PartName="/word/footer131.xml" ContentType="application/vnd.openxmlformats-officedocument.wordprocessingml.footer+xml"/>
  <Override PartName="/word/header129.xml" ContentType="application/vnd.openxmlformats-officedocument.wordprocessingml.header+xml"/>
  <Override PartName="/word/header130.xml" ContentType="application/vnd.openxmlformats-officedocument.wordprocessingml.header+xml"/>
  <Override PartName="/word/footer132.xml" ContentType="application/vnd.openxmlformats-officedocument.wordprocessingml.footer+xml"/>
  <Override PartName="/word/footer133.xml" ContentType="application/vnd.openxmlformats-officedocument.wordprocessingml.footer+xml"/>
  <Override PartName="/word/header131.xml" ContentType="application/vnd.openxmlformats-officedocument.wordprocessingml.header+xml"/>
  <Override PartName="/word/footer134.xml" ContentType="application/vnd.openxmlformats-officedocument.wordprocessingml.footer+xml"/>
  <Override PartName="/word/header132.xml" ContentType="application/vnd.openxmlformats-officedocument.wordprocessingml.header+xml"/>
  <Override PartName="/word/header133.xml" ContentType="application/vnd.openxmlformats-officedocument.wordprocessingml.header+xml"/>
  <Override PartName="/word/footer135.xml" ContentType="application/vnd.openxmlformats-officedocument.wordprocessingml.footer+xml"/>
  <Override PartName="/word/footer136.xml" ContentType="application/vnd.openxmlformats-officedocument.wordprocessingml.footer+xml"/>
  <Override PartName="/word/header134.xml" ContentType="application/vnd.openxmlformats-officedocument.wordprocessingml.header+xml"/>
  <Override PartName="/word/footer137.xml" ContentType="application/vnd.openxmlformats-officedocument.wordprocessingml.footer+xml"/>
  <Override PartName="/word/header135.xml" ContentType="application/vnd.openxmlformats-officedocument.wordprocessingml.header+xml"/>
  <Override PartName="/word/header136.xml" ContentType="application/vnd.openxmlformats-officedocument.wordprocessingml.header+xml"/>
  <Override PartName="/word/footer138.xml" ContentType="application/vnd.openxmlformats-officedocument.wordprocessingml.footer+xml"/>
  <Override PartName="/word/footer139.xml" ContentType="application/vnd.openxmlformats-officedocument.wordprocessingml.footer+xml"/>
  <Override PartName="/word/header137.xml" ContentType="application/vnd.openxmlformats-officedocument.wordprocessingml.header+xml"/>
  <Override PartName="/word/footer140.xml" ContentType="application/vnd.openxmlformats-officedocument.wordprocessingml.footer+xml"/>
  <Override PartName="/word/header138.xml" ContentType="application/vnd.openxmlformats-officedocument.wordprocessingml.header+xml"/>
  <Override PartName="/word/header139.xml" ContentType="application/vnd.openxmlformats-officedocument.wordprocessingml.header+xml"/>
  <Override PartName="/word/footer141.xml" ContentType="application/vnd.openxmlformats-officedocument.wordprocessingml.footer+xml"/>
  <Override PartName="/word/footer142.xml" ContentType="application/vnd.openxmlformats-officedocument.wordprocessingml.footer+xml"/>
  <Override PartName="/word/header140.xml" ContentType="application/vnd.openxmlformats-officedocument.wordprocessingml.header+xml"/>
  <Override PartName="/word/footer143.xml" ContentType="application/vnd.openxmlformats-officedocument.wordprocessingml.footer+xml"/>
  <Override PartName="/word/header141.xml" ContentType="application/vnd.openxmlformats-officedocument.wordprocessingml.header+xml"/>
  <Override PartName="/word/header142.xml" ContentType="application/vnd.openxmlformats-officedocument.wordprocessingml.header+xml"/>
  <Override PartName="/word/footer144.xml" ContentType="application/vnd.openxmlformats-officedocument.wordprocessingml.footer+xml"/>
  <Override PartName="/word/footer145.xml" ContentType="application/vnd.openxmlformats-officedocument.wordprocessingml.footer+xml"/>
  <Override PartName="/word/header143.xml" ContentType="application/vnd.openxmlformats-officedocument.wordprocessingml.header+xml"/>
  <Override PartName="/word/footer146.xml" ContentType="application/vnd.openxmlformats-officedocument.wordprocessingml.footer+xml"/>
  <Override PartName="/word/header144.xml" ContentType="application/vnd.openxmlformats-officedocument.wordprocessingml.header+xml"/>
  <Override PartName="/word/header145.xml" ContentType="application/vnd.openxmlformats-officedocument.wordprocessingml.header+xml"/>
  <Override PartName="/word/footer147.xml" ContentType="application/vnd.openxmlformats-officedocument.wordprocessingml.footer+xml"/>
  <Override PartName="/word/footer148.xml" ContentType="application/vnd.openxmlformats-officedocument.wordprocessingml.footer+xml"/>
  <Override PartName="/word/header146.xml" ContentType="application/vnd.openxmlformats-officedocument.wordprocessingml.header+xml"/>
  <Override PartName="/word/footer149.xml" ContentType="application/vnd.openxmlformats-officedocument.wordprocessingml.footer+xml"/>
  <Override PartName="/word/header147.xml" ContentType="application/vnd.openxmlformats-officedocument.wordprocessingml.header+xml"/>
  <Override PartName="/word/header148.xml" ContentType="application/vnd.openxmlformats-officedocument.wordprocessingml.header+xml"/>
  <Override PartName="/word/footer150.xml" ContentType="application/vnd.openxmlformats-officedocument.wordprocessingml.footer+xml"/>
  <Override PartName="/word/footer151.xml" ContentType="application/vnd.openxmlformats-officedocument.wordprocessingml.footer+xml"/>
  <Override PartName="/word/header149.xml" ContentType="application/vnd.openxmlformats-officedocument.wordprocessingml.header+xml"/>
  <Override PartName="/word/footer152.xml" ContentType="application/vnd.openxmlformats-officedocument.wordprocessingml.footer+xml"/>
  <Override PartName="/word/header150.xml" ContentType="application/vnd.openxmlformats-officedocument.wordprocessingml.header+xml"/>
  <Override PartName="/word/header151.xml" ContentType="application/vnd.openxmlformats-officedocument.wordprocessingml.header+xml"/>
  <Override PartName="/word/footer153.xml" ContentType="application/vnd.openxmlformats-officedocument.wordprocessingml.footer+xml"/>
  <Override PartName="/word/footer154.xml" ContentType="application/vnd.openxmlformats-officedocument.wordprocessingml.footer+xml"/>
  <Override PartName="/word/header152.xml" ContentType="application/vnd.openxmlformats-officedocument.wordprocessingml.header+xml"/>
  <Override PartName="/word/footer155.xml" ContentType="application/vnd.openxmlformats-officedocument.wordprocessingml.footer+xml"/>
  <Override PartName="/word/header153.xml" ContentType="application/vnd.openxmlformats-officedocument.wordprocessingml.header+xml"/>
  <Override PartName="/word/header154.xml" ContentType="application/vnd.openxmlformats-officedocument.wordprocessingml.header+xml"/>
  <Override PartName="/word/footer156.xml" ContentType="application/vnd.openxmlformats-officedocument.wordprocessingml.footer+xml"/>
  <Override PartName="/word/footer157.xml" ContentType="application/vnd.openxmlformats-officedocument.wordprocessingml.footer+xml"/>
  <Override PartName="/word/header155.xml" ContentType="application/vnd.openxmlformats-officedocument.wordprocessingml.header+xml"/>
  <Override PartName="/word/footer158.xml" ContentType="application/vnd.openxmlformats-officedocument.wordprocessingml.footer+xml"/>
  <Override PartName="/word/header156.xml" ContentType="application/vnd.openxmlformats-officedocument.wordprocessingml.header+xml"/>
  <Override PartName="/word/header157.xml" ContentType="application/vnd.openxmlformats-officedocument.wordprocessingml.header+xml"/>
  <Override PartName="/word/footer159.xml" ContentType="application/vnd.openxmlformats-officedocument.wordprocessingml.footer+xml"/>
  <Override PartName="/word/footer160.xml" ContentType="application/vnd.openxmlformats-officedocument.wordprocessingml.footer+xml"/>
  <Override PartName="/word/header158.xml" ContentType="application/vnd.openxmlformats-officedocument.wordprocessingml.header+xml"/>
  <Override PartName="/word/footer161.xml" ContentType="application/vnd.openxmlformats-officedocument.wordprocessingml.footer+xml"/>
  <Override PartName="/word/header159.xml" ContentType="application/vnd.openxmlformats-officedocument.wordprocessingml.header+xml"/>
  <Override PartName="/word/header160.xml" ContentType="application/vnd.openxmlformats-officedocument.wordprocessingml.header+xml"/>
  <Override PartName="/word/footer162.xml" ContentType="application/vnd.openxmlformats-officedocument.wordprocessingml.footer+xml"/>
  <Override PartName="/word/footer163.xml" ContentType="application/vnd.openxmlformats-officedocument.wordprocessingml.footer+xml"/>
  <Override PartName="/word/header161.xml" ContentType="application/vnd.openxmlformats-officedocument.wordprocessingml.header+xml"/>
  <Override PartName="/word/footer164.xml" ContentType="application/vnd.openxmlformats-officedocument.wordprocessingml.footer+xml"/>
  <Override PartName="/word/header162.xml" ContentType="application/vnd.openxmlformats-officedocument.wordprocessingml.header+xml"/>
  <Override PartName="/word/header163.xml" ContentType="application/vnd.openxmlformats-officedocument.wordprocessingml.header+xml"/>
  <Override PartName="/word/footer165.xml" ContentType="application/vnd.openxmlformats-officedocument.wordprocessingml.footer+xml"/>
  <Override PartName="/word/footer166.xml" ContentType="application/vnd.openxmlformats-officedocument.wordprocessingml.footer+xml"/>
  <Override PartName="/word/header164.xml" ContentType="application/vnd.openxmlformats-officedocument.wordprocessingml.header+xml"/>
  <Override PartName="/word/footer167.xml" ContentType="application/vnd.openxmlformats-officedocument.wordprocessingml.footer+xml"/>
  <Override PartName="/word/header165.xml" ContentType="application/vnd.openxmlformats-officedocument.wordprocessingml.header+xml"/>
  <Override PartName="/word/header166.xml" ContentType="application/vnd.openxmlformats-officedocument.wordprocessingml.header+xml"/>
  <Override PartName="/word/footer168.xml" ContentType="application/vnd.openxmlformats-officedocument.wordprocessingml.footer+xml"/>
  <Override PartName="/word/footer169.xml" ContentType="application/vnd.openxmlformats-officedocument.wordprocessingml.footer+xml"/>
  <Override PartName="/word/header167.xml" ContentType="application/vnd.openxmlformats-officedocument.wordprocessingml.header+xml"/>
  <Override PartName="/word/footer170.xml" ContentType="application/vnd.openxmlformats-officedocument.wordprocessingml.footer+xml"/>
  <Override PartName="/word/header168.xml" ContentType="application/vnd.openxmlformats-officedocument.wordprocessingml.header+xml"/>
  <Override PartName="/word/header169.xml" ContentType="application/vnd.openxmlformats-officedocument.wordprocessingml.header+xml"/>
  <Override PartName="/word/footer171.xml" ContentType="application/vnd.openxmlformats-officedocument.wordprocessingml.footer+xml"/>
  <Override PartName="/word/footer172.xml" ContentType="application/vnd.openxmlformats-officedocument.wordprocessingml.footer+xml"/>
  <Override PartName="/word/header170.xml" ContentType="application/vnd.openxmlformats-officedocument.wordprocessingml.header+xml"/>
  <Override PartName="/word/footer173.xml" ContentType="application/vnd.openxmlformats-officedocument.wordprocessingml.footer+xml"/>
  <Override PartName="/word/header171.xml" ContentType="application/vnd.openxmlformats-officedocument.wordprocessingml.header+xml"/>
  <Override PartName="/word/header172.xml" ContentType="application/vnd.openxmlformats-officedocument.wordprocessingml.header+xml"/>
  <Override PartName="/word/footer174.xml" ContentType="application/vnd.openxmlformats-officedocument.wordprocessingml.footer+xml"/>
  <Override PartName="/word/footer175.xml" ContentType="application/vnd.openxmlformats-officedocument.wordprocessingml.footer+xml"/>
  <Override PartName="/word/header173.xml" ContentType="application/vnd.openxmlformats-officedocument.wordprocessingml.header+xml"/>
  <Override PartName="/word/footer176.xml" ContentType="application/vnd.openxmlformats-officedocument.wordprocessingml.footer+xml"/>
  <Override PartName="/word/header174.xml" ContentType="application/vnd.openxmlformats-officedocument.wordprocessingml.header+xml"/>
  <Override PartName="/word/header175.xml" ContentType="application/vnd.openxmlformats-officedocument.wordprocessingml.header+xml"/>
  <Override PartName="/word/footer177.xml" ContentType="application/vnd.openxmlformats-officedocument.wordprocessingml.footer+xml"/>
  <Override PartName="/word/footer178.xml" ContentType="application/vnd.openxmlformats-officedocument.wordprocessingml.footer+xml"/>
  <Override PartName="/word/header176.xml" ContentType="application/vnd.openxmlformats-officedocument.wordprocessingml.header+xml"/>
  <Override PartName="/word/footer179.xml" ContentType="application/vnd.openxmlformats-officedocument.wordprocessingml.footer+xml"/>
  <Override PartName="/word/header177.xml" ContentType="application/vnd.openxmlformats-officedocument.wordprocessingml.header+xml"/>
  <Override PartName="/word/header178.xml" ContentType="application/vnd.openxmlformats-officedocument.wordprocessingml.header+xml"/>
  <Override PartName="/word/footer180.xml" ContentType="application/vnd.openxmlformats-officedocument.wordprocessingml.footer+xml"/>
  <Override PartName="/word/footer181.xml" ContentType="application/vnd.openxmlformats-officedocument.wordprocessingml.footer+xml"/>
  <Override PartName="/word/header179.xml" ContentType="application/vnd.openxmlformats-officedocument.wordprocessingml.header+xml"/>
  <Override PartName="/word/footer18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D7B9F" w:rsidRDefault="00AD7B9F">
      <w:pPr>
        <w:jc w:val="center"/>
      </w:pPr>
      <w:r>
        <w:rPr>
          <w:b/>
          <w:sz w:val="40"/>
          <w:szCs w:val="40"/>
        </w:rPr>
        <w:t>ŠKOLNÍ VZDĚLÁVACÍ PROGRAM</w:t>
      </w:r>
    </w:p>
    <w:p w:rsidR="00AD7B9F" w:rsidRDefault="00AD7B9F">
      <w:pPr>
        <w:jc w:val="center"/>
        <w:rPr>
          <w:b/>
          <w:sz w:val="40"/>
          <w:szCs w:val="40"/>
        </w:rPr>
      </w:pPr>
    </w:p>
    <w:p w:rsidR="00AD7B9F" w:rsidRDefault="00AD7B9F">
      <w:pPr>
        <w:jc w:val="center"/>
      </w:pPr>
      <w:r>
        <w:rPr>
          <w:b/>
          <w:sz w:val="40"/>
          <w:szCs w:val="40"/>
        </w:rPr>
        <w:t>PRO ZÁKLADNÍ VZDĚLÁVÁNÍ</w:t>
      </w:r>
    </w:p>
    <w:p w:rsidR="00AD7B9F" w:rsidRDefault="00AD7B9F">
      <w:pPr>
        <w:jc w:val="center"/>
        <w:rPr>
          <w:sz w:val="40"/>
          <w:szCs w:val="40"/>
        </w:rPr>
      </w:pPr>
    </w:p>
    <w:p w:rsidR="00AD7B9F" w:rsidRDefault="00AD7B9F">
      <w:pPr>
        <w:jc w:val="center"/>
        <w:rPr>
          <w:sz w:val="40"/>
          <w:szCs w:val="40"/>
        </w:rPr>
      </w:pPr>
    </w:p>
    <w:p w:rsidR="00AD7B9F" w:rsidRDefault="00AD7B9F">
      <w:pPr>
        <w:jc w:val="center"/>
      </w:pPr>
      <w:r>
        <w:t xml:space="preserve"> </w:t>
      </w:r>
    </w:p>
    <w:p w:rsidR="00AD7B9F" w:rsidRDefault="00AD7B9F">
      <w:pPr>
        <w:jc w:val="center"/>
      </w:pPr>
    </w:p>
    <w:p w:rsidR="00AD7B9F" w:rsidRDefault="00AD7B9F">
      <w:pPr>
        <w:jc w:val="center"/>
      </w:pPr>
    </w:p>
    <w:p w:rsidR="00AD7B9F" w:rsidRDefault="00AD7B9F">
      <w:pPr>
        <w:jc w:val="center"/>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81pt;margin-top:1.2pt;width:286.5pt;height:331.4pt;z-index:251657728;mso-wrap-distance-left:9.05pt;mso-wrap-distance-right:9.05pt" filled="t">
            <v:fill color2="black"/>
            <v:imagedata r:id="rId7" o:title="" croptop="-18f" cropbottom="-18f" cropleft="-22f" cropright="-22f"/>
            <w10:wrap type="square"/>
          </v:shape>
          <o:OLEObject Type="Embed" ProgID="Word.Document.8" ShapeID="_x0000_s1027" DrawAspect="Content" ObjectID="_1742896370" r:id="rId8"/>
        </w:pict>
      </w:r>
    </w:p>
    <w:p w:rsidR="00AD7B9F" w:rsidRDefault="00AD7B9F">
      <w:pPr>
        <w:jc w:val="center"/>
      </w:pPr>
    </w:p>
    <w:p w:rsidR="00AD7B9F" w:rsidRDefault="00AD7B9F">
      <w:pPr>
        <w:jc w:val="center"/>
      </w:pPr>
    </w:p>
    <w:p w:rsidR="00AD7B9F" w:rsidRDefault="00AD7B9F">
      <w:pPr>
        <w:jc w:val="center"/>
      </w:pPr>
    </w:p>
    <w:p w:rsidR="00AD7B9F" w:rsidRDefault="00AD7B9F">
      <w:pPr>
        <w:jc w:val="center"/>
      </w:pPr>
    </w:p>
    <w:p w:rsidR="00AD7B9F" w:rsidRDefault="00AD7B9F">
      <w:pPr>
        <w:jc w:val="center"/>
      </w:pPr>
    </w:p>
    <w:p w:rsidR="00AD7B9F" w:rsidRDefault="00AD7B9F">
      <w:pPr>
        <w:jc w:val="center"/>
      </w:pPr>
    </w:p>
    <w:p w:rsidR="00AD7B9F" w:rsidRDefault="00AD7B9F">
      <w:pPr>
        <w:jc w:val="center"/>
      </w:pPr>
    </w:p>
    <w:p w:rsidR="00AD7B9F" w:rsidRDefault="00AD7B9F">
      <w:pPr>
        <w:jc w:val="center"/>
      </w:pPr>
    </w:p>
    <w:p w:rsidR="00AD7B9F" w:rsidRDefault="00AD7B9F">
      <w:pPr>
        <w:jc w:val="center"/>
      </w:pPr>
    </w:p>
    <w:p w:rsidR="00AD7B9F" w:rsidRDefault="00AD7B9F">
      <w:pPr>
        <w:jc w:val="center"/>
      </w:pPr>
    </w:p>
    <w:p w:rsidR="00AD7B9F" w:rsidRDefault="00AD7B9F">
      <w:pPr>
        <w:jc w:val="center"/>
      </w:pPr>
    </w:p>
    <w:p w:rsidR="00AD7B9F" w:rsidRDefault="00AD7B9F">
      <w:pPr>
        <w:jc w:val="center"/>
      </w:pPr>
    </w:p>
    <w:p w:rsidR="00AD7B9F" w:rsidRDefault="00AD7B9F">
      <w:pPr>
        <w:jc w:val="center"/>
      </w:pPr>
    </w:p>
    <w:p w:rsidR="00AD7B9F" w:rsidRDefault="00AD7B9F">
      <w:pPr>
        <w:jc w:val="center"/>
      </w:pPr>
    </w:p>
    <w:p w:rsidR="00AD7B9F" w:rsidRDefault="00AD7B9F">
      <w:pPr>
        <w:jc w:val="center"/>
      </w:pPr>
    </w:p>
    <w:p w:rsidR="00AD7B9F" w:rsidRDefault="00AD7B9F">
      <w:pPr>
        <w:jc w:val="center"/>
      </w:pPr>
    </w:p>
    <w:p w:rsidR="00AD7B9F" w:rsidRDefault="00AD7B9F">
      <w:pPr>
        <w:jc w:val="center"/>
      </w:pPr>
    </w:p>
    <w:p w:rsidR="00AD7B9F" w:rsidRDefault="00AD7B9F">
      <w:pPr>
        <w:jc w:val="center"/>
      </w:pPr>
    </w:p>
    <w:p w:rsidR="00AD7B9F" w:rsidRDefault="00AD7B9F">
      <w:pPr>
        <w:jc w:val="center"/>
      </w:pPr>
    </w:p>
    <w:p w:rsidR="00AD7B9F" w:rsidRDefault="00AD7B9F">
      <w:pPr>
        <w:jc w:val="center"/>
      </w:pPr>
    </w:p>
    <w:p w:rsidR="00AD7B9F" w:rsidRDefault="00AD7B9F">
      <w:pPr>
        <w:jc w:val="center"/>
      </w:pPr>
    </w:p>
    <w:p w:rsidR="00AD7B9F" w:rsidRDefault="00AD7B9F">
      <w:pPr>
        <w:jc w:val="center"/>
      </w:pPr>
    </w:p>
    <w:p w:rsidR="00AD7B9F" w:rsidRDefault="00AD7B9F">
      <w:pPr>
        <w:jc w:val="center"/>
      </w:pPr>
      <w:r>
        <w:t xml:space="preserve">                              </w:t>
      </w:r>
    </w:p>
    <w:p w:rsidR="00AD7B9F" w:rsidRDefault="00AD7B9F">
      <w:pPr>
        <w:jc w:val="center"/>
      </w:pPr>
    </w:p>
    <w:p w:rsidR="00AD7B9F" w:rsidRDefault="00AD7B9F">
      <w:pPr>
        <w:jc w:val="center"/>
      </w:pPr>
    </w:p>
    <w:p w:rsidR="00AD7B9F" w:rsidRDefault="00AD7B9F">
      <w:pPr>
        <w:jc w:val="center"/>
      </w:pPr>
    </w:p>
    <w:p w:rsidR="00AD7B9F" w:rsidRDefault="00AD7B9F">
      <w:pPr>
        <w:jc w:val="center"/>
      </w:pPr>
    </w:p>
    <w:p w:rsidR="00AD7B9F" w:rsidRDefault="00AD7B9F">
      <w:pPr>
        <w:jc w:val="center"/>
        <w:rPr>
          <w:sz w:val="36"/>
          <w:szCs w:val="36"/>
        </w:rPr>
      </w:pPr>
    </w:p>
    <w:p w:rsidR="00AD7B9F" w:rsidRDefault="00AD7B9F">
      <w:pPr>
        <w:jc w:val="center"/>
        <w:rPr>
          <w:sz w:val="36"/>
          <w:szCs w:val="36"/>
        </w:rPr>
      </w:pPr>
    </w:p>
    <w:p w:rsidR="00AD7B9F" w:rsidRDefault="00AD7B9F">
      <w:pPr>
        <w:jc w:val="center"/>
        <w:rPr>
          <w:sz w:val="36"/>
          <w:szCs w:val="36"/>
        </w:rPr>
      </w:pPr>
    </w:p>
    <w:p w:rsidR="00AD7B9F" w:rsidRDefault="00AD7B9F">
      <w:pPr>
        <w:jc w:val="center"/>
      </w:pPr>
      <w:r>
        <w:rPr>
          <w:sz w:val="36"/>
          <w:szCs w:val="36"/>
        </w:rPr>
        <w:t xml:space="preserve"> </w:t>
      </w:r>
      <w:r>
        <w:rPr>
          <w:b/>
          <w:sz w:val="36"/>
          <w:szCs w:val="36"/>
        </w:rPr>
        <w:t xml:space="preserve">ZÁKLADNÍ ŠKOLA DR. H. C. JANA MASARYKA, HARRACHOV, PŘÍSPĚVKOVÁ ORGANIZACE </w:t>
      </w:r>
    </w:p>
    <w:p w:rsidR="00AD7B9F" w:rsidRDefault="00AD7B9F">
      <w:pPr>
        <w:pageBreakBefore/>
        <w:jc w:val="center"/>
      </w:pPr>
      <w:r>
        <w:rPr>
          <w:b/>
          <w:sz w:val="32"/>
          <w:szCs w:val="32"/>
        </w:rPr>
        <w:t>Školní vzdělávací program pro základní vzdělávání</w:t>
      </w:r>
    </w:p>
    <w:p w:rsidR="00AD7B9F" w:rsidRDefault="00AD7B9F"/>
    <w:p w:rsidR="00AD7B9F" w:rsidRDefault="00AD7B9F"/>
    <w:p w:rsidR="00AD7B9F" w:rsidRDefault="00AD7B9F">
      <w:pPr>
        <w:ind w:right="-288"/>
      </w:pPr>
      <w:r>
        <w:t>Název programu</w:t>
      </w:r>
      <w:r>
        <w:rPr>
          <w:b/>
        </w:rPr>
        <w:t xml:space="preserve">: </w:t>
      </w:r>
      <w:r>
        <w:rPr>
          <w:b/>
          <w:sz w:val="28"/>
          <w:szCs w:val="28"/>
        </w:rPr>
        <w:t xml:space="preserve">Školní vzdělávací program pro základní vzdělávání </w:t>
      </w:r>
    </w:p>
    <w:p w:rsidR="00AD7B9F" w:rsidRDefault="00AD7B9F">
      <w:pPr>
        <w:ind w:right="-288"/>
      </w:pPr>
      <w:r>
        <w:rPr>
          <w:b/>
          <w:sz w:val="28"/>
          <w:szCs w:val="28"/>
        </w:rPr>
        <w:t xml:space="preserve">                         Základní školy Dr. h. c. Jana Masaryka,  Harrachov,</w:t>
      </w:r>
    </w:p>
    <w:p w:rsidR="00AD7B9F" w:rsidRDefault="00AD7B9F">
      <w:pPr>
        <w:ind w:right="-288"/>
      </w:pPr>
      <w:r>
        <w:rPr>
          <w:b/>
          <w:sz w:val="28"/>
          <w:szCs w:val="28"/>
        </w:rPr>
        <w:t xml:space="preserve">                         příspěvkové organizace – verze č. 2</w:t>
      </w:r>
    </w:p>
    <w:p w:rsidR="00AD7B9F" w:rsidRDefault="00AD7B9F">
      <w:pPr>
        <w:ind w:right="-288"/>
        <w:rPr>
          <w:b/>
        </w:rPr>
      </w:pPr>
    </w:p>
    <w:p w:rsidR="00AD7B9F" w:rsidRDefault="00AD7B9F">
      <w:r>
        <w:t xml:space="preserve">Předkladatel: Základní škola Dr. h. c. Jana Masaryka, Harrachov, příspěvková organizace                                                                                                                                                           </w:t>
      </w:r>
    </w:p>
    <w:p w:rsidR="00AD7B9F" w:rsidRDefault="00AD7B9F"/>
    <w:p w:rsidR="00AD7B9F" w:rsidRDefault="00AD7B9F">
      <w:r>
        <w:rPr>
          <w:b/>
          <w:sz w:val="28"/>
          <w:szCs w:val="28"/>
        </w:rPr>
        <w:t>1  Identifikační údaje</w:t>
      </w:r>
    </w:p>
    <w:p w:rsidR="00AD7B9F" w:rsidRDefault="00AD7B9F"/>
    <w:p w:rsidR="00AD7B9F" w:rsidRDefault="00AD7B9F">
      <w:r>
        <w:t xml:space="preserve">Název školy: Základní škola Dr. h. c. Jana Masaryka, Harrachov, příspěvková organizace </w:t>
      </w:r>
    </w:p>
    <w:p w:rsidR="00AD7B9F" w:rsidRDefault="00AD7B9F"/>
    <w:p w:rsidR="00AD7B9F" w:rsidRDefault="00AD7B9F">
      <w:r>
        <w:t>Adresa školy: Základní škola Dr. h. c. Jana Masaryka, Harrachov,</w:t>
      </w:r>
    </w:p>
    <w:p w:rsidR="00AD7B9F" w:rsidRDefault="00AD7B9F">
      <w:r>
        <w:t xml:space="preserve">                       příspěvková organizace</w:t>
      </w:r>
    </w:p>
    <w:p w:rsidR="00AD7B9F" w:rsidRDefault="00AD7B9F">
      <w:r>
        <w:t xml:space="preserve">                       Nový Svět 77</w:t>
      </w:r>
    </w:p>
    <w:p w:rsidR="00AD7B9F" w:rsidRDefault="00AD7B9F">
      <w:r>
        <w:t xml:space="preserve">                       Harrachov</w:t>
      </w:r>
    </w:p>
    <w:p w:rsidR="00AD7B9F" w:rsidRDefault="00AD7B9F">
      <w:r>
        <w:t xml:space="preserve">                       512 46</w:t>
      </w:r>
    </w:p>
    <w:p w:rsidR="00AD7B9F" w:rsidRDefault="00AD7B9F"/>
    <w:p w:rsidR="00AD7B9F" w:rsidRDefault="00AD7B9F">
      <w:r>
        <w:t>Ředitel školy: Ing. Helena Stříbrná</w:t>
      </w:r>
    </w:p>
    <w:p w:rsidR="00AD7B9F" w:rsidRDefault="00AD7B9F"/>
    <w:p w:rsidR="00AD7B9F" w:rsidRDefault="00AD7B9F">
      <w:r>
        <w:t>Koordinátor tvorby ŠVP: Mgr. Ivana Portyková</w:t>
      </w:r>
    </w:p>
    <w:p w:rsidR="00AD7B9F" w:rsidRDefault="00AD7B9F"/>
    <w:p w:rsidR="00AD7B9F" w:rsidRDefault="00AD7B9F">
      <w:r>
        <w:t>Kontakty: telefon:   481 528 134</w:t>
      </w:r>
    </w:p>
    <w:p w:rsidR="00AD7B9F" w:rsidRDefault="00AD7B9F">
      <w:r>
        <w:t xml:space="preserve">                 vedoucí školního stravování: 481 312 500</w:t>
      </w:r>
    </w:p>
    <w:p w:rsidR="00AD7B9F" w:rsidRDefault="00AD7B9F">
      <w:r>
        <w:t xml:space="preserve">                 fax:</w:t>
      </w:r>
    </w:p>
    <w:p w:rsidR="00AD7B9F" w:rsidRDefault="00AD7B9F">
      <w:r>
        <w:t xml:space="preserve">                 e-mail:    skola@harrachov.cz</w:t>
      </w:r>
    </w:p>
    <w:p w:rsidR="00AD7B9F" w:rsidRDefault="00AD7B9F">
      <w:r>
        <w:t xml:space="preserve">                 web:        informace jsou k dispozici na webové stránce školy:  </w:t>
      </w:r>
    </w:p>
    <w:p w:rsidR="00AD7B9F" w:rsidRDefault="00AD7B9F">
      <w:r>
        <w:t xml:space="preserve">                      https://www.skola-harrachov.cz/skola/doc/svp-zakladni-skola-harrachov.pdf</w:t>
      </w:r>
    </w:p>
    <w:p w:rsidR="00AD7B9F" w:rsidRDefault="00AD7B9F"/>
    <w:p w:rsidR="00AD7B9F" w:rsidRDefault="00AD7B9F"/>
    <w:p w:rsidR="00AD7B9F" w:rsidRDefault="00AD7B9F">
      <w:r>
        <w:t>Zařazení do sítě škol: IZO          102 442 851</w:t>
      </w:r>
    </w:p>
    <w:p w:rsidR="00AD7B9F" w:rsidRDefault="00AD7B9F">
      <w:r>
        <w:t xml:space="preserve">                                    IČO         00 854 808</w:t>
      </w:r>
    </w:p>
    <w:p w:rsidR="00AD7B9F" w:rsidRDefault="00AD7B9F">
      <w:r>
        <w:t xml:space="preserve">                                    REDIZO 600 099 164</w:t>
      </w:r>
    </w:p>
    <w:p w:rsidR="00AD7B9F" w:rsidRDefault="00AD7B9F"/>
    <w:p w:rsidR="00AD7B9F" w:rsidRDefault="00AD7B9F">
      <w:r>
        <w:t>Zřizovatel: město Harrachov</w:t>
      </w:r>
    </w:p>
    <w:p w:rsidR="00AD7B9F" w:rsidRDefault="00AD7B9F">
      <w:r>
        <w:t xml:space="preserve">                             512 46</w:t>
      </w:r>
    </w:p>
    <w:p w:rsidR="00AD7B9F" w:rsidRDefault="00AD7B9F"/>
    <w:p w:rsidR="00AD7B9F" w:rsidRDefault="00AD7B9F">
      <w:r>
        <w:t>Kontakt: telefon: 481 528 133</w:t>
      </w:r>
    </w:p>
    <w:p w:rsidR="00AD7B9F" w:rsidRDefault="00AD7B9F">
      <w:r>
        <w:t xml:space="preserve">               e-mail:    mesto@harrachov.cz</w:t>
      </w:r>
    </w:p>
    <w:p w:rsidR="00AD7B9F" w:rsidRDefault="00AD7B9F">
      <w:r>
        <w:t xml:space="preserve">               web:        </w:t>
      </w:r>
      <w:hyperlink r:id="rId9" w:history="1">
        <w:r>
          <w:rPr>
            <w:rStyle w:val="Hyperlink"/>
            <w:color w:val="auto"/>
          </w:rPr>
          <w:t>www.harrachov.cz</w:t>
        </w:r>
      </w:hyperlink>
    </w:p>
    <w:p w:rsidR="00AD7B9F" w:rsidRDefault="00AD7B9F"/>
    <w:p w:rsidR="00AD7B9F" w:rsidRDefault="00AD7B9F">
      <w:r>
        <w:t>Platnost dokumentu od: 1.9.2023</w:t>
      </w:r>
    </w:p>
    <w:p w:rsidR="00AD7B9F" w:rsidRDefault="00AD7B9F"/>
    <w:p w:rsidR="00AD7B9F" w:rsidRDefault="00AD7B9F">
      <w:r>
        <w:t>ŠVP byl projednán školskou radou dne: 19. 12. 2022</w:t>
      </w:r>
    </w:p>
    <w:p w:rsidR="00AD7B9F" w:rsidRDefault="00AD7B9F"/>
    <w:p w:rsidR="00AD7B9F" w:rsidRDefault="00AD7B9F">
      <w:r>
        <w:t>Podpis ředitele školy:                                                            Razítko:</w:t>
      </w:r>
    </w:p>
    <w:p w:rsidR="00AD7B9F" w:rsidRDefault="00AD7B9F"/>
    <w:p w:rsidR="00AD7B9F" w:rsidRDefault="00AD7B9F"/>
    <w:p w:rsidR="00AD7B9F" w:rsidRDefault="00AD7B9F"/>
    <w:p w:rsidR="00AD7B9F" w:rsidRDefault="00AD7B9F">
      <w:pPr>
        <w:tabs>
          <w:tab w:val="left" w:pos="8505"/>
        </w:tabs>
      </w:pPr>
    </w:p>
    <w:p w:rsidR="00AD7B9F" w:rsidRDefault="00AD7B9F">
      <w:pPr>
        <w:ind w:right="139"/>
      </w:pPr>
      <w:r>
        <w:rPr>
          <w:b/>
          <w:sz w:val="28"/>
          <w:szCs w:val="28"/>
        </w:rPr>
        <w:t>Obsah:</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p>
    <w:p w:rsidR="00AD7B9F" w:rsidRDefault="00AD7B9F">
      <w:pPr>
        <w:ind w:right="249"/>
      </w:pPr>
      <w:r>
        <w:rPr>
          <w:b/>
        </w:rPr>
        <w:t>1</w:t>
      </w:r>
      <w:r>
        <w:t xml:space="preserve">          </w:t>
      </w:r>
      <w:r>
        <w:rPr>
          <w:b/>
        </w:rPr>
        <w:t>Identifikační údaje školy</w:t>
      </w:r>
      <w:r>
        <w:t>………………………………………….…….……str.2</w:t>
      </w:r>
    </w:p>
    <w:p w:rsidR="00AD7B9F" w:rsidRDefault="00AD7B9F">
      <w:pPr>
        <w:ind w:right="249"/>
      </w:pPr>
      <w:r>
        <w:rPr>
          <w:b/>
        </w:rPr>
        <w:t>2</w:t>
      </w:r>
      <w:r>
        <w:t xml:space="preserve">          </w:t>
      </w:r>
      <w:r>
        <w:rPr>
          <w:b/>
        </w:rPr>
        <w:t>Charakteristika školy</w:t>
      </w:r>
      <w:r>
        <w:t>……………………………………………………………5</w:t>
      </w:r>
    </w:p>
    <w:p w:rsidR="00AD7B9F" w:rsidRDefault="00AD7B9F">
      <w:pPr>
        <w:ind w:right="249"/>
      </w:pPr>
      <w:r>
        <w:t>2.1       Úplnost a velikost školy…………………………………………………………..5</w:t>
      </w:r>
    </w:p>
    <w:p w:rsidR="00AD7B9F" w:rsidRDefault="00AD7B9F">
      <w:pPr>
        <w:ind w:right="249"/>
      </w:pPr>
      <w:r>
        <w:t>2.2       Vybavení školy……………………………………………………………………5</w:t>
      </w:r>
    </w:p>
    <w:p w:rsidR="00AD7B9F" w:rsidRDefault="00AD7B9F">
      <w:pPr>
        <w:ind w:right="249"/>
      </w:pPr>
      <w:r>
        <w:t>2.3       Charakteristika pedagogického sboru……………………………………………..6</w:t>
      </w:r>
    </w:p>
    <w:p w:rsidR="00AD7B9F" w:rsidRDefault="00AD7B9F">
      <w:pPr>
        <w:ind w:right="249"/>
      </w:pPr>
      <w:r>
        <w:t>2.4       Výchovné poradenství…………………………………………………….………6</w:t>
      </w:r>
    </w:p>
    <w:p w:rsidR="00AD7B9F" w:rsidRDefault="00AD7B9F">
      <w:pPr>
        <w:ind w:right="249"/>
      </w:pPr>
      <w:r>
        <w:t>2.5       Spolupráce s institucemi…………………………………………………………..6</w:t>
      </w:r>
    </w:p>
    <w:p w:rsidR="00AD7B9F" w:rsidRDefault="00AD7B9F">
      <w:pPr>
        <w:ind w:right="249"/>
      </w:pPr>
      <w:r>
        <w:t>2.6       Spolupráce s rodiči………………………………………………………………..7</w:t>
      </w:r>
    </w:p>
    <w:p w:rsidR="00AD7B9F" w:rsidRDefault="00AD7B9F">
      <w:pPr>
        <w:ind w:right="249"/>
      </w:pPr>
      <w:r>
        <w:t>2.7       Školská rada………………………………………………………………………7</w:t>
      </w:r>
    </w:p>
    <w:p w:rsidR="00AD7B9F" w:rsidRDefault="00AD7B9F">
      <w:pPr>
        <w:ind w:right="249"/>
      </w:pPr>
      <w:r>
        <w:t>2.8       Dlouhodobé projekty……………………………………………………………...7</w:t>
      </w:r>
    </w:p>
    <w:p w:rsidR="00AD7B9F" w:rsidRDefault="00AD7B9F">
      <w:pPr>
        <w:ind w:right="250"/>
      </w:pPr>
      <w:r>
        <w:t>2.9.      Spolupráce s jinými školami……………………………………………………....7</w:t>
      </w:r>
    </w:p>
    <w:p w:rsidR="00AD7B9F" w:rsidRDefault="00AD7B9F">
      <w:pPr>
        <w:ind w:right="250"/>
      </w:pPr>
    </w:p>
    <w:p w:rsidR="00AD7B9F" w:rsidRDefault="00AD7B9F">
      <w:pPr>
        <w:ind w:right="250"/>
      </w:pPr>
      <w:r>
        <w:rPr>
          <w:b/>
        </w:rPr>
        <w:t>3          Charakteristika školního vzdělávacího programu</w:t>
      </w:r>
      <w:r>
        <w:t>…………………………….8</w:t>
      </w:r>
    </w:p>
    <w:p w:rsidR="00AD7B9F" w:rsidRDefault="00AD7B9F">
      <w:pPr>
        <w:ind w:right="250"/>
      </w:pPr>
      <w:r>
        <w:t>3.1       Zaměření školy……………………………………………………………………8</w:t>
      </w:r>
    </w:p>
    <w:p w:rsidR="00AD7B9F" w:rsidRDefault="00AD7B9F">
      <w:pPr>
        <w:ind w:right="250"/>
      </w:pPr>
      <w:r>
        <w:t>3.2       Obecné cíle vzdělávacího programu………………………………………………8</w:t>
      </w:r>
    </w:p>
    <w:p w:rsidR="00AD7B9F" w:rsidRDefault="00AD7B9F">
      <w:pPr>
        <w:ind w:right="250"/>
      </w:pPr>
      <w:r>
        <w:t>3.3       Výchovné a vzdělávací strategie………………………………………………….9</w:t>
      </w:r>
    </w:p>
    <w:p w:rsidR="00AD7B9F" w:rsidRDefault="00AD7B9F">
      <w:pPr>
        <w:ind w:right="250"/>
      </w:pPr>
      <w:r>
        <w:t>3.4       Zabezpečení vzdělávání žáků se specifickými potřebami a nadaných žáků…….11</w:t>
      </w:r>
    </w:p>
    <w:p w:rsidR="00AD7B9F" w:rsidRDefault="00AD7B9F">
      <w:pPr>
        <w:ind w:right="250"/>
      </w:pPr>
    </w:p>
    <w:p w:rsidR="00AD7B9F" w:rsidRDefault="00AD7B9F">
      <w:pPr>
        <w:ind w:right="250"/>
      </w:pPr>
      <w:r>
        <w:rPr>
          <w:b/>
        </w:rPr>
        <w:t xml:space="preserve">4   </w:t>
      </w:r>
      <w:r>
        <w:t xml:space="preserve">       </w:t>
      </w:r>
      <w:r>
        <w:rPr>
          <w:b/>
        </w:rPr>
        <w:t>Učební plán</w:t>
      </w:r>
      <w:r>
        <w:t>………………………………………………………………………20</w:t>
      </w:r>
    </w:p>
    <w:p w:rsidR="00AD7B9F" w:rsidRDefault="00AD7B9F">
      <w:pPr>
        <w:ind w:right="250"/>
      </w:pPr>
      <w:r>
        <w:t>4.1       Učební plán 1.stupně……………………………………………………………..20</w:t>
      </w:r>
    </w:p>
    <w:p w:rsidR="00AD7B9F" w:rsidRDefault="00AD7B9F">
      <w:pPr>
        <w:ind w:right="250"/>
      </w:pPr>
      <w:r>
        <w:t>4.2       Učební plán 2.stupně…………………………………………………………..…21</w:t>
      </w:r>
    </w:p>
    <w:p w:rsidR="00AD7B9F" w:rsidRDefault="00AD7B9F">
      <w:pPr>
        <w:ind w:right="70"/>
      </w:pPr>
      <w:r>
        <w:t>4.3       Poznámky k učebním plánům…………………………………………………….22</w:t>
      </w:r>
    </w:p>
    <w:p w:rsidR="00AD7B9F" w:rsidRDefault="00AD7B9F">
      <w:pPr>
        <w:tabs>
          <w:tab w:val="left" w:pos="9000"/>
        </w:tabs>
        <w:ind w:right="70"/>
      </w:pPr>
      <w:r>
        <w:t>4.4       Dělení tříd na skupiny a vytváření skupin………………………………………..23</w:t>
      </w:r>
    </w:p>
    <w:p w:rsidR="00AD7B9F" w:rsidRDefault="00AD7B9F">
      <w:pPr>
        <w:ind w:right="250"/>
      </w:pPr>
    </w:p>
    <w:p w:rsidR="00AD7B9F" w:rsidRDefault="00AD7B9F">
      <w:pPr>
        <w:ind w:right="250"/>
      </w:pPr>
      <w:r>
        <w:rPr>
          <w:b/>
        </w:rPr>
        <w:t>5          Obsah vzdělávání v oborech vzdělávacích oblastí</w:t>
      </w:r>
      <w:r>
        <w:t>…………………………….23</w:t>
      </w:r>
    </w:p>
    <w:p w:rsidR="00AD7B9F" w:rsidRDefault="00AD7B9F">
      <w:pPr>
        <w:ind w:right="250"/>
      </w:pPr>
      <w:r>
        <w:t>5.1       Jazyk a jazyková komunikace……………………………………………………23</w:t>
      </w:r>
    </w:p>
    <w:p w:rsidR="00AD7B9F" w:rsidRDefault="00AD7B9F">
      <w:pPr>
        <w:ind w:right="250"/>
      </w:pPr>
      <w:r>
        <w:t>5.1.1    Český jazyk 1. – 5. ročník……………………………………………………..…23</w:t>
      </w:r>
    </w:p>
    <w:p w:rsidR="00AD7B9F" w:rsidRDefault="00AD7B9F">
      <w:pPr>
        <w:ind w:right="250"/>
      </w:pPr>
      <w:r>
        <w:t>5.1.2    Český jazyk 6. – 9. ročník……………..…………………………………………40</w:t>
      </w:r>
    </w:p>
    <w:p w:rsidR="00AD7B9F" w:rsidRDefault="00AD7B9F">
      <w:pPr>
        <w:ind w:right="250"/>
      </w:pPr>
      <w:r>
        <w:t>5.1.3    Cizí jazyk…………………………………………………………………………52</w:t>
      </w:r>
    </w:p>
    <w:p w:rsidR="00AD7B9F" w:rsidRDefault="00AD7B9F">
      <w:pPr>
        <w:ind w:right="250"/>
      </w:pPr>
      <w:r>
        <w:t>5.1.4    Další cizí jazyk……………………………………………………………………60</w:t>
      </w:r>
    </w:p>
    <w:p w:rsidR="00AD7B9F" w:rsidRDefault="00AD7B9F">
      <w:pPr>
        <w:ind w:right="250"/>
      </w:pPr>
      <w:r>
        <w:t>5.2       Matematika a její aplikace………………………………………………………..66</w:t>
      </w:r>
    </w:p>
    <w:p w:rsidR="00AD7B9F" w:rsidRDefault="00AD7B9F">
      <w:pPr>
        <w:ind w:right="250"/>
      </w:pPr>
      <w:r>
        <w:t>5.2.1    Matematika 1. – 5.ročník…………………………………………………………66</w:t>
      </w:r>
    </w:p>
    <w:p w:rsidR="00AD7B9F" w:rsidRDefault="00AD7B9F">
      <w:pPr>
        <w:ind w:right="250"/>
      </w:pPr>
      <w:r>
        <w:t>5.2.2    Matematika 6. – 9.ročník…………………………………………………………76</w:t>
      </w:r>
    </w:p>
    <w:p w:rsidR="00AD7B9F" w:rsidRDefault="00AD7B9F">
      <w:pPr>
        <w:ind w:right="250"/>
      </w:pPr>
      <w:r>
        <w:rPr>
          <w:color w:val="FF0000"/>
        </w:rPr>
        <w:t>5.3       Informatika……………………………………………………………………….88</w:t>
      </w:r>
    </w:p>
    <w:p w:rsidR="00AD7B9F" w:rsidRDefault="00AD7B9F">
      <w:pPr>
        <w:ind w:right="250"/>
      </w:pPr>
      <w:r>
        <w:t>5.4       Člověk a jeho svět………………………………………………………………..99</w:t>
      </w:r>
    </w:p>
    <w:p w:rsidR="00AD7B9F" w:rsidRDefault="00AD7B9F">
      <w:pPr>
        <w:ind w:right="250"/>
      </w:pPr>
      <w:r>
        <w:t>5.4.1    Prvouka………………………………………………………………………….102</w:t>
      </w:r>
    </w:p>
    <w:p w:rsidR="00AD7B9F" w:rsidRDefault="00AD7B9F">
      <w:pPr>
        <w:ind w:right="250"/>
      </w:pPr>
      <w:r>
        <w:t>5.4.2    Přírodověda……………………………………………………………………...109</w:t>
      </w:r>
    </w:p>
    <w:p w:rsidR="00AD7B9F" w:rsidRDefault="00AD7B9F">
      <w:pPr>
        <w:ind w:right="250"/>
      </w:pPr>
      <w:r>
        <w:t>5.4.3    Vlastivěda……………………………………………………………………….114</w:t>
      </w:r>
    </w:p>
    <w:p w:rsidR="00AD7B9F" w:rsidRDefault="00AD7B9F">
      <w:pPr>
        <w:ind w:right="250"/>
      </w:pPr>
      <w:r>
        <w:t>5.5       Člověk a společnost……………………………………………………………..119</w:t>
      </w:r>
    </w:p>
    <w:p w:rsidR="00AD7B9F" w:rsidRDefault="00AD7B9F">
      <w:pPr>
        <w:ind w:right="250"/>
      </w:pPr>
      <w:r>
        <w:t>5.5.1    Dějepis…………………………………………………………………………..119</w:t>
      </w:r>
    </w:p>
    <w:p w:rsidR="00AD7B9F" w:rsidRDefault="00AD7B9F">
      <w:pPr>
        <w:ind w:right="250"/>
      </w:pPr>
      <w:r>
        <w:t>5.5.2    Výchova k občanství…………………………………………………………….130</w:t>
      </w:r>
    </w:p>
    <w:p w:rsidR="00AD7B9F" w:rsidRDefault="00AD7B9F">
      <w:pPr>
        <w:ind w:right="250"/>
      </w:pPr>
      <w:r>
        <w:t>5.6       Člověk a příroda…………………………………………………………………141</w:t>
      </w:r>
    </w:p>
    <w:p w:rsidR="00AD7B9F" w:rsidRDefault="00AD7B9F">
      <w:pPr>
        <w:ind w:right="250"/>
      </w:pPr>
      <w:r>
        <w:t>5.6.1    Fyzika……………………………………………………………………………141</w:t>
      </w:r>
    </w:p>
    <w:p w:rsidR="00AD7B9F" w:rsidRDefault="00AD7B9F">
      <w:pPr>
        <w:ind w:right="250"/>
      </w:pPr>
      <w:r>
        <w:t>5.6.2    Chemie…………………………………………………………………………..154</w:t>
      </w:r>
    </w:p>
    <w:p w:rsidR="00AD7B9F" w:rsidRDefault="00AD7B9F">
      <w:pPr>
        <w:ind w:right="250"/>
      </w:pPr>
      <w:r>
        <w:t>5.6.3    Přírodopis………………………………………………………………………..163</w:t>
      </w:r>
    </w:p>
    <w:p w:rsidR="00AD7B9F" w:rsidRDefault="00AD7B9F">
      <w:pPr>
        <w:ind w:right="250"/>
      </w:pPr>
      <w:r>
        <w:t>5.6.4    Zeměpis………………………………………………………………………….174</w:t>
      </w:r>
    </w:p>
    <w:p w:rsidR="00AD7B9F" w:rsidRDefault="00AD7B9F">
      <w:pPr>
        <w:ind w:right="250"/>
      </w:pPr>
      <w:r>
        <w:t>5.7       Umění a kultura………………………………………………………………….188</w:t>
      </w:r>
    </w:p>
    <w:p w:rsidR="00AD7B9F" w:rsidRDefault="00AD7B9F">
      <w:pPr>
        <w:ind w:right="250"/>
      </w:pPr>
      <w:r>
        <w:t>5.7.1    Hudební výchova 1. – 5.ročník…………………………………………………..188</w:t>
      </w:r>
    </w:p>
    <w:p w:rsidR="00AD7B9F" w:rsidRDefault="00AD7B9F">
      <w:pPr>
        <w:ind w:right="-110"/>
      </w:pPr>
      <w:r>
        <w:t>5.7.2    Hudební výchova  6. – 9. ročník..………………………………………………..193</w:t>
      </w:r>
    </w:p>
    <w:p w:rsidR="00AD7B9F" w:rsidRDefault="00AD7B9F">
      <w:r>
        <w:t>5.7.3    Výtvarná výchova 1. – 5. ročník…………………………………………………198</w:t>
      </w:r>
    </w:p>
    <w:p w:rsidR="00AD7B9F" w:rsidRDefault="00AD7B9F">
      <w:r>
        <w:t>5.7.4    Výtvarná výchova 6. – 9. ročník…..……………………………………………..203</w:t>
      </w:r>
    </w:p>
    <w:p w:rsidR="00AD7B9F" w:rsidRDefault="00AD7B9F">
      <w:r>
        <w:t>5.8       Člověk a zdraví…………………………………………………………………..212</w:t>
      </w:r>
    </w:p>
    <w:p w:rsidR="00AD7B9F" w:rsidRDefault="00AD7B9F">
      <w:r>
        <w:t>5.8.1    Výchova ke zdraví……………………………………………………………….212</w:t>
      </w:r>
    </w:p>
    <w:p w:rsidR="00AD7B9F" w:rsidRDefault="00AD7B9F">
      <w:r>
        <w:t>5.8.2    Tělesná výchova 1. – 5. ročník…………………..……………………………….221</w:t>
      </w:r>
    </w:p>
    <w:p w:rsidR="00AD7B9F" w:rsidRDefault="00AD7B9F">
      <w:r>
        <w:t>5.8.3    Tělesná výchova 6. – 9. ročník…………………………………………..……….230</w:t>
      </w:r>
    </w:p>
    <w:p w:rsidR="00AD7B9F" w:rsidRDefault="00AD7B9F">
      <w:r>
        <w:t>5.9       Člověk a svět práce……………………………………………………………….249</w:t>
      </w:r>
    </w:p>
    <w:p w:rsidR="00AD7B9F" w:rsidRDefault="00AD7B9F">
      <w:r>
        <w:t>5.9.1    Pracovní činnosti 1. – 5. ročník…………………………………………….…….249</w:t>
      </w:r>
    </w:p>
    <w:p w:rsidR="00AD7B9F" w:rsidRDefault="00AD7B9F">
      <w:r>
        <w:t>5.9.2    Pracovní činnosti 6. – 9. ročník…..………………………………………………255</w:t>
      </w:r>
    </w:p>
    <w:p w:rsidR="00AD7B9F" w:rsidRDefault="00AD7B9F"/>
    <w:p w:rsidR="00AD7B9F" w:rsidRDefault="00AD7B9F">
      <w:r>
        <w:rPr>
          <w:b/>
        </w:rPr>
        <w:t>6          Klíčové kompetence</w:t>
      </w:r>
      <w:r>
        <w:t>……………………………………………………………..267</w:t>
      </w:r>
    </w:p>
    <w:p w:rsidR="00AD7B9F" w:rsidRDefault="00AD7B9F"/>
    <w:p w:rsidR="00AD7B9F" w:rsidRDefault="00AD7B9F">
      <w:r>
        <w:rPr>
          <w:b/>
        </w:rPr>
        <w:t>7          Průřezová témata</w:t>
      </w:r>
      <w:r>
        <w:t>………………………………………………………………..270</w:t>
      </w:r>
    </w:p>
    <w:p w:rsidR="00AD7B9F" w:rsidRDefault="00AD7B9F">
      <w:r>
        <w:t>7.1       Tabulky začlenění průřezových témat do výuky....................................................272</w:t>
      </w:r>
    </w:p>
    <w:p w:rsidR="00AD7B9F" w:rsidRDefault="00AD7B9F">
      <w:r>
        <w:t>7.2       Projekty, školní akce……………………………………………………………...276</w:t>
      </w:r>
    </w:p>
    <w:p w:rsidR="00AD7B9F" w:rsidRDefault="00AD7B9F"/>
    <w:p w:rsidR="00AD7B9F" w:rsidRDefault="00AD7B9F">
      <w:r>
        <w:rPr>
          <w:b/>
        </w:rPr>
        <w:t>8          Hodnocení žáků a vlastní hodnocení školy</w:t>
      </w:r>
      <w:r>
        <w:t>……………………………………..280</w:t>
      </w:r>
    </w:p>
    <w:p w:rsidR="00AD7B9F" w:rsidRDefault="00AD7B9F">
      <w:r>
        <w:t>8.1       Hodnocení žáků……………………………………………………………...........280</w:t>
      </w:r>
    </w:p>
    <w:p w:rsidR="00AD7B9F" w:rsidRDefault="00AD7B9F">
      <w:r>
        <w:t>8.2       Vlastní hodnocení školy…………………………………………………………...284</w:t>
      </w:r>
    </w:p>
    <w:p w:rsidR="00AD7B9F" w:rsidRDefault="00AD7B9F"/>
    <w:p w:rsidR="00AD7B9F" w:rsidRDefault="00AD7B9F">
      <w:r>
        <w:rPr>
          <w:b/>
        </w:rPr>
        <w:t>9          Servisní služby</w:t>
      </w:r>
      <w:r>
        <w:t>……………………………………………………………………289</w:t>
      </w:r>
    </w:p>
    <w:p w:rsidR="00AD7B9F" w:rsidRDefault="00AD7B9F">
      <w:r>
        <w:t>9.1       Školní družina……………………………………………………………………..289</w:t>
      </w:r>
    </w:p>
    <w:p w:rsidR="00AD7B9F" w:rsidRDefault="00AD7B9F">
      <w:r>
        <w:t>9.1.1    Plán vzdělávací a výchovné činnosti školní družiny……………………………...290</w:t>
      </w:r>
    </w:p>
    <w:p w:rsidR="00AD7B9F" w:rsidRDefault="00AD7B9F">
      <w:r>
        <w:t>9.2       Pronájem prostor………………………………………..…………………………291</w:t>
      </w:r>
    </w:p>
    <w:p w:rsidR="00AD7B9F" w:rsidRDefault="00AD7B9F">
      <w:r>
        <w:t>9.3       Školní jídelna…………………………………………………………………..….291</w:t>
      </w:r>
    </w:p>
    <w:p w:rsidR="00AD7B9F" w:rsidRDefault="00AD7B9F"/>
    <w:p w:rsidR="00AD7B9F" w:rsidRDefault="00AD7B9F">
      <w:r>
        <w:rPr>
          <w:b/>
        </w:rPr>
        <w:t>10        Přílohy</w:t>
      </w:r>
      <w:r>
        <w:t>……………………………………………………………….……………292</w:t>
      </w:r>
    </w:p>
    <w:p w:rsidR="00AD7B9F" w:rsidRDefault="00AD7B9F">
      <w:r>
        <w:t>10.1     Pravidla pro hodnocení žáků………………………………………………………292</w:t>
      </w:r>
    </w:p>
    <w:p w:rsidR="00AD7B9F" w:rsidRDefault="00AD7B9F">
      <w:r>
        <w:t>10.2     ŠVP školní družiny………………………………………………………………..304</w:t>
      </w:r>
    </w:p>
    <w:p w:rsidR="00AD7B9F" w:rsidRDefault="00AD7B9F">
      <w:r>
        <w:t>10.3     Hodnocení klíčových kompetencí…………………………………………………329</w:t>
      </w:r>
    </w:p>
    <w:p w:rsidR="00AD7B9F" w:rsidRDefault="00AD7B9F">
      <w:r>
        <w:t xml:space="preserve">10.4     Dodatek k ŠVP ZV č. 1/2013…………………………………………………..….337 </w:t>
      </w:r>
    </w:p>
    <w:p w:rsidR="00AD7B9F" w:rsidRDefault="00AD7B9F">
      <w:r>
        <w:t>10.5     Minimální doporučená úroveň pro úpravy očekávaných výstupů v rámci</w:t>
      </w:r>
    </w:p>
    <w:p w:rsidR="00AD7B9F" w:rsidRDefault="00AD7B9F">
      <w:r>
        <w:t xml:space="preserve">            podpůrných opatření……………………………………………………………….394</w:t>
      </w:r>
    </w:p>
    <w:p w:rsidR="00AD7B9F" w:rsidRDefault="00AD7B9F">
      <w:r>
        <w:t>10.6     Dodatek k ŠVP ZV č. 1/2022 (Postupný náběh výuky Informatiky podle RVP ZV</w:t>
      </w:r>
    </w:p>
    <w:p w:rsidR="00AD7B9F" w:rsidRDefault="00AD7B9F">
      <w:r>
        <w:t xml:space="preserve">            s účinností od 1. 9. 2021)…………………………………………………………..417 </w:t>
      </w:r>
    </w:p>
    <w:p w:rsidR="00AD7B9F" w:rsidRDefault="00AD7B9F"/>
    <w:p w:rsidR="00AD7B9F" w:rsidRDefault="00AD7B9F"/>
    <w:p w:rsidR="00AD7B9F" w:rsidRDefault="00AD7B9F"/>
    <w:p w:rsidR="00AD7B9F" w:rsidRDefault="00AD7B9F"/>
    <w:p w:rsidR="00AD7B9F" w:rsidRDefault="00AD7B9F"/>
    <w:p w:rsidR="00AD7B9F" w:rsidRDefault="00AD7B9F">
      <w:r>
        <w:t xml:space="preserve"> </w:t>
      </w:r>
    </w:p>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Pr>
        <w:jc w:val="both"/>
      </w:pPr>
      <w:r>
        <w:rPr>
          <w:b/>
          <w:sz w:val="28"/>
          <w:szCs w:val="28"/>
        </w:rPr>
        <w:t>2  Charakteristika školy</w:t>
      </w:r>
    </w:p>
    <w:p w:rsidR="00AD7B9F" w:rsidRDefault="00AD7B9F">
      <w:pPr>
        <w:rPr>
          <w:b/>
          <w:sz w:val="28"/>
          <w:szCs w:val="28"/>
        </w:rPr>
      </w:pPr>
    </w:p>
    <w:p w:rsidR="00AD7B9F" w:rsidRDefault="00AD7B9F">
      <w:pPr>
        <w:rPr>
          <w:b/>
          <w:sz w:val="28"/>
          <w:szCs w:val="28"/>
        </w:rPr>
      </w:pPr>
    </w:p>
    <w:p w:rsidR="00AD7B9F" w:rsidRDefault="00AD7B9F">
      <w:r>
        <w:rPr>
          <w:b/>
          <w:sz w:val="28"/>
          <w:szCs w:val="28"/>
        </w:rPr>
        <w:t>2.1  Úplnost a velikost školy</w:t>
      </w:r>
    </w:p>
    <w:p w:rsidR="00AD7B9F" w:rsidRDefault="00AD7B9F">
      <w:pPr>
        <w:jc w:val="both"/>
      </w:pPr>
      <w:r>
        <w:rPr>
          <w:b/>
        </w:rPr>
        <w:t xml:space="preserve">     </w:t>
      </w:r>
    </w:p>
    <w:p w:rsidR="00AD7B9F" w:rsidRDefault="00AD7B9F">
      <w:pPr>
        <w:jc w:val="both"/>
      </w:pPr>
      <w:r>
        <w:t xml:space="preserve">       Základní škola Dr. h .c. Jana Masaryka Harrachov je úplná základní škola s devíti postupnými ročníky. Na prvním stupni po jedné třídě v 1. až 5. ročníku, na druhém stupni také po jedné třídě v každém ročníku. V současnosti navštěvuje školu přibližně 130 žáků. Škola má kapacitu a vybavení pro výuku až 300 žáků.</w:t>
      </w:r>
    </w:p>
    <w:p w:rsidR="00AD7B9F" w:rsidRDefault="00AD7B9F">
      <w:pPr>
        <w:jc w:val="both"/>
      </w:pPr>
      <w:r>
        <w:t xml:space="preserve">        Naši školu navštěvují také žáci z okolních obcí. Dojíždějícím žákům je umožněn vstup do budovy od 7.10 hodin.  Škola nabízí stravování dětí ve školní jídelně a umístění dětí do školní družiny. </w:t>
      </w:r>
    </w:p>
    <w:p w:rsidR="00AD7B9F" w:rsidRDefault="00AD7B9F">
      <w:pPr>
        <w:jc w:val="both"/>
      </w:pPr>
      <w:r>
        <w:t xml:space="preserve">       Škola se nachází v části obce zvané Nový Svět, v těsné blízkosti je autobusová zastávka. Pozemek okolo školy žáci využívají k trávení přestávek. V objektu školy je také umístěna veřejná městská knihovna, kterou žáci často navštěvují nejen v odpoledních hodinách, ale i o přestávkách mezi dopoledním a odpoledním vyučováním. V knihovně je internet přístupný široké veřejnosti.</w:t>
      </w:r>
    </w:p>
    <w:p w:rsidR="00AD7B9F" w:rsidRDefault="00AD7B9F">
      <w:pPr>
        <w:jc w:val="both"/>
      </w:pPr>
    </w:p>
    <w:p w:rsidR="00AD7B9F" w:rsidRDefault="00AD7B9F">
      <w:pPr>
        <w:jc w:val="both"/>
      </w:pPr>
    </w:p>
    <w:p w:rsidR="00AD7B9F" w:rsidRDefault="00AD7B9F">
      <w:pPr>
        <w:jc w:val="both"/>
      </w:pPr>
    </w:p>
    <w:p w:rsidR="00AD7B9F" w:rsidRDefault="00AD7B9F">
      <w:pPr>
        <w:jc w:val="both"/>
      </w:pPr>
      <w:r>
        <w:rPr>
          <w:b/>
          <w:sz w:val="28"/>
          <w:szCs w:val="28"/>
        </w:rPr>
        <w:t>2.2  Vybavení školy</w:t>
      </w:r>
    </w:p>
    <w:p w:rsidR="00AD7B9F" w:rsidRDefault="00AD7B9F">
      <w:pPr>
        <w:jc w:val="both"/>
        <w:rPr>
          <w:b/>
        </w:rPr>
      </w:pPr>
    </w:p>
    <w:p w:rsidR="00AD7B9F" w:rsidRDefault="00AD7B9F">
      <w:pPr>
        <w:jc w:val="both"/>
      </w:pPr>
      <w:r>
        <w:rPr>
          <w:b/>
        </w:rPr>
        <w:t>Prostorové vybavení</w:t>
      </w:r>
    </w:p>
    <w:p w:rsidR="00AD7B9F" w:rsidRDefault="00AD7B9F">
      <w:pPr>
        <w:jc w:val="both"/>
      </w:pPr>
      <w:r>
        <w:t xml:space="preserve">       Areál  školy sestává z hlavní (starší) budovy a několika přístaveb, zde jsou umístěny kmenové třídy a odborné učebny. Škola má k dispozici odbornou učebnu fyziky a chemie, dvě jazykové učebny,  učebnu pro výuku ITC (informačních a komunikačních technologií) a dvě tělocvičny se zázemím (šatny, WC, sprchy, kabinet, nářaďovny). Na pozemku školy se nachází víceúčelové hřiště, které lze využívat k výuce tělesné výchovy i k volnočasovým aktivitám. V přízemí školy a v mezipatře jsou umístěny třídy prvního stupně, v prvním poschodí třídy druhého stupně.</w:t>
      </w:r>
    </w:p>
    <w:p w:rsidR="00AD7B9F" w:rsidRDefault="00AD7B9F">
      <w:pPr>
        <w:jc w:val="both"/>
      </w:pPr>
      <w:r>
        <w:t xml:space="preserve">       Vyučující mají k dispozici kabinety.</w:t>
      </w:r>
    </w:p>
    <w:p w:rsidR="00AD7B9F" w:rsidRDefault="00AD7B9F">
      <w:pPr>
        <w:jc w:val="both"/>
      </w:pPr>
      <w:r>
        <w:t xml:space="preserve">       V hlavní budově školy se nachází školní jídelna a školní družina . V jedné z přístaveb jsou umístěny prostory pro výuku pracovních činností (dílny, školní cvičná kuchyně,..).</w:t>
      </w:r>
    </w:p>
    <w:p w:rsidR="00AD7B9F" w:rsidRDefault="00AD7B9F">
      <w:pPr>
        <w:jc w:val="both"/>
      </w:pPr>
      <w:r>
        <w:t xml:space="preserve">       Tělocvičny slouží potřebám školy i veřejnosti. K výuce tělesné výchovy využívá škola také areál SKP tzv. “Kolečko“ a areál tělovýchovné jednoty Jiskra na Kamlu. </w:t>
      </w:r>
    </w:p>
    <w:p w:rsidR="00AD7B9F" w:rsidRDefault="00AD7B9F">
      <w:pPr>
        <w:jc w:val="both"/>
      </w:pPr>
      <w:r>
        <w:t xml:space="preserve">       Škola není bezbariérová, přesto je možné integrovat žáka „vozíčkáře“ či jinak hendikepované žáky.</w:t>
      </w:r>
    </w:p>
    <w:p w:rsidR="00AD7B9F" w:rsidRDefault="00AD7B9F">
      <w:pPr>
        <w:jc w:val="both"/>
      </w:pPr>
    </w:p>
    <w:p w:rsidR="00AD7B9F" w:rsidRDefault="00AD7B9F">
      <w:pPr>
        <w:jc w:val="both"/>
      </w:pPr>
    </w:p>
    <w:p w:rsidR="00AD7B9F" w:rsidRDefault="00AD7B9F">
      <w:pPr>
        <w:jc w:val="both"/>
      </w:pPr>
      <w:r>
        <w:rPr>
          <w:b/>
        </w:rPr>
        <w:t>Materiální a technické vybavení</w:t>
      </w:r>
    </w:p>
    <w:p w:rsidR="00AD7B9F" w:rsidRDefault="00AD7B9F">
      <w:pPr>
        <w:jc w:val="both"/>
      </w:pPr>
      <w:r>
        <w:t xml:space="preserve">       Škola je poměrně dobře vybavena učebnicemi, každoročně se postupně obnovují řady učebnic a učební pomůcky, při výuce jsou využívány počítačové výukové programy a interaktivní tabule. Škola disponuje odbornými učebnami. Sbírky jsou postupně doplňovány novými pomůckami.</w:t>
      </w:r>
    </w:p>
    <w:p w:rsidR="00AD7B9F" w:rsidRDefault="00AD7B9F">
      <w:pPr>
        <w:jc w:val="both"/>
        <w:rPr>
          <w:b/>
        </w:rPr>
      </w:pPr>
    </w:p>
    <w:p w:rsidR="00AD7B9F" w:rsidRDefault="00AD7B9F">
      <w:pPr>
        <w:jc w:val="both"/>
      </w:pPr>
      <w:r>
        <w:rPr>
          <w:b/>
        </w:rPr>
        <w:t>Hygienické podmínky</w:t>
      </w:r>
    </w:p>
    <w:p w:rsidR="00AD7B9F" w:rsidRDefault="00AD7B9F">
      <w:pPr>
        <w:jc w:val="both"/>
      </w:pPr>
      <w:r>
        <w:rPr>
          <w:b/>
        </w:rPr>
        <w:t xml:space="preserve">       </w:t>
      </w:r>
      <w:r>
        <w:t>Sociální zařízení prošlo rekonstrukcí v r. 2006 a vyhovuje nejnovějším hygienickým normám.</w:t>
      </w:r>
    </w:p>
    <w:p w:rsidR="00AD7B9F" w:rsidRDefault="00AD7B9F">
      <w:pPr>
        <w:jc w:val="both"/>
      </w:pPr>
      <w:r>
        <w:t xml:space="preserve">       Žáci mohou využívat pitný režim poskytovaný školní jídelnou. Třetí přestávku ( 20 min.) tráví žáci za příznivých povětrnostních podmínek pod dohledem pedagogů na školním pozemku.</w:t>
      </w:r>
    </w:p>
    <w:p w:rsidR="00AD7B9F" w:rsidRDefault="00AD7B9F">
      <w:pPr>
        <w:jc w:val="both"/>
        <w:rPr>
          <w:b/>
        </w:rPr>
      </w:pPr>
    </w:p>
    <w:p w:rsidR="00AD7B9F" w:rsidRDefault="00AD7B9F">
      <w:pPr>
        <w:jc w:val="both"/>
      </w:pPr>
      <w:r>
        <w:rPr>
          <w:b/>
        </w:rPr>
        <w:t>Personální podmínky</w:t>
      </w:r>
    </w:p>
    <w:p w:rsidR="00AD7B9F" w:rsidRDefault="00AD7B9F">
      <w:pPr>
        <w:jc w:val="both"/>
      </w:pPr>
      <w:r>
        <w:rPr>
          <w:b/>
        </w:rPr>
        <w:t xml:space="preserve">       </w:t>
      </w:r>
      <w:r>
        <w:t>Ve škole pracuje v současnosti jedenáct pedagogických pracovníků (ředitel školy,  devět učitelů a vychovatelka školní družiny).Škola má hospodářku, dále zde pracuje uklízečka, dvě kuchařky, vedoucí školního stravování a školník. Někteří ze správních zaměstnanců pracují na částečný úvazek.</w:t>
      </w:r>
    </w:p>
    <w:p w:rsidR="00AD7B9F" w:rsidRDefault="00AD7B9F">
      <w:pPr>
        <w:jc w:val="both"/>
      </w:pPr>
    </w:p>
    <w:p w:rsidR="00AD7B9F" w:rsidRDefault="00AD7B9F">
      <w:pPr>
        <w:jc w:val="both"/>
      </w:pPr>
    </w:p>
    <w:p w:rsidR="00AD7B9F" w:rsidRDefault="00AD7B9F">
      <w:pPr>
        <w:jc w:val="both"/>
      </w:pPr>
      <w:r>
        <w:rPr>
          <w:b/>
          <w:sz w:val="28"/>
          <w:szCs w:val="28"/>
        </w:rPr>
        <w:t>2.3  Charakteristika pedagogického sboru</w:t>
      </w:r>
    </w:p>
    <w:p w:rsidR="00AD7B9F" w:rsidRDefault="00AD7B9F">
      <w:pPr>
        <w:jc w:val="both"/>
      </w:pPr>
    </w:p>
    <w:p w:rsidR="00AD7B9F" w:rsidRDefault="00AD7B9F">
      <w:pPr>
        <w:jc w:val="both"/>
      </w:pPr>
      <w:r>
        <w:t xml:space="preserve">       Pedagogický sbor tvoří ředitel školy  a přibližně devět pedagogů, dále jedna vychovatelka školní družiny. Ve sboru jsou zastoupeni pedagogové s mnohaletou praxí a zkušenostmi a také pedagogové  noví, kteří s prací ve školství teprve začínají. Kvalifikovaní a aprobovaní pedagogové tvoří přibližně 90% sboru. Stále se snižující počet žáků přináší problémy s organizací výuky, uplatněním aprobace pedagogů v plné šíři a s neaprobovaností výuky. Dyslektický asistent s příslušným vzděláním chybí. Garantem environmentálního vzdělávání na škole je pověřený pedagog. </w:t>
      </w:r>
    </w:p>
    <w:p w:rsidR="00AD7B9F" w:rsidRDefault="00AD7B9F">
      <w:pPr>
        <w:jc w:val="both"/>
      </w:pPr>
      <w:r>
        <w:t xml:space="preserve">       Všichni pedagogičtí pracovníci se stále vzdělávají na různých seminářích, kurzech, školeních DVPP a v práci s informačními a komunikačními technologiemi.</w:t>
      </w:r>
    </w:p>
    <w:p w:rsidR="00AD7B9F" w:rsidRDefault="00AD7B9F">
      <w:pPr>
        <w:jc w:val="both"/>
      </w:pPr>
    </w:p>
    <w:p w:rsidR="00AD7B9F" w:rsidRDefault="00AD7B9F">
      <w:pPr>
        <w:jc w:val="both"/>
      </w:pPr>
    </w:p>
    <w:p w:rsidR="00AD7B9F" w:rsidRDefault="00AD7B9F">
      <w:pPr>
        <w:jc w:val="both"/>
      </w:pPr>
    </w:p>
    <w:p w:rsidR="00AD7B9F" w:rsidRDefault="00AD7B9F">
      <w:pPr>
        <w:jc w:val="both"/>
      </w:pPr>
      <w:r>
        <w:rPr>
          <w:b/>
          <w:sz w:val="28"/>
          <w:szCs w:val="28"/>
        </w:rPr>
        <w:t>2.4  Výchovné poradenství</w:t>
      </w:r>
    </w:p>
    <w:p w:rsidR="00AD7B9F" w:rsidRDefault="00AD7B9F">
      <w:pPr>
        <w:jc w:val="both"/>
        <w:rPr>
          <w:b/>
        </w:rPr>
      </w:pPr>
    </w:p>
    <w:p w:rsidR="00AD7B9F" w:rsidRDefault="00AD7B9F">
      <w:pPr>
        <w:jc w:val="both"/>
      </w:pPr>
      <w:r>
        <w:rPr>
          <w:b/>
        </w:rPr>
        <w:t xml:space="preserve">       </w:t>
      </w:r>
      <w:r>
        <w:t>Na škole pracuje výchovný poradce, který je zároveň hlavním garantem preventivních programů. Škola úzce spolupracuje s Pedagogicko-psychologickou poradnou v Jablonci nad Nisou,  Pedagogicko-psychologickou poradnou v Semilech,  Speciálním pedagogickým centrem v Turnově, s Úřadem práce v Semilech a s Policií ČR.</w:t>
      </w:r>
    </w:p>
    <w:p w:rsidR="00AD7B9F" w:rsidRDefault="00AD7B9F">
      <w:pPr>
        <w:jc w:val="both"/>
      </w:pPr>
    </w:p>
    <w:p w:rsidR="00AD7B9F" w:rsidRDefault="00AD7B9F">
      <w:pPr>
        <w:jc w:val="both"/>
      </w:pPr>
    </w:p>
    <w:p w:rsidR="00AD7B9F" w:rsidRDefault="00AD7B9F">
      <w:pPr>
        <w:jc w:val="both"/>
      </w:pPr>
      <w:r>
        <w:rPr>
          <w:b/>
          <w:sz w:val="28"/>
          <w:szCs w:val="28"/>
        </w:rPr>
        <w:t>2.5  Spolupráce s institucemi</w:t>
      </w:r>
    </w:p>
    <w:p w:rsidR="00AD7B9F" w:rsidRDefault="00AD7B9F">
      <w:pPr>
        <w:jc w:val="both"/>
      </w:pPr>
    </w:p>
    <w:p w:rsidR="00AD7B9F" w:rsidRDefault="00AD7B9F">
      <w:pPr>
        <w:jc w:val="both"/>
      </w:pPr>
      <w:r>
        <w:t xml:space="preserve">      ZŠ Harrachov úzce spolupracuje s místní tělovýchovnou jednotou  Jiskra např. při organizaci školních sportovních akcí - přespolní běhy, lyžařské závody,..</w:t>
      </w:r>
    </w:p>
    <w:p w:rsidR="00AD7B9F" w:rsidRDefault="00AD7B9F">
      <w:pPr>
        <w:jc w:val="both"/>
      </w:pPr>
      <w:r>
        <w:t xml:space="preserve">       V oblasti environmentálního vzdělávání škola spolupracuje s pobočkami Správy KRNAPu a se Střediskem ekologické výchovy  města Liberec.</w:t>
      </w:r>
    </w:p>
    <w:p w:rsidR="00AD7B9F" w:rsidRDefault="00AD7B9F">
      <w:pPr>
        <w:jc w:val="both"/>
      </w:pPr>
      <w:r>
        <w:t xml:space="preserve">        Při organizaci některých akcí škola spolupracuje s Komisí pro mládež a sport při Městském úřadě v Harrachově (např. organizace Dětského dne ), se Sborem dobrovolných hasičů v Harrachově ( organizace Dne záchranného bezpečnostního systému), s Horskou službou ( organizace Školního závodu ve sjezdu na lyžích, besedy o práci Horské služby, Den záchranného bezpečnostního systému,..).</w:t>
      </w:r>
    </w:p>
    <w:p w:rsidR="00AD7B9F" w:rsidRDefault="00AD7B9F">
      <w:pPr>
        <w:jc w:val="both"/>
      </w:pPr>
      <w:r>
        <w:t xml:space="preserve">         Dále využíváme spolupráce s Policíí ČR, Českým červeným křížem v Jablonci nad Nisou, Besip –Teamem se sídlem v Liberci a dalšími organizacemi. </w:t>
      </w:r>
    </w:p>
    <w:p w:rsidR="00AD7B9F" w:rsidRDefault="00AD7B9F">
      <w:pPr>
        <w:jc w:val="both"/>
      </w:pPr>
    </w:p>
    <w:p w:rsidR="00AD7B9F" w:rsidRDefault="00AD7B9F">
      <w:pPr>
        <w:jc w:val="both"/>
        <w:rPr>
          <w:b/>
          <w:sz w:val="28"/>
          <w:szCs w:val="28"/>
        </w:rPr>
      </w:pPr>
    </w:p>
    <w:p w:rsidR="00AD7B9F" w:rsidRDefault="00AD7B9F">
      <w:pPr>
        <w:jc w:val="both"/>
        <w:rPr>
          <w:b/>
          <w:sz w:val="28"/>
          <w:szCs w:val="28"/>
        </w:rPr>
      </w:pPr>
    </w:p>
    <w:p w:rsidR="00AD7B9F" w:rsidRDefault="00AD7B9F">
      <w:pPr>
        <w:jc w:val="both"/>
        <w:rPr>
          <w:b/>
          <w:sz w:val="28"/>
          <w:szCs w:val="28"/>
        </w:rPr>
      </w:pPr>
    </w:p>
    <w:p w:rsidR="00AD7B9F" w:rsidRDefault="00AD7B9F">
      <w:pPr>
        <w:jc w:val="both"/>
        <w:rPr>
          <w:b/>
          <w:sz w:val="28"/>
          <w:szCs w:val="28"/>
        </w:rPr>
      </w:pPr>
    </w:p>
    <w:p w:rsidR="00AD7B9F" w:rsidRDefault="00AD7B9F">
      <w:pPr>
        <w:jc w:val="both"/>
      </w:pPr>
      <w:r>
        <w:rPr>
          <w:b/>
          <w:sz w:val="28"/>
          <w:szCs w:val="28"/>
        </w:rPr>
        <w:t>2.6  Spolupráce s rodiči</w:t>
      </w:r>
    </w:p>
    <w:p w:rsidR="00AD7B9F" w:rsidRDefault="00AD7B9F">
      <w:pPr>
        <w:jc w:val="both"/>
      </w:pPr>
    </w:p>
    <w:p w:rsidR="00AD7B9F" w:rsidRDefault="00AD7B9F">
      <w:pPr>
        <w:jc w:val="both"/>
      </w:pPr>
      <w:r>
        <w:t xml:space="preserve">       Informace o výsledcích vzdělávacího procesu zákonní zástupci žáka získávají prostřednictvím elektronické žákovské knížky, dvakrát ročně škola pořádá třídní schůzky, dvakrát ročně informace o prospěchu a chování. Dále po předchozí telefonické, písemné či osobní domluvě poskytují pedagogové individuální konzultace.</w:t>
      </w:r>
    </w:p>
    <w:p w:rsidR="00AD7B9F" w:rsidRDefault="00AD7B9F">
      <w:pPr>
        <w:jc w:val="both"/>
      </w:pPr>
      <w:r>
        <w:t xml:space="preserve">       O plánu činnosti školy na celý rok, termínech akcí, schůzek, prázdnin, o  zájmových útvarech, které na škole pracují, službách školy veřejnosti a dalších důležitých informacích se rodiče mohou také dovědět v informačním „Zpravodaji ZŠ Harrachov“, který škola každoročně na začátku školního roku vydává a rozesílá zákonným zástupcům žáků zdarma nebo na internetových stránkách MÚ Harrachov.</w:t>
      </w:r>
    </w:p>
    <w:p w:rsidR="00AD7B9F" w:rsidRDefault="00AD7B9F">
      <w:pPr>
        <w:jc w:val="both"/>
      </w:pPr>
    </w:p>
    <w:p w:rsidR="00AD7B9F" w:rsidRDefault="00AD7B9F">
      <w:pPr>
        <w:jc w:val="both"/>
      </w:pPr>
    </w:p>
    <w:p w:rsidR="00AD7B9F" w:rsidRDefault="00AD7B9F">
      <w:pPr>
        <w:jc w:val="both"/>
      </w:pPr>
    </w:p>
    <w:p w:rsidR="00AD7B9F" w:rsidRDefault="00AD7B9F">
      <w:pPr>
        <w:jc w:val="both"/>
      </w:pPr>
      <w:r>
        <w:rPr>
          <w:b/>
          <w:sz w:val="28"/>
          <w:szCs w:val="28"/>
        </w:rPr>
        <w:t>2.7  Školská rada</w:t>
      </w:r>
    </w:p>
    <w:p w:rsidR="00AD7B9F" w:rsidRDefault="00AD7B9F">
      <w:pPr>
        <w:jc w:val="both"/>
      </w:pPr>
      <w:r>
        <w:rPr>
          <w:b/>
        </w:rPr>
        <w:t xml:space="preserve">     </w:t>
      </w:r>
    </w:p>
    <w:p w:rsidR="00AD7B9F" w:rsidRDefault="00AD7B9F">
      <w:pPr>
        <w:jc w:val="both"/>
      </w:pPr>
      <w:r>
        <w:rPr>
          <w:b/>
        </w:rPr>
        <w:t xml:space="preserve">       </w:t>
      </w:r>
      <w:r>
        <w:t>Dne 23.5.2006 byla po řádné volbě ustanovena školská rada sestávající ze šesti členů, vždy po dvou zástupcích z řad zákonných zástupců žáků, obce a pedagogického sboru.</w:t>
      </w:r>
    </w:p>
    <w:p w:rsidR="00AD7B9F" w:rsidRDefault="00AD7B9F">
      <w:pPr>
        <w:jc w:val="both"/>
      </w:pPr>
      <w:r>
        <w:t>Úkolem školské rady je zprostředkovat užší spolupráci školy a veřejnosti.</w:t>
      </w:r>
    </w:p>
    <w:p w:rsidR="00AD7B9F" w:rsidRDefault="00AD7B9F"/>
    <w:p w:rsidR="00AD7B9F" w:rsidRDefault="00AD7B9F"/>
    <w:p w:rsidR="00AD7B9F" w:rsidRDefault="00AD7B9F"/>
    <w:p w:rsidR="00AD7B9F" w:rsidRDefault="00AD7B9F">
      <w:r>
        <w:rPr>
          <w:b/>
          <w:sz w:val="28"/>
          <w:szCs w:val="28"/>
        </w:rPr>
        <w:t>2.8  Dlouhodobé projekty</w:t>
      </w:r>
    </w:p>
    <w:p w:rsidR="00AD7B9F" w:rsidRDefault="00AD7B9F">
      <w:pPr>
        <w:rPr>
          <w:b/>
          <w:sz w:val="28"/>
          <w:szCs w:val="28"/>
        </w:rPr>
      </w:pPr>
    </w:p>
    <w:p w:rsidR="00AD7B9F" w:rsidRDefault="00AD7B9F">
      <w:r>
        <w:t xml:space="preserve">      Žáci celé školy jsou dlouhodobě zapojeni do projektů environmentálního vzdělávání: školní projekt </w:t>
      </w:r>
      <w:r>
        <w:rPr>
          <w:b/>
        </w:rPr>
        <w:t>ŠKOPEK a TŘÍDĚNÍ ODPADŮ(</w:t>
      </w:r>
      <w:r>
        <w:t xml:space="preserve"> sběr plastového odpadu, sběr papíru, soutěže, přednášky, …).</w:t>
      </w:r>
    </w:p>
    <w:p w:rsidR="00AD7B9F" w:rsidRDefault="00AD7B9F">
      <w:r>
        <w:t xml:space="preserve">       V oblasti zdravotní prevence a fyzického rozvoje jsou žáci 1. stupně zapojeni do projektu </w:t>
      </w:r>
      <w:r>
        <w:rPr>
          <w:b/>
        </w:rPr>
        <w:t xml:space="preserve">ZDRAVÉ ZUBY, </w:t>
      </w:r>
      <w:r>
        <w:t xml:space="preserve">žáci celé školy do celoškolního projektu </w:t>
      </w:r>
      <w:r>
        <w:rPr>
          <w:b/>
        </w:rPr>
        <w:t xml:space="preserve">SPORTOVNÍ DEN. </w:t>
      </w:r>
    </w:p>
    <w:p w:rsidR="00AD7B9F" w:rsidRDefault="00AD7B9F">
      <w:r>
        <w:rPr>
          <w:b/>
        </w:rPr>
        <w:t xml:space="preserve">        </w:t>
      </w:r>
      <w:r>
        <w:t xml:space="preserve">V oblasti estetické výchovy jsou žáci celé školy zapojeni do projektu </w:t>
      </w:r>
      <w:r>
        <w:rPr>
          <w:b/>
        </w:rPr>
        <w:t xml:space="preserve">OSLAVY VÁNOC, ŠKOLNÍ AKADEMIE a PREZENTACE ŽÁKOVSKÝCH PRACÍ. </w:t>
      </w:r>
    </w:p>
    <w:p w:rsidR="00AD7B9F" w:rsidRDefault="00AD7B9F">
      <w:r>
        <w:t xml:space="preserve">        V oblasti prevence škola připravila projekty:  </w:t>
      </w:r>
      <w:r>
        <w:rPr>
          <w:b/>
        </w:rPr>
        <w:t>DEN ZÁCHRANNÉHO BEZPEČNOSTNÍHO SYSTÉMU, DEN DOPRAVNÍ VÝCHOVY, DEN PŘEKONÁVÁNÍ PŘEKÁŽEK.</w:t>
      </w:r>
    </w:p>
    <w:p w:rsidR="00AD7B9F" w:rsidRDefault="00AD7B9F">
      <w:pPr>
        <w:rPr>
          <w:b/>
        </w:rPr>
      </w:pPr>
    </w:p>
    <w:p w:rsidR="00AD7B9F" w:rsidRDefault="00AD7B9F">
      <w:pPr>
        <w:rPr>
          <w:b/>
        </w:rPr>
      </w:pPr>
    </w:p>
    <w:p w:rsidR="00AD7B9F" w:rsidRDefault="00AD7B9F">
      <w:pPr>
        <w:rPr>
          <w:b/>
        </w:rPr>
      </w:pPr>
    </w:p>
    <w:p w:rsidR="00AD7B9F" w:rsidRDefault="00AD7B9F">
      <w:r>
        <w:rPr>
          <w:b/>
          <w:sz w:val="28"/>
          <w:szCs w:val="28"/>
        </w:rPr>
        <w:t>2.9 Spolupráce s jinými školami</w:t>
      </w:r>
    </w:p>
    <w:p w:rsidR="00AD7B9F" w:rsidRDefault="00AD7B9F">
      <w:pPr>
        <w:rPr>
          <w:b/>
        </w:rPr>
      </w:pPr>
    </w:p>
    <w:p w:rsidR="00AD7B9F" w:rsidRDefault="00AD7B9F">
      <w:r>
        <w:rPr>
          <w:szCs w:val="36"/>
        </w:rPr>
        <w:t>V rámci družby mezi městy Harrachov a Frenštát pod Radhoštěm navázala škola vzájemnou spolupráci se ZŠ Záhuní ve Frenštátě pod Radhoštěm. Tato spolupráce se vyvíjí a spočívá především ve výměnných akcích obou škol.</w:t>
      </w:r>
    </w:p>
    <w:p w:rsidR="00AD7B9F" w:rsidRDefault="00AD7B9F">
      <w:pPr>
        <w:rPr>
          <w:szCs w:val="36"/>
        </w:rPr>
      </w:pPr>
    </w:p>
    <w:p w:rsidR="00AD7B9F" w:rsidRDefault="00AD7B9F">
      <w:pPr>
        <w:jc w:val="both"/>
        <w:rPr>
          <w:b/>
          <w:sz w:val="28"/>
          <w:szCs w:val="28"/>
        </w:rPr>
      </w:pPr>
    </w:p>
    <w:p w:rsidR="00AD7B9F" w:rsidRDefault="00AD7B9F">
      <w:pPr>
        <w:jc w:val="both"/>
      </w:pPr>
      <w:r>
        <w:rPr>
          <w:b/>
          <w:sz w:val="28"/>
          <w:szCs w:val="28"/>
        </w:rPr>
        <w:t>3  Charakteristika ŠVP</w:t>
      </w:r>
    </w:p>
    <w:p w:rsidR="00AD7B9F" w:rsidRDefault="00AD7B9F">
      <w:pPr>
        <w:jc w:val="both"/>
        <w:rPr>
          <w:b/>
          <w:sz w:val="28"/>
          <w:szCs w:val="28"/>
        </w:rPr>
      </w:pPr>
    </w:p>
    <w:p w:rsidR="00AD7B9F" w:rsidRDefault="00AD7B9F">
      <w:pPr>
        <w:jc w:val="both"/>
        <w:rPr>
          <w:b/>
          <w:sz w:val="28"/>
          <w:szCs w:val="28"/>
        </w:rPr>
      </w:pPr>
    </w:p>
    <w:p w:rsidR="00AD7B9F" w:rsidRDefault="00AD7B9F">
      <w:pPr>
        <w:jc w:val="both"/>
      </w:pPr>
      <w:r>
        <w:rPr>
          <w:b/>
          <w:sz w:val="28"/>
          <w:szCs w:val="28"/>
        </w:rPr>
        <w:t>3.1  Zaměření školy</w:t>
      </w:r>
    </w:p>
    <w:p w:rsidR="00AD7B9F" w:rsidRDefault="00AD7B9F">
      <w:pPr>
        <w:jc w:val="both"/>
      </w:pPr>
    </w:p>
    <w:p w:rsidR="00AD7B9F" w:rsidRDefault="00AD7B9F">
      <w:pPr>
        <w:numPr>
          <w:ilvl w:val="0"/>
          <w:numId w:val="43"/>
        </w:numPr>
        <w:jc w:val="both"/>
      </w:pPr>
      <w:r>
        <w:rPr>
          <w:b/>
        </w:rPr>
        <w:t>vyvážené a kvalitní  základní všeobecné vzdělání</w:t>
      </w:r>
    </w:p>
    <w:p w:rsidR="00AD7B9F" w:rsidRDefault="00AD7B9F">
      <w:pPr>
        <w:jc w:val="both"/>
        <w:rPr>
          <w:b/>
        </w:rPr>
      </w:pPr>
    </w:p>
    <w:p w:rsidR="00AD7B9F" w:rsidRDefault="00AD7B9F">
      <w:pPr>
        <w:numPr>
          <w:ilvl w:val="0"/>
          <w:numId w:val="43"/>
        </w:numPr>
        <w:jc w:val="both"/>
      </w:pPr>
      <w:r>
        <w:rPr>
          <w:b/>
        </w:rPr>
        <w:t>informační a komunikační technologie (výuka informatiky od 4. ročníku )</w:t>
      </w:r>
    </w:p>
    <w:p w:rsidR="00AD7B9F" w:rsidRDefault="00AD7B9F">
      <w:pPr>
        <w:jc w:val="both"/>
        <w:rPr>
          <w:b/>
        </w:rPr>
      </w:pPr>
    </w:p>
    <w:p w:rsidR="00AD7B9F" w:rsidRDefault="00AD7B9F">
      <w:pPr>
        <w:numPr>
          <w:ilvl w:val="0"/>
          <w:numId w:val="43"/>
        </w:numPr>
        <w:jc w:val="both"/>
      </w:pPr>
      <w:r>
        <w:rPr>
          <w:b/>
        </w:rPr>
        <w:t>výuka cizích jazyků (první cizí jazyk -  od 3. ročníku, druhý cizí jazyk - od 7.ročníku )</w:t>
      </w:r>
    </w:p>
    <w:p w:rsidR="00AD7B9F" w:rsidRDefault="00AD7B9F">
      <w:pPr>
        <w:jc w:val="both"/>
        <w:rPr>
          <w:b/>
        </w:rPr>
      </w:pPr>
    </w:p>
    <w:p w:rsidR="00AD7B9F" w:rsidRDefault="00AD7B9F">
      <w:pPr>
        <w:jc w:val="both"/>
        <w:rPr>
          <w:b/>
        </w:rPr>
      </w:pPr>
    </w:p>
    <w:p w:rsidR="00AD7B9F" w:rsidRDefault="00AD7B9F">
      <w:pPr>
        <w:jc w:val="both"/>
        <w:rPr>
          <w:b/>
        </w:rPr>
      </w:pPr>
    </w:p>
    <w:p w:rsidR="00AD7B9F" w:rsidRDefault="00AD7B9F">
      <w:pPr>
        <w:jc w:val="both"/>
      </w:pPr>
      <w:r>
        <w:rPr>
          <w:b/>
          <w:sz w:val="28"/>
          <w:szCs w:val="28"/>
        </w:rPr>
        <w:t>3.2  Obecné cíle vzdělávacího programu</w:t>
      </w:r>
    </w:p>
    <w:p w:rsidR="00AD7B9F" w:rsidRDefault="00AD7B9F">
      <w:pPr>
        <w:jc w:val="both"/>
        <w:rPr>
          <w:b/>
          <w:sz w:val="28"/>
          <w:szCs w:val="28"/>
        </w:rPr>
      </w:pPr>
    </w:p>
    <w:p w:rsidR="00AD7B9F" w:rsidRDefault="00AD7B9F">
      <w:pPr>
        <w:jc w:val="both"/>
        <w:rPr>
          <w:b/>
          <w:sz w:val="28"/>
          <w:szCs w:val="28"/>
        </w:rPr>
      </w:pPr>
    </w:p>
    <w:p w:rsidR="00AD7B9F" w:rsidRDefault="00AD7B9F">
      <w:pPr>
        <w:jc w:val="both"/>
      </w:pPr>
      <w:r>
        <w:t xml:space="preserve">       Základní vzdělávání má žákům poskytnout kvalitní základ všeobecného vzdělání  </w:t>
      </w:r>
    </w:p>
    <w:p w:rsidR="00AD7B9F" w:rsidRDefault="00AD7B9F">
      <w:pPr>
        <w:jc w:val="both"/>
      </w:pPr>
      <w:r>
        <w:t xml:space="preserve">orientovaný především na praktický život a utvářet a rozvíjet u žáků klíčové kompetence. </w:t>
      </w:r>
    </w:p>
    <w:p w:rsidR="00AD7B9F" w:rsidRDefault="00AD7B9F">
      <w:pPr>
        <w:jc w:val="both"/>
      </w:pPr>
    </w:p>
    <w:p w:rsidR="00AD7B9F" w:rsidRDefault="00AD7B9F">
      <w:pPr>
        <w:jc w:val="both"/>
      </w:pPr>
      <w:r>
        <w:t>V naší škole se snažíme o dosažení těchto cílů:</w:t>
      </w:r>
    </w:p>
    <w:p w:rsidR="00AD7B9F" w:rsidRDefault="00AD7B9F">
      <w:pPr>
        <w:jc w:val="both"/>
      </w:pPr>
    </w:p>
    <w:p w:rsidR="00AD7B9F" w:rsidRDefault="00AD7B9F">
      <w:pPr>
        <w:numPr>
          <w:ilvl w:val="0"/>
          <w:numId w:val="43"/>
        </w:numPr>
        <w:jc w:val="both"/>
      </w:pPr>
      <w:r>
        <w:t>poskytnout žákům znalosti a dovednosti potřebné k uplatnění v praktickém životě</w:t>
      </w:r>
    </w:p>
    <w:p w:rsidR="00AD7B9F" w:rsidRDefault="00AD7B9F">
      <w:pPr>
        <w:numPr>
          <w:ilvl w:val="0"/>
          <w:numId w:val="43"/>
        </w:numPr>
        <w:jc w:val="both"/>
      </w:pPr>
      <w:r>
        <w:t>učivo nemá být cílem, ale prostředkem k dosažení klíčových kompetencí</w:t>
      </w:r>
    </w:p>
    <w:p w:rsidR="00AD7B9F" w:rsidRDefault="00AD7B9F">
      <w:pPr>
        <w:numPr>
          <w:ilvl w:val="0"/>
          <w:numId w:val="43"/>
        </w:numPr>
        <w:jc w:val="both"/>
      </w:pPr>
      <w:r>
        <w:t>vést žáky k uvědomění si vlastní zodpovědnosti za své vzdělání a jeho potřebu pro uplatnění v profesním životě</w:t>
      </w:r>
    </w:p>
    <w:p w:rsidR="00AD7B9F" w:rsidRDefault="00AD7B9F">
      <w:pPr>
        <w:numPr>
          <w:ilvl w:val="0"/>
          <w:numId w:val="43"/>
        </w:numPr>
        <w:jc w:val="both"/>
      </w:pPr>
      <w:r>
        <w:t>motivovat a podporovat žáky k aktivnímu učení se</w:t>
      </w:r>
    </w:p>
    <w:p w:rsidR="00AD7B9F" w:rsidRDefault="00AD7B9F">
      <w:pPr>
        <w:numPr>
          <w:ilvl w:val="0"/>
          <w:numId w:val="43"/>
        </w:numPr>
        <w:jc w:val="both"/>
      </w:pPr>
      <w:r>
        <w:t>vést žáky k uvědomění si zodpovědnosti za své chování ke spolužákům, k dospělým osobám, k respektování autority a pravidel</w:t>
      </w:r>
    </w:p>
    <w:p w:rsidR="00AD7B9F" w:rsidRDefault="00AD7B9F">
      <w:pPr>
        <w:numPr>
          <w:ilvl w:val="0"/>
          <w:numId w:val="43"/>
        </w:numPr>
        <w:jc w:val="both"/>
      </w:pPr>
      <w:r>
        <w:t>vést žáky ke schopnosti samostatně se rozhodovat, vyjadřovat vlastní postoje a prosazovat své zájmy a názory vhodným způsobem</w:t>
      </w:r>
    </w:p>
    <w:p w:rsidR="00AD7B9F" w:rsidRDefault="00AD7B9F">
      <w:pPr>
        <w:numPr>
          <w:ilvl w:val="0"/>
          <w:numId w:val="43"/>
        </w:numPr>
        <w:jc w:val="both"/>
      </w:pPr>
      <w:r>
        <w:t>vést žáky ke schopnosti přiznat chybu, poučit se z ní a omluvit se</w:t>
      </w:r>
    </w:p>
    <w:p w:rsidR="00AD7B9F" w:rsidRDefault="00AD7B9F">
      <w:pPr>
        <w:numPr>
          <w:ilvl w:val="0"/>
          <w:numId w:val="43"/>
        </w:numPr>
        <w:jc w:val="both"/>
      </w:pPr>
      <w:r>
        <w:t>vést žáky ke schopnosti vyjadřovat vhodnou formou kritické postoje k negativním jevům, k chápání principu demokracie a vytvářet základy občanského a právního vědomí</w:t>
      </w:r>
    </w:p>
    <w:p w:rsidR="00AD7B9F" w:rsidRDefault="00AD7B9F">
      <w:pPr>
        <w:numPr>
          <w:ilvl w:val="0"/>
          <w:numId w:val="43"/>
        </w:numPr>
        <w:jc w:val="both"/>
      </w:pPr>
      <w:r>
        <w:t>vytvářet u žáků sociální dovednosti, normy společenského chování, úctu a respekt k ostatním, přátelský vztah, ochotu pomoci a  poradit, způsoby jednání s ostatními a schopnosti řešit problémové situace</w:t>
      </w:r>
    </w:p>
    <w:p w:rsidR="00AD7B9F" w:rsidRDefault="00AD7B9F">
      <w:pPr>
        <w:numPr>
          <w:ilvl w:val="0"/>
          <w:numId w:val="43"/>
        </w:numPr>
        <w:jc w:val="both"/>
      </w:pPr>
      <w:r>
        <w:t>důraz klást na všeobecné základy vzdělávání, podporovat žáky nadané v různých oblastech, vytvářet jim podmínky pro jejich rozvoj</w:t>
      </w:r>
    </w:p>
    <w:p w:rsidR="00AD7B9F" w:rsidRDefault="00AD7B9F">
      <w:pPr>
        <w:numPr>
          <w:ilvl w:val="0"/>
          <w:numId w:val="43"/>
        </w:numPr>
        <w:jc w:val="both"/>
      </w:pPr>
      <w:r>
        <w:t>integrovat v rámci možností školy žáky s různými vývojovými poruchami učení či jinak postižené žáky, spolupracovat při integraci s odbornými institucemi a rodiči</w:t>
      </w:r>
    </w:p>
    <w:p w:rsidR="00AD7B9F" w:rsidRDefault="00AD7B9F">
      <w:pPr>
        <w:numPr>
          <w:ilvl w:val="0"/>
          <w:numId w:val="43"/>
        </w:numPr>
        <w:jc w:val="both"/>
      </w:pPr>
      <w:r>
        <w:rPr>
          <w:color w:val="FF0000"/>
        </w:rPr>
        <w:t>pomáhat žákům orientovat se v digitálním prostředí a vést je k bezpečnému, sebejistému, kritickému a tvořivému využívání digitálních technologií při práci, při učení, ve volném čase i při zapojování do společnosti a občanského života</w:t>
      </w:r>
    </w:p>
    <w:p w:rsidR="00AD7B9F" w:rsidRDefault="00AD7B9F">
      <w:pPr>
        <w:numPr>
          <w:ilvl w:val="0"/>
          <w:numId w:val="43"/>
        </w:numPr>
        <w:jc w:val="both"/>
      </w:pPr>
      <w:r>
        <w:t>posilovat mezipředmětové vztahy</w:t>
      </w:r>
    </w:p>
    <w:p w:rsidR="00AD7B9F" w:rsidRDefault="00AD7B9F">
      <w:pPr>
        <w:numPr>
          <w:ilvl w:val="0"/>
          <w:numId w:val="43"/>
        </w:numPr>
        <w:jc w:val="both"/>
      </w:pPr>
      <w:r>
        <w:t>rozvíjet u žáků kritické myšlení a schopnost sebehodnocení</w:t>
      </w:r>
    </w:p>
    <w:p w:rsidR="00AD7B9F" w:rsidRDefault="00AD7B9F">
      <w:pPr>
        <w:numPr>
          <w:ilvl w:val="0"/>
          <w:numId w:val="43"/>
        </w:numPr>
        <w:jc w:val="both"/>
      </w:pPr>
      <w:r>
        <w:t>vytvářet žákům pro jejich vzdělávání a výchovu příjemné a podnětné prostředí, ve kterém existuje vzájemná důvěra a respekt, kde vládnou demokratická pravidla a vnitřní kázeň</w:t>
      </w:r>
    </w:p>
    <w:p w:rsidR="00AD7B9F" w:rsidRDefault="00AD7B9F">
      <w:pPr>
        <w:numPr>
          <w:ilvl w:val="0"/>
          <w:numId w:val="43"/>
        </w:numPr>
        <w:jc w:val="both"/>
      </w:pPr>
      <w:r>
        <w:t>domluvit se, číst a psát ve světovém jazyce a položit základy dalšího cizího jazyka</w:t>
      </w:r>
    </w:p>
    <w:p w:rsidR="00AD7B9F" w:rsidRDefault="00AD7B9F">
      <w:pPr>
        <w:numPr>
          <w:ilvl w:val="0"/>
          <w:numId w:val="43"/>
        </w:numPr>
        <w:jc w:val="both"/>
      </w:pPr>
      <w:r>
        <w:t>vést žáky k zodpovědnosti za ochranu vlastního zdraví a prostředí, ve kterém žijeme</w:t>
      </w:r>
    </w:p>
    <w:p w:rsidR="00AD7B9F" w:rsidRDefault="00AD7B9F">
      <w:pPr>
        <w:numPr>
          <w:ilvl w:val="0"/>
          <w:numId w:val="43"/>
        </w:numPr>
        <w:jc w:val="both"/>
      </w:pPr>
      <w:r>
        <w:t>poskytnout žákům možnost rozvoje vlastních zájmů v co největším množství zájmových útvarů</w:t>
      </w:r>
    </w:p>
    <w:p w:rsidR="00AD7B9F" w:rsidRDefault="00AD7B9F">
      <w:pPr>
        <w:jc w:val="both"/>
      </w:pPr>
    </w:p>
    <w:p w:rsidR="00AD7B9F" w:rsidRDefault="00AD7B9F">
      <w:pPr>
        <w:jc w:val="both"/>
      </w:pPr>
    </w:p>
    <w:p w:rsidR="00AD7B9F" w:rsidRDefault="00AD7B9F">
      <w:pPr>
        <w:jc w:val="both"/>
      </w:pPr>
    </w:p>
    <w:p w:rsidR="00AD7B9F" w:rsidRDefault="00AD7B9F">
      <w:pPr>
        <w:jc w:val="both"/>
      </w:pPr>
      <w:r>
        <w:rPr>
          <w:b/>
          <w:sz w:val="28"/>
          <w:szCs w:val="28"/>
        </w:rPr>
        <w:t>3.3  Výchovné a vzdělávací strategie</w:t>
      </w:r>
    </w:p>
    <w:p w:rsidR="00AD7B9F" w:rsidRDefault="00AD7B9F">
      <w:pPr>
        <w:jc w:val="both"/>
      </w:pPr>
    </w:p>
    <w:p w:rsidR="00AD7B9F" w:rsidRDefault="00AD7B9F">
      <w:pPr>
        <w:jc w:val="both"/>
      </w:pPr>
    </w:p>
    <w:p w:rsidR="00AD7B9F" w:rsidRDefault="00AD7B9F">
      <w:pPr>
        <w:jc w:val="both"/>
      </w:pPr>
      <w:r>
        <w:t xml:space="preserve">       Vzdělávacími strategiemi rozumíme společné postupy, metody, formy práce a různé aktivity,  které užíváme k utváření a rozvíjení klíčových kompetencí žáků.</w:t>
      </w:r>
    </w:p>
    <w:p w:rsidR="00AD7B9F" w:rsidRDefault="00AD7B9F">
      <w:pPr>
        <w:jc w:val="both"/>
      </w:pPr>
    </w:p>
    <w:p w:rsidR="00AD7B9F" w:rsidRDefault="00AD7B9F">
      <w:pPr>
        <w:jc w:val="both"/>
      </w:pPr>
    </w:p>
    <w:p w:rsidR="00AD7B9F" w:rsidRDefault="00AD7B9F">
      <w:pPr>
        <w:jc w:val="both"/>
      </w:pPr>
    </w:p>
    <w:tbl>
      <w:tblPr>
        <w:tblW w:w="0" w:type="auto"/>
        <w:tblInd w:w="-131" w:type="dxa"/>
        <w:tblLayout w:type="fixed"/>
        <w:tblLook w:val="0000" w:firstRow="0" w:lastRow="0" w:firstColumn="0" w:lastColumn="0" w:noHBand="0" w:noVBand="0"/>
      </w:tblPr>
      <w:tblGrid>
        <w:gridCol w:w="2438"/>
        <w:gridCol w:w="6898"/>
      </w:tblGrid>
      <w:tr w:rsidR="00AD7B9F">
        <w:tc>
          <w:tcPr>
            <w:tcW w:w="2438" w:type="dxa"/>
            <w:tcBorders>
              <w:top w:val="single" w:sz="4" w:space="0" w:color="000000"/>
              <w:left w:val="single" w:sz="4" w:space="0" w:color="000000"/>
              <w:bottom w:val="single" w:sz="4" w:space="0" w:color="000000"/>
            </w:tcBorders>
          </w:tcPr>
          <w:p w:rsidR="00AD7B9F" w:rsidRDefault="00AD7B9F">
            <w:pPr>
              <w:snapToGrid w:val="0"/>
              <w:jc w:val="both"/>
            </w:pPr>
          </w:p>
          <w:p w:rsidR="00AD7B9F" w:rsidRDefault="00AD7B9F">
            <w:pPr>
              <w:jc w:val="both"/>
            </w:pPr>
            <w:r>
              <w:rPr>
                <w:b/>
              </w:rPr>
              <w:t>KLÍČOVÉ KOMPETENCE</w:t>
            </w:r>
          </w:p>
        </w:tc>
        <w:tc>
          <w:tcPr>
            <w:tcW w:w="6898" w:type="dxa"/>
            <w:tcBorders>
              <w:top w:val="single" w:sz="4" w:space="0" w:color="000000"/>
              <w:left w:val="single" w:sz="4" w:space="0" w:color="000000"/>
              <w:bottom w:val="single" w:sz="4" w:space="0" w:color="000000"/>
              <w:right w:val="single" w:sz="4" w:space="0" w:color="000000"/>
            </w:tcBorders>
          </w:tcPr>
          <w:p w:rsidR="00AD7B9F" w:rsidRDefault="00AD7B9F">
            <w:pPr>
              <w:snapToGrid w:val="0"/>
              <w:jc w:val="both"/>
            </w:pPr>
          </w:p>
          <w:p w:rsidR="00AD7B9F" w:rsidRDefault="00AD7B9F">
            <w:pPr>
              <w:jc w:val="both"/>
            </w:pPr>
            <w:r>
              <w:rPr>
                <w:b/>
              </w:rPr>
              <w:t xml:space="preserve">STRATEGIE POUŽÍVANÉ K UTVÁŘENÍ </w:t>
            </w:r>
          </w:p>
          <w:p w:rsidR="00AD7B9F" w:rsidRDefault="00AD7B9F">
            <w:pPr>
              <w:jc w:val="both"/>
            </w:pPr>
            <w:r>
              <w:rPr>
                <w:b/>
              </w:rPr>
              <w:t>KLÍČOVÝCH KOMPETENCÍ</w:t>
            </w:r>
            <w:r>
              <w:t xml:space="preserve">                        </w:t>
            </w:r>
          </w:p>
        </w:tc>
      </w:tr>
      <w:tr w:rsidR="00AD7B9F">
        <w:tc>
          <w:tcPr>
            <w:tcW w:w="2438" w:type="dxa"/>
            <w:tcBorders>
              <w:top w:val="single" w:sz="4" w:space="0" w:color="000000"/>
              <w:left w:val="single" w:sz="4" w:space="0" w:color="000000"/>
              <w:bottom w:val="single" w:sz="4" w:space="0" w:color="000000"/>
            </w:tcBorders>
          </w:tcPr>
          <w:p w:rsidR="00AD7B9F" w:rsidRDefault="00AD7B9F">
            <w:pPr>
              <w:snapToGrid w:val="0"/>
              <w:jc w:val="both"/>
              <w:rPr>
                <w:b/>
                <w:sz w:val="20"/>
                <w:szCs w:val="20"/>
              </w:rPr>
            </w:pPr>
          </w:p>
          <w:p w:rsidR="00AD7B9F" w:rsidRDefault="00AD7B9F">
            <w:pPr>
              <w:jc w:val="both"/>
              <w:rPr>
                <w:b/>
                <w:sz w:val="20"/>
                <w:szCs w:val="20"/>
              </w:rPr>
            </w:pPr>
          </w:p>
          <w:p w:rsidR="00AD7B9F" w:rsidRDefault="00AD7B9F">
            <w:pPr>
              <w:jc w:val="both"/>
              <w:rPr>
                <w:b/>
                <w:sz w:val="20"/>
                <w:szCs w:val="20"/>
              </w:rPr>
            </w:pPr>
          </w:p>
          <w:p w:rsidR="00AD7B9F" w:rsidRDefault="00AD7B9F">
            <w:pPr>
              <w:jc w:val="both"/>
              <w:rPr>
                <w:b/>
                <w:sz w:val="20"/>
                <w:szCs w:val="20"/>
              </w:rPr>
            </w:pPr>
          </w:p>
          <w:p w:rsidR="00AD7B9F" w:rsidRDefault="00AD7B9F">
            <w:pPr>
              <w:jc w:val="both"/>
              <w:rPr>
                <w:b/>
                <w:sz w:val="20"/>
                <w:szCs w:val="20"/>
              </w:rPr>
            </w:pPr>
          </w:p>
          <w:p w:rsidR="00AD7B9F" w:rsidRDefault="00AD7B9F">
            <w:pPr>
              <w:jc w:val="both"/>
              <w:rPr>
                <w:b/>
                <w:sz w:val="20"/>
                <w:szCs w:val="20"/>
              </w:rPr>
            </w:pPr>
          </w:p>
          <w:p w:rsidR="00AD7B9F" w:rsidRDefault="00AD7B9F">
            <w:pPr>
              <w:jc w:val="both"/>
              <w:rPr>
                <w:b/>
                <w:sz w:val="20"/>
                <w:szCs w:val="20"/>
              </w:rPr>
            </w:pPr>
          </w:p>
          <w:p w:rsidR="00AD7B9F" w:rsidRDefault="00AD7B9F">
            <w:pPr>
              <w:jc w:val="both"/>
            </w:pPr>
            <w:r>
              <w:rPr>
                <w:b/>
                <w:sz w:val="20"/>
                <w:szCs w:val="20"/>
              </w:rPr>
              <w:t>KOMPETENCE</w:t>
            </w:r>
          </w:p>
          <w:p w:rsidR="00AD7B9F" w:rsidRDefault="00AD7B9F">
            <w:pPr>
              <w:jc w:val="both"/>
            </w:pPr>
            <w:r>
              <w:rPr>
                <w:b/>
                <w:sz w:val="20"/>
                <w:szCs w:val="20"/>
              </w:rPr>
              <w:t>K UČENÍ</w:t>
            </w:r>
          </w:p>
        </w:tc>
        <w:tc>
          <w:tcPr>
            <w:tcW w:w="6898" w:type="dxa"/>
            <w:tcBorders>
              <w:top w:val="single" w:sz="4" w:space="0" w:color="000000"/>
              <w:left w:val="single" w:sz="4" w:space="0" w:color="000000"/>
              <w:bottom w:val="single" w:sz="4" w:space="0" w:color="000000"/>
              <w:right w:val="single" w:sz="4" w:space="0" w:color="000000"/>
            </w:tcBorders>
          </w:tcPr>
          <w:p w:rsidR="00AD7B9F" w:rsidRDefault="00AD7B9F">
            <w:pPr>
              <w:numPr>
                <w:ilvl w:val="0"/>
                <w:numId w:val="43"/>
              </w:numPr>
              <w:tabs>
                <w:tab w:val="left" w:pos="124"/>
              </w:tabs>
              <w:ind w:left="205" w:hanging="205"/>
              <w:jc w:val="both"/>
            </w:pPr>
            <w:r>
              <w:t xml:space="preserve"> vybíráme a používáme vhodné metody a strategie pro aktivní a     efektivní učení</w:t>
            </w:r>
          </w:p>
          <w:p w:rsidR="00AD7B9F" w:rsidRDefault="00AD7B9F">
            <w:pPr>
              <w:numPr>
                <w:ilvl w:val="0"/>
                <w:numId w:val="43"/>
              </w:numPr>
              <w:tabs>
                <w:tab w:val="left" w:pos="266"/>
              </w:tabs>
              <w:ind w:left="205" w:hanging="205"/>
              <w:jc w:val="both"/>
            </w:pPr>
            <w:r>
              <w:t>zadáváme problémové a zajímavé úlohy</w:t>
            </w:r>
          </w:p>
          <w:p w:rsidR="00AD7B9F" w:rsidRDefault="00AD7B9F">
            <w:pPr>
              <w:numPr>
                <w:ilvl w:val="0"/>
                <w:numId w:val="43"/>
              </w:numPr>
              <w:tabs>
                <w:tab w:val="left" w:pos="0"/>
              </w:tabs>
              <w:ind w:left="0" w:hanging="720"/>
              <w:jc w:val="both"/>
            </w:pPr>
            <w:r>
              <w:t>-  žáky vedeme k samostatnému získávání, zpracování a</w:t>
            </w:r>
          </w:p>
          <w:p w:rsidR="00AD7B9F" w:rsidRDefault="00AD7B9F">
            <w:pPr>
              <w:numPr>
                <w:ilvl w:val="0"/>
                <w:numId w:val="43"/>
              </w:numPr>
              <w:tabs>
                <w:tab w:val="left" w:pos="0"/>
              </w:tabs>
              <w:ind w:left="0" w:hanging="720"/>
              <w:jc w:val="both"/>
            </w:pPr>
            <w:r>
              <w:t xml:space="preserve">    využívání informací z ITC a dalších  zdrojů ( encyklopedie,</w:t>
            </w:r>
          </w:p>
          <w:p w:rsidR="00AD7B9F" w:rsidRDefault="00AD7B9F">
            <w:pPr>
              <w:numPr>
                <w:ilvl w:val="0"/>
                <w:numId w:val="43"/>
              </w:numPr>
              <w:tabs>
                <w:tab w:val="left" w:pos="0"/>
              </w:tabs>
              <w:ind w:left="0" w:hanging="720"/>
              <w:jc w:val="both"/>
            </w:pPr>
            <w:r>
              <w:t xml:space="preserve">    knihy, časopisy, média, …)</w:t>
            </w:r>
          </w:p>
          <w:p w:rsidR="00AD7B9F" w:rsidRDefault="00AD7B9F">
            <w:pPr>
              <w:numPr>
                <w:ilvl w:val="0"/>
                <w:numId w:val="43"/>
              </w:numPr>
              <w:tabs>
                <w:tab w:val="left" w:pos="165"/>
              </w:tabs>
              <w:ind w:hanging="720"/>
              <w:jc w:val="both"/>
            </w:pPr>
            <w:r>
              <w:t xml:space="preserve"> zapojujeme žáky více do různých meziškolních soutěží, </w:t>
            </w:r>
          </w:p>
          <w:p w:rsidR="00AD7B9F" w:rsidRDefault="00AD7B9F">
            <w:pPr>
              <w:ind w:left="165"/>
              <w:jc w:val="both"/>
            </w:pPr>
            <w:r>
              <w:t xml:space="preserve"> olympiád, …</w:t>
            </w:r>
          </w:p>
          <w:p w:rsidR="00AD7B9F" w:rsidRDefault="00AD7B9F">
            <w:pPr>
              <w:numPr>
                <w:ilvl w:val="0"/>
                <w:numId w:val="43"/>
              </w:numPr>
              <w:tabs>
                <w:tab w:val="left" w:pos="65"/>
                <w:tab w:val="left" w:pos="245"/>
              </w:tabs>
              <w:ind w:left="245" w:hanging="245"/>
              <w:jc w:val="both"/>
            </w:pPr>
            <w:r>
              <w:t>klademe důraz na praktickou výuku (pozorování, pokusy,     názornost,..)</w:t>
            </w:r>
          </w:p>
          <w:p w:rsidR="00AD7B9F" w:rsidRDefault="00AD7B9F">
            <w:pPr>
              <w:numPr>
                <w:ilvl w:val="0"/>
                <w:numId w:val="43"/>
              </w:numPr>
              <w:tabs>
                <w:tab w:val="left" w:pos="65"/>
                <w:tab w:val="left" w:pos="245"/>
              </w:tabs>
              <w:ind w:left="245" w:hanging="245"/>
              <w:jc w:val="both"/>
            </w:pPr>
            <w:r>
              <w:t>u žáků podněcujeme tvořivost, vlastní nápady</w:t>
            </w:r>
          </w:p>
          <w:p w:rsidR="00AD7B9F" w:rsidRDefault="00AD7B9F">
            <w:pPr>
              <w:numPr>
                <w:ilvl w:val="0"/>
                <w:numId w:val="43"/>
              </w:numPr>
              <w:tabs>
                <w:tab w:val="left" w:pos="65"/>
                <w:tab w:val="left" w:pos="245"/>
              </w:tabs>
              <w:ind w:left="245" w:hanging="245"/>
              <w:jc w:val="both"/>
            </w:pPr>
            <w:r>
              <w:t>žákům dáváme možnost prožitku z úspěchu</w:t>
            </w:r>
          </w:p>
          <w:p w:rsidR="00AD7B9F" w:rsidRDefault="00AD7B9F">
            <w:pPr>
              <w:numPr>
                <w:ilvl w:val="0"/>
                <w:numId w:val="43"/>
              </w:numPr>
              <w:tabs>
                <w:tab w:val="left" w:pos="65"/>
                <w:tab w:val="left" w:pos="245"/>
              </w:tabs>
              <w:ind w:left="245" w:hanging="245"/>
              <w:jc w:val="both"/>
            </w:pPr>
            <w:r>
              <w:t>žáky vedeme k sebehodnocení a prezentaci své práce</w:t>
            </w:r>
          </w:p>
          <w:p w:rsidR="00AD7B9F" w:rsidRDefault="00AD7B9F">
            <w:pPr>
              <w:numPr>
                <w:ilvl w:val="0"/>
                <w:numId w:val="43"/>
              </w:numPr>
              <w:tabs>
                <w:tab w:val="left" w:pos="65"/>
                <w:tab w:val="left" w:pos="245"/>
              </w:tabs>
              <w:ind w:left="245" w:hanging="245"/>
              <w:jc w:val="both"/>
            </w:pPr>
            <w:r>
              <w:t>usilujeme o propojení informací a skutečného života</w:t>
            </w:r>
          </w:p>
          <w:p w:rsidR="00AD7B9F" w:rsidRDefault="00AD7B9F">
            <w:pPr>
              <w:numPr>
                <w:ilvl w:val="0"/>
                <w:numId w:val="43"/>
              </w:numPr>
              <w:tabs>
                <w:tab w:val="left" w:pos="65"/>
                <w:tab w:val="left" w:pos="245"/>
              </w:tabs>
              <w:ind w:left="245" w:hanging="245"/>
              <w:jc w:val="both"/>
            </w:pPr>
            <w:r>
              <w:t>žáky vedeme k plánování vlastní práce</w:t>
            </w:r>
          </w:p>
          <w:p w:rsidR="00AD7B9F" w:rsidRDefault="00AD7B9F">
            <w:pPr>
              <w:numPr>
                <w:ilvl w:val="0"/>
                <w:numId w:val="43"/>
              </w:numPr>
              <w:tabs>
                <w:tab w:val="left" w:pos="65"/>
                <w:tab w:val="left" w:pos="245"/>
              </w:tabs>
              <w:ind w:left="245" w:hanging="245"/>
              <w:jc w:val="both"/>
            </w:pPr>
            <w:r>
              <w:t>žáky učíme práci s chybou</w:t>
            </w:r>
          </w:p>
          <w:p w:rsidR="00AD7B9F" w:rsidRDefault="00AD7B9F">
            <w:pPr>
              <w:numPr>
                <w:ilvl w:val="0"/>
                <w:numId w:val="43"/>
              </w:numPr>
              <w:tabs>
                <w:tab w:val="left" w:pos="65"/>
                <w:tab w:val="left" w:pos="245"/>
              </w:tabs>
              <w:ind w:left="245" w:hanging="245"/>
              <w:jc w:val="both"/>
            </w:pPr>
            <w:r>
              <w:t>rozvíjíme čtení s porozuměním a efektivní práci s textem</w:t>
            </w:r>
          </w:p>
          <w:p w:rsidR="00AD7B9F" w:rsidRDefault="00AD7B9F">
            <w:pPr>
              <w:jc w:val="both"/>
            </w:pPr>
          </w:p>
        </w:tc>
      </w:tr>
      <w:tr w:rsidR="00AD7B9F">
        <w:tc>
          <w:tcPr>
            <w:tcW w:w="2438" w:type="dxa"/>
            <w:tcBorders>
              <w:top w:val="single" w:sz="4" w:space="0" w:color="000000"/>
              <w:left w:val="single" w:sz="4" w:space="0" w:color="000000"/>
              <w:bottom w:val="single" w:sz="4" w:space="0" w:color="000000"/>
            </w:tcBorders>
          </w:tcPr>
          <w:p w:rsidR="00AD7B9F" w:rsidRDefault="00AD7B9F">
            <w:pPr>
              <w:snapToGrid w:val="0"/>
              <w:jc w:val="both"/>
              <w:rPr>
                <w:b/>
                <w:sz w:val="20"/>
                <w:szCs w:val="20"/>
              </w:rPr>
            </w:pPr>
          </w:p>
          <w:p w:rsidR="00AD7B9F" w:rsidRDefault="00AD7B9F">
            <w:pPr>
              <w:jc w:val="both"/>
              <w:rPr>
                <w:b/>
                <w:sz w:val="20"/>
                <w:szCs w:val="20"/>
              </w:rPr>
            </w:pPr>
          </w:p>
          <w:p w:rsidR="00AD7B9F" w:rsidRDefault="00AD7B9F">
            <w:pPr>
              <w:jc w:val="both"/>
              <w:rPr>
                <w:b/>
                <w:sz w:val="20"/>
                <w:szCs w:val="20"/>
              </w:rPr>
            </w:pPr>
          </w:p>
          <w:p w:rsidR="00AD7B9F" w:rsidRDefault="00AD7B9F">
            <w:pPr>
              <w:jc w:val="both"/>
              <w:rPr>
                <w:b/>
                <w:sz w:val="20"/>
                <w:szCs w:val="20"/>
              </w:rPr>
            </w:pPr>
          </w:p>
          <w:p w:rsidR="00AD7B9F" w:rsidRDefault="00AD7B9F">
            <w:pPr>
              <w:jc w:val="both"/>
            </w:pPr>
            <w:r>
              <w:rPr>
                <w:b/>
                <w:sz w:val="20"/>
                <w:szCs w:val="20"/>
              </w:rPr>
              <w:t xml:space="preserve">KOMPETENCE K ŘEŠENÍ </w:t>
            </w:r>
          </w:p>
          <w:p w:rsidR="00AD7B9F" w:rsidRDefault="00AD7B9F">
            <w:pPr>
              <w:jc w:val="both"/>
            </w:pPr>
            <w:r>
              <w:rPr>
                <w:b/>
                <w:sz w:val="20"/>
                <w:szCs w:val="20"/>
              </w:rPr>
              <w:t>PROBLÉMU</w:t>
            </w:r>
          </w:p>
        </w:tc>
        <w:tc>
          <w:tcPr>
            <w:tcW w:w="6898" w:type="dxa"/>
            <w:tcBorders>
              <w:top w:val="single" w:sz="4" w:space="0" w:color="000000"/>
              <w:left w:val="single" w:sz="4" w:space="0" w:color="000000"/>
              <w:bottom w:val="single" w:sz="4" w:space="0" w:color="000000"/>
              <w:right w:val="single" w:sz="4" w:space="0" w:color="000000"/>
            </w:tcBorders>
          </w:tcPr>
          <w:p w:rsidR="00AD7B9F" w:rsidRDefault="00AD7B9F">
            <w:pPr>
              <w:jc w:val="both"/>
            </w:pPr>
            <w:r>
              <w:t>-  žáky vedeme k objevování vzájemných vztahů a příčin,</w:t>
            </w:r>
          </w:p>
          <w:p w:rsidR="00AD7B9F" w:rsidRDefault="00AD7B9F">
            <w:pPr>
              <w:jc w:val="both"/>
            </w:pPr>
            <w:r>
              <w:t xml:space="preserve">    k praktickému ověřování správnosti řešení problémů</w:t>
            </w:r>
          </w:p>
          <w:p w:rsidR="00AD7B9F" w:rsidRDefault="00AD7B9F">
            <w:pPr>
              <w:jc w:val="both"/>
            </w:pPr>
            <w:r>
              <w:t>-  žáky vedeme k hledání různých způsobů řešení situací a</w:t>
            </w:r>
          </w:p>
          <w:p w:rsidR="00AD7B9F" w:rsidRDefault="00AD7B9F">
            <w:pPr>
              <w:jc w:val="both"/>
            </w:pPr>
            <w:r>
              <w:t xml:space="preserve">    k vzájemné spolupráci při řešení problému</w:t>
            </w:r>
          </w:p>
          <w:p w:rsidR="00AD7B9F" w:rsidRDefault="00AD7B9F">
            <w:pPr>
              <w:jc w:val="both"/>
            </w:pPr>
            <w:r>
              <w:t>-  žáky zapojujeme do organizace některých školních akcí, dáváme</w:t>
            </w:r>
          </w:p>
          <w:p w:rsidR="00AD7B9F" w:rsidRDefault="00AD7B9F">
            <w:pPr>
              <w:jc w:val="both"/>
            </w:pPr>
            <w:r>
              <w:t xml:space="preserve">   jim možnost uplatnit vlastní nápady (školní akademie,…)</w:t>
            </w:r>
          </w:p>
          <w:p w:rsidR="00AD7B9F" w:rsidRDefault="00AD7B9F">
            <w:pPr>
              <w:jc w:val="both"/>
            </w:pPr>
            <w:r>
              <w:t>-  k řešení zadáváme problémové úlohy z praktického života</w:t>
            </w:r>
          </w:p>
          <w:p w:rsidR="00AD7B9F" w:rsidRDefault="00AD7B9F">
            <w:pPr>
              <w:jc w:val="both"/>
            </w:pPr>
            <w:r>
              <w:t>-  při řešení problémů žáky vedeme k využívání ITC</w:t>
            </w:r>
          </w:p>
          <w:p w:rsidR="00AD7B9F" w:rsidRDefault="00AD7B9F">
            <w:pPr>
              <w:jc w:val="both"/>
            </w:pPr>
            <w:r>
              <w:t>- žáky vedeme k aplikaci  osvědčených způsobů řešení na obdobné</w:t>
            </w:r>
          </w:p>
          <w:p w:rsidR="00AD7B9F" w:rsidRDefault="00AD7B9F">
            <w:pPr>
              <w:jc w:val="both"/>
            </w:pPr>
            <w:r>
              <w:t xml:space="preserve">   problémy</w:t>
            </w:r>
          </w:p>
          <w:p w:rsidR="00AD7B9F" w:rsidRDefault="00AD7B9F">
            <w:pPr>
              <w:jc w:val="both"/>
            </w:pPr>
          </w:p>
          <w:p w:rsidR="00AD7B9F" w:rsidRDefault="00AD7B9F">
            <w:pPr>
              <w:jc w:val="both"/>
            </w:pPr>
          </w:p>
        </w:tc>
      </w:tr>
      <w:tr w:rsidR="00AD7B9F">
        <w:trPr>
          <w:trHeight w:val="70"/>
        </w:trPr>
        <w:tc>
          <w:tcPr>
            <w:tcW w:w="2438" w:type="dxa"/>
            <w:tcBorders>
              <w:top w:val="single" w:sz="4" w:space="0" w:color="000000"/>
              <w:left w:val="single" w:sz="4" w:space="0" w:color="000000"/>
              <w:bottom w:val="single" w:sz="4" w:space="0" w:color="000000"/>
            </w:tcBorders>
          </w:tcPr>
          <w:p w:rsidR="00AD7B9F" w:rsidRDefault="00AD7B9F">
            <w:pPr>
              <w:snapToGrid w:val="0"/>
              <w:jc w:val="both"/>
              <w:rPr>
                <w:b/>
                <w:sz w:val="20"/>
                <w:szCs w:val="20"/>
              </w:rPr>
            </w:pPr>
          </w:p>
          <w:p w:rsidR="00AD7B9F" w:rsidRDefault="00AD7B9F">
            <w:pPr>
              <w:jc w:val="both"/>
              <w:rPr>
                <w:b/>
                <w:sz w:val="20"/>
                <w:szCs w:val="20"/>
              </w:rPr>
            </w:pPr>
          </w:p>
          <w:p w:rsidR="00AD7B9F" w:rsidRDefault="00AD7B9F">
            <w:pPr>
              <w:jc w:val="both"/>
              <w:rPr>
                <w:b/>
                <w:sz w:val="20"/>
                <w:szCs w:val="20"/>
              </w:rPr>
            </w:pPr>
          </w:p>
          <w:p w:rsidR="00AD7B9F" w:rsidRDefault="00AD7B9F">
            <w:pPr>
              <w:jc w:val="both"/>
            </w:pPr>
            <w:r>
              <w:rPr>
                <w:b/>
                <w:sz w:val="20"/>
                <w:szCs w:val="20"/>
              </w:rPr>
              <w:t>KOMPETENCE KOMUNIKATIVNÍ</w:t>
            </w:r>
          </w:p>
          <w:p w:rsidR="00AD7B9F" w:rsidRDefault="00AD7B9F">
            <w:pPr>
              <w:jc w:val="both"/>
              <w:rPr>
                <w:b/>
                <w:sz w:val="20"/>
                <w:szCs w:val="20"/>
              </w:rPr>
            </w:pPr>
          </w:p>
          <w:p w:rsidR="00AD7B9F" w:rsidRDefault="00AD7B9F">
            <w:pPr>
              <w:jc w:val="both"/>
              <w:rPr>
                <w:b/>
                <w:sz w:val="20"/>
                <w:szCs w:val="20"/>
              </w:rPr>
            </w:pPr>
          </w:p>
          <w:p w:rsidR="00AD7B9F" w:rsidRDefault="00AD7B9F">
            <w:pPr>
              <w:jc w:val="both"/>
              <w:rPr>
                <w:b/>
                <w:sz w:val="20"/>
                <w:szCs w:val="20"/>
              </w:rPr>
            </w:pPr>
          </w:p>
          <w:p w:rsidR="00AD7B9F" w:rsidRDefault="00AD7B9F">
            <w:pPr>
              <w:jc w:val="both"/>
              <w:rPr>
                <w:b/>
                <w:sz w:val="20"/>
                <w:szCs w:val="20"/>
              </w:rPr>
            </w:pPr>
          </w:p>
          <w:p w:rsidR="00AD7B9F" w:rsidRDefault="00AD7B9F">
            <w:pPr>
              <w:jc w:val="both"/>
              <w:rPr>
                <w:b/>
                <w:sz w:val="20"/>
                <w:szCs w:val="20"/>
              </w:rPr>
            </w:pPr>
          </w:p>
          <w:p w:rsidR="00AD7B9F" w:rsidRDefault="00AD7B9F">
            <w:pPr>
              <w:jc w:val="both"/>
              <w:rPr>
                <w:b/>
                <w:sz w:val="20"/>
                <w:szCs w:val="20"/>
              </w:rPr>
            </w:pPr>
          </w:p>
          <w:p w:rsidR="00AD7B9F" w:rsidRDefault="00AD7B9F">
            <w:pPr>
              <w:jc w:val="both"/>
              <w:rPr>
                <w:b/>
                <w:sz w:val="20"/>
                <w:szCs w:val="20"/>
              </w:rPr>
            </w:pPr>
          </w:p>
          <w:p w:rsidR="00AD7B9F" w:rsidRDefault="00AD7B9F">
            <w:pPr>
              <w:jc w:val="both"/>
              <w:rPr>
                <w:b/>
                <w:sz w:val="20"/>
                <w:szCs w:val="20"/>
              </w:rPr>
            </w:pPr>
          </w:p>
          <w:p w:rsidR="00AD7B9F" w:rsidRDefault="00AD7B9F">
            <w:pPr>
              <w:jc w:val="both"/>
              <w:rPr>
                <w:b/>
                <w:sz w:val="20"/>
                <w:szCs w:val="20"/>
              </w:rPr>
            </w:pPr>
          </w:p>
          <w:p w:rsidR="00AD7B9F" w:rsidRDefault="00AD7B9F">
            <w:pPr>
              <w:jc w:val="both"/>
              <w:rPr>
                <w:b/>
                <w:sz w:val="20"/>
                <w:szCs w:val="20"/>
              </w:rPr>
            </w:pPr>
          </w:p>
          <w:p w:rsidR="00AD7B9F" w:rsidRDefault="00AD7B9F">
            <w:pPr>
              <w:jc w:val="both"/>
              <w:rPr>
                <w:b/>
                <w:sz w:val="20"/>
                <w:szCs w:val="20"/>
              </w:rPr>
            </w:pPr>
          </w:p>
          <w:p w:rsidR="00AD7B9F" w:rsidRDefault="00AD7B9F">
            <w:pPr>
              <w:jc w:val="both"/>
              <w:rPr>
                <w:b/>
                <w:sz w:val="20"/>
                <w:szCs w:val="20"/>
              </w:rPr>
            </w:pPr>
          </w:p>
          <w:p w:rsidR="00AD7B9F" w:rsidRDefault="00AD7B9F">
            <w:pPr>
              <w:jc w:val="both"/>
              <w:rPr>
                <w:b/>
                <w:sz w:val="20"/>
                <w:szCs w:val="20"/>
              </w:rPr>
            </w:pPr>
          </w:p>
          <w:p w:rsidR="00AD7B9F" w:rsidRDefault="00AD7B9F">
            <w:pPr>
              <w:jc w:val="both"/>
            </w:pPr>
            <w:r>
              <w:rPr>
                <w:b/>
                <w:sz w:val="20"/>
                <w:szCs w:val="20"/>
              </w:rPr>
              <w:t xml:space="preserve">KOMPETENCE SOCIÁLNÍ A </w:t>
            </w:r>
          </w:p>
          <w:p w:rsidR="00AD7B9F" w:rsidRDefault="00AD7B9F">
            <w:pPr>
              <w:jc w:val="both"/>
            </w:pPr>
            <w:r>
              <w:rPr>
                <w:b/>
                <w:sz w:val="20"/>
                <w:szCs w:val="20"/>
              </w:rPr>
              <w:t>PERSONÁLNÍ</w:t>
            </w:r>
          </w:p>
        </w:tc>
        <w:tc>
          <w:tcPr>
            <w:tcW w:w="6898" w:type="dxa"/>
            <w:tcBorders>
              <w:top w:val="single" w:sz="4" w:space="0" w:color="000000"/>
              <w:left w:val="single" w:sz="4" w:space="0" w:color="000000"/>
              <w:bottom w:val="single" w:sz="4" w:space="0" w:color="000000"/>
              <w:right w:val="single" w:sz="4" w:space="0" w:color="000000"/>
            </w:tcBorders>
          </w:tcPr>
          <w:p w:rsidR="00AD7B9F" w:rsidRDefault="00AD7B9F">
            <w:pPr>
              <w:numPr>
                <w:ilvl w:val="0"/>
                <w:numId w:val="43"/>
              </w:numPr>
              <w:snapToGrid w:val="0"/>
              <w:ind w:left="0" w:hanging="243"/>
              <w:jc w:val="both"/>
            </w:pPr>
          </w:p>
          <w:p w:rsidR="00AD7B9F" w:rsidRDefault="00AD7B9F">
            <w:pPr>
              <w:numPr>
                <w:ilvl w:val="0"/>
                <w:numId w:val="43"/>
              </w:numPr>
              <w:tabs>
                <w:tab w:val="left" w:pos="0"/>
              </w:tabs>
              <w:ind w:left="0" w:hanging="243"/>
              <w:jc w:val="both"/>
            </w:pPr>
            <w:r>
              <w:t>-  žáky vedeme ke kultivovanému projevu a etice komunikace</w:t>
            </w:r>
          </w:p>
          <w:p w:rsidR="00AD7B9F" w:rsidRDefault="00AD7B9F">
            <w:pPr>
              <w:numPr>
                <w:ilvl w:val="0"/>
                <w:numId w:val="43"/>
              </w:numPr>
              <w:tabs>
                <w:tab w:val="left" w:pos="0"/>
              </w:tabs>
              <w:ind w:left="0" w:hanging="243"/>
              <w:jc w:val="both"/>
            </w:pPr>
            <w:r>
              <w:t xml:space="preserve">-  více zapojujeme žáky do diskuze, vedeme je ke schopnosti  </w:t>
            </w:r>
          </w:p>
          <w:p w:rsidR="00AD7B9F" w:rsidRDefault="00AD7B9F">
            <w:pPr>
              <w:numPr>
                <w:ilvl w:val="0"/>
                <w:numId w:val="43"/>
              </w:numPr>
              <w:tabs>
                <w:tab w:val="left" w:pos="0"/>
              </w:tabs>
              <w:ind w:left="0" w:hanging="243"/>
              <w:jc w:val="both"/>
            </w:pPr>
            <w:r>
              <w:t xml:space="preserve">    prezentovat a obhájit vhodnou formou svůj názor a také ke</w:t>
            </w:r>
          </w:p>
          <w:p w:rsidR="00AD7B9F" w:rsidRDefault="00AD7B9F">
            <w:pPr>
              <w:numPr>
                <w:ilvl w:val="0"/>
                <w:numId w:val="43"/>
              </w:numPr>
              <w:tabs>
                <w:tab w:val="left" w:pos="0"/>
              </w:tabs>
              <w:ind w:left="0" w:hanging="243"/>
              <w:jc w:val="both"/>
            </w:pPr>
            <w:r>
              <w:t xml:space="preserve">    schopnosti  respektovat jiné názory</w:t>
            </w:r>
          </w:p>
          <w:p w:rsidR="00AD7B9F" w:rsidRDefault="00AD7B9F">
            <w:pPr>
              <w:numPr>
                <w:ilvl w:val="0"/>
                <w:numId w:val="43"/>
              </w:numPr>
              <w:tabs>
                <w:tab w:val="left" w:pos="0"/>
              </w:tabs>
              <w:ind w:left="0" w:hanging="243"/>
              <w:jc w:val="both"/>
            </w:pPr>
            <w:r>
              <w:t>-  používáme metody řízené diskuze</w:t>
            </w:r>
          </w:p>
          <w:p w:rsidR="00AD7B9F" w:rsidRDefault="00AD7B9F">
            <w:pPr>
              <w:numPr>
                <w:ilvl w:val="0"/>
                <w:numId w:val="43"/>
              </w:numPr>
              <w:tabs>
                <w:tab w:val="left" w:pos="0"/>
              </w:tabs>
              <w:ind w:left="0" w:hanging="243"/>
              <w:jc w:val="both"/>
            </w:pPr>
            <w:r>
              <w:t>-   žákům jsou zadávány úkoly k verbální prezentaci</w:t>
            </w:r>
          </w:p>
          <w:p w:rsidR="00AD7B9F" w:rsidRDefault="00AD7B9F">
            <w:pPr>
              <w:numPr>
                <w:ilvl w:val="0"/>
                <w:numId w:val="43"/>
              </w:numPr>
              <w:tabs>
                <w:tab w:val="left" w:pos="0"/>
              </w:tabs>
              <w:ind w:left="0" w:hanging="243"/>
              <w:jc w:val="both"/>
            </w:pPr>
            <w:r>
              <w:t>-  žáky vedeme ke schopnosti komunikace moderními</w:t>
            </w:r>
          </w:p>
          <w:p w:rsidR="00AD7B9F" w:rsidRDefault="00AD7B9F">
            <w:pPr>
              <w:jc w:val="both"/>
            </w:pPr>
            <w:r>
              <w:t xml:space="preserve">    komunikačními prostředky</w:t>
            </w:r>
          </w:p>
          <w:p w:rsidR="00AD7B9F" w:rsidRDefault="00AD7B9F">
            <w:pPr>
              <w:ind w:left="237" w:hanging="200"/>
              <w:jc w:val="both"/>
            </w:pPr>
            <w:r>
              <w:t>- zapojujeme žáky více do týmové práce, podílejí se  na utváření            pravidel práce v týmu, jsou vedeni k respektování těchto pravidel</w:t>
            </w:r>
          </w:p>
          <w:p w:rsidR="00AD7B9F" w:rsidRDefault="00AD7B9F">
            <w:pPr>
              <w:ind w:left="237" w:hanging="200"/>
              <w:jc w:val="both"/>
            </w:pPr>
            <w:r>
              <w:t>- žáky vedeme k pocitu osobní zodpovědnosti za výsledky společné práce</w:t>
            </w:r>
          </w:p>
          <w:p w:rsidR="00AD7B9F" w:rsidRDefault="00AD7B9F">
            <w:pPr>
              <w:ind w:left="237" w:hanging="200"/>
              <w:jc w:val="both"/>
            </w:pPr>
            <w:r>
              <w:t>- vedeme je ke schopnosti spolupráce, vytváření příjemné atmosféry při spolupráci a střídání rolí ve skupině</w:t>
            </w:r>
          </w:p>
          <w:p w:rsidR="00AD7B9F" w:rsidRDefault="00AD7B9F">
            <w:pPr>
              <w:ind w:left="237" w:hanging="200"/>
              <w:jc w:val="both"/>
            </w:pPr>
            <w:r>
              <w:t>-  začleňujeme metody kooperativního učení</w:t>
            </w:r>
          </w:p>
          <w:p w:rsidR="00AD7B9F" w:rsidRDefault="00AD7B9F">
            <w:pPr>
              <w:ind w:left="237" w:hanging="200"/>
              <w:jc w:val="both"/>
            </w:pPr>
            <w:r>
              <w:t>-  nabízíme žákům mimoškolní aktivity</w:t>
            </w:r>
          </w:p>
          <w:p w:rsidR="00AD7B9F" w:rsidRDefault="00AD7B9F">
            <w:pPr>
              <w:ind w:left="237" w:hanging="200"/>
              <w:jc w:val="both"/>
            </w:pPr>
            <w:r>
              <w:t>- žáky vedeme k respektování všeobecně uznávaných norem a pravidel chování</w:t>
            </w:r>
          </w:p>
          <w:p w:rsidR="00AD7B9F" w:rsidRDefault="00AD7B9F">
            <w:pPr>
              <w:numPr>
                <w:ilvl w:val="0"/>
                <w:numId w:val="43"/>
              </w:numPr>
              <w:tabs>
                <w:tab w:val="left" w:pos="124"/>
              </w:tabs>
              <w:ind w:left="262" w:hanging="262"/>
              <w:jc w:val="both"/>
            </w:pPr>
            <w:r>
              <w:t xml:space="preserve"> žáky zapojujeme do dobročinných či charitativních akcí (Srdíčkový den, Brýle pro Afriku,...)</w:t>
            </w:r>
          </w:p>
          <w:p w:rsidR="00AD7B9F" w:rsidRDefault="00AD7B9F">
            <w:pPr>
              <w:jc w:val="both"/>
            </w:pPr>
          </w:p>
        </w:tc>
      </w:tr>
      <w:tr w:rsidR="00AD7B9F">
        <w:tc>
          <w:tcPr>
            <w:tcW w:w="2438" w:type="dxa"/>
            <w:tcBorders>
              <w:top w:val="single" w:sz="4" w:space="0" w:color="000000"/>
              <w:left w:val="single" w:sz="4" w:space="0" w:color="000000"/>
              <w:bottom w:val="single" w:sz="4" w:space="0" w:color="000000"/>
            </w:tcBorders>
          </w:tcPr>
          <w:p w:rsidR="00AD7B9F" w:rsidRDefault="00AD7B9F">
            <w:pPr>
              <w:snapToGrid w:val="0"/>
              <w:jc w:val="both"/>
              <w:rPr>
                <w:b/>
                <w:sz w:val="20"/>
                <w:szCs w:val="20"/>
              </w:rPr>
            </w:pPr>
          </w:p>
          <w:p w:rsidR="00AD7B9F" w:rsidRDefault="00AD7B9F">
            <w:pPr>
              <w:jc w:val="both"/>
              <w:rPr>
                <w:b/>
                <w:sz w:val="20"/>
                <w:szCs w:val="20"/>
              </w:rPr>
            </w:pPr>
          </w:p>
          <w:p w:rsidR="00AD7B9F" w:rsidRDefault="00AD7B9F">
            <w:pPr>
              <w:ind w:right="-118"/>
              <w:jc w:val="both"/>
              <w:rPr>
                <w:b/>
                <w:sz w:val="20"/>
                <w:szCs w:val="20"/>
              </w:rPr>
            </w:pPr>
          </w:p>
          <w:p w:rsidR="00AD7B9F" w:rsidRDefault="00AD7B9F">
            <w:pPr>
              <w:ind w:right="-118"/>
              <w:jc w:val="both"/>
              <w:rPr>
                <w:b/>
                <w:sz w:val="20"/>
                <w:szCs w:val="20"/>
              </w:rPr>
            </w:pPr>
          </w:p>
          <w:p w:rsidR="00AD7B9F" w:rsidRDefault="00AD7B9F">
            <w:pPr>
              <w:ind w:right="-118"/>
              <w:jc w:val="both"/>
              <w:rPr>
                <w:b/>
                <w:sz w:val="20"/>
                <w:szCs w:val="20"/>
              </w:rPr>
            </w:pPr>
          </w:p>
          <w:p w:rsidR="00AD7B9F" w:rsidRDefault="00AD7B9F">
            <w:pPr>
              <w:ind w:right="-118"/>
              <w:jc w:val="both"/>
              <w:rPr>
                <w:b/>
                <w:sz w:val="20"/>
                <w:szCs w:val="20"/>
              </w:rPr>
            </w:pPr>
          </w:p>
          <w:p w:rsidR="00AD7B9F" w:rsidRDefault="00AD7B9F">
            <w:pPr>
              <w:ind w:right="-118"/>
              <w:jc w:val="both"/>
              <w:rPr>
                <w:b/>
                <w:sz w:val="20"/>
                <w:szCs w:val="20"/>
              </w:rPr>
            </w:pPr>
          </w:p>
          <w:p w:rsidR="00AD7B9F" w:rsidRDefault="00AD7B9F">
            <w:pPr>
              <w:ind w:right="-118"/>
              <w:jc w:val="both"/>
              <w:rPr>
                <w:b/>
                <w:sz w:val="20"/>
                <w:szCs w:val="20"/>
              </w:rPr>
            </w:pPr>
          </w:p>
          <w:p w:rsidR="00AD7B9F" w:rsidRDefault="00AD7B9F">
            <w:pPr>
              <w:ind w:right="-118"/>
              <w:jc w:val="both"/>
              <w:rPr>
                <w:b/>
                <w:sz w:val="20"/>
                <w:szCs w:val="20"/>
              </w:rPr>
            </w:pPr>
          </w:p>
          <w:p w:rsidR="00AD7B9F" w:rsidRDefault="00AD7B9F">
            <w:pPr>
              <w:jc w:val="both"/>
              <w:rPr>
                <w:b/>
                <w:sz w:val="20"/>
                <w:szCs w:val="20"/>
              </w:rPr>
            </w:pPr>
          </w:p>
          <w:p w:rsidR="00AD7B9F" w:rsidRDefault="00AD7B9F">
            <w:pPr>
              <w:ind w:right="-118"/>
              <w:jc w:val="both"/>
            </w:pPr>
            <w:r>
              <w:rPr>
                <w:b/>
                <w:sz w:val="20"/>
                <w:szCs w:val="20"/>
              </w:rPr>
              <w:t>KOMPETENCE OBČANSKÉ</w:t>
            </w:r>
          </w:p>
        </w:tc>
        <w:tc>
          <w:tcPr>
            <w:tcW w:w="6898" w:type="dxa"/>
            <w:tcBorders>
              <w:top w:val="single" w:sz="4" w:space="0" w:color="000000"/>
              <w:left w:val="single" w:sz="4" w:space="0" w:color="000000"/>
              <w:bottom w:val="single" w:sz="4" w:space="0" w:color="000000"/>
              <w:right w:val="single" w:sz="4" w:space="0" w:color="000000"/>
            </w:tcBorders>
          </w:tcPr>
          <w:p w:rsidR="00AD7B9F" w:rsidRDefault="00AD7B9F">
            <w:pPr>
              <w:jc w:val="both"/>
            </w:pPr>
            <w:r>
              <w:t>-  vedeme žáky ke zodpovědnosti za ochranu vlastního zdraví a</w:t>
            </w:r>
          </w:p>
          <w:p w:rsidR="00AD7B9F" w:rsidRDefault="00AD7B9F">
            <w:pPr>
              <w:jc w:val="both"/>
            </w:pPr>
            <w:r>
              <w:t xml:space="preserve">   prostředí, ve kterém žijeme, zapojujeme je do sběrových akcí</w:t>
            </w:r>
          </w:p>
          <w:p w:rsidR="00AD7B9F" w:rsidRDefault="00AD7B9F">
            <w:pPr>
              <w:jc w:val="both"/>
            </w:pPr>
            <w:r>
              <w:t>-  v rámci celoškolního projektu třídíme odpady</w:t>
            </w:r>
          </w:p>
          <w:p w:rsidR="00AD7B9F" w:rsidRDefault="00AD7B9F">
            <w:pPr>
              <w:jc w:val="both"/>
            </w:pPr>
            <w:r>
              <w:t>-  žáky vedeme k zdravému životnímu stylu (besedy, přednášky,…)</w:t>
            </w:r>
          </w:p>
          <w:p w:rsidR="00AD7B9F" w:rsidRDefault="00AD7B9F">
            <w:pPr>
              <w:jc w:val="both"/>
            </w:pPr>
            <w:r>
              <w:t>-  žáky vedeme k respektování odlišností a individualit</w:t>
            </w:r>
          </w:p>
          <w:p w:rsidR="00AD7B9F" w:rsidRDefault="00AD7B9F">
            <w:pPr>
              <w:jc w:val="both"/>
            </w:pPr>
            <w:r>
              <w:t>-  v rámci výuky či projektů se žáci učí na praktických příkladech</w:t>
            </w:r>
          </w:p>
          <w:p w:rsidR="00AD7B9F" w:rsidRDefault="00AD7B9F">
            <w:pPr>
              <w:jc w:val="both"/>
            </w:pPr>
            <w:r>
              <w:t xml:space="preserve">   adekvátní reakci v mimořádných situacích (Den dopravní</w:t>
            </w:r>
          </w:p>
          <w:p w:rsidR="00AD7B9F" w:rsidRDefault="00AD7B9F">
            <w:pPr>
              <w:jc w:val="both"/>
            </w:pPr>
            <w:r>
              <w:t xml:space="preserve">   výchovy, Den překonávání překážek, Den záchranného</w:t>
            </w:r>
          </w:p>
          <w:p w:rsidR="00AD7B9F" w:rsidRDefault="00AD7B9F">
            <w:pPr>
              <w:jc w:val="both"/>
            </w:pPr>
            <w:r>
              <w:t xml:space="preserve">   bezpečnostního systému,…)</w:t>
            </w:r>
          </w:p>
          <w:p w:rsidR="00AD7B9F" w:rsidRDefault="00AD7B9F">
            <w:pPr>
              <w:jc w:val="both"/>
            </w:pPr>
            <w:r>
              <w:t>-  při řešení každodenních situací vedeme žáky k samostatnému</w:t>
            </w:r>
          </w:p>
          <w:p w:rsidR="00AD7B9F" w:rsidRDefault="00AD7B9F">
            <w:pPr>
              <w:jc w:val="both"/>
            </w:pPr>
            <w:r>
              <w:t xml:space="preserve">   rozhodování a odpovědnosti za svá rozhodnutí a činy</w:t>
            </w:r>
          </w:p>
          <w:p w:rsidR="00AD7B9F" w:rsidRDefault="00AD7B9F">
            <w:pPr>
              <w:jc w:val="both"/>
            </w:pPr>
            <w:r>
              <w:t>- při diskuzích, rozhovorech učíme žáky vhodnou formou prosazovat</w:t>
            </w:r>
          </w:p>
          <w:p w:rsidR="00AD7B9F" w:rsidRDefault="00AD7B9F">
            <w:pPr>
              <w:jc w:val="both"/>
            </w:pPr>
            <w:r>
              <w:t xml:space="preserve">  své zájmy a argumentovat</w:t>
            </w:r>
          </w:p>
          <w:p w:rsidR="00AD7B9F" w:rsidRDefault="00AD7B9F">
            <w:pPr>
              <w:jc w:val="both"/>
            </w:pPr>
            <w:r>
              <w:t>- důraz klademe na vytváření mravních postojů a hodnot</w:t>
            </w:r>
          </w:p>
          <w:p w:rsidR="00AD7B9F" w:rsidRDefault="00AD7B9F">
            <w:pPr>
              <w:jc w:val="both"/>
            </w:pPr>
            <w:r>
              <w:t>- při aktivitách různého charakteru (nejen sportovního) vedeme žáky</w:t>
            </w:r>
          </w:p>
          <w:p w:rsidR="00AD7B9F" w:rsidRDefault="00AD7B9F">
            <w:pPr>
              <w:jc w:val="both"/>
            </w:pPr>
            <w:r>
              <w:t xml:space="preserve">   k uvědomění si nutnosti dodržování a respektování pravidel</w:t>
            </w:r>
          </w:p>
          <w:p w:rsidR="00AD7B9F" w:rsidRDefault="00AD7B9F">
            <w:pPr>
              <w:jc w:val="both"/>
            </w:pPr>
          </w:p>
        </w:tc>
      </w:tr>
      <w:tr w:rsidR="00AD7B9F">
        <w:tc>
          <w:tcPr>
            <w:tcW w:w="2438" w:type="dxa"/>
            <w:tcBorders>
              <w:top w:val="single" w:sz="4" w:space="0" w:color="000000"/>
              <w:left w:val="single" w:sz="4" w:space="0" w:color="000000"/>
              <w:bottom w:val="single" w:sz="4" w:space="0" w:color="000000"/>
            </w:tcBorders>
          </w:tcPr>
          <w:p w:rsidR="00AD7B9F" w:rsidRDefault="00AD7B9F">
            <w:pPr>
              <w:snapToGrid w:val="0"/>
              <w:ind w:right="-231"/>
              <w:jc w:val="both"/>
              <w:rPr>
                <w:b/>
                <w:sz w:val="20"/>
                <w:szCs w:val="20"/>
              </w:rPr>
            </w:pPr>
          </w:p>
          <w:p w:rsidR="00AD7B9F" w:rsidRDefault="00AD7B9F">
            <w:pPr>
              <w:ind w:right="-231"/>
              <w:jc w:val="both"/>
              <w:rPr>
                <w:b/>
                <w:sz w:val="20"/>
                <w:szCs w:val="20"/>
              </w:rPr>
            </w:pPr>
          </w:p>
          <w:p w:rsidR="00AD7B9F" w:rsidRDefault="00AD7B9F">
            <w:pPr>
              <w:ind w:right="-231"/>
              <w:jc w:val="both"/>
              <w:rPr>
                <w:b/>
                <w:sz w:val="20"/>
                <w:szCs w:val="20"/>
              </w:rPr>
            </w:pPr>
          </w:p>
          <w:p w:rsidR="00AD7B9F" w:rsidRDefault="00AD7B9F">
            <w:pPr>
              <w:ind w:right="-231"/>
              <w:jc w:val="both"/>
            </w:pPr>
            <w:r>
              <w:rPr>
                <w:b/>
                <w:sz w:val="20"/>
                <w:szCs w:val="20"/>
              </w:rPr>
              <w:t>KOMPETENCE PRACOVNÍ</w:t>
            </w:r>
          </w:p>
        </w:tc>
        <w:tc>
          <w:tcPr>
            <w:tcW w:w="6898" w:type="dxa"/>
            <w:tcBorders>
              <w:top w:val="single" w:sz="4" w:space="0" w:color="000000"/>
              <w:left w:val="single" w:sz="4" w:space="0" w:color="000000"/>
              <w:bottom w:val="single" w:sz="4" w:space="0" w:color="000000"/>
              <w:right w:val="single" w:sz="4" w:space="0" w:color="000000"/>
            </w:tcBorders>
          </w:tcPr>
          <w:p w:rsidR="00AD7B9F" w:rsidRDefault="00AD7B9F">
            <w:pPr>
              <w:numPr>
                <w:ilvl w:val="0"/>
                <w:numId w:val="43"/>
              </w:numPr>
              <w:tabs>
                <w:tab w:val="left" w:pos="0"/>
              </w:tabs>
              <w:ind w:left="217" w:hanging="217"/>
              <w:jc w:val="both"/>
            </w:pPr>
            <w:r>
              <w:t xml:space="preserve">zprostředkováváme žákům poznatky a jejich využití v různých oblastech společenského života prostřednictvím exkurzí, návštěv divadel, různých představení,… </w:t>
            </w:r>
          </w:p>
          <w:p w:rsidR="00AD7B9F" w:rsidRDefault="00AD7B9F">
            <w:pPr>
              <w:numPr>
                <w:ilvl w:val="0"/>
                <w:numId w:val="43"/>
              </w:numPr>
              <w:tabs>
                <w:tab w:val="left" w:pos="0"/>
              </w:tabs>
              <w:ind w:left="217" w:hanging="217"/>
              <w:jc w:val="both"/>
            </w:pPr>
            <w:r>
              <w:t>v rámci výuky (práce ve školních dílnách, cvičné kuchyni,…)</w:t>
            </w:r>
          </w:p>
          <w:p w:rsidR="00AD7B9F" w:rsidRDefault="00AD7B9F">
            <w:pPr>
              <w:tabs>
                <w:tab w:val="left" w:pos="0"/>
              </w:tabs>
              <w:jc w:val="both"/>
            </w:pPr>
            <w:r>
              <w:t xml:space="preserve">   a exkurzí  žáci poznávají manuální činnosti a učí se různým</w:t>
            </w:r>
          </w:p>
          <w:p w:rsidR="00AD7B9F" w:rsidRDefault="00AD7B9F">
            <w:pPr>
              <w:tabs>
                <w:tab w:val="left" w:pos="0"/>
              </w:tabs>
              <w:jc w:val="both"/>
            </w:pPr>
            <w:r>
              <w:t xml:space="preserve">   praktickým dovednostem</w:t>
            </w:r>
          </w:p>
          <w:p w:rsidR="00AD7B9F" w:rsidRDefault="00AD7B9F">
            <w:pPr>
              <w:numPr>
                <w:ilvl w:val="0"/>
                <w:numId w:val="43"/>
              </w:numPr>
              <w:tabs>
                <w:tab w:val="left" w:pos="0"/>
              </w:tabs>
              <w:ind w:left="217" w:hanging="217"/>
              <w:jc w:val="both"/>
            </w:pPr>
            <w:r>
              <w:t>žákům zprostředkováváme poznání různých profesí (burzy škol, exkurze, přednášky,…) a vedeme je k reálnému posouzení svých možností při volbě profesní orientace</w:t>
            </w:r>
          </w:p>
          <w:p w:rsidR="00AD7B9F" w:rsidRDefault="00AD7B9F">
            <w:pPr>
              <w:tabs>
                <w:tab w:val="left" w:pos="0"/>
              </w:tabs>
              <w:jc w:val="both"/>
            </w:pPr>
          </w:p>
          <w:p w:rsidR="00AD7B9F" w:rsidRDefault="00AD7B9F">
            <w:pPr>
              <w:jc w:val="both"/>
            </w:pPr>
          </w:p>
        </w:tc>
      </w:tr>
      <w:tr w:rsidR="00AD7B9F">
        <w:trPr>
          <w:trHeight w:val="1932"/>
        </w:trPr>
        <w:tc>
          <w:tcPr>
            <w:tcW w:w="2438" w:type="dxa"/>
            <w:tcBorders>
              <w:top w:val="single" w:sz="4" w:space="0" w:color="000000"/>
              <w:left w:val="single" w:sz="4" w:space="0" w:color="000000"/>
              <w:bottom w:val="single" w:sz="4" w:space="0" w:color="000000"/>
            </w:tcBorders>
          </w:tcPr>
          <w:p w:rsidR="00AD7B9F" w:rsidRDefault="00AD7B9F">
            <w:pPr>
              <w:snapToGrid w:val="0"/>
              <w:ind w:right="-231"/>
              <w:jc w:val="both"/>
              <w:rPr>
                <w:b/>
                <w:color w:val="FF0000"/>
                <w:sz w:val="20"/>
                <w:szCs w:val="20"/>
              </w:rPr>
            </w:pPr>
          </w:p>
          <w:p w:rsidR="00AD7B9F" w:rsidRDefault="00AD7B9F">
            <w:pPr>
              <w:snapToGrid w:val="0"/>
              <w:ind w:right="-231"/>
              <w:jc w:val="both"/>
              <w:rPr>
                <w:b/>
                <w:color w:val="FF0000"/>
                <w:sz w:val="20"/>
                <w:szCs w:val="20"/>
              </w:rPr>
            </w:pPr>
          </w:p>
          <w:p w:rsidR="00AD7B9F" w:rsidRDefault="00AD7B9F">
            <w:pPr>
              <w:snapToGrid w:val="0"/>
              <w:ind w:right="-231"/>
              <w:jc w:val="both"/>
              <w:rPr>
                <w:b/>
                <w:color w:val="FF0000"/>
                <w:sz w:val="20"/>
                <w:szCs w:val="20"/>
              </w:rPr>
            </w:pPr>
          </w:p>
          <w:p w:rsidR="00AD7B9F" w:rsidRDefault="00AD7B9F">
            <w:pPr>
              <w:snapToGrid w:val="0"/>
              <w:ind w:right="-231"/>
              <w:jc w:val="both"/>
            </w:pPr>
            <w:r>
              <w:rPr>
                <w:b/>
                <w:color w:val="FF0000"/>
                <w:sz w:val="20"/>
                <w:szCs w:val="20"/>
              </w:rPr>
              <w:t>KOMPETENCE DIGITÁLNÍ</w:t>
            </w:r>
          </w:p>
        </w:tc>
        <w:tc>
          <w:tcPr>
            <w:tcW w:w="6898" w:type="dxa"/>
            <w:tcBorders>
              <w:top w:val="single" w:sz="4" w:space="0" w:color="000000"/>
              <w:left w:val="single" w:sz="4" w:space="0" w:color="000000"/>
              <w:bottom w:val="single" w:sz="4" w:space="0" w:color="000000"/>
              <w:right w:val="single" w:sz="4" w:space="0" w:color="000000"/>
            </w:tcBorders>
          </w:tcPr>
          <w:p w:rsidR="00AD7B9F" w:rsidRDefault="00AD7B9F">
            <w:pPr>
              <w:numPr>
                <w:ilvl w:val="0"/>
                <w:numId w:val="43"/>
              </w:numPr>
              <w:tabs>
                <w:tab w:val="left" w:pos="0"/>
              </w:tabs>
              <w:ind w:left="217" w:hanging="217"/>
              <w:jc w:val="both"/>
            </w:pPr>
            <w:r>
              <w:rPr>
                <w:color w:val="FF0000"/>
              </w:rPr>
              <w:t>žáky učíme ovládat běžně používaná digitální zařízení, aplikace a služby, využívat je při učení i v běžném životě</w:t>
            </w:r>
          </w:p>
          <w:p w:rsidR="00AD7B9F" w:rsidRDefault="00AD7B9F">
            <w:pPr>
              <w:numPr>
                <w:ilvl w:val="0"/>
                <w:numId w:val="43"/>
              </w:numPr>
              <w:tabs>
                <w:tab w:val="left" w:pos="0"/>
              </w:tabs>
              <w:ind w:left="217" w:hanging="217"/>
              <w:jc w:val="both"/>
            </w:pPr>
            <w:r>
              <w:rPr>
                <w:color w:val="FF0000"/>
              </w:rPr>
              <w:t>získávat, vyhledávat, sdílet, spravovat a kriticky posuzovat data, informace a digitální obsah</w:t>
            </w:r>
          </w:p>
          <w:p w:rsidR="00AD7B9F" w:rsidRDefault="00AD7B9F">
            <w:pPr>
              <w:numPr>
                <w:ilvl w:val="0"/>
                <w:numId w:val="43"/>
              </w:numPr>
              <w:tabs>
                <w:tab w:val="left" w:pos="0"/>
              </w:tabs>
              <w:ind w:left="217" w:hanging="217"/>
              <w:jc w:val="both"/>
            </w:pPr>
            <w:r>
              <w:rPr>
                <w:color w:val="FF0000"/>
              </w:rPr>
              <w:t>vytvářet a upravovat digitální obsah, kombinovat různé formáty, vyjadřovat se pomocí digitálních prostředků</w:t>
            </w:r>
          </w:p>
          <w:p w:rsidR="00AD7B9F" w:rsidRDefault="00AD7B9F">
            <w:pPr>
              <w:numPr>
                <w:ilvl w:val="0"/>
                <w:numId w:val="43"/>
              </w:numPr>
              <w:tabs>
                <w:tab w:val="left" w:pos="0"/>
              </w:tabs>
              <w:ind w:left="217" w:hanging="217"/>
              <w:jc w:val="both"/>
            </w:pPr>
            <w:r>
              <w:rPr>
                <w:color w:val="FF0000"/>
              </w:rPr>
              <w:t>žáky vedeme k využívání digitálních prostředků k usnadnění a zefektivnění pracovních postupů a  zkvalitnění výsledků své práce</w:t>
            </w:r>
          </w:p>
          <w:p w:rsidR="00AD7B9F" w:rsidRDefault="00AD7B9F">
            <w:pPr>
              <w:numPr>
                <w:ilvl w:val="0"/>
                <w:numId w:val="43"/>
              </w:numPr>
              <w:tabs>
                <w:tab w:val="left" w:pos="0"/>
              </w:tabs>
              <w:ind w:left="217" w:hanging="217"/>
              <w:jc w:val="both"/>
            </w:pPr>
            <w:r>
              <w:rPr>
                <w:color w:val="FF0000"/>
              </w:rPr>
              <w:t>vedeme žáky k pochopení významu digitálních technologií, kritickému hodnocení jejich přínosu i rizik jejich využívání</w:t>
            </w:r>
          </w:p>
          <w:p w:rsidR="00AD7B9F" w:rsidRDefault="00AD7B9F">
            <w:pPr>
              <w:numPr>
                <w:ilvl w:val="0"/>
                <w:numId w:val="43"/>
              </w:numPr>
              <w:tabs>
                <w:tab w:val="left" w:pos="0"/>
              </w:tabs>
              <w:ind w:left="217" w:hanging="217"/>
              <w:jc w:val="both"/>
            </w:pPr>
            <w:r>
              <w:rPr>
                <w:color w:val="FF0000"/>
              </w:rPr>
              <w:t>učíme je předcházet situacím ohrožujícím bezpečnost zařízení i dat, situacím s negativním dopadem na duševní i fyzické zdraví</w:t>
            </w:r>
          </w:p>
          <w:p w:rsidR="00AD7B9F" w:rsidRDefault="00AD7B9F">
            <w:pPr>
              <w:numPr>
                <w:ilvl w:val="0"/>
                <w:numId w:val="43"/>
              </w:numPr>
              <w:tabs>
                <w:tab w:val="left" w:pos="0"/>
              </w:tabs>
              <w:ind w:left="217" w:hanging="217"/>
              <w:jc w:val="both"/>
            </w:pPr>
            <w:r>
              <w:rPr>
                <w:color w:val="FF0000"/>
              </w:rPr>
              <w:t xml:space="preserve">žáky vedeme při komunikaci, sdílení dat a práci v digitálním prostředí k etickému jednání </w:t>
            </w:r>
          </w:p>
          <w:p w:rsidR="00AD7B9F" w:rsidRDefault="00AD7B9F">
            <w:pPr>
              <w:tabs>
                <w:tab w:val="left" w:pos="0"/>
              </w:tabs>
              <w:jc w:val="both"/>
            </w:pPr>
            <w:r>
              <w:rPr>
                <w:color w:val="FF0000"/>
              </w:rPr>
              <w:t xml:space="preserve"> </w:t>
            </w:r>
          </w:p>
        </w:tc>
      </w:tr>
    </w:tbl>
    <w:p w:rsidR="00AD7B9F" w:rsidRDefault="00AD7B9F">
      <w:pPr>
        <w:jc w:val="both"/>
      </w:pPr>
    </w:p>
    <w:p w:rsidR="00AD7B9F" w:rsidRDefault="00AD7B9F">
      <w:pPr>
        <w:jc w:val="both"/>
      </w:pPr>
      <w:r>
        <w:rPr>
          <w:b/>
          <w:sz w:val="28"/>
          <w:szCs w:val="28"/>
        </w:rPr>
        <w:t>3.4  Zabezpečení vzdělávání žáků se speciálními vzdělávacími potřebami</w:t>
      </w:r>
    </w:p>
    <w:p w:rsidR="00AD7B9F" w:rsidRDefault="00AD7B9F">
      <w:pPr>
        <w:jc w:val="both"/>
        <w:rPr>
          <w:b/>
          <w:sz w:val="28"/>
          <w:szCs w:val="28"/>
        </w:rPr>
      </w:pPr>
    </w:p>
    <w:p w:rsidR="00AD7B9F" w:rsidRDefault="00AD7B9F">
      <w:pPr>
        <w:jc w:val="both"/>
      </w:pPr>
      <w:r>
        <w:rPr>
          <w:b/>
          <w:sz w:val="28"/>
          <w:szCs w:val="28"/>
        </w:rPr>
        <w:t xml:space="preserve">    </w:t>
      </w:r>
      <w:r>
        <w:t xml:space="preserve"> Vzděláváním žáků se speciálními vzdělávacími potřebami rozumíme vzdělávání žáků s</w:t>
      </w:r>
    </w:p>
    <w:p w:rsidR="00AD7B9F" w:rsidRDefault="00AD7B9F">
      <w:pPr>
        <w:jc w:val="both"/>
      </w:pPr>
      <w:r>
        <w:t xml:space="preserve">přiznanými podpůrnými opatřeními nebo žáků s podpůrnými opatřeními prvního až pátého stupně a žáků mimořádně nadaných. </w:t>
      </w:r>
    </w:p>
    <w:p w:rsidR="00AD7B9F" w:rsidRDefault="00AD7B9F">
      <w:pPr>
        <w:jc w:val="both"/>
      </w:pPr>
      <w:r>
        <w:t xml:space="preserve">      Při zabezpečení výuky žáků se speciálními vzdělávacími potřebami respektujeme platný školský zákon a Vyhlášku MŠMT č. 27/2016.</w:t>
      </w:r>
    </w:p>
    <w:p w:rsidR="00AD7B9F" w:rsidRDefault="00AD7B9F">
      <w:pPr>
        <w:jc w:val="both"/>
      </w:pPr>
      <w:r>
        <w:t xml:space="preserve">     </w:t>
      </w:r>
    </w:p>
    <w:p w:rsidR="00AD7B9F" w:rsidRDefault="00AD7B9F">
      <w:pPr>
        <w:jc w:val="both"/>
      </w:pPr>
      <w:r>
        <w:t xml:space="preserve">       Škola dlouhodobě spolupracuje s Pedagogicko-psychologickou poradnou (dále jen PPP) v Semilech,  s PPP v Jablonci nad Nisou, PPP v Liberci, SPC v Turnově, SPC v Liberci, odborem sociálně právní ochrany dítěte při MÚ v Tanvaldu a dalšími  pracovišti, která zajišťují odbornou diagnostiku, poradenství a další služby. Věnujeme pozornost vytipování žáků se SVP a úzce spolupracujeme s rodiči. V rámci školy jde o vzájemnou spolupráci vyučujících, třídního učitele, metodika prevence, výchovné poradkyně a vedení školy. Dlouhodobé zkušenosti máme s integrací žáků s různými druhy postižení.</w:t>
      </w:r>
    </w:p>
    <w:p w:rsidR="00AD7B9F" w:rsidRDefault="00AD7B9F">
      <w:pPr>
        <w:jc w:val="both"/>
      </w:pPr>
      <w:r>
        <w:t xml:space="preserve">    </w:t>
      </w:r>
    </w:p>
    <w:p w:rsidR="00AD7B9F" w:rsidRDefault="00AD7B9F">
      <w:pPr>
        <w:jc w:val="both"/>
      </w:pPr>
      <w:r>
        <w:t xml:space="preserve">         Pro žáky se speciálními vzdělávacími potřebami vytváří vyučující plán pedagogické podpory (PLPP) a individuální vzdělávací plán (IVP) v předmětech, kde výkon žáka ovlivňuje charakter poruchy. Vyučující uplatňují individuální přístup, respektují individuální tempo práce, posilují motivaci, uplatňují odlišné metody výuky. V případě doporučení PPP nebo SPC redukují rozsah a obsah učiva, zabezpečují specifické učební pomůcky. Dle potřeby zadávají vyučující specifické úkoly. Vzájemně pravidelně konzultujeme výsledky práce, dílčí úspěchy i neúspěchy a další formy a metody práce, postupy nápravy. Rodičům nabízíme individuální konzultace a možnost navštívit výuku. V případě potřeby škola usiluje o zajištění pedagogického či osobního asistenta.</w:t>
      </w:r>
    </w:p>
    <w:p w:rsidR="00AD7B9F" w:rsidRDefault="00AD7B9F">
      <w:pPr>
        <w:jc w:val="both"/>
      </w:pPr>
    </w:p>
    <w:p w:rsidR="00AD7B9F" w:rsidRDefault="00AD7B9F"/>
    <w:p w:rsidR="00AD7B9F" w:rsidRDefault="00AD7B9F">
      <w:pPr>
        <w:suppressAutoHyphens w:val="0"/>
        <w:autoSpaceDE w:val="0"/>
      </w:pPr>
      <w:r>
        <w:rPr>
          <w:rFonts w:cs="Arial"/>
          <w:b/>
          <w:bCs/>
          <w:szCs w:val="22"/>
          <w:lang w:eastAsia="cs-CZ"/>
        </w:rPr>
        <w:t>Podpůrná opatření</w:t>
      </w:r>
    </w:p>
    <w:p w:rsidR="00AD7B9F" w:rsidRDefault="00AD7B9F">
      <w:pPr>
        <w:suppressAutoHyphens w:val="0"/>
        <w:autoSpaceDE w:val="0"/>
      </w:pPr>
      <w:r>
        <w:rPr>
          <w:rFonts w:cs="Arial"/>
          <w:szCs w:val="22"/>
          <w:lang w:eastAsia="cs-CZ"/>
        </w:rPr>
        <w:t>(1) Podpůrná opatření prvního stupně představují minimální úpravu metod,</w:t>
      </w:r>
    </w:p>
    <w:p w:rsidR="00AD7B9F" w:rsidRDefault="00AD7B9F">
      <w:pPr>
        <w:suppressAutoHyphens w:val="0"/>
        <w:autoSpaceDE w:val="0"/>
      </w:pPr>
      <w:r>
        <w:rPr>
          <w:rFonts w:cs="Arial"/>
          <w:szCs w:val="22"/>
          <w:lang w:eastAsia="cs-CZ"/>
        </w:rPr>
        <w:t>organizace a hodnocení vzdělávání a jsou poskytována žákovi, u kterého se projevuje</w:t>
      </w:r>
    </w:p>
    <w:p w:rsidR="00AD7B9F" w:rsidRDefault="00AD7B9F">
      <w:pPr>
        <w:suppressAutoHyphens w:val="0"/>
        <w:autoSpaceDE w:val="0"/>
      </w:pPr>
      <w:r>
        <w:rPr>
          <w:rFonts w:cs="Arial"/>
          <w:szCs w:val="22"/>
          <w:lang w:eastAsia="cs-CZ"/>
        </w:rPr>
        <w:t>potřeba úprav ve vzdělávání nebo školských službách a zapojení v kolektivu. Podpůrná</w:t>
      </w:r>
    </w:p>
    <w:p w:rsidR="00AD7B9F" w:rsidRDefault="00AD7B9F">
      <w:pPr>
        <w:suppressAutoHyphens w:val="0"/>
        <w:autoSpaceDE w:val="0"/>
      </w:pPr>
      <w:r>
        <w:rPr>
          <w:rFonts w:cs="Arial"/>
          <w:szCs w:val="22"/>
          <w:lang w:eastAsia="cs-CZ"/>
        </w:rPr>
        <w:t>opatření prvního stupně nemají normovanou finanční náročnost.</w:t>
      </w:r>
    </w:p>
    <w:p w:rsidR="00AD7B9F" w:rsidRDefault="00AD7B9F">
      <w:pPr>
        <w:suppressAutoHyphens w:val="0"/>
        <w:autoSpaceDE w:val="0"/>
      </w:pPr>
      <w:r>
        <w:rPr>
          <w:rFonts w:cs="Arial"/>
          <w:szCs w:val="22"/>
          <w:lang w:eastAsia="cs-CZ"/>
        </w:rPr>
        <w:t>(2) Pokud by k naplnění vzdělávacích potřeb žáka nepostačovalo poskytování</w:t>
      </w:r>
    </w:p>
    <w:p w:rsidR="00AD7B9F" w:rsidRDefault="00AD7B9F">
      <w:pPr>
        <w:suppressAutoHyphens w:val="0"/>
        <w:autoSpaceDE w:val="0"/>
      </w:pPr>
      <w:r>
        <w:rPr>
          <w:rFonts w:cs="Arial"/>
          <w:szCs w:val="22"/>
          <w:lang w:eastAsia="cs-CZ"/>
        </w:rPr>
        <w:t>podpůrných opatření prvního stupně, doporučí škola nebo školské zařízení (dále jen</w:t>
      </w:r>
    </w:p>
    <w:p w:rsidR="00AD7B9F" w:rsidRDefault="00AD7B9F">
      <w:pPr>
        <w:suppressAutoHyphens w:val="0"/>
        <w:autoSpaceDE w:val="0"/>
      </w:pPr>
      <w:r>
        <w:rPr>
          <w:szCs w:val="22"/>
          <w:lang w:eastAsia="cs-CZ"/>
        </w:rPr>
        <w:t>„</w:t>
      </w:r>
      <w:r>
        <w:rPr>
          <w:rFonts w:cs="Arial"/>
          <w:szCs w:val="22"/>
          <w:lang w:eastAsia="cs-CZ"/>
        </w:rPr>
        <w:t>škola“) žákovi využití poradenské pomoci školského poradenského zařízení za účelem</w:t>
      </w:r>
    </w:p>
    <w:p w:rsidR="00AD7B9F" w:rsidRDefault="00AD7B9F">
      <w:pPr>
        <w:suppressAutoHyphens w:val="0"/>
        <w:autoSpaceDE w:val="0"/>
      </w:pPr>
      <w:r>
        <w:rPr>
          <w:rFonts w:cs="Arial"/>
          <w:szCs w:val="22"/>
          <w:lang w:eastAsia="cs-CZ"/>
        </w:rPr>
        <w:t>posouzení jeho speciálních vzdělávacích potřeb.</w:t>
      </w:r>
    </w:p>
    <w:p w:rsidR="00AD7B9F" w:rsidRDefault="00AD7B9F">
      <w:pPr>
        <w:suppressAutoHyphens w:val="0"/>
        <w:autoSpaceDE w:val="0"/>
      </w:pPr>
      <w:r>
        <w:rPr>
          <w:rFonts w:cs="Arial"/>
          <w:szCs w:val="22"/>
          <w:lang w:eastAsia="cs-CZ"/>
        </w:rPr>
        <w:t>(3) Podpůrná opatření druhého až pátého stupně se poskytují na základě doporučení</w:t>
      </w:r>
    </w:p>
    <w:p w:rsidR="00AD7B9F" w:rsidRDefault="00AD7B9F">
      <w:pPr>
        <w:suppressAutoHyphens w:val="0"/>
        <w:autoSpaceDE w:val="0"/>
      </w:pPr>
      <w:r>
        <w:rPr>
          <w:rFonts w:cs="Arial"/>
          <w:szCs w:val="22"/>
          <w:lang w:eastAsia="cs-CZ"/>
        </w:rPr>
        <w:t>školského poradenského zařízení a s informovaným souhlasem zletilého žáka nebo</w:t>
      </w:r>
    </w:p>
    <w:p w:rsidR="00AD7B9F" w:rsidRDefault="00AD7B9F">
      <w:pPr>
        <w:suppressAutoHyphens w:val="0"/>
        <w:autoSpaceDE w:val="0"/>
      </w:pPr>
      <w:r>
        <w:rPr>
          <w:rFonts w:cs="Arial"/>
          <w:szCs w:val="22"/>
          <w:lang w:eastAsia="cs-CZ"/>
        </w:rPr>
        <w:t>zákonného zástupce žáka.</w:t>
      </w:r>
    </w:p>
    <w:p w:rsidR="00AD7B9F" w:rsidRDefault="00AD7B9F">
      <w:pPr>
        <w:suppressAutoHyphens w:val="0"/>
        <w:autoSpaceDE w:val="0"/>
      </w:pPr>
      <w:r>
        <w:rPr>
          <w:rFonts w:cs="Arial"/>
          <w:szCs w:val="22"/>
          <w:lang w:eastAsia="cs-CZ"/>
        </w:rPr>
        <w:t>(4) Podpůrná opatření se poskytují samostatně nebo v kombinacích různých druhů</w:t>
      </w:r>
    </w:p>
    <w:p w:rsidR="00AD7B9F" w:rsidRDefault="00AD7B9F">
      <w:pPr>
        <w:suppressAutoHyphens w:val="0"/>
        <w:autoSpaceDE w:val="0"/>
      </w:pPr>
      <w:r>
        <w:rPr>
          <w:rFonts w:cs="Arial"/>
          <w:szCs w:val="22"/>
          <w:lang w:eastAsia="cs-CZ"/>
        </w:rPr>
        <w:t>a stupňů v souladu se zjištěnými speciálními vzdělávacími potřebami žáka. Konkrétní</w:t>
      </w:r>
    </w:p>
    <w:p w:rsidR="00AD7B9F" w:rsidRDefault="00AD7B9F">
      <w:r>
        <w:rPr>
          <w:rFonts w:cs="Arial"/>
          <w:szCs w:val="22"/>
          <w:lang w:eastAsia="cs-CZ"/>
        </w:rPr>
        <w:t>druh podpůrného opatření lze poskytovat pouze v jednom stupni.</w:t>
      </w:r>
    </w:p>
    <w:p w:rsidR="00AD7B9F" w:rsidRDefault="00AD7B9F">
      <w:pPr>
        <w:rPr>
          <w:rFonts w:cs="Arial"/>
          <w:szCs w:val="22"/>
          <w:lang w:eastAsia="cs-CZ"/>
        </w:rPr>
      </w:pPr>
    </w:p>
    <w:p w:rsidR="00AD7B9F" w:rsidRDefault="00AD7B9F">
      <w:pPr>
        <w:rPr>
          <w:rFonts w:cs="Arial"/>
          <w:szCs w:val="22"/>
          <w:lang w:eastAsia="cs-CZ"/>
        </w:rPr>
      </w:pPr>
    </w:p>
    <w:p w:rsidR="00AD7B9F" w:rsidRDefault="00AD7B9F">
      <w:pPr>
        <w:rPr>
          <w:rFonts w:cs="Arial"/>
          <w:szCs w:val="22"/>
          <w:lang w:eastAsia="cs-CZ"/>
        </w:rPr>
      </w:pPr>
    </w:p>
    <w:p w:rsidR="00AD7B9F" w:rsidRDefault="00AD7B9F">
      <w:r>
        <w:t>Škola nabízí a zajišťuje při vzdělávání žáků se speciálními vzdělávacími potřebami:</w:t>
      </w:r>
    </w:p>
    <w:p w:rsidR="00AD7B9F" w:rsidRDefault="00AD7B9F">
      <w:pPr>
        <w:jc w:val="both"/>
      </w:pPr>
    </w:p>
    <w:p w:rsidR="00AD7B9F" w:rsidRDefault="00AD7B9F">
      <w:pPr>
        <w:jc w:val="both"/>
      </w:pPr>
      <w:r>
        <w:rPr>
          <w:b/>
        </w:rPr>
        <w:t xml:space="preserve">1. Žáci s přiznanými podpůrnými opatřeními </w:t>
      </w:r>
      <w:r>
        <w:t>nebo žáci s podpůrnými opatřeními prvního až pátého stupně</w:t>
      </w:r>
      <w:r>
        <w:rPr>
          <w:b/>
        </w:rPr>
        <w:t xml:space="preserve"> </w:t>
      </w:r>
      <w:r>
        <w:t>( žáci s vývojovými poruchami učení a chování, děti mentálně či tělesně postižené, děti s vadami sluchu, zraku a řeči,  děti autistické, děti postižené více vadami)</w:t>
      </w:r>
    </w:p>
    <w:p w:rsidR="00AD7B9F" w:rsidRDefault="00AD7B9F">
      <w:pPr>
        <w:jc w:val="both"/>
      </w:pPr>
    </w:p>
    <w:p w:rsidR="00AD7B9F" w:rsidRDefault="00AD7B9F">
      <w:pPr>
        <w:numPr>
          <w:ilvl w:val="0"/>
          <w:numId w:val="33"/>
        </w:numPr>
        <w:jc w:val="both"/>
      </w:pPr>
      <w:r>
        <w:t>žáci jsou vzděláváni integrovaně v běžných třídách</w:t>
      </w:r>
    </w:p>
    <w:p w:rsidR="00AD7B9F" w:rsidRDefault="00AD7B9F">
      <w:pPr>
        <w:numPr>
          <w:ilvl w:val="0"/>
          <w:numId w:val="33"/>
        </w:numPr>
        <w:jc w:val="both"/>
      </w:pPr>
      <w:r>
        <w:t>šetření žáka pedagogicko-psychologickou poradnou (dále jen PPP), speciálním pedagogickým centrem (dále jen SPC) na základě návrhu školy a se souhlasem zákonných zástupců žáka</w:t>
      </w:r>
    </w:p>
    <w:p w:rsidR="00AD7B9F" w:rsidRDefault="00AD7B9F">
      <w:pPr>
        <w:numPr>
          <w:ilvl w:val="0"/>
          <w:numId w:val="33"/>
        </w:numPr>
        <w:jc w:val="both"/>
      </w:pPr>
      <w:r>
        <w:t>vypracování individuálního vzdělávacího plánu (včetně forem a metod práce, formy hodnocení, formy spolupráce s rodinou, způsobem předávání informací, časovým rozsahem individuální výpomoci ze strany vyučujícího – na základě doporučení poradenského zařízení, stanovení speciálních pomůcek …)</w:t>
      </w:r>
    </w:p>
    <w:p w:rsidR="00AD7B9F" w:rsidRDefault="00AD7B9F">
      <w:pPr>
        <w:numPr>
          <w:ilvl w:val="0"/>
          <w:numId w:val="33"/>
        </w:numPr>
        <w:jc w:val="both"/>
      </w:pPr>
      <w:r>
        <w:t>škola poskytuje reedukační péči – individuální práci učitele s žákem po vyučování, docvičování, procvičování učiva, zmírňování výukových obtíží…)</w:t>
      </w:r>
    </w:p>
    <w:p w:rsidR="00AD7B9F" w:rsidRDefault="00AD7B9F">
      <w:pPr>
        <w:numPr>
          <w:ilvl w:val="0"/>
          <w:numId w:val="33"/>
        </w:numPr>
        <w:jc w:val="both"/>
      </w:pPr>
      <w:r>
        <w:t>úprava a přizpůsobování vzdělávacího obsahu v některých vzdělávacích oblastech tak, aby odpovídaly skutečným možnostem žáků</w:t>
      </w:r>
    </w:p>
    <w:p w:rsidR="00AD7B9F" w:rsidRDefault="00AD7B9F">
      <w:pPr>
        <w:numPr>
          <w:ilvl w:val="0"/>
          <w:numId w:val="33"/>
        </w:numPr>
        <w:jc w:val="both"/>
      </w:pPr>
      <w:r>
        <w:t>u žáků s tělesným postižením lze žáka vzhledem k rozsahu postižení v některých předmětech na základě žádosti zákonného zástupce event. na základě doporučení lékaře  nehodnotit, nebo uvolnit z výuky některého předmětu</w:t>
      </w:r>
    </w:p>
    <w:p w:rsidR="00AD7B9F" w:rsidRDefault="00AD7B9F">
      <w:pPr>
        <w:numPr>
          <w:ilvl w:val="0"/>
          <w:numId w:val="33"/>
        </w:numPr>
        <w:jc w:val="both"/>
      </w:pPr>
      <w:r>
        <w:t>slovní hodnocení</w:t>
      </w:r>
    </w:p>
    <w:p w:rsidR="00AD7B9F" w:rsidRDefault="00AD7B9F">
      <w:pPr>
        <w:numPr>
          <w:ilvl w:val="0"/>
          <w:numId w:val="33"/>
        </w:numPr>
        <w:jc w:val="both"/>
      </w:pPr>
      <w:r>
        <w:t>zajištění osobního asistenta, pedagogického asistenta</w:t>
      </w:r>
    </w:p>
    <w:p w:rsidR="00AD7B9F" w:rsidRDefault="00AD7B9F">
      <w:pPr>
        <w:numPr>
          <w:ilvl w:val="0"/>
          <w:numId w:val="33"/>
        </w:numPr>
        <w:jc w:val="both"/>
      </w:pPr>
      <w:r>
        <w:t>u žáků s poruchami chování stanovení pravidel chování žáka a jejich důsledné dodržování, stanovení způsobu komunikace žáka s vyučujícími a spolužáky, systém pochval a sankcí</w:t>
      </w:r>
    </w:p>
    <w:p w:rsidR="00AD7B9F" w:rsidRDefault="00AD7B9F">
      <w:pPr>
        <w:jc w:val="both"/>
      </w:pPr>
    </w:p>
    <w:p w:rsidR="00AD7B9F" w:rsidRDefault="00AD7B9F">
      <w:pPr>
        <w:jc w:val="both"/>
      </w:pPr>
      <w:r>
        <w:rPr>
          <w:b/>
        </w:rPr>
        <w:t xml:space="preserve">2. Žáci s přiznanými podpůrnými opatřeními </w:t>
      </w:r>
      <w:r>
        <w:t>nebo žáci s podpůrnými opatřeními prvního až pátého stupně</w:t>
      </w:r>
      <w:r>
        <w:rPr>
          <w:b/>
        </w:rPr>
        <w:t xml:space="preserve"> </w:t>
      </w:r>
      <w:r>
        <w:t xml:space="preserve">(dlouhodobě nemocní žáci, žáci se zdravotním oslabením, žáci s lehčími zdravotními poruchami vedoucími k poruchám učení a chování) </w:t>
      </w:r>
    </w:p>
    <w:p w:rsidR="00AD7B9F" w:rsidRDefault="00AD7B9F">
      <w:pPr>
        <w:jc w:val="both"/>
      </w:pPr>
    </w:p>
    <w:p w:rsidR="00AD7B9F" w:rsidRDefault="00AD7B9F">
      <w:pPr>
        <w:numPr>
          <w:ilvl w:val="0"/>
          <w:numId w:val="33"/>
        </w:numPr>
        <w:jc w:val="both"/>
      </w:pPr>
      <w:r>
        <w:t>užívání speciálních didaktických a kompenzačních pomůcek</w:t>
      </w:r>
    </w:p>
    <w:p w:rsidR="00AD7B9F" w:rsidRDefault="00AD7B9F">
      <w:pPr>
        <w:numPr>
          <w:ilvl w:val="0"/>
          <w:numId w:val="33"/>
        </w:numPr>
        <w:jc w:val="both"/>
      </w:pPr>
      <w:r>
        <w:t>individuální dopomoc vyučujících na základě doporučení poradenského zařízení a po dohodě se zákonnými zástupci žáka</w:t>
      </w:r>
    </w:p>
    <w:p w:rsidR="00AD7B9F" w:rsidRDefault="00AD7B9F">
      <w:pPr>
        <w:numPr>
          <w:ilvl w:val="0"/>
          <w:numId w:val="33"/>
        </w:numPr>
        <w:jc w:val="both"/>
      </w:pPr>
      <w:r>
        <w:t>individuální konzultace</w:t>
      </w:r>
    </w:p>
    <w:p w:rsidR="00AD7B9F" w:rsidRDefault="00AD7B9F">
      <w:pPr>
        <w:numPr>
          <w:ilvl w:val="0"/>
          <w:numId w:val="33"/>
        </w:numPr>
        <w:jc w:val="both"/>
      </w:pPr>
      <w:r>
        <w:t>individuální vzdělávací program</w:t>
      </w:r>
    </w:p>
    <w:p w:rsidR="00AD7B9F" w:rsidRDefault="00AD7B9F">
      <w:pPr>
        <w:numPr>
          <w:ilvl w:val="0"/>
          <w:numId w:val="33"/>
        </w:numPr>
        <w:jc w:val="both"/>
      </w:pPr>
      <w:r>
        <w:t>přerušení vzdělávacího procesu nebo uvolnění z vyučování některého předmětu ze zdravotních důvodů na základě doporučení odborného pracoviště nebo lékaře</w:t>
      </w:r>
    </w:p>
    <w:p w:rsidR="00AD7B9F" w:rsidRDefault="00AD7B9F">
      <w:pPr>
        <w:numPr>
          <w:ilvl w:val="0"/>
          <w:numId w:val="33"/>
        </w:numPr>
        <w:jc w:val="both"/>
      </w:pPr>
      <w:r>
        <w:t>konzultace se zákonnými zástupci žáka</w:t>
      </w:r>
    </w:p>
    <w:p w:rsidR="00AD7B9F" w:rsidRDefault="00AD7B9F">
      <w:pPr>
        <w:numPr>
          <w:ilvl w:val="0"/>
          <w:numId w:val="33"/>
        </w:numPr>
        <w:jc w:val="both"/>
      </w:pPr>
      <w:r>
        <w:t>odložení klasifikace</w:t>
      </w:r>
    </w:p>
    <w:p w:rsidR="00AD7B9F" w:rsidRDefault="00AD7B9F">
      <w:pPr>
        <w:numPr>
          <w:ilvl w:val="0"/>
          <w:numId w:val="33"/>
        </w:numPr>
        <w:jc w:val="both"/>
      </w:pPr>
      <w:r>
        <w:t>respektování času potřebného na rekonvalescenci</w:t>
      </w:r>
    </w:p>
    <w:p w:rsidR="00AD7B9F" w:rsidRDefault="00AD7B9F">
      <w:pPr>
        <w:numPr>
          <w:ilvl w:val="0"/>
          <w:numId w:val="33"/>
        </w:numPr>
        <w:jc w:val="both"/>
      </w:pPr>
      <w:r>
        <w:t xml:space="preserve">zajištění pedagogického asistenta u žáka dle charakteru zdravotního znevýhodnění </w:t>
      </w:r>
    </w:p>
    <w:p w:rsidR="00AD7B9F" w:rsidRDefault="00AD7B9F">
      <w:pPr>
        <w:jc w:val="both"/>
      </w:pPr>
    </w:p>
    <w:p w:rsidR="00AD7B9F" w:rsidRDefault="00AD7B9F">
      <w:pPr>
        <w:jc w:val="both"/>
      </w:pPr>
      <w:r>
        <w:rPr>
          <w:b/>
        </w:rPr>
        <w:t xml:space="preserve">3. Žáci s přiznanými podpůrnými opatřeními </w:t>
      </w:r>
      <w:r>
        <w:t>nebo žáci s podpůrnými opatřeními prvního až pátého stupně (žáci vyrůstající v rodinném prostředí s nízkým sociálně kulturním postavením, ohroženém sociálně patologickými jevy, žáci s nařízenou ústavní výchovou nebo uloženou ochrannou výchovou, žáci s postavením azylanta a účastníka řízení o udělení azylu na území České republiky)</w:t>
      </w:r>
    </w:p>
    <w:p w:rsidR="00AD7B9F" w:rsidRDefault="00AD7B9F">
      <w:pPr>
        <w:jc w:val="both"/>
      </w:pPr>
    </w:p>
    <w:p w:rsidR="00AD7B9F" w:rsidRDefault="00AD7B9F">
      <w:pPr>
        <w:jc w:val="both"/>
      </w:pPr>
      <w:r>
        <w:t xml:space="preserve">    - diagnostiku zajišťuje na základě doporučení třídního učitele a se souhlasem zákonných </w:t>
      </w:r>
    </w:p>
    <w:p w:rsidR="00AD7B9F" w:rsidRDefault="00AD7B9F">
      <w:pPr>
        <w:jc w:val="both"/>
      </w:pPr>
      <w:r>
        <w:t xml:space="preserve">       zástupců žáka školské poradenské zařízení</w:t>
      </w:r>
    </w:p>
    <w:p w:rsidR="00AD7B9F" w:rsidRDefault="00AD7B9F">
      <w:pPr>
        <w:jc w:val="both"/>
      </w:pPr>
      <w:r>
        <w:t xml:space="preserve">    - individuální dopomoc při zvládání výukových obtíží</w:t>
      </w:r>
    </w:p>
    <w:p w:rsidR="00AD7B9F" w:rsidRDefault="00AD7B9F">
      <w:pPr>
        <w:jc w:val="both"/>
      </w:pPr>
      <w:r>
        <w:t xml:space="preserve">    - vhodné přístupy, formy a metody práce</w:t>
      </w:r>
    </w:p>
    <w:p w:rsidR="00AD7B9F" w:rsidRDefault="00AD7B9F">
      <w:pPr>
        <w:jc w:val="both"/>
      </w:pPr>
      <w:r>
        <w:t xml:space="preserve">    - vytváření příznivého třídního klimatu</w:t>
      </w:r>
    </w:p>
    <w:p w:rsidR="00AD7B9F" w:rsidRDefault="00AD7B9F">
      <w:pPr>
        <w:jc w:val="both"/>
      </w:pPr>
      <w:r>
        <w:t xml:space="preserve">    - důraz je kladen na úzkou spolupráci se zákonnými zástupci žáka</w:t>
      </w:r>
    </w:p>
    <w:p w:rsidR="00AD7B9F" w:rsidRDefault="00AD7B9F">
      <w:pPr>
        <w:jc w:val="both"/>
      </w:pPr>
      <w:r>
        <w:t xml:space="preserve">    - rodině můžeme doporučit pomoc odborníků a zajistit kontakt se speciálními pracovišti</w:t>
      </w:r>
    </w:p>
    <w:p w:rsidR="00AD7B9F" w:rsidRDefault="00AD7B9F">
      <w:pPr>
        <w:jc w:val="both"/>
      </w:pPr>
    </w:p>
    <w:p w:rsidR="00AD7B9F" w:rsidRDefault="00AD7B9F">
      <w:pPr>
        <w:jc w:val="both"/>
      </w:pPr>
    </w:p>
    <w:p w:rsidR="00AD7B9F" w:rsidRDefault="00AD7B9F">
      <w:pPr>
        <w:jc w:val="both"/>
      </w:pPr>
      <w:r>
        <w:t>U žáků pocházejících z odlišného jazykového prostředí:</w:t>
      </w:r>
    </w:p>
    <w:p w:rsidR="00AD7B9F" w:rsidRDefault="00AD7B9F">
      <w:pPr>
        <w:jc w:val="both"/>
      </w:pPr>
    </w:p>
    <w:p w:rsidR="00AD7B9F" w:rsidRDefault="00AD7B9F">
      <w:pPr>
        <w:numPr>
          <w:ilvl w:val="0"/>
          <w:numId w:val="33"/>
        </w:numPr>
        <w:jc w:val="both"/>
      </w:pPr>
      <w:r>
        <w:t>navázání kontaktu s rodinou</w:t>
      </w:r>
    </w:p>
    <w:p w:rsidR="00AD7B9F" w:rsidRDefault="00AD7B9F">
      <w:pPr>
        <w:numPr>
          <w:ilvl w:val="0"/>
          <w:numId w:val="33"/>
        </w:numPr>
        <w:jc w:val="both"/>
      </w:pPr>
      <w:r>
        <w:t>specifická péče vyučujících – doplňování jazykových znalostí a nedostatků v pochopení učiva</w:t>
      </w:r>
    </w:p>
    <w:p w:rsidR="00AD7B9F" w:rsidRDefault="00AD7B9F">
      <w:pPr>
        <w:numPr>
          <w:ilvl w:val="0"/>
          <w:numId w:val="33"/>
        </w:numPr>
        <w:jc w:val="both"/>
      </w:pPr>
      <w:r>
        <w:t>individuální konzultace</w:t>
      </w:r>
    </w:p>
    <w:p w:rsidR="00AD7B9F" w:rsidRDefault="00AD7B9F">
      <w:pPr>
        <w:jc w:val="both"/>
      </w:pPr>
      <w:r>
        <w:t xml:space="preserve">    </w:t>
      </w:r>
    </w:p>
    <w:p w:rsidR="00AD7B9F" w:rsidRDefault="00AD7B9F">
      <w:pPr>
        <w:jc w:val="both"/>
      </w:pPr>
    </w:p>
    <w:p w:rsidR="00AD7B9F" w:rsidRDefault="00AD7B9F">
      <w:pPr>
        <w:jc w:val="both"/>
      </w:pPr>
    </w:p>
    <w:p w:rsidR="00AD7B9F" w:rsidRDefault="00AD7B9F">
      <w:pPr>
        <w:jc w:val="both"/>
      </w:pPr>
    </w:p>
    <w:p w:rsidR="00AD7B9F" w:rsidRDefault="00AD7B9F">
      <w:pPr>
        <w:suppressAutoHyphens w:val="0"/>
        <w:autoSpaceDE w:val="0"/>
      </w:pPr>
      <w:r>
        <w:rPr>
          <w:b/>
          <w:bCs/>
          <w:sz w:val="28"/>
          <w:szCs w:val="28"/>
          <w:lang w:eastAsia="cs-CZ"/>
        </w:rPr>
        <w:t>Plán pedagogické podpory (PLPP)</w:t>
      </w:r>
      <w:r>
        <w:rPr>
          <w:b/>
          <w:bCs/>
          <w:szCs w:val="22"/>
          <w:lang w:eastAsia="cs-CZ"/>
        </w:rPr>
        <w:t xml:space="preserve"> pro žáky s přiznanými podpůrnými opatřeními prvního stupně</w:t>
      </w:r>
    </w:p>
    <w:p w:rsidR="00AD7B9F" w:rsidRDefault="00AD7B9F">
      <w:pPr>
        <w:suppressAutoHyphens w:val="0"/>
        <w:autoSpaceDE w:val="0"/>
        <w:rPr>
          <w:b/>
          <w:bCs/>
          <w:szCs w:val="22"/>
          <w:lang w:eastAsia="cs-CZ"/>
        </w:rPr>
      </w:pPr>
    </w:p>
    <w:p w:rsidR="00AD7B9F" w:rsidRDefault="00AD7B9F">
      <w:pPr>
        <w:suppressAutoHyphens w:val="0"/>
        <w:autoSpaceDE w:val="0"/>
      </w:pPr>
      <w:r>
        <w:rPr>
          <w:szCs w:val="22"/>
          <w:lang w:eastAsia="cs-CZ"/>
        </w:rPr>
        <w:t>1. Před zahájením poskytování podpůrných opatření prvního stupně zpracuje škola</w:t>
      </w:r>
    </w:p>
    <w:p w:rsidR="00AD7B9F" w:rsidRDefault="00AD7B9F">
      <w:pPr>
        <w:jc w:val="both"/>
      </w:pPr>
      <w:r>
        <w:rPr>
          <w:szCs w:val="22"/>
          <w:lang w:eastAsia="cs-CZ"/>
        </w:rPr>
        <w:t>plán pedagogické podpory žáka.</w:t>
      </w:r>
    </w:p>
    <w:p w:rsidR="00AD7B9F" w:rsidRDefault="00AD7B9F">
      <w:pPr>
        <w:suppressAutoHyphens w:val="0"/>
        <w:autoSpaceDE w:val="0"/>
      </w:pPr>
      <w:r>
        <w:rPr>
          <w:szCs w:val="22"/>
          <w:lang w:eastAsia="cs-CZ"/>
        </w:rPr>
        <w:t>2. Plán pedagogické podpory zahrnuje zejména popis obtíží a speciálních</w:t>
      </w:r>
    </w:p>
    <w:p w:rsidR="00AD7B9F" w:rsidRDefault="00AD7B9F">
      <w:pPr>
        <w:suppressAutoHyphens w:val="0"/>
        <w:autoSpaceDE w:val="0"/>
      </w:pPr>
      <w:r>
        <w:rPr>
          <w:szCs w:val="22"/>
          <w:lang w:eastAsia="cs-CZ"/>
        </w:rPr>
        <w:t>vzdělávacích potřeb žáka, podpůrná opatření prvního stupně, stanovení cílů podpory a</w:t>
      </w:r>
    </w:p>
    <w:p w:rsidR="00AD7B9F" w:rsidRDefault="00AD7B9F">
      <w:pPr>
        <w:suppressAutoHyphens w:val="0"/>
        <w:autoSpaceDE w:val="0"/>
      </w:pPr>
      <w:r>
        <w:rPr>
          <w:szCs w:val="22"/>
          <w:lang w:eastAsia="cs-CZ"/>
        </w:rPr>
        <w:t>způsobu vyhodnocování naplňování plánu.</w:t>
      </w:r>
    </w:p>
    <w:p w:rsidR="00AD7B9F" w:rsidRDefault="00AD7B9F">
      <w:pPr>
        <w:suppressAutoHyphens w:val="0"/>
        <w:autoSpaceDE w:val="0"/>
      </w:pPr>
      <w:r>
        <w:rPr>
          <w:szCs w:val="22"/>
          <w:lang w:eastAsia="cs-CZ"/>
        </w:rPr>
        <w:t>3. Plán pedagogické podpory škola průběžně aktualizuje v souladu s vývojem</w:t>
      </w:r>
    </w:p>
    <w:p w:rsidR="00AD7B9F" w:rsidRDefault="00AD7B9F">
      <w:pPr>
        <w:suppressAutoHyphens w:val="0"/>
        <w:autoSpaceDE w:val="0"/>
      </w:pPr>
      <w:r>
        <w:rPr>
          <w:szCs w:val="22"/>
          <w:lang w:eastAsia="cs-CZ"/>
        </w:rPr>
        <w:t>speciálních vzdělávacích potřeb žáka.</w:t>
      </w:r>
    </w:p>
    <w:p w:rsidR="00AD7B9F" w:rsidRDefault="00AD7B9F">
      <w:pPr>
        <w:suppressAutoHyphens w:val="0"/>
        <w:autoSpaceDE w:val="0"/>
      </w:pPr>
      <w:r>
        <w:rPr>
          <w:szCs w:val="22"/>
          <w:lang w:eastAsia="cs-CZ"/>
        </w:rPr>
        <w:t>4. Poskytování podpůrných opatření prvního stupně škola průběžně vyhodnocuje.</w:t>
      </w:r>
    </w:p>
    <w:p w:rsidR="00AD7B9F" w:rsidRDefault="00AD7B9F">
      <w:pPr>
        <w:suppressAutoHyphens w:val="0"/>
        <w:autoSpaceDE w:val="0"/>
      </w:pPr>
      <w:r>
        <w:rPr>
          <w:szCs w:val="22"/>
          <w:lang w:eastAsia="cs-CZ"/>
        </w:rPr>
        <w:t>Nejpozději po 3 měsících od zahájení poskytování podpůrných opatření poskytovaných</w:t>
      </w:r>
    </w:p>
    <w:p w:rsidR="00AD7B9F" w:rsidRDefault="00AD7B9F">
      <w:pPr>
        <w:suppressAutoHyphens w:val="0"/>
        <w:autoSpaceDE w:val="0"/>
      </w:pPr>
      <w:r>
        <w:rPr>
          <w:szCs w:val="22"/>
          <w:lang w:eastAsia="cs-CZ"/>
        </w:rPr>
        <w:t>na základě plánu pedagogické podpory škola vyhodnotí, zda podpůrná opatření vedou</w:t>
      </w:r>
    </w:p>
    <w:p w:rsidR="00AD7B9F" w:rsidRDefault="00AD7B9F">
      <w:pPr>
        <w:suppressAutoHyphens w:val="0"/>
        <w:autoSpaceDE w:val="0"/>
      </w:pPr>
      <w:r>
        <w:rPr>
          <w:szCs w:val="22"/>
          <w:lang w:eastAsia="cs-CZ"/>
        </w:rPr>
        <w:t>k naplnění stanovených cílů. Není-li tomu tak, doporučí škola zletilému žákovi nebo</w:t>
      </w:r>
    </w:p>
    <w:p w:rsidR="00AD7B9F" w:rsidRDefault="00AD7B9F">
      <w:pPr>
        <w:suppressAutoHyphens w:val="0"/>
        <w:autoSpaceDE w:val="0"/>
      </w:pPr>
      <w:r>
        <w:rPr>
          <w:szCs w:val="22"/>
          <w:lang w:eastAsia="cs-CZ"/>
        </w:rPr>
        <w:t>zákonnému zástupci žáka využití poradenské pomoci školského poradenského zařízení.</w:t>
      </w:r>
    </w:p>
    <w:p w:rsidR="00AD7B9F" w:rsidRDefault="00AD7B9F">
      <w:pPr>
        <w:suppressAutoHyphens w:val="0"/>
        <w:autoSpaceDE w:val="0"/>
      </w:pPr>
      <w:r>
        <w:rPr>
          <w:szCs w:val="22"/>
          <w:lang w:eastAsia="cs-CZ"/>
        </w:rPr>
        <w:t>Do doby zahájení poskytování podpůrných opatření druhého až pátého stupně na základě</w:t>
      </w:r>
    </w:p>
    <w:p w:rsidR="00AD7B9F" w:rsidRDefault="00AD7B9F">
      <w:pPr>
        <w:suppressAutoHyphens w:val="0"/>
        <w:autoSpaceDE w:val="0"/>
      </w:pPr>
      <w:r>
        <w:rPr>
          <w:szCs w:val="22"/>
          <w:lang w:eastAsia="cs-CZ"/>
        </w:rPr>
        <w:t>doporučení školského poradenského zařízení poskytuje škola podpůrná opatření prvního</w:t>
      </w:r>
    </w:p>
    <w:p w:rsidR="00AD7B9F" w:rsidRDefault="00AD7B9F">
      <w:pPr>
        <w:suppressAutoHyphens w:val="0"/>
        <w:autoSpaceDE w:val="0"/>
      </w:pPr>
      <w:r>
        <w:rPr>
          <w:szCs w:val="22"/>
          <w:lang w:eastAsia="cs-CZ"/>
        </w:rPr>
        <w:t>stupně na základě plánu pedagogické podpory.</w:t>
      </w:r>
    </w:p>
    <w:p w:rsidR="00AD7B9F" w:rsidRDefault="00AD7B9F">
      <w:pPr>
        <w:suppressAutoHyphens w:val="0"/>
        <w:autoSpaceDE w:val="0"/>
      </w:pPr>
      <w:r>
        <w:rPr>
          <w:szCs w:val="22"/>
          <w:lang w:eastAsia="cs-CZ"/>
        </w:rPr>
        <w:t>5. S plánem pedagogické podpory seznámí škola žáka, zákonného zástupce žáka,</w:t>
      </w:r>
    </w:p>
    <w:p w:rsidR="00AD7B9F" w:rsidRDefault="00AD7B9F">
      <w:pPr>
        <w:suppressAutoHyphens w:val="0"/>
        <w:autoSpaceDE w:val="0"/>
      </w:pPr>
      <w:r>
        <w:rPr>
          <w:szCs w:val="22"/>
          <w:lang w:eastAsia="cs-CZ"/>
        </w:rPr>
        <w:t>všechny vyučující žáka a další pedagogické pracovníky podílející se na provádění tohoto</w:t>
      </w:r>
    </w:p>
    <w:p w:rsidR="00AD7B9F" w:rsidRDefault="00AD7B9F">
      <w:pPr>
        <w:jc w:val="both"/>
      </w:pPr>
      <w:r>
        <w:rPr>
          <w:szCs w:val="22"/>
          <w:lang w:eastAsia="cs-CZ"/>
        </w:rPr>
        <w:t>plánu. Plán obsahuje podpis osob, které s ním byly seznámeny.</w:t>
      </w:r>
    </w:p>
    <w:p w:rsidR="00AD7B9F" w:rsidRDefault="00AD7B9F">
      <w:pPr>
        <w:jc w:val="both"/>
        <w:rPr>
          <w:szCs w:val="22"/>
          <w:lang w:eastAsia="cs-CZ"/>
        </w:rPr>
      </w:pPr>
    </w:p>
    <w:p w:rsidR="00AD7B9F" w:rsidRDefault="00AD7B9F">
      <w:pPr>
        <w:jc w:val="both"/>
        <w:rPr>
          <w:szCs w:val="22"/>
          <w:lang w:eastAsia="cs-CZ"/>
        </w:rPr>
      </w:pPr>
    </w:p>
    <w:p w:rsidR="00AD7B9F" w:rsidRDefault="00AD7B9F">
      <w:pPr>
        <w:jc w:val="both"/>
      </w:pPr>
      <w:r>
        <w:rPr>
          <w:sz w:val="28"/>
          <w:szCs w:val="22"/>
          <w:lang w:eastAsia="cs-CZ"/>
        </w:rPr>
        <w:t>Plán pedagogické podpory žáka</w:t>
      </w:r>
    </w:p>
    <w:p w:rsidR="00AD7B9F" w:rsidRDefault="00AD7B9F">
      <w:pPr>
        <w:jc w:val="both"/>
      </w:pPr>
      <w:r>
        <w:rPr>
          <w:szCs w:val="22"/>
          <w:lang w:eastAsia="cs-CZ"/>
        </w:rPr>
        <w:t>- sestavuje třídní učitel nebo učitel konkrétního vyučovacího předmětu v písemné podobě</w:t>
      </w:r>
    </w:p>
    <w:p w:rsidR="00AD7B9F" w:rsidRDefault="00AD7B9F">
      <w:pPr>
        <w:jc w:val="both"/>
      </w:pPr>
      <w:r>
        <w:rPr>
          <w:szCs w:val="22"/>
          <w:lang w:eastAsia="cs-CZ"/>
        </w:rPr>
        <w:t>- jeho obsah konzultuje s výchovným poradcem a dalšími vyučujícími žáka</w:t>
      </w:r>
    </w:p>
    <w:p w:rsidR="00AD7B9F" w:rsidRDefault="00AD7B9F">
      <w:pPr>
        <w:jc w:val="both"/>
      </w:pPr>
      <w:r>
        <w:rPr>
          <w:szCs w:val="22"/>
          <w:lang w:eastAsia="cs-CZ"/>
        </w:rPr>
        <w:t>- PLPP obsahuje: - jméno a třídu žáka</w:t>
      </w:r>
    </w:p>
    <w:p w:rsidR="00AD7B9F" w:rsidRDefault="00AD7B9F">
      <w:pPr>
        <w:jc w:val="both"/>
      </w:pPr>
      <w:r>
        <w:rPr>
          <w:szCs w:val="22"/>
          <w:lang w:eastAsia="cs-CZ"/>
        </w:rPr>
        <w:t xml:space="preserve">                             -  název předmětu a charakteristiku obtíží v daném předmětu a speciálních </w:t>
      </w:r>
    </w:p>
    <w:p w:rsidR="00AD7B9F" w:rsidRDefault="00AD7B9F">
      <w:pPr>
        <w:jc w:val="both"/>
      </w:pPr>
      <w:r>
        <w:rPr>
          <w:szCs w:val="22"/>
          <w:lang w:eastAsia="cs-CZ"/>
        </w:rPr>
        <w:t xml:space="preserve">                                vzdělávacích potřeb</w:t>
      </w:r>
    </w:p>
    <w:p w:rsidR="00AD7B9F" w:rsidRDefault="00AD7B9F">
      <w:pPr>
        <w:jc w:val="both"/>
      </w:pPr>
      <w:r>
        <w:rPr>
          <w:szCs w:val="22"/>
          <w:lang w:eastAsia="cs-CZ"/>
        </w:rPr>
        <w:t xml:space="preserve">                             - stanovené cíle</w:t>
      </w:r>
    </w:p>
    <w:p w:rsidR="00AD7B9F" w:rsidRDefault="00AD7B9F">
      <w:pPr>
        <w:jc w:val="both"/>
      </w:pPr>
      <w:r>
        <w:rPr>
          <w:szCs w:val="22"/>
          <w:lang w:eastAsia="cs-CZ"/>
        </w:rPr>
        <w:t xml:space="preserve">                             - podpůrná opatření</w:t>
      </w:r>
    </w:p>
    <w:p w:rsidR="00AD7B9F" w:rsidRDefault="00AD7B9F">
      <w:pPr>
        <w:jc w:val="both"/>
      </w:pPr>
      <w:r>
        <w:rPr>
          <w:szCs w:val="22"/>
          <w:lang w:eastAsia="cs-CZ"/>
        </w:rPr>
        <w:t xml:space="preserve">                             - formy a metody práce s žákem</w:t>
      </w:r>
    </w:p>
    <w:p w:rsidR="00AD7B9F" w:rsidRDefault="00AD7B9F">
      <w:pPr>
        <w:jc w:val="both"/>
      </w:pPr>
      <w:r>
        <w:rPr>
          <w:szCs w:val="22"/>
          <w:lang w:eastAsia="cs-CZ"/>
        </w:rPr>
        <w:t xml:space="preserve">                             - způsob kontroly osvojení znalostí a dovedností (vyhodnocování </w:t>
      </w:r>
    </w:p>
    <w:p w:rsidR="00AD7B9F" w:rsidRDefault="00AD7B9F">
      <w:pPr>
        <w:jc w:val="both"/>
      </w:pPr>
      <w:r>
        <w:rPr>
          <w:szCs w:val="22"/>
          <w:lang w:eastAsia="cs-CZ"/>
        </w:rPr>
        <w:t xml:space="preserve">                               naplňování plánu – první hodnocení nejpozději do tří měsíců od zahájení </w:t>
      </w:r>
    </w:p>
    <w:p w:rsidR="00AD7B9F" w:rsidRDefault="00AD7B9F">
      <w:pPr>
        <w:jc w:val="both"/>
      </w:pPr>
      <w:r>
        <w:rPr>
          <w:szCs w:val="22"/>
          <w:lang w:eastAsia="cs-CZ"/>
        </w:rPr>
        <w:t xml:space="preserve">                               uplatňování podpůrných opatření)</w:t>
      </w:r>
    </w:p>
    <w:p w:rsidR="00AD7B9F" w:rsidRDefault="00AD7B9F">
      <w:pPr>
        <w:jc w:val="both"/>
      </w:pPr>
      <w:r>
        <w:rPr>
          <w:szCs w:val="22"/>
          <w:lang w:eastAsia="cs-CZ"/>
        </w:rPr>
        <w:t xml:space="preserve">                             - datum zahájení uplatňování podpůrných opatření</w:t>
      </w:r>
    </w:p>
    <w:p w:rsidR="00AD7B9F" w:rsidRDefault="00AD7B9F">
      <w:pPr>
        <w:jc w:val="both"/>
      </w:pPr>
      <w:r>
        <w:rPr>
          <w:szCs w:val="22"/>
          <w:lang w:eastAsia="cs-CZ"/>
        </w:rPr>
        <w:t xml:space="preserve">                             - podpisy zainteresovaných pedagogických pracovníků a osob, které s ním </w:t>
      </w:r>
    </w:p>
    <w:p w:rsidR="00AD7B9F" w:rsidRDefault="00AD7B9F">
      <w:pPr>
        <w:jc w:val="both"/>
      </w:pPr>
      <w:r>
        <w:rPr>
          <w:szCs w:val="22"/>
          <w:lang w:eastAsia="cs-CZ"/>
        </w:rPr>
        <w:t xml:space="preserve">                               byly seznámeny</w:t>
      </w:r>
    </w:p>
    <w:p w:rsidR="00AD7B9F" w:rsidRDefault="00AD7B9F">
      <w:pPr>
        <w:jc w:val="both"/>
      </w:pPr>
      <w:r>
        <w:rPr>
          <w:szCs w:val="22"/>
          <w:lang w:eastAsia="cs-CZ"/>
        </w:rPr>
        <w:t>Termín přípravy PLPP stanovuje a kontrolní schůzky rodičů, pedagogů, žáka, výchovného poradce a vedení školy organizuje po dohodě s třídním učitelem nebo učitelem daného předmětu výchovný poradce.</w:t>
      </w:r>
    </w:p>
    <w:p w:rsidR="00AD7B9F" w:rsidRDefault="00AD7B9F">
      <w:pPr>
        <w:jc w:val="both"/>
        <w:rPr>
          <w:szCs w:val="22"/>
          <w:lang w:eastAsia="cs-CZ"/>
        </w:rPr>
      </w:pPr>
    </w:p>
    <w:p w:rsidR="00AD7B9F" w:rsidRDefault="00AD7B9F">
      <w:pPr>
        <w:jc w:val="both"/>
        <w:rPr>
          <w:szCs w:val="22"/>
          <w:lang w:eastAsia="cs-CZ"/>
        </w:rPr>
      </w:pPr>
    </w:p>
    <w:p w:rsidR="00AD7B9F" w:rsidRDefault="00AD7B9F">
      <w:pPr>
        <w:jc w:val="both"/>
      </w:pPr>
      <w:r>
        <w:rPr>
          <w:b/>
        </w:rPr>
        <w:t>Podpůrná opatření a úpravy vzdělávacího procesu žáků se speciálními vzdělávacími potřebami (SVP):</w:t>
      </w:r>
    </w:p>
    <w:p w:rsidR="00AD7B9F" w:rsidRDefault="00AD7B9F">
      <w:pPr>
        <w:jc w:val="both"/>
        <w:rPr>
          <w:b/>
        </w:rPr>
      </w:pPr>
    </w:p>
    <w:p w:rsidR="00AD7B9F" w:rsidRDefault="00AD7B9F">
      <w:pPr>
        <w:jc w:val="both"/>
        <w:rPr>
          <w:b/>
        </w:rPr>
      </w:pPr>
    </w:p>
    <w:p w:rsidR="00AD7B9F" w:rsidRDefault="00AD7B9F">
      <w:pPr>
        <w:jc w:val="both"/>
      </w:pPr>
      <w:r>
        <w:t>- stanovení reálných cílů, pozvolné zvyšování nároků</w:t>
      </w:r>
    </w:p>
    <w:p w:rsidR="00AD7B9F" w:rsidRDefault="00AD7B9F">
      <w:pPr>
        <w:jc w:val="both"/>
      </w:pPr>
      <w:r>
        <w:t>- respektování odlišných učebních stylů jednotlivých žáků</w:t>
      </w:r>
    </w:p>
    <w:p w:rsidR="00AD7B9F" w:rsidRDefault="00AD7B9F">
      <w:pPr>
        <w:jc w:val="both"/>
      </w:pPr>
      <w:r>
        <w:t>- výsledky jsou hodnoceny vzhledem k individuálním možnostem a schopnostem žáka</w:t>
      </w:r>
    </w:p>
    <w:p w:rsidR="00AD7B9F" w:rsidRDefault="00AD7B9F">
      <w:pPr>
        <w:jc w:val="both"/>
      </w:pPr>
      <w:r>
        <w:t>- žák je chválen za snahu a dosažené výsledky</w:t>
      </w:r>
    </w:p>
    <w:p w:rsidR="00AD7B9F" w:rsidRDefault="00AD7B9F">
      <w:pPr>
        <w:jc w:val="both"/>
      </w:pPr>
      <w:r>
        <w:t>- žák je neustále motivován</w:t>
      </w:r>
    </w:p>
    <w:p w:rsidR="00AD7B9F" w:rsidRDefault="00AD7B9F">
      <w:pPr>
        <w:jc w:val="both"/>
      </w:pPr>
      <w:r>
        <w:t>- vyučující respektuje individuální tempo</w:t>
      </w:r>
    </w:p>
    <w:p w:rsidR="00AD7B9F" w:rsidRDefault="00AD7B9F">
      <w:pPr>
        <w:jc w:val="both"/>
      </w:pPr>
      <w:r>
        <w:t>- vyučující používá odlišné metody výuky</w:t>
      </w:r>
    </w:p>
    <w:p w:rsidR="00AD7B9F" w:rsidRDefault="00AD7B9F">
      <w:pPr>
        <w:jc w:val="both"/>
      </w:pPr>
      <w:r>
        <w:t>- volí se takové formy práce, které umožňují častější kontrolu a poskytování zpětné vazby</w:t>
      </w:r>
    </w:p>
    <w:p w:rsidR="00AD7B9F" w:rsidRDefault="00AD7B9F">
      <w:pPr>
        <w:jc w:val="both"/>
      </w:pPr>
      <w:r>
        <w:t>- při práci jsou omezovány rušivé vlivy, usilujeme o maximální soustředění žáka</w:t>
      </w:r>
    </w:p>
    <w:p w:rsidR="00AD7B9F" w:rsidRDefault="00AD7B9F">
      <w:pPr>
        <w:jc w:val="both"/>
      </w:pPr>
      <w:r>
        <w:t xml:space="preserve">- žákovi umožňujeme používat specifické pomůcky (přehledy, tabulky,…) </w:t>
      </w:r>
    </w:p>
    <w:p w:rsidR="00AD7B9F" w:rsidRDefault="00AD7B9F">
      <w:pPr>
        <w:jc w:val="both"/>
      </w:pPr>
      <w:r>
        <w:t>- při práci častěji střídáme činnosti, respektujeme rychlejší unavitelnost, umožňujeme</w:t>
      </w:r>
    </w:p>
    <w:p w:rsidR="00AD7B9F" w:rsidRDefault="00AD7B9F">
      <w:pPr>
        <w:jc w:val="both"/>
      </w:pPr>
      <w:r>
        <w:t xml:space="preserve">  odpočinek, odreagování</w:t>
      </w:r>
    </w:p>
    <w:p w:rsidR="00AD7B9F" w:rsidRDefault="00AD7B9F">
      <w:pPr>
        <w:jc w:val="both"/>
      </w:pPr>
      <w:r>
        <w:t>- odlišné časové limity pro plnění úkolů</w:t>
      </w:r>
    </w:p>
    <w:p w:rsidR="00AD7B9F" w:rsidRDefault="00AD7B9F">
      <w:pPr>
        <w:jc w:val="both"/>
      </w:pPr>
      <w:r>
        <w:t>- dáváme dítěti možnost vyniknout</w:t>
      </w:r>
    </w:p>
    <w:p w:rsidR="00AD7B9F" w:rsidRDefault="00AD7B9F">
      <w:pPr>
        <w:jc w:val="both"/>
      </w:pPr>
      <w:r>
        <w:t>- zainteresujeme spolužáky na pomoci při vzdělávání integrovaného žáka</w:t>
      </w:r>
    </w:p>
    <w:p w:rsidR="00AD7B9F" w:rsidRDefault="00AD7B9F">
      <w:pPr>
        <w:jc w:val="both"/>
      </w:pPr>
      <w:r>
        <w:t xml:space="preserve">- snažíme se získat pro spolupráci zákonné zástupce žáků, domluvit pravidelné konzultace dle </w:t>
      </w:r>
    </w:p>
    <w:p w:rsidR="00AD7B9F" w:rsidRDefault="00AD7B9F">
      <w:pPr>
        <w:jc w:val="both"/>
      </w:pPr>
      <w:r>
        <w:t xml:space="preserve">  potřeby, umožňujeme jim častěji návštěvu výuky</w:t>
      </w:r>
    </w:p>
    <w:p w:rsidR="00AD7B9F" w:rsidRDefault="00AD7B9F">
      <w:pPr>
        <w:jc w:val="both"/>
      </w:pPr>
      <w:r>
        <w:t>- poskytujeme individuální dopomoc při zvládání výukových obtíží</w:t>
      </w:r>
    </w:p>
    <w:p w:rsidR="00AD7B9F" w:rsidRDefault="00AD7B9F">
      <w:pPr>
        <w:jc w:val="both"/>
        <w:rPr>
          <w:rFonts w:ascii="Arial" w:hAnsi="Arial" w:cs="Arial"/>
          <w:sz w:val="22"/>
          <w:szCs w:val="22"/>
          <w:lang w:eastAsia="cs-CZ"/>
        </w:rPr>
      </w:pPr>
    </w:p>
    <w:p w:rsidR="00AD7B9F" w:rsidRDefault="00AD7B9F">
      <w:pPr>
        <w:jc w:val="both"/>
        <w:rPr>
          <w:rFonts w:ascii="Arial" w:hAnsi="Arial" w:cs="Arial"/>
          <w:sz w:val="22"/>
          <w:szCs w:val="22"/>
          <w:lang w:eastAsia="cs-CZ"/>
        </w:rPr>
      </w:pPr>
    </w:p>
    <w:p w:rsidR="00AD7B9F" w:rsidRDefault="00AD7B9F">
      <w:pPr>
        <w:jc w:val="both"/>
      </w:pPr>
      <w:r>
        <w:rPr>
          <w:b/>
          <w:bCs/>
          <w:sz w:val="28"/>
          <w:szCs w:val="28"/>
          <w:lang w:eastAsia="cs-CZ"/>
        </w:rPr>
        <w:t>Individuální vzdělávací plán</w:t>
      </w:r>
      <w:r>
        <w:rPr>
          <w:b/>
          <w:bCs/>
          <w:lang w:eastAsia="cs-CZ"/>
        </w:rPr>
        <w:t xml:space="preserve"> (IVP) pro žáky s přiznanými podpůrnými opatřeními od druhého stupně</w:t>
      </w:r>
    </w:p>
    <w:p w:rsidR="00AD7B9F" w:rsidRDefault="00AD7B9F">
      <w:pPr>
        <w:jc w:val="both"/>
        <w:rPr>
          <w:b/>
          <w:bCs/>
          <w:lang w:eastAsia="cs-CZ"/>
        </w:rPr>
      </w:pPr>
    </w:p>
    <w:p w:rsidR="00AD7B9F" w:rsidRDefault="00AD7B9F">
      <w:pPr>
        <w:suppressAutoHyphens w:val="0"/>
        <w:autoSpaceDE w:val="0"/>
      </w:pPr>
      <w:r>
        <w:rPr>
          <w:rFonts w:cs="Arial"/>
          <w:szCs w:val="22"/>
          <w:lang w:eastAsia="cs-CZ"/>
        </w:rPr>
        <w:t>1. Vytvoření individuálního vzdělávacího plánu (IVP) zajišťuje škola, vyžadují-li to speciální</w:t>
      </w:r>
    </w:p>
    <w:p w:rsidR="00AD7B9F" w:rsidRDefault="00AD7B9F">
      <w:pPr>
        <w:suppressAutoHyphens w:val="0"/>
        <w:autoSpaceDE w:val="0"/>
      </w:pPr>
      <w:r>
        <w:rPr>
          <w:rFonts w:cs="Arial"/>
          <w:szCs w:val="22"/>
          <w:lang w:eastAsia="cs-CZ"/>
        </w:rPr>
        <w:t>vzdělávací potřeby žáka. Individuální vzdělávací plán se zpracovává na základě doporučení</w:t>
      </w:r>
    </w:p>
    <w:p w:rsidR="00AD7B9F" w:rsidRDefault="00AD7B9F">
      <w:pPr>
        <w:suppressAutoHyphens w:val="0"/>
        <w:autoSpaceDE w:val="0"/>
      </w:pPr>
      <w:r>
        <w:rPr>
          <w:rFonts w:cs="Arial"/>
          <w:szCs w:val="22"/>
          <w:lang w:eastAsia="cs-CZ"/>
        </w:rPr>
        <w:t>školského poradenského zařízení a žádosti zletilého žáka nebo zákonného zástupce</w:t>
      </w:r>
    </w:p>
    <w:p w:rsidR="00AD7B9F" w:rsidRDefault="00AD7B9F">
      <w:pPr>
        <w:jc w:val="both"/>
      </w:pPr>
      <w:r>
        <w:rPr>
          <w:rFonts w:cs="Arial"/>
          <w:szCs w:val="22"/>
          <w:lang w:eastAsia="cs-CZ"/>
        </w:rPr>
        <w:t xml:space="preserve">žáka. IVP </w:t>
      </w:r>
      <w:r>
        <w:rPr>
          <w:szCs w:val="22"/>
          <w:lang w:eastAsia="cs-CZ"/>
        </w:rPr>
        <w:t>sestavuje třídní učitel nebo učitel konkrétního vyučovacího předmětu v písemné podobě,  jeho obsah konzultuje s výchovným poradcem a dalšími vyučujícími žáka.</w:t>
      </w:r>
    </w:p>
    <w:p w:rsidR="00AD7B9F" w:rsidRDefault="00AD7B9F">
      <w:pPr>
        <w:suppressAutoHyphens w:val="0"/>
        <w:autoSpaceDE w:val="0"/>
      </w:pPr>
      <w:r>
        <w:rPr>
          <w:szCs w:val="22"/>
          <w:lang w:eastAsia="cs-CZ"/>
        </w:rPr>
        <w:t>2. Individuální vzdělávací plán je závazným dokumentem pro zajištění speciálních</w:t>
      </w:r>
    </w:p>
    <w:p w:rsidR="00AD7B9F" w:rsidRDefault="00AD7B9F">
      <w:pPr>
        <w:suppressAutoHyphens w:val="0"/>
        <w:autoSpaceDE w:val="0"/>
      </w:pPr>
      <w:r>
        <w:rPr>
          <w:szCs w:val="22"/>
          <w:lang w:eastAsia="cs-CZ"/>
        </w:rPr>
        <w:t>vzdělávacích potřeb žáka, přičemž vychází ze školního vzdělávacího programu a je</w:t>
      </w:r>
    </w:p>
    <w:p w:rsidR="00AD7B9F" w:rsidRDefault="00AD7B9F">
      <w:pPr>
        <w:suppressAutoHyphens w:val="0"/>
        <w:autoSpaceDE w:val="0"/>
      </w:pPr>
      <w:r>
        <w:rPr>
          <w:szCs w:val="22"/>
          <w:lang w:eastAsia="cs-CZ"/>
        </w:rPr>
        <w:t>součástí dokumentace žáka ve školní matrice.</w:t>
      </w:r>
    </w:p>
    <w:p w:rsidR="00AD7B9F" w:rsidRDefault="00AD7B9F">
      <w:pPr>
        <w:jc w:val="both"/>
      </w:pPr>
      <w:r>
        <w:rPr>
          <w:szCs w:val="22"/>
          <w:lang w:eastAsia="cs-CZ"/>
        </w:rPr>
        <w:t>3. Individuální vzdělávací plán obsahuje název předmětu, charakteristiku obtíží v daném předmětu a speciálních vzdělávacích potřeb,  stanovené cíle,  údaje o skladbě druhů a stupňů podpůrných opatření poskytovaných v kombinaci s tímto plánem, identifikační údaje žáka a údaje o pedagogických pracovnících podílejících se na vzdělávání žáka. V individuálním</w:t>
      </w:r>
    </w:p>
    <w:p w:rsidR="00AD7B9F" w:rsidRDefault="00AD7B9F">
      <w:pPr>
        <w:suppressAutoHyphens w:val="0"/>
        <w:autoSpaceDE w:val="0"/>
      </w:pPr>
      <w:r>
        <w:rPr>
          <w:szCs w:val="22"/>
          <w:lang w:eastAsia="cs-CZ"/>
        </w:rPr>
        <w:t>vzdělávacím plánu jsou dále uvedeny zejména informace o</w:t>
      </w:r>
    </w:p>
    <w:p w:rsidR="00AD7B9F" w:rsidRDefault="00AD7B9F">
      <w:pPr>
        <w:suppressAutoHyphens w:val="0"/>
        <w:autoSpaceDE w:val="0"/>
      </w:pPr>
      <w:r>
        <w:rPr>
          <w:szCs w:val="22"/>
          <w:lang w:eastAsia="cs-CZ"/>
        </w:rPr>
        <w:t>a) úpravách obsahu vzdělávání žáka,</w:t>
      </w:r>
    </w:p>
    <w:p w:rsidR="00AD7B9F" w:rsidRDefault="00AD7B9F">
      <w:pPr>
        <w:suppressAutoHyphens w:val="0"/>
        <w:autoSpaceDE w:val="0"/>
      </w:pPr>
      <w:r>
        <w:rPr>
          <w:szCs w:val="22"/>
          <w:lang w:eastAsia="cs-CZ"/>
        </w:rPr>
        <w:t>b) časovém a obsahovém rozvržení vzdělávání,</w:t>
      </w:r>
    </w:p>
    <w:p w:rsidR="00AD7B9F" w:rsidRDefault="00AD7B9F">
      <w:pPr>
        <w:suppressAutoHyphens w:val="0"/>
        <w:autoSpaceDE w:val="0"/>
      </w:pPr>
      <w:r>
        <w:rPr>
          <w:szCs w:val="22"/>
          <w:lang w:eastAsia="cs-CZ"/>
        </w:rPr>
        <w:t>c) úpravách metod a forem výuky a hodnocení žáka,</w:t>
      </w:r>
    </w:p>
    <w:p w:rsidR="00AD7B9F" w:rsidRDefault="00AD7B9F">
      <w:pPr>
        <w:suppressAutoHyphens w:val="0"/>
        <w:autoSpaceDE w:val="0"/>
      </w:pPr>
      <w:r>
        <w:rPr>
          <w:szCs w:val="22"/>
          <w:lang w:eastAsia="cs-CZ"/>
        </w:rPr>
        <w:t>d) případné úpravě výstupů ze vzdělávání žáka.</w:t>
      </w:r>
    </w:p>
    <w:p w:rsidR="00AD7B9F" w:rsidRDefault="00AD7B9F">
      <w:pPr>
        <w:jc w:val="both"/>
      </w:pPr>
      <w:r>
        <w:rPr>
          <w:szCs w:val="22"/>
          <w:lang w:eastAsia="cs-CZ"/>
        </w:rPr>
        <w:t>e) způsobu kontroly osvojení znalostí a dovedností</w:t>
      </w:r>
    </w:p>
    <w:p w:rsidR="00AD7B9F" w:rsidRDefault="00AD7B9F">
      <w:pPr>
        <w:jc w:val="both"/>
      </w:pPr>
      <w:r>
        <w:rPr>
          <w:szCs w:val="22"/>
          <w:lang w:eastAsia="cs-CZ"/>
        </w:rPr>
        <w:t>f) datum zahájení uplatňování podpůrných opatření</w:t>
      </w:r>
    </w:p>
    <w:p w:rsidR="00AD7B9F" w:rsidRDefault="00AD7B9F">
      <w:r>
        <w:rPr>
          <w:szCs w:val="22"/>
          <w:lang w:eastAsia="cs-CZ"/>
        </w:rPr>
        <w:t xml:space="preserve">g) podpisy zainteresovaných pedagogických pracovníků a osob, které s ním byly seznámeny </w:t>
      </w:r>
    </w:p>
    <w:p w:rsidR="00AD7B9F" w:rsidRDefault="00AD7B9F">
      <w:pPr>
        <w:suppressAutoHyphens w:val="0"/>
        <w:autoSpaceDE w:val="0"/>
      </w:pPr>
      <w:r>
        <w:rPr>
          <w:szCs w:val="22"/>
          <w:lang w:eastAsia="cs-CZ"/>
        </w:rPr>
        <w:t>4. Individuální vzdělávací plán dále obsahuje jméno pedagogického pracovníka</w:t>
      </w:r>
    </w:p>
    <w:p w:rsidR="00AD7B9F" w:rsidRDefault="00AD7B9F">
      <w:pPr>
        <w:suppressAutoHyphens w:val="0"/>
        <w:autoSpaceDE w:val="0"/>
      </w:pPr>
      <w:r>
        <w:rPr>
          <w:szCs w:val="22"/>
          <w:lang w:eastAsia="cs-CZ"/>
        </w:rPr>
        <w:t>školského poradenského zařízení, se kterým škola spolupracuje při zajišťování</w:t>
      </w:r>
    </w:p>
    <w:p w:rsidR="00AD7B9F" w:rsidRDefault="00AD7B9F">
      <w:pPr>
        <w:suppressAutoHyphens w:val="0"/>
        <w:autoSpaceDE w:val="0"/>
      </w:pPr>
      <w:r>
        <w:rPr>
          <w:szCs w:val="22"/>
          <w:lang w:eastAsia="cs-CZ"/>
        </w:rPr>
        <w:t xml:space="preserve">speciálních vzdělávacích potřeb žáka. </w:t>
      </w:r>
    </w:p>
    <w:p w:rsidR="00AD7B9F" w:rsidRDefault="00AD7B9F">
      <w:pPr>
        <w:suppressAutoHyphens w:val="0"/>
        <w:autoSpaceDE w:val="0"/>
      </w:pPr>
      <w:r>
        <w:rPr>
          <w:szCs w:val="22"/>
          <w:lang w:eastAsia="cs-CZ"/>
        </w:rPr>
        <w:t>5. Individuální vzdělávací plán je zpracován bez zbytečného odkladu, nejpozději</w:t>
      </w:r>
    </w:p>
    <w:p w:rsidR="00AD7B9F" w:rsidRDefault="00AD7B9F">
      <w:pPr>
        <w:suppressAutoHyphens w:val="0"/>
        <w:autoSpaceDE w:val="0"/>
      </w:pPr>
      <w:r>
        <w:rPr>
          <w:szCs w:val="22"/>
          <w:lang w:eastAsia="cs-CZ"/>
        </w:rPr>
        <w:t>však do 1 měsíce ode dne, kdy škola obdržela doporučení a žádost zletilého žáka nebo</w:t>
      </w:r>
    </w:p>
    <w:p w:rsidR="00AD7B9F" w:rsidRDefault="00AD7B9F">
      <w:pPr>
        <w:suppressAutoHyphens w:val="0"/>
        <w:autoSpaceDE w:val="0"/>
      </w:pPr>
      <w:r>
        <w:rPr>
          <w:szCs w:val="22"/>
          <w:lang w:eastAsia="cs-CZ"/>
        </w:rPr>
        <w:t>zákonného zástupce žáka. Individuální vzdělávací plán může být doplňován a upravován</w:t>
      </w:r>
    </w:p>
    <w:p w:rsidR="00AD7B9F" w:rsidRDefault="00AD7B9F">
      <w:pPr>
        <w:suppressAutoHyphens w:val="0"/>
        <w:autoSpaceDE w:val="0"/>
      </w:pPr>
      <w:r>
        <w:rPr>
          <w:szCs w:val="22"/>
          <w:lang w:eastAsia="cs-CZ"/>
        </w:rPr>
        <w:t>v průběhu celého školního roku podle potřeb žáka.</w:t>
      </w:r>
    </w:p>
    <w:p w:rsidR="00AD7B9F" w:rsidRDefault="00AD7B9F">
      <w:pPr>
        <w:suppressAutoHyphens w:val="0"/>
        <w:autoSpaceDE w:val="0"/>
      </w:pPr>
      <w:r>
        <w:rPr>
          <w:szCs w:val="22"/>
          <w:lang w:eastAsia="cs-CZ"/>
        </w:rPr>
        <w:t>6. Za zpracování a provádění individuálního vzdělávacího plánu je zodpovědný  ředitel školy.</w:t>
      </w:r>
    </w:p>
    <w:p w:rsidR="00AD7B9F" w:rsidRDefault="00AD7B9F">
      <w:pPr>
        <w:suppressAutoHyphens w:val="0"/>
        <w:autoSpaceDE w:val="0"/>
      </w:pPr>
      <w:r>
        <w:rPr>
          <w:szCs w:val="22"/>
          <w:lang w:eastAsia="cs-CZ"/>
        </w:rPr>
        <w:t>Individuální vzdělávací plán se zpracovává ve spolupráci se školským poradenským</w:t>
      </w:r>
    </w:p>
    <w:p w:rsidR="00AD7B9F" w:rsidRDefault="00AD7B9F">
      <w:pPr>
        <w:suppressAutoHyphens w:val="0"/>
        <w:autoSpaceDE w:val="0"/>
      </w:pPr>
      <w:r>
        <w:rPr>
          <w:szCs w:val="22"/>
          <w:lang w:eastAsia="cs-CZ"/>
        </w:rPr>
        <w:t xml:space="preserve">zařízením, žákem a zákonným zástupcem žáka, není-li žák zletilý. </w:t>
      </w:r>
    </w:p>
    <w:p w:rsidR="00AD7B9F" w:rsidRDefault="00AD7B9F">
      <w:pPr>
        <w:suppressAutoHyphens w:val="0"/>
        <w:autoSpaceDE w:val="0"/>
      </w:pPr>
      <w:r>
        <w:rPr>
          <w:szCs w:val="22"/>
          <w:lang w:eastAsia="cs-CZ"/>
        </w:rPr>
        <w:t>7. Škola seznámí s individuálním vzdělávacím plánem všechny vyučující žáka</w:t>
      </w:r>
    </w:p>
    <w:p w:rsidR="00AD7B9F" w:rsidRDefault="00AD7B9F">
      <w:pPr>
        <w:suppressAutoHyphens w:val="0"/>
        <w:autoSpaceDE w:val="0"/>
      </w:pPr>
      <w:r>
        <w:rPr>
          <w:szCs w:val="22"/>
          <w:lang w:eastAsia="cs-CZ"/>
        </w:rPr>
        <w:t>a současně žáka a zákonného zástupce žáka, není-li žák zletilý, který tuto skutečnost</w:t>
      </w:r>
    </w:p>
    <w:p w:rsidR="00AD7B9F" w:rsidRDefault="00AD7B9F">
      <w:pPr>
        <w:suppressAutoHyphens w:val="0"/>
        <w:autoSpaceDE w:val="0"/>
      </w:pPr>
      <w:r>
        <w:rPr>
          <w:szCs w:val="22"/>
          <w:lang w:eastAsia="cs-CZ"/>
        </w:rPr>
        <w:t>potvrdí svým podpisem. Poskytování vzdělávání podle individuálního vzdělávacího plánu</w:t>
      </w:r>
    </w:p>
    <w:p w:rsidR="00AD7B9F" w:rsidRDefault="00AD7B9F">
      <w:pPr>
        <w:suppressAutoHyphens w:val="0"/>
        <w:autoSpaceDE w:val="0"/>
      </w:pPr>
      <w:r>
        <w:rPr>
          <w:szCs w:val="22"/>
          <w:lang w:eastAsia="cs-CZ"/>
        </w:rPr>
        <w:t>lze pouze na základě písemného informovaného souhlasu zletilého žáka nebo zákonného</w:t>
      </w:r>
    </w:p>
    <w:p w:rsidR="00AD7B9F" w:rsidRDefault="00AD7B9F">
      <w:pPr>
        <w:suppressAutoHyphens w:val="0"/>
        <w:autoSpaceDE w:val="0"/>
      </w:pPr>
      <w:r>
        <w:rPr>
          <w:szCs w:val="22"/>
          <w:lang w:eastAsia="cs-CZ"/>
        </w:rPr>
        <w:t>zástupce žáka.</w:t>
      </w:r>
    </w:p>
    <w:p w:rsidR="00AD7B9F" w:rsidRDefault="00AD7B9F">
      <w:pPr>
        <w:suppressAutoHyphens w:val="0"/>
        <w:autoSpaceDE w:val="0"/>
      </w:pPr>
      <w:r>
        <w:rPr>
          <w:szCs w:val="22"/>
          <w:lang w:eastAsia="cs-CZ"/>
        </w:rPr>
        <w:t>8. Školské poradenské zařízení ve spolupráci se školou sleduje a nejméně jednou</w:t>
      </w:r>
    </w:p>
    <w:p w:rsidR="00AD7B9F" w:rsidRDefault="00AD7B9F">
      <w:pPr>
        <w:suppressAutoHyphens w:val="0"/>
        <w:autoSpaceDE w:val="0"/>
      </w:pPr>
      <w:r>
        <w:rPr>
          <w:szCs w:val="22"/>
          <w:lang w:eastAsia="cs-CZ"/>
        </w:rPr>
        <w:t>ročně vyhodnocuje naplňování individuálního vzdělávacího plánu a poskytuje žákovi,</w:t>
      </w:r>
    </w:p>
    <w:p w:rsidR="00AD7B9F" w:rsidRDefault="00AD7B9F">
      <w:pPr>
        <w:suppressAutoHyphens w:val="0"/>
        <w:autoSpaceDE w:val="0"/>
      </w:pPr>
      <w:r>
        <w:rPr>
          <w:szCs w:val="22"/>
          <w:lang w:eastAsia="cs-CZ"/>
        </w:rPr>
        <w:t>zákonnému zástupci žáka a škole poradenskou podporu. V případě nedodržování</w:t>
      </w:r>
    </w:p>
    <w:p w:rsidR="00AD7B9F" w:rsidRDefault="00AD7B9F">
      <w:pPr>
        <w:suppressAutoHyphens w:val="0"/>
        <w:autoSpaceDE w:val="0"/>
      </w:pPr>
      <w:r>
        <w:rPr>
          <w:szCs w:val="22"/>
          <w:lang w:eastAsia="cs-CZ"/>
        </w:rPr>
        <w:t>opatření uvedených v individuálním vzdělávacím plánu informuje o této skutečnosti</w:t>
      </w:r>
    </w:p>
    <w:p w:rsidR="00AD7B9F" w:rsidRDefault="00AD7B9F">
      <w:pPr>
        <w:suppressAutoHyphens w:val="0"/>
        <w:autoSpaceDE w:val="0"/>
      </w:pPr>
      <w:r>
        <w:rPr>
          <w:szCs w:val="22"/>
          <w:lang w:eastAsia="cs-CZ"/>
        </w:rPr>
        <w:t>ředitele školy.</w:t>
      </w:r>
    </w:p>
    <w:p w:rsidR="00AD7B9F" w:rsidRDefault="00AD7B9F">
      <w:pPr>
        <w:suppressAutoHyphens w:val="0"/>
        <w:autoSpaceDE w:val="0"/>
      </w:pPr>
      <w:r>
        <w:rPr>
          <w:szCs w:val="22"/>
          <w:lang w:eastAsia="cs-CZ"/>
        </w:rPr>
        <w:t>9. Pro změny v individuálním vzdělávacím plánu se použijí obdobně ustanovení</w:t>
      </w:r>
    </w:p>
    <w:p w:rsidR="00AD7B9F" w:rsidRDefault="00AD7B9F">
      <w:pPr>
        <w:suppressAutoHyphens w:val="0"/>
        <w:autoSpaceDE w:val="0"/>
      </w:pPr>
      <w:r>
        <w:rPr>
          <w:szCs w:val="22"/>
          <w:lang w:eastAsia="cs-CZ"/>
        </w:rPr>
        <w:t>týkající se zpracování individuálního vzdělávacího plánu, seznámení s ním, poskytování</w:t>
      </w:r>
    </w:p>
    <w:p w:rsidR="00AD7B9F" w:rsidRDefault="00AD7B9F">
      <w:pPr>
        <w:suppressAutoHyphens w:val="0"/>
        <w:autoSpaceDE w:val="0"/>
      </w:pPr>
      <w:r>
        <w:rPr>
          <w:szCs w:val="22"/>
          <w:lang w:eastAsia="cs-CZ"/>
        </w:rPr>
        <w:t>vzdělávání podle něho a vyhodnocování jeho naplňování.</w:t>
      </w:r>
    </w:p>
    <w:p w:rsidR="00AD7B9F" w:rsidRDefault="00AD7B9F">
      <w:pPr>
        <w:suppressAutoHyphens w:val="0"/>
        <w:autoSpaceDE w:val="0"/>
      </w:pPr>
      <w:r>
        <w:rPr>
          <w:szCs w:val="22"/>
          <w:lang w:eastAsia="cs-CZ"/>
        </w:rPr>
        <w:t>10. Termín vytvoření IVP stanovuje a kontrolní schůzky rodičů, pedagogů, žáka, výchovného poradce a vedení školy organizuje po dohodě s třídním učitelem nebo učitelem daného předmětu výchovný poradce.</w:t>
      </w:r>
    </w:p>
    <w:p w:rsidR="00AD7B9F" w:rsidRDefault="00AD7B9F">
      <w:pPr>
        <w:jc w:val="both"/>
        <w:rPr>
          <w:rFonts w:ascii="Arial" w:hAnsi="Arial" w:cs="Arial"/>
          <w:sz w:val="22"/>
          <w:szCs w:val="22"/>
          <w:lang w:eastAsia="cs-CZ"/>
        </w:rPr>
      </w:pPr>
    </w:p>
    <w:p w:rsidR="00AD7B9F" w:rsidRDefault="00AD7B9F">
      <w:pPr>
        <w:jc w:val="both"/>
      </w:pPr>
      <w:r>
        <w:rPr>
          <w:b/>
          <w:sz w:val="28"/>
          <w:szCs w:val="28"/>
          <w:lang w:eastAsia="cs-CZ"/>
        </w:rPr>
        <w:t>Úpravy očekávaných výstupů a vzdělávacích obsahů</w:t>
      </w:r>
    </w:p>
    <w:p w:rsidR="00AD7B9F" w:rsidRDefault="00AD7B9F">
      <w:pPr>
        <w:jc w:val="both"/>
        <w:rPr>
          <w:b/>
          <w:sz w:val="28"/>
          <w:szCs w:val="28"/>
          <w:lang w:eastAsia="cs-CZ"/>
        </w:rPr>
      </w:pPr>
    </w:p>
    <w:p w:rsidR="00AD7B9F" w:rsidRDefault="00AD7B9F">
      <w:pPr>
        <w:jc w:val="both"/>
      </w:pPr>
      <w:r>
        <w:rPr>
          <w:sz w:val="22"/>
          <w:szCs w:val="22"/>
        </w:rPr>
        <w:t xml:space="preserve">     Závazný rámec pro obsahové a organizační zabezpečení základního vzdělávání všech žáků vymezuje RVP ZV.</w:t>
      </w:r>
    </w:p>
    <w:p w:rsidR="00AD7B9F" w:rsidRDefault="00AD7B9F">
      <w:pPr>
        <w:suppressAutoHyphens w:val="0"/>
        <w:autoSpaceDE w:val="0"/>
      </w:pPr>
      <w:r>
        <w:rPr>
          <w:b/>
          <w:bCs/>
          <w:color w:val="000000"/>
          <w:sz w:val="22"/>
          <w:szCs w:val="22"/>
          <w:lang w:eastAsia="cs-CZ"/>
        </w:rPr>
        <w:t xml:space="preserve">     K úpravám očekávaných výstupů a vzdělávacích obsahů </w:t>
      </w:r>
      <w:r>
        <w:rPr>
          <w:bCs/>
          <w:color w:val="000000"/>
          <w:sz w:val="22"/>
          <w:szCs w:val="22"/>
          <w:lang w:eastAsia="cs-CZ"/>
        </w:rPr>
        <w:t>stanovených v</w:t>
      </w:r>
      <w:r>
        <w:rPr>
          <w:color w:val="000000"/>
          <w:sz w:val="22"/>
          <w:szCs w:val="22"/>
          <w:lang w:eastAsia="cs-CZ"/>
        </w:rPr>
        <w:t xml:space="preserve"> ŠVP se využívá podpůrné opatření IVP. To umožňuje u žáků s přiznanými podpůrnými opatřeními </w:t>
      </w:r>
      <w:r>
        <w:rPr>
          <w:b/>
          <w:color w:val="000000"/>
          <w:sz w:val="22"/>
          <w:szCs w:val="22"/>
          <w:lang w:eastAsia="cs-CZ"/>
        </w:rPr>
        <w:t>od třetího stupně</w:t>
      </w:r>
      <w:r>
        <w:rPr>
          <w:color w:val="000000"/>
          <w:sz w:val="22"/>
          <w:szCs w:val="22"/>
          <w:lang w:eastAsia="cs-CZ"/>
        </w:rPr>
        <w:t xml:space="preserve"> podpory (týká se žáků s lehkým mentálním postižením) </w:t>
      </w:r>
      <w:r>
        <w:rPr>
          <w:color w:val="000000"/>
          <w:sz w:val="14"/>
          <w:szCs w:val="14"/>
          <w:lang w:eastAsia="cs-CZ"/>
        </w:rPr>
        <w:t xml:space="preserve"> </w:t>
      </w:r>
      <w:r>
        <w:rPr>
          <w:color w:val="000000"/>
          <w:sz w:val="22"/>
          <w:szCs w:val="22"/>
          <w:lang w:eastAsia="cs-CZ"/>
        </w:rPr>
        <w:t xml:space="preserve">upravovat očekávané výstupy vzdělávání, případně je možné přizpůsobit i výběr učiva. </w:t>
      </w:r>
    </w:p>
    <w:p w:rsidR="00AD7B9F" w:rsidRDefault="00AD7B9F">
      <w:pPr>
        <w:jc w:val="both"/>
      </w:pPr>
      <w:r>
        <w:rPr>
          <w:color w:val="000000"/>
          <w:sz w:val="22"/>
          <w:szCs w:val="22"/>
          <w:lang w:eastAsia="cs-CZ"/>
        </w:rPr>
        <w:t xml:space="preserve">     To znamená, že </w:t>
      </w:r>
      <w:r>
        <w:rPr>
          <w:b/>
          <w:bCs/>
          <w:color w:val="000000"/>
          <w:sz w:val="22"/>
          <w:szCs w:val="22"/>
          <w:lang w:eastAsia="cs-CZ"/>
        </w:rPr>
        <w:t xml:space="preserve">části vzdělávacích obsahů některých vzdělávacích oborů lze nahradit jinými vzdělávacími obsahy </w:t>
      </w:r>
      <w:r>
        <w:rPr>
          <w:color w:val="000000"/>
          <w:sz w:val="22"/>
          <w:szCs w:val="22"/>
          <w:lang w:eastAsia="cs-CZ"/>
        </w:rPr>
        <w:t xml:space="preserve">nebo </w:t>
      </w:r>
      <w:r>
        <w:rPr>
          <w:b/>
          <w:bCs/>
          <w:color w:val="000000"/>
          <w:sz w:val="22"/>
          <w:szCs w:val="22"/>
          <w:lang w:eastAsia="cs-CZ"/>
        </w:rPr>
        <w:t>celý vzdělávací obsah některého vzdělávacího oboru lze nahradit obsahem jiného vzdělávacího oboru</w:t>
      </w:r>
      <w:r>
        <w:rPr>
          <w:color w:val="000000"/>
          <w:sz w:val="22"/>
          <w:szCs w:val="22"/>
          <w:lang w:eastAsia="cs-CZ"/>
        </w:rPr>
        <w:t>, který lépe vyhovuje jejich vzdělávacím možnostem</w:t>
      </w:r>
      <w:r>
        <w:rPr>
          <w:b/>
          <w:bCs/>
          <w:color w:val="000000"/>
          <w:sz w:val="22"/>
          <w:szCs w:val="22"/>
          <w:lang w:eastAsia="cs-CZ"/>
        </w:rPr>
        <w:t xml:space="preserve">. </w:t>
      </w:r>
      <w:r>
        <w:rPr>
          <w:color w:val="000000"/>
          <w:sz w:val="22"/>
          <w:szCs w:val="22"/>
          <w:lang w:eastAsia="cs-CZ"/>
        </w:rPr>
        <w:t xml:space="preserve">V IVP žáků s přiznanými </w:t>
      </w:r>
      <w:r>
        <w:rPr>
          <w:sz w:val="22"/>
          <w:szCs w:val="22"/>
        </w:rPr>
        <w:t>podpůrnými opatřeními třetího stupně (týká se žáků s lehkým mentálním postižením) a čtvrtého stupně lze v souvislosti s náhradou části nebo celého vzdělávacího obsahu vzdělávacích oborů změnit minimální časové dotace vzdělávacích oblastí (oborů) stanovené v  RVP ZV.</w:t>
      </w:r>
    </w:p>
    <w:p w:rsidR="00AD7B9F" w:rsidRDefault="00AD7B9F">
      <w:pPr>
        <w:jc w:val="both"/>
      </w:pPr>
      <w:r>
        <w:rPr>
          <w:sz w:val="22"/>
          <w:szCs w:val="22"/>
        </w:rPr>
        <w:t xml:space="preserve">     U žáků s přiznanými podpůrnými opatřeními od třetího stupně podpory je vypracován IVP, kde jsou mimo jiné uvedeny úpravy učebního plánu ( stanovení časové dotace výuky v jednotlivých vzdělávacích oblastech a oborech), upravené očekávané výstupy korespondující s minimální doporučenou úrovní pro úpravy očekávaných výstupů uvedené v RVP ZV. Tyto upravené výstupy jsou začleněny do IVP na základě vzdělávacích potřeb konkrétního žáka.</w:t>
      </w:r>
    </w:p>
    <w:p w:rsidR="00AD7B9F" w:rsidRDefault="00AD7B9F">
      <w:pPr>
        <w:jc w:val="both"/>
      </w:pPr>
      <w:r>
        <w:rPr>
          <w:sz w:val="22"/>
          <w:szCs w:val="22"/>
        </w:rPr>
        <w:t xml:space="preserve">     </w:t>
      </w:r>
      <w:r>
        <w:rPr>
          <w:rStyle w:val="Emphasis"/>
          <w:i w:val="0"/>
          <w:iCs/>
          <w:color w:val="474220"/>
          <w:shd w:val="clear" w:color="auto" w:fill="FFFFFF"/>
        </w:rPr>
        <w:t>Postup tvorby, realizace a vyhodnocování IVP je stejný jako v případě IVP ostatních žáků. IVP může být během roku  upravován podle potřeb žáka.</w:t>
      </w:r>
      <w:r>
        <w:rPr>
          <w:rStyle w:val="apple-converted-space"/>
          <w:iCs/>
          <w:color w:val="474220"/>
          <w:shd w:val="clear" w:color="auto" w:fill="FFFFFF"/>
        </w:rPr>
        <w:t> </w:t>
      </w:r>
      <w:r>
        <w:t xml:space="preserve"> </w:t>
      </w:r>
    </w:p>
    <w:p w:rsidR="00AD7B9F" w:rsidRDefault="00AD7B9F">
      <w:pPr>
        <w:jc w:val="both"/>
      </w:pPr>
    </w:p>
    <w:p w:rsidR="00AD7B9F" w:rsidRDefault="00AD7B9F">
      <w:pPr>
        <w:jc w:val="both"/>
      </w:pPr>
    </w:p>
    <w:p w:rsidR="00AD7B9F" w:rsidRDefault="00AD7B9F">
      <w:pPr>
        <w:jc w:val="both"/>
        <w:rPr>
          <w:sz w:val="22"/>
          <w:szCs w:val="22"/>
        </w:rPr>
      </w:pPr>
    </w:p>
    <w:p w:rsidR="00AD7B9F" w:rsidRDefault="00AD7B9F">
      <w:pPr>
        <w:jc w:val="both"/>
        <w:rPr>
          <w:b/>
          <w:sz w:val="28"/>
          <w:szCs w:val="28"/>
          <w:lang w:eastAsia="cs-CZ"/>
        </w:rPr>
      </w:pPr>
    </w:p>
    <w:p w:rsidR="00AD7B9F" w:rsidRDefault="00AD7B9F">
      <w:pPr>
        <w:jc w:val="both"/>
      </w:pPr>
      <w:r>
        <w:t xml:space="preserve">     Přestože škola není bezbariérová, je schopna za pomoci pedagogického asistenta zajistit vzdělávání žáka „vozíčkáře“. Při integraci žáka s těžkým tělesným postižením jsme dosáhli výborných výsledků.</w:t>
      </w:r>
    </w:p>
    <w:p w:rsidR="00AD7B9F" w:rsidRDefault="00AD7B9F">
      <w:pPr>
        <w:jc w:val="both"/>
      </w:pPr>
    </w:p>
    <w:p w:rsidR="00AD7B9F" w:rsidRDefault="00AD7B9F">
      <w:pPr>
        <w:jc w:val="both"/>
      </w:pPr>
      <w:r>
        <w:rPr>
          <w:b/>
        </w:rPr>
        <w:t xml:space="preserve">       O zařazení dítěte s vážným zdravotním postižením do školy rozhoduje ředitel na základě žádosti zákonných zástupců dítěte na základě lékařského a speciálně - pedagogického vyšetření s přihlédnutím k materiálně technickým možnostem školy.</w:t>
      </w:r>
    </w:p>
    <w:p w:rsidR="00AD7B9F" w:rsidRDefault="00AD7B9F">
      <w:pPr>
        <w:jc w:val="both"/>
        <w:rPr>
          <w:b/>
        </w:rPr>
      </w:pPr>
    </w:p>
    <w:p w:rsidR="00AD7B9F" w:rsidRDefault="00AD7B9F">
      <w:pPr>
        <w:jc w:val="both"/>
      </w:pPr>
      <w:r>
        <w:rPr>
          <w:b/>
        </w:rPr>
        <w:t xml:space="preserve">       Dále škola nabízí pomoc při přechodu z jiného školního vzdělávacího programu na ŠVP Základní školy Harrachov ( např. při přestěhování žáka).</w:t>
      </w:r>
    </w:p>
    <w:p w:rsidR="00AD7B9F" w:rsidRDefault="00AD7B9F">
      <w:pPr>
        <w:jc w:val="both"/>
        <w:rPr>
          <w:b/>
          <w:sz w:val="28"/>
          <w:szCs w:val="28"/>
        </w:rPr>
      </w:pPr>
    </w:p>
    <w:p w:rsidR="00AD7B9F" w:rsidRDefault="00AD7B9F">
      <w:pPr>
        <w:jc w:val="both"/>
        <w:rPr>
          <w:b/>
          <w:sz w:val="28"/>
          <w:szCs w:val="28"/>
        </w:rPr>
      </w:pPr>
    </w:p>
    <w:p w:rsidR="00AD7B9F" w:rsidRDefault="00AD7B9F">
      <w:pPr>
        <w:jc w:val="both"/>
      </w:pPr>
      <w:r>
        <w:rPr>
          <w:b/>
          <w:sz w:val="28"/>
          <w:szCs w:val="28"/>
        </w:rPr>
        <w:t>Zabezpečení vzdělávání žáků nadaných a mimořádně nadaných</w:t>
      </w:r>
    </w:p>
    <w:p w:rsidR="00AD7B9F" w:rsidRDefault="00AD7B9F">
      <w:pPr>
        <w:jc w:val="both"/>
        <w:rPr>
          <w:b/>
          <w:color w:val="FF0000"/>
          <w:sz w:val="28"/>
          <w:szCs w:val="28"/>
        </w:rPr>
      </w:pPr>
    </w:p>
    <w:p w:rsidR="00AD7B9F" w:rsidRDefault="00AD7B9F">
      <w:pPr>
        <w:suppressAutoHyphens w:val="0"/>
        <w:autoSpaceDE w:val="0"/>
      </w:pPr>
      <w:r>
        <w:rPr>
          <w:lang w:eastAsia="cs-CZ"/>
        </w:rPr>
        <w:t xml:space="preserve">       Za nadaného žáka se považuje především žák, který při adekvátní podpoře vykazuje ve srovnání s vrstevníky vysokou úroveň v jedné či více oblastech rozumových schopností, v pohybových, manuálních, uměleckých nebo sociálních dovednostech.</w:t>
      </w:r>
    </w:p>
    <w:p w:rsidR="00AD7B9F" w:rsidRDefault="00AD7B9F">
      <w:pPr>
        <w:suppressAutoHyphens w:val="0"/>
        <w:autoSpaceDE w:val="0"/>
      </w:pPr>
      <w:r>
        <w:rPr>
          <w:lang w:eastAsia="cs-CZ"/>
        </w:rPr>
        <w:t xml:space="preserve">      Zjišťování mimořádného nadání včetně vzdělávacích potřeb žáka provádí školské</w:t>
      </w:r>
    </w:p>
    <w:p w:rsidR="00AD7B9F" w:rsidRDefault="00AD7B9F">
      <w:pPr>
        <w:suppressAutoHyphens w:val="0"/>
        <w:autoSpaceDE w:val="0"/>
      </w:pPr>
      <w:r>
        <w:rPr>
          <w:lang w:eastAsia="cs-CZ"/>
        </w:rPr>
        <w:t>poradenské zařízení ve spolupráci se školou, která žáka vzdělává. Pokud se nadání žáka</w:t>
      </w:r>
    </w:p>
    <w:p w:rsidR="00AD7B9F" w:rsidRDefault="00AD7B9F">
      <w:pPr>
        <w:suppressAutoHyphens w:val="0"/>
        <w:autoSpaceDE w:val="0"/>
      </w:pPr>
      <w:r>
        <w:rPr>
          <w:lang w:eastAsia="cs-CZ"/>
        </w:rPr>
        <w:t>projevuje v oblastech pohybových, manuálních nebo uměleckých dovedností, vyjadřuje</w:t>
      </w:r>
    </w:p>
    <w:p w:rsidR="00AD7B9F" w:rsidRDefault="00AD7B9F">
      <w:pPr>
        <w:suppressAutoHyphens w:val="0"/>
        <w:autoSpaceDE w:val="0"/>
      </w:pPr>
      <w:r>
        <w:rPr>
          <w:lang w:eastAsia="cs-CZ"/>
        </w:rPr>
        <w:t>se školské poradenské zařízení zejména ke specifikům žákovy osobnosti, které mohou</w:t>
      </w:r>
    </w:p>
    <w:p w:rsidR="00AD7B9F" w:rsidRDefault="00AD7B9F">
      <w:pPr>
        <w:suppressAutoHyphens w:val="0"/>
        <w:autoSpaceDE w:val="0"/>
      </w:pPr>
      <w:r>
        <w:rPr>
          <w:lang w:eastAsia="cs-CZ"/>
        </w:rPr>
        <w:t>mít vliv na průběh jeho vzdělávání, a míru žákova nadání zhodnotí odborník v příslušném</w:t>
      </w:r>
    </w:p>
    <w:p w:rsidR="00AD7B9F" w:rsidRDefault="00AD7B9F">
      <w:pPr>
        <w:suppressAutoHyphens w:val="0"/>
        <w:autoSpaceDE w:val="0"/>
      </w:pPr>
      <w:r>
        <w:rPr>
          <w:lang w:eastAsia="cs-CZ"/>
        </w:rPr>
        <w:t>oboru, jehož odborný posudek žák nebo zákonný zástupce žáka školskému poradenskému zařízení poskytne.</w:t>
      </w:r>
    </w:p>
    <w:p w:rsidR="00AD7B9F" w:rsidRDefault="00AD7B9F">
      <w:pPr>
        <w:suppressAutoHyphens w:val="0"/>
        <w:autoSpaceDE w:val="0"/>
      </w:pPr>
      <w:r>
        <w:rPr>
          <w:lang w:eastAsia="cs-CZ"/>
        </w:rPr>
        <w:t xml:space="preserve">      Nadaným žákům lze v souladu s vývojem jejich školních dovedností rozšířit</w:t>
      </w:r>
    </w:p>
    <w:p w:rsidR="00AD7B9F" w:rsidRDefault="00AD7B9F">
      <w:pPr>
        <w:suppressAutoHyphens w:val="0"/>
        <w:autoSpaceDE w:val="0"/>
      </w:pPr>
      <w:r>
        <w:rPr>
          <w:lang w:eastAsia="cs-CZ"/>
        </w:rPr>
        <w:t>obsah vzdělávání nad rámec stanovený příslušným vzdělávacím programem nebo</w:t>
      </w:r>
    </w:p>
    <w:p w:rsidR="00AD7B9F" w:rsidRDefault="00AD7B9F">
      <w:pPr>
        <w:suppressAutoHyphens w:val="0"/>
        <w:autoSpaceDE w:val="0"/>
      </w:pPr>
      <w:r>
        <w:rPr>
          <w:lang w:eastAsia="cs-CZ"/>
        </w:rPr>
        <w:t xml:space="preserve">umožnit účast na výuce ve vyšším ročníku. </w:t>
      </w:r>
      <w:r>
        <w:t>Výuka žáků by měla probíhat takovým způsobem, aby byl stimulován rozvoj jejich potenciálu včetně různých druhů nadání a aby se tato nadání mohla ve škole projevit a pokud možno i uplatnit a dále rozvíjet.</w:t>
      </w:r>
    </w:p>
    <w:p w:rsidR="00AD7B9F" w:rsidRDefault="00AD7B9F">
      <w:pPr>
        <w:suppressAutoHyphens w:val="0"/>
        <w:autoSpaceDE w:val="0"/>
        <w:rPr>
          <w:b/>
          <w:bCs/>
          <w:lang w:eastAsia="cs-CZ"/>
        </w:rPr>
      </w:pPr>
    </w:p>
    <w:p w:rsidR="00AD7B9F" w:rsidRDefault="00AD7B9F">
      <w:pPr>
        <w:suppressAutoHyphens w:val="0"/>
        <w:autoSpaceDE w:val="0"/>
        <w:rPr>
          <w:b/>
          <w:bCs/>
          <w:lang w:eastAsia="cs-CZ"/>
        </w:rPr>
      </w:pPr>
    </w:p>
    <w:p w:rsidR="00AD7B9F" w:rsidRDefault="00AD7B9F">
      <w:pPr>
        <w:suppressAutoHyphens w:val="0"/>
        <w:autoSpaceDE w:val="0"/>
      </w:pPr>
      <w:r>
        <w:rPr>
          <w:b/>
          <w:bCs/>
          <w:sz w:val="28"/>
          <w:szCs w:val="28"/>
          <w:lang w:eastAsia="cs-CZ"/>
        </w:rPr>
        <w:t>Plán pedagogické podpory (PLPP)</w:t>
      </w:r>
      <w:r>
        <w:rPr>
          <w:b/>
          <w:bCs/>
          <w:szCs w:val="22"/>
          <w:lang w:eastAsia="cs-CZ"/>
        </w:rPr>
        <w:t xml:space="preserve"> pro žáky nadané a mimořádně nadané</w:t>
      </w:r>
    </w:p>
    <w:p w:rsidR="00AD7B9F" w:rsidRDefault="00AD7B9F">
      <w:pPr>
        <w:suppressAutoHyphens w:val="0"/>
        <w:autoSpaceDE w:val="0"/>
        <w:rPr>
          <w:b/>
          <w:bCs/>
          <w:szCs w:val="22"/>
          <w:lang w:eastAsia="cs-CZ"/>
        </w:rPr>
      </w:pPr>
    </w:p>
    <w:p w:rsidR="00AD7B9F" w:rsidRDefault="00AD7B9F">
      <w:pPr>
        <w:suppressAutoHyphens w:val="0"/>
        <w:autoSpaceDE w:val="0"/>
      </w:pPr>
      <w:r>
        <w:rPr>
          <w:color w:val="474220"/>
        </w:rPr>
        <w:t>PLPP je podpůrné opatření a týká se nadaných žáků s podpůrnými opatřeními prvního stupně, tedy žáků s mírnými úpravami ve vzdělávání, které mohou být krátkodobé povahy (ale mohou trvat i po celou dobu jeho vzdělávání).</w:t>
      </w:r>
    </w:p>
    <w:p w:rsidR="00AD7B9F" w:rsidRDefault="00AD7B9F">
      <w:pPr>
        <w:suppressAutoHyphens w:val="0"/>
        <w:autoSpaceDE w:val="0"/>
        <w:rPr>
          <w:b/>
          <w:bCs/>
          <w:lang w:eastAsia="cs-CZ"/>
        </w:rPr>
      </w:pPr>
    </w:p>
    <w:p w:rsidR="00AD7B9F" w:rsidRDefault="00AD7B9F">
      <w:pPr>
        <w:suppressAutoHyphens w:val="0"/>
        <w:autoSpaceDE w:val="0"/>
      </w:pPr>
      <w:r>
        <w:rPr>
          <w:szCs w:val="22"/>
          <w:lang w:eastAsia="cs-CZ"/>
        </w:rPr>
        <w:t>1. Před zahájením poskytování podpůrných opatření prvního stupně zpracuje škola</w:t>
      </w:r>
    </w:p>
    <w:p w:rsidR="00AD7B9F" w:rsidRDefault="00AD7B9F">
      <w:pPr>
        <w:jc w:val="both"/>
      </w:pPr>
      <w:r>
        <w:rPr>
          <w:szCs w:val="22"/>
          <w:lang w:eastAsia="cs-CZ"/>
        </w:rPr>
        <w:t>plán pedagogické podpory žáka.</w:t>
      </w:r>
    </w:p>
    <w:p w:rsidR="00AD7B9F" w:rsidRDefault="00AD7B9F">
      <w:pPr>
        <w:suppressAutoHyphens w:val="0"/>
        <w:autoSpaceDE w:val="0"/>
      </w:pPr>
      <w:r>
        <w:rPr>
          <w:szCs w:val="22"/>
          <w:lang w:eastAsia="cs-CZ"/>
        </w:rPr>
        <w:t>2. Plán pedagogické podpory zahrnuje zejména výčet předmětů, oblastí, ve kterých žák vyniká a vykazuje mimořádné schopnosti. Úpravu vzdělávacích potřeb žáka, podpůrná opatření, stanovení cílů podpory a způsobu vyhodnocování naplňování plánu.</w:t>
      </w:r>
    </w:p>
    <w:p w:rsidR="00AD7B9F" w:rsidRDefault="00AD7B9F">
      <w:pPr>
        <w:suppressAutoHyphens w:val="0"/>
        <w:autoSpaceDE w:val="0"/>
      </w:pPr>
      <w:r>
        <w:rPr>
          <w:szCs w:val="22"/>
          <w:lang w:eastAsia="cs-CZ"/>
        </w:rPr>
        <w:t>3. Plán pedagogické podpory škola průběžně aktualizuje v souladu s vývojem</w:t>
      </w:r>
    </w:p>
    <w:p w:rsidR="00AD7B9F" w:rsidRDefault="00AD7B9F">
      <w:pPr>
        <w:suppressAutoHyphens w:val="0"/>
        <w:autoSpaceDE w:val="0"/>
      </w:pPr>
      <w:r>
        <w:rPr>
          <w:szCs w:val="22"/>
          <w:lang w:eastAsia="cs-CZ"/>
        </w:rPr>
        <w:t>speciálních vzdělávacích potřeb žáka.</w:t>
      </w:r>
    </w:p>
    <w:p w:rsidR="00AD7B9F" w:rsidRDefault="00AD7B9F">
      <w:pPr>
        <w:suppressAutoHyphens w:val="0"/>
        <w:autoSpaceDE w:val="0"/>
      </w:pPr>
      <w:r>
        <w:rPr>
          <w:szCs w:val="22"/>
          <w:lang w:eastAsia="cs-CZ"/>
        </w:rPr>
        <w:t>4. Poskytování podpůrných opatření prvního stupně škola průběžně vyhodnocuje.</w:t>
      </w:r>
    </w:p>
    <w:p w:rsidR="00AD7B9F" w:rsidRDefault="00AD7B9F">
      <w:pPr>
        <w:suppressAutoHyphens w:val="0"/>
        <w:autoSpaceDE w:val="0"/>
      </w:pPr>
      <w:r>
        <w:rPr>
          <w:szCs w:val="22"/>
          <w:lang w:eastAsia="cs-CZ"/>
        </w:rPr>
        <w:t>Nejpozději po 3 měsících od zahájení poskytování podpůrných opatření poskytovaných</w:t>
      </w:r>
    </w:p>
    <w:p w:rsidR="00AD7B9F" w:rsidRDefault="00AD7B9F">
      <w:pPr>
        <w:suppressAutoHyphens w:val="0"/>
        <w:autoSpaceDE w:val="0"/>
      </w:pPr>
      <w:r>
        <w:rPr>
          <w:szCs w:val="22"/>
          <w:lang w:eastAsia="cs-CZ"/>
        </w:rPr>
        <w:t>na základě plánu pedagogické podpory škola vyhodnotí, zda podpůrná opatření vedou</w:t>
      </w:r>
    </w:p>
    <w:p w:rsidR="00AD7B9F" w:rsidRDefault="00AD7B9F">
      <w:pPr>
        <w:suppressAutoHyphens w:val="0"/>
        <w:autoSpaceDE w:val="0"/>
      </w:pPr>
      <w:r>
        <w:rPr>
          <w:szCs w:val="22"/>
          <w:lang w:eastAsia="cs-CZ"/>
        </w:rPr>
        <w:t>k naplnění stanovených cílů.</w:t>
      </w:r>
    </w:p>
    <w:p w:rsidR="00AD7B9F" w:rsidRDefault="00AD7B9F">
      <w:pPr>
        <w:suppressAutoHyphens w:val="0"/>
        <w:autoSpaceDE w:val="0"/>
      </w:pPr>
      <w:r>
        <w:rPr>
          <w:szCs w:val="22"/>
          <w:lang w:eastAsia="cs-CZ"/>
        </w:rPr>
        <w:t>5. S plánem pedagogické podpory seznámí škola žáka, zákonného zástupce žáka,</w:t>
      </w:r>
    </w:p>
    <w:p w:rsidR="00AD7B9F" w:rsidRDefault="00AD7B9F">
      <w:pPr>
        <w:suppressAutoHyphens w:val="0"/>
        <w:autoSpaceDE w:val="0"/>
      </w:pPr>
      <w:r>
        <w:rPr>
          <w:szCs w:val="22"/>
          <w:lang w:eastAsia="cs-CZ"/>
        </w:rPr>
        <w:t>všechny vyučující žáka a další pedagogické pracovníky podílející se na provádění tohoto</w:t>
      </w:r>
    </w:p>
    <w:p w:rsidR="00AD7B9F" w:rsidRDefault="00AD7B9F">
      <w:pPr>
        <w:jc w:val="both"/>
      </w:pPr>
      <w:r>
        <w:rPr>
          <w:szCs w:val="22"/>
          <w:lang w:eastAsia="cs-CZ"/>
        </w:rPr>
        <w:t>plánu. Plán obsahuje podpis osob, které s ním byly seznámeny.</w:t>
      </w:r>
    </w:p>
    <w:p w:rsidR="00AD7B9F" w:rsidRDefault="00AD7B9F">
      <w:pPr>
        <w:jc w:val="both"/>
        <w:rPr>
          <w:szCs w:val="22"/>
          <w:lang w:eastAsia="cs-CZ"/>
        </w:rPr>
      </w:pPr>
    </w:p>
    <w:p w:rsidR="00AD7B9F" w:rsidRDefault="00AD7B9F">
      <w:pPr>
        <w:jc w:val="both"/>
        <w:rPr>
          <w:szCs w:val="22"/>
          <w:lang w:eastAsia="cs-CZ"/>
        </w:rPr>
      </w:pPr>
    </w:p>
    <w:p w:rsidR="00AD7B9F" w:rsidRDefault="00AD7B9F">
      <w:pPr>
        <w:jc w:val="both"/>
      </w:pPr>
      <w:r>
        <w:rPr>
          <w:sz w:val="28"/>
          <w:szCs w:val="22"/>
          <w:lang w:eastAsia="cs-CZ"/>
        </w:rPr>
        <w:t>Plán pedagogické podpory žáka</w:t>
      </w:r>
    </w:p>
    <w:p w:rsidR="00AD7B9F" w:rsidRDefault="00AD7B9F">
      <w:pPr>
        <w:jc w:val="both"/>
      </w:pPr>
      <w:r>
        <w:rPr>
          <w:szCs w:val="22"/>
          <w:lang w:eastAsia="cs-CZ"/>
        </w:rPr>
        <w:t>- sestavuje třídní učitel nebo učitel konkrétního vyučovacího předmětu v písemné podobě</w:t>
      </w:r>
    </w:p>
    <w:p w:rsidR="00AD7B9F" w:rsidRDefault="00AD7B9F">
      <w:pPr>
        <w:jc w:val="both"/>
      </w:pPr>
      <w:r>
        <w:rPr>
          <w:szCs w:val="22"/>
          <w:lang w:eastAsia="cs-CZ"/>
        </w:rPr>
        <w:t>- jeho obsah konzultuje s výchovným poradcem a dalšími vyučujícími žáka</w:t>
      </w:r>
    </w:p>
    <w:p w:rsidR="00AD7B9F" w:rsidRDefault="00AD7B9F">
      <w:pPr>
        <w:jc w:val="both"/>
      </w:pPr>
      <w:r>
        <w:rPr>
          <w:szCs w:val="22"/>
          <w:lang w:eastAsia="cs-CZ"/>
        </w:rPr>
        <w:t>- PLPP obsahuje: - jméno a třídu žáka</w:t>
      </w:r>
    </w:p>
    <w:p w:rsidR="00AD7B9F" w:rsidRDefault="00AD7B9F">
      <w:pPr>
        <w:jc w:val="both"/>
      </w:pPr>
      <w:r>
        <w:rPr>
          <w:szCs w:val="22"/>
          <w:lang w:eastAsia="cs-CZ"/>
        </w:rPr>
        <w:t xml:space="preserve">                             - název předmětu a oblastí, ve kterých žák vykazuje mimořádných výkonů </w:t>
      </w:r>
    </w:p>
    <w:p w:rsidR="00AD7B9F" w:rsidRDefault="00AD7B9F">
      <w:pPr>
        <w:jc w:val="both"/>
      </w:pPr>
      <w:r>
        <w:rPr>
          <w:szCs w:val="22"/>
          <w:lang w:eastAsia="cs-CZ"/>
        </w:rPr>
        <w:t xml:space="preserve">                                a nadání a speciálních vzdělávacích potřeb</w:t>
      </w:r>
    </w:p>
    <w:p w:rsidR="00AD7B9F" w:rsidRDefault="00AD7B9F">
      <w:pPr>
        <w:jc w:val="both"/>
      </w:pPr>
      <w:r>
        <w:rPr>
          <w:szCs w:val="22"/>
          <w:lang w:eastAsia="cs-CZ"/>
        </w:rPr>
        <w:t xml:space="preserve">                             - stanovené cíle</w:t>
      </w:r>
    </w:p>
    <w:p w:rsidR="00AD7B9F" w:rsidRDefault="00AD7B9F">
      <w:pPr>
        <w:jc w:val="both"/>
      </w:pPr>
      <w:r>
        <w:rPr>
          <w:szCs w:val="22"/>
          <w:lang w:eastAsia="cs-CZ"/>
        </w:rPr>
        <w:t xml:space="preserve">                             - podpůrná opatření</w:t>
      </w:r>
    </w:p>
    <w:p w:rsidR="00AD7B9F" w:rsidRDefault="00AD7B9F">
      <w:pPr>
        <w:jc w:val="both"/>
      </w:pPr>
      <w:r>
        <w:rPr>
          <w:szCs w:val="22"/>
          <w:lang w:eastAsia="cs-CZ"/>
        </w:rPr>
        <w:t xml:space="preserve">                             - formy a metody práce s žákem</w:t>
      </w:r>
    </w:p>
    <w:p w:rsidR="00AD7B9F" w:rsidRDefault="00AD7B9F">
      <w:pPr>
        <w:jc w:val="both"/>
      </w:pPr>
      <w:r>
        <w:rPr>
          <w:szCs w:val="22"/>
          <w:lang w:eastAsia="cs-CZ"/>
        </w:rPr>
        <w:t xml:space="preserve">                             - způsob kontroly osvojení znalostí a dovedností (vyhodnocování </w:t>
      </w:r>
    </w:p>
    <w:p w:rsidR="00AD7B9F" w:rsidRDefault="00AD7B9F">
      <w:pPr>
        <w:jc w:val="both"/>
      </w:pPr>
      <w:r>
        <w:rPr>
          <w:szCs w:val="22"/>
          <w:lang w:eastAsia="cs-CZ"/>
        </w:rPr>
        <w:t xml:space="preserve">                               naplňování plánu – první hodnocení nejpozději do tří měsíců od zahájení </w:t>
      </w:r>
    </w:p>
    <w:p w:rsidR="00AD7B9F" w:rsidRDefault="00AD7B9F">
      <w:pPr>
        <w:jc w:val="both"/>
      </w:pPr>
      <w:r>
        <w:rPr>
          <w:szCs w:val="22"/>
          <w:lang w:eastAsia="cs-CZ"/>
        </w:rPr>
        <w:t xml:space="preserve">                               uplatňování podpůrných opatření)</w:t>
      </w:r>
    </w:p>
    <w:p w:rsidR="00AD7B9F" w:rsidRDefault="00AD7B9F">
      <w:pPr>
        <w:jc w:val="both"/>
      </w:pPr>
      <w:r>
        <w:rPr>
          <w:szCs w:val="22"/>
          <w:lang w:eastAsia="cs-CZ"/>
        </w:rPr>
        <w:t xml:space="preserve">                             - datum zahájení uplatňování podpůrných opatření</w:t>
      </w:r>
    </w:p>
    <w:p w:rsidR="00AD7B9F" w:rsidRDefault="00AD7B9F">
      <w:pPr>
        <w:jc w:val="both"/>
      </w:pPr>
      <w:r>
        <w:rPr>
          <w:szCs w:val="22"/>
          <w:lang w:eastAsia="cs-CZ"/>
        </w:rPr>
        <w:t xml:space="preserve">                             - podpisy zainteresovaných pedagogických pracovníků a osob, které s ním </w:t>
      </w:r>
    </w:p>
    <w:p w:rsidR="00AD7B9F" w:rsidRDefault="00AD7B9F">
      <w:pPr>
        <w:jc w:val="both"/>
      </w:pPr>
      <w:r>
        <w:rPr>
          <w:szCs w:val="22"/>
          <w:lang w:eastAsia="cs-CZ"/>
        </w:rPr>
        <w:t xml:space="preserve">                               byly seznámeny</w:t>
      </w:r>
    </w:p>
    <w:p w:rsidR="00AD7B9F" w:rsidRDefault="00AD7B9F">
      <w:pPr>
        <w:jc w:val="both"/>
      </w:pPr>
      <w:r>
        <w:rPr>
          <w:szCs w:val="22"/>
          <w:lang w:eastAsia="cs-CZ"/>
        </w:rPr>
        <w:t>Termín přípravy PLPP stanovuje a kontrolní schůzky rodičů, pedagogů, žáka, výchovného poradce a vedení školy organizuje po dohodě s třídním učitelem nebo učitelem daného předmětu výchovný poradce.</w:t>
      </w:r>
    </w:p>
    <w:p w:rsidR="00AD7B9F" w:rsidRDefault="00AD7B9F">
      <w:pPr>
        <w:jc w:val="both"/>
        <w:rPr>
          <w:szCs w:val="22"/>
          <w:lang w:eastAsia="cs-CZ"/>
        </w:rPr>
      </w:pPr>
    </w:p>
    <w:p w:rsidR="00AD7B9F" w:rsidRDefault="00AD7B9F">
      <w:pPr>
        <w:jc w:val="both"/>
        <w:rPr>
          <w:szCs w:val="22"/>
          <w:lang w:eastAsia="cs-CZ"/>
        </w:rPr>
      </w:pPr>
    </w:p>
    <w:p w:rsidR="00AD7B9F" w:rsidRDefault="00AD7B9F">
      <w:pPr>
        <w:jc w:val="both"/>
        <w:rPr>
          <w:b/>
          <w:szCs w:val="22"/>
          <w:lang w:eastAsia="cs-CZ"/>
        </w:rPr>
      </w:pPr>
    </w:p>
    <w:p w:rsidR="00AD7B9F" w:rsidRDefault="00AD7B9F">
      <w:pPr>
        <w:jc w:val="both"/>
        <w:rPr>
          <w:b/>
          <w:szCs w:val="22"/>
          <w:lang w:eastAsia="cs-CZ"/>
        </w:rPr>
      </w:pPr>
    </w:p>
    <w:p w:rsidR="00AD7B9F" w:rsidRDefault="00AD7B9F">
      <w:pPr>
        <w:jc w:val="both"/>
      </w:pPr>
      <w:r>
        <w:rPr>
          <w:b/>
        </w:rPr>
        <w:t>Podpůrná opatření a úpravy vzdělávacího procesu žáků nadaných a mimořádně nadaných</w:t>
      </w:r>
    </w:p>
    <w:p w:rsidR="00AD7B9F" w:rsidRDefault="00AD7B9F">
      <w:pPr>
        <w:jc w:val="both"/>
        <w:rPr>
          <w:b/>
        </w:rPr>
      </w:pPr>
    </w:p>
    <w:p w:rsidR="00AD7B9F" w:rsidRDefault="00AD7B9F">
      <w:pPr>
        <w:suppressAutoHyphens w:val="0"/>
        <w:autoSpaceDE w:val="0"/>
      </w:pPr>
      <w:r>
        <w:rPr>
          <w:lang w:eastAsia="cs-CZ"/>
        </w:rPr>
        <w:t>Cílem tohoto postupu je učivo prohloubit, rozšířit a obohatit o další informace, stimulovat procesy objevování a vyhledávání dalších souvislostí a vazeb, které dané téma vzdělávání nabízí a rozvíjet tvořivý potenciál žáka..</w:t>
      </w:r>
    </w:p>
    <w:p w:rsidR="00AD7B9F" w:rsidRDefault="00AD7B9F">
      <w:pPr>
        <w:jc w:val="both"/>
      </w:pPr>
      <w:r>
        <w:rPr>
          <w:lang w:eastAsia="cs-CZ"/>
        </w:rPr>
        <w:t>Výstupy vzdělávání se neupravují.</w:t>
      </w:r>
      <w:r>
        <w:rPr>
          <w:b/>
        </w:rPr>
        <w:t xml:space="preserve"> </w:t>
      </w:r>
    </w:p>
    <w:p w:rsidR="00AD7B9F" w:rsidRDefault="00AD7B9F">
      <w:pPr>
        <w:jc w:val="both"/>
        <w:rPr>
          <w:b/>
        </w:rPr>
      </w:pPr>
    </w:p>
    <w:p w:rsidR="00AD7B9F" w:rsidRDefault="00AD7B9F">
      <w:pPr>
        <w:jc w:val="both"/>
      </w:pPr>
      <w:r>
        <w:rPr>
          <w:b/>
        </w:rPr>
        <w:t xml:space="preserve">- </w:t>
      </w:r>
      <w:r>
        <w:t>stanovení cílů, pozvolné zvyšování nároků</w:t>
      </w:r>
    </w:p>
    <w:p w:rsidR="00AD7B9F" w:rsidRDefault="00AD7B9F">
      <w:pPr>
        <w:jc w:val="both"/>
      </w:pPr>
      <w:r>
        <w:t xml:space="preserve">- obohacování a rozšiřování učiva, rozšiřování zájmů, zařazování zajímavých úloh, podnětné </w:t>
      </w:r>
    </w:p>
    <w:p w:rsidR="00AD7B9F" w:rsidRDefault="00AD7B9F">
      <w:pPr>
        <w:jc w:val="both"/>
      </w:pPr>
      <w:r>
        <w:t xml:space="preserve">  informace</w:t>
      </w:r>
    </w:p>
    <w:p w:rsidR="00AD7B9F" w:rsidRDefault="00AD7B9F">
      <w:pPr>
        <w:jc w:val="both"/>
      </w:pPr>
      <w:r>
        <w:t xml:space="preserve">- respektování odlišných učebních stylů </w:t>
      </w:r>
    </w:p>
    <w:p w:rsidR="00AD7B9F" w:rsidRDefault="00AD7B9F">
      <w:pPr>
        <w:jc w:val="both"/>
      </w:pPr>
      <w:r>
        <w:t>- výsledky jsou hodnoceny vzhledem k individuálním možnostem a schopnostem žáka</w:t>
      </w:r>
    </w:p>
    <w:p w:rsidR="00AD7B9F" w:rsidRDefault="00AD7B9F">
      <w:pPr>
        <w:jc w:val="both"/>
      </w:pPr>
      <w:r>
        <w:t>- žák je chválen za snahu a dosažené výsledky</w:t>
      </w:r>
    </w:p>
    <w:p w:rsidR="00AD7B9F" w:rsidRDefault="00AD7B9F">
      <w:pPr>
        <w:jc w:val="both"/>
      </w:pPr>
      <w:r>
        <w:t>- žák je neustále motivován</w:t>
      </w:r>
    </w:p>
    <w:p w:rsidR="00AD7B9F" w:rsidRDefault="00AD7B9F">
      <w:pPr>
        <w:jc w:val="both"/>
      </w:pPr>
      <w:r>
        <w:t>- vyučující respektuje individuální tempo</w:t>
      </w:r>
    </w:p>
    <w:p w:rsidR="00AD7B9F" w:rsidRDefault="00AD7B9F">
      <w:pPr>
        <w:jc w:val="both"/>
      </w:pPr>
      <w:r>
        <w:t>- vyučující používá odlišné metody výuky</w:t>
      </w:r>
    </w:p>
    <w:p w:rsidR="00AD7B9F" w:rsidRDefault="00AD7B9F">
      <w:pPr>
        <w:jc w:val="both"/>
      </w:pPr>
      <w:r>
        <w:t>- při práci jsou omezovány rušivé vlivy, usilujeme o maximální soustředění žáka</w:t>
      </w:r>
    </w:p>
    <w:p w:rsidR="00AD7B9F" w:rsidRDefault="00AD7B9F">
      <w:pPr>
        <w:jc w:val="both"/>
      </w:pPr>
      <w:r>
        <w:t xml:space="preserve">- žákovi umožňujeme používat specifické pomůcky (jiné učebnice, pracovní listy, </w:t>
      </w:r>
    </w:p>
    <w:p w:rsidR="00AD7B9F" w:rsidRDefault="00AD7B9F">
      <w:pPr>
        <w:jc w:val="both"/>
      </w:pPr>
      <w:r>
        <w:t xml:space="preserve">  encyklopedie, ICT techniku,…) </w:t>
      </w:r>
    </w:p>
    <w:p w:rsidR="00AD7B9F" w:rsidRDefault="00AD7B9F">
      <w:pPr>
        <w:jc w:val="both"/>
      </w:pPr>
      <w:r>
        <w:t>- dáváme dítěti možnost vyniknout</w:t>
      </w:r>
    </w:p>
    <w:p w:rsidR="00AD7B9F" w:rsidRDefault="00AD7B9F">
      <w:pPr>
        <w:jc w:val="both"/>
      </w:pPr>
      <w:r>
        <w:t xml:space="preserve">- snažíme se získat pro spolupráci zákonné zástupce žáků, domluvit pravidelné konzultace dle </w:t>
      </w:r>
    </w:p>
    <w:p w:rsidR="00AD7B9F" w:rsidRDefault="00AD7B9F">
      <w:pPr>
        <w:jc w:val="both"/>
      </w:pPr>
      <w:r>
        <w:t xml:space="preserve">  potřeby</w:t>
      </w:r>
    </w:p>
    <w:p w:rsidR="00AD7B9F" w:rsidRDefault="00AD7B9F">
      <w:pPr>
        <w:jc w:val="both"/>
      </w:pPr>
      <w:r>
        <w:t>- poskytujeme individuální konzultace</w:t>
      </w:r>
    </w:p>
    <w:p w:rsidR="00AD7B9F" w:rsidRDefault="00AD7B9F">
      <w:pPr>
        <w:jc w:val="both"/>
        <w:rPr>
          <w:rFonts w:ascii="Arial" w:hAnsi="Arial" w:cs="Arial"/>
          <w:sz w:val="22"/>
          <w:szCs w:val="22"/>
          <w:lang w:eastAsia="cs-CZ"/>
        </w:rPr>
      </w:pPr>
    </w:p>
    <w:p w:rsidR="00AD7B9F" w:rsidRDefault="00AD7B9F">
      <w:pPr>
        <w:suppressAutoHyphens w:val="0"/>
        <w:autoSpaceDE w:val="0"/>
        <w:rPr>
          <w:rFonts w:ascii="Arial" w:hAnsi="Arial" w:cs="Arial"/>
          <w:b/>
          <w:bCs/>
          <w:sz w:val="28"/>
          <w:szCs w:val="28"/>
          <w:lang w:eastAsia="cs-CZ"/>
        </w:rPr>
      </w:pPr>
    </w:p>
    <w:p w:rsidR="00AD7B9F" w:rsidRDefault="00AD7B9F">
      <w:pPr>
        <w:suppressAutoHyphens w:val="0"/>
        <w:autoSpaceDE w:val="0"/>
        <w:rPr>
          <w:rFonts w:ascii="Arial" w:hAnsi="Arial" w:cs="Arial"/>
          <w:b/>
          <w:bCs/>
          <w:sz w:val="28"/>
          <w:szCs w:val="28"/>
          <w:lang w:eastAsia="cs-CZ"/>
        </w:rPr>
      </w:pPr>
    </w:p>
    <w:p w:rsidR="00AD7B9F" w:rsidRDefault="00AD7B9F">
      <w:pPr>
        <w:suppressAutoHyphens w:val="0"/>
        <w:autoSpaceDE w:val="0"/>
      </w:pPr>
      <w:r>
        <w:rPr>
          <w:b/>
          <w:bCs/>
          <w:sz w:val="28"/>
          <w:szCs w:val="28"/>
          <w:lang w:eastAsia="cs-CZ"/>
        </w:rPr>
        <w:t>Individuální vzdělávací plán</w:t>
      </w:r>
      <w:r>
        <w:rPr>
          <w:b/>
          <w:bCs/>
          <w:lang w:eastAsia="cs-CZ"/>
        </w:rPr>
        <w:t xml:space="preserve"> mimořádně nadaného žáka</w:t>
      </w:r>
    </w:p>
    <w:p w:rsidR="00AD7B9F" w:rsidRDefault="00AD7B9F">
      <w:pPr>
        <w:jc w:val="both"/>
        <w:rPr>
          <w:b/>
          <w:bCs/>
          <w:lang w:eastAsia="cs-CZ"/>
        </w:rPr>
      </w:pPr>
    </w:p>
    <w:p w:rsidR="00AD7B9F" w:rsidRDefault="00AD7B9F">
      <w:pPr>
        <w:suppressAutoHyphens w:val="0"/>
        <w:autoSpaceDE w:val="0"/>
      </w:pPr>
      <w:r>
        <w:rPr>
          <w:lang w:eastAsia="cs-CZ"/>
        </w:rPr>
        <w:t xml:space="preserve">      Vzdělávání mimořádně nadaného žáka se může uskutečňovat podle</w:t>
      </w:r>
    </w:p>
    <w:p w:rsidR="00AD7B9F" w:rsidRDefault="00AD7B9F">
      <w:pPr>
        <w:suppressAutoHyphens w:val="0"/>
        <w:autoSpaceDE w:val="0"/>
      </w:pPr>
      <w:r>
        <w:rPr>
          <w:lang w:eastAsia="cs-CZ"/>
        </w:rPr>
        <w:t>individuálního vzdělávacího plánu, který vychází ze školního vzdělávacího programu</w:t>
      </w:r>
    </w:p>
    <w:p w:rsidR="00AD7B9F" w:rsidRDefault="00AD7B9F">
      <w:pPr>
        <w:suppressAutoHyphens w:val="0"/>
        <w:autoSpaceDE w:val="0"/>
      </w:pPr>
      <w:r>
        <w:rPr>
          <w:lang w:eastAsia="cs-CZ"/>
        </w:rPr>
        <w:t>školy, závěrů psychologického a speciálně pedagogického vyšetření a vyjádření</w:t>
      </w:r>
    </w:p>
    <w:p w:rsidR="00AD7B9F" w:rsidRDefault="00AD7B9F">
      <w:pPr>
        <w:suppressAutoHyphens w:val="0"/>
        <w:autoSpaceDE w:val="0"/>
      </w:pPr>
      <w:r>
        <w:rPr>
          <w:lang w:eastAsia="cs-CZ"/>
        </w:rPr>
        <w:t>zletilého žáka nebo zákonného zástupce žáka.</w:t>
      </w:r>
    </w:p>
    <w:p w:rsidR="00AD7B9F" w:rsidRDefault="00AD7B9F">
      <w:pPr>
        <w:suppressAutoHyphens w:val="0"/>
        <w:autoSpaceDE w:val="0"/>
      </w:pPr>
      <w:r>
        <w:rPr>
          <w:lang w:eastAsia="cs-CZ"/>
        </w:rPr>
        <w:t xml:space="preserve">      Individuální vzdělávací plán je závazným dokumentem pro zajištění vzdělávacích</w:t>
      </w:r>
    </w:p>
    <w:p w:rsidR="00AD7B9F" w:rsidRDefault="00AD7B9F">
      <w:pPr>
        <w:suppressAutoHyphens w:val="0"/>
        <w:autoSpaceDE w:val="0"/>
      </w:pPr>
      <w:r>
        <w:rPr>
          <w:lang w:eastAsia="cs-CZ"/>
        </w:rPr>
        <w:t>potřeb mimořádně nadaného žáka a je součástí dokumentace žáka ve školní matrice.</w:t>
      </w:r>
    </w:p>
    <w:p w:rsidR="00AD7B9F" w:rsidRDefault="00AD7B9F">
      <w:pPr>
        <w:suppressAutoHyphens w:val="0"/>
        <w:autoSpaceDE w:val="0"/>
        <w:rPr>
          <w:b/>
          <w:lang w:eastAsia="cs-CZ"/>
        </w:rPr>
      </w:pPr>
    </w:p>
    <w:p w:rsidR="00AD7B9F" w:rsidRDefault="00AD7B9F">
      <w:pPr>
        <w:suppressAutoHyphens w:val="0"/>
        <w:autoSpaceDE w:val="0"/>
      </w:pPr>
      <w:r>
        <w:rPr>
          <w:b/>
          <w:lang w:eastAsia="cs-CZ"/>
        </w:rPr>
        <w:t>Individuální vzdělávací plán obsahuje</w:t>
      </w:r>
    </w:p>
    <w:p w:rsidR="00AD7B9F" w:rsidRDefault="00AD7B9F">
      <w:pPr>
        <w:suppressAutoHyphens w:val="0"/>
        <w:autoSpaceDE w:val="0"/>
      </w:pPr>
      <w:r>
        <w:rPr>
          <w:lang w:eastAsia="cs-CZ"/>
        </w:rPr>
        <w:t>a) závěry doporučení školského poradenského zařízení,</w:t>
      </w:r>
    </w:p>
    <w:p w:rsidR="00AD7B9F" w:rsidRDefault="00AD7B9F">
      <w:pPr>
        <w:suppressAutoHyphens w:val="0"/>
        <w:autoSpaceDE w:val="0"/>
      </w:pPr>
      <w:r>
        <w:rPr>
          <w:lang w:eastAsia="cs-CZ"/>
        </w:rPr>
        <w:t>b) závěry psychologického a speciálně pedagogického vyšetření a pedagogické</w:t>
      </w:r>
    </w:p>
    <w:p w:rsidR="00AD7B9F" w:rsidRDefault="00AD7B9F">
      <w:pPr>
        <w:suppressAutoHyphens w:val="0"/>
        <w:autoSpaceDE w:val="0"/>
      </w:pPr>
      <w:r>
        <w:rPr>
          <w:lang w:eastAsia="cs-CZ"/>
        </w:rPr>
        <w:t xml:space="preserve">diagnostiky, které blíže popisují oblast, typ a rozsah nadání a vzdělávací potřeby </w:t>
      </w:r>
    </w:p>
    <w:p w:rsidR="00AD7B9F" w:rsidRDefault="00AD7B9F">
      <w:pPr>
        <w:suppressAutoHyphens w:val="0"/>
        <w:autoSpaceDE w:val="0"/>
      </w:pPr>
      <w:r>
        <w:rPr>
          <w:lang w:eastAsia="cs-CZ"/>
        </w:rPr>
        <w:t>mimořádně nadaného žáka, případně vyjádření registrujícího praktického lékaře pro děti</w:t>
      </w:r>
    </w:p>
    <w:p w:rsidR="00AD7B9F" w:rsidRDefault="00AD7B9F">
      <w:pPr>
        <w:suppressAutoHyphens w:val="0"/>
        <w:autoSpaceDE w:val="0"/>
      </w:pPr>
      <w:r>
        <w:rPr>
          <w:lang w:eastAsia="cs-CZ"/>
        </w:rPr>
        <w:t>a dorost,</w:t>
      </w:r>
    </w:p>
    <w:p w:rsidR="00AD7B9F" w:rsidRDefault="00AD7B9F">
      <w:pPr>
        <w:suppressAutoHyphens w:val="0"/>
        <w:autoSpaceDE w:val="0"/>
      </w:pPr>
      <w:r>
        <w:rPr>
          <w:lang w:eastAsia="cs-CZ"/>
        </w:rPr>
        <w:t>c) údaje o způsobu poskytování individuální pedagogické, speciálně pedagogické nebo</w:t>
      </w:r>
    </w:p>
    <w:p w:rsidR="00AD7B9F" w:rsidRDefault="00AD7B9F">
      <w:pPr>
        <w:suppressAutoHyphens w:val="0"/>
        <w:autoSpaceDE w:val="0"/>
      </w:pPr>
      <w:r>
        <w:rPr>
          <w:lang w:eastAsia="cs-CZ"/>
        </w:rPr>
        <w:t>psychologické péče mimořádně nadanému žákovi,</w:t>
      </w:r>
    </w:p>
    <w:p w:rsidR="00AD7B9F" w:rsidRDefault="00AD7B9F">
      <w:pPr>
        <w:suppressAutoHyphens w:val="0"/>
        <w:autoSpaceDE w:val="0"/>
      </w:pPr>
      <w:r>
        <w:rPr>
          <w:lang w:eastAsia="cs-CZ"/>
        </w:rPr>
        <w:t>d) vzdělávací model pro mimořádně nadaného žáka, údaje o potřebě úprav v obsahu</w:t>
      </w:r>
    </w:p>
    <w:p w:rsidR="00AD7B9F" w:rsidRDefault="00AD7B9F">
      <w:pPr>
        <w:suppressAutoHyphens w:val="0"/>
        <w:autoSpaceDE w:val="0"/>
      </w:pPr>
      <w:r>
        <w:rPr>
          <w:lang w:eastAsia="cs-CZ"/>
        </w:rPr>
        <w:t>vzdělávání žáka, časové a obsahové rozvržení učiva, volbu pedagogických postupů,</w:t>
      </w:r>
    </w:p>
    <w:p w:rsidR="00AD7B9F" w:rsidRDefault="00AD7B9F">
      <w:pPr>
        <w:suppressAutoHyphens w:val="0"/>
        <w:autoSpaceDE w:val="0"/>
      </w:pPr>
      <w:r>
        <w:rPr>
          <w:lang w:eastAsia="cs-CZ"/>
        </w:rPr>
        <w:t>způsob zadávání a plnění úkolů, způsob hodnocení, úpravu zkoušek,</w:t>
      </w:r>
    </w:p>
    <w:p w:rsidR="00AD7B9F" w:rsidRDefault="00AD7B9F">
      <w:pPr>
        <w:suppressAutoHyphens w:val="0"/>
        <w:autoSpaceDE w:val="0"/>
      </w:pPr>
      <w:r>
        <w:rPr>
          <w:lang w:eastAsia="cs-CZ"/>
        </w:rPr>
        <w:t>e) seznam doporučených učebních pomůcek, učebnic a materiálů,</w:t>
      </w:r>
    </w:p>
    <w:p w:rsidR="00AD7B9F" w:rsidRDefault="00AD7B9F">
      <w:pPr>
        <w:suppressAutoHyphens w:val="0"/>
        <w:autoSpaceDE w:val="0"/>
      </w:pPr>
      <w:r>
        <w:rPr>
          <w:lang w:eastAsia="cs-CZ"/>
        </w:rPr>
        <w:t>f) určení pedagogického pracovníka školského poradenského zařízení, se kterým bude</w:t>
      </w:r>
    </w:p>
    <w:p w:rsidR="00AD7B9F" w:rsidRDefault="00AD7B9F">
      <w:pPr>
        <w:suppressAutoHyphens w:val="0"/>
        <w:autoSpaceDE w:val="0"/>
      </w:pPr>
      <w:r>
        <w:rPr>
          <w:lang w:eastAsia="cs-CZ"/>
        </w:rPr>
        <w:t>škola spolupracovat při zajišťování péče o mimořádně nadaného žáka,</w:t>
      </w:r>
    </w:p>
    <w:p w:rsidR="00AD7B9F" w:rsidRDefault="00AD7B9F">
      <w:pPr>
        <w:suppressAutoHyphens w:val="0"/>
        <w:autoSpaceDE w:val="0"/>
      </w:pPr>
      <w:r>
        <w:rPr>
          <w:lang w:eastAsia="cs-CZ"/>
        </w:rPr>
        <w:t>g) personální zajištění úprav a průběhu vzdělávání mimořádně nadaného žáka a</w:t>
      </w:r>
    </w:p>
    <w:p w:rsidR="00AD7B9F" w:rsidRDefault="00AD7B9F">
      <w:pPr>
        <w:suppressAutoHyphens w:val="0"/>
        <w:autoSpaceDE w:val="0"/>
      </w:pPr>
      <w:r>
        <w:rPr>
          <w:lang w:eastAsia="cs-CZ"/>
        </w:rPr>
        <w:t>h) určení pedagogického pracovníka školy pro sledování průběhu vzdělávání mimořádně</w:t>
      </w:r>
    </w:p>
    <w:p w:rsidR="00AD7B9F" w:rsidRDefault="00AD7B9F">
      <w:pPr>
        <w:suppressAutoHyphens w:val="0"/>
        <w:autoSpaceDE w:val="0"/>
      </w:pPr>
      <w:r>
        <w:rPr>
          <w:lang w:eastAsia="cs-CZ"/>
        </w:rPr>
        <w:t>nadaného žáka a pro zajištění spolupráce se školským poradenským zařízením.</w:t>
      </w:r>
    </w:p>
    <w:p w:rsidR="00AD7B9F" w:rsidRDefault="00AD7B9F">
      <w:pPr>
        <w:suppressAutoHyphens w:val="0"/>
        <w:autoSpaceDE w:val="0"/>
        <w:rPr>
          <w:lang w:eastAsia="cs-CZ"/>
        </w:rPr>
      </w:pPr>
    </w:p>
    <w:p w:rsidR="00AD7B9F" w:rsidRDefault="00AD7B9F">
      <w:pPr>
        <w:suppressAutoHyphens w:val="0"/>
        <w:autoSpaceDE w:val="0"/>
      </w:pPr>
      <w:r>
        <w:rPr>
          <w:lang w:eastAsia="cs-CZ"/>
        </w:rPr>
        <w:t xml:space="preserve">     Individuální vzdělávací plán je zpracován po bez zbytečného odkladu po zahájení</w:t>
      </w:r>
    </w:p>
    <w:p w:rsidR="00AD7B9F" w:rsidRDefault="00AD7B9F">
      <w:pPr>
        <w:suppressAutoHyphens w:val="0"/>
        <w:autoSpaceDE w:val="0"/>
      </w:pPr>
      <w:r>
        <w:rPr>
          <w:lang w:eastAsia="cs-CZ"/>
        </w:rPr>
        <w:t>vzdělávání mimořádně nadaného žáka ve škole, nejpozději však do 1 měsíce ode dne,</w:t>
      </w:r>
    </w:p>
    <w:p w:rsidR="00AD7B9F" w:rsidRDefault="00AD7B9F">
      <w:pPr>
        <w:suppressAutoHyphens w:val="0"/>
        <w:autoSpaceDE w:val="0"/>
      </w:pPr>
      <w:r>
        <w:rPr>
          <w:lang w:eastAsia="cs-CZ"/>
        </w:rPr>
        <w:t>kdy škola obdržela doporučení. Individuální vzdělávací plán může být doplňován</w:t>
      </w:r>
    </w:p>
    <w:p w:rsidR="00AD7B9F" w:rsidRDefault="00AD7B9F">
      <w:pPr>
        <w:suppressAutoHyphens w:val="0"/>
        <w:autoSpaceDE w:val="0"/>
      </w:pPr>
      <w:r>
        <w:rPr>
          <w:lang w:eastAsia="cs-CZ"/>
        </w:rPr>
        <w:t>a upravován v průběhu školního roku, může být zpracován i pro kratší období než je školní rok..</w:t>
      </w:r>
    </w:p>
    <w:p w:rsidR="00AD7B9F" w:rsidRDefault="00AD7B9F">
      <w:pPr>
        <w:suppressAutoHyphens w:val="0"/>
        <w:autoSpaceDE w:val="0"/>
      </w:pPr>
      <w:r>
        <w:rPr>
          <w:lang w:eastAsia="cs-CZ"/>
        </w:rPr>
        <w:t xml:space="preserve">     Zpracování a provádění individuálního vzdělávacího plánu zajišťuje ředitel školy.</w:t>
      </w:r>
    </w:p>
    <w:p w:rsidR="00AD7B9F" w:rsidRDefault="00AD7B9F">
      <w:pPr>
        <w:suppressAutoHyphens w:val="0"/>
        <w:autoSpaceDE w:val="0"/>
      </w:pPr>
      <w:r>
        <w:rPr>
          <w:lang w:eastAsia="cs-CZ"/>
        </w:rPr>
        <w:t>Individuální vzdělávací plán mimořádně nadaného žáka sestavuje třídní učitel ve spolupráci s učiteli vyučovacích předmětů, ve kterých se projevuje mimořádné nadání žáka, ve spolupráci s výchovným poradcem a školským poradenským zařízením a dále ve spolupráci se zákonnými zástupci žáka.</w:t>
      </w:r>
    </w:p>
    <w:p w:rsidR="00AD7B9F" w:rsidRDefault="00AD7B9F">
      <w:pPr>
        <w:suppressAutoHyphens w:val="0"/>
        <w:autoSpaceDE w:val="0"/>
      </w:pPr>
      <w:r>
        <w:rPr>
          <w:lang w:eastAsia="cs-CZ"/>
        </w:rPr>
        <w:t xml:space="preserve">     IVP má písemnou podobu.</w:t>
      </w:r>
    </w:p>
    <w:p w:rsidR="00AD7B9F" w:rsidRDefault="00AD7B9F">
      <w:pPr>
        <w:suppressAutoHyphens w:val="0"/>
        <w:autoSpaceDE w:val="0"/>
      </w:pPr>
      <w:r>
        <w:rPr>
          <w:lang w:eastAsia="cs-CZ"/>
        </w:rPr>
        <w:t xml:space="preserve">     Při sestavování IVP  vycházíme z obsahu IVP stanoveného v § 28 vyhlášky č. 27/1016 Sb.</w:t>
      </w:r>
    </w:p>
    <w:p w:rsidR="00AD7B9F" w:rsidRDefault="00AD7B9F">
      <w:pPr>
        <w:suppressAutoHyphens w:val="0"/>
        <w:autoSpaceDE w:val="0"/>
      </w:pPr>
      <w:r>
        <w:rPr>
          <w:lang w:eastAsia="cs-CZ"/>
        </w:rPr>
        <w:t xml:space="preserve">     </w:t>
      </w:r>
    </w:p>
    <w:p w:rsidR="00AD7B9F" w:rsidRDefault="00AD7B9F">
      <w:pPr>
        <w:suppressAutoHyphens w:val="0"/>
        <w:autoSpaceDE w:val="0"/>
      </w:pPr>
      <w:r>
        <w:rPr>
          <w:lang w:eastAsia="cs-CZ"/>
        </w:rPr>
        <w:t xml:space="preserve">     Škola seznámí s individuálním vzdělávacím plánem všechny vyučující žáka a</w:t>
      </w:r>
    </w:p>
    <w:p w:rsidR="00AD7B9F" w:rsidRDefault="00AD7B9F">
      <w:pPr>
        <w:suppressAutoHyphens w:val="0"/>
        <w:autoSpaceDE w:val="0"/>
      </w:pPr>
      <w:r>
        <w:rPr>
          <w:lang w:eastAsia="cs-CZ"/>
        </w:rPr>
        <w:t>současně žáka a zákonného zástupce žáka, není-li žák zletilý, který tuto skutečnost</w:t>
      </w:r>
    </w:p>
    <w:p w:rsidR="00AD7B9F" w:rsidRDefault="00AD7B9F">
      <w:pPr>
        <w:suppressAutoHyphens w:val="0"/>
        <w:autoSpaceDE w:val="0"/>
      </w:pPr>
      <w:r>
        <w:rPr>
          <w:lang w:eastAsia="cs-CZ"/>
        </w:rPr>
        <w:t>potvrdí svým podpisem. Poskytování vzdělávání podle individuálního vzdělávacího plánu</w:t>
      </w:r>
    </w:p>
    <w:p w:rsidR="00AD7B9F" w:rsidRDefault="00AD7B9F">
      <w:pPr>
        <w:suppressAutoHyphens w:val="0"/>
        <w:autoSpaceDE w:val="0"/>
      </w:pPr>
      <w:r>
        <w:rPr>
          <w:lang w:eastAsia="cs-CZ"/>
        </w:rPr>
        <w:t>lze pouze na základě písemného informovaného souhlasu zletilého žáka nebo zákonného</w:t>
      </w:r>
    </w:p>
    <w:p w:rsidR="00AD7B9F" w:rsidRDefault="00AD7B9F">
      <w:pPr>
        <w:suppressAutoHyphens w:val="0"/>
        <w:autoSpaceDE w:val="0"/>
      </w:pPr>
      <w:r>
        <w:rPr>
          <w:lang w:eastAsia="cs-CZ"/>
        </w:rPr>
        <w:t>zástupce žáka.</w:t>
      </w:r>
    </w:p>
    <w:p w:rsidR="00AD7B9F" w:rsidRDefault="00AD7B9F">
      <w:pPr>
        <w:suppressAutoHyphens w:val="0"/>
        <w:autoSpaceDE w:val="0"/>
      </w:pPr>
      <w:r>
        <w:rPr>
          <w:lang w:eastAsia="cs-CZ"/>
        </w:rPr>
        <w:t xml:space="preserve">     Součástí IVP je termín vyhodnocení naplňování IVP a může též i obsahovat termín průběžného hodnocení. Školské poradenské zařízení ve spolupráci se školou sleduje a nejméně jednou ročně vyhodnocuje naplňování individuálního vzdělávacího plánu a poskytuje žákovi, zákonnému zástupci žáka a škole poradenskou podporu. V případě nedodržování opatření uvedených v individuálním vzdělávacím plánu informuje o této skutečnosti ředitele školy. </w:t>
      </w:r>
    </w:p>
    <w:p w:rsidR="00AD7B9F" w:rsidRDefault="00AD7B9F">
      <w:pPr>
        <w:suppressAutoHyphens w:val="0"/>
        <w:autoSpaceDE w:val="0"/>
        <w:rPr>
          <w:b/>
          <w:bCs/>
          <w:lang w:eastAsia="cs-CZ"/>
        </w:rPr>
      </w:pPr>
    </w:p>
    <w:p w:rsidR="00AD7B9F" w:rsidRDefault="00AD7B9F">
      <w:pPr>
        <w:suppressAutoHyphens w:val="0"/>
        <w:autoSpaceDE w:val="0"/>
        <w:rPr>
          <w:b/>
          <w:bCs/>
          <w:lang w:eastAsia="cs-CZ"/>
        </w:rPr>
      </w:pPr>
    </w:p>
    <w:p w:rsidR="00AD7B9F" w:rsidRDefault="00AD7B9F">
      <w:pPr>
        <w:suppressAutoHyphens w:val="0"/>
        <w:autoSpaceDE w:val="0"/>
      </w:pPr>
      <w:r>
        <w:rPr>
          <w:b/>
          <w:bCs/>
          <w:lang w:eastAsia="cs-CZ"/>
        </w:rPr>
        <w:t>Specifikace prováděných podpůrných opatření</w:t>
      </w:r>
    </w:p>
    <w:p w:rsidR="00AD7B9F" w:rsidRDefault="00AD7B9F">
      <w:pPr>
        <w:suppressAutoHyphens w:val="0"/>
        <w:autoSpaceDE w:val="0"/>
        <w:rPr>
          <w:b/>
          <w:bCs/>
          <w:lang w:eastAsia="cs-CZ"/>
        </w:rPr>
      </w:pPr>
    </w:p>
    <w:p w:rsidR="00AD7B9F" w:rsidRDefault="00AD7B9F">
      <w:pPr>
        <w:suppressAutoHyphens w:val="0"/>
        <w:autoSpaceDE w:val="0"/>
      </w:pPr>
      <w:r>
        <w:rPr>
          <w:bCs/>
          <w:lang w:eastAsia="cs-CZ"/>
        </w:rPr>
        <w:t>- předčasný nástup dítěte ke školní docházce</w:t>
      </w:r>
    </w:p>
    <w:p w:rsidR="00AD7B9F" w:rsidRDefault="00AD7B9F">
      <w:pPr>
        <w:suppressAutoHyphens w:val="0"/>
        <w:autoSpaceDE w:val="0"/>
      </w:pPr>
      <w:r>
        <w:rPr>
          <w:bCs/>
          <w:lang w:eastAsia="cs-CZ"/>
        </w:rPr>
        <w:t>- účast žáka ve výuce jednoho či více předmětů ve vyšších ročnících školy</w:t>
      </w:r>
    </w:p>
    <w:p w:rsidR="00AD7B9F" w:rsidRDefault="00AD7B9F">
      <w:pPr>
        <w:suppressAutoHyphens w:val="0"/>
        <w:autoSpaceDE w:val="0"/>
      </w:pPr>
      <w:r>
        <w:rPr>
          <w:bCs/>
          <w:lang w:eastAsia="cs-CZ"/>
        </w:rPr>
        <w:t>- obohacování vzdělávacího obsahu</w:t>
      </w:r>
    </w:p>
    <w:p w:rsidR="00AD7B9F" w:rsidRDefault="00AD7B9F">
      <w:pPr>
        <w:suppressAutoHyphens w:val="0"/>
        <w:autoSpaceDE w:val="0"/>
      </w:pPr>
      <w:r>
        <w:rPr>
          <w:bCs/>
          <w:lang w:eastAsia="cs-CZ"/>
        </w:rPr>
        <w:t>- zadávání specifických úkolů, projektů</w:t>
      </w:r>
    </w:p>
    <w:p w:rsidR="00AD7B9F" w:rsidRDefault="00AD7B9F">
      <w:pPr>
        <w:suppressAutoHyphens w:val="0"/>
        <w:autoSpaceDE w:val="0"/>
      </w:pPr>
      <w:r>
        <w:rPr>
          <w:bCs/>
          <w:lang w:eastAsia="cs-CZ"/>
        </w:rPr>
        <w:t>- vést k účasti na různých soutěžích a olympiádách</w:t>
      </w:r>
    </w:p>
    <w:p w:rsidR="00AD7B9F" w:rsidRDefault="00AD7B9F">
      <w:pPr>
        <w:suppressAutoHyphens w:val="0"/>
        <w:autoSpaceDE w:val="0"/>
      </w:pPr>
      <w:r>
        <w:rPr>
          <w:bCs/>
          <w:lang w:eastAsia="cs-CZ"/>
        </w:rPr>
        <w:t>- přeřazení do vyššího ročníku</w:t>
      </w:r>
    </w:p>
    <w:p w:rsidR="00AD7B9F" w:rsidRDefault="00AD7B9F">
      <w:pPr>
        <w:suppressAutoHyphens w:val="0"/>
        <w:autoSpaceDE w:val="0"/>
        <w:rPr>
          <w:bCs/>
          <w:lang w:eastAsia="cs-CZ"/>
        </w:rPr>
      </w:pPr>
    </w:p>
    <w:p w:rsidR="00AD7B9F" w:rsidRDefault="00AD7B9F">
      <w:pPr>
        <w:suppressAutoHyphens w:val="0"/>
        <w:autoSpaceDE w:val="0"/>
      </w:pPr>
      <w:r>
        <w:rPr>
          <w:b/>
          <w:bCs/>
          <w:lang w:eastAsia="cs-CZ"/>
        </w:rPr>
        <w:t>Přeřazení do vyššího ročníku</w:t>
      </w:r>
    </w:p>
    <w:p w:rsidR="00AD7B9F" w:rsidRDefault="00AD7B9F">
      <w:pPr>
        <w:suppressAutoHyphens w:val="0"/>
        <w:autoSpaceDE w:val="0"/>
        <w:rPr>
          <w:b/>
          <w:bCs/>
          <w:lang w:eastAsia="cs-CZ"/>
        </w:rPr>
      </w:pPr>
    </w:p>
    <w:p w:rsidR="00AD7B9F" w:rsidRDefault="00AD7B9F">
      <w:pPr>
        <w:suppressAutoHyphens w:val="0"/>
        <w:autoSpaceDE w:val="0"/>
      </w:pPr>
      <w:r>
        <w:rPr>
          <w:lang w:eastAsia="cs-CZ"/>
        </w:rPr>
        <w:t>(1) Ředitel školy může přeřadit mimořádně nadaného žáka do vyššího ročníku bez</w:t>
      </w:r>
    </w:p>
    <w:p w:rsidR="00AD7B9F" w:rsidRDefault="00AD7B9F">
      <w:pPr>
        <w:suppressAutoHyphens w:val="0"/>
        <w:autoSpaceDE w:val="0"/>
      </w:pPr>
      <w:r>
        <w:rPr>
          <w:lang w:eastAsia="cs-CZ"/>
        </w:rPr>
        <w:t>absolvování předchozího ročníku na základě zkoušek vykonaných před komisí, kterou</w:t>
      </w:r>
    </w:p>
    <w:p w:rsidR="00AD7B9F" w:rsidRDefault="00AD7B9F">
      <w:pPr>
        <w:suppressAutoHyphens w:val="0"/>
        <w:autoSpaceDE w:val="0"/>
      </w:pPr>
      <w:r>
        <w:rPr>
          <w:lang w:eastAsia="cs-CZ"/>
        </w:rPr>
        <w:t>jmenuje ředitel školy.</w:t>
      </w:r>
    </w:p>
    <w:p w:rsidR="00AD7B9F" w:rsidRDefault="00AD7B9F">
      <w:pPr>
        <w:suppressAutoHyphens w:val="0"/>
        <w:autoSpaceDE w:val="0"/>
      </w:pPr>
      <w:r>
        <w:rPr>
          <w:lang w:eastAsia="cs-CZ"/>
        </w:rPr>
        <w:t>(2) Komise je nejméně tříčlenná a tvoří ji vždy</w:t>
      </w:r>
    </w:p>
    <w:p w:rsidR="00AD7B9F" w:rsidRDefault="00AD7B9F">
      <w:pPr>
        <w:suppressAutoHyphens w:val="0"/>
        <w:autoSpaceDE w:val="0"/>
      </w:pPr>
      <w:r>
        <w:rPr>
          <w:lang w:eastAsia="cs-CZ"/>
        </w:rPr>
        <w:t>a) předseda, kterým je zpravidla ředitel školy nebo jím pověřený učitel,</w:t>
      </w:r>
    </w:p>
    <w:p w:rsidR="00AD7B9F" w:rsidRDefault="00AD7B9F">
      <w:pPr>
        <w:suppressAutoHyphens w:val="0"/>
        <w:autoSpaceDE w:val="0"/>
      </w:pPr>
      <w:r>
        <w:rPr>
          <w:lang w:eastAsia="cs-CZ"/>
        </w:rPr>
        <w:t>b) zkoušející učitel, kterým je vyučující předmětu dané vzdělávací oblasti; v prvním</w:t>
      </w:r>
    </w:p>
    <w:p w:rsidR="00AD7B9F" w:rsidRDefault="00AD7B9F">
      <w:pPr>
        <w:suppressAutoHyphens w:val="0"/>
        <w:autoSpaceDE w:val="0"/>
      </w:pPr>
      <w:r>
        <w:rPr>
          <w:lang w:eastAsia="cs-CZ"/>
        </w:rPr>
        <w:t>až pátém ročníku základního vzdělávání vyučující daného ročníku, a</w:t>
      </w:r>
    </w:p>
    <w:p w:rsidR="00AD7B9F" w:rsidRDefault="00AD7B9F">
      <w:pPr>
        <w:suppressAutoHyphens w:val="0"/>
        <w:autoSpaceDE w:val="0"/>
      </w:pPr>
      <w:r>
        <w:rPr>
          <w:lang w:eastAsia="cs-CZ"/>
        </w:rPr>
        <w:t>c) přísedící učitel, kterým je vyučující předmětu dané vzdělávací oblasti.</w:t>
      </w:r>
    </w:p>
    <w:p w:rsidR="00AD7B9F" w:rsidRDefault="00AD7B9F">
      <w:pPr>
        <w:suppressAutoHyphens w:val="0"/>
        <w:autoSpaceDE w:val="0"/>
      </w:pPr>
      <w:r>
        <w:rPr>
          <w:lang w:eastAsia="cs-CZ"/>
        </w:rPr>
        <w:t>(3) Termín konání zkoušky stanoví ředitel školy v dohodě se zletilým žákem nebo</w:t>
      </w:r>
    </w:p>
    <w:p w:rsidR="00AD7B9F" w:rsidRDefault="00AD7B9F">
      <w:pPr>
        <w:suppressAutoHyphens w:val="0"/>
        <w:autoSpaceDE w:val="0"/>
      </w:pPr>
      <w:r>
        <w:rPr>
          <w:lang w:eastAsia="cs-CZ"/>
        </w:rPr>
        <w:t>zákonným zástupcem žáka. Není-li možné žáka ze závažných důvodů ve stanoveném</w:t>
      </w:r>
    </w:p>
    <w:p w:rsidR="00AD7B9F" w:rsidRDefault="00AD7B9F">
      <w:pPr>
        <w:suppressAutoHyphens w:val="0"/>
        <w:autoSpaceDE w:val="0"/>
      </w:pPr>
      <w:r>
        <w:rPr>
          <w:lang w:eastAsia="cs-CZ"/>
        </w:rPr>
        <w:t>termínu přezkoušet, stanoví ředitel školy náhradní termín zkoušky.</w:t>
      </w:r>
    </w:p>
    <w:p w:rsidR="00AD7B9F" w:rsidRDefault="00AD7B9F">
      <w:pPr>
        <w:suppressAutoHyphens w:val="0"/>
        <w:autoSpaceDE w:val="0"/>
      </w:pPr>
      <w:r>
        <w:rPr>
          <w:lang w:eastAsia="cs-CZ"/>
        </w:rPr>
        <w:t>(4) Žák může v 1 dni skládat jen 1 zkoušku.</w:t>
      </w:r>
    </w:p>
    <w:p w:rsidR="00AD7B9F" w:rsidRDefault="00AD7B9F">
      <w:pPr>
        <w:suppressAutoHyphens w:val="0"/>
        <w:autoSpaceDE w:val="0"/>
        <w:rPr>
          <w:lang w:eastAsia="cs-CZ"/>
        </w:rPr>
      </w:pPr>
    </w:p>
    <w:p w:rsidR="00AD7B9F" w:rsidRDefault="00AD7B9F">
      <w:pPr>
        <w:suppressAutoHyphens w:val="0"/>
        <w:autoSpaceDE w:val="0"/>
        <w:rPr>
          <w:lang w:eastAsia="cs-CZ"/>
        </w:rPr>
      </w:pPr>
    </w:p>
    <w:p w:rsidR="00AD7B9F" w:rsidRDefault="00AD7B9F">
      <w:pPr>
        <w:suppressAutoHyphens w:val="0"/>
        <w:autoSpaceDE w:val="0"/>
      </w:pPr>
      <w:r>
        <w:rPr>
          <w:lang w:eastAsia="cs-CZ"/>
        </w:rPr>
        <w:t xml:space="preserve">     Ředitel školy stanoví obsah, formu a časové rozložení zkoušky s ohledem na věk žáka. Zkouška ověřuje vědomosti a dovednosti umožňující žákovi plynulý přechod do vyššího ročníku a je zaměřena na jednotlivý předmět nebo vzdělávací oblast.</w:t>
      </w:r>
    </w:p>
    <w:p w:rsidR="00AD7B9F" w:rsidRDefault="00AD7B9F">
      <w:pPr>
        <w:suppressAutoHyphens w:val="0"/>
        <w:autoSpaceDE w:val="0"/>
      </w:pPr>
      <w:r>
        <w:rPr>
          <w:lang w:eastAsia="cs-CZ"/>
        </w:rPr>
        <w:t>(2) Výsledek zkoušky určí komise hlasováním. V případě rovnosti hlasů rozhodne</w:t>
      </w:r>
    </w:p>
    <w:p w:rsidR="00AD7B9F" w:rsidRDefault="00AD7B9F">
      <w:pPr>
        <w:suppressAutoHyphens w:val="0"/>
        <w:autoSpaceDE w:val="0"/>
      </w:pPr>
      <w:r>
        <w:rPr>
          <w:lang w:eastAsia="cs-CZ"/>
        </w:rPr>
        <w:t>hlas předsedy.</w:t>
      </w:r>
    </w:p>
    <w:p w:rsidR="00AD7B9F" w:rsidRDefault="00AD7B9F">
      <w:pPr>
        <w:suppressAutoHyphens w:val="0"/>
        <w:autoSpaceDE w:val="0"/>
      </w:pPr>
      <w:r>
        <w:rPr>
          <w:lang w:eastAsia="cs-CZ"/>
        </w:rPr>
        <w:t>(3) O zkoušce se pořizuje protokol, který je součástí dokumentace žáka ve školní</w:t>
      </w:r>
    </w:p>
    <w:p w:rsidR="00AD7B9F" w:rsidRDefault="00AD7B9F">
      <w:pPr>
        <w:suppressAutoHyphens w:val="0"/>
        <w:autoSpaceDE w:val="0"/>
      </w:pPr>
      <w:r>
        <w:rPr>
          <w:lang w:eastAsia="cs-CZ"/>
        </w:rPr>
        <w:t>matrice.</w:t>
      </w:r>
    </w:p>
    <w:p w:rsidR="00AD7B9F" w:rsidRDefault="00AD7B9F">
      <w:pPr>
        <w:suppressAutoHyphens w:val="0"/>
        <w:autoSpaceDE w:val="0"/>
      </w:pPr>
      <w:r>
        <w:rPr>
          <w:lang w:eastAsia="cs-CZ"/>
        </w:rPr>
        <w:t>(4) Ředitel školy sdělí výsledek zkoušky prokazatelným způsobem zletilému žákovi</w:t>
      </w:r>
    </w:p>
    <w:p w:rsidR="00AD7B9F" w:rsidRDefault="00AD7B9F">
      <w:pPr>
        <w:suppressAutoHyphens w:val="0"/>
        <w:autoSpaceDE w:val="0"/>
      </w:pPr>
      <w:r>
        <w:rPr>
          <w:lang w:eastAsia="cs-CZ"/>
        </w:rPr>
        <w:t>nebo zákonnému zástupci žáka.</w:t>
      </w:r>
    </w:p>
    <w:p w:rsidR="00AD7B9F" w:rsidRDefault="00AD7B9F">
      <w:pPr>
        <w:suppressAutoHyphens w:val="0"/>
        <w:autoSpaceDE w:val="0"/>
      </w:pPr>
      <w:r>
        <w:rPr>
          <w:lang w:eastAsia="cs-CZ"/>
        </w:rPr>
        <w:t>(5) Za neabsolvovaný ročník nebude žákovi vydáno vysvědčení. V následujících</w:t>
      </w:r>
    </w:p>
    <w:p w:rsidR="00AD7B9F" w:rsidRDefault="00AD7B9F">
      <w:pPr>
        <w:jc w:val="both"/>
      </w:pPr>
      <w:r>
        <w:rPr>
          <w:lang w:eastAsia="cs-CZ"/>
        </w:rPr>
        <w:t>vysvědčeních se na zadní straně uvede, které ročníky žák neabsolvoval.</w:t>
      </w:r>
    </w:p>
    <w:p w:rsidR="00AD7B9F" w:rsidRDefault="00AD7B9F">
      <w:pPr>
        <w:jc w:val="both"/>
        <w:rPr>
          <w:lang w:eastAsia="cs-CZ"/>
        </w:rPr>
      </w:pPr>
    </w:p>
    <w:p w:rsidR="00AD7B9F" w:rsidRDefault="00AD7B9F">
      <w:pPr>
        <w:jc w:val="both"/>
      </w:pPr>
      <w:r>
        <w:rPr>
          <w:lang w:eastAsia="cs-CZ"/>
        </w:rPr>
        <w:t>Při vyhledávání nadaných a mimořádně nadaných žáků je věnována i pozornost žákům se speciálními vzdělávacími potřebami, jedná se o žáky s tzv. „dvojí výjimečností“.</w:t>
      </w: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pageBreakBefore/>
        <w:ind w:hanging="180"/>
      </w:pPr>
      <w:r>
        <w:rPr>
          <w:b/>
          <w:sz w:val="28"/>
          <w:szCs w:val="28"/>
        </w:rPr>
        <w:t>4     Učební plán</w:t>
      </w:r>
    </w:p>
    <w:p w:rsidR="00AD7B9F" w:rsidRDefault="00AD7B9F">
      <w:pPr>
        <w:ind w:hanging="180"/>
        <w:rPr>
          <w:b/>
          <w:sz w:val="28"/>
          <w:szCs w:val="28"/>
        </w:rPr>
      </w:pPr>
    </w:p>
    <w:p w:rsidR="00AD7B9F" w:rsidRDefault="00AD7B9F">
      <w:pPr>
        <w:ind w:hanging="180"/>
      </w:pPr>
      <w:r>
        <w:rPr>
          <w:noProof/>
          <w:lang w:eastAsia="cs-CZ"/>
        </w:rPr>
        <w:pict>
          <v:shapetype id="_x0000_t202" coordsize="21600,21600" o:spt="202" path="m,l,21600r21600,l21600,xe">
            <v:stroke joinstyle="miter"/>
            <v:path gradientshapeok="t" o:connecttype="rect"/>
          </v:shapetype>
          <v:shape id="_x0000_s1028" type="#_x0000_t202" style="position:absolute;margin-left:-5.65pt;margin-top:142.9pt;width:464.55pt;height:551.2pt;z-index:251656704;mso-wrap-distance-left:0;mso-wrap-distance-right:7.05pt;mso-position-horizontal-relative:margin;mso-position-vertical-relative:page" stroked="f">
            <v:fill color2="black"/>
            <v:textbox inset=".1pt,.1pt,.1pt,.1pt">
              <w:txbxContent>
                <w:tbl>
                  <w:tblPr>
                    <w:tblW w:w="0" w:type="auto"/>
                    <w:tblInd w:w="2" w:type="dxa"/>
                    <w:tblLayout w:type="fixed"/>
                    <w:tblLook w:val="0000" w:firstRow="0" w:lastRow="0" w:firstColumn="0" w:lastColumn="0" w:noHBand="0" w:noVBand="0"/>
                  </w:tblPr>
                  <w:tblGrid>
                    <w:gridCol w:w="1593"/>
                    <w:gridCol w:w="1403"/>
                    <w:gridCol w:w="713"/>
                    <w:gridCol w:w="713"/>
                    <w:gridCol w:w="768"/>
                    <w:gridCol w:w="768"/>
                    <w:gridCol w:w="713"/>
                    <w:gridCol w:w="1599"/>
                    <w:gridCol w:w="1066"/>
                  </w:tblGrid>
                  <w:tr w:rsidR="00AD7B9F">
                    <w:tc>
                      <w:tcPr>
                        <w:tcW w:w="1593" w:type="dxa"/>
                        <w:tcBorders>
                          <w:top w:val="single" w:sz="4" w:space="0" w:color="000000"/>
                          <w:left w:val="single" w:sz="4" w:space="0" w:color="000000"/>
                          <w:bottom w:val="single" w:sz="4" w:space="0" w:color="000000"/>
                        </w:tcBorders>
                      </w:tcPr>
                      <w:p w:rsidR="00AD7B9F" w:rsidRDefault="00AD7B9F">
                        <w:r>
                          <w:rPr>
                            <w:b/>
                            <w:i/>
                            <w:iCs/>
                          </w:rPr>
                          <w:t>Vzdělávací oblasti</w:t>
                        </w:r>
                      </w:p>
                    </w:tc>
                    <w:tc>
                      <w:tcPr>
                        <w:tcW w:w="1403" w:type="dxa"/>
                        <w:tcBorders>
                          <w:top w:val="single" w:sz="4" w:space="0" w:color="000000"/>
                          <w:left w:val="single" w:sz="4" w:space="0" w:color="000000"/>
                          <w:bottom w:val="single" w:sz="4" w:space="0" w:color="000000"/>
                        </w:tcBorders>
                      </w:tcPr>
                      <w:p w:rsidR="00AD7B9F" w:rsidRDefault="00AD7B9F">
                        <w:r>
                          <w:rPr>
                            <w:b/>
                            <w:i/>
                            <w:iCs/>
                          </w:rPr>
                          <w:t>Vyučovací předměty</w:t>
                        </w:r>
                      </w:p>
                    </w:tc>
                    <w:tc>
                      <w:tcPr>
                        <w:tcW w:w="713" w:type="dxa"/>
                        <w:tcBorders>
                          <w:top w:val="single" w:sz="4" w:space="0" w:color="000000"/>
                          <w:left w:val="single" w:sz="4" w:space="0" w:color="000000"/>
                          <w:bottom w:val="single" w:sz="4" w:space="0" w:color="000000"/>
                        </w:tcBorders>
                      </w:tcPr>
                      <w:p w:rsidR="00AD7B9F" w:rsidRDefault="00AD7B9F">
                        <w:pPr>
                          <w:snapToGrid w:val="0"/>
                          <w:rPr>
                            <w:i/>
                            <w:iCs/>
                          </w:rPr>
                        </w:pPr>
                      </w:p>
                    </w:tc>
                    <w:tc>
                      <w:tcPr>
                        <w:tcW w:w="713" w:type="dxa"/>
                        <w:tcBorders>
                          <w:top w:val="single" w:sz="4" w:space="0" w:color="000000"/>
                          <w:left w:val="single" w:sz="4" w:space="0" w:color="000000"/>
                          <w:bottom w:val="single" w:sz="4" w:space="0" w:color="000000"/>
                        </w:tcBorders>
                      </w:tcPr>
                      <w:p w:rsidR="00AD7B9F" w:rsidRDefault="00AD7B9F">
                        <w:pPr>
                          <w:snapToGrid w:val="0"/>
                          <w:rPr>
                            <w:i/>
                            <w:iCs/>
                          </w:rPr>
                        </w:pPr>
                      </w:p>
                    </w:tc>
                    <w:tc>
                      <w:tcPr>
                        <w:tcW w:w="768" w:type="dxa"/>
                        <w:tcBorders>
                          <w:top w:val="single" w:sz="4" w:space="0" w:color="000000"/>
                          <w:left w:val="single" w:sz="4" w:space="0" w:color="000000"/>
                          <w:bottom w:val="single" w:sz="4" w:space="0" w:color="000000"/>
                        </w:tcBorders>
                      </w:tcPr>
                      <w:p w:rsidR="00AD7B9F" w:rsidRDefault="00AD7B9F">
                        <w:pPr>
                          <w:snapToGrid w:val="0"/>
                          <w:rPr>
                            <w:i/>
                            <w:iCs/>
                          </w:rPr>
                        </w:pPr>
                      </w:p>
                    </w:tc>
                    <w:tc>
                      <w:tcPr>
                        <w:tcW w:w="768" w:type="dxa"/>
                        <w:tcBorders>
                          <w:top w:val="single" w:sz="4" w:space="0" w:color="000000"/>
                          <w:left w:val="single" w:sz="4" w:space="0" w:color="000000"/>
                          <w:bottom w:val="single" w:sz="4" w:space="0" w:color="000000"/>
                        </w:tcBorders>
                      </w:tcPr>
                      <w:p w:rsidR="00AD7B9F" w:rsidRDefault="00AD7B9F">
                        <w:pPr>
                          <w:snapToGrid w:val="0"/>
                          <w:rPr>
                            <w:i/>
                            <w:iCs/>
                          </w:rPr>
                        </w:pPr>
                      </w:p>
                    </w:tc>
                    <w:tc>
                      <w:tcPr>
                        <w:tcW w:w="713" w:type="dxa"/>
                        <w:tcBorders>
                          <w:top w:val="single" w:sz="4" w:space="0" w:color="000000"/>
                          <w:left w:val="single" w:sz="4" w:space="0" w:color="000000"/>
                          <w:bottom w:val="single" w:sz="4" w:space="0" w:color="000000"/>
                        </w:tcBorders>
                      </w:tcPr>
                      <w:p w:rsidR="00AD7B9F" w:rsidRDefault="00AD7B9F">
                        <w:pPr>
                          <w:snapToGrid w:val="0"/>
                          <w:rPr>
                            <w:i/>
                            <w:iCs/>
                          </w:rPr>
                        </w:pPr>
                      </w:p>
                    </w:tc>
                    <w:tc>
                      <w:tcPr>
                        <w:tcW w:w="1599" w:type="dxa"/>
                        <w:tcBorders>
                          <w:top w:val="single" w:sz="4" w:space="0" w:color="000000"/>
                          <w:left w:val="single" w:sz="4" w:space="0" w:color="000000"/>
                          <w:bottom w:val="single" w:sz="4" w:space="0" w:color="000000"/>
                        </w:tcBorders>
                      </w:tcPr>
                      <w:p w:rsidR="00AD7B9F" w:rsidRDefault="00AD7B9F">
                        <w:pPr>
                          <w:snapToGrid w:val="0"/>
                          <w:rPr>
                            <w:i/>
                            <w:iCs/>
                          </w:rPr>
                        </w:pPr>
                      </w:p>
                    </w:tc>
                    <w:tc>
                      <w:tcPr>
                        <w:tcW w:w="1066"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i/>
                            <w:iCs/>
                          </w:rPr>
                        </w:pPr>
                      </w:p>
                    </w:tc>
                  </w:tr>
                  <w:tr w:rsidR="00AD7B9F">
                    <w:tc>
                      <w:tcPr>
                        <w:tcW w:w="1593" w:type="dxa"/>
                        <w:tcBorders>
                          <w:top w:val="single" w:sz="4" w:space="0" w:color="000000"/>
                          <w:left w:val="single" w:sz="4" w:space="0" w:color="000000"/>
                          <w:bottom w:val="single" w:sz="4" w:space="0" w:color="000000"/>
                        </w:tcBorders>
                      </w:tcPr>
                      <w:p w:rsidR="00AD7B9F" w:rsidRDefault="00AD7B9F">
                        <w:pPr>
                          <w:snapToGrid w:val="0"/>
                          <w:rPr>
                            <w:i/>
                            <w:iCs/>
                          </w:rPr>
                        </w:pPr>
                      </w:p>
                    </w:tc>
                    <w:tc>
                      <w:tcPr>
                        <w:tcW w:w="1403" w:type="dxa"/>
                        <w:tcBorders>
                          <w:top w:val="single" w:sz="4" w:space="0" w:color="000000"/>
                          <w:left w:val="single" w:sz="4" w:space="0" w:color="000000"/>
                          <w:bottom w:val="single" w:sz="4" w:space="0" w:color="000000"/>
                        </w:tcBorders>
                      </w:tcPr>
                      <w:p w:rsidR="00AD7B9F" w:rsidRDefault="00AD7B9F">
                        <w:pPr>
                          <w:snapToGrid w:val="0"/>
                          <w:rPr>
                            <w:i/>
                            <w:iCs/>
                          </w:rPr>
                        </w:pPr>
                      </w:p>
                    </w:tc>
                    <w:tc>
                      <w:tcPr>
                        <w:tcW w:w="713" w:type="dxa"/>
                        <w:tcBorders>
                          <w:top w:val="single" w:sz="4" w:space="0" w:color="000000"/>
                          <w:left w:val="single" w:sz="4" w:space="0" w:color="000000"/>
                          <w:bottom w:val="single" w:sz="4" w:space="0" w:color="000000"/>
                        </w:tcBorders>
                      </w:tcPr>
                      <w:p w:rsidR="00AD7B9F" w:rsidRDefault="00AD7B9F">
                        <w:r>
                          <w:t>1.tř.</w:t>
                        </w:r>
                      </w:p>
                    </w:tc>
                    <w:tc>
                      <w:tcPr>
                        <w:tcW w:w="713" w:type="dxa"/>
                        <w:tcBorders>
                          <w:top w:val="single" w:sz="4" w:space="0" w:color="000000"/>
                          <w:left w:val="single" w:sz="4" w:space="0" w:color="000000"/>
                          <w:bottom w:val="single" w:sz="4" w:space="0" w:color="000000"/>
                        </w:tcBorders>
                      </w:tcPr>
                      <w:p w:rsidR="00AD7B9F" w:rsidRDefault="00AD7B9F">
                        <w:r>
                          <w:t>2.tř.</w:t>
                        </w:r>
                      </w:p>
                    </w:tc>
                    <w:tc>
                      <w:tcPr>
                        <w:tcW w:w="768" w:type="dxa"/>
                        <w:tcBorders>
                          <w:top w:val="single" w:sz="4" w:space="0" w:color="000000"/>
                          <w:left w:val="single" w:sz="4" w:space="0" w:color="000000"/>
                          <w:bottom w:val="single" w:sz="4" w:space="0" w:color="000000"/>
                        </w:tcBorders>
                      </w:tcPr>
                      <w:p w:rsidR="00AD7B9F" w:rsidRDefault="00AD7B9F">
                        <w:r>
                          <w:t>3.tř.</w:t>
                        </w:r>
                      </w:p>
                    </w:tc>
                    <w:tc>
                      <w:tcPr>
                        <w:tcW w:w="768" w:type="dxa"/>
                        <w:tcBorders>
                          <w:top w:val="single" w:sz="4" w:space="0" w:color="000000"/>
                          <w:left w:val="single" w:sz="4" w:space="0" w:color="000000"/>
                          <w:bottom w:val="single" w:sz="4" w:space="0" w:color="000000"/>
                        </w:tcBorders>
                      </w:tcPr>
                      <w:p w:rsidR="00AD7B9F" w:rsidRDefault="00AD7B9F">
                        <w:r>
                          <w:t>4.tř.</w:t>
                        </w:r>
                      </w:p>
                    </w:tc>
                    <w:tc>
                      <w:tcPr>
                        <w:tcW w:w="713" w:type="dxa"/>
                        <w:tcBorders>
                          <w:top w:val="single" w:sz="4" w:space="0" w:color="000000"/>
                          <w:left w:val="single" w:sz="4" w:space="0" w:color="000000"/>
                          <w:bottom w:val="single" w:sz="4" w:space="0" w:color="000000"/>
                        </w:tcBorders>
                      </w:tcPr>
                      <w:p w:rsidR="00AD7B9F" w:rsidRDefault="00AD7B9F">
                        <w:r>
                          <w:t>5.tř.</w:t>
                        </w:r>
                      </w:p>
                    </w:tc>
                    <w:tc>
                      <w:tcPr>
                        <w:tcW w:w="1599" w:type="dxa"/>
                        <w:tcBorders>
                          <w:top w:val="single" w:sz="4" w:space="0" w:color="000000"/>
                          <w:left w:val="single" w:sz="4" w:space="0" w:color="000000"/>
                          <w:bottom w:val="single" w:sz="4" w:space="0" w:color="000000"/>
                        </w:tcBorders>
                      </w:tcPr>
                      <w:p w:rsidR="00AD7B9F" w:rsidRDefault="00AD7B9F">
                        <w:r>
                          <w:t>Minimální</w:t>
                        </w:r>
                      </w:p>
                      <w:p w:rsidR="00AD7B9F" w:rsidRDefault="00AD7B9F">
                        <w:r>
                          <w:t>dotace</w:t>
                        </w:r>
                      </w:p>
                    </w:tc>
                    <w:tc>
                      <w:tcPr>
                        <w:tcW w:w="1066" w:type="dxa"/>
                        <w:tcBorders>
                          <w:top w:val="single" w:sz="4" w:space="0" w:color="000000"/>
                          <w:left w:val="single" w:sz="4" w:space="0" w:color="000000"/>
                          <w:bottom w:val="single" w:sz="4" w:space="0" w:color="000000"/>
                          <w:right w:val="single" w:sz="4" w:space="0" w:color="000000"/>
                        </w:tcBorders>
                      </w:tcPr>
                      <w:p w:rsidR="00AD7B9F" w:rsidRDefault="00AD7B9F">
                        <w:r>
                          <w:t>Celková</w:t>
                        </w:r>
                      </w:p>
                      <w:p w:rsidR="00AD7B9F" w:rsidRDefault="00AD7B9F">
                        <w:r>
                          <w:t>dotace</w:t>
                        </w:r>
                      </w:p>
                    </w:tc>
                  </w:tr>
                  <w:tr w:rsidR="00AD7B9F">
                    <w:tc>
                      <w:tcPr>
                        <w:tcW w:w="1593" w:type="dxa"/>
                        <w:tcBorders>
                          <w:top w:val="single" w:sz="4" w:space="0" w:color="000000"/>
                          <w:left w:val="single" w:sz="4" w:space="0" w:color="000000"/>
                          <w:bottom w:val="single" w:sz="4" w:space="0" w:color="000000"/>
                        </w:tcBorders>
                      </w:tcPr>
                      <w:p w:rsidR="00AD7B9F" w:rsidRDefault="00AD7B9F">
                        <w:r>
                          <w:rPr>
                            <w:b/>
                          </w:rPr>
                          <w:t xml:space="preserve">Jazyk a jazyková </w:t>
                        </w:r>
                      </w:p>
                      <w:p w:rsidR="00AD7B9F" w:rsidRDefault="00AD7B9F">
                        <w:r>
                          <w:rPr>
                            <w:b/>
                          </w:rPr>
                          <w:t>komunikace</w:t>
                        </w:r>
                      </w:p>
                      <w:p w:rsidR="00AD7B9F" w:rsidRDefault="00AD7B9F"/>
                    </w:tc>
                    <w:tc>
                      <w:tcPr>
                        <w:tcW w:w="1403" w:type="dxa"/>
                        <w:tcBorders>
                          <w:top w:val="single" w:sz="4" w:space="0" w:color="000000"/>
                          <w:left w:val="single" w:sz="4" w:space="0" w:color="000000"/>
                          <w:bottom w:val="single" w:sz="4" w:space="0" w:color="000000"/>
                        </w:tcBorders>
                      </w:tcPr>
                      <w:p w:rsidR="00AD7B9F" w:rsidRDefault="00AD7B9F">
                        <w:r>
                          <w:t>Český jazyk</w:t>
                        </w:r>
                      </w:p>
                    </w:tc>
                    <w:tc>
                      <w:tcPr>
                        <w:tcW w:w="713" w:type="dxa"/>
                        <w:tcBorders>
                          <w:top w:val="single" w:sz="4" w:space="0" w:color="000000"/>
                          <w:left w:val="single" w:sz="4" w:space="0" w:color="000000"/>
                          <w:bottom w:val="single" w:sz="4" w:space="0" w:color="000000"/>
                        </w:tcBorders>
                      </w:tcPr>
                      <w:p w:rsidR="00AD7B9F" w:rsidRDefault="00AD7B9F">
                        <w:r>
                          <w:t>7+2</w:t>
                        </w:r>
                      </w:p>
                    </w:tc>
                    <w:tc>
                      <w:tcPr>
                        <w:tcW w:w="713" w:type="dxa"/>
                        <w:tcBorders>
                          <w:top w:val="single" w:sz="4" w:space="0" w:color="000000"/>
                          <w:left w:val="single" w:sz="4" w:space="0" w:color="000000"/>
                          <w:bottom w:val="single" w:sz="4" w:space="0" w:color="000000"/>
                        </w:tcBorders>
                      </w:tcPr>
                      <w:p w:rsidR="00AD7B9F" w:rsidRDefault="00AD7B9F">
                        <w:r>
                          <w:t>7+3</w:t>
                        </w:r>
                      </w:p>
                    </w:tc>
                    <w:tc>
                      <w:tcPr>
                        <w:tcW w:w="768" w:type="dxa"/>
                        <w:tcBorders>
                          <w:top w:val="single" w:sz="4" w:space="0" w:color="000000"/>
                          <w:left w:val="single" w:sz="4" w:space="0" w:color="000000"/>
                          <w:bottom w:val="single" w:sz="4" w:space="0" w:color="000000"/>
                        </w:tcBorders>
                      </w:tcPr>
                      <w:p w:rsidR="00AD7B9F" w:rsidRDefault="00AD7B9F">
                        <w:r>
                          <w:t>7+2</w:t>
                        </w:r>
                      </w:p>
                    </w:tc>
                    <w:tc>
                      <w:tcPr>
                        <w:tcW w:w="768" w:type="dxa"/>
                        <w:tcBorders>
                          <w:top w:val="single" w:sz="4" w:space="0" w:color="000000"/>
                          <w:left w:val="single" w:sz="4" w:space="0" w:color="000000"/>
                          <w:bottom w:val="single" w:sz="4" w:space="0" w:color="000000"/>
                        </w:tcBorders>
                      </w:tcPr>
                      <w:p w:rsidR="00AD7B9F" w:rsidRDefault="00AD7B9F">
                        <w:r>
                          <w:t>7+1</w:t>
                        </w:r>
                      </w:p>
                    </w:tc>
                    <w:tc>
                      <w:tcPr>
                        <w:tcW w:w="713" w:type="dxa"/>
                        <w:tcBorders>
                          <w:top w:val="single" w:sz="4" w:space="0" w:color="000000"/>
                          <w:left w:val="single" w:sz="4" w:space="0" w:color="000000"/>
                          <w:bottom w:val="single" w:sz="4" w:space="0" w:color="000000"/>
                        </w:tcBorders>
                      </w:tcPr>
                      <w:p w:rsidR="00AD7B9F" w:rsidRDefault="00AD7B9F">
                        <w:r>
                          <w:t>5+2</w:t>
                        </w:r>
                      </w:p>
                    </w:tc>
                    <w:tc>
                      <w:tcPr>
                        <w:tcW w:w="1599" w:type="dxa"/>
                        <w:tcBorders>
                          <w:top w:val="single" w:sz="4" w:space="0" w:color="000000"/>
                          <w:left w:val="single" w:sz="4" w:space="0" w:color="000000"/>
                          <w:bottom w:val="single" w:sz="4" w:space="0" w:color="000000"/>
                        </w:tcBorders>
                      </w:tcPr>
                      <w:p w:rsidR="00AD7B9F" w:rsidRDefault="00AD7B9F">
                        <w:r>
                          <w:t>33</w:t>
                        </w:r>
                      </w:p>
                    </w:tc>
                    <w:tc>
                      <w:tcPr>
                        <w:tcW w:w="1066" w:type="dxa"/>
                        <w:tcBorders>
                          <w:top w:val="single" w:sz="4" w:space="0" w:color="000000"/>
                          <w:left w:val="single" w:sz="4" w:space="0" w:color="000000"/>
                          <w:bottom w:val="single" w:sz="4" w:space="0" w:color="000000"/>
                          <w:right w:val="single" w:sz="4" w:space="0" w:color="000000"/>
                        </w:tcBorders>
                      </w:tcPr>
                      <w:p w:rsidR="00AD7B9F" w:rsidRDefault="00AD7B9F">
                        <w:r>
                          <w:t>43</w:t>
                        </w:r>
                      </w:p>
                    </w:tc>
                  </w:tr>
                  <w:tr w:rsidR="00AD7B9F">
                    <w:tc>
                      <w:tcPr>
                        <w:tcW w:w="1593"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p w:rsidR="00AD7B9F" w:rsidRDefault="00AD7B9F"/>
                    </w:tc>
                    <w:tc>
                      <w:tcPr>
                        <w:tcW w:w="1403" w:type="dxa"/>
                        <w:tcBorders>
                          <w:top w:val="single" w:sz="4" w:space="0" w:color="000000"/>
                          <w:left w:val="single" w:sz="4" w:space="0" w:color="000000"/>
                          <w:bottom w:val="single" w:sz="4" w:space="0" w:color="000000"/>
                        </w:tcBorders>
                      </w:tcPr>
                      <w:p w:rsidR="00AD7B9F" w:rsidRDefault="00AD7B9F">
                        <w:r>
                          <w:t>Anglický jazyk</w:t>
                        </w:r>
                      </w:p>
                    </w:tc>
                    <w:tc>
                      <w:tcPr>
                        <w:tcW w:w="713" w:type="dxa"/>
                        <w:tcBorders>
                          <w:top w:val="single" w:sz="4" w:space="0" w:color="000000"/>
                          <w:left w:val="single" w:sz="4" w:space="0" w:color="000000"/>
                          <w:bottom w:val="single" w:sz="4" w:space="0" w:color="000000"/>
                        </w:tcBorders>
                      </w:tcPr>
                      <w:p w:rsidR="00AD7B9F" w:rsidRDefault="00AD7B9F">
                        <w:r>
                          <w:t>-</w:t>
                        </w:r>
                      </w:p>
                    </w:tc>
                    <w:tc>
                      <w:tcPr>
                        <w:tcW w:w="713" w:type="dxa"/>
                        <w:tcBorders>
                          <w:top w:val="single" w:sz="4" w:space="0" w:color="000000"/>
                          <w:left w:val="single" w:sz="4" w:space="0" w:color="000000"/>
                          <w:bottom w:val="single" w:sz="4" w:space="0" w:color="000000"/>
                        </w:tcBorders>
                      </w:tcPr>
                      <w:p w:rsidR="00AD7B9F" w:rsidRDefault="00AD7B9F">
                        <w:r>
                          <w:t>-</w:t>
                        </w:r>
                      </w:p>
                    </w:tc>
                    <w:tc>
                      <w:tcPr>
                        <w:tcW w:w="768" w:type="dxa"/>
                        <w:tcBorders>
                          <w:top w:val="single" w:sz="4" w:space="0" w:color="000000"/>
                          <w:left w:val="single" w:sz="4" w:space="0" w:color="000000"/>
                          <w:bottom w:val="single" w:sz="4" w:space="0" w:color="000000"/>
                        </w:tcBorders>
                      </w:tcPr>
                      <w:p w:rsidR="00AD7B9F" w:rsidRDefault="00AD7B9F">
                        <w:r>
                          <w:t>3</w:t>
                        </w:r>
                      </w:p>
                    </w:tc>
                    <w:tc>
                      <w:tcPr>
                        <w:tcW w:w="768" w:type="dxa"/>
                        <w:tcBorders>
                          <w:top w:val="single" w:sz="4" w:space="0" w:color="000000"/>
                          <w:left w:val="single" w:sz="4" w:space="0" w:color="000000"/>
                          <w:bottom w:val="single" w:sz="4" w:space="0" w:color="000000"/>
                        </w:tcBorders>
                      </w:tcPr>
                      <w:p w:rsidR="00AD7B9F" w:rsidRDefault="00AD7B9F">
                        <w:r>
                          <w:t>3</w:t>
                        </w:r>
                      </w:p>
                    </w:tc>
                    <w:tc>
                      <w:tcPr>
                        <w:tcW w:w="713" w:type="dxa"/>
                        <w:tcBorders>
                          <w:top w:val="single" w:sz="4" w:space="0" w:color="000000"/>
                          <w:left w:val="single" w:sz="4" w:space="0" w:color="000000"/>
                          <w:bottom w:val="single" w:sz="4" w:space="0" w:color="000000"/>
                        </w:tcBorders>
                      </w:tcPr>
                      <w:p w:rsidR="00AD7B9F" w:rsidRDefault="00AD7B9F">
                        <w:r>
                          <w:t>3</w:t>
                        </w:r>
                      </w:p>
                    </w:tc>
                    <w:tc>
                      <w:tcPr>
                        <w:tcW w:w="1599" w:type="dxa"/>
                        <w:tcBorders>
                          <w:top w:val="single" w:sz="4" w:space="0" w:color="000000"/>
                          <w:left w:val="single" w:sz="4" w:space="0" w:color="000000"/>
                          <w:bottom w:val="single" w:sz="4" w:space="0" w:color="000000"/>
                        </w:tcBorders>
                      </w:tcPr>
                      <w:p w:rsidR="00AD7B9F" w:rsidRDefault="00AD7B9F">
                        <w:r>
                          <w:t>9</w:t>
                        </w:r>
                      </w:p>
                    </w:tc>
                    <w:tc>
                      <w:tcPr>
                        <w:tcW w:w="1066" w:type="dxa"/>
                        <w:tcBorders>
                          <w:top w:val="single" w:sz="4" w:space="0" w:color="000000"/>
                          <w:left w:val="single" w:sz="4" w:space="0" w:color="000000"/>
                          <w:bottom w:val="single" w:sz="4" w:space="0" w:color="000000"/>
                          <w:right w:val="single" w:sz="4" w:space="0" w:color="000000"/>
                        </w:tcBorders>
                      </w:tcPr>
                      <w:p w:rsidR="00AD7B9F" w:rsidRDefault="00AD7B9F">
                        <w:r>
                          <w:t>9</w:t>
                        </w:r>
                      </w:p>
                    </w:tc>
                  </w:tr>
                  <w:tr w:rsidR="00AD7B9F">
                    <w:tc>
                      <w:tcPr>
                        <w:tcW w:w="1593" w:type="dxa"/>
                        <w:tcBorders>
                          <w:top w:val="single" w:sz="4" w:space="0" w:color="000000"/>
                          <w:left w:val="single" w:sz="4" w:space="0" w:color="000000"/>
                          <w:bottom w:val="single" w:sz="4" w:space="0" w:color="000000"/>
                        </w:tcBorders>
                      </w:tcPr>
                      <w:p w:rsidR="00AD7B9F" w:rsidRDefault="00AD7B9F">
                        <w:r>
                          <w:rPr>
                            <w:b/>
                          </w:rPr>
                          <w:t>Matematika a její aplikace</w:t>
                        </w:r>
                      </w:p>
                      <w:p w:rsidR="00AD7B9F" w:rsidRDefault="00AD7B9F"/>
                    </w:tc>
                    <w:tc>
                      <w:tcPr>
                        <w:tcW w:w="1403" w:type="dxa"/>
                        <w:tcBorders>
                          <w:top w:val="single" w:sz="4" w:space="0" w:color="000000"/>
                          <w:left w:val="single" w:sz="4" w:space="0" w:color="000000"/>
                          <w:bottom w:val="single" w:sz="4" w:space="0" w:color="000000"/>
                        </w:tcBorders>
                      </w:tcPr>
                      <w:p w:rsidR="00AD7B9F" w:rsidRDefault="00AD7B9F">
                        <w:r>
                          <w:t>Matematika</w:t>
                        </w:r>
                      </w:p>
                    </w:tc>
                    <w:tc>
                      <w:tcPr>
                        <w:tcW w:w="713" w:type="dxa"/>
                        <w:tcBorders>
                          <w:top w:val="single" w:sz="4" w:space="0" w:color="000000"/>
                          <w:left w:val="single" w:sz="4" w:space="0" w:color="000000"/>
                          <w:bottom w:val="single" w:sz="4" w:space="0" w:color="000000"/>
                        </w:tcBorders>
                      </w:tcPr>
                      <w:p w:rsidR="00AD7B9F" w:rsidRDefault="00AD7B9F">
                        <w:r>
                          <w:t>4</w:t>
                        </w:r>
                      </w:p>
                    </w:tc>
                    <w:tc>
                      <w:tcPr>
                        <w:tcW w:w="713" w:type="dxa"/>
                        <w:tcBorders>
                          <w:top w:val="single" w:sz="4" w:space="0" w:color="000000"/>
                          <w:left w:val="single" w:sz="4" w:space="0" w:color="000000"/>
                          <w:bottom w:val="single" w:sz="4" w:space="0" w:color="000000"/>
                        </w:tcBorders>
                      </w:tcPr>
                      <w:p w:rsidR="00AD7B9F" w:rsidRDefault="00AD7B9F">
                        <w:r>
                          <w:t>4+1</w:t>
                        </w:r>
                      </w:p>
                    </w:tc>
                    <w:tc>
                      <w:tcPr>
                        <w:tcW w:w="768" w:type="dxa"/>
                        <w:tcBorders>
                          <w:top w:val="single" w:sz="4" w:space="0" w:color="000000"/>
                          <w:left w:val="single" w:sz="4" w:space="0" w:color="000000"/>
                          <w:bottom w:val="single" w:sz="4" w:space="0" w:color="000000"/>
                        </w:tcBorders>
                      </w:tcPr>
                      <w:p w:rsidR="00AD7B9F" w:rsidRDefault="00AD7B9F">
                        <w:r>
                          <w:t>4+1-2.pol.</w:t>
                        </w:r>
                      </w:p>
                    </w:tc>
                    <w:tc>
                      <w:tcPr>
                        <w:tcW w:w="768" w:type="dxa"/>
                        <w:tcBorders>
                          <w:top w:val="single" w:sz="4" w:space="0" w:color="000000"/>
                          <w:left w:val="single" w:sz="4" w:space="0" w:color="000000"/>
                          <w:bottom w:val="single" w:sz="4" w:space="0" w:color="000000"/>
                        </w:tcBorders>
                      </w:tcPr>
                      <w:p w:rsidR="00AD7B9F" w:rsidRDefault="00AD7B9F">
                        <w:r>
                          <w:t>4+1</w:t>
                        </w:r>
                      </w:p>
                    </w:tc>
                    <w:tc>
                      <w:tcPr>
                        <w:tcW w:w="713" w:type="dxa"/>
                        <w:tcBorders>
                          <w:top w:val="single" w:sz="4" w:space="0" w:color="000000"/>
                          <w:left w:val="single" w:sz="4" w:space="0" w:color="000000"/>
                          <w:bottom w:val="single" w:sz="4" w:space="0" w:color="000000"/>
                        </w:tcBorders>
                      </w:tcPr>
                      <w:p w:rsidR="00AD7B9F" w:rsidRDefault="00AD7B9F">
                        <w:r>
                          <w:t>4+1</w:t>
                        </w:r>
                      </w:p>
                    </w:tc>
                    <w:tc>
                      <w:tcPr>
                        <w:tcW w:w="1599" w:type="dxa"/>
                        <w:tcBorders>
                          <w:top w:val="single" w:sz="4" w:space="0" w:color="000000"/>
                          <w:left w:val="single" w:sz="4" w:space="0" w:color="000000"/>
                          <w:bottom w:val="single" w:sz="4" w:space="0" w:color="000000"/>
                        </w:tcBorders>
                      </w:tcPr>
                      <w:p w:rsidR="00AD7B9F" w:rsidRDefault="00AD7B9F">
                        <w:r>
                          <w:t>20</w:t>
                        </w:r>
                      </w:p>
                    </w:tc>
                    <w:tc>
                      <w:tcPr>
                        <w:tcW w:w="1066" w:type="dxa"/>
                        <w:tcBorders>
                          <w:top w:val="single" w:sz="4" w:space="0" w:color="000000"/>
                          <w:left w:val="single" w:sz="4" w:space="0" w:color="000000"/>
                          <w:bottom w:val="single" w:sz="4" w:space="0" w:color="000000"/>
                          <w:right w:val="single" w:sz="4" w:space="0" w:color="000000"/>
                        </w:tcBorders>
                      </w:tcPr>
                      <w:p w:rsidR="00AD7B9F" w:rsidRDefault="00AD7B9F">
                        <w:r>
                          <w:t>23,5</w:t>
                        </w:r>
                      </w:p>
                    </w:tc>
                  </w:tr>
                  <w:tr w:rsidR="00AD7B9F">
                    <w:tc>
                      <w:tcPr>
                        <w:tcW w:w="1593" w:type="dxa"/>
                        <w:tcBorders>
                          <w:top w:val="single" w:sz="4" w:space="0" w:color="000000"/>
                          <w:left w:val="single" w:sz="4" w:space="0" w:color="000000"/>
                          <w:bottom w:val="single" w:sz="4" w:space="0" w:color="000000"/>
                        </w:tcBorders>
                      </w:tcPr>
                      <w:p w:rsidR="00AD7B9F" w:rsidRDefault="00AD7B9F">
                        <w:r>
                          <w:rPr>
                            <w:b/>
                          </w:rPr>
                          <w:t>Informační a komunikační technologie</w:t>
                        </w:r>
                      </w:p>
                      <w:p w:rsidR="00AD7B9F" w:rsidRDefault="00AD7B9F"/>
                    </w:tc>
                    <w:tc>
                      <w:tcPr>
                        <w:tcW w:w="1403" w:type="dxa"/>
                        <w:tcBorders>
                          <w:top w:val="single" w:sz="4" w:space="0" w:color="000000"/>
                          <w:left w:val="single" w:sz="4" w:space="0" w:color="000000"/>
                          <w:bottom w:val="single" w:sz="4" w:space="0" w:color="000000"/>
                        </w:tcBorders>
                      </w:tcPr>
                      <w:p w:rsidR="00AD7B9F" w:rsidRDefault="00AD7B9F">
                        <w:r>
                          <w:t>Informatika</w:t>
                        </w:r>
                      </w:p>
                    </w:tc>
                    <w:tc>
                      <w:tcPr>
                        <w:tcW w:w="713" w:type="dxa"/>
                        <w:tcBorders>
                          <w:top w:val="single" w:sz="4" w:space="0" w:color="000000"/>
                          <w:left w:val="single" w:sz="4" w:space="0" w:color="000000"/>
                          <w:bottom w:val="single" w:sz="4" w:space="0" w:color="000000"/>
                        </w:tcBorders>
                      </w:tcPr>
                      <w:p w:rsidR="00AD7B9F" w:rsidRDefault="00AD7B9F">
                        <w:r>
                          <w:t>-</w:t>
                        </w:r>
                      </w:p>
                    </w:tc>
                    <w:tc>
                      <w:tcPr>
                        <w:tcW w:w="713" w:type="dxa"/>
                        <w:tcBorders>
                          <w:top w:val="single" w:sz="4" w:space="0" w:color="000000"/>
                          <w:left w:val="single" w:sz="4" w:space="0" w:color="000000"/>
                          <w:bottom w:val="single" w:sz="4" w:space="0" w:color="000000"/>
                        </w:tcBorders>
                      </w:tcPr>
                      <w:p w:rsidR="00AD7B9F" w:rsidRDefault="00AD7B9F">
                        <w:r>
                          <w:t>-</w:t>
                        </w:r>
                      </w:p>
                    </w:tc>
                    <w:tc>
                      <w:tcPr>
                        <w:tcW w:w="768" w:type="dxa"/>
                        <w:tcBorders>
                          <w:top w:val="single" w:sz="4" w:space="0" w:color="000000"/>
                          <w:left w:val="single" w:sz="4" w:space="0" w:color="000000"/>
                          <w:bottom w:val="single" w:sz="4" w:space="0" w:color="000000"/>
                        </w:tcBorders>
                      </w:tcPr>
                      <w:p w:rsidR="00AD7B9F" w:rsidRDefault="00AD7B9F">
                        <w:r>
                          <w:t>-</w:t>
                        </w:r>
                      </w:p>
                    </w:tc>
                    <w:tc>
                      <w:tcPr>
                        <w:tcW w:w="768" w:type="dxa"/>
                        <w:tcBorders>
                          <w:top w:val="single" w:sz="4" w:space="0" w:color="000000"/>
                          <w:left w:val="single" w:sz="4" w:space="0" w:color="000000"/>
                          <w:bottom w:val="single" w:sz="4" w:space="0" w:color="000000"/>
                        </w:tcBorders>
                      </w:tcPr>
                      <w:p w:rsidR="00AD7B9F" w:rsidRDefault="00AD7B9F">
                        <w:r>
                          <w:rPr>
                            <w:color w:val="FF0000"/>
                          </w:rPr>
                          <w:t>1</w:t>
                        </w:r>
                      </w:p>
                    </w:tc>
                    <w:tc>
                      <w:tcPr>
                        <w:tcW w:w="713" w:type="dxa"/>
                        <w:tcBorders>
                          <w:top w:val="single" w:sz="4" w:space="0" w:color="000000"/>
                          <w:left w:val="single" w:sz="4" w:space="0" w:color="000000"/>
                          <w:bottom w:val="single" w:sz="4" w:space="0" w:color="000000"/>
                        </w:tcBorders>
                      </w:tcPr>
                      <w:p w:rsidR="00AD7B9F" w:rsidRDefault="00AD7B9F">
                        <w:r>
                          <w:t>1</w:t>
                        </w:r>
                      </w:p>
                    </w:tc>
                    <w:tc>
                      <w:tcPr>
                        <w:tcW w:w="1599" w:type="dxa"/>
                        <w:tcBorders>
                          <w:top w:val="single" w:sz="4" w:space="0" w:color="000000"/>
                          <w:left w:val="single" w:sz="4" w:space="0" w:color="000000"/>
                          <w:bottom w:val="single" w:sz="4" w:space="0" w:color="000000"/>
                        </w:tcBorders>
                      </w:tcPr>
                      <w:p w:rsidR="00AD7B9F" w:rsidRDefault="00AD7B9F">
                        <w:r>
                          <w:rPr>
                            <w:color w:val="FF0000"/>
                          </w:rPr>
                          <w:t>2</w:t>
                        </w:r>
                      </w:p>
                    </w:tc>
                    <w:tc>
                      <w:tcPr>
                        <w:tcW w:w="1066" w:type="dxa"/>
                        <w:tcBorders>
                          <w:top w:val="single" w:sz="4" w:space="0" w:color="000000"/>
                          <w:left w:val="single" w:sz="4" w:space="0" w:color="000000"/>
                          <w:bottom w:val="single" w:sz="4" w:space="0" w:color="000000"/>
                          <w:right w:val="single" w:sz="4" w:space="0" w:color="000000"/>
                        </w:tcBorders>
                      </w:tcPr>
                      <w:p w:rsidR="00AD7B9F" w:rsidRDefault="00AD7B9F">
                        <w:r>
                          <w:rPr>
                            <w:color w:val="FF0000"/>
                          </w:rPr>
                          <w:t>2</w:t>
                        </w:r>
                      </w:p>
                    </w:tc>
                  </w:tr>
                  <w:tr w:rsidR="00AD7B9F">
                    <w:tc>
                      <w:tcPr>
                        <w:tcW w:w="1593" w:type="dxa"/>
                        <w:tcBorders>
                          <w:top w:val="single" w:sz="4" w:space="0" w:color="000000"/>
                          <w:left w:val="single" w:sz="4" w:space="0" w:color="000000"/>
                          <w:bottom w:val="single" w:sz="4" w:space="0" w:color="000000"/>
                        </w:tcBorders>
                      </w:tcPr>
                      <w:p w:rsidR="00AD7B9F" w:rsidRDefault="00AD7B9F">
                        <w:r>
                          <w:rPr>
                            <w:b/>
                          </w:rPr>
                          <w:t>Člověk a jeho svět</w:t>
                        </w:r>
                      </w:p>
                    </w:tc>
                    <w:tc>
                      <w:tcPr>
                        <w:tcW w:w="1403" w:type="dxa"/>
                        <w:tcBorders>
                          <w:top w:val="single" w:sz="4" w:space="0" w:color="000000"/>
                          <w:left w:val="single" w:sz="4" w:space="0" w:color="000000"/>
                          <w:bottom w:val="single" w:sz="4" w:space="0" w:color="000000"/>
                        </w:tcBorders>
                      </w:tcPr>
                      <w:p w:rsidR="00AD7B9F" w:rsidRDefault="00AD7B9F">
                        <w:r>
                          <w:t>Prvouka</w:t>
                        </w:r>
                      </w:p>
                    </w:tc>
                    <w:tc>
                      <w:tcPr>
                        <w:tcW w:w="713" w:type="dxa"/>
                        <w:tcBorders>
                          <w:top w:val="single" w:sz="4" w:space="0" w:color="000000"/>
                          <w:left w:val="single" w:sz="4" w:space="0" w:color="000000"/>
                          <w:bottom w:val="single" w:sz="4" w:space="0" w:color="000000"/>
                        </w:tcBorders>
                      </w:tcPr>
                      <w:p w:rsidR="00AD7B9F" w:rsidRDefault="00AD7B9F">
                        <w:r>
                          <w:t>2</w:t>
                        </w:r>
                      </w:p>
                    </w:tc>
                    <w:tc>
                      <w:tcPr>
                        <w:tcW w:w="713" w:type="dxa"/>
                        <w:tcBorders>
                          <w:top w:val="single" w:sz="4" w:space="0" w:color="000000"/>
                          <w:left w:val="single" w:sz="4" w:space="0" w:color="000000"/>
                          <w:bottom w:val="single" w:sz="4" w:space="0" w:color="000000"/>
                        </w:tcBorders>
                      </w:tcPr>
                      <w:p w:rsidR="00AD7B9F" w:rsidRDefault="00AD7B9F">
                        <w:r>
                          <w:t>2</w:t>
                        </w:r>
                      </w:p>
                    </w:tc>
                    <w:tc>
                      <w:tcPr>
                        <w:tcW w:w="768" w:type="dxa"/>
                        <w:tcBorders>
                          <w:top w:val="single" w:sz="4" w:space="0" w:color="000000"/>
                          <w:left w:val="single" w:sz="4" w:space="0" w:color="000000"/>
                          <w:bottom w:val="single" w:sz="4" w:space="0" w:color="000000"/>
                        </w:tcBorders>
                      </w:tcPr>
                      <w:p w:rsidR="00AD7B9F" w:rsidRDefault="00AD7B9F">
                        <w:r>
                          <w:t>2</w:t>
                        </w:r>
                      </w:p>
                    </w:tc>
                    <w:tc>
                      <w:tcPr>
                        <w:tcW w:w="768" w:type="dxa"/>
                        <w:tcBorders>
                          <w:top w:val="single" w:sz="4" w:space="0" w:color="000000"/>
                          <w:left w:val="single" w:sz="4" w:space="0" w:color="000000"/>
                          <w:bottom w:val="single" w:sz="4" w:space="0" w:color="000000"/>
                        </w:tcBorders>
                      </w:tcPr>
                      <w:p w:rsidR="00AD7B9F" w:rsidRDefault="00AD7B9F">
                        <w:r>
                          <w:t>-</w:t>
                        </w:r>
                      </w:p>
                    </w:tc>
                    <w:tc>
                      <w:tcPr>
                        <w:tcW w:w="713" w:type="dxa"/>
                        <w:tcBorders>
                          <w:top w:val="single" w:sz="4" w:space="0" w:color="000000"/>
                          <w:left w:val="single" w:sz="4" w:space="0" w:color="000000"/>
                          <w:bottom w:val="single" w:sz="4" w:space="0" w:color="000000"/>
                        </w:tcBorders>
                      </w:tcPr>
                      <w:p w:rsidR="00AD7B9F" w:rsidRDefault="00AD7B9F">
                        <w:r>
                          <w:t>-</w:t>
                        </w:r>
                      </w:p>
                    </w:tc>
                    <w:tc>
                      <w:tcPr>
                        <w:tcW w:w="1599" w:type="dxa"/>
                        <w:tcBorders>
                          <w:top w:val="single" w:sz="4" w:space="0" w:color="000000"/>
                          <w:left w:val="single" w:sz="4" w:space="0" w:color="000000"/>
                          <w:bottom w:val="single" w:sz="4" w:space="0" w:color="000000"/>
                        </w:tcBorders>
                      </w:tcPr>
                      <w:p w:rsidR="00AD7B9F" w:rsidRDefault="00AD7B9F">
                        <w:r>
                          <w:rPr>
                            <w:color w:val="FF0000"/>
                          </w:rPr>
                          <w:t>11</w:t>
                        </w:r>
                      </w:p>
                    </w:tc>
                    <w:tc>
                      <w:tcPr>
                        <w:tcW w:w="1066" w:type="dxa"/>
                        <w:tcBorders>
                          <w:top w:val="single" w:sz="4" w:space="0" w:color="000000"/>
                          <w:left w:val="single" w:sz="4" w:space="0" w:color="000000"/>
                          <w:bottom w:val="single" w:sz="4" w:space="0" w:color="000000"/>
                          <w:right w:val="single" w:sz="4" w:space="0" w:color="000000"/>
                        </w:tcBorders>
                      </w:tcPr>
                      <w:p w:rsidR="00AD7B9F" w:rsidRDefault="00AD7B9F">
                        <w:r>
                          <w:t>1</w:t>
                        </w:r>
                        <w:r>
                          <w:rPr>
                            <w:color w:val="FF0000"/>
                          </w:rPr>
                          <w:t>2</w:t>
                        </w:r>
                        <w:r>
                          <w:t>,5</w:t>
                        </w:r>
                      </w:p>
                    </w:tc>
                  </w:tr>
                  <w:tr w:rsidR="00AD7B9F">
                    <w:trPr>
                      <w:trHeight w:val="391"/>
                    </w:trPr>
                    <w:tc>
                      <w:tcPr>
                        <w:tcW w:w="1593" w:type="dxa"/>
                        <w:tcBorders>
                          <w:top w:val="single" w:sz="4" w:space="0" w:color="000000"/>
                          <w:left w:val="single" w:sz="4" w:space="0" w:color="000000"/>
                          <w:bottom w:val="single" w:sz="4" w:space="0" w:color="000000"/>
                        </w:tcBorders>
                      </w:tcPr>
                      <w:p w:rsidR="00AD7B9F" w:rsidRDefault="00AD7B9F">
                        <w:pPr>
                          <w:snapToGrid w:val="0"/>
                        </w:pPr>
                      </w:p>
                    </w:tc>
                    <w:tc>
                      <w:tcPr>
                        <w:tcW w:w="1403" w:type="dxa"/>
                        <w:tcBorders>
                          <w:top w:val="single" w:sz="4" w:space="0" w:color="000000"/>
                          <w:left w:val="single" w:sz="4" w:space="0" w:color="000000"/>
                          <w:bottom w:val="single" w:sz="4" w:space="0" w:color="000000"/>
                        </w:tcBorders>
                      </w:tcPr>
                      <w:p w:rsidR="00AD7B9F" w:rsidRDefault="00AD7B9F">
                        <w:r>
                          <w:t>Vlastivěda</w:t>
                        </w:r>
                      </w:p>
                    </w:tc>
                    <w:tc>
                      <w:tcPr>
                        <w:tcW w:w="713" w:type="dxa"/>
                        <w:tcBorders>
                          <w:top w:val="single" w:sz="4" w:space="0" w:color="000000"/>
                          <w:left w:val="single" w:sz="4" w:space="0" w:color="000000"/>
                          <w:bottom w:val="single" w:sz="4" w:space="0" w:color="000000"/>
                        </w:tcBorders>
                      </w:tcPr>
                      <w:p w:rsidR="00AD7B9F" w:rsidRDefault="00AD7B9F">
                        <w:r>
                          <w:t>-</w:t>
                        </w:r>
                      </w:p>
                    </w:tc>
                    <w:tc>
                      <w:tcPr>
                        <w:tcW w:w="713" w:type="dxa"/>
                        <w:tcBorders>
                          <w:top w:val="single" w:sz="4" w:space="0" w:color="000000"/>
                          <w:left w:val="single" w:sz="4" w:space="0" w:color="000000"/>
                          <w:bottom w:val="single" w:sz="4" w:space="0" w:color="000000"/>
                        </w:tcBorders>
                      </w:tcPr>
                      <w:p w:rsidR="00AD7B9F" w:rsidRDefault="00AD7B9F">
                        <w:r>
                          <w:t>-</w:t>
                        </w:r>
                      </w:p>
                    </w:tc>
                    <w:tc>
                      <w:tcPr>
                        <w:tcW w:w="768" w:type="dxa"/>
                        <w:tcBorders>
                          <w:top w:val="single" w:sz="4" w:space="0" w:color="000000"/>
                          <w:left w:val="single" w:sz="4" w:space="0" w:color="000000"/>
                          <w:bottom w:val="single" w:sz="4" w:space="0" w:color="000000"/>
                        </w:tcBorders>
                      </w:tcPr>
                      <w:p w:rsidR="00AD7B9F" w:rsidRDefault="00AD7B9F">
                        <w:r>
                          <w:t>-</w:t>
                        </w:r>
                      </w:p>
                    </w:tc>
                    <w:tc>
                      <w:tcPr>
                        <w:tcW w:w="768" w:type="dxa"/>
                        <w:tcBorders>
                          <w:top w:val="single" w:sz="4" w:space="0" w:color="000000"/>
                          <w:left w:val="single" w:sz="4" w:space="0" w:color="000000"/>
                          <w:bottom w:val="single" w:sz="4" w:space="0" w:color="000000"/>
                        </w:tcBorders>
                      </w:tcPr>
                      <w:p w:rsidR="00AD7B9F" w:rsidRDefault="00AD7B9F">
                        <w:r>
                          <w:rPr>
                            <w:color w:val="FF0000"/>
                          </w:rPr>
                          <w:t>1+1-2.pol.</w:t>
                        </w:r>
                      </w:p>
                    </w:tc>
                    <w:tc>
                      <w:tcPr>
                        <w:tcW w:w="713" w:type="dxa"/>
                        <w:tcBorders>
                          <w:top w:val="single" w:sz="4" w:space="0" w:color="000000"/>
                          <w:left w:val="single" w:sz="4" w:space="0" w:color="000000"/>
                          <w:bottom w:val="single" w:sz="4" w:space="0" w:color="000000"/>
                        </w:tcBorders>
                      </w:tcPr>
                      <w:p w:rsidR="00AD7B9F" w:rsidRDefault="00AD7B9F">
                        <w:r>
                          <w:t>2</w:t>
                        </w:r>
                      </w:p>
                    </w:tc>
                    <w:tc>
                      <w:tcPr>
                        <w:tcW w:w="1599" w:type="dxa"/>
                        <w:tcBorders>
                          <w:top w:val="single" w:sz="4" w:space="0" w:color="000000"/>
                          <w:left w:val="single" w:sz="4" w:space="0" w:color="000000"/>
                          <w:bottom w:val="single" w:sz="4" w:space="0" w:color="000000"/>
                        </w:tcBorders>
                      </w:tcPr>
                      <w:p w:rsidR="00AD7B9F" w:rsidRDefault="00AD7B9F">
                        <w:pPr>
                          <w:snapToGrid w:val="0"/>
                        </w:pPr>
                      </w:p>
                    </w:tc>
                    <w:tc>
                      <w:tcPr>
                        <w:tcW w:w="1066" w:type="dxa"/>
                        <w:tcBorders>
                          <w:top w:val="single" w:sz="4" w:space="0" w:color="000000"/>
                          <w:left w:val="single" w:sz="4" w:space="0" w:color="000000"/>
                          <w:bottom w:val="single" w:sz="4" w:space="0" w:color="000000"/>
                          <w:right w:val="single" w:sz="4" w:space="0" w:color="000000"/>
                        </w:tcBorders>
                      </w:tcPr>
                      <w:p w:rsidR="00AD7B9F" w:rsidRDefault="00AD7B9F">
                        <w:pPr>
                          <w:snapToGrid w:val="0"/>
                        </w:pPr>
                      </w:p>
                    </w:tc>
                  </w:tr>
                  <w:tr w:rsidR="00AD7B9F">
                    <w:tc>
                      <w:tcPr>
                        <w:tcW w:w="1593" w:type="dxa"/>
                        <w:tcBorders>
                          <w:top w:val="single" w:sz="4" w:space="0" w:color="000000"/>
                          <w:left w:val="single" w:sz="4" w:space="0" w:color="000000"/>
                          <w:bottom w:val="single" w:sz="4" w:space="0" w:color="000000"/>
                        </w:tcBorders>
                      </w:tcPr>
                      <w:p w:rsidR="00AD7B9F" w:rsidRDefault="00AD7B9F">
                        <w:pPr>
                          <w:snapToGrid w:val="0"/>
                        </w:pPr>
                      </w:p>
                    </w:tc>
                    <w:tc>
                      <w:tcPr>
                        <w:tcW w:w="1403" w:type="dxa"/>
                        <w:tcBorders>
                          <w:top w:val="single" w:sz="4" w:space="0" w:color="000000"/>
                          <w:left w:val="single" w:sz="4" w:space="0" w:color="000000"/>
                          <w:bottom w:val="single" w:sz="4" w:space="0" w:color="000000"/>
                        </w:tcBorders>
                      </w:tcPr>
                      <w:p w:rsidR="00AD7B9F" w:rsidRDefault="00AD7B9F">
                        <w:r>
                          <w:t>Přírodověda</w:t>
                        </w:r>
                      </w:p>
                    </w:tc>
                    <w:tc>
                      <w:tcPr>
                        <w:tcW w:w="713" w:type="dxa"/>
                        <w:tcBorders>
                          <w:top w:val="single" w:sz="4" w:space="0" w:color="000000"/>
                          <w:left w:val="single" w:sz="4" w:space="0" w:color="000000"/>
                          <w:bottom w:val="single" w:sz="4" w:space="0" w:color="000000"/>
                        </w:tcBorders>
                      </w:tcPr>
                      <w:p w:rsidR="00AD7B9F" w:rsidRDefault="00AD7B9F">
                        <w:r>
                          <w:t>-</w:t>
                        </w:r>
                      </w:p>
                    </w:tc>
                    <w:tc>
                      <w:tcPr>
                        <w:tcW w:w="713" w:type="dxa"/>
                        <w:tcBorders>
                          <w:top w:val="single" w:sz="4" w:space="0" w:color="000000"/>
                          <w:left w:val="single" w:sz="4" w:space="0" w:color="000000"/>
                          <w:bottom w:val="single" w:sz="4" w:space="0" w:color="000000"/>
                        </w:tcBorders>
                      </w:tcPr>
                      <w:p w:rsidR="00AD7B9F" w:rsidRDefault="00AD7B9F">
                        <w:r>
                          <w:t>-</w:t>
                        </w:r>
                      </w:p>
                    </w:tc>
                    <w:tc>
                      <w:tcPr>
                        <w:tcW w:w="768" w:type="dxa"/>
                        <w:tcBorders>
                          <w:top w:val="single" w:sz="4" w:space="0" w:color="000000"/>
                          <w:left w:val="single" w:sz="4" w:space="0" w:color="000000"/>
                          <w:bottom w:val="single" w:sz="4" w:space="0" w:color="000000"/>
                        </w:tcBorders>
                      </w:tcPr>
                      <w:p w:rsidR="00AD7B9F" w:rsidRDefault="00AD7B9F">
                        <w:r>
                          <w:t>-</w:t>
                        </w:r>
                      </w:p>
                    </w:tc>
                    <w:tc>
                      <w:tcPr>
                        <w:tcW w:w="768" w:type="dxa"/>
                        <w:tcBorders>
                          <w:top w:val="single" w:sz="4" w:space="0" w:color="000000"/>
                          <w:left w:val="single" w:sz="4" w:space="0" w:color="000000"/>
                          <w:bottom w:val="single" w:sz="4" w:space="0" w:color="000000"/>
                        </w:tcBorders>
                      </w:tcPr>
                      <w:p w:rsidR="00AD7B9F" w:rsidRDefault="00AD7B9F">
                        <w:r>
                          <w:rPr>
                            <w:color w:val="FF0000"/>
                          </w:rPr>
                          <w:t>1</w:t>
                        </w:r>
                      </w:p>
                    </w:tc>
                    <w:tc>
                      <w:tcPr>
                        <w:tcW w:w="713" w:type="dxa"/>
                        <w:tcBorders>
                          <w:top w:val="single" w:sz="4" w:space="0" w:color="000000"/>
                          <w:left w:val="single" w:sz="4" w:space="0" w:color="000000"/>
                          <w:bottom w:val="single" w:sz="4" w:space="0" w:color="000000"/>
                        </w:tcBorders>
                      </w:tcPr>
                      <w:p w:rsidR="00AD7B9F" w:rsidRDefault="00AD7B9F">
                        <w:r>
                          <w:t>1+1</w:t>
                        </w:r>
                      </w:p>
                    </w:tc>
                    <w:tc>
                      <w:tcPr>
                        <w:tcW w:w="1599" w:type="dxa"/>
                        <w:tcBorders>
                          <w:top w:val="single" w:sz="4" w:space="0" w:color="000000"/>
                          <w:left w:val="single" w:sz="4" w:space="0" w:color="000000"/>
                          <w:bottom w:val="single" w:sz="4" w:space="0" w:color="000000"/>
                        </w:tcBorders>
                      </w:tcPr>
                      <w:p w:rsidR="00AD7B9F" w:rsidRDefault="00AD7B9F">
                        <w:pPr>
                          <w:snapToGrid w:val="0"/>
                        </w:pPr>
                      </w:p>
                    </w:tc>
                    <w:tc>
                      <w:tcPr>
                        <w:tcW w:w="1066" w:type="dxa"/>
                        <w:tcBorders>
                          <w:top w:val="single" w:sz="4" w:space="0" w:color="000000"/>
                          <w:left w:val="single" w:sz="4" w:space="0" w:color="000000"/>
                          <w:bottom w:val="single" w:sz="4" w:space="0" w:color="000000"/>
                          <w:right w:val="single" w:sz="4" w:space="0" w:color="000000"/>
                        </w:tcBorders>
                      </w:tcPr>
                      <w:p w:rsidR="00AD7B9F" w:rsidRDefault="00AD7B9F">
                        <w:pPr>
                          <w:snapToGrid w:val="0"/>
                        </w:pPr>
                      </w:p>
                    </w:tc>
                  </w:tr>
                  <w:tr w:rsidR="00AD7B9F">
                    <w:tc>
                      <w:tcPr>
                        <w:tcW w:w="1593" w:type="dxa"/>
                        <w:tcBorders>
                          <w:top w:val="single" w:sz="4" w:space="0" w:color="000000"/>
                          <w:left w:val="single" w:sz="4" w:space="0" w:color="000000"/>
                          <w:bottom w:val="single" w:sz="4" w:space="0" w:color="000000"/>
                        </w:tcBorders>
                      </w:tcPr>
                      <w:p w:rsidR="00AD7B9F" w:rsidRDefault="00AD7B9F">
                        <w:r>
                          <w:rPr>
                            <w:b/>
                          </w:rPr>
                          <w:t>Umění a kultura</w:t>
                        </w:r>
                      </w:p>
                    </w:tc>
                    <w:tc>
                      <w:tcPr>
                        <w:tcW w:w="1403" w:type="dxa"/>
                        <w:tcBorders>
                          <w:top w:val="single" w:sz="4" w:space="0" w:color="000000"/>
                          <w:left w:val="single" w:sz="4" w:space="0" w:color="000000"/>
                          <w:bottom w:val="single" w:sz="4" w:space="0" w:color="000000"/>
                        </w:tcBorders>
                      </w:tcPr>
                      <w:p w:rsidR="00AD7B9F" w:rsidRDefault="00AD7B9F">
                        <w:r>
                          <w:t>Hudební výchova</w:t>
                        </w:r>
                      </w:p>
                    </w:tc>
                    <w:tc>
                      <w:tcPr>
                        <w:tcW w:w="713" w:type="dxa"/>
                        <w:tcBorders>
                          <w:top w:val="single" w:sz="4" w:space="0" w:color="000000"/>
                          <w:left w:val="single" w:sz="4" w:space="0" w:color="000000"/>
                          <w:bottom w:val="single" w:sz="4" w:space="0" w:color="000000"/>
                        </w:tcBorders>
                      </w:tcPr>
                      <w:p w:rsidR="00AD7B9F" w:rsidRDefault="00AD7B9F">
                        <w:r>
                          <w:t>1</w:t>
                        </w:r>
                      </w:p>
                    </w:tc>
                    <w:tc>
                      <w:tcPr>
                        <w:tcW w:w="713" w:type="dxa"/>
                        <w:tcBorders>
                          <w:top w:val="single" w:sz="4" w:space="0" w:color="000000"/>
                          <w:left w:val="single" w:sz="4" w:space="0" w:color="000000"/>
                          <w:bottom w:val="single" w:sz="4" w:space="0" w:color="000000"/>
                        </w:tcBorders>
                      </w:tcPr>
                      <w:p w:rsidR="00AD7B9F" w:rsidRDefault="00AD7B9F">
                        <w:r>
                          <w:t>1</w:t>
                        </w:r>
                      </w:p>
                    </w:tc>
                    <w:tc>
                      <w:tcPr>
                        <w:tcW w:w="768" w:type="dxa"/>
                        <w:tcBorders>
                          <w:top w:val="single" w:sz="4" w:space="0" w:color="000000"/>
                          <w:left w:val="single" w:sz="4" w:space="0" w:color="000000"/>
                          <w:bottom w:val="single" w:sz="4" w:space="0" w:color="000000"/>
                        </w:tcBorders>
                      </w:tcPr>
                      <w:p w:rsidR="00AD7B9F" w:rsidRDefault="00AD7B9F">
                        <w:r>
                          <w:t>1</w:t>
                        </w:r>
                      </w:p>
                    </w:tc>
                    <w:tc>
                      <w:tcPr>
                        <w:tcW w:w="768" w:type="dxa"/>
                        <w:tcBorders>
                          <w:top w:val="single" w:sz="4" w:space="0" w:color="000000"/>
                          <w:left w:val="single" w:sz="4" w:space="0" w:color="000000"/>
                          <w:bottom w:val="single" w:sz="4" w:space="0" w:color="000000"/>
                        </w:tcBorders>
                      </w:tcPr>
                      <w:p w:rsidR="00AD7B9F" w:rsidRDefault="00AD7B9F">
                        <w:r>
                          <w:t>1</w:t>
                        </w:r>
                      </w:p>
                    </w:tc>
                    <w:tc>
                      <w:tcPr>
                        <w:tcW w:w="713" w:type="dxa"/>
                        <w:tcBorders>
                          <w:top w:val="single" w:sz="4" w:space="0" w:color="000000"/>
                          <w:left w:val="single" w:sz="4" w:space="0" w:color="000000"/>
                          <w:bottom w:val="single" w:sz="4" w:space="0" w:color="000000"/>
                        </w:tcBorders>
                      </w:tcPr>
                      <w:p w:rsidR="00AD7B9F" w:rsidRDefault="00AD7B9F">
                        <w:r>
                          <w:t>1</w:t>
                        </w:r>
                      </w:p>
                    </w:tc>
                    <w:tc>
                      <w:tcPr>
                        <w:tcW w:w="1599" w:type="dxa"/>
                        <w:tcBorders>
                          <w:top w:val="single" w:sz="4" w:space="0" w:color="000000"/>
                          <w:left w:val="single" w:sz="4" w:space="0" w:color="000000"/>
                          <w:bottom w:val="single" w:sz="4" w:space="0" w:color="000000"/>
                        </w:tcBorders>
                      </w:tcPr>
                      <w:p w:rsidR="00AD7B9F" w:rsidRDefault="00AD7B9F">
                        <w:r>
                          <w:t>12</w:t>
                        </w:r>
                      </w:p>
                    </w:tc>
                    <w:tc>
                      <w:tcPr>
                        <w:tcW w:w="1066" w:type="dxa"/>
                        <w:tcBorders>
                          <w:top w:val="single" w:sz="4" w:space="0" w:color="000000"/>
                          <w:left w:val="single" w:sz="4" w:space="0" w:color="000000"/>
                          <w:bottom w:val="single" w:sz="4" w:space="0" w:color="000000"/>
                          <w:right w:val="single" w:sz="4" w:space="0" w:color="000000"/>
                        </w:tcBorders>
                      </w:tcPr>
                      <w:p w:rsidR="00AD7B9F" w:rsidRDefault="00AD7B9F">
                        <w:r>
                          <w:t>12</w:t>
                        </w:r>
                      </w:p>
                    </w:tc>
                  </w:tr>
                  <w:tr w:rsidR="00AD7B9F">
                    <w:tc>
                      <w:tcPr>
                        <w:tcW w:w="1593" w:type="dxa"/>
                        <w:tcBorders>
                          <w:top w:val="single" w:sz="4" w:space="0" w:color="000000"/>
                          <w:left w:val="single" w:sz="4" w:space="0" w:color="000000"/>
                          <w:bottom w:val="single" w:sz="4" w:space="0" w:color="000000"/>
                        </w:tcBorders>
                      </w:tcPr>
                      <w:p w:rsidR="00AD7B9F" w:rsidRDefault="00AD7B9F">
                        <w:pPr>
                          <w:snapToGrid w:val="0"/>
                        </w:pPr>
                      </w:p>
                    </w:tc>
                    <w:tc>
                      <w:tcPr>
                        <w:tcW w:w="1403" w:type="dxa"/>
                        <w:tcBorders>
                          <w:top w:val="single" w:sz="4" w:space="0" w:color="000000"/>
                          <w:left w:val="single" w:sz="4" w:space="0" w:color="000000"/>
                          <w:bottom w:val="single" w:sz="4" w:space="0" w:color="000000"/>
                        </w:tcBorders>
                      </w:tcPr>
                      <w:p w:rsidR="00AD7B9F" w:rsidRDefault="00AD7B9F">
                        <w:r>
                          <w:t>Výtvarná výchova</w:t>
                        </w:r>
                      </w:p>
                    </w:tc>
                    <w:tc>
                      <w:tcPr>
                        <w:tcW w:w="713" w:type="dxa"/>
                        <w:tcBorders>
                          <w:top w:val="single" w:sz="4" w:space="0" w:color="000000"/>
                          <w:left w:val="single" w:sz="4" w:space="0" w:color="000000"/>
                          <w:bottom w:val="single" w:sz="4" w:space="0" w:color="000000"/>
                        </w:tcBorders>
                      </w:tcPr>
                      <w:p w:rsidR="00AD7B9F" w:rsidRDefault="00AD7B9F">
                        <w:r>
                          <w:t>1</w:t>
                        </w:r>
                      </w:p>
                    </w:tc>
                    <w:tc>
                      <w:tcPr>
                        <w:tcW w:w="713" w:type="dxa"/>
                        <w:tcBorders>
                          <w:top w:val="single" w:sz="4" w:space="0" w:color="000000"/>
                          <w:left w:val="single" w:sz="4" w:space="0" w:color="000000"/>
                          <w:bottom w:val="single" w:sz="4" w:space="0" w:color="000000"/>
                        </w:tcBorders>
                      </w:tcPr>
                      <w:p w:rsidR="00AD7B9F" w:rsidRDefault="00AD7B9F">
                        <w:r>
                          <w:t>1</w:t>
                        </w:r>
                      </w:p>
                    </w:tc>
                    <w:tc>
                      <w:tcPr>
                        <w:tcW w:w="768" w:type="dxa"/>
                        <w:tcBorders>
                          <w:top w:val="single" w:sz="4" w:space="0" w:color="000000"/>
                          <w:left w:val="single" w:sz="4" w:space="0" w:color="000000"/>
                          <w:bottom w:val="single" w:sz="4" w:space="0" w:color="000000"/>
                        </w:tcBorders>
                      </w:tcPr>
                      <w:p w:rsidR="00AD7B9F" w:rsidRDefault="00AD7B9F">
                        <w:r>
                          <w:t>1</w:t>
                        </w:r>
                      </w:p>
                    </w:tc>
                    <w:tc>
                      <w:tcPr>
                        <w:tcW w:w="768" w:type="dxa"/>
                        <w:tcBorders>
                          <w:top w:val="single" w:sz="4" w:space="0" w:color="000000"/>
                          <w:left w:val="single" w:sz="4" w:space="0" w:color="000000"/>
                          <w:bottom w:val="single" w:sz="4" w:space="0" w:color="000000"/>
                        </w:tcBorders>
                      </w:tcPr>
                      <w:p w:rsidR="00AD7B9F" w:rsidRDefault="00AD7B9F">
                        <w:r>
                          <w:t>2</w:t>
                        </w:r>
                      </w:p>
                    </w:tc>
                    <w:tc>
                      <w:tcPr>
                        <w:tcW w:w="713" w:type="dxa"/>
                        <w:tcBorders>
                          <w:top w:val="single" w:sz="4" w:space="0" w:color="000000"/>
                          <w:left w:val="single" w:sz="4" w:space="0" w:color="000000"/>
                          <w:bottom w:val="single" w:sz="4" w:space="0" w:color="000000"/>
                        </w:tcBorders>
                      </w:tcPr>
                      <w:p w:rsidR="00AD7B9F" w:rsidRDefault="00AD7B9F">
                        <w:r>
                          <w:t>2</w:t>
                        </w:r>
                      </w:p>
                    </w:tc>
                    <w:tc>
                      <w:tcPr>
                        <w:tcW w:w="1599" w:type="dxa"/>
                        <w:tcBorders>
                          <w:top w:val="single" w:sz="4" w:space="0" w:color="000000"/>
                          <w:left w:val="single" w:sz="4" w:space="0" w:color="000000"/>
                          <w:bottom w:val="single" w:sz="4" w:space="0" w:color="000000"/>
                        </w:tcBorders>
                      </w:tcPr>
                      <w:p w:rsidR="00AD7B9F" w:rsidRDefault="00AD7B9F">
                        <w:pPr>
                          <w:snapToGrid w:val="0"/>
                        </w:pPr>
                      </w:p>
                    </w:tc>
                    <w:tc>
                      <w:tcPr>
                        <w:tcW w:w="1066" w:type="dxa"/>
                        <w:tcBorders>
                          <w:top w:val="single" w:sz="4" w:space="0" w:color="000000"/>
                          <w:left w:val="single" w:sz="4" w:space="0" w:color="000000"/>
                          <w:bottom w:val="single" w:sz="4" w:space="0" w:color="000000"/>
                          <w:right w:val="single" w:sz="4" w:space="0" w:color="000000"/>
                        </w:tcBorders>
                      </w:tcPr>
                      <w:p w:rsidR="00AD7B9F" w:rsidRDefault="00AD7B9F">
                        <w:pPr>
                          <w:snapToGrid w:val="0"/>
                        </w:pPr>
                      </w:p>
                    </w:tc>
                  </w:tr>
                  <w:tr w:rsidR="00AD7B9F">
                    <w:tc>
                      <w:tcPr>
                        <w:tcW w:w="1593" w:type="dxa"/>
                        <w:tcBorders>
                          <w:top w:val="single" w:sz="4" w:space="0" w:color="000000"/>
                          <w:left w:val="single" w:sz="4" w:space="0" w:color="000000"/>
                          <w:bottom w:val="single" w:sz="4" w:space="0" w:color="000000"/>
                        </w:tcBorders>
                      </w:tcPr>
                      <w:p w:rsidR="00AD7B9F" w:rsidRDefault="00AD7B9F">
                        <w:r>
                          <w:rPr>
                            <w:b/>
                          </w:rPr>
                          <w:t>Člověk a zdraví</w:t>
                        </w:r>
                      </w:p>
                    </w:tc>
                    <w:tc>
                      <w:tcPr>
                        <w:tcW w:w="1403" w:type="dxa"/>
                        <w:tcBorders>
                          <w:top w:val="single" w:sz="4" w:space="0" w:color="000000"/>
                          <w:left w:val="single" w:sz="4" w:space="0" w:color="000000"/>
                          <w:bottom w:val="single" w:sz="4" w:space="0" w:color="000000"/>
                        </w:tcBorders>
                      </w:tcPr>
                      <w:p w:rsidR="00AD7B9F" w:rsidRDefault="00AD7B9F">
                        <w:r>
                          <w:t>Tělesná výchova</w:t>
                        </w:r>
                      </w:p>
                    </w:tc>
                    <w:tc>
                      <w:tcPr>
                        <w:tcW w:w="713" w:type="dxa"/>
                        <w:tcBorders>
                          <w:top w:val="single" w:sz="4" w:space="0" w:color="000000"/>
                          <w:left w:val="single" w:sz="4" w:space="0" w:color="000000"/>
                          <w:bottom w:val="single" w:sz="4" w:space="0" w:color="000000"/>
                        </w:tcBorders>
                      </w:tcPr>
                      <w:p w:rsidR="00AD7B9F" w:rsidRDefault="00AD7B9F">
                        <w:r>
                          <w:t>2</w:t>
                        </w:r>
                      </w:p>
                    </w:tc>
                    <w:tc>
                      <w:tcPr>
                        <w:tcW w:w="713" w:type="dxa"/>
                        <w:tcBorders>
                          <w:top w:val="single" w:sz="4" w:space="0" w:color="000000"/>
                          <w:left w:val="single" w:sz="4" w:space="0" w:color="000000"/>
                          <w:bottom w:val="single" w:sz="4" w:space="0" w:color="000000"/>
                        </w:tcBorders>
                      </w:tcPr>
                      <w:p w:rsidR="00AD7B9F" w:rsidRDefault="00AD7B9F">
                        <w:r>
                          <w:t>2</w:t>
                        </w:r>
                      </w:p>
                    </w:tc>
                    <w:tc>
                      <w:tcPr>
                        <w:tcW w:w="768" w:type="dxa"/>
                        <w:tcBorders>
                          <w:top w:val="single" w:sz="4" w:space="0" w:color="000000"/>
                          <w:left w:val="single" w:sz="4" w:space="0" w:color="000000"/>
                          <w:bottom w:val="single" w:sz="4" w:space="0" w:color="000000"/>
                        </w:tcBorders>
                      </w:tcPr>
                      <w:p w:rsidR="00AD7B9F" w:rsidRDefault="00AD7B9F">
                        <w:r>
                          <w:t>2+1-1.pol.</w:t>
                        </w:r>
                      </w:p>
                    </w:tc>
                    <w:tc>
                      <w:tcPr>
                        <w:tcW w:w="768" w:type="dxa"/>
                        <w:tcBorders>
                          <w:top w:val="single" w:sz="4" w:space="0" w:color="000000"/>
                          <w:left w:val="single" w:sz="4" w:space="0" w:color="000000"/>
                          <w:bottom w:val="single" w:sz="4" w:space="0" w:color="000000"/>
                        </w:tcBorders>
                      </w:tcPr>
                      <w:p w:rsidR="00AD7B9F" w:rsidRDefault="00AD7B9F">
                        <w:r>
                          <w:t>2+1-1.pol.</w:t>
                        </w:r>
                      </w:p>
                    </w:tc>
                    <w:tc>
                      <w:tcPr>
                        <w:tcW w:w="713" w:type="dxa"/>
                        <w:tcBorders>
                          <w:top w:val="single" w:sz="4" w:space="0" w:color="000000"/>
                          <w:left w:val="single" w:sz="4" w:space="0" w:color="000000"/>
                          <w:bottom w:val="single" w:sz="4" w:space="0" w:color="000000"/>
                        </w:tcBorders>
                      </w:tcPr>
                      <w:p w:rsidR="00AD7B9F" w:rsidRDefault="00AD7B9F">
                        <w:r>
                          <w:t>2</w:t>
                        </w:r>
                      </w:p>
                    </w:tc>
                    <w:tc>
                      <w:tcPr>
                        <w:tcW w:w="1599" w:type="dxa"/>
                        <w:tcBorders>
                          <w:top w:val="single" w:sz="4" w:space="0" w:color="000000"/>
                          <w:left w:val="single" w:sz="4" w:space="0" w:color="000000"/>
                          <w:bottom w:val="single" w:sz="4" w:space="0" w:color="000000"/>
                        </w:tcBorders>
                      </w:tcPr>
                      <w:p w:rsidR="00AD7B9F" w:rsidRDefault="00AD7B9F">
                        <w:r>
                          <w:t>10</w:t>
                        </w:r>
                      </w:p>
                    </w:tc>
                    <w:tc>
                      <w:tcPr>
                        <w:tcW w:w="1066" w:type="dxa"/>
                        <w:tcBorders>
                          <w:top w:val="single" w:sz="4" w:space="0" w:color="000000"/>
                          <w:left w:val="single" w:sz="4" w:space="0" w:color="000000"/>
                          <w:bottom w:val="single" w:sz="4" w:space="0" w:color="000000"/>
                          <w:right w:val="single" w:sz="4" w:space="0" w:color="000000"/>
                        </w:tcBorders>
                      </w:tcPr>
                      <w:p w:rsidR="00AD7B9F" w:rsidRDefault="00AD7B9F">
                        <w:r>
                          <w:t>11</w:t>
                        </w:r>
                      </w:p>
                    </w:tc>
                  </w:tr>
                  <w:tr w:rsidR="00AD7B9F">
                    <w:tc>
                      <w:tcPr>
                        <w:tcW w:w="1593" w:type="dxa"/>
                        <w:tcBorders>
                          <w:top w:val="single" w:sz="4" w:space="0" w:color="000000"/>
                          <w:left w:val="single" w:sz="4" w:space="0" w:color="000000"/>
                          <w:bottom w:val="single" w:sz="4" w:space="0" w:color="000000"/>
                        </w:tcBorders>
                      </w:tcPr>
                      <w:p w:rsidR="00AD7B9F" w:rsidRDefault="00AD7B9F">
                        <w:r>
                          <w:rPr>
                            <w:b/>
                          </w:rPr>
                          <w:t>Člověk a svět práce</w:t>
                        </w:r>
                      </w:p>
                    </w:tc>
                    <w:tc>
                      <w:tcPr>
                        <w:tcW w:w="1403" w:type="dxa"/>
                        <w:tcBorders>
                          <w:top w:val="single" w:sz="4" w:space="0" w:color="000000"/>
                          <w:left w:val="single" w:sz="4" w:space="0" w:color="000000"/>
                          <w:bottom w:val="single" w:sz="4" w:space="0" w:color="000000"/>
                        </w:tcBorders>
                      </w:tcPr>
                      <w:p w:rsidR="00AD7B9F" w:rsidRDefault="00AD7B9F">
                        <w:r>
                          <w:t>Pracovní činnosti</w:t>
                        </w:r>
                      </w:p>
                    </w:tc>
                    <w:tc>
                      <w:tcPr>
                        <w:tcW w:w="713" w:type="dxa"/>
                        <w:tcBorders>
                          <w:top w:val="single" w:sz="4" w:space="0" w:color="000000"/>
                          <w:left w:val="single" w:sz="4" w:space="0" w:color="000000"/>
                          <w:bottom w:val="single" w:sz="4" w:space="0" w:color="000000"/>
                        </w:tcBorders>
                      </w:tcPr>
                      <w:p w:rsidR="00AD7B9F" w:rsidRDefault="00AD7B9F">
                        <w:r>
                          <w:t>1</w:t>
                        </w:r>
                      </w:p>
                    </w:tc>
                    <w:tc>
                      <w:tcPr>
                        <w:tcW w:w="713" w:type="dxa"/>
                        <w:tcBorders>
                          <w:top w:val="single" w:sz="4" w:space="0" w:color="000000"/>
                          <w:left w:val="single" w:sz="4" w:space="0" w:color="000000"/>
                          <w:bottom w:val="single" w:sz="4" w:space="0" w:color="000000"/>
                        </w:tcBorders>
                      </w:tcPr>
                      <w:p w:rsidR="00AD7B9F" w:rsidRDefault="00AD7B9F">
                        <w:r>
                          <w:t>1</w:t>
                        </w:r>
                      </w:p>
                    </w:tc>
                    <w:tc>
                      <w:tcPr>
                        <w:tcW w:w="768" w:type="dxa"/>
                        <w:tcBorders>
                          <w:top w:val="single" w:sz="4" w:space="0" w:color="000000"/>
                          <w:left w:val="single" w:sz="4" w:space="0" w:color="000000"/>
                          <w:bottom w:val="single" w:sz="4" w:space="0" w:color="000000"/>
                        </w:tcBorders>
                      </w:tcPr>
                      <w:p w:rsidR="00AD7B9F" w:rsidRDefault="00AD7B9F">
                        <w:r>
                          <w:t>1</w:t>
                        </w:r>
                      </w:p>
                    </w:tc>
                    <w:tc>
                      <w:tcPr>
                        <w:tcW w:w="768" w:type="dxa"/>
                        <w:tcBorders>
                          <w:top w:val="single" w:sz="4" w:space="0" w:color="000000"/>
                          <w:left w:val="single" w:sz="4" w:space="0" w:color="000000"/>
                          <w:bottom w:val="single" w:sz="4" w:space="0" w:color="000000"/>
                        </w:tcBorders>
                      </w:tcPr>
                      <w:p w:rsidR="00AD7B9F" w:rsidRDefault="00AD7B9F">
                        <w:r>
                          <w:t>1</w:t>
                        </w:r>
                      </w:p>
                    </w:tc>
                    <w:tc>
                      <w:tcPr>
                        <w:tcW w:w="713" w:type="dxa"/>
                        <w:tcBorders>
                          <w:top w:val="single" w:sz="4" w:space="0" w:color="000000"/>
                          <w:left w:val="single" w:sz="4" w:space="0" w:color="000000"/>
                          <w:bottom w:val="single" w:sz="4" w:space="0" w:color="000000"/>
                        </w:tcBorders>
                      </w:tcPr>
                      <w:p w:rsidR="00AD7B9F" w:rsidRDefault="00AD7B9F">
                        <w:r>
                          <w:t>1</w:t>
                        </w:r>
                      </w:p>
                    </w:tc>
                    <w:tc>
                      <w:tcPr>
                        <w:tcW w:w="1599" w:type="dxa"/>
                        <w:tcBorders>
                          <w:top w:val="single" w:sz="4" w:space="0" w:color="000000"/>
                          <w:left w:val="single" w:sz="4" w:space="0" w:color="000000"/>
                          <w:bottom w:val="single" w:sz="4" w:space="0" w:color="000000"/>
                        </w:tcBorders>
                      </w:tcPr>
                      <w:p w:rsidR="00AD7B9F" w:rsidRDefault="00AD7B9F">
                        <w:r>
                          <w:t>5</w:t>
                        </w:r>
                      </w:p>
                    </w:tc>
                    <w:tc>
                      <w:tcPr>
                        <w:tcW w:w="1066" w:type="dxa"/>
                        <w:tcBorders>
                          <w:top w:val="single" w:sz="4" w:space="0" w:color="000000"/>
                          <w:left w:val="single" w:sz="4" w:space="0" w:color="000000"/>
                          <w:bottom w:val="single" w:sz="4" w:space="0" w:color="000000"/>
                          <w:right w:val="single" w:sz="4" w:space="0" w:color="000000"/>
                        </w:tcBorders>
                      </w:tcPr>
                      <w:p w:rsidR="00AD7B9F" w:rsidRDefault="00AD7B9F">
                        <w:r>
                          <w:t>5</w:t>
                        </w:r>
                      </w:p>
                    </w:tc>
                  </w:tr>
                  <w:tr w:rsidR="00AD7B9F">
                    <w:tc>
                      <w:tcPr>
                        <w:tcW w:w="1593"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p w:rsidR="00AD7B9F" w:rsidRDefault="00AD7B9F"/>
                    </w:tc>
                    <w:tc>
                      <w:tcPr>
                        <w:tcW w:w="1403"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r>
                          <w:t>Min. - max. hodin týdně</w:t>
                        </w:r>
                      </w:p>
                    </w:tc>
                    <w:tc>
                      <w:tcPr>
                        <w:tcW w:w="713"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r>
                          <w:t>18-22</w:t>
                        </w:r>
                      </w:p>
                    </w:tc>
                    <w:tc>
                      <w:tcPr>
                        <w:tcW w:w="713"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r>
                          <w:t>18-22</w:t>
                        </w:r>
                      </w:p>
                    </w:tc>
                    <w:tc>
                      <w:tcPr>
                        <w:tcW w:w="768"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r>
                          <w:t>22-26</w:t>
                        </w:r>
                      </w:p>
                    </w:tc>
                    <w:tc>
                      <w:tcPr>
                        <w:tcW w:w="768"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r>
                          <w:t>22-26</w:t>
                        </w:r>
                      </w:p>
                    </w:tc>
                    <w:tc>
                      <w:tcPr>
                        <w:tcW w:w="713"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r>
                          <w:t>22-26</w:t>
                        </w:r>
                      </w:p>
                    </w:tc>
                    <w:tc>
                      <w:tcPr>
                        <w:tcW w:w="1599"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r>
                          <w:t>118</w:t>
                        </w:r>
                      </w:p>
                    </w:tc>
                    <w:tc>
                      <w:tcPr>
                        <w:tcW w:w="1066" w:type="dxa"/>
                        <w:tcBorders>
                          <w:top w:val="single" w:sz="4" w:space="0" w:color="000000"/>
                          <w:left w:val="single" w:sz="4" w:space="0" w:color="000000"/>
                          <w:bottom w:val="single" w:sz="4" w:space="0" w:color="000000"/>
                          <w:right w:val="single" w:sz="4" w:space="0" w:color="000000"/>
                        </w:tcBorders>
                      </w:tcPr>
                      <w:p w:rsidR="00AD7B9F" w:rsidRDefault="00AD7B9F">
                        <w:pPr>
                          <w:snapToGrid w:val="0"/>
                        </w:pPr>
                      </w:p>
                      <w:p w:rsidR="00AD7B9F" w:rsidRDefault="00AD7B9F">
                        <w:r>
                          <w:t>118</w:t>
                        </w:r>
                      </w:p>
                    </w:tc>
                  </w:tr>
                  <w:tr w:rsidR="00AD7B9F">
                    <w:tc>
                      <w:tcPr>
                        <w:tcW w:w="1593" w:type="dxa"/>
                        <w:tcBorders>
                          <w:top w:val="single" w:sz="4" w:space="0" w:color="000000"/>
                          <w:left w:val="single" w:sz="4" w:space="0" w:color="000000"/>
                          <w:bottom w:val="single" w:sz="4" w:space="0" w:color="000000"/>
                        </w:tcBorders>
                      </w:tcPr>
                      <w:p w:rsidR="00AD7B9F" w:rsidRDefault="00AD7B9F">
                        <w:pPr>
                          <w:snapToGrid w:val="0"/>
                          <w:rPr>
                            <w:b/>
                            <w:bCs/>
                          </w:rPr>
                        </w:pPr>
                      </w:p>
                      <w:p w:rsidR="00AD7B9F" w:rsidRDefault="00AD7B9F">
                        <w:pPr>
                          <w:rPr>
                            <w:b/>
                            <w:bCs/>
                          </w:rPr>
                        </w:pPr>
                      </w:p>
                      <w:p w:rsidR="00AD7B9F" w:rsidRDefault="00AD7B9F">
                        <w:pPr>
                          <w:rPr>
                            <w:b/>
                            <w:bCs/>
                          </w:rPr>
                        </w:pPr>
                      </w:p>
                      <w:p w:rsidR="00AD7B9F" w:rsidRDefault="00AD7B9F">
                        <w:pPr>
                          <w:rPr>
                            <w:b/>
                            <w:bCs/>
                          </w:rPr>
                        </w:pPr>
                      </w:p>
                    </w:tc>
                    <w:tc>
                      <w:tcPr>
                        <w:tcW w:w="1403" w:type="dxa"/>
                        <w:tcBorders>
                          <w:top w:val="single" w:sz="4" w:space="0" w:color="000000"/>
                          <w:left w:val="single" w:sz="4" w:space="0" w:color="000000"/>
                          <w:bottom w:val="single" w:sz="4" w:space="0" w:color="000000"/>
                        </w:tcBorders>
                      </w:tcPr>
                      <w:p w:rsidR="00AD7B9F" w:rsidRDefault="00AD7B9F">
                        <w:r>
                          <w:t>Celkem hodin</w:t>
                        </w:r>
                      </w:p>
                    </w:tc>
                    <w:tc>
                      <w:tcPr>
                        <w:tcW w:w="713" w:type="dxa"/>
                        <w:tcBorders>
                          <w:top w:val="single" w:sz="4" w:space="0" w:color="000000"/>
                          <w:left w:val="single" w:sz="4" w:space="0" w:color="000000"/>
                          <w:bottom w:val="single" w:sz="4" w:space="0" w:color="000000"/>
                        </w:tcBorders>
                      </w:tcPr>
                      <w:p w:rsidR="00AD7B9F" w:rsidRDefault="00AD7B9F">
                        <w:r>
                          <w:t>18+2</w:t>
                        </w:r>
                      </w:p>
                    </w:tc>
                    <w:tc>
                      <w:tcPr>
                        <w:tcW w:w="713" w:type="dxa"/>
                        <w:tcBorders>
                          <w:top w:val="single" w:sz="4" w:space="0" w:color="000000"/>
                          <w:left w:val="single" w:sz="4" w:space="0" w:color="000000"/>
                          <w:bottom w:val="single" w:sz="4" w:space="0" w:color="000000"/>
                        </w:tcBorders>
                      </w:tcPr>
                      <w:p w:rsidR="00AD7B9F" w:rsidRDefault="00AD7B9F">
                        <w:r>
                          <w:t>18+4</w:t>
                        </w:r>
                      </w:p>
                    </w:tc>
                    <w:tc>
                      <w:tcPr>
                        <w:tcW w:w="768" w:type="dxa"/>
                        <w:tcBorders>
                          <w:top w:val="single" w:sz="4" w:space="0" w:color="000000"/>
                          <w:left w:val="single" w:sz="4" w:space="0" w:color="000000"/>
                          <w:bottom w:val="single" w:sz="4" w:space="0" w:color="000000"/>
                        </w:tcBorders>
                      </w:tcPr>
                      <w:p w:rsidR="00AD7B9F" w:rsidRDefault="00AD7B9F">
                        <w:r>
                          <w:t>21+3</w:t>
                        </w:r>
                      </w:p>
                    </w:tc>
                    <w:tc>
                      <w:tcPr>
                        <w:tcW w:w="768" w:type="dxa"/>
                        <w:tcBorders>
                          <w:top w:val="single" w:sz="4" w:space="0" w:color="000000"/>
                          <w:left w:val="single" w:sz="4" w:space="0" w:color="000000"/>
                          <w:bottom w:val="single" w:sz="4" w:space="0" w:color="000000"/>
                        </w:tcBorders>
                      </w:tcPr>
                      <w:p w:rsidR="00AD7B9F" w:rsidRDefault="00AD7B9F">
                        <w:r>
                          <w:t>23+3</w:t>
                        </w:r>
                      </w:p>
                    </w:tc>
                    <w:tc>
                      <w:tcPr>
                        <w:tcW w:w="713" w:type="dxa"/>
                        <w:tcBorders>
                          <w:top w:val="single" w:sz="4" w:space="0" w:color="000000"/>
                          <w:left w:val="single" w:sz="4" w:space="0" w:color="000000"/>
                          <w:bottom w:val="single" w:sz="4" w:space="0" w:color="000000"/>
                        </w:tcBorders>
                      </w:tcPr>
                      <w:p w:rsidR="00AD7B9F" w:rsidRDefault="00AD7B9F">
                        <w:r>
                          <w:t>22+4</w:t>
                        </w:r>
                      </w:p>
                    </w:tc>
                    <w:tc>
                      <w:tcPr>
                        <w:tcW w:w="1599" w:type="dxa"/>
                        <w:tcBorders>
                          <w:top w:val="single" w:sz="4" w:space="0" w:color="000000"/>
                          <w:left w:val="single" w:sz="4" w:space="0" w:color="000000"/>
                          <w:bottom w:val="single" w:sz="4" w:space="0" w:color="000000"/>
                        </w:tcBorders>
                      </w:tcPr>
                      <w:p w:rsidR="00AD7B9F" w:rsidRDefault="00AD7B9F">
                        <w:r>
                          <w:t>102+16 disponibilních</w:t>
                        </w:r>
                      </w:p>
                      <w:p w:rsidR="00AD7B9F" w:rsidRDefault="00AD7B9F">
                        <w:r>
                          <w:t>hodin</w:t>
                        </w:r>
                      </w:p>
                    </w:tc>
                    <w:tc>
                      <w:tcPr>
                        <w:tcW w:w="1066" w:type="dxa"/>
                        <w:tcBorders>
                          <w:top w:val="single" w:sz="4" w:space="0" w:color="000000"/>
                          <w:left w:val="single" w:sz="4" w:space="0" w:color="000000"/>
                          <w:bottom w:val="single" w:sz="4" w:space="0" w:color="000000"/>
                          <w:right w:val="single" w:sz="4" w:space="0" w:color="000000"/>
                        </w:tcBorders>
                      </w:tcPr>
                      <w:p w:rsidR="00AD7B9F" w:rsidRDefault="00AD7B9F">
                        <w:r>
                          <w:t>118</w:t>
                        </w:r>
                      </w:p>
                    </w:tc>
                  </w:tr>
                </w:tbl>
                <w:p w:rsidR="00AD7B9F" w:rsidRDefault="00AD7B9F">
                  <w:r>
                    <w:t xml:space="preserve"> </w:t>
                  </w:r>
                </w:p>
              </w:txbxContent>
            </v:textbox>
            <w10:wrap type="square"/>
          </v:shape>
        </w:pict>
      </w:r>
      <w:r>
        <w:rPr>
          <w:b/>
          <w:sz w:val="28"/>
          <w:szCs w:val="28"/>
        </w:rPr>
        <w:t xml:space="preserve"> 4.1  Učební plán 1. stupeň</w:t>
      </w:r>
    </w:p>
    <w:p w:rsidR="00AD7B9F" w:rsidRDefault="00AD7B9F">
      <w:pPr>
        <w:ind w:hanging="180"/>
        <w:rPr>
          <w:b/>
          <w:sz w:val="28"/>
          <w:szCs w:val="28"/>
        </w:rPr>
      </w:pPr>
    </w:p>
    <w:p w:rsidR="00AD7B9F" w:rsidRDefault="00AD7B9F">
      <w:pPr>
        <w:ind w:hanging="180"/>
        <w:rPr>
          <w:b/>
          <w:sz w:val="28"/>
          <w:szCs w:val="28"/>
        </w:rPr>
      </w:pPr>
    </w:p>
    <w:p w:rsidR="00AD7B9F" w:rsidRDefault="00AD7B9F">
      <w:pPr>
        <w:ind w:hanging="180"/>
        <w:rPr>
          <w:b/>
          <w:sz w:val="28"/>
          <w:szCs w:val="28"/>
        </w:rPr>
      </w:pPr>
    </w:p>
    <w:p w:rsidR="00AD7B9F" w:rsidRDefault="00AD7B9F">
      <w:pPr>
        <w:pageBreakBefore/>
      </w:pPr>
      <w:r>
        <w:rPr>
          <w:b/>
          <w:iCs/>
          <w:sz w:val="28"/>
          <w:szCs w:val="28"/>
        </w:rPr>
        <w:t>4.2  Učební plán 2. stupeň</w:t>
      </w:r>
    </w:p>
    <w:tbl>
      <w:tblPr>
        <w:tblW w:w="0" w:type="auto"/>
        <w:tblInd w:w="2" w:type="dxa"/>
        <w:tblLayout w:type="fixed"/>
        <w:tblLook w:val="0000" w:firstRow="0" w:lastRow="0" w:firstColumn="0" w:lastColumn="0" w:noHBand="0" w:noVBand="0"/>
      </w:tblPr>
      <w:tblGrid>
        <w:gridCol w:w="2088"/>
        <w:gridCol w:w="2069"/>
        <w:gridCol w:w="712"/>
        <w:gridCol w:w="819"/>
        <w:gridCol w:w="720"/>
        <w:gridCol w:w="720"/>
        <w:gridCol w:w="1021"/>
        <w:gridCol w:w="1172"/>
      </w:tblGrid>
      <w:tr w:rsidR="00AD7B9F">
        <w:trPr>
          <w:trHeight w:val="529"/>
        </w:trPr>
        <w:tc>
          <w:tcPr>
            <w:tcW w:w="2088" w:type="dxa"/>
            <w:tcBorders>
              <w:top w:val="single" w:sz="4" w:space="0" w:color="000000"/>
              <w:left w:val="single" w:sz="4" w:space="0" w:color="000000"/>
              <w:bottom w:val="single" w:sz="4" w:space="0" w:color="000000"/>
            </w:tcBorders>
          </w:tcPr>
          <w:p w:rsidR="00AD7B9F" w:rsidRDefault="00AD7B9F">
            <w:r>
              <w:rPr>
                <w:b/>
                <w:i/>
              </w:rPr>
              <w:t>Vzdělávací</w:t>
            </w:r>
          </w:p>
          <w:p w:rsidR="00AD7B9F" w:rsidRDefault="00AD7B9F">
            <w:r>
              <w:rPr>
                <w:b/>
                <w:i/>
              </w:rPr>
              <w:t>oblasti</w:t>
            </w:r>
          </w:p>
        </w:tc>
        <w:tc>
          <w:tcPr>
            <w:tcW w:w="2069" w:type="dxa"/>
            <w:tcBorders>
              <w:top w:val="single" w:sz="4" w:space="0" w:color="000000"/>
              <w:left w:val="single" w:sz="4" w:space="0" w:color="000000"/>
              <w:bottom w:val="single" w:sz="4" w:space="0" w:color="000000"/>
            </w:tcBorders>
          </w:tcPr>
          <w:p w:rsidR="00AD7B9F" w:rsidRDefault="00AD7B9F">
            <w:r>
              <w:rPr>
                <w:b/>
                <w:i/>
              </w:rPr>
              <w:t>Vyučovací předměty</w:t>
            </w:r>
          </w:p>
        </w:tc>
        <w:tc>
          <w:tcPr>
            <w:tcW w:w="712" w:type="dxa"/>
            <w:tcBorders>
              <w:top w:val="single" w:sz="4" w:space="0" w:color="000000"/>
              <w:left w:val="single" w:sz="4" w:space="0" w:color="000000"/>
              <w:bottom w:val="single" w:sz="4" w:space="0" w:color="000000"/>
            </w:tcBorders>
          </w:tcPr>
          <w:p w:rsidR="00AD7B9F" w:rsidRDefault="00AD7B9F">
            <w:pPr>
              <w:snapToGrid w:val="0"/>
              <w:rPr>
                <w:i/>
              </w:rPr>
            </w:pPr>
          </w:p>
        </w:tc>
        <w:tc>
          <w:tcPr>
            <w:tcW w:w="819" w:type="dxa"/>
            <w:tcBorders>
              <w:top w:val="single" w:sz="4" w:space="0" w:color="000000"/>
              <w:left w:val="single" w:sz="4" w:space="0" w:color="000000"/>
              <w:bottom w:val="single" w:sz="4" w:space="0" w:color="000000"/>
            </w:tcBorders>
          </w:tcPr>
          <w:p w:rsidR="00AD7B9F" w:rsidRDefault="00AD7B9F">
            <w:pPr>
              <w:snapToGrid w:val="0"/>
              <w:rPr>
                <w:i/>
              </w:rPr>
            </w:pPr>
          </w:p>
        </w:tc>
        <w:tc>
          <w:tcPr>
            <w:tcW w:w="720" w:type="dxa"/>
            <w:tcBorders>
              <w:top w:val="single" w:sz="4" w:space="0" w:color="000000"/>
              <w:left w:val="single" w:sz="4" w:space="0" w:color="000000"/>
              <w:bottom w:val="single" w:sz="4" w:space="0" w:color="000000"/>
            </w:tcBorders>
          </w:tcPr>
          <w:p w:rsidR="00AD7B9F" w:rsidRDefault="00AD7B9F">
            <w:pPr>
              <w:snapToGrid w:val="0"/>
              <w:rPr>
                <w:i/>
              </w:rPr>
            </w:pPr>
          </w:p>
        </w:tc>
        <w:tc>
          <w:tcPr>
            <w:tcW w:w="720" w:type="dxa"/>
            <w:tcBorders>
              <w:top w:val="single" w:sz="4" w:space="0" w:color="000000"/>
              <w:left w:val="single" w:sz="4" w:space="0" w:color="000000"/>
              <w:bottom w:val="single" w:sz="4" w:space="0" w:color="000000"/>
            </w:tcBorders>
          </w:tcPr>
          <w:p w:rsidR="00AD7B9F" w:rsidRDefault="00AD7B9F">
            <w:pPr>
              <w:snapToGrid w:val="0"/>
            </w:pPr>
          </w:p>
        </w:tc>
        <w:tc>
          <w:tcPr>
            <w:tcW w:w="1021" w:type="dxa"/>
            <w:tcBorders>
              <w:top w:val="single" w:sz="4" w:space="0" w:color="000000"/>
              <w:left w:val="single" w:sz="4" w:space="0" w:color="000000"/>
              <w:bottom w:val="single" w:sz="4" w:space="0" w:color="000000"/>
            </w:tcBorders>
          </w:tcPr>
          <w:p w:rsidR="00AD7B9F" w:rsidRDefault="00AD7B9F">
            <w:pPr>
              <w:snapToGrid w:val="0"/>
            </w:pPr>
          </w:p>
        </w:tc>
        <w:tc>
          <w:tcPr>
            <w:tcW w:w="1172" w:type="dxa"/>
            <w:tcBorders>
              <w:top w:val="single" w:sz="4" w:space="0" w:color="000000"/>
              <w:left w:val="single" w:sz="4" w:space="0" w:color="000000"/>
              <w:bottom w:val="single" w:sz="4" w:space="0" w:color="000000"/>
              <w:right w:val="single" w:sz="4" w:space="0" w:color="000000"/>
            </w:tcBorders>
          </w:tcPr>
          <w:p w:rsidR="00AD7B9F" w:rsidRDefault="00AD7B9F">
            <w:pPr>
              <w:snapToGrid w:val="0"/>
            </w:pPr>
          </w:p>
        </w:tc>
      </w:tr>
      <w:tr w:rsidR="00AD7B9F">
        <w:trPr>
          <w:trHeight w:val="726"/>
        </w:trPr>
        <w:tc>
          <w:tcPr>
            <w:tcW w:w="2088"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69"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712" w:type="dxa"/>
            <w:tcBorders>
              <w:top w:val="single" w:sz="4" w:space="0" w:color="000000"/>
              <w:left w:val="single" w:sz="4" w:space="0" w:color="000000"/>
              <w:bottom w:val="single" w:sz="4" w:space="0" w:color="000000"/>
            </w:tcBorders>
          </w:tcPr>
          <w:p w:rsidR="00AD7B9F" w:rsidRDefault="00AD7B9F">
            <w:r>
              <w:t>6.tř.</w:t>
            </w:r>
          </w:p>
        </w:tc>
        <w:tc>
          <w:tcPr>
            <w:tcW w:w="819" w:type="dxa"/>
            <w:tcBorders>
              <w:top w:val="single" w:sz="4" w:space="0" w:color="000000"/>
              <w:left w:val="single" w:sz="4" w:space="0" w:color="000000"/>
              <w:bottom w:val="single" w:sz="4" w:space="0" w:color="000000"/>
            </w:tcBorders>
          </w:tcPr>
          <w:p w:rsidR="00AD7B9F" w:rsidRDefault="00AD7B9F">
            <w:r>
              <w:t>7.tř.</w:t>
            </w:r>
          </w:p>
        </w:tc>
        <w:tc>
          <w:tcPr>
            <w:tcW w:w="720" w:type="dxa"/>
            <w:tcBorders>
              <w:top w:val="single" w:sz="4" w:space="0" w:color="000000"/>
              <w:left w:val="single" w:sz="4" w:space="0" w:color="000000"/>
              <w:bottom w:val="single" w:sz="4" w:space="0" w:color="000000"/>
            </w:tcBorders>
          </w:tcPr>
          <w:p w:rsidR="00AD7B9F" w:rsidRDefault="00AD7B9F">
            <w:r>
              <w:t>8.tř.</w:t>
            </w:r>
          </w:p>
        </w:tc>
        <w:tc>
          <w:tcPr>
            <w:tcW w:w="720" w:type="dxa"/>
            <w:tcBorders>
              <w:top w:val="single" w:sz="4" w:space="0" w:color="000000"/>
              <w:left w:val="single" w:sz="4" w:space="0" w:color="000000"/>
              <w:bottom w:val="single" w:sz="4" w:space="0" w:color="000000"/>
            </w:tcBorders>
          </w:tcPr>
          <w:p w:rsidR="00AD7B9F" w:rsidRDefault="00AD7B9F">
            <w:r>
              <w:t>9.tř.</w:t>
            </w:r>
          </w:p>
        </w:tc>
        <w:tc>
          <w:tcPr>
            <w:tcW w:w="1021" w:type="dxa"/>
            <w:tcBorders>
              <w:top w:val="single" w:sz="4" w:space="0" w:color="000000"/>
              <w:left w:val="single" w:sz="4" w:space="0" w:color="000000"/>
              <w:bottom w:val="single" w:sz="4" w:space="0" w:color="000000"/>
            </w:tcBorders>
          </w:tcPr>
          <w:p w:rsidR="00AD7B9F" w:rsidRDefault="00AD7B9F">
            <w:r>
              <w:t>Mini-</w:t>
            </w:r>
          </w:p>
          <w:p w:rsidR="00AD7B9F" w:rsidRDefault="00AD7B9F">
            <w:r>
              <w:t>mální</w:t>
            </w:r>
          </w:p>
          <w:p w:rsidR="00AD7B9F" w:rsidRDefault="00AD7B9F">
            <w:r>
              <w:t>dotace</w:t>
            </w:r>
          </w:p>
        </w:tc>
        <w:tc>
          <w:tcPr>
            <w:tcW w:w="1172" w:type="dxa"/>
            <w:tcBorders>
              <w:top w:val="single" w:sz="4" w:space="0" w:color="000000"/>
              <w:left w:val="single" w:sz="4" w:space="0" w:color="000000"/>
              <w:bottom w:val="single" w:sz="4" w:space="0" w:color="000000"/>
              <w:right w:val="single" w:sz="4" w:space="0" w:color="000000"/>
            </w:tcBorders>
          </w:tcPr>
          <w:p w:rsidR="00AD7B9F" w:rsidRDefault="00AD7B9F">
            <w:r>
              <w:t>Celková</w:t>
            </w:r>
          </w:p>
          <w:p w:rsidR="00AD7B9F" w:rsidRDefault="00AD7B9F">
            <w:r>
              <w:t>dotace</w:t>
            </w:r>
          </w:p>
          <w:p w:rsidR="00AD7B9F" w:rsidRDefault="00AD7B9F"/>
        </w:tc>
      </w:tr>
      <w:tr w:rsidR="00AD7B9F">
        <w:trPr>
          <w:trHeight w:val="363"/>
        </w:trPr>
        <w:tc>
          <w:tcPr>
            <w:tcW w:w="2088" w:type="dxa"/>
            <w:tcBorders>
              <w:top w:val="single" w:sz="4" w:space="0" w:color="000000"/>
              <w:left w:val="single" w:sz="4" w:space="0" w:color="000000"/>
              <w:bottom w:val="single" w:sz="4" w:space="0" w:color="000000"/>
            </w:tcBorders>
          </w:tcPr>
          <w:p w:rsidR="00AD7B9F" w:rsidRDefault="00AD7B9F">
            <w:r>
              <w:rPr>
                <w:b/>
              </w:rPr>
              <w:t>Jazyk a jazyková komunikace</w:t>
            </w:r>
          </w:p>
        </w:tc>
        <w:tc>
          <w:tcPr>
            <w:tcW w:w="2069" w:type="dxa"/>
            <w:tcBorders>
              <w:top w:val="single" w:sz="4" w:space="0" w:color="000000"/>
              <w:left w:val="single" w:sz="4" w:space="0" w:color="000000"/>
              <w:bottom w:val="single" w:sz="4" w:space="0" w:color="000000"/>
            </w:tcBorders>
          </w:tcPr>
          <w:p w:rsidR="00AD7B9F" w:rsidRDefault="00AD7B9F">
            <w:r>
              <w:t>Český jazyk</w:t>
            </w:r>
          </w:p>
        </w:tc>
        <w:tc>
          <w:tcPr>
            <w:tcW w:w="712" w:type="dxa"/>
            <w:tcBorders>
              <w:top w:val="single" w:sz="4" w:space="0" w:color="000000"/>
              <w:left w:val="single" w:sz="4" w:space="0" w:color="000000"/>
              <w:bottom w:val="single" w:sz="4" w:space="0" w:color="000000"/>
            </w:tcBorders>
          </w:tcPr>
          <w:p w:rsidR="00AD7B9F" w:rsidRDefault="00AD7B9F">
            <w:r>
              <w:t>4+1</w:t>
            </w:r>
          </w:p>
        </w:tc>
        <w:tc>
          <w:tcPr>
            <w:tcW w:w="819" w:type="dxa"/>
            <w:tcBorders>
              <w:top w:val="single" w:sz="4" w:space="0" w:color="000000"/>
              <w:left w:val="single" w:sz="4" w:space="0" w:color="000000"/>
              <w:bottom w:val="single" w:sz="4" w:space="0" w:color="000000"/>
            </w:tcBorders>
          </w:tcPr>
          <w:p w:rsidR="00AD7B9F" w:rsidRDefault="00AD7B9F">
            <w:r>
              <w:t>4</w:t>
            </w:r>
          </w:p>
        </w:tc>
        <w:tc>
          <w:tcPr>
            <w:tcW w:w="720" w:type="dxa"/>
            <w:tcBorders>
              <w:top w:val="single" w:sz="4" w:space="0" w:color="000000"/>
              <w:left w:val="single" w:sz="4" w:space="0" w:color="000000"/>
              <w:bottom w:val="single" w:sz="4" w:space="0" w:color="000000"/>
            </w:tcBorders>
          </w:tcPr>
          <w:p w:rsidR="00AD7B9F" w:rsidRDefault="00AD7B9F">
            <w:r>
              <w:t>3+1</w:t>
            </w:r>
          </w:p>
        </w:tc>
        <w:tc>
          <w:tcPr>
            <w:tcW w:w="720" w:type="dxa"/>
            <w:tcBorders>
              <w:top w:val="single" w:sz="4" w:space="0" w:color="000000"/>
              <w:left w:val="single" w:sz="4" w:space="0" w:color="000000"/>
              <w:bottom w:val="single" w:sz="4" w:space="0" w:color="000000"/>
            </w:tcBorders>
          </w:tcPr>
          <w:p w:rsidR="00AD7B9F" w:rsidRDefault="00AD7B9F">
            <w:r>
              <w:t>4+1</w:t>
            </w:r>
          </w:p>
        </w:tc>
        <w:tc>
          <w:tcPr>
            <w:tcW w:w="1021" w:type="dxa"/>
            <w:tcBorders>
              <w:top w:val="single" w:sz="4" w:space="0" w:color="000000"/>
              <w:left w:val="single" w:sz="4" w:space="0" w:color="000000"/>
              <w:bottom w:val="single" w:sz="4" w:space="0" w:color="000000"/>
            </w:tcBorders>
          </w:tcPr>
          <w:p w:rsidR="00AD7B9F" w:rsidRDefault="00AD7B9F">
            <w:r>
              <w:t>15</w:t>
            </w:r>
          </w:p>
        </w:tc>
        <w:tc>
          <w:tcPr>
            <w:tcW w:w="1172" w:type="dxa"/>
            <w:tcBorders>
              <w:top w:val="single" w:sz="4" w:space="0" w:color="000000"/>
              <w:left w:val="single" w:sz="4" w:space="0" w:color="000000"/>
              <w:bottom w:val="single" w:sz="4" w:space="0" w:color="000000"/>
              <w:right w:val="single" w:sz="4" w:space="0" w:color="000000"/>
            </w:tcBorders>
          </w:tcPr>
          <w:p w:rsidR="00AD7B9F" w:rsidRDefault="00AD7B9F">
            <w:r>
              <w:t>18</w:t>
            </w:r>
          </w:p>
        </w:tc>
      </w:tr>
      <w:tr w:rsidR="00AD7B9F">
        <w:trPr>
          <w:trHeight w:val="383"/>
        </w:trPr>
        <w:tc>
          <w:tcPr>
            <w:tcW w:w="2088" w:type="dxa"/>
            <w:tcBorders>
              <w:top w:val="single" w:sz="4" w:space="0" w:color="000000"/>
              <w:left w:val="single" w:sz="4" w:space="0" w:color="000000"/>
              <w:bottom w:val="single" w:sz="4" w:space="0" w:color="000000"/>
            </w:tcBorders>
          </w:tcPr>
          <w:p w:rsidR="00AD7B9F" w:rsidRDefault="00AD7B9F">
            <w:pPr>
              <w:snapToGrid w:val="0"/>
              <w:rPr>
                <w:b/>
                <w:sz w:val="20"/>
                <w:szCs w:val="20"/>
              </w:rPr>
            </w:pPr>
          </w:p>
        </w:tc>
        <w:tc>
          <w:tcPr>
            <w:tcW w:w="2069" w:type="dxa"/>
            <w:tcBorders>
              <w:top w:val="single" w:sz="4" w:space="0" w:color="000000"/>
              <w:left w:val="single" w:sz="4" w:space="0" w:color="000000"/>
              <w:bottom w:val="single" w:sz="4" w:space="0" w:color="000000"/>
            </w:tcBorders>
          </w:tcPr>
          <w:p w:rsidR="00AD7B9F" w:rsidRDefault="00AD7B9F">
            <w:r>
              <w:t>Anglický jazyk</w:t>
            </w:r>
          </w:p>
        </w:tc>
        <w:tc>
          <w:tcPr>
            <w:tcW w:w="712" w:type="dxa"/>
            <w:tcBorders>
              <w:top w:val="single" w:sz="4" w:space="0" w:color="000000"/>
              <w:left w:val="single" w:sz="4" w:space="0" w:color="000000"/>
              <w:bottom w:val="single" w:sz="4" w:space="0" w:color="000000"/>
            </w:tcBorders>
          </w:tcPr>
          <w:p w:rsidR="00AD7B9F" w:rsidRDefault="00AD7B9F">
            <w:r>
              <w:t>3+1</w:t>
            </w:r>
          </w:p>
        </w:tc>
        <w:tc>
          <w:tcPr>
            <w:tcW w:w="819" w:type="dxa"/>
            <w:tcBorders>
              <w:top w:val="single" w:sz="4" w:space="0" w:color="000000"/>
              <w:left w:val="single" w:sz="4" w:space="0" w:color="000000"/>
              <w:bottom w:val="single" w:sz="4" w:space="0" w:color="000000"/>
            </w:tcBorders>
          </w:tcPr>
          <w:p w:rsidR="00AD7B9F" w:rsidRDefault="00AD7B9F">
            <w:r>
              <w:t>3+1</w:t>
            </w:r>
          </w:p>
        </w:tc>
        <w:tc>
          <w:tcPr>
            <w:tcW w:w="720" w:type="dxa"/>
            <w:tcBorders>
              <w:top w:val="single" w:sz="4" w:space="0" w:color="000000"/>
              <w:left w:val="single" w:sz="4" w:space="0" w:color="000000"/>
              <w:bottom w:val="single" w:sz="4" w:space="0" w:color="000000"/>
            </w:tcBorders>
          </w:tcPr>
          <w:p w:rsidR="00AD7B9F" w:rsidRDefault="00AD7B9F">
            <w:r>
              <w:t>3+1</w:t>
            </w:r>
          </w:p>
        </w:tc>
        <w:tc>
          <w:tcPr>
            <w:tcW w:w="720" w:type="dxa"/>
            <w:tcBorders>
              <w:top w:val="single" w:sz="4" w:space="0" w:color="000000"/>
              <w:left w:val="single" w:sz="4" w:space="0" w:color="000000"/>
              <w:bottom w:val="single" w:sz="4" w:space="0" w:color="000000"/>
            </w:tcBorders>
          </w:tcPr>
          <w:p w:rsidR="00AD7B9F" w:rsidRDefault="00AD7B9F">
            <w:r>
              <w:t>3+1</w:t>
            </w:r>
          </w:p>
        </w:tc>
        <w:tc>
          <w:tcPr>
            <w:tcW w:w="1021" w:type="dxa"/>
            <w:tcBorders>
              <w:top w:val="single" w:sz="4" w:space="0" w:color="000000"/>
              <w:left w:val="single" w:sz="4" w:space="0" w:color="000000"/>
              <w:bottom w:val="single" w:sz="4" w:space="0" w:color="000000"/>
            </w:tcBorders>
          </w:tcPr>
          <w:p w:rsidR="00AD7B9F" w:rsidRDefault="00AD7B9F">
            <w:r>
              <w:t>12</w:t>
            </w:r>
          </w:p>
        </w:tc>
        <w:tc>
          <w:tcPr>
            <w:tcW w:w="1172" w:type="dxa"/>
            <w:tcBorders>
              <w:top w:val="single" w:sz="4" w:space="0" w:color="000000"/>
              <w:left w:val="single" w:sz="4" w:space="0" w:color="000000"/>
              <w:bottom w:val="single" w:sz="4" w:space="0" w:color="000000"/>
              <w:right w:val="single" w:sz="4" w:space="0" w:color="000000"/>
            </w:tcBorders>
          </w:tcPr>
          <w:p w:rsidR="00AD7B9F" w:rsidRDefault="00AD7B9F">
            <w:r>
              <w:t>16</w:t>
            </w:r>
          </w:p>
          <w:p w:rsidR="00AD7B9F" w:rsidRDefault="00AD7B9F"/>
        </w:tc>
      </w:tr>
      <w:tr w:rsidR="00AD7B9F">
        <w:trPr>
          <w:trHeight w:val="383"/>
        </w:trPr>
        <w:tc>
          <w:tcPr>
            <w:tcW w:w="2088" w:type="dxa"/>
            <w:tcBorders>
              <w:top w:val="single" w:sz="4" w:space="0" w:color="000000"/>
              <w:left w:val="single" w:sz="4" w:space="0" w:color="000000"/>
              <w:bottom w:val="single" w:sz="4" w:space="0" w:color="000000"/>
            </w:tcBorders>
          </w:tcPr>
          <w:p w:rsidR="00AD7B9F" w:rsidRDefault="00AD7B9F">
            <w:pPr>
              <w:snapToGrid w:val="0"/>
              <w:rPr>
                <w:b/>
                <w:sz w:val="20"/>
                <w:szCs w:val="20"/>
              </w:rPr>
            </w:pPr>
          </w:p>
        </w:tc>
        <w:tc>
          <w:tcPr>
            <w:tcW w:w="2069" w:type="dxa"/>
            <w:tcBorders>
              <w:top w:val="single" w:sz="4" w:space="0" w:color="000000"/>
              <w:left w:val="single" w:sz="4" w:space="0" w:color="000000"/>
              <w:bottom w:val="single" w:sz="4" w:space="0" w:color="000000"/>
            </w:tcBorders>
          </w:tcPr>
          <w:p w:rsidR="00AD7B9F" w:rsidRDefault="00AD7B9F">
            <w:r>
              <w:t>Další cizí jazyk - německý</w:t>
            </w:r>
          </w:p>
        </w:tc>
        <w:tc>
          <w:tcPr>
            <w:tcW w:w="712" w:type="dxa"/>
            <w:tcBorders>
              <w:top w:val="single" w:sz="4" w:space="0" w:color="000000"/>
              <w:left w:val="single" w:sz="4" w:space="0" w:color="000000"/>
              <w:bottom w:val="single" w:sz="4" w:space="0" w:color="000000"/>
            </w:tcBorders>
          </w:tcPr>
          <w:p w:rsidR="00AD7B9F" w:rsidRDefault="00AD7B9F">
            <w:r>
              <w:t xml:space="preserve"> _ </w:t>
            </w:r>
          </w:p>
        </w:tc>
        <w:tc>
          <w:tcPr>
            <w:tcW w:w="819" w:type="dxa"/>
            <w:tcBorders>
              <w:top w:val="single" w:sz="4" w:space="0" w:color="000000"/>
              <w:left w:val="single" w:sz="4" w:space="0" w:color="000000"/>
              <w:bottom w:val="single" w:sz="4" w:space="0" w:color="000000"/>
            </w:tcBorders>
          </w:tcPr>
          <w:p w:rsidR="00AD7B9F" w:rsidRDefault="00AD7B9F">
            <w:r>
              <w:t xml:space="preserve"> 2</w:t>
            </w:r>
          </w:p>
        </w:tc>
        <w:tc>
          <w:tcPr>
            <w:tcW w:w="720" w:type="dxa"/>
            <w:tcBorders>
              <w:top w:val="single" w:sz="4" w:space="0" w:color="000000"/>
              <w:left w:val="single" w:sz="4" w:space="0" w:color="000000"/>
              <w:bottom w:val="single" w:sz="4" w:space="0" w:color="000000"/>
            </w:tcBorders>
          </w:tcPr>
          <w:p w:rsidR="00AD7B9F" w:rsidRDefault="00AD7B9F">
            <w:r>
              <w:t xml:space="preserve"> 2</w:t>
            </w:r>
          </w:p>
        </w:tc>
        <w:tc>
          <w:tcPr>
            <w:tcW w:w="720" w:type="dxa"/>
            <w:tcBorders>
              <w:top w:val="single" w:sz="4" w:space="0" w:color="000000"/>
              <w:left w:val="single" w:sz="4" w:space="0" w:color="000000"/>
              <w:bottom w:val="single" w:sz="4" w:space="0" w:color="000000"/>
            </w:tcBorders>
          </w:tcPr>
          <w:p w:rsidR="00AD7B9F" w:rsidRDefault="00AD7B9F">
            <w:r>
              <w:t xml:space="preserve"> 2</w:t>
            </w:r>
          </w:p>
        </w:tc>
        <w:tc>
          <w:tcPr>
            <w:tcW w:w="1021" w:type="dxa"/>
            <w:tcBorders>
              <w:top w:val="single" w:sz="4" w:space="0" w:color="000000"/>
              <w:left w:val="single" w:sz="4" w:space="0" w:color="000000"/>
              <w:bottom w:val="single" w:sz="4" w:space="0" w:color="000000"/>
            </w:tcBorders>
          </w:tcPr>
          <w:p w:rsidR="00AD7B9F" w:rsidRDefault="00AD7B9F">
            <w:r>
              <w:t xml:space="preserve">  6</w:t>
            </w:r>
          </w:p>
        </w:tc>
        <w:tc>
          <w:tcPr>
            <w:tcW w:w="1172" w:type="dxa"/>
            <w:tcBorders>
              <w:top w:val="single" w:sz="4" w:space="0" w:color="000000"/>
              <w:left w:val="single" w:sz="4" w:space="0" w:color="000000"/>
              <w:bottom w:val="single" w:sz="4" w:space="0" w:color="000000"/>
              <w:right w:val="single" w:sz="4" w:space="0" w:color="000000"/>
            </w:tcBorders>
          </w:tcPr>
          <w:p w:rsidR="00AD7B9F" w:rsidRDefault="00AD7B9F">
            <w:r>
              <w:t xml:space="preserve">  6</w:t>
            </w:r>
          </w:p>
        </w:tc>
      </w:tr>
      <w:tr w:rsidR="00AD7B9F">
        <w:trPr>
          <w:trHeight w:val="363"/>
        </w:trPr>
        <w:tc>
          <w:tcPr>
            <w:tcW w:w="2088" w:type="dxa"/>
            <w:tcBorders>
              <w:top w:val="single" w:sz="4" w:space="0" w:color="000000"/>
              <w:left w:val="single" w:sz="4" w:space="0" w:color="000000"/>
              <w:bottom w:val="single" w:sz="4" w:space="0" w:color="000000"/>
            </w:tcBorders>
          </w:tcPr>
          <w:p w:rsidR="00AD7B9F" w:rsidRDefault="00AD7B9F">
            <w:r>
              <w:rPr>
                <w:b/>
              </w:rPr>
              <w:t>Matematika a její aplikace</w:t>
            </w:r>
          </w:p>
        </w:tc>
        <w:tc>
          <w:tcPr>
            <w:tcW w:w="2069" w:type="dxa"/>
            <w:tcBorders>
              <w:top w:val="single" w:sz="4" w:space="0" w:color="000000"/>
              <w:left w:val="single" w:sz="4" w:space="0" w:color="000000"/>
              <w:bottom w:val="single" w:sz="4" w:space="0" w:color="000000"/>
            </w:tcBorders>
          </w:tcPr>
          <w:p w:rsidR="00AD7B9F" w:rsidRDefault="00AD7B9F">
            <w:r>
              <w:t>Matematika</w:t>
            </w:r>
          </w:p>
        </w:tc>
        <w:tc>
          <w:tcPr>
            <w:tcW w:w="712" w:type="dxa"/>
            <w:tcBorders>
              <w:top w:val="single" w:sz="4" w:space="0" w:color="000000"/>
              <w:left w:val="single" w:sz="4" w:space="0" w:color="000000"/>
              <w:bottom w:val="single" w:sz="4" w:space="0" w:color="000000"/>
            </w:tcBorders>
          </w:tcPr>
          <w:p w:rsidR="00AD7B9F" w:rsidRDefault="00AD7B9F">
            <w:r>
              <w:t>4</w:t>
            </w:r>
          </w:p>
        </w:tc>
        <w:tc>
          <w:tcPr>
            <w:tcW w:w="819" w:type="dxa"/>
            <w:tcBorders>
              <w:top w:val="single" w:sz="4" w:space="0" w:color="000000"/>
              <w:left w:val="single" w:sz="4" w:space="0" w:color="000000"/>
              <w:bottom w:val="single" w:sz="4" w:space="0" w:color="000000"/>
            </w:tcBorders>
          </w:tcPr>
          <w:p w:rsidR="00AD7B9F" w:rsidRDefault="00AD7B9F">
            <w:r>
              <w:t>4</w:t>
            </w:r>
          </w:p>
        </w:tc>
        <w:tc>
          <w:tcPr>
            <w:tcW w:w="720" w:type="dxa"/>
            <w:tcBorders>
              <w:top w:val="single" w:sz="4" w:space="0" w:color="000000"/>
              <w:left w:val="single" w:sz="4" w:space="0" w:color="000000"/>
              <w:bottom w:val="single" w:sz="4" w:space="0" w:color="000000"/>
            </w:tcBorders>
          </w:tcPr>
          <w:p w:rsidR="00AD7B9F" w:rsidRDefault="00AD7B9F">
            <w:r>
              <w:t>4</w:t>
            </w:r>
          </w:p>
        </w:tc>
        <w:tc>
          <w:tcPr>
            <w:tcW w:w="720" w:type="dxa"/>
            <w:tcBorders>
              <w:top w:val="single" w:sz="4" w:space="0" w:color="000000"/>
              <w:left w:val="single" w:sz="4" w:space="0" w:color="000000"/>
              <w:bottom w:val="single" w:sz="4" w:space="0" w:color="000000"/>
            </w:tcBorders>
          </w:tcPr>
          <w:p w:rsidR="00AD7B9F" w:rsidRDefault="00AD7B9F">
            <w:r>
              <w:t>3+1</w:t>
            </w:r>
          </w:p>
        </w:tc>
        <w:tc>
          <w:tcPr>
            <w:tcW w:w="1021" w:type="dxa"/>
            <w:tcBorders>
              <w:top w:val="single" w:sz="4" w:space="0" w:color="000000"/>
              <w:left w:val="single" w:sz="4" w:space="0" w:color="000000"/>
              <w:bottom w:val="single" w:sz="4" w:space="0" w:color="000000"/>
            </w:tcBorders>
          </w:tcPr>
          <w:p w:rsidR="00AD7B9F" w:rsidRDefault="00AD7B9F">
            <w:r>
              <w:t>15</w:t>
            </w:r>
          </w:p>
        </w:tc>
        <w:tc>
          <w:tcPr>
            <w:tcW w:w="1172" w:type="dxa"/>
            <w:tcBorders>
              <w:top w:val="single" w:sz="4" w:space="0" w:color="000000"/>
              <w:left w:val="single" w:sz="4" w:space="0" w:color="000000"/>
              <w:bottom w:val="single" w:sz="4" w:space="0" w:color="000000"/>
              <w:right w:val="single" w:sz="4" w:space="0" w:color="000000"/>
            </w:tcBorders>
          </w:tcPr>
          <w:p w:rsidR="00AD7B9F" w:rsidRDefault="00AD7B9F">
            <w:r>
              <w:t>16</w:t>
            </w:r>
          </w:p>
        </w:tc>
      </w:tr>
      <w:tr w:rsidR="00AD7B9F">
        <w:trPr>
          <w:trHeight w:val="726"/>
        </w:trPr>
        <w:tc>
          <w:tcPr>
            <w:tcW w:w="2088" w:type="dxa"/>
            <w:tcBorders>
              <w:top w:val="single" w:sz="4" w:space="0" w:color="000000"/>
              <w:left w:val="single" w:sz="4" w:space="0" w:color="000000"/>
              <w:bottom w:val="single" w:sz="4" w:space="0" w:color="000000"/>
            </w:tcBorders>
          </w:tcPr>
          <w:p w:rsidR="00AD7B9F" w:rsidRDefault="00AD7B9F">
            <w:r>
              <w:rPr>
                <w:b/>
              </w:rPr>
              <w:t>Informační a komunikační</w:t>
            </w:r>
          </w:p>
          <w:p w:rsidR="00AD7B9F" w:rsidRDefault="00AD7B9F">
            <w:r>
              <w:rPr>
                <w:b/>
              </w:rPr>
              <w:t>technologie</w:t>
            </w:r>
          </w:p>
        </w:tc>
        <w:tc>
          <w:tcPr>
            <w:tcW w:w="2069" w:type="dxa"/>
            <w:tcBorders>
              <w:top w:val="single" w:sz="4" w:space="0" w:color="000000"/>
              <w:left w:val="single" w:sz="4" w:space="0" w:color="000000"/>
              <w:bottom w:val="single" w:sz="4" w:space="0" w:color="000000"/>
            </w:tcBorders>
          </w:tcPr>
          <w:p w:rsidR="00AD7B9F" w:rsidRDefault="00AD7B9F">
            <w:r>
              <w:t>Informatika</w:t>
            </w:r>
          </w:p>
        </w:tc>
        <w:tc>
          <w:tcPr>
            <w:tcW w:w="712" w:type="dxa"/>
            <w:tcBorders>
              <w:top w:val="single" w:sz="4" w:space="0" w:color="000000"/>
              <w:left w:val="single" w:sz="4" w:space="0" w:color="000000"/>
              <w:bottom w:val="single" w:sz="4" w:space="0" w:color="000000"/>
            </w:tcBorders>
          </w:tcPr>
          <w:p w:rsidR="00AD7B9F" w:rsidRDefault="00AD7B9F">
            <w:r>
              <w:t>+1</w:t>
            </w:r>
          </w:p>
        </w:tc>
        <w:tc>
          <w:tcPr>
            <w:tcW w:w="819" w:type="dxa"/>
            <w:tcBorders>
              <w:top w:val="single" w:sz="4" w:space="0" w:color="000000"/>
              <w:left w:val="single" w:sz="4" w:space="0" w:color="000000"/>
              <w:bottom w:val="single" w:sz="4" w:space="0" w:color="000000"/>
            </w:tcBorders>
          </w:tcPr>
          <w:p w:rsidR="00AD7B9F" w:rsidRDefault="00AD7B9F">
            <w:r>
              <w:t>+1</w:t>
            </w:r>
          </w:p>
        </w:tc>
        <w:tc>
          <w:tcPr>
            <w:tcW w:w="720" w:type="dxa"/>
            <w:tcBorders>
              <w:top w:val="single" w:sz="4" w:space="0" w:color="000000"/>
              <w:left w:val="single" w:sz="4" w:space="0" w:color="000000"/>
              <w:bottom w:val="single" w:sz="4" w:space="0" w:color="000000"/>
            </w:tcBorders>
          </w:tcPr>
          <w:p w:rsidR="00AD7B9F" w:rsidRDefault="00AD7B9F">
            <w:r>
              <w:t>+1</w:t>
            </w:r>
          </w:p>
        </w:tc>
        <w:tc>
          <w:tcPr>
            <w:tcW w:w="720" w:type="dxa"/>
            <w:tcBorders>
              <w:top w:val="single" w:sz="4" w:space="0" w:color="000000"/>
              <w:left w:val="single" w:sz="4" w:space="0" w:color="000000"/>
              <w:bottom w:val="single" w:sz="4" w:space="0" w:color="000000"/>
            </w:tcBorders>
          </w:tcPr>
          <w:p w:rsidR="00AD7B9F" w:rsidRDefault="00AD7B9F">
            <w:r>
              <w:t>1</w:t>
            </w:r>
          </w:p>
        </w:tc>
        <w:tc>
          <w:tcPr>
            <w:tcW w:w="1021" w:type="dxa"/>
            <w:tcBorders>
              <w:top w:val="single" w:sz="4" w:space="0" w:color="000000"/>
              <w:left w:val="single" w:sz="4" w:space="0" w:color="000000"/>
              <w:bottom w:val="single" w:sz="4" w:space="0" w:color="000000"/>
            </w:tcBorders>
          </w:tcPr>
          <w:p w:rsidR="00AD7B9F" w:rsidRDefault="00AD7B9F">
            <w:r>
              <w:t>1</w:t>
            </w:r>
          </w:p>
        </w:tc>
        <w:tc>
          <w:tcPr>
            <w:tcW w:w="1172" w:type="dxa"/>
            <w:tcBorders>
              <w:top w:val="single" w:sz="4" w:space="0" w:color="000000"/>
              <w:left w:val="single" w:sz="4" w:space="0" w:color="000000"/>
              <w:bottom w:val="single" w:sz="4" w:space="0" w:color="000000"/>
              <w:right w:val="single" w:sz="4" w:space="0" w:color="000000"/>
            </w:tcBorders>
          </w:tcPr>
          <w:p w:rsidR="00AD7B9F" w:rsidRDefault="00AD7B9F">
            <w:r>
              <w:rPr>
                <w:color w:val="FF0000"/>
              </w:rPr>
              <w:t>5</w:t>
            </w:r>
          </w:p>
        </w:tc>
      </w:tr>
      <w:tr w:rsidR="00AD7B9F">
        <w:trPr>
          <w:trHeight w:val="363"/>
        </w:trPr>
        <w:tc>
          <w:tcPr>
            <w:tcW w:w="2088" w:type="dxa"/>
            <w:tcBorders>
              <w:top w:val="single" w:sz="4" w:space="0" w:color="000000"/>
              <w:left w:val="single" w:sz="4" w:space="0" w:color="000000"/>
              <w:bottom w:val="single" w:sz="4" w:space="0" w:color="000000"/>
            </w:tcBorders>
          </w:tcPr>
          <w:p w:rsidR="00AD7B9F" w:rsidRDefault="00AD7B9F">
            <w:r>
              <w:rPr>
                <w:b/>
              </w:rPr>
              <w:t>Člověk a společnost</w:t>
            </w:r>
          </w:p>
        </w:tc>
        <w:tc>
          <w:tcPr>
            <w:tcW w:w="2069" w:type="dxa"/>
            <w:tcBorders>
              <w:top w:val="single" w:sz="4" w:space="0" w:color="000000"/>
              <w:left w:val="single" w:sz="4" w:space="0" w:color="000000"/>
              <w:bottom w:val="single" w:sz="4" w:space="0" w:color="000000"/>
            </w:tcBorders>
          </w:tcPr>
          <w:p w:rsidR="00AD7B9F" w:rsidRDefault="00AD7B9F">
            <w:r>
              <w:t>Dějepis</w:t>
            </w:r>
          </w:p>
        </w:tc>
        <w:tc>
          <w:tcPr>
            <w:tcW w:w="712" w:type="dxa"/>
            <w:tcBorders>
              <w:top w:val="single" w:sz="4" w:space="0" w:color="000000"/>
              <w:left w:val="single" w:sz="4" w:space="0" w:color="000000"/>
              <w:bottom w:val="single" w:sz="4" w:space="0" w:color="000000"/>
            </w:tcBorders>
          </w:tcPr>
          <w:p w:rsidR="00AD7B9F" w:rsidRDefault="00AD7B9F">
            <w:r>
              <w:t>2</w:t>
            </w:r>
          </w:p>
        </w:tc>
        <w:tc>
          <w:tcPr>
            <w:tcW w:w="819" w:type="dxa"/>
            <w:tcBorders>
              <w:top w:val="single" w:sz="4" w:space="0" w:color="000000"/>
              <w:left w:val="single" w:sz="4" w:space="0" w:color="000000"/>
              <w:bottom w:val="single" w:sz="4" w:space="0" w:color="000000"/>
            </w:tcBorders>
          </w:tcPr>
          <w:p w:rsidR="00AD7B9F" w:rsidRDefault="00AD7B9F">
            <w:r>
              <w:t>2</w:t>
            </w:r>
          </w:p>
        </w:tc>
        <w:tc>
          <w:tcPr>
            <w:tcW w:w="720" w:type="dxa"/>
            <w:tcBorders>
              <w:top w:val="single" w:sz="4" w:space="0" w:color="000000"/>
              <w:left w:val="single" w:sz="4" w:space="0" w:color="000000"/>
              <w:bottom w:val="single" w:sz="4" w:space="0" w:color="000000"/>
            </w:tcBorders>
          </w:tcPr>
          <w:p w:rsidR="00AD7B9F" w:rsidRDefault="00AD7B9F">
            <w:r>
              <w:t>2</w:t>
            </w:r>
          </w:p>
        </w:tc>
        <w:tc>
          <w:tcPr>
            <w:tcW w:w="720" w:type="dxa"/>
            <w:tcBorders>
              <w:top w:val="single" w:sz="4" w:space="0" w:color="000000"/>
              <w:left w:val="single" w:sz="4" w:space="0" w:color="000000"/>
              <w:bottom w:val="single" w:sz="4" w:space="0" w:color="000000"/>
            </w:tcBorders>
          </w:tcPr>
          <w:p w:rsidR="00AD7B9F" w:rsidRDefault="00AD7B9F">
            <w:r>
              <w:t>1+1</w:t>
            </w:r>
          </w:p>
        </w:tc>
        <w:tc>
          <w:tcPr>
            <w:tcW w:w="1021" w:type="dxa"/>
            <w:tcBorders>
              <w:top w:val="single" w:sz="4" w:space="0" w:color="000000"/>
              <w:left w:val="single" w:sz="4" w:space="0" w:color="000000"/>
              <w:bottom w:val="single" w:sz="4" w:space="0" w:color="000000"/>
            </w:tcBorders>
          </w:tcPr>
          <w:p w:rsidR="00AD7B9F" w:rsidRDefault="00AD7B9F">
            <w:r>
              <w:t>11</w:t>
            </w:r>
          </w:p>
        </w:tc>
        <w:tc>
          <w:tcPr>
            <w:tcW w:w="1172" w:type="dxa"/>
            <w:tcBorders>
              <w:top w:val="single" w:sz="4" w:space="0" w:color="000000"/>
              <w:left w:val="single" w:sz="4" w:space="0" w:color="000000"/>
              <w:bottom w:val="single" w:sz="4" w:space="0" w:color="000000"/>
              <w:right w:val="single" w:sz="4" w:space="0" w:color="000000"/>
            </w:tcBorders>
          </w:tcPr>
          <w:p w:rsidR="00AD7B9F" w:rsidRDefault="00AD7B9F">
            <w:r>
              <w:t>12</w:t>
            </w:r>
          </w:p>
        </w:tc>
      </w:tr>
      <w:tr w:rsidR="00AD7B9F">
        <w:trPr>
          <w:trHeight w:val="522"/>
        </w:trPr>
        <w:tc>
          <w:tcPr>
            <w:tcW w:w="2088" w:type="dxa"/>
            <w:tcBorders>
              <w:top w:val="single" w:sz="4" w:space="0" w:color="000000"/>
              <w:left w:val="single" w:sz="4" w:space="0" w:color="000000"/>
              <w:bottom w:val="single" w:sz="4" w:space="0" w:color="000000"/>
            </w:tcBorders>
          </w:tcPr>
          <w:p w:rsidR="00AD7B9F" w:rsidRDefault="00AD7B9F">
            <w:pPr>
              <w:snapToGrid w:val="0"/>
              <w:rPr>
                <w:b/>
                <w:sz w:val="20"/>
                <w:szCs w:val="20"/>
              </w:rPr>
            </w:pPr>
          </w:p>
        </w:tc>
        <w:tc>
          <w:tcPr>
            <w:tcW w:w="2069" w:type="dxa"/>
            <w:tcBorders>
              <w:top w:val="single" w:sz="4" w:space="0" w:color="000000"/>
              <w:left w:val="single" w:sz="4" w:space="0" w:color="000000"/>
              <w:bottom w:val="single" w:sz="4" w:space="0" w:color="000000"/>
            </w:tcBorders>
          </w:tcPr>
          <w:p w:rsidR="00AD7B9F" w:rsidRDefault="00AD7B9F">
            <w:r>
              <w:t>Výchova k občanství</w:t>
            </w:r>
          </w:p>
        </w:tc>
        <w:tc>
          <w:tcPr>
            <w:tcW w:w="712" w:type="dxa"/>
            <w:tcBorders>
              <w:top w:val="single" w:sz="4" w:space="0" w:color="000000"/>
              <w:left w:val="single" w:sz="4" w:space="0" w:color="000000"/>
              <w:bottom w:val="single" w:sz="4" w:space="0" w:color="000000"/>
            </w:tcBorders>
          </w:tcPr>
          <w:p w:rsidR="00AD7B9F" w:rsidRDefault="00AD7B9F">
            <w:r>
              <w:t>1</w:t>
            </w:r>
          </w:p>
        </w:tc>
        <w:tc>
          <w:tcPr>
            <w:tcW w:w="819" w:type="dxa"/>
            <w:tcBorders>
              <w:top w:val="single" w:sz="4" w:space="0" w:color="000000"/>
              <w:left w:val="single" w:sz="4" w:space="0" w:color="000000"/>
              <w:bottom w:val="single" w:sz="4" w:space="0" w:color="000000"/>
            </w:tcBorders>
          </w:tcPr>
          <w:p w:rsidR="00AD7B9F" w:rsidRDefault="00AD7B9F">
            <w:r>
              <w:t>1</w:t>
            </w:r>
          </w:p>
        </w:tc>
        <w:tc>
          <w:tcPr>
            <w:tcW w:w="720" w:type="dxa"/>
            <w:tcBorders>
              <w:top w:val="single" w:sz="4" w:space="0" w:color="000000"/>
              <w:left w:val="single" w:sz="4" w:space="0" w:color="000000"/>
              <w:bottom w:val="single" w:sz="4" w:space="0" w:color="000000"/>
            </w:tcBorders>
          </w:tcPr>
          <w:p w:rsidR="00AD7B9F" w:rsidRDefault="00AD7B9F">
            <w:r>
              <w:t>1</w:t>
            </w:r>
          </w:p>
        </w:tc>
        <w:tc>
          <w:tcPr>
            <w:tcW w:w="720" w:type="dxa"/>
            <w:tcBorders>
              <w:top w:val="single" w:sz="4" w:space="0" w:color="000000"/>
              <w:left w:val="single" w:sz="4" w:space="0" w:color="000000"/>
              <w:bottom w:val="single" w:sz="4" w:space="0" w:color="000000"/>
            </w:tcBorders>
          </w:tcPr>
          <w:p w:rsidR="00AD7B9F" w:rsidRDefault="00AD7B9F">
            <w:r>
              <w:t>1</w:t>
            </w:r>
          </w:p>
        </w:tc>
        <w:tc>
          <w:tcPr>
            <w:tcW w:w="1021" w:type="dxa"/>
            <w:tcBorders>
              <w:top w:val="single" w:sz="4" w:space="0" w:color="000000"/>
              <w:left w:val="single" w:sz="4" w:space="0" w:color="000000"/>
              <w:bottom w:val="single" w:sz="4" w:space="0" w:color="000000"/>
            </w:tcBorders>
          </w:tcPr>
          <w:p w:rsidR="00AD7B9F" w:rsidRDefault="00AD7B9F">
            <w:pPr>
              <w:snapToGrid w:val="0"/>
            </w:pPr>
          </w:p>
        </w:tc>
        <w:tc>
          <w:tcPr>
            <w:tcW w:w="1172" w:type="dxa"/>
            <w:tcBorders>
              <w:top w:val="single" w:sz="4" w:space="0" w:color="000000"/>
              <w:left w:val="single" w:sz="4" w:space="0" w:color="000000"/>
              <w:bottom w:val="single" w:sz="4" w:space="0" w:color="000000"/>
              <w:right w:val="single" w:sz="4" w:space="0" w:color="000000"/>
            </w:tcBorders>
          </w:tcPr>
          <w:p w:rsidR="00AD7B9F" w:rsidRDefault="00AD7B9F">
            <w:pPr>
              <w:snapToGrid w:val="0"/>
            </w:pPr>
          </w:p>
        </w:tc>
      </w:tr>
      <w:tr w:rsidR="00AD7B9F">
        <w:trPr>
          <w:trHeight w:val="494"/>
        </w:trPr>
        <w:tc>
          <w:tcPr>
            <w:tcW w:w="2088" w:type="dxa"/>
            <w:tcBorders>
              <w:top w:val="single" w:sz="4" w:space="0" w:color="000000"/>
              <w:left w:val="single" w:sz="4" w:space="0" w:color="000000"/>
              <w:bottom w:val="single" w:sz="4" w:space="0" w:color="000000"/>
            </w:tcBorders>
          </w:tcPr>
          <w:p w:rsidR="00AD7B9F" w:rsidRDefault="00AD7B9F">
            <w:r>
              <w:rPr>
                <w:b/>
              </w:rPr>
              <w:t>Člověk a příroda</w:t>
            </w:r>
          </w:p>
        </w:tc>
        <w:tc>
          <w:tcPr>
            <w:tcW w:w="2069" w:type="dxa"/>
            <w:tcBorders>
              <w:top w:val="single" w:sz="4" w:space="0" w:color="000000"/>
              <w:left w:val="single" w:sz="4" w:space="0" w:color="000000"/>
              <w:bottom w:val="single" w:sz="4" w:space="0" w:color="000000"/>
            </w:tcBorders>
          </w:tcPr>
          <w:p w:rsidR="00AD7B9F" w:rsidRDefault="00AD7B9F">
            <w:r>
              <w:t>Fyzika</w:t>
            </w:r>
          </w:p>
        </w:tc>
        <w:tc>
          <w:tcPr>
            <w:tcW w:w="712" w:type="dxa"/>
            <w:tcBorders>
              <w:top w:val="single" w:sz="4" w:space="0" w:color="000000"/>
              <w:left w:val="single" w:sz="4" w:space="0" w:color="000000"/>
              <w:bottom w:val="single" w:sz="4" w:space="0" w:color="000000"/>
            </w:tcBorders>
          </w:tcPr>
          <w:p w:rsidR="00AD7B9F" w:rsidRDefault="00AD7B9F">
            <w:r>
              <w:t>2</w:t>
            </w:r>
          </w:p>
        </w:tc>
        <w:tc>
          <w:tcPr>
            <w:tcW w:w="819" w:type="dxa"/>
            <w:tcBorders>
              <w:top w:val="single" w:sz="4" w:space="0" w:color="000000"/>
              <w:left w:val="single" w:sz="4" w:space="0" w:color="000000"/>
              <w:bottom w:val="single" w:sz="4" w:space="0" w:color="000000"/>
            </w:tcBorders>
          </w:tcPr>
          <w:p w:rsidR="00AD7B9F" w:rsidRDefault="00AD7B9F">
            <w:r>
              <w:t>2</w:t>
            </w:r>
          </w:p>
        </w:tc>
        <w:tc>
          <w:tcPr>
            <w:tcW w:w="720" w:type="dxa"/>
            <w:tcBorders>
              <w:top w:val="single" w:sz="4" w:space="0" w:color="000000"/>
              <w:left w:val="single" w:sz="4" w:space="0" w:color="000000"/>
              <w:bottom w:val="single" w:sz="4" w:space="0" w:color="000000"/>
            </w:tcBorders>
          </w:tcPr>
          <w:p w:rsidR="00AD7B9F" w:rsidRDefault="00AD7B9F">
            <w:r>
              <w:t>2</w:t>
            </w:r>
          </w:p>
        </w:tc>
        <w:tc>
          <w:tcPr>
            <w:tcW w:w="720" w:type="dxa"/>
            <w:tcBorders>
              <w:top w:val="single" w:sz="4" w:space="0" w:color="000000"/>
              <w:left w:val="single" w:sz="4" w:space="0" w:color="000000"/>
              <w:bottom w:val="single" w:sz="4" w:space="0" w:color="000000"/>
            </w:tcBorders>
          </w:tcPr>
          <w:p w:rsidR="00AD7B9F" w:rsidRDefault="00AD7B9F">
            <w:r>
              <w:t>1</w:t>
            </w:r>
          </w:p>
        </w:tc>
        <w:tc>
          <w:tcPr>
            <w:tcW w:w="1021" w:type="dxa"/>
            <w:tcBorders>
              <w:top w:val="single" w:sz="4" w:space="0" w:color="000000"/>
              <w:left w:val="single" w:sz="4" w:space="0" w:color="000000"/>
              <w:bottom w:val="single" w:sz="4" w:space="0" w:color="000000"/>
            </w:tcBorders>
          </w:tcPr>
          <w:p w:rsidR="00AD7B9F" w:rsidRDefault="00AD7B9F">
            <w:r>
              <w:t>21</w:t>
            </w:r>
          </w:p>
        </w:tc>
        <w:tc>
          <w:tcPr>
            <w:tcW w:w="1172" w:type="dxa"/>
            <w:tcBorders>
              <w:top w:val="single" w:sz="4" w:space="0" w:color="000000"/>
              <w:left w:val="single" w:sz="4" w:space="0" w:color="000000"/>
              <w:bottom w:val="single" w:sz="4" w:space="0" w:color="000000"/>
              <w:right w:val="single" w:sz="4" w:space="0" w:color="000000"/>
            </w:tcBorders>
          </w:tcPr>
          <w:p w:rsidR="00AD7B9F" w:rsidRDefault="00AD7B9F">
            <w:r>
              <w:t>25</w:t>
            </w:r>
          </w:p>
        </w:tc>
      </w:tr>
      <w:tr w:rsidR="00AD7B9F">
        <w:trPr>
          <w:trHeight w:val="516"/>
        </w:trPr>
        <w:tc>
          <w:tcPr>
            <w:tcW w:w="2088" w:type="dxa"/>
            <w:tcBorders>
              <w:top w:val="single" w:sz="4" w:space="0" w:color="000000"/>
              <w:left w:val="single" w:sz="4" w:space="0" w:color="000000"/>
              <w:bottom w:val="single" w:sz="4" w:space="0" w:color="000000"/>
            </w:tcBorders>
          </w:tcPr>
          <w:p w:rsidR="00AD7B9F" w:rsidRDefault="00AD7B9F">
            <w:pPr>
              <w:snapToGrid w:val="0"/>
              <w:rPr>
                <w:b/>
                <w:sz w:val="20"/>
                <w:szCs w:val="20"/>
              </w:rPr>
            </w:pPr>
          </w:p>
        </w:tc>
        <w:tc>
          <w:tcPr>
            <w:tcW w:w="2069" w:type="dxa"/>
            <w:tcBorders>
              <w:top w:val="single" w:sz="4" w:space="0" w:color="000000"/>
              <w:left w:val="single" w:sz="4" w:space="0" w:color="000000"/>
              <w:bottom w:val="single" w:sz="4" w:space="0" w:color="000000"/>
            </w:tcBorders>
          </w:tcPr>
          <w:p w:rsidR="00AD7B9F" w:rsidRDefault="00AD7B9F">
            <w:r>
              <w:t>Chemie</w:t>
            </w:r>
          </w:p>
        </w:tc>
        <w:tc>
          <w:tcPr>
            <w:tcW w:w="712" w:type="dxa"/>
            <w:tcBorders>
              <w:top w:val="single" w:sz="4" w:space="0" w:color="000000"/>
              <w:left w:val="single" w:sz="4" w:space="0" w:color="000000"/>
              <w:bottom w:val="single" w:sz="4" w:space="0" w:color="000000"/>
            </w:tcBorders>
          </w:tcPr>
          <w:p w:rsidR="00AD7B9F" w:rsidRDefault="00AD7B9F">
            <w:r>
              <w:t>-</w:t>
            </w:r>
          </w:p>
        </w:tc>
        <w:tc>
          <w:tcPr>
            <w:tcW w:w="819" w:type="dxa"/>
            <w:tcBorders>
              <w:top w:val="single" w:sz="4" w:space="0" w:color="000000"/>
              <w:left w:val="single" w:sz="4" w:space="0" w:color="000000"/>
              <w:bottom w:val="single" w:sz="4" w:space="0" w:color="000000"/>
            </w:tcBorders>
          </w:tcPr>
          <w:p w:rsidR="00AD7B9F" w:rsidRDefault="00AD7B9F">
            <w:r>
              <w:t>-</w:t>
            </w:r>
          </w:p>
        </w:tc>
        <w:tc>
          <w:tcPr>
            <w:tcW w:w="720" w:type="dxa"/>
            <w:tcBorders>
              <w:top w:val="single" w:sz="4" w:space="0" w:color="000000"/>
              <w:left w:val="single" w:sz="4" w:space="0" w:color="000000"/>
              <w:bottom w:val="single" w:sz="4" w:space="0" w:color="000000"/>
            </w:tcBorders>
          </w:tcPr>
          <w:p w:rsidR="00AD7B9F" w:rsidRDefault="00AD7B9F">
            <w:r>
              <w:t>2</w:t>
            </w:r>
          </w:p>
        </w:tc>
        <w:tc>
          <w:tcPr>
            <w:tcW w:w="720" w:type="dxa"/>
            <w:tcBorders>
              <w:top w:val="single" w:sz="4" w:space="0" w:color="000000"/>
              <w:left w:val="single" w:sz="4" w:space="0" w:color="000000"/>
              <w:bottom w:val="single" w:sz="4" w:space="0" w:color="000000"/>
            </w:tcBorders>
          </w:tcPr>
          <w:p w:rsidR="00AD7B9F" w:rsidRDefault="00AD7B9F">
            <w:r>
              <w:t>1+1</w:t>
            </w:r>
          </w:p>
        </w:tc>
        <w:tc>
          <w:tcPr>
            <w:tcW w:w="1021" w:type="dxa"/>
            <w:tcBorders>
              <w:top w:val="single" w:sz="4" w:space="0" w:color="000000"/>
              <w:left w:val="single" w:sz="4" w:space="0" w:color="000000"/>
              <w:bottom w:val="single" w:sz="4" w:space="0" w:color="000000"/>
            </w:tcBorders>
          </w:tcPr>
          <w:p w:rsidR="00AD7B9F" w:rsidRDefault="00AD7B9F">
            <w:pPr>
              <w:snapToGrid w:val="0"/>
            </w:pPr>
          </w:p>
        </w:tc>
        <w:tc>
          <w:tcPr>
            <w:tcW w:w="1172" w:type="dxa"/>
            <w:tcBorders>
              <w:top w:val="single" w:sz="4" w:space="0" w:color="000000"/>
              <w:left w:val="single" w:sz="4" w:space="0" w:color="000000"/>
              <w:bottom w:val="single" w:sz="4" w:space="0" w:color="000000"/>
              <w:right w:val="single" w:sz="4" w:space="0" w:color="000000"/>
            </w:tcBorders>
          </w:tcPr>
          <w:p w:rsidR="00AD7B9F" w:rsidRDefault="00AD7B9F">
            <w:pPr>
              <w:snapToGrid w:val="0"/>
            </w:pPr>
          </w:p>
        </w:tc>
      </w:tr>
      <w:tr w:rsidR="00AD7B9F">
        <w:trPr>
          <w:trHeight w:val="538"/>
        </w:trPr>
        <w:tc>
          <w:tcPr>
            <w:tcW w:w="2088" w:type="dxa"/>
            <w:tcBorders>
              <w:top w:val="single" w:sz="4" w:space="0" w:color="000000"/>
              <w:left w:val="single" w:sz="4" w:space="0" w:color="000000"/>
              <w:bottom w:val="single" w:sz="4" w:space="0" w:color="000000"/>
            </w:tcBorders>
          </w:tcPr>
          <w:p w:rsidR="00AD7B9F" w:rsidRDefault="00AD7B9F">
            <w:pPr>
              <w:snapToGrid w:val="0"/>
              <w:rPr>
                <w:b/>
                <w:sz w:val="20"/>
                <w:szCs w:val="20"/>
              </w:rPr>
            </w:pPr>
          </w:p>
        </w:tc>
        <w:tc>
          <w:tcPr>
            <w:tcW w:w="2069" w:type="dxa"/>
            <w:tcBorders>
              <w:top w:val="single" w:sz="4" w:space="0" w:color="000000"/>
              <w:left w:val="single" w:sz="4" w:space="0" w:color="000000"/>
              <w:bottom w:val="single" w:sz="4" w:space="0" w:color="000000"/>
            </w:tcBorders>
          </w:tcPr>
          <w:p w:rsidR="00AD7B9F" w:rsidRDefault="00AD7B9F">
            <w:r>
              <w:t>Přírodopis</w:t>
            </w:r>
          </w:p>
        </w:tc>
        <w:tc>
          <w:tcPr>
            <w:tcW w:w="712" w:type="dxa"/>
            <w:tcBorders>
              <w:top w:val="single" w:sz="4" w:space="0" w:color="000000"/>
              <w:left w:val="single" w:sz="4" w:space="0" w:color="000000"/>
              <w:bottom w:val="single" w:sz="4" w:space="0" w:color="000000"/>
            </w:tcBorders>
          </w:tcPr>
          <w:p w:rsidR="00AD7B9F" w:rsidRDefault="00AD7B9F">
            <w:r>
              <w:t>2</w:t>
            </w:r>
          </w:p>
        </w:tc>
        <w:tc>
          <w:tcPr>
            <w:tcW w:w="819" w:type="dxa"/>
            <w:tcBorders>
              <w:top w:val="single" w:sz="4" w:space="0" w:color="000000"/>
              <w:left w:val="single" w:sz="4" w:space="0" w:color="000000"/>
              <w:bottom w:val="single" w:sz="4" w:space="0" w:color="000000"/>
            </w:tcBorders>
          </w:tcPr>
          <w:p w:rsidR="00AD7B9F" w:rsidRDefault="00AD7B9F">
            <w:r>
              <w:t>1</w:t>
            </w:r>
          </w:p>
        </w:tc>
        <w:tc>
          <w:tcPr>
            <w:tcW w:w="720" w:type="dxa"/>
            <w:tcBorders>
              <w:top w:val="single" w:sz="4" w:space="0" w:color="000000"/>
              <w:left w:val="single" w:sz="4" w:space="0" w:color="000000"/>
              <w:bottom w:val="single" w:sz="4" w:space="0" w:color="000000"/>
            </w:tcBorders>
          </w:tcPr>
          <w:p w:rsidR="00AD7B9F" w:rsidRDefault="00AD7B9F">
            <w:r>
              <w:t>1+1</w:t>
            </w:r>
          </w:p>
        </w:tc>
        <w:tc>
          <w:tcPr>
            <w:tcW w:w="720" w:type="dxa"/>
            <w:tcBorders>
              <w:top w:val="single" w:sz="4" w:space="0" w:color="000000"/>
              <w:left w:val="single" w:sz="4" w:space="0" w:color="000000"/>
              <w:bottom w:val="single" w:sz="4" w:space="0" w:color="000000"/>
            </w:tcBorders>
          </w:tcPr>
          <w:p w:rsidR="00AD7B9F" w:rsidRDefault="00AD7B9F">
            <w:r>
              <w:t>1+1</w:t>
            </w:r>
          </w:p>
        </w:tc>
        <w:tc>
          <w:tcPr>
            <w:tcW w:w="1021" w:type="dxa"/>
            <w:tcBorders>
              <w:top w:val="single" w:sz="4" w:space="0" w:color="000000"/>
              <w:left w:val="single" w:sz="4" w:space="0" w:color="000000"/>
              <w:bottom w:val="single" w:sz="4" w:space="0" w:color="000000"/>
            </w:tcBorders>
          </w:tcPr>
          <w:p w:rsidR="00AD7B9F" w:rsidRDefault="00AD7B9F">
            <w:pPr>
              <w:snapToGrid w:val="0"/>
            </w:pPr>
          </w:p>
        </w:tc>
        <w:tc>
          <w:tcPr>
            <w:tcW w:w="1172" w:type="dxa"/>
            <w:tcBorders>
              <w:top w:val="single" w:sz="4" w:space="0" w:color="000000"/>
              <w:left w:val="single" w:sz="4" w:space="0" w:color="000000"/>
              <w:bottom w:val="single" w:sz="4" w:space="0" w:color="000000"/>
              <w:right w:val="single" w:sz="4" w:space="0" w:color="000000"/>
            </w:tcBorders>
          </w:tcPr>
          <w:p w:rsidR="00AD7B9F" w:rsidRDefault="00AD7B9F">
            <w:pPr>
              <w:snapToGrid w:val="0"/>
            </w:pPr>
          </w:p>
        </w:tc>
      </w:tr>
      <w:tr w:rsidR="00AD7B9F">
        <w:trPr>
          <w:trHeight w:val="518"/>
        </w:trPr>
        <w:tc>
          <w:tcPr>
            <w:tcW w:w="2088" w:type="dxa"/>
            <w:tcBorders>
              <w:top w:val="single" w:sz="4" w:space="0" w:color="000000"/>
              <w:left w:val="single" w:sz="4" w:space="0" w:color="000000"/>
              <w:bottom w:val="single" w:sz="4" w:space="0" w:color="000000"/>
            </w:tcBorders>
          </w:tcPr>
          <w:p w:rsidR="00AD7B9F" w:rsidRDefault="00AD7B9F">
            <w:pPr>
              <w:snapToGrid w:val="0"/>
              <w:rPr>
                <w:b/>
                <w:sz w:val="20"/>
                <w:szCs w:val="20"/>
              </w:rPr>
            </w:pPr>
          </w:p>
        </w:tc>
        <w:tc>
          <w:tcPr>
            <w:tcW w:w="2069" w:type="dxa"/>
            <w:tcBorders>
              <w:top w:val="single" w:sz="4" w:space="0" w:color="000000"/>
              <w:left w:val="single" w:sz="4" w:space="0" w:color="000000"/>
              <w:bottom w:val="single" w:sz="4" w:space="0" w:color="000000"/>
            </w:tcBorders>
          </w:tcPr>
          <w:p w:rsidR="00AD7B9F" w:rsidRDefault="00AD7B9F">
            <w:r>
              <w:t>Zeměpis</w:t>
            </w:r>
          </w:p>
        </w:tc>
        <w:tc>
          <w:tcPr>
            <w:tcW w:w="712" w:type="dxa"/>
            <w:tcBorders>
              <w:top w:val="single" w:sz="4" w:space="0" w:color="000000"/>
              <w:left w:val="single" w:sz="4" w:space="0" w:color="000000"/>
              <w:bottom w:val="single" w:sz="4" w:space="0" w:color="000000"/>
            </w:tcBorders>
          </w:tcPr>
          <w:p w:rsidR="00AD7B9F" w:rsidRDefault="00AD7B9F">
            <w:r>
              <w:t>1+1</w:t>
            </w:r>
          </w:p>
        </w:tc>
        <w:tc>
          <w:tcPr>
            <w:tcW w:w="819" w:type="dxa"/>
            <w:tcBorders>
              <w:top w:val="single" w:sz="4" w:space="0" w:color="000000"/>
              <w:left w:val="single" w:sz="4" w:space="0" w:color="000000"/>
              <w:bottom w:val="single" w:sz="4" w:space="0" w:color="000000"/>
            </w:tcBorders>
          </w:tcPr>
          <w:p w:rsidR="00AD7B9F" w:rsidRDefault="00AD7B9F">
            <w:r>
              <w:t>2</w:t>
            </w:r>
          </w:p>
        </w:tc>
        <w:tc>
          <w:tcPr>
            <w:tcW w:w="720" w:type="dxa"/>
            <w:tcBorders>
              <w:top w:val="single" w:sz="4" w:space="0" w:color="000000"/>
              <w:left w:val="single" w:sz="4" w:space="0" w:color="000000"/>
              <w:bottom w:val="single" w:sz="4" w:space="0" w:color="000000"/>
            </w:tcBorders>
          </w:tcPr>
          <w:p w:rsidR="00AD7B9F" w:rsidRDefault="00AD7B9F">
            <w:r>
              <w:t>1</w:t>
            </w:r>
          </w:p>
        </w:tc>
        <w:tc>
          <w:tcPr>
            <w:tcW w:w="720" w:type="dxa"/>
            <w:tcBorders>
              <w:top w:val="single" w:sz="4" w:space="0" w:color="000000"/>
              <w:left w:val="single" w:sz="4" w:space="0" w:color="000000"/>
              <w:bottom w:val="single" w:sz="4" w:space="0" w:color="000000"/>
            </w:tcBorders>
          </w:tcPr>
          <w:p w:rsidR="00AD7B9F" w:rsidRDefault="00AD7B9F">
            <w:r>
              <w:t>2</w:t>
            </w:r>
          </w:p>
        </w:tc>
        <w:tc>
          <w:tcPr>
            <w:tcW w:w="1021" w:type="dxa"/>
            <w:tcBorders>
              <w:top w:val="single" w:sz="4" w:space="0" w:color="000000"/>
              <w:left w:val="single" w:sz="4" w:space="0" w:color="000000"/>
              <w:bottom w:val="single" w:sz="4" w:space="0" w:color="000000"/>
            </w:tcBorders>
          </w:tcPr>
          <w:p w:rsidR="00AD7B9F" w:rsidRDefault="00AD7B9F">
            <w:pPr>
              <w:snapToGrid w:val="0"/>
            </w:pPr>
          </w:p>
        </w:tc>
        <w:tc>
          <w:tcPr>
            <w:tcW w:w="1172" w:type="dxa"/>
            <w:tcBorders>
              <w:top w:val="single" w:sz="4" w:space="0" w:color="000000"/>
              <w:left w:val="single" w:sz="4" w:space="0" w:color="000000"/>
              <w:bottom w:val="single" w:sz="4" w:space="0" w:color="000000"/>
              <w:right w:val="single" w:sz="4" w:space="0" w:color="000000"/>
            </w:tcBorders>
          </w:tcPr>
          <w:p w:rsidR="00AD7B9F" w:rsidRDefault="00AD7B9F">
            <w:pPr>
              <w:snapToGrid w:val="0"/>
            </w:pPr>
          </w:p>
        </w:tc>
      </w:tr>
      <w:tr w:rsidR="00AD7B9F">
        <w:trPr>
          <w:trHeight w:val="444"/>
        </w:trPr>
        <w:tc>
          <w:tcPr>
            <w:tcW w:w="2088" w:type="dxa"/>
            <w:tcBorders>
              <w:top w:val="single" w:sz="4" w:space="0" w:color="000000"/>
              <w:left w:val="single" w:sz="4" w:space="0" w:color="000000"/>
              <w:bottom w:val="single" w:sz="4" w:space="0" w:color="000000"/>
            </w:tcBorders>
          </w:tcPr>
          <w:p w:rsidR="00AD7B9F" w:rsidRDefault="00AD7B9F">
            <w:r>
              <w:rPr>
                <w:b/>
              </w:rPr>
              <w:t>Umění a kultura</w:t>
            </w:r>
          </w:p>
        </w:tc>
        <w:tc>
          <w:tcPr>
            <w:tcW w:w="2069" w:type="dxa"/>
            <w:tcBorders>
              <w:top w:val="single" w:sz="4" w:space="0" w:color="000000"/>
              <w:left w:val="single" w:sz="4" w:space="0" w:color="000000"/>
              <w:bottom w:val="single" w:sz="4" w:space="0" w:color="000000"/>
            </w:tcBorders>
          </w:tcPr>
          <w:p w:rsidR="00AD7B9F" w:rsidRDefault="00AD7B9F">
            <w:r>
              <w:t>Hudební výchova</w:t>
            </w:r>
          </w:p>
        </w:tc>
        <w:tc>
          <w:tcPr>
            <w:tcW w:w="712" w:type="dxa"/>
            <w:tcBorders>
              <w:top w:val="single" w:sz="4" w:space="0" w:color="000000"/>
              <w:left w:val="single" w:sz="4" w:space="0" w:color="000000"/>
              <w:bottom w:val="single" w:sz="4" w:space="0" w:color="000000"/>
            </w:tcBorders>
          </w:tcPr>
          <w:p w:rsidR="00AD7B9F" w:rsidRDefault="00AD7B9F">
            <w:r>
              <w:t>1</w:t>
            </w:r>
          </w:p>
        </w:tc>
        <w:tc>
          <w:tcPr>
            <w:tcW w:w="819" w:type="dxa"/>
            <w:tcBorders>
              <w:top w:val="single" w:sz="4" w:space="0" w:color="000000"/>
              <w:left w:val="single" w:sz="4" w:space="0" w:color="000000"/>
              <w:bottom w:val="single" w:sz="4" w:space="0" w:color="000000"/>
            </w:tcBorders>
          </w:tcPr>
          <w:p w:rsidR="00AD7B9F" w:rsidRDefault="00AD7B9F">
            <w:r>
              <w:t>1</w:t>
            </w:r>
          </w:p>
        </w:tc>
        <w:tc>
          <w:tcPr>
            <w:tcW w:w="720" w:type="dxa"/>
            <w:tcBorders>
              <w:top w:val="single" w:sz="4" w:space="0" w:color="000000"/>
              <w:left w:val="single" w:sz="4" w:space="0" w:color="000000"/>
              <w:bottom w:val="single" w:sz="4" w:space="0" w:color="000000"/>
            </w:tcBorders>
          </w:tcPr>
          <w:p w:rsidR="00AD7B9F" w:rsidRDefault="00AD7B9F">
            <w:r>
              <w:t>1</w:t>
            </w:r>
          </w:p>
        </w:tc>
        <w:tc>
          <w:tcPr>
            <w:tcW w:w="720" w:type="dxa"/>
            <w:tcBorders>
              <w:top w:val="single" w:sz="4" w:space="0" w:color="000000"/>
              <w:left w:val="single" w:sz="4" w:space="0" w:color="000000"/>
              <w:bottom w:val="single" w:sz="4" w:space="0" w:color="000000"/>
            </w:tcBorders>
          </w:tcPr>
          <w:p w:rsidR="00AD7B9F" w:rsidRDefault="00AD7B9F">
            <w:r>
              <w:t>1</w:t>
            </w:r>
          </w:p>
        </w:tc>
        <w:tc>
          <w:tcPr>
            <w:tcW w:w="1021" w:type="dxa"/>
            <w:tcBorders>
              <w:top w:val="single" w:sz="4" w:space="0" w:color="000000"/>
              <w:left w:val="single" w:sz="4" w:space="0" w:color="000000"/>
              <w:bottom w:val="single" w:sz="4" w:space="0" w:color="000000"/>
            </w:tcBorders>
          </w:tcPr>
          <w:p w:rsidR="00AD7B9F" w:rsidRDefault="00AD7B9F">
            <w:r>
              <w:t>10</w:t>
            </w:r>
          </w:p>
        </w:tc>
        <w:tc>
          <w:tcPr>
            <w:tcW w:w="1172" w:type="dxa"/>
            <w:tcBorders>
              <w:top w:val="single" w:sz="4" w:space="0" w:color="000000"/>
              <w:left w:val="single" w:sz="4" w:space="0" w:color="000000"/>
              <w:bottom w:val="single" w:sz="4" w:space="0" w:color="000000"/>
              <w:right w:val="single" w:sz="4" w:space="0" w:color="000000"/>
            </w:tcBorders>
          </w:tcPr>
          <w:p w:rsidR="00AD7B9F" w:rsidRDefault="00AD7B9F">
            <w:r>
              <w:t>10</w:t>
            </w:r>
          </w:p>
        </w:tc>
      </w:tr>
      <w:tr w:rsidR="00AD7B9F">
        <w:trPr>
          <w:trHeight w:val="438"/>
        </w:trPr>
        <w:tc>
          <w:tcPr>
            <w:tcW w:w="2088" w:type="dxa"/>
            <w:tcBorders>
              <w:top w:val="single" w:sz="4" w:space="0" w:color="000000"/>
              <w:left w:val="single" w:sz="4" w:space="0" w:color="000000"/>
              <w:bottom w:val="single" w:sz="4" w:space="0" w:color="000000"/>
            </w:tcBorders>
          </w:tcPr>
          <w:p w:rsidR="00AD7B9F" w:rsidRDefault="00AD7B9F">
            <w:pPr>
              <w:snapToGrid w:val="0"/>
              <w:rPr>
                <w:b/>
                <w:sz w:val="20"/>
                <w:szCs w:val="20"/>
              </w:rPr>
            </w:pPr>
          </w:p>
        </w:tc>
        <w:tc>
          <w:tcPr>
            <w:tcW w:w="2069" w:type="dxa"/>
            <w:tcBorders>
              <w:top w:val="single" w:sz="4" w:space="0" w:color="000000"/>
              <w:left w:val="single" w:sz="4" w:space="0" w:color="000000"/>
              <w:bottom w:val="single" w:sz="4" w:space="0" w:color="000000"/>
            </w:tcBorders>
          </w:tcPr>
          <w:p w:rsidR="00AD7B9F" w:rsidRDefault="00AD7B9F">
            <w:r>
              <w:t>Výtvarná výchova</w:t>
            </w:r>
          </w:p>
        </w:tc>
        <w:tc>
          <w:tcPr>
            <w:tcW w:w="712" w:type="dxa"/>
            <w:tcBorders>
              <w:top w:val="single" w:sz="4" w:space="0" w:color="000000"/>
              <w:left w:val="single" w:sz="4" w:space="0" w:color="000000"/>
              <w:bottom w:val="single" w:sz="4" w:space="0" w:color="000000"/>
            </w:tcBorders>
          </w:tcPr>
          <w:p w:rsidR="00AD7B9F" w:rsidRDefault="00AD7B9F">
            <w:r>
              <w:t>2</w:t>
            </w:r>
          </w:p>
        </w:tc>
        <w:tc>
          <w:tcPr>
            <w:tcW w:w="819" w:type="dxa"/>
            <w:tcBorders>
              <w:top w:val="single" w:sz="4" w:space="0" w:color="000000"/>
              <w:left w:val="single" w:sz="4" w:space="0" w:color="000000"/>
              <w:bottom w:val="single" w:sz="4" w:space="0" w:color="000000"/>
            </w:tcBorders>
          </w:tcPr>
          <w:p w:rsidR="00AD7B9F" w:rsidRDefault="00AD7B9F">
            <w:r>
              <w:t>2</w:t>
            </w:r>
          </w:p>
        </w:tc>
        <w:tc>
          <w:tcPr>
            <w:tcW w:w="720" w:type="dxa"/>
            <w:tcBorders>
              <w:top w:val="single" w:sz="4" w:space="0" w:color="000000"/>
              <w:left w:val="single" w:sz="4" w:space="0" w:color="000000"/>
              <w:bottom w:val="single" w:sz="4" w:space="0" w:color="000000"/>
            </w:tcBorders>
          </w:tcPr>
          <w:p w:rsidR="00AD7B9F" w:rsidRDefault="00AD7B9F">
            <w:r>
              <w:t>1</w:t>
            </w:r>
          </w:p>
        </w:tc>
        <w:tc>
          <w:tcPr>
            <w:tcW w:w="720" w:type="dxa"/>
            <w:tcBorders>
              <w:top w:val="single" w:sz="4" w:space="0" w:color="000000"/>
              <w:left w:val="single" w:sz="4" w:space="0" w:color="000000"/>
              <w:bottom w:val="single" w:sz="4" w:space="0" w:color="000000"/>
            </w:tcBorders>
          </w:tcPr>
          <w:p w:rsidR="00AD7B9F" w:rsidRDefault="00AD7B9F">
            <w:r>
              <w:t>1</w:t>
            </w:r>
          </w:p>
        </w:tc>
        <w:tc>
          <w:tcPr>
            <w:tcW w:w="1021" w:type="dxa"/>
            <w:tcBorders>
              <w:top w:val="single" w:sz="4" w:space="0" w:color="000000"/>
              <w:left w:val="single" w:sz="4" w:space="0" w:color="000000"/>
              <w:bottom w:val="single" w:sz="4" w:space="0" w:color="000000"/>
            </w:tcBorders>
          </w:tcPr>
          <w:p w:rsidR="00AD7B9F" w:rsidRDefault="00AD7B9F">
            <w:pPr>
              <w:snapToGrid w:val="0"/>
            </w:pPr>
          </w:p>
        </w:tc>
        <w:tc>
          <w:tcPr>
            <w:tcW w:w="1172" w:type="dxa"/>
            <w:tcBorders>
              <w:top w:val="single" w:sz="4" w:space="0" w:color="000000"/>
              <w:left w:val="single" w:sz="4" w:space="0" w:color="000000"/>
              <w:bottom w:val="single" w:sz="4" w:space="0" w:color="000000"/>
              <w:right w:val="single" w:sz="4" w:space="0" w:color="000000"/>
            </w:tcBorders>
          </w:tcPr>
          <w:p w:rsidR="00AD7B9F" w:rsidRDefault="00AD7B9F">
            <w:pPr>
              <w:snapToGrid w:val="0"/>
            </w:pPr>
          </w:p>
        </w:tc>
      </w:tr>
      <w:tr w:rsidR="00AD7B9F">
        <w:trPr>
          <w:trHeight w:val="529"/>
        </w:trPr>
        <w:tc>
          <w:tcPr>
            <w:tcW w:w="2088" w:type="dxa"/>
            <w:tcBorders>
              <w:top w:val="single" w:sz="4" w:space="0" w:color="000000"/>
              <w:left w:val="single" w:sz="4" w:space="0" w:color="000000"/>
              <w:bottom w:val="single" w:sz="4" w:space="0" w:color="000000"/>
            </w:tcBorders>
          </w:tcPr>
          <w:p w:rsidR="00AD7B9F" w:rsidRDefault="00AD7B9F">
            <w:r>
              <w:rPr>
                <w:b/>
              </w:rPr>
              <w:t>Člověk a zdraví</w:t>
            </w:r>
          </w:p>
        </w:tc>
        <w:tc>
          <w:tcPr>
            <w:tcW w:w="2069" w:type="dxa"/>
            <w:tcBorders>
              <w:top w:val="single" w:sz="4" w:space="0" w:color="000000"/>
              <w:left w:val="single" w:sz="4" w:space="0" w:color="000000"/>
              <w:bottom w:val="single" w:sz="4" w:space="0" w:color="000000"/>
            </w:tcBorders>
          </w:tcPr>
          <w:p w:rsidR="00AD7B9F" w:rsidRDefault="00AD7B9F">
            <w:r>
              <w:t>Tělesná výchova</w:t>
            </w:r>
          </w:p>
        </w:tc>
        <w:tc>
          <w:tcPr>
            <w:tcW w:w="712" w:type="dxa"/>
            <w:tcBorders>
              <w:top w:val="single" w:sz="4" w:space="0" w:color="000000"/>
              <w:left w:val="single" w:sz="4" w:space="0" w:color="000000"/>
              <w:bottom w:val="single" w:sz="4" w:space="0" w:color="000000"/>
            </w:tcBorders>
          </w:tcPr>
          <w:p w:rsidR="00AD7B9F" w:rsidRDefault="00AD7B9F">
            <w:r>
              <w:t>2</w:t>
            </w:r>
          </w:p>
        </w:tc>
        <w:tc>
          <w:tcPr>
            <w:tcW w:w="819" w:type="dxa"/>
            <w:tcBorders>
              <w:top w:val="single" w:sz="4" w:space="0" w:color="000000"/>
              <w:left w:val="single" w:sz="4" w:space="0" w:color="000000"/>
              <w:bottom w:val="single" w:sz="4" w:space="0" w:color="000000"/>
            </w:tcBorders>
          </w:tcPr>
          <w:p w:rsidR="00AD7B9F" w:rsidRDefault="00AD7B9F">
            <w:r>
              <w:t>2</w:t>
            </w:r>
          </w:p>
        </w:tc>
        <w:tc>
          <w:tcPr>
            <w:tcW w:w="720" w:type="dxa"/>
            <w:tcBorders>
              <w:top w:val="single" w:sz="4" w:space="0" w:color="000000"/>
              <w:left w:val="single" w:sz="4" w:space="0" w:color="000000"/>
              <w:bottom w:val="single" w:sz="4" w:space="0" w:color="000000"/>
            </w:tcBorders>
          </w:tcPr>
          <w:p w:rsidR="00AD7B9F" w:rsidRDefault="00AD7B9F">
            <w:r>
              <w:t>2</w:t>
            </w:r>
          </w:p>
        </w:tc>
        <w:tc>
          <w:tcPr>
            <w:tcW w:w="720" w:type="dxa"/>
            <w:tcBorders>
              <w:top w:val="single" w:sz="4" w:space="0" w:color="000000"/>
              <w:left w:val="single" w:sz="4" w:space="0" w:color="000000"/>
              <w:bottom w:val="single" w:sz="4" w:space="0" w:color="000000"/>
            </w:tcBorders>
          </w:tcPr>
          <w:p w:rsidR="00AD7B9F" w:rsidRDefault="00AD7B9F">
            <w:r>
              <w:t>2</w:t>
            </w:r>
          </w:p>
        </w:tc>
        <w:tc>
          <w:tcPr>
            <w:tcW w:w="1021" w:type="dxa"/>
            <w:tcBorders>
              <w:top w:val="single" w:sz="4" w:space="0" w:color="000000"/>
              <w:left w:val="single" w:sz="4" w:space="0" w:color="000000"/>
              <w:bottom w:val="single" w:sz="4" w:space="0" w:color="000000"/>
            </w:tcBorders>
          </w:tcPr>
          <w:p w:rsidR="00AD7B9F" w:rsidRDefault="00AD7B9F">
            <w:r>
              <w:t>10</w:t>
            </w:r>
          </w:p>
        </w:tc>
        <w:tc>
          <w:tcPr>
            <w:tcW w:w="1172" w:type="dxa"/>
            <w:tcBorders>
              <w:top w:val="single" w:sz="4" w:space="0" w:color="000000"/>
              <w:left w:val="single" w:sz="4" w:space="0" w:color="000000"/>
              <w:bottom w:val="single" w:sz="4" w:space="0" w:color="000000"/>
              <w:right w:val="single" w:sz="4" w:space="0" w:color="000000"/>
            </w:tcBorders>
          </w:tcPr>
          <w:p w:rsidR="00AD7B9F" w:rsidRDefault="00AD7B9F">
            <w:r>
              <w:t>11</w:t>
            </w:r>
          </w:p>
        </w:tc>
      </w:tr>
      <w:tr w:rsidR="00AD7B9F">
        <w:trPr>
          <w:trHeight w:val="523"/>
        </w:trPr>
        <w:tc>
          <w:tcPr>
            <w:tcW w:w="2088" w:type="dxa"/>
            <w:tcBorders>
              <w:top w:val="single" w:sz="4" w:space="0" w:color="000000"/>
              <w:left w:val="single" w:sz="4" w:space="0" w:color="000000"/>
              <w:bottom w:val="single" w:sz="4" w:space="0" w:color="000000"/>
            </w:tcBorders>
          </w:tcPr>
          <w:p w:rsidR="00AD7B9F" w:rsidRDefault="00AD7B9F">
            <w:pPr>
              <w:snapToGrid w:val="0"/>
              <w:rPr>
                <w:b/>
                <w:sz w:val="20"/>
                <w:szCs w:val="20"/>
              </w:rPr>
            </w:pPr>
          </w:p>
        </w:tc>
        <w:tc>
          <w:tcPr>
            <w:tcW w:w="2069" w:type="dxa"/>
            <w:tcBorders>
              <w:top w:val="single" w:sz="4" w:space="0" w:color="000000"/>
              <w:left w:val="single" w:sz="4" w:space="0" w:color="000000"/>
              <w:bottom w:val="single" w:sz="4" w:space="0" w:color="000000"/>
            </w:tcBorders>
          </w:tcPr>
          <w:p w:rsidR="00AD7B9F" w:rsidRDefault="00AD7B9F">
            <w:r>
              <w:t>Výchova ke zdraví</w:t>
            </w:r>
          </w:p>
        </w:tc>
        <w:tc>
          <w:tcPr>
            <w:tcW w:w="712" w:type="dxa"/>
            <w:tcBorders>
              <w:top w:val="single" w:sz="4" w:space="0" w:color="000000"/>
              <w:left w:val="single" w:sz="4" w:space="0" w:color="000000"/>
              <w:bottom w:val="single" w:sz="4" w:space="0" w:color="000000"/>
            </w:tcBorders>
          </w:tcPr>
          <w:p w:rsidR="00AD7B9F" w:rsidRDefault="00AD7B9F">
            <w:r>
              <w:t>-</w:t>
            </w:r>
          </w:p>
        </w:tc>
        <w:tc>
          <w:tcPr>
            <w:tcW w:w="819" w:type="dxa"/>
            <w:tcBorders>
              <w:top w:val="single" w:sz="4" w:space="0" w:color="000000"/>
              <w:left w:val="single" w:sz="4" w:space="0" w:color="000000"/>
              <w:bottom w:val="single" w:sz="4" w:space="0" w:color="000000"/>
            </w:tcBorders>
          </w:tcPr>
          <w:p w:rsidR="00AD7B9F" w:rsidRDefault="00AD7B9F">
            <w:r>
              <w:t>1</w:t>
            </w:r>
          </w:p>
        </w:tc>
        <w:tc>
          <w:tcPr>
            <w:tcW w:w="720" w:type="dxa"/>
            <w:tcBorders>
              <w:top w:val="single" w:sz="4" w:space="0" w:color="000000"/>
              <w:left w:val="single" w:sz="4" w:space="0" w:color="000000"/>
              <w:bottom w:val="single" w:sz="4" w:space="0" w:color="000000"/>
            </w:tcBorders>
          </w:tcPr>
          <w:p w:rsidR="00AD7B9F" w:rsidRDefault="00AD7B9F">
            <w:r>
              <w:t>1</w:t>
            </w:r>
          </w:p>
        </w:tc>
        <w:tc>
          <w:tcPr>
            <w:tcW w:w="720" w:type="dxa"/>
            <w:tcBorders>
              <w:top w:val="single" w:sz="4" w:space="0" w:color="000000"/>
              <w:left w:val="single" w:sz="4" w:space="0" w:color="000000"/>
              <w:bottom w:val="single" w:sz="4" w:space="0" w:color="000000"/>
            </w:tcBorders>
          </w:tcPr>
          <w:p w:rsidR="00AD7B9F" w:rsidRDefault="00AD7B9F">
            <w:r>
              <w:t>+1</w:t>
            </w:r>
          </w:p>
        </w:tc>
        <w:tc>
          <w:tcPr>
            <w:tcW w:w="1021" w:type="dxa"/>
            <w:tcBorders>
              <w:top w:val="single" w:sz="4" w:space="0" w:color="000000"/>
              <w:left w:val="single" w:sz="4" w:space="0" w:color="000000"/>
              <w:bottom w:val="single" w:sz="4" w:space="0" w:color="000000"/>
            </w:tcBorders>
          </w:tcPr>
          <w:p w:rsidR="00AD7B9F" w:rsidRDefault="00AD7B9F">
            <w:pPr>
              <w:snapToGrid w:val="0"/>
            </w:pPr>
          </w:p>
        </w:tc>
        <w:tc>
          <w:tcPr>
            <w:tcW w:w="1172" w:type="dxa"/>
            <w:tcBorders>
              <w:top w:val="single" w:sz="4" w:space="0" w:color="000000"/>
              <w:left w:val="single" w:sz="4" w:space="0" w:color="000000"/>
              <w:bottom w:val="single" w:sz="4" w:space="0" w:color="000000"/>
              <w:right w:val="single" w:sz="4" w:space="0" w:color="000000"/>
            </w:tcBorders>
          </w:tcPr>
          <w:p w:rsidR="00AD7B9F" w:rsidRDefault="00AD7B9F">
            <w:pPr>
              <w:snapToGrid w:val="0"/>
            </w:pPr>
          </w:p>
        </w:tc>
      </w:tr>
      <w:tr w:rsidR="00AD7B9F">
        <w:trPr>
          <w:trHeight w:val="470"/>
        </w:trPr>
        <w:tc>
          <w:tcPr>
            <w:tcW w:w="2088" w:type="dxa"/>
            <w:tcBorders>
              <w:top w:val="single" w:sz="4" w:space="0" w:color="000000"/>
              <w:left w:val="single" w:sz="4" w:space="0" w:color="000000"/>
              <w:bottom w:val="single" w:sz="4" w:space="0" w:color="000000"/>
            </w:tcBorders>
          </w:tcPr>
          <w:p w:rsidR="00AD7B9F" w:rsidRDefault="00AD7B9F">
            <w:r>
              <w:rPr>
                <w:b/>
              </w:rPr>
              <w:t>Člověk a svět práce</w:t>
            </w:r>
          </w:p>
        </w:tc>
        <w:tc>
          <w:tcPr>
            <w:tcW w:w="2069" w:type="dxa"/>
            <w:tcBorders>
              <w:top w:val="single" w:sz="4" w:space="0" w:color="000000"/>
              <w:left w:val="single" w:sz="4" w:space="0" w:color="000000"/>
              <w:bottom w:val="single" w:sz="4" w:space="0" w:color="000000"/>
            </w:tcBorders>
          </w:tcPr>
          <w:p w:rsidR="00AD7B9F" w:rsidRDefault="00AD7B9F">
            <w:r>
              <w:t>Pracovní činnosti</w:t>
            </w:r>
          </w:p>
        </w:tc>
        <w:tc>
          <w:tcPr>
            <w:tcW w:w="712" w:type="dxa"/>
            <w:tcBorders>
              <w:top w:val="single" w:sz="4" w:space="0" w:color="000000"/>
              <w:left w:val="single" w:sz="4" w:space="0" w:color="000000"/>
              <w:bottom w:val="single" w:sz="4" w:space="0" w:color="000000"/>
            </w:tcBorders>
          </w:tcPr>
          <w:p w:rsidR="00AD7B9F" w:rsidRDefault="00AD7B9F">
            <w:r>
              <w:t>1</w:t>
            </w:r>
          </w:p>
        </w:tc>
        <w:tc>
          <w:tcPr>
            <w:tcW w:w="819" w:type="dxa"/>
            <w:tcBorders>
              <w:top w:val="single" w:sz="4" w:space="0" w:color="000000"/>
              <w:left w:val="single" w:sz="4" w:space="0" w:color="000000"/>
              <w:bottom w:val="single" w:sz="4" w:space="0" w:color="000000"/>
            </w:tcBorders>
          </w:tcPr>
          <w:p w:rsidR="00AD7B9F" w:rsidRDefault="00AD7B9F">
            <w:r>
              <w:t>1</w:t>
            </w:r>
          </w:p>
        </w:tc>
        <w:tc>
          <w:tcPr>
            <w:tcW w:w="720" w:type="dxa"/>
            <w:tcBorders>
              <w:top w:val="single" w:sz="4" w:space="0" w:color="000000"/>
              <w:left w:val="single" w:sz="4" w:space="0" w:color="000000"/>
              <w:bottom w:val="single" w:sz="4" w:space="0" w:color="000000"/>
            </w:tcBorders>
          </w:tcPr>
          <w:p w:rsidR="00AD7B9F" w:rsidRDefault="00AD7B9F">
            <w:r>
              <w:t>+1</w:t>
            </w:r>
          </w:p>
        </w:tc>
        <w:tc>
          <w:tcPr>
            <w:tcW w:w="720" w:type="dxa"/>
            <w:tcBorders>
              <w:top w:val="single" w:sz="4" w:space="0" w:color="000000"/>
              <w:left w:val="single" w:sz="4" w:space="0" w:color="000000"/>
              <w:bottom w:val="single" w:sz="4" w:space="0" w:color="000000"/>
            </w:tcBorders>
          </w:tcPr>
          <w:p w:rsidR="00AD7B9F" w:rsidRDefault="00AD7B9F">
            <w:r>
              <w:t>1</w:t>
            </w:r>
          </w:p>
        </w:tc>
        <w:tc>
          <w:tcPr>
            <w:tcW w:w="1021" w:type="dxa"/>
            <w:tcBorders>
              <w:top w:val="single" w:sz="4" w:space="0" w:color="000000"/>
              <w:left w:val="single" w:sz="4" w:space="0" w:color="000000"/>
              <w:bottom w:val="single" w:sz="4" w:space="0" w:color="000000"/>
            </w:tcBorders>
          </w:tcPr>
          <w:p w:rsidR="00AD7B9F" w:rsidRDefault="00AD7B9F">
            <w:r>
              <w:t>3</w:t>
            </w:r>
          </w:p>
        </w:tc>
        <w:tc>
          <w:tcPr>
            <w:tcW w:w="1172" w:type="dxa"/>
            <w:tcBorders>
              <w:top w:val="single" w:sz="4" w:space="0" w:color="000000"/>
              <w:left w:val="single" w:sz="4" w:space="0" w:color="000000"/>
              <w:bottom w:val="single" w:sz="4" w:space="0" w:color="000000"/>
              <w:right w:val="single" w:sz="4" w:space="0" w:color="000000"/>
            </w:tcBorders>
          </w:tcPr>
          <w:p w:rsidR="00AD7B9F" w:rsidRDefault="00AD7B9F">
            <w:r>
              <w:t>4</w:t>
            </w:r>
          </w:p>
        </w:tc>
      </w:tr>
      <w:tr w:rsidR="00AD7B9F">
        <w:trPr>
          <w:trHeight w:val="764"/>
        </w:trPr>
        <w:tc>
          <w:tcPr>
            <w:tcW w:w="20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69" w:type="dxa"/>
            <w:tcBorders>
              <w:top w:val="single" w:sz="4" w:space="0" w:color="000000"/>
              <w:left w:val="single" w:sz="4" w:space="0" w:color="000000"/>
              <w:bottom w:val="single" w:sz="4" w:space="0" w:color="000000"/>
            </w:tcBorders>
          </w:tcPr>
          <w:p w:rsidR="00AD7B9F" w:rsidRDefault="00AD7B9F">
            <w:r>
              <w:t>Min.- max. hodin týdně</w:t>
            </w:r>
          </w:p>
        </w:tc>
        <w:tc>
          <w:tcPr>
            <w:tcW w:w="712" w:type="dxa"/>
            <w:tcBorders>
              <w:top w:val="single" w:sz="4" w:space="0" w:color="000000"/>
              <w:left w:val="single" w:sz="4" w:space="0" w:color="000000"/>
              <w:bottom w:val="single" w:sz="4" w:space="0" w:color="000000"/>
            </w:tcBorders>
          </w:tcPr>
          <w:p w:rsidR="00AD7B9F" w:rsidRDefault="00AD7B9F">
            <w:r>
              <w:t>28-</w:t>
            </w:r>
          </w:p>
          <w:p w:rsidR="00AD7B9F" w:rsidRDefault="00AD7B9F">
            <w:r>
              <w:t>30</w:t>
            </w:r>
          </w:p>
        </w:tc>
        <w:tc>
          <w:tcPr>
            <w:tcW w:w="819" w:type="dxa"/>
            <w:tcBorders>
              <w:top w:val="single" w:sz="4" w:space="0" w:color="000000"/>
              <w:left w:val="single" w:sz="4" w:space="0" w:color="000000"/>
              <w:bottom w:val="single" w:sz="4" w:space="0" w:color="000000"/>
            </w:tcBorders>
          </w:tcPr>
          <w:p w:rsidR="00AD7B9F" w:rsidRDefault="00AD7B9F">
            <w:r>
              <w:t>28-</w:t>
            </w:r>
          </w:p>
          <w:p w:rsidR="00AD7B9F" w:rsidRDefault="00AD7B9F">
            <w:r>
              <w:t>30</w:t>
            </w:r>
          </w:p>
        </w:tc>
        <w:tc>
          <w:tcPr>
            <w:tcW w:w="720" w:type="dxa"/>
            <w:tcBorders>
              <w:top w:val="single" w:sz="4" w:space="0" w:color="000000"/>
              <w:left w:val="single" w:sz="4" w:space="0" w:color="000000"/>
              <w:bottom w:val="single" w:sz="4" w:space="0" w:color="000000"/>
            </w:tcBorders>
          </w:tcPr>
          <w:p w:rsidR="00AD7B9F" w:rsidRDefault="00AD7B9F">
            <w:r>
              <w:t>30-</w:t>
            </w:r>
          </w:p>
          <w:p w:rsidR="00AD7B9F" w:rsidRDefault="00AD7B9F">
            <w:r>
              <w:t>32</w:t>
            </w:r>
          </w:p>
        </w:tc>
        <w:tc>
          <w:tcPr>
            <w:tcW w:w="720" w:type="dxa"/>
            <w:tcBorders>
              <w:top w:val="single" w:sz="4" w:space="0" w:color="000000"/>
              <w:left w:val="single" w:sz="4" w:space="0" w:color="000000"/>
              <w:bottom w:val="single" w:sz="4" w:space="0" w:color="000000"/>
            </w:tcBorders>
          </w:tcPr>
          <w:p w:rsidR="00AD7B9F" w:rsidRDefault="00AD7B9F">
            <w:r>
              <w:t>30-32</w:t>
            </w:r>
          </w:p>
        </w:tc>
        <w:tc>
          <w:tcPr>
            <w:tcW w:w="1021" w:type="dxa"/>
            <w:tcBorders>
              <w:top w:val="single" w:sz="4" w:space="0" w:color="000000"/>
              <w:left w:val="single" w:sz="4" w:space="0" w:color="000000"/>
              <w:bottom w:val="single" w:sz="4" w:space="0" w:color="000000"/>
            </w:tcBorders>
          </w:tcPr>
          <w:p w:rsidR="00AD7B9F" w:rsidRDefault="00AD7B9F">
            <w:r>
              <w:t>122</w:t>
            </w:r>
          </w:p>
        </w:tc>
        <w:tc>
          <w:tcPr>
            <w:tcW w:w="1172" w:type="dxa"/>
            <w:tcBorders>
              <w:top w:val="single" w:sz="4" w:space="0" w:color="000000"/>
              <w:left w:val="single" w:sz="4" w:space="0" w:color="000000"/>
              <w:bottom w:val="single" w:sz="4" w:space="0" w:color="000000"/>
              <w:right w:val="single" w:sz="4" w:space="0" w:color="000000"/>
            </w:tcBorders>
          </w:tcPr>
          <w:p w:rsidR="00AD7B9F" w:rsidRDefault="00AD7B9F">
            <w:pPr>
              <w:snapToGrid w:val="0"/>
            </w:pPr>
          </w:p>
        </w:tc>
      </w:tr>
      <w:tr w:rsidR="00AD7B9F">
        <w:trPr>
          <w:trHeight w:val="552"/>
        </w:trPr>
        <w:tc>
          <w:tcPr>
            <w:tcW w:w="2088"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69" w:type="dxa"/>
            <w:tcBorders>
              <w:top w:val="single" w:sz="4" w:space="0" w:color="000000"/>
              <w:left w:val="single" w:sz="4" w:space="0" w:color="000000"/>
              <w:bottom w:val="single" w:sz="4" w:space="0" w:color="000000"/>
            </w:tcBorders>
          </w:tcPr>
          <w:p w:rsidR="00AD7B9F" w:rsidRDefault="00AD7B9F">
            <w:r>
              <w:t>Celkem hodin</w:t>
            </w:r>
          </w:p>
        </w:tc>
        <w:tc>
          <w:tcPr>
            <w:tcW w:w="712" w:type="dxa"/>
            <w:tcBorders>
              <w:top w:val="single" w:sz="4" w:space="0" w:color="000000"/>
              <w:left w:val="single" w:sz="4" w:space="0" w:color="000000"/>
              <w:bottom w:val="single" w:sz="4" w:space="0" w:color="000000"/>
            </w:tcBorders>
          </w:tcPr>
          <w:p w:rsidR="00AD7B9F" w:rsidRDefault="00AD7B9F">
            <w:r>
              <w:t>25+4</w:t>
            </w:r>
          </w:p>
        </w:tc>
        <w:tc>
          <w:tcPr>
            <w:tcW w:w="819" w:type="dxa"/>
            <w:tcBorders>
              <w:top w:val="single" w:sz="4" w:space="0" w:color="000000"/>
              <w:left w:val="single" w:sz="4" w:space="0" w:color="000000"/>
              <w:bottom w:val="single" w:sz="4" w:space="0" w:color="000000"/>
            </w:tcBorders>
          </w:tcPr>
          <w:p w:rsidR="00AD7B9F" w:rsidRDefault="00AD7B9F">
            <w:r>
              <w:t>28+2</w:t>
            </w:r>
          </w:p>
        </w:tc>
        <w:tc>
          <w:tcPr>
            <w:tcW w:w="720" w:type="dxa"/>
            <w:tcBorders>
              <w:top w:val="single" w:sz="4" w:space="0" w:color="000000"/>
              <w:left w:val="single" w:sz="4" w:space="0" w:color="000000"/>
              <w:bottom w:val="single" w:sz="4" w:space="0" w:color="000000"/>
            </w:tcBorders>
          </w:tcPr>
          <w:p w:rsidR="00AD7B9F" w:rsidRDefault="00AD7B9F">
            <w:r>
              <w:t>26+5</w:t>
            </w:r>
          </w:p>
        </w:tc>
        <w:tc>
          <w:tcPr>
            <w:tcW w:w="720" w:type="dxa"/>
            <w:tcBorders>
              <w:top w:val="single" w:sz="4" w:space="0" w:color="000000"/>
              <w:left w:val="single" w:sz="4" w:space="0" w:color="000000"/>
              <w:bottom w:val="single" w:sz="4" w:space="0" w:color="000000"/>
            </w:tcBorders>
          </w:tcPr>
          <w:p w:rsidR="00AD7B9F" w:rsidRDefault="00AD7B9F">
            <w:r>
              <w:t>25+7</w:t>
            </w:r>
          </w:p>
        </w:tc>
        <w:tc>
          <w:tcPr>
            <w:tcW w:w="1021" w:type="dxa"/>
            <w:tcBorders>
              <w:top w:val="single" w:sz="4" w:space="0" w:color="000000"/>
              <w:left w:val="single" w:sz="4" w:space="0" w:color="000000"/>
              <w:bottom w:val="single" w:sz="4" w:space="0" w:color="000000"/>
            </w:tcBorders>
          </w:tcPr>
          <w:p w:rsidR="00AD7B9F" w:rsidRDefault="00AD7B9F">
            <w:r>
              <w:t>98+18</w:t>
            </w:r>
          </w:p>
        </w:tc>
        <w:tc>
          <w:tcPr>
            <w:tcW w:w="1172" w:type="dxa"/>
            <w:tcBorders>
              <w:top w:val="single" w:sz="4" w:space="0" w:color="000000"/>
              <w:left w:val="single" w:sz="4" w:space="0" w:color="000000"/>
              <w:bottom w:val="single" w:sz="4" w:space="0" w:color="000000"/>
              <w:right w:val="single" w:sz="4" w:space="0" w:color="000000"/>
            </w:tcBorders>
          </w:tcPr>
          <w:p w:rsidR="00AD7B9F" w:rsidRDefault="00AD7B9F">
            <w:r>
              <w:t>122</w:t>
            </w:r>
          </w:p>
        </w:tc>
      </w:tr>
    </w:tbl>
    <w:p w:rsidR="00AD7B9F" w:rsidRDefault="00AD7B9F">
      <w:pPr>
        <w:rPr>
          <w:b/>
          <w:sz w:val="28"/>
          <w:szCs w:val="28"/>
        </w:rPr>
      </w:pPr>
    </w:p>
    <w:p w:rsidR="00AD7B9F" w:rsidRDefault="00AD7B9F">
      <w:pPr>
        <w:rPr>
          <w:b/>
          <w:sz w:val="28"/>
          <w:szCs w:val="28"/>
        </w:rPr>
      </w:pPr>
    </w:p>
    <w:p w:rsidR="00AD7B9F" w:rsidRDefault="00AD7B9F">
      <w:pPr>
        <w:rPr>
          <w:b/>
          <w:sz w:val="28"/>
          <w:szCs w:val="28"/>
        </w:rPr>
      </w:pPr>
    </w:p>
    <w:p w:rsidR="00AD7B9F" w:rsidRDefault="00AD7B9F">
      <w:pPr>
        <w:rPr>
          <w:b/>
          <w:sz w:val="28"/>
          <w:szCs w:val="28"/>
        </w:rPr>
      </w:pPr>
    </w:p>
    <w:p w:rsidR="00AD7B9F" w:rsidRDefault="00AD7B9F">
      <w:pPr>
        <w:rPr>
          <w:b/>
          <w:sz w:val="28"/>
          <w:szCs w:val="28"/>
        </w:rPr>
      </w:pPr>
    </w:p>
    <w:p w:rsidR="00AD7B9F" w:rsidRDefault="00AD7B9F">
      <w:pPr>
        <w:rPr>
          <w:b/>
          <w:sz w:val="28"/>
          <w:szCs w:val="28"/>
        </w:rPr>
      </w:pPr>
    </w:p>
    <w:p w:rsidR="00AD7B9F" w:rsidRDefault="00AD7B9F">
      <w:pPr>
        <w:rPr>
          <w:b/>
          <w:sz w:val="28"/>
          <w:szCs w:val="28"/>
        </w:rPr>
      </w:pPr>
    </w:p>
    <w:p w:rsidR="00AD7B9F" w:rsidRDefault="00AD7B9F">
      <w:r>
        <w:rPr>
          <w:b/>
          <w:sz w:val="28"/>
          <w:szCs w:val="28"/>
        </w:rPr>
        <w:t>4.3  Poznámky k učebním plánům</w:t>
      </w:r>
    </w:p>
    <w:p w:rsidR="00AD7B9F" w:rsidRDefault="00AD7B9F">
      <w:pPr>
        <w:rPr>
          <w:b/>
          <w:sz w:val="28"/>
          <w:szCs w:val="28"/>
        </w:rPr>
      </w:pPr>
    </w:p>
    <w:p w:rsidR="00AD7B9F" w:rsidRDefault="00AD7B9F">
      <w:r>
        <w:t>Na základě Rámcového učebního plánu (RUP), který je zakotven v Rámcovém vzdělávacím programu pro základní vzdělávání, vytvořila naše škola učební plán, při jehož tvorbě respektovala vymezení RUP a zásady pro zpracování školního vzdělávacího programu formulované v tomto dokumentu.</w:t>
      </w:r>
    </w:p>
    <w:p w:rsidR="00AD7B9F" w:rsidRDefault="00AD7B9F">
      <w:pPr>
        <w:spacing w:after="240"/>
        <w:jc w:val="both"/>
      </w:pPr>
      <w:r>
        <w:t xml:space="preserve">     Rámcový učební plán (RUP) pro základní vzdělávání závazně stanovuje:</w:t>
      </w:r>
    </w:p>
    <w:p w:rsidR="00AD7B9F" w:rsidRDefault="00AD7B9F">
      <w:pPr>
        <w:numPr>
          <w:ilvl w:val="0"/>
          <w:numId w:val="41"/>
        </w:numPr>
        <w:jc w:val="both"/>
      </w:pPr>
      <w:r>
        <w:t xml:space="preserve">začlenění vzdělávacích oblastí a vzdělávacích oborů do základního vzdělávání na 1. a    </w:t>
      </w:r>
    </w:p>
    <w:p w:rsidR="00AD7B9F" w:rsidRDefault="00AD7B9F">
      <w:pPr>
        <w:tabs>
          <w:tab w:val="left" w:pos="720"/>
        </w:tabs>
        <w:jc w:val="both"/>
      </w:pPr>
      <w:r>
        <w:t xml:space="preserve">            2. stupni</w:t>
      </w:r>
    </w:p>
    <w:p w:rsidR="00AD7B9F" w:rsidRDefault="00AD7B9F">
      <w:pPr>
        <w:numPr>
          <w:ilvl w:val="0"/>
          <w:numId w:val="41"/>
        </w:numPr>
        <w:jc w:val="both"/>
      </w:pPr>
      <w:r>
        <w:t>minimální časovou dotaci pro jednotlivé vzdělávací oblasti na daném stupni</w:t>
      </w:r>
    </w:p>
    <w:p w:rsidR="00AD7B9F" w:rsidRDefault="00AD7B9F">
      <w:pPr>
        <w:numPr>
          <w:ilvl w:val="0"/>
          <w:numId w:val="41"/>
        </w:numPr>
        <w:jc w:val="both"/>
      </w:pPr>
      <w:r>
        <w:t>disponibilní časovou dotaci (škola rozhoduje o jejím využití)</w:t>
      </w:r>
    </w:p>
    <w:p w:rsidR="00AD7B9F" w:rsidRDefault="00AD7B9F">
      <w:pPr>
        <w:numPr>
          <w:ilvl w:val="0"/>
          <w:numId w:val="41"/>
        </w:numPr>
        <w:jc w:val="both"/>
      </w:pPr>
      <w:r>
        <w:t>celkovou povinnou časovou dotaci na daném stupni vzdělávání</w:t>
      </w:r>
    </w:p>
    <w:p w:rsidR="00AD7B9F" w:rsidRDefault="00AD7B9F">
      <w:pPr>
        <w:numPr>
          <w:ilvl w:val="0"/>
          <w:numId w:val="41"/>
        </w:numPr>
        <w:jc w:val="both"/>
      </w:pPr>
      <w:r>
        <w:t>povinnost zařadit a realizovat průřezová témata</w:t>
      </w:r>
    </w:p>
    <w:p w:rsidR="00AD7B9F" w:rsidRDefault="00AD7B9F">
      <w:pPr>
        <w:jc w:val="both"/>
      </w:pPr>
    </w:p>
    <w:p w:rsidR="00AD7B9F" w:rsidRDefault="00AD7B9F">
      <w:pPr>
        <w:jc w:val="both"/>
      </w:pPr>
      <w:r>
        <w:t xml:space="preserve">Celková povinná časová dotace je v RUP stanovena pro 1. stupeň zákl. vzdělávání </w:t>
      </w:r>
      <w:r>
        <w:rPr>
          <w:b/>
        </w:rPr>
        <w:t>118 hodin</w:t>
      </w:r>
      <w:r>
        <w:t xml:space="preserve"> a pro 2. stupeň </w:t>
      </w:r>
      <w:r>
        <w:rPr>
          <w:b/>
        </w:rPr>
        <w:t xml:space="preserve">122 hodin </w:t>
      </w:r>
      <w:r>
        <w:t>a zároveň je maximální povinnou týdenní dotací pro daný stupeň vzdělávání.</w:t>
      </w:r>
    </w:p>
    <w:p w:rsidR="00AD7B9F" w:rsidRDefault="00AD7B9F">
      <w:pPr>
        <w:jc w:val="both"/>
      </w:pPr>
    </w:p>
    <w:p w:rsidR="00AD7B9F" w:rsidRDefault="00AD7B9F">
      <w:pPr>
        <w:jc w:val="both"/>
      </w:pPr>
      <w:r>
        <w:rPr>
          <w:b/>
        </w:rPr>
        <w:t>Disponibilní časová dotace</w:t>
      </w:r>
      <w:r>
        <w:t>:</w:t>
      </w:r>
    </w:p>
    <w:p w:rsidR="00AD7B9F" w:rsidRDefault="00AD7B9F">
      <w:pPr>
        <w:jc w:val="both"/>
      </w:pPr>
      <w:r>
        <w:t xml:space="preserve">       Využití disponibilní časové dotace v učebním plánu ŠVP je závazné. Disponibilní časová dotace je vymezena pro 1. stupeň základního vzdělávání v rozsahu 16 hodin, pro 2. stupeň základního vzdělávání v rozsahu 18 hodin. Škola využívá disponibilní časovou dotaci k posílení výuky mateřského jazyka a cizích jazyků,výuky informačních a komunikačních technologií, výuky matematiky, přírodovědně zaměřených předmětů a tělesné výchovy.</w:t>
      </w:r>
    </w:p>
    <w:p w:rsidR="00AD7B9F" w:rsidRDefault="00AD7B9F">
      <w:pPr>
        <w:jc w:val="both"/>
      </w:pPr>
    </w:p>
    <w:p w:rsidR="00AD7B9F" w:rsidRDefault="00AD7B9F">
      <w:pPr>
        <w:jc w:val="both"/>
      </w:pPr>
      <w:r>
        <w:rPr>
          <w:b/>
        </w:rPr>
        <w:t>Využití disponibilní časové dotace</w:t>
      </w:r>
      <w:r>
        <w:t xml:space="preserve"> v učebním plánu  1. stupně:</w:t>
      </w:r>
    </w:p>
    <w:p w:rsidR="00AD7B9F" w:rsidRDefault="00AD7B9F">
      <w:pPr>
        <w:jc w:val="both"/>
      </w:pPr>
      <w:r>
        <w:t>- výuka Českého jazyka: 10 hodin</w:t>
      </w:r>
    </w:p>
    <w:p w:rsidR="00AD7B9F" w:rsidRDefault="00AD7B9F">
      <w:pPr>
        <w:jc w:val="both"/>
      </w:pPr>
      <w:r>
        <w:t>- výuka Matematiky: 3,5 hodiny</w:t>
      </w:r>
    </w:p>
    <w:p w:rsidR="00AD7B9F" w:rsidRDefault="00AD7B9F">
      <w:pPr>
        <w:jc w:val="both"/>
      </w:pPr>
      <w:r>
        <w:t xml:space="preserve">- výuka Tělesné výchovy:1 hodina /z důvodu plaveckého výcviku 3. a 4. třídy v 1.  pololetí   </w:t>
      </w:r>
    </w:p>
    <w:p w:rsidR="00AD7B9F" w:rsidRDefault="00AD7B9F">
      <w:pPr>
        <w:jc w:val="both"/>
      </w:pPr>
      <w:r>
        <w:t xml:space="preserve">   školního roku/</w:t>
      </w:r>
    </w:p>
    <w:p w:rsidR="00AD7B9F" w:rsidRDefault="00AD7B9F">
      <w:pPr>
        <w:jc w:val="both"/>
      </w:pPr>
    </w:p>
    <w:p w:rsidR="00AD7B9F" w:rsidRDefault="00AD7B9F">
      <w:pPr>
        <w:jc w:val="both"/>
      </w:pPr>
      <w:r>
        <w:t xml:space="preserve">     Využití disponibilní časové dotace v učebním plánu 2. stupně:</w:t>
      </w:r>
    </w:p>
    <w:p w:rsidR="00AD7B9F" w:rsidRDefault="00AD7B9F">
      <w:pPr>
        <w:jc w:val="both"/>
      </w:pPr>
      <w:r>
        <w:t>- výuka Českého jazyka: 3 hodiny</w:t>
      </w:r>
    </w:p>
    <w:p w:rsidR="00AD7B9F" w:rsidRDefault="00AD7B9F">
      <w:pPr>
        <w:jc w:val="both"/>
      </w:pPr>
      <w:r>
        <w:t>- výuka Anglického jazyka: 4 hodiny</w:t>
      </w:r>
    </w:p>
    <w:p w:rsidR="00AD7B9F" w:rsidRDefault="00AD7B9F">
      <w:pPr>
        <w:jc w:val="both"/>
      </w:pPr>
      <w:r>
        <w:t>- výuka Matematiky: 1 hodina</w:t>
      </w:r>
    </w:p>
    <w:p w:rsidR="00AD7B9F" w:rsidRDefault="00AD7B9F">
      <w:pPr>
        <w:jc w:val="both"/>
      </w:pPr>
      <w:r>
        <w:t>- výuka Informatiky: 3 hodiny</w:t>
      </w:r>
    </w:p>
    <w:p w:rsidR="00AD7B9F" w:rsidRDefault="00AD7B9F">
      <w:pPr>
        <w:jc w:val="both"/>
      </w:pPr>
      <w:r>
        <w:t>- výuka Přírodopisu a Zeměpisu: 3 hodiny</w:t>
      </w:r>
    </w:p>
    <w:p w:rsidR="00AD7B9F" w:rsidRDefault="00AD7B9F">
      <w:pPr>
        <w:jc w:val="both"/>
      </w:pPr>
      <w:r>
        <w:t>- výuka Dějepisu: 1 hodina</w:t>
      </w:r>
    </w:p>
    <w:p w:rsidR="00AD7B9F" w:rsidRDefault="00AD7B9F">
      <w:pPr>
        <w:jc w:val="both"/>
      </w:pPr>
      <w:r>
        <w:t>- výuka Chemie: 1 hodina</w:t>
      </w:r>
    </w:p>
    <w:p w:rsidR="00AD7B9F" w:rsidRDefault="00AD7B9F">
      <w:pPr>
        <w:jc w:val="both"/>
      </w:pPr>
      <w:r>
        <w:t>- výuka předmětu Výchova ke zdraví: 1 hodina</w:t>
      </w:r>
    </w:p>
    <w:p w:rsidR="00AD7B9F" w:rsidRDefault="00AD7B9F">
      <w:pPr>
        <w:jc w:val="both"/>
      </w:pPr>
      <w:r>
        <w:t>- výuka předmětu Pracovní činnosti: 1 hodina</w:t>
      </w:r>
    </w:p>
    <w:p w:rsidR="00AD7B9F" w:rsidRDefault="00AD7B9F">
      <w:pPr>
        <w:jc w:val="both"/>
      </w:pPr>
    </w:p>
    <w:p w:rsidR="00AD7B9F" w:rsidRDefault="00AD7B9F">
      <w:pPr>
        <w:jc w:val="both"/>
      </w:pPr>
    </w:p>
    <w:p w:rsidR="00AD7B9F" w:rsidRDefault="00AD7B9F">
      <w:pPr>
        <w:jc w:val="both"/>
      </w:pPr>
      <w:r>
        <w:rPr>
          <w:b/>
          <w:sz w:val="28"/>
          <w:szCs w:val="28"/>
        </w:rPr>
        <w:t>4.4  Dělení tříd na skupiny a vytváření skupin</w:t>
      </w:r>
    </w:p>
    <w:p w:rsidR="00AD7B9F" w:rsidRDefault="00AD7B9F">
      <w:pPr>
        <w:jc w:val="both"/>
      </w:pPr>
    </w:p>
    <w:p w:rsidR="00AD7B9F" w:rsidRDefault="00AD7B9F">
      <w:pPr>
        <w:jc w:val="both"/>
      </w:pPr>
      <w:r>
        <w:t xml:space="preserve">       V souladu se školním vzdělávacím programem lze na výuku některých předmětů dělit třídy na skupiny, vytvářet skupiny žáků ze stejných nebo různých ročníků nebo spojovat třídy.</w:t>
      </w:r>
    </w:p>
    <w:p w:rsidR="00AD7B9F" w:rsidRDefault="00AD7B9F">
      <w:pPr>
        <w:jc w:val="both"/>
      </w:pPr>
      <w:r>
        <w:t xml:space="preserve">       Počet skupin a počet žáků ve skupině se určí zejména podle prostorových (vyhláška</w:t>
      </w:r>
    </w:p>
    <w:p w:rsidR="00AD7B9F" w:rsidRDefault="00AD7B9F">
      <w:pPr>
        <w:jc w:val="both"/>
      </w:pPr>
      <w:r>
        <w:t>č. 108/2001 Sb., kterou se stanoví hygienické požadavky na prostory a provoz školy), personálních a finančních podmínek školy, podle charakteru činnosti žáků, v souladu s požadavky na jejich bezpečnost a ochranu zdraví a s ohledem na didaktickou a metodickou náročnost předmětu.</w:t>
      </w:r>
    </w:p>
    <w:p w:rsidR="00AD7B9F" w:rsidRDefault="00AD7B9F"/>
    <w:p w:rsidR="00AD7B9F" w:rsidRDefault="00AD7B9F"/>
    <w:p w:rsidR="00AD7B9F" w:rsidRDefault="00AD7B9F">
      <w:pPr>
        <w:jc w:val="both"/>
      </w:pPr>
      <w:r>
        <w:rPr>
          <w:b/>
          <w:sz w:val="28"/>
          <w:szCs w:val="28"/>
        </w:rPr>
        <w:t>5        Obsah vzdělávání v oborech vzdělávacích oblastí</w:t>
      </w:r>
    </w:p>
    <w:p w:rsidR="00AD7B9F" w:rsidRDefault="00AD7B9F">
      <w:pPr>
        <w:jc w:val="both"/>
        <w:rPr>
          <w:b/>
          <w:sz w:val="28"/>
          <w:szCs w:val="28"/>
        </w:rPr>
      </w:pPr>
    </w:p>
    <w:p w:rsidR="00AD7B9F" w:rsidRDefault="00AD7B9F">
      <w:pPr>
        <w:jc w:val="both"/>
        <w:rPr>
          <w:b/>
          <w:sz w:val="28"/>
          <w:szCs w:val="28"/>
        </w:rPr>
      </w:pPr>
    </w:p>
    <w:p w:rsidR="00AD7B9F" w:rsidRDefault="00AD7B9F">
      <w:pPr>
        <w:jc w:val="both"/>
      </w:pPr>
      <w:r>
        <w:rPr>
          <w:b/>
          <w:sz w:val="28"/>
          <w:szCs w:val="28"/>
        </w:rPr>
        <w:t>5.1     Jazyk a jazyková komunikace</w:t>
      </w:r>
    </w:p>
    <w:p w:rsidR="00AD7B9F" w:rsidRDefault="00AD7B9F">
      <w:pPr>
        <w:jc w:val="both"/>
        <w:rPr>
          <w:b/>
          <w:sz w:val="28"/>
          <w:szCs w:val="28"/>
        </w:rPr>
      </w:pPr>
    </w:p>
    <w:p w:rsidR="00AD7B9F" w:rsidRDefault="00AD7B9F">
      <w:pPr>
        <w:jc w:val="both"/>
        <w:rPr>
          <w:b/>
          <w:sz w:val="28"/>
          <w:szCs w:val="28"/>
        </w:rPr>
      </w:pPr>
    </w:p>
    <w:p w:rsidR="00AD7B9F" w:rsidRDefault="00AD7B9F">
      <w:pPr>
        <w:jc w:val="both"/>
      </w:pPr>
      <w:r>
        <w:rPr>
          <w:b/>
          <w:sz w:val="28"/>
          <w:szCs w:val="28"/>
        </w:rPr>
        <w:t>5.1.1  Český jazyk (1. – 5. ročník)</w:t>
      </w:r>
    </w:p>
    <w:p w:rsidR="00AD7B9F" w:rsidRDefault="00AD7B9F">
      <w:pPr>
        <w:jc w:val="both"/>
        <w:rPr>
          <w:b/>
          <w:sz w:val="28"/>
          <w:szCs w:val="28"/>
        </w:rPr>
      </w:pPr>
    </w:p>
    <w:p w:rsidR="00AD7B9F" w:rsidRDefault="00AD7B9F">
      <w:pPr>
        <w:jc w:val="both"/>
        <w:rPr>
          <w:b/>
          <w:sz w:val="28"/>
          <w:szCs w:val="28"/>
        </w:rPr>
      </w:pPr>
    </w:p>
    <w:p w:rsidR="00AD7B9F" w:rsidRDefault="00AD7B9F">
      <w:pPr>
        <w:jc w:val="both"/>
        <w:rPr>
          <w:b/>
          <w:sz w:val="28"/>
          <w:szCs w:val="28"/>
        </w:rPr>
      </w:pPr>
    </w:p>
    <w:p w:rsidR="00AD7B9F" w:rsidRDefault="00AD7B9F">
      <w:pPr>
        <w:jc w:val="both"/>
      </w:pPr>
      <w:r>
        <w:rPr>
          <w:b/>
        </w:rPr>
        <w:t>Charakteristika vyučovacího předmětu</w:t>
      </w:r>
    </w:p>
    <w:p w:rsidR="00AD7B9F" w:rsidRDefault="00AD7B9F">
      <w:pPr>
        <w:jc w:val="both"/>
        <w:rPr>
          <w:b/>
        </w:rPr>
      </w:pPr>
    </w:p>
    <w:p w:rsidR="00AD7B9F" w:rsidRDefault="00AD7B9F">
      <w:pPr>
        <w:jc w:val="both"/>
        <w:rPr>
          <w:b/>
        </w:rPr>
      </w:pPr>
    </w:p>
    <w:p w:rsidR="00AD7B9F" w:rsidRDefault="00AD7B9F">
      <w:pPr>
        <w:tabs>
          <w:tab w:val="left" w:pos="4680"/>
        </w:tabs>
        <w:jc w:val="both"/>
      </w:pPr>
      <w:r>
        <w:t xml:space="preserve">       Předmět je vyučován v časové dotaci v  1. ročníku 9 hodin, ve 2. ročníku 10 hodin, ve 3. ročníku 9 hodin, ve 4. ročníku 8 hodin a v 5. ročníku 7 hodin týdně.</w:t>
      </w:r>
    </w:p>
    <w:p w:rsidR="00AD7B9F" w:rsidRDefault="00AD7B9F">
      <w:pPr>
        <w:tabs>
          <w:tab w:val="left" w:pos="3960"/>
        </w:tabs>
        <w:jc w:val="both"/>
      </w:pPr>
      <w:r>
        <w:t xml:space="preserve">       Vzdělávací obsah výuky je rozčleněn na 3 tématické okruhy Komunikační a slohová výchova, Jazyková výchova, Literární výchova.</w:t>
      </w:r>
    </w:p>
    <w:p w:rsidR="00AD7B9F" w:rsidRDefault="00AD7B9F">
      <w:pPr>
        <w:tabs>
          <w:tab w:val="left" w:pos="3960"/>
        </w:tabs>
        <w:jc w:val="both"/>
      </w:pPr>
      <w:r>
        <w:t xml:space="preserve">       Předmět Český jazyk má nezastupitelné postavení ve výchovně-vzdělávacím procesu, neboť znalost mateřského jazyka je důležitá i pro úspěšné osvojování poznatků v dalších oblastech vzdělávání. Vybavuje žáka znalostmi a dovednostmi, které mu umožňují správně vnímat jazyková sdělení, rozumět jim, vhodně se vyjadřovat a uplatňovat výsledky svého poznávání, vytvářet předpoklady k srozumitelné a efektivní mezilidské komunikaci.</w:t>
      </w:r>
    </w:p>
    <w:p w:rsidR="00AD7B9F" w:rsidRDefault="00AD7B9F">
      <w:pPr>
        <w:tabs>
          <w:tab w:val="left" w:pos="3960"/>
        </w:tabs>
        <w:jc w:val="both"/>
      </w:pPr>
    </w:p>
    <w:p w:rsidR="00AD7B9F" w:rsidRDefault="00AD7B9F">
      <w:pPr>
        <w:tabs>
          <w:tab w:val="left" w:pos="3960"/>
        </w:tabs>
        <w:jc w:val="both"/>
        <w:rPr>
          <w:b/>
        </w:rPr>
      </w:pPr>
    </w:p>
    <w:p w:rsidR="00AD7B9F" w:rsidRDefault="00AD7B9F">
      <w:pPr>
        <w:tabs>
          <w:tab w:val="left" w:pos="3960"/>
        </w:tabs>
        <w:jc w:val="both"/>
      </w:pPr>
      <w:r>
        <w:rPr>
          <w:b/>
        </w:rPr>
        <w:t>Cíle a pojetí výuky</w:t>
      </w:r>
    </w:p>
    <w:p w:rsidR="00AD7B9F" w:rsidRDefault="00AD7B9F">
      <w:pPr>
        <w:tabs>
          <w:tab w:val="left" w:pos="3960"/>
        </w:tabs>
        <w:jc w:val="both"/>
      </w:pPr>
    </w:p>
    <w:p w:rsidR="00AD7B9F" w:rsidRDefault="00AD7B9F">
      <w:pPr>
        <w:tabs>
          <w:tab w:val="left" w:pos="3960"/>
        </w:tabs>
        <w:jc w:val="both"/>
      </w:pPr>
      <w:r>
        <w:t xml:space="preserve">       Cílem komunikační a slohové výchovy je číst s porozuměním, kultivovaně psát a mluvit a rozhodovat se na základě přečteného nebo slyšeného slova.</w:t>
      </w:r>
    </w:p>
    <w:p w:rsidR="00AD7B9F" w:rsidRDefault="00AD7B9F">
      <w:pPr>
        <w:tabs>
          <w:tab w:val="left" w:pos="3960"/>
        </w:tabs>
        <w:jc w:val="both"/>
      </w:pPr>
      <w:r>
        <w:t xml:space="preserve">       V jazykové výchově je cílem získat vědomosti a dovednosti potřebné k osvojování spisovné podoby českého jazyka, proces osvojování vede k přesnému a logickému myšlení.</w:t>
      </w:r>
    </w:p>
    <w:p w:rsidR="00AD7B9F" w:rsidRDefault="00AD7B9F">
      <w:pPr>
        <w:tabs>
          <w:tab w:val="left" w:pos="3960"/>
        </w:tabs>
        <w:jc w:val="both"/>
      </w:pPr>
      <w:r>
        <w:t xml:space="preserve">       Cílem literární výchovy je poznat základní literární druhy prostřednictvím četby, dospívat k poznatkům a prožitkům, které mohou ovlivnit životní postoje, hodnotové orientace a obohatit duchovní život, rozvíjet čtenářské dovednosti, estetické cítění a podněcovat zájem o literaturu.</w:t>
      </w:r>
    </w:p>
    <w:p w:rsidR="00AD7B9F" w:rsidRDefault="00AD7B9F">
      <w:pPr>
        <w:tabs>
          <w:tab w:val="left" w:pos="3960"/>
        </w:tabs>
        <w:jc w:val="both"/>
      </w:pPr>
      <w:r>
        <w:t xml:space="preserve">       Na prvním stupni je prvořadým cílem vytvořit u žáka vzdělávací nástroje – čtení a psaní. </w:t>
      </w:r>
    </w:p>
    <w:p w:rsidR="00AD7B9F" w:rsidRDefault="00AD7B9F">
      <w:pPr>
        <w:tabs>
          <w:tab w:val="left" w:pos="3960"/>
        </w:tabs>
        <w:jc w:val="both"/>
      </w:pPr>
      <w:r>
        <w:t>Důraz klademe na čtení s porozuměním. Obohacujeme slovní zásobu a seznamujeme žáky se  spisovnou podobou jazyka. Výuka gramatiky je chápána jako cesta k rozvíjení komunikační dovednosti. Vede ke kultivovanému projevu a podporuje sebedůvěru při vystupování na veřejnosti.</w:t>
      </w:r>
    </w:p>
    <w:p w:rsidR="00AD7B9F" w:rsidRDefault="00AD7B9F">
      <w:pPr>
        <w:tabs>
          <w:tab w:val="left" w:pos="3960"/>
        </w:tabs>
        <w:jc w:val="both"/>
      </w:pPr>
      <w:r>
        <w:rPr>
          <w:b/>
        </w:rPr>
        <w:t>Formy a metody práce</w:t>
      </w:r>
    </w:p>
    <w:p w:rsidR="00AD7B9F" w:rsidRDefault="00AD7B9F">
      <w:pPr>
        <w:tabs>
          <w:tab w:val="left" w:pos="3960"/>
        </w:tabs>
        <w:jc w:val="both"/>
      </w:pPr>
    </w:p>
    <w:p w:rsidR="00AD7B9F" w:rsidRDefault="00AD7B9F">
      <w:pPr>
        <w:tabs>
          <w:tab w:val="left" w:pos="3960"/>
        </w:tabs>
        <w:jc w:val="both"/>
      </w:pPr>
      <w:r>
        <w:t xml:space="preserve">       Výuka probíhá v kmenových třídách, využívá projektových dnů školy, exkurzí, metod a forem práce založených na žákovské spolupráci (práce ve dvojících a skupinách), ale i individuálního přístupu. Opírá se o zapojení všech smyslů – o názornost, sluchovou analýzu a syntézu, manipulaci s písmeny, pohybový doprovod apod. Žák pracuje s knihou, časopisem a texty na internetu.</w:t>
      </w:r>
    </w:p>
    <w:p w:rsidR="00AD7B9F" w:rsidRDefault="00AD7B9F">
      <w:pPr>
        <w:tabs>
          <w:tab w:val="left" w:pos="3960"/>
        </w:tabs>
        <w:jc w:val="both"/>
      </w:pPr>
    </w:p>
    <w:p w:rsidR="00AD7B9F" w:rsidRDefault="00AD7B9F">
      <w:pPr>
        <w:tabs>
          <w:tab w:val="left" w:pos="3960"/>
        </w:tabs>
        <w:jc w:val="both"/>
      </w:pPr>
      <w:r>
        <w:rPr>
          <w:b/>
        </w:rPr>
        <w:t>Klíčové kompetence</w:t>
      </w:r>
    </w:p>
    <w:p w:rsidR="00AD7B9F" w:rsidRDefault="00AD7B9F"/>
    <w:p w:rsidR="00AD7B9F" w:rsidRDefault="00AD7B9F">
      <w:r>
        <w:t xml:space="preserve">       Ve vyučovacím předmětu Český jazyk využíváme strategií pro utváření a rozvoj klíčových kompetencí:</w:t>
      </w:r>
    </w:p>
    <w:p w:rsidR="00AD7B9F" w:rsidRDefault="00AD7B9F"/>
    <w:p w:rsidR="00AD7B9F" w:rsidRDefault="00AD7B9F">
      <w:r>
        <w:rPr>
          <w:b/>
        </w:rPr>
        <w:t>a/ Kompetence k učení</w:t>
      </w:r>
    </w:p>
    <w:p w:rsidR="00AD7B9F" w:rsidRDefault="00AD7B9F">
      <w:pPr>
        <w:numPr>
          <w:ilvl w:val="0"/>
          <w:numId w:val="40"/>
        </w:numPr>
        <w:tabs>
          <w:tab w:val="left" w:pos="3960"/>
        </w:tabs>
        <w:jc w:val="both"/>
      </w:pPr>
      <w:r>
        <w:t>žák rozvíjí dovednosti potřebné k osvojování učiva</w:t>
      </w:r>
    </w:p>
    <w:p w:rsidR="00AD7B9F" w:rsidRDefault="00AD7B9F">
      <w:pPr>
        <w:numPr>
          <w:ilvl w:val="0"/>
          <w:numId w:val="30"/>
        </w:numPr>
        <w:tabs>
          <w:tab w:val="left" w:pos="3960"/>
        </w:tabs>
        <w:jc w:val="both"/>
      </w:pPr>
      <w:r>
        <w:t>systematicky třídí získané informace</w:t>
      </w:r>
    </w:p>
    <w:p w:rsidR="00AD7B9F" w:rsidRDefault="00AD7B9F">
      <w:pPr>
        <w:numPr>
          <w:ilvl w:val="0"/>
          <w:numId w:val="15"/>
        </w:numPr>
        <w:tabs>
          <w:tab w:val="left" w:pos="3960"/>
        </w:tabs>
        <w:jc w:val="both"/>
      </w:pPr>
      <w:r>
        <w:t>aplikuje naučená pravidla pravopisu</w:t>
      </w:r>
    </w:p>
    <w:p w:rsidR="00AD7B9F" w:rsidRDefault="00AD7B9F">
      <w:pPr>
        <w:numPr>
          <w:ilvl w:val="0"/>
          <w:numId w:val="15"/>
        </w:numPr>
        <w:tabs>
          <w:tab w:val="left" w:pos="3960"/>
        </w:tabs>
        <w:jc w:val="both"/>
      </w:pPr>
      <w:r>
        <w:t>používá osvojené dovednosti z jazykového vzdělávání v jiných oblastech</w:t>
      </w:r>
    </w:p>
    <w:p w:rsidR="00AD7B9F" w:rsidRDefault="00AD7B9F">
      <w:pPr>
        <w:tabs>
          <w:tab w:val="left" w:pos="3960"/>
        </w:tabs>
        <w:jc w:val="both"/>
        <w:rPr>
          <w:caps/>
        </w:rPr>
      </w:pPr>
    </w:p>
    <w:p w:rsidR="00AD7B9F" w:rsidRDefault="00AD7B9F">
      <w:r>
        <w:rPr>
          <w:b/>
        </w:rPr>
        <w:t>b/ Kompetence k řešení problémů</w:t>
      </w:r>
    </w:p>
    <w:p w:rsidR="00AD7B9F" w:rsidRDefault="00AD7B9F">
      <w:pPr>
        <w:numPr>
          <w:ilvl w:val="0"/>
          <w:numId w:val="20"/>
        </w:numPr>
        <w:tabs>
          <w:tab w:val="left" w:pos="3960"/>
        </w:tabs>
        <w:jc w:val="both"/>
      </w:pPr>
      <w:r>
        <w:t>hledá a využívá zdroje informací</w:t>
      </w:r>
    </w:p>
    <w:p w:rsidR="00AD7B9F" w:rsidRDefault="00AD7B9F">
      <w:pPr>
        <w:numPr>
          <w:ilvl w:val="0"/>
          <w:numId w:val="20"/>
        </w:numPr>
        <w:tabs>
          <w:tab w:val="left" w:pos="3960"/>
        </w:tabs>
        <w:jc w:val="both"/>
      </w:pPr>
      <w:r>
        <w:t>rozpozná chyby v textu a odůvodní správné řešení</w:t>
      </w:r>
    </w:p>
    <w:p w:rsidR="00AD7B9F" w:rsidRDefault="00AD7B9F">
      <w:pPr>
        <w:tabs>
          <w:tab w:val="left" w:pos="3960"/>
        </w:tabs>
        <w:jc w:val="both"/>
        <w:rPr>
          <w:caps/>
        </w:rPr>
      </w:pPr>
    </w:p>
    <w:p w:rsidR="00AD7B9F" w:rsidRDefault="00AD7B9F">
      <w:r>
        <w:rPr>
          <w:b/>
        </w:rPr>
        <w:t>c/ Kompetence komunikativní</w:t>
      </w:r>
    </w:p>
    <w:p w:rsidR="00AD7B9F" w:rsidRDefault="00AD7B9F">
      <w:pPr>
        <w:numPr>
          <w:ilvl w:val="0"/>
          <w:numId w:val="20"/>
        </w:numPr>
        <w:tabs>
          <w:tab w:val="left" w:pos="3960"/>
        </w:tabs>
        <w:jc w:val="both"/>
      </w:pPr>
      <w:r>
        <w:t>správně formuluje obsah sdělení</w:t>
      </w:r>
    </w:p>
    <w:p w:rsidR="00AD7B9F" w:rsidRDefault="00AD7B9F">
      <w:pPr>
        <w:numPr>
          <w:ilvl w:val="0"/>
          <w:numId w:val="20"/>
        </w:numPr>
        <w:tabs>
          <w:tab w:val="left" w:pos="3960"/>
        </w:tabs>
        <w:jc w:val="both"/>
      </w:pPr>
      <w:r>
        <w:t>vyjadřuje se souvisle a výstižně</w:t>
      </w:r>
    </w:p>
    <w:p w:rsidR="00AD7B9F" w:rsidRDefault="00AD7B9F">
      <w:pPr>
        <w:numPr>
          <w:ilvl w:val="0"/>
          <w:numId w:val="20"/>
        </w:numPr>
        <w:tabs>
          <w:tab w:val="left" w:pos="3960"/>
        </w:tabs>
        <w:jc w:val="both"/>
      </w:pPr>
      <w:r>
        <w:t>zná pravidla komunikace a zapojuje se do diskuse</w:t>
      </w:r>
    </w:p>
    <w:p w:rsidR="00AD7B9F" w:rsidRDefault="00AD7B9F">
      <w:pPr>
        <w:tabs>
          <w:tab w:val="left" w:pos="3960"/>
        </w:tabs>
        <w:jc w:val="both"/>
        <w:rPr>
          <w:caps/>
        </w:rPr>
      </w:pPr>
    </w:p>
    <w:p w:rsidR="00AD7B9F" w:rsidRDefault="00AD7B9F">
      <w:r>
        <w:rPr>
          <w:b/>
        </w:rPr>
        <w:t>d/ Kompetence sociální a personální</w:t>
      </w:r>
    </w:p>
    <w:p w:rsidR="00AD7B9F" w:rsidRDefault="00AD7B9F">
      <w:r>
        <w:rPr>
          <w:b/>
        </w:rPr>
        <w:t xml:space="preserve">     -     </w:t>
      </w:r>
      <w:r>
        <w:t>spolupracuje ve dvojici i ve skupině</w:t>
      </w:r>
    </w:p>
    <w:p w:rsidR="00AD7B9F" w:rsidRDefault="00AD7B9F">
      <w:pPr>
        <w:numPr>
          <w:ilvl w:val="0"/>
          <w:numId w:val="20"/>
        </w:numPr>
        <w:tabs>
          <w:tab w:val="left" w:pos="3960"/>
        </w:tabs>
        <w:jc w:val="both"/>
      </w:pPr>
      <w:r>
        <w:t>vhodnou formou diskutuje</w:t>
      </w:r>
    </w:p>
    <w:p w:rsidR="00AD7B9F" w:rsidRDefault="00AD7B9F">
      <w:pPr>
        <w:numPr>
          <w:ilvl w:val="0"/>
          <w:numId w:val="20"/>
        </w:numPr>
        <w:tabs>
          <w:tab w:val="left" w:pos="3960"/>
        </w:tabs>
        <w:jc w:val="both"/>
      </w:pPr>
      <w:r>
        <w:t>vhodným způsobem žádá o pomoc</w:t>
      </w:r>
    </w:p>
    <w:p w:rsidR="00AD7B9F" w:rsidRDefault="00AD7B9F">
      <w:pPr>
        <w:tabs>
          <w:tab w:val="left" w:pos="3960"/>
        </w:tabs>
        <w:jc w:val="both"/>
        <w:rPr>
          <w:caps/>
        </w:rPr>
      </w:pPr>
    </w:p>
    <w:p w:rsidR="00AD7B9F" w:rsidRDefault="00AD7B9F">
      <w:r>
        <w:rPr>
          <w:b/>
        </w:rPr>
        <w:t>e/ Kompetence občanské</w:t>
      </w:r>
    </w:p>
    <w:p w:rsidR="00AD7B9F" w:rsidRDefault="00AD7B9F">
      <w:pPr>
        <w:numPr>
          <w:ilvl w:val="0"/>
          <w:numId w:val="20"/>
        </w:numPr>
        <w:tabs>
          <w:tab w:val="left" w:pos="3960"/>
        </w:tabs>
        <w:jc w:val="both"/>
      </w:pPr>
      <w:r>
        <w:t>uvědomuje si své povinnosti ve škole i mimo školu, vhodnou  formou se domáhá svých práv</w:t>
      </w:r>
    </w:p>
    <w:p w:rsidR="00AD7B9F" w:rsidRDefault="00AD7B9F">
      <w:pPr>
        <w:numPr>
          <w:ilvl w:val="0"/>
          <w:numId w:val="20"/>
        </w:numPr>
        <w:tabs>
          <w:tab w:val="left" w:pos="3960"/>
        </w:tabs>
        <w:jc w:val="both"/>
      </w:pPr>
      <w:r>
        <w:t>uvědomuje si nutnost netolerovat hrubé zacházení a násilí</w:t>
      </w:r>
    </w:p>
    <w:p w:rsidR="00AD7B9F" w:rsidRDefault="00AD7B9F">
      <w:pPr>
        <w:numPr>
          <w:ilvl w:val="0"/>
          <w:numId w:val="20"/>
        </w:numPr>
        <w:tabs>
          <w:tab w:val="left" w:pos="3960"/>
        </w:tabs>
        <w:jc w:val="both"/>
      </w:pPr>
      <w:r>
        <w:t>oceňuje naše kulturní tradice, projevuje smysl pro kulturu a tvořivost</w:t>
      </w:r>
    </w:p>
    <w:p w:rsidR="00AD7B9F" w:rsidRDefault="00AD7B9F">
      <w:pPr>
        <w:numPr>
          <w:ilvl w:val="0"/>
          <w:numId w:val="20"/>
        </w:numPr>
        <w:tabs>
          <w:tab w:val="left" w:pos="3960"/>
        </w:tabs>
        <w:jc w:val="both"/>
      </w:pPr>
      <w:r>
        <w:t>respektuje přesvědčení druhých lidí, je schopen empatie</w:t>
      </w:r>
    </w:p>
    <w:p w:rsidR="00AD7B9F" w:rsidRDefault="00AD7B9F">
      <w:pPr>
        <w:tabs>
          <w:tab w:val="left" w:pos="3960"/>
        </w:tabs>
        <w:jc w:val="both"/>
        <w:rPr>
          <w:caps/>
        </w:rPr>
      </w:pPr>
    </w:p>
    <w:p w:rsidR="00AD7B9F" w:rsidRDefault="00AD7B9F">
      <w:r>
        <w:rPr>
          <w:b/>
        </w:rPr>
        <w:t>f/ Kompetence pracovní</w:t>
      </w:r>
    </w:p>
    <w:p w:rsidR="00AD7B9F" w:rsidRDefault="00AD7B9F">
      <w:pPr>
        <w:numPr>
          <w:ilvl w:val="0"/>
          <w:numId w:val="20"/>
        </w:numPr>
        <w:tabs>
          <w:tab w:val="left" w:pos="3960"/>
        </w:tabs>
        <w:jc w:val="both"/>
      </w:pPr>
      <w:r>
        <w:t>žák dodržuje hygienická pravidla pro čtení a psaní</w:t>
      </w:r>
    </w:p>
    <w:p w:rsidR="00AD7B9F" w:rsidRDefault="00AD7B9F">
      <w:pPr>
        <w:numPr>
          <w:ilvl w:val="0"/>
          <w:numId w:val="20"/>
        </w:numPr>
        <w:tabs>
          <w:tab w:val="left" w:pos="3960"/>
        </w:tabs>
        <w:jc w:val="both"/>
      </w:pPr>
      <w:r>
        <w:t>připraví si a udržuje svůj učební prostor</w:t>
      </w:r>
    </w:p>
    <w:p w:rsidR="00AD7B9F" w:rsidRDefault="00AD7B9F">
      <w:pPr>
        <w:tabs>
          <w:tab w:val="left" w:pos="3960"/>
        </w:tabs>
        <w:jc w:val="both"/>
      </w:pPr>
    </w:p>
    <w:p w:rsidR="00AD7B9F" w:rsidRDefault="00AD7B9F">
      <w:pPr>
        <w:tabs>
          <w:tab w:val="left" w:pos="3960"/>
        </w:tabs>
        <w:jc w:val="both"/>
        <w:rPr>
          <w:caps/>
          <w:u w:val="single"/>
        </w:rPr>
      </w:pPr>
    </w:p>
    <w:p w:rsidR="00AD7B9F" w:rsidRDefault="00AD7B9F">
      <w:pPr>
        <w:tabs>
          <w:tab w:val="left" w:pos="3960"/>
        </w:tabs>
        <w:jc w:val="both"/>
        <w:rPr>
          <w:caps/>
          <w:u w:val="single"/>
        </w:rPr>
      </w:pPr>
    </w:p>
    <w:p w:rsidR="00AD7B9F" w:rsidRDefault="00AD7B9F">
      <w:r>
        <w:rPr>
          <w:b/>
        </w:rPr>
        <w:t>Začleněná průřezová témata</w:t>
      </w:r>
    </w:p>
    <w:p w:rsidR="00AD7B9F" w:rsidRDefault="00AD7B9F">
      <w:r>
        <w:t xml:space="preserve">   </w:t>
      </w:r>
    </w:p>
    <w:p w:rsidR="00AD7B9F" w:rsidRDefault="00AD7B9F">
      <w:r>
        <w:t xml:space="preserve">       Začleněná průřezová témata jsou integrována do vzdělávacího obsahu vyučovacího předmětu a prolínají učivem 1. – 5. ročníku.</w:t>
      </w:r>
    </w:p>
    <w:p w:rsidR="00AD7B9F" w:rsidRDefault="00AD7B9F">
      <w:pPr>
        <w:jc w:val="both"/>
      </w:pPr>
    </w:p>
    <w:p w:rsidR="00AD7B9F" w:rsidRDefault="00AD7B9F">
      <w:pPr>
        <w:jc w:val="both"/>
      </w:pPr>
      <w:r>
        <w:t xml:space="preserve">Z tématu </w:t>
      </w:r>
      <w:r>
        <w:rPr>
          <w:b/>
        </w:rPr>
        <w:t>Osobnostní a sociální výchova</w:t>
      </w:r>
      <w:r>
        <w:t xml:space="preserve"> jsou začleněny</w:t>
      </w:r>
    </w:p>
    <w:p w:rsidR="00AD7B9F" w:rsidRDefault="00AD7B9F">
      <w:pPr>
        <w:numPr>
          <w:ilvl w:val="1"/>
          <w:numId w:val="24"/>
        </w:numPr>
        <w:tabs>
          <w:tab w:val="left" w:pos="180"/>
        </w:tabs>
        <w:ind w:left="180" w:hanging="180"/>
        <w:jc w:val="both"/>
      </w:pPr>
      <w:r>
        <w:t>v oblasti osobnostního rozvoje tematické okruhy Rozvoj schopností poznávání, Kreativita a</w:t>
      </w:r>
    </w:p>
    <w:p w:rsidR="00AD7B9F" w:rsidRDefault="00AD7B9F">
      <w:pPr>
        <w:tabs>
          <w:tab w:val="left" w:pos="0"/>
          <w:tab w:val="left" w:pos="180"/>
        </w:tabs>
        <w:ind w:left="180"/>
        <w:jc w:val="both"/>
      </w:pPr>
      <w:r>
        <w:t>Psychohygiena, Seberegulace a sebeorganizace</w:t>
      </w:r>
    </w:p>
    <w:p w:rsidR="00AD7B9F" w:rsidRDefault="00AD7B9F">
      <w:pPr>
        <w:jc w:val="both"/>
      </w:pPr>
      <w:r>
        <w:t xml:space="preserve">-  v oblasti sociálního rozvoje tematické okruhy Komunikace, Kooperace a kompetice, </w:t>
      </w:r>
    </w:p>
    <w:p w:rsidR="00AD7B9F" w:rsidRDefault="00AD7B9F">
      <w:pPr>
        <w:jc w:val="both"/>
      </w:pPr>
      <w:r>
        <w:t xml:space="preserve">   Mezilidské vztahy</w:t>
      </w:r>
    </w:p>
    <w:p w:rsidR="00AD7B9F" w:rsidRDefault="00AD7B9F">
      <w:pPr>
        <w:jc w:val="both"/>
      </w:pPr>
      <w:r>
        <w:t>-  v oblasti morálního rozvoje tematický okruh Hodnoty, postoje, praktická etika.</w:t>
      </w:r>
    </w:p>
    <w:p w:rsidR="00AD7B9F" w:rsidRDefault="00AD7B9F">
      <w:pPr>
        <w:jc w:val="both"/>
      </w:pPr>
    </w:p>
    <w:p w:rsidR="00AD7B9F" w:rsidRDefault="00AD7B9F">
      <w:r>
        <w:t xml:space="preserve">Z tématu </w:t>
      </w:r>
      <w:r>
        <w:rPr>
          <w:b/>
        </w:rPr>
        <w:t>Mediální</w:t>
      </w:r>
      <w:r>
        <w:t xml:space="preserve"> </w:t>
      </w:r>
      <w:r>
        <w:rPr>
          <w:b/>
        </w:rPr>
        <w:t>výchova</w:t>
      </w:r>
      <w:r>
        <w:t xml:space="preserve"> je začleněn tematický okruh  Kritické čtení a vnímání mediálních sdělení.</w:t>
      </w:r>
    </w:p>
    <w:p w:rsidR="00AD7B9F" w:rsidRDefault="00AD7B9F">
      <w:pPr>
        <w:tabs>
          <w:tab w:val="left" w:pos="3960"/>
        </w:tabs>
        <w:jc w:val="both"/>
      </w:pPr>
    </w:p>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Pr>
        <w:sectPr w:rsidR="00AD7B9F">
          <w:footerReference w:type="default" r:id="rId10"/>
          <w:footerReference w:type="first" r:id="rId11"/>
          <w:pgSz w:w="11906" w:h="16838"/>
          <w:pgMar w:top="993" w:right="1418" w:bottom="1418" w:left="1418" w:header="708" w:footer="709" w:gutter="0"/>
          <w:cols w:space="708"/>
          <w:titlePg/>
          <w:docGrid w:linePitch="600" w:charSpace="32768"/>
        </w:sectPr>
      </w:pPr>
    </w:p>
    <w:p w:rsidR="00AD7B9F" w:rsidRDefault="00AD7B9F"/>
    <w:tbl>
      <w:tblPr>
        <w:tblW w:w="0" w:type="auto"/>
        <w:tblInd w:w="-131" w:type="dxa"/>
        <w:tblLayout w:type="fixed"/>
        <w:tblLook w:val="0000" w:firstRow="0" w:lastRow="0" w:firstColumn="0" w:lastColumn="0" w:noHBand="0" w:noVBand="0"/>
      </w:tblPr>
      <w:tblGrid>
        <w:gridCol w:w="3888"/>
        <w:gridCol w:w="180"/>
        <w:gridCol w:w="4320"/>
        <w:gridCol w:w="3600"/>
        <w:gridCol w:w="2030"/>
      </w:tblGrid>
      <w:tr w:rsidR="00AD7B9F">
        <w:tc>
          <w:tcPr>
            <w:tcW w:w="4068" w:type="dxa"/>
            <w:gridSpan w:val="2"/>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Jazyk a jazyková komunikace</w:t>
            </w:r>
          </w:p>
        </w:tc>
        <w:tc>
          <w:tcPr>
            <w:tcW w:w="432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Český jazyk - 1.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4068" w:type="dxa"/>
            <w:gridSpan w:val="2"/>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32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0"/>
        </w:trPr>
        <w:tc>
          <w:tcPr>
            <w:tcW w:w="4068" w:type="dxa"/>
            <w:gridSpan w:val="2"/>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přednáší říkadla, vypráví známé pohádky</w:t>
            </w:r>
          </w:p>
          <w:p w:rsidR="00AD7B9F" w:rsidRDefault="00AD7B9F">
            <w:r>
              <w:rPr>
                <w:sz w:val="20"/>
                <w:szCs w:val="20"/>
              </w:rPr>
              <w:t>- slyší hlásku na začátku a na konci slova</w:t>
            </w:r>
          </w:p>
          <w:p w:rsidR="00AD7B9F" w:rsidRDefault="00AD7B9F">
            <w:r>
              <w:rPr>
                <w:sz w:val="20"/>
                <w:szCs w:val="20"/>
              </w:rPr>
              <w:t>- rozlišuje podobné tvary a hledá rozdíly</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plynule čte s porozuměním textu   </w:t>
            </w:r>
          </w:p>
          <w:p w:rsidR="00AD7B9F" w:rsidRDefault="00AD7B9F">
            <w:pPr>
              <w:tabs>
                <w:tab w:val="left" w:pos="415"/>
              </w:tabs>
              <w:ind w:left="180" w:hanging="180"/>
            </w:pPr>
            <w:r>
              <w:rPr>
                <w:sz w:val="20"/>
                <w:szCs w:val="20"/>
              </w:rPr>
              <w:t xml:space="preserve">   přiměřeného rozsahu a náročnosti</w:t>
            </w:r>
          </w:p>
          <w:p w:rsidR="00AD7B9F" w:rsidRDefault="00AD7B9F">
            <w:r>
              <w:rPr>
                <w:sz w:val="20"/>
                <w:szCs w:val="20"/>
              </w:rPr>
              <w:t xml:space="preserve">- porozumí písemným nebo mluveným  </w:t>
            </w:r>
          </w:p>
          <w:p w:rsidR="00AD7B9F" w:rsidRDefault="00AD7B9F">
            <w:pPr>
              <w:tabs>
                <w:tab w:val="left" w:pos="415"/>
              </w:tabs>
              <w:ind w:left="180" w:hanging="180"/>
            </w:pPr>
            <w:r>
              <w:rPr>
                <w:sz w:val="20"/>
                <w:szCs w:val="20"/>
              </w:rPr>
              <w:t xml:space="preserve">  pokynům přiměřené složitosti</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pPr>
            <w:r>
              <w:rPr>
                <w:sz w:val="20"/>
                <w:szCs w:val="20"/>
              </w:rPr>
              <w:t xml:space="preserve">- z hlediska možností své slovní zásoby se  </w:t>
            </w:r>
          </w:p>
          <w:p w:rsidR="00AD7B9F" w:rsidRDefault="00AD7B9F">
            <w:pPr>
              <w:tabs>
                <w:tab w:val="left" w:pos="415"/>
              </w:tabs>
            </w:pPr>
            <w:r>
              <w:rPr>
                <w:sz w:val="20"/>
                <w:szCs w:val="20"/>
              </w:rPr>
              <w:t xml:space="preserve">  vyjadřuje spisovně, vyjádří svoji myšlenku, </w:t>
            </w:r>
          </w:p>
          <w:p w:rsidR="00AD7B9F" w:rsidRDefault="00AD7B9F">
            <w:pPr>
              <w:tabs>
                <w:tab w:val="left" w:pos="415"/>
              </w:tabs>
            </w:pPr>
            <w:r>
              <w:rPr>
                <w:sz w:val="20"/>
                <w:szCs w:val="20"/>
              </w:rPr>
              <w:t xml:space="preserve">  tvoří krátký mluvený projev</w:t>
            </w:r>
          </w:p>
          <w:p w:rsidR="00AD7B9F" w:rsidRDefault="00AD7B9F">
            <w:r>
              <w:rPr>
                <w:sz w:val="20"/>
                <w:szCs w:val="20"/>
              </w:rPr>
              <w:t xml:space="preserve">- respektuje základní komunikační pravidla   </w:t>
            </w:r>
          </w:p>
          <w:p w:rsidR="00AD7B9F" w:rsidRDefault="00AD7B9F">
            <w:pPr>
              <w:tabs>
                <w:tab w:val="left" w:pos="415"/>
              </w:tabs>
              <w:ind w:left="180" w:hanging="180"/>
            </w:pPr>
            <w:r>
              <w:rPr>
                <w:sz w:val="20"/>
                <w:szCs w:val="20"/>
              </w:rPr>
              <w:t xml:space="preserve">  rozhovoru</w:t>
            </w:r>
          </w:p>
          <w:p w:rsidR="00AD7B9F" w:rsidRDefault="00AD7B9F">
            <w:r>
              <w:rPr>
                <w:sz w:val="20"/>
                <w:szCs w:val="20"/>
              </w:rPr>
              <w:t xml:space="preserve">- v krátkých mluvených projevech správně   </w:t>
            </w:r>
          </w:p>
          <w:p w:rsidR="00AD7B9F" w:rsidRDefault="00AD7B9F">
            <w:pPr>
              <w:tabs>
                <w:tab w:val="left" w:pos="415"/>
              </w:tabs>
              <w:ind w:left="180" w:hanging="180"/>
            </w:pPr>
            <w:r>
              <w:rPr>
                <w:sz w:val="20"/>
                <w:szCs w:val="20"/>
              </w:rPr>
              <w:t xml:space="preserve">  dýchá a volí vhodné tempo řeči</w:t>
            </w:r>
          </w:p>
          <w:p w:rsidR="00AD7B9F" w:rsidRDefault="00AD7B9F">
            <w:r>
              <w:rPr>
                <w:sz w:val="20"/>
                <w:szCs w:val="20"/>
              </w:rPr>
              <w:t xml:space="preserve">- volí vhodné verbální i nonverbální  </w:t>
            </w:r>
          </w:p>
          <w:p w:rsidR="00AD7B9F" w:rsidRDefault="00AD7B9F">
            <w:r>
              <w:rPr>
                <w:sz w:val="20"/>
                <w:szCs w:val="20"/>
              </w:rPr>
              <w:t xml:space="preserve">  prostředky řeči v běžných školních i  </w:t>
            </w:r>
          </w:p>
          <w:p w:rsidR="00AD7B9F" w:rsidRDefault="00AD7B9F">
            <w:pPr>
              <w:tabs>
                <w:tab w:val="left" w:pos="415"/>
              </w:tabs>
              <w:ind w:left="180" w:hanging="180"/>
            </w:pPr>
            <w:r>
              <w:rPr>
                <w:sz w:val="20"/>
                <w:szCs w:val="20"/>
              </w:rPr>
              <w:t xml:space="preserve">  mimoškolních situacích</w:t>
            </w:r>
          </w:p>
          <w:p w:rsidR="00AD7B9F" w:rsidRDefault="00AD7B9F">
            <w:pPr>
              <w:tabs>
                <w:tab w:val="left" w:pos="415"/>
              </w:tabs>
              <w:ind w:left="180" w:hanging="180"/>
              <w:rPr>
                <w:sz w:val="20"/>
                <w:szCs w:val="20"/>
              </w:rPr>
            </w:pPr>
          </w:p>
          <w:p w:rsidR="00AD7B9F" w:rsidRDefault="00AD7B9F">
            <w:r>
              <w:rPr>
                <w:sz w:val="20"/>
                <w:szCs w:val="20"/>
              </w:rPr>
              <w:t xml:space="preserve"> - seřadí ilustrace podle dějové posloupnosti a </w:t>
            </w:r>
          </w:p>
          <w:p w:rsidR="00AD7B9F" w:rsidRDefault="00AD7B9F">
            <w:pPr>
              <w:tabs>
                <w:tab w:val="left" w:pos="415"/>
              </w:tabs>
              <w:ind w:left="180" w:hanging="180"/>
            </w:pPr>
            <w:r>
              <w:rPr>
                <w:sz w:val="20"/>
                <w:szCs w:val="20"/>
              </w:rPr>
              <w:t xml:space="preserve">  vypráví podle nich jednoduchý příběh</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r>
              <w:rPr>
                <w:sz w:val="20"/>
                <w:szCs w:val="20"/>
              </w:rPr>
              <w:t xml:space="preserve">- zvládá základní hygienické návyky spojené </w:t>
            </w:r>
          </w:p>
          <w:p w:rsidR="00AD7B9F" w:rsidRDefault="00AD7B9F">
            <w:pPr>
              <w:tabs>
                <w:tab w:val="left" w:pos="415"/>
              </w:tabs>
              <w:ind w:left="180" w:hanging="180"/>
            </w:pPr>
            <w:r>
              <w:rPr>
                <w:sz w:val="20"/>
                <w:szCs w:val="20"/>
              </w:rPr>
              <w:t xml:space="preserve">  se psaním</w:t>
            </w:r>
          </w:p>
          <w:p w:rsidR="00AD7B9F" w:rsidRDefault="00AD7B9F">
            <w:r>
              <w:rPr>
                <w:sz w:val="20"/>
                <w:szCs w:val="20"/>
              </w:rPr>
              <w:t xml:space="preserve">- píše správné tvary písmen a číslic, správně </w:t>
            </w:r>
          </w:p>
          <w:p w:rsidR="00AD7B9F" w:rsidRDefault="00AD7B9F">
            <w:r>
              <w:rPr>
                <w:sz w:val="20"/>
                <w:szCs w:val="20"/>
              </w:rPr>
              <w:t xml:space="preserve">  spojuje písmena i slabiky; kontroluje vlastní </w:t>
            </w:r>
          </w:p>
          <w:p w:rsidR="00AD7B9F" w:rsidRDefault="00AD7B9F">
            <w:pPr>
              <w:tabs>
                <w:tab w:val="left" w:pos="415"/>
              </w:tabs>
              <w:ind w:left="180" w:hanging="180"/>
            </w:pPr>
            <w:r>
              <w:rPr>
                <w:sz w:val="20"/>
                <w:szCs w:val="20"/>
              </w:rPr>
              <w:t xml:space="preserve">  písemný projev</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r>
              <w:rPr>
                <w:sz w:val="20"/>
                <w:szCs w:val="20"/>
              </w:rPr>
              <w:t xml:space="preserve">- rozlišuje zvukovou a grafickou podobu   </w:t>
            </w:r>
          </w:p>
          <w:p w:rsidR="00AD7B9F" w:rsidRDefault="00AD7B9F">
            <w:r>
              <w:rPr>
                <w:sz w:val="20"/>
                <w:szCs w:val="20"/>
              </w:rPr>
              <w:t xml:space="preserve">  slova, člení slova na hlásky, odlišuje dlouhé   </w:t>
            </w:r>
          </w:p>
          <w:p w:rsidR="00AD7B9F" w:rsidRDefault="00AD7B9F">
            <w:pPr>
              <w:tabs>
                <w:tab w:val="left" w:pos="415"/>
              </w:tabs>
              <w:ind w:left="180" w:hanging="180"/>
            </w:pPr>
            <w:r>
              <w:rPr>
                <w:sz w:val="20"/>
                <w:szCs w:val="20"/>
              </w:rPr>
              <w:t xml:space="preserve">  a krátké samohlásky</w:t>
            </w:r>
          </w:p>
          <w:p w:rsidR="00AD7B9F" w:rsidRDefault="00AD7B9F">
            <w:pPr>
              <w:tabs>
                <w:tab w:val="left" w:pos="415"/>
              </w:tabs>
              <w:ind w:left="180" w:hanging="180"/>
            </w:pPr>
            <w:r>
              <w:rPr>
                <w:sz w:val="20"/>
                <w:szCs w:val="20"/>
              </w:rPr>
              <w:t>- rozlišuje věty, slova, slabiky, hlásky (písmena)</w:t>
            </w:r>
          </w:p>
          <w:p w:rsidR="00AD7B9F" w:rsidRDefault="00AD7B9F">
            <w:pPr>
              <w:tabs>
                <w:tab w:val="left" w:pos="415"/>
              </w:tabs>
              <w:ind w:left="180" w:hanging="180"/>
            </w:pPr>
            <w:r>
              <w:rPr>
                <w:sz w:val="20"/>
                <w:szCs w:val="20"/>
              </w:rPr>
              <w:t>- čte slabiky</w:t>
            </w:r>
          </w:p>
          <w:p w:rsidR="00AD7B9F" w:rsidRDefault="00AD7B9F">
            <w:pPr>
              <w:ind w:left="180" w:hanging="180"/>
            </w:pPr>
            <w:r>
              <w:rPr>
                <w:sz w:val="20"/>
                <w:szCs w:val="20"/>
              </w:rPr>
              <w:t>- spojuje slabiky ve slov, slova dělí na slabiky</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pPr>
            <w:r>
              <w:rPr>
                <w:sz w:val="20"/>
                <w:szCs w:val="20"/>
              </w:rPr>
              <w:t xml:space="preserve">- plynule čte ve vhodném frázování a tempu   </w:t>
            </w:r>
          </w:p>
          <w:p w:rsidR="00AD7B9F" w:rsidRDefault="00AD7B9F">
            <w:pPr>
              <w:tabs>
                <w:tab w:val="left" w:pos="415"/>
              </w:tabs>
            </w:pPr>
            <w:r>
              <w:rPr>
                <w:sz w:val="20"/>
                <w:szCs w:val="20"/>
              </w:rPr>
              <w:t xml:space="preserve">  jednoduchý text s porozuměním, </w:t>
            </w:r>
          </w:p>
          <w:p w:rsidR="00AD7B9F" w:rsidRDefault="00AD7B9F">
            <w:pPr>
              <w:tabs>
                <w:tab w:val="left" w:pos="415"/>
              </w:tabs>
              <w:ind w:left="180" w:hanging="180"/>
            </w:pPr>
            <w:r>
              <w:rPr>
                <w:sz w:val="20"/>
                <w:szCs w:val="20"/>
              </w:rPr>
              <w:t xml:space="preserve">  volně ho reprodukuje</w:t>
            </w:r>
          </w:p>
          <w:p w:rsidR="00AD7B9F" w:rsidRDefault="00AD7B9F">
            <w:pPr>
              <w:tabs>
                <w:tab w:val="left" w:pos="415"/>
              </w:tabs>
              <w:ind w:left="180" w:hanging="180"/>
            </w:pPr>
            <w:r>
              <w:rPr>
                <w:sz w:val="20"/>
                <w:szCs w:val="20"/>
              </w:rPr>
              <w:t>- přednese kratší básnický text</w:t>
            </w:r>
          </w:p>
          <w:p w:rsidR="00AD7B9F" w:rsidRDefault="00AD7B9F">
            <w:pPr>
              <w:tabs>
                <w:tab w:val="left" w:pos="415"/>
              </w:tabs>
              <w:ind w:left="180" w:hanging="180"/>
            </w:pPr>
            <w:r>
              <w:rPr>
                <w:sz w:val="20"/>
                <w:szCs w:val="20"/>
              </w:rPr>
              <w:t>- orientuje se v textu</w:t>
            </w:r>
          </w:p>
          <w:p w:rsidR="00AD7B9F" w:rsidRDefault="00AD7B9F">
            <w:r>
              <w:rPr>
                <w:sz w:val="20"/>
                <w:szCs w:val="20"/>
              </w:rPr>
              <w:t xml:space="preserve">- pracuje tvořivě s literárním textem podle  </w:t>
            </w:r>
          </w:p>
          <w:p w:rsidR="00AD7B9F" w:rsidRDefault="00AD7B9F">
            <w:pPr>
              <w:tabs>
                <w:tab w:val="left" w:pos="415"/>
              </w:tabs>
              <w:ind w:left="180" w:hanging="180"/>
            </w:pPr>
            <w:r>
              <w:rPr>
                <w:sz w:val="20"/>
                <w:szCs w:val="20"/>
              </w:rPr>
              <w:t xml:space="preserve">  pokynů učitele a podle svých schopností</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tc>
        <w:tc>
          <w:tcPr>
            <w:tcW w:w="432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Jazyková, zraková a sluchová příprava</w:t>
            </w:r>
          </w:p>
          <w:p w:rsidR="00AD7B9F" w:rsidRDefault="00AD7B9F">
            <w:pPr>
              <w:rPr>
                <w:sz w:val="20"/>
                <w:szCs w:val="20"/>
              </w:rPr>
            </w:pPr>
          </w:p>
          <w:p w:rsidR="00AD7B9F" w:rsidRDefault="00AD7B9F">
            <w:pPr>
              <w:rPr>
                <w:sz w:val="20"/>
                <w:szCs w:val="20"/>
              </w:rPr>
            </w:pPr>
          </w:p>
          <w:p w:rsidR="00AD7B9F" w:rsidRDefault="00AD7B9F">
            <w:r>
              <w:rPr>
                <w:b/>
                <w:sz w:val="20"/>
                <w:szCs w:val="20"/>
              </w:rPr>
              <w:t>Komunikační a slohová výchova</w:t>
            </w:r>
          </w:p>
          <w:p w:rsidR="00AD7B9F" w:rsidRDefault="00AD7B9F">
            <w:pPr>
              <w:rPr>
                <w:b/>
                <w:sz w:val="20"/>
                <w:szCs w:val="20"/>
              </w:rPr>
            </w:pPr>
          </w:p>
          <w:p w:rsidR="00AD7B9F" w:rsidRDefault="00AD7B9F">
            <w:r>
              <w:rPr>
                <w:sz w:val="20"/>
                <w:szCs w:val="20"/>
              </w:rPr>
              <w:t>čtení</w:t>
            </w:r>
          </w:p>
          <w:p w:rsidR="00AD7B9F" w:rsidRDefault="00AD7B9F">
            <w:r>
              <w:rPr>
                <w:sz w:val="20"/>
                <w:szCs w:val="20"/>
              </w:rPr>
              <w:t>- praktické čtení, hlasité</w:t>
            </w:r>
          </w:p>
          <w:p w:rsidR="00AD7B9F" w:rsidRDefault="00AD7B9F">
            <w:r>
              <w:rPr>
                <w:sz w:val="20"/>
                <w:szCs w:val="20"/>
              </w:rPr>
              <w:t xml:space="preserve">- technika čtení (artikulace, srozumitelnost, </w:t>
            </w:r>
          </w:p>
          <w:p w:rsidR="00AD7B9F" w:rsidRDefault="00AD7B9F">
            <w:r>
              <w:rPr>
                <w:sz w:val="20"/>
                <w:szCs w:val="20"/>
              </w:rPr>
              <w:t xml:space="preserve">  plynulé spojování slabik a slova, délka hlásek,…)</w:t>
            </w:r>
          </w:p>
          <w:p w:rsidR="00AD7B9F" w:rsidRDefault="00AD7B9F">
            <w:r>
              <w:rPr>
                <w:sz w:val="20"/>
                <w:szCs w:val="20"/>
              </w:rPr>
              <w:t xml:space="preserve">- četba textů s důrazem na upevňování čtenářských  </w:t>
            </w:r>
          </w:p>
          <w:p w:rsidR="00AD7B9F" w:rsidRDefault="00AD7B9F">
            <w:r>
              <w:rPr>
                <w:sz w:val="20"/>
                <w:szCs w:val="20"/>
              </w:rPr>
              <w:t xml:space="preserve">  dovedností a návyků</w:t>
            </w:r>
          </w:p>
          <w:p w:rsidR="00AD7B9F" w:rsidRDefault="00AD7B9F">
            <w:r>
              <w:rPr>
                <w:sz w:val="20"/>
                <w:szCs w:val="20"/>
              </w:rPr>
              <w:t>- uplatnění přirozené intonace</w:t>
            </w:r>
          </w:p>
          <w:p w:rsidR="00AD7B9F" w:rsidRDefault="00AD7B9F">
            <w:r>
              <w:rPr>
                <w:sz w:val="20"/>
                <w:szCs w:val="20"/>
              </w:rPr>
              <w:t>- členění textu (nadpis, řádek)</w:t>
            </w:r>
          </w:p>
          <w:p w:rsidR="00AD7B9F" w:rsidRDefault="00AD7B9F">
            <w:r>
              <w:rPr>
                <w:sz w:val="20"/>
                <w:szCs w:val="20"/>
              </w:rPr>
              <w:t xml:space="preserve">- naslouchání (zaznamenat slyšené a reagovat  </w:t>
            </w:r>
          </w:p>
          <w:p w:rsidR="00AD7B9F" w:rsidRDefault="00AD7B9F">
            <w:r>
              <w:rPr>
                <w:sz w:val="20"/>
                <w:szCs w:val="20"/>
              </w:rPr>
              <w:t xml:space="preserve">  na něj)</w:t>
            </w:r>
          </w:p>
          <w:p w:rsidR="00AD7B9F" w:rsidRDefault="00AD7B9F">
            <w:pPr>
              <w:rPr>
                <w:sz w:val="20"/>
                <w:szCs w:val="20"/>
              </w:rPr>
            </w:pPr>
          </w:p>
          <w:p w:rsidR="00AD7B9F" w:rsidRDefault="00AD7B9F">
            <w:r>
              <w:rPr>
                <w:sz w:val="20"/>
                <w:szCs w:val="20"/>
              </w:rPr>
              <w:t>mluvený projev</w:t>
            </w:r>
          </w:p>
          <w:p w:rsidR="00AD7B9F" w:rsidRDefault="00AD7B9F">
            <w:r>
              <w:rPr>
                <w:sz w:val="20"/>
                <w:szCs w:val="20"/>
              </w:rPr>
              <w:t xml:space="preserve">- základy techniky (dýchání, tvoření hlasu, </w:t>
            </w:r>
          </w:p>
          <w:p w:rsidR="00AD7B9F" w:rsidRDefault="00AD7B9F">
            <w:r>
              <w:rPr>
                <w:sz w:val="20"/>
                <w:szCs w:val="20"/>
              </w:rPr>
              <w:t xml:space="preserve">  výslovnost,…)</w:t>
            </w:r>
          </w:p>
          <w:p w:rsidR="00AD7B9F" w:rsidRDefault="00AD7B9F">
            <w:r>
              <w:rPr>
                <w:sz w:val="20"/>
                <w:szCs w:val="20"/>
              </w:rPr>
              <w:t xml:space="preserve">- komunikační situace: pozdrav, oslovení, prosba, </w:t>
            </w:r>
          </w:p>
          <w:p w:rsidR="00AD7B9F" w:rsidRDefault="00AD7B9F">
            <w:r>
              <w:rPr>
                <w:sz w:val="20"/>
                <w:szCs w:val="20"/>
              </w:rPr>
              <w:t xml:space="preserve">  omluva, žádost,  vzkaz, zpráva, oznámení; dialog,</w:t>
            </w:r>
          </w:p>
          <w:p w:rsidR="00AD7B9F" w:rsidRDefault="00AD7B9F">
            <w:r>
              <w:rPr>
                <w:sz w:val="20"/>
                <w:szCs w:val="20"/>
              </w:rPr>
              <w:t xml:space="preserve">  mluvčí a posluchač</w:t>
            </w:r>
          </w:p>
          <w:p w:rsidR="00AD7B9F" w:rsidRDefault="00AD7B9F">
            <w:r>
              <w:rPr>
                <w:sz w:val="20"/>
                <w:szCs w:val="20"/>
              </w:rPr>
              <w:t xml:space="preserve">- výběr vhodných komunikačních prostředků a </w:t>
            </w:r>
          </w:p>
          <w:p w:rsidR="00AD7B9F" w:rsidRDefault="00AD7B9F">
            <w:pPr>
              <w:ind w:left="72" w:hanging="72"/>
            </w:pPr>
            <w:r>
              <w:rPr>
                <w:sz w:val="20"/>
                <w:szCs w:val="20"/>
              </w:rPr>
              <w:t xml:space="preserve">  výrazů; zdvořilostní obraty</w:t>
            </w:r>
          </w:p>
          <w:p w:rsidR="00AD7B9F" w:rsidRDefault="00AD7B9F">
            <w:r>
              <w:rPr>
                <w:sz w:val="20"/>
                <w:szCs w:val="20"/>
              </w:rPr>
              <w:t xml:space="preserve">- rozvíjení znělého hlasu; nácvik přiměřeného </w:t>
            </w:r>
          </w:p>
          <w:p w:rsidR="00AD7B9F" w:rsidRDefault="00AD7B9F">
            <w:r>
              <w:rPr>
                <w:sz w:val="20"/>
                <w:szCs w:val="20"/>
              </w:rPr>
              <w:t xml:space="preserve">  tempa řeči </w:t>
            </w:r>
          </w:p>
          <w:p w:rsidR="00AD7B9F" w:rsidRDefault="00AD7B9F">
            <w:pPr>
              <w:ind w:left="72" w:hanging="72"/>
            </w:pPr>
            <w:r>
              <w:rPr>
                <w:sz w:val="20"/>
                <w:szCs w:val="20"/>
              </w:rPr>
              <w:t>- členění jazykového projevu</w:t>
            </w:r>
          </w:p>
          <w:p w:rsidR="00AD7B9F" w:rsidRDefault="00AD7B9F">
            <w:r>
              <w:rPr>
                <w:sz w:val="20"/>
                <w:szCs w:val="20"/>
              </w:rPr>
              <w:t>- vyprávění pohádky nebo povídky,</w:t>
            </w:r>
          </w:p>
          <w:p w:rsidR="00AD7B9F" w:rsidRDefault="00AD7B9F">
            <w:pPr>
              <w:ind w:left="72" w:hanging="72"/>
            </w:pPr>
            <w:r>
              <w:rPr>
                <w:sz w:val="20"/>
                <w:szCs w:val="20"/>
              </w:rPr>
              <w:t xml:space="preserve">  spojování obsahu textu s ilustrací</w:t>
            </w: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pPr>
            <w:r>
              <w:rPr>
                <w:sz w:val="20"/>
                <w:szCs w:val="20"/>
              </w:rPr>
              <w:t>písemný projev</w:t>
            </w:r>
          </w:p>
          <w:p w:rsidR="00AD7B9F" w:rsidRDefault="00AD7B9F">
            <w:pPr>
              <w:ind w:left="72" w:hanging="72"/>
            </w:pPr>
            <w:r>
              <w:rPr>
                <w:sz w:val="20"/>
                <w:szCs w:val="20"/>
              </w:rPr>
              <w:t xml:space="preserve">- dodržování hygienických návyků správného  </w:t>
            </w:r>
          </w:p>
          <w:p w:rsidR="00AD7B9F" w:rsidRDefault="00AD7B9F">
            <w:pPr>
              <w:ind w:left="72" w:hanging="72"/>
            </w:pPr>
            <w:r>
              <w:rPr>
                <w:sz w:val="20"/>
                <w:szCs w:val="20"/>
              </w:rPr>
              <w:t xml:space="preserve">   psaní</w:t>
            </w:r>
          </w:p>
          <w:p w:rsidR="00AD7B9F" w:rsidRDefault="00AD7B9F">
            <w:r>
              <w:rPr>
                <w:sz w:val="20"/>
                <w:szCs w:val="20"/>
              </w:rPr>
              <w:t xml:space="preserve">- osvojení psacího pohybu; odstraňování </w:t>
            </w:r>
          </w:p>
          <w:p w:rsidR="00AD7B9F" w:rsidRDefault="00AD7B9F">
            <w:pPr>
              <w:ind w:left="72" w:hanging="72"/>
            </w:pPr>
            <w:r>
              <w:rPr>
                <w:sz w:val="20"/>
                <w:szCs w:val="20"/>
              </w:rPr>
              <w:t xml:space="preserve">  individuálních nedostatků písemného projevu</w:t>
            </w: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pPr>
            <w:r>
              <w:rPr>
                <w:b/>
                <w:sz w:val="20"/>
                <w:szCs w:val="20"/>
              </w:rPr>
              <w:t>Jazyková výchova</w:t>
            </w:r>
          </w:p>
          <w:p w:rsidR="00AD7B9F" w:rsidRDefault="00AD7B9F">
            <w:pPr>
              <w:ind w:left="72" w:hanging="72"/>
            </w:pPr>
            <w:r>
              <w:rPr>
                <w:sz w:val="20"/>
                <w:szCs w:val="20"/>
              </w:rPr>
              <w:t>- hláskosloví</w:t>
            </w:r>
          </w:p>
          <w:p w:rsidR="00AD7B9F" w:rsidRDefault="00AD7B9F">
            <w:pPr>
              <w:ind w:left="72" w:hanging="72"/>
            </w:pPr>
            <w:r>
              <w:rPr>
                <w:sz w:val="20"/>
                <w:szCs w:val="20"/>
              </w:rPr>
              <w:t xml:space="preserve">  hláska, písmeno malé, velké</w:t>
            </w:r>
          </w:p>
          <w:p w:rsidR="00AD7B9F" w:rsidRDefault="00AD7B9F">
            <w:pPr>
              <w:ind w:left="72" w:hanging="72"/>
            </w:pPr>
            <w:r>
              <w:rPr>
                <w:sz w:val="20"/>
                <w:szCs w:val="20"/>
              </w:rPr>
              <w:t>- slabika, analýza a syntéza slabik, slovo, věta</w:t>
            </w:r>
          </w:p>
          <w:p w:rsidR="00AD7B9F" w:rsidRDefault="00AD7B9F">
            <w:pPr>
              <w:ind w:left="72" w:hanging="72"/>
            </w:pPr>
            <w:r>
              <w:rPr>
                <w:sz w:val="20"/>
                <w:szCs w:val="20"/>
              </w:rPr>
              <w:t>- písmeno psané a tištěné</w:t>
            </w:r>
          </w:p>
          <w:p w:rsidR="00AD7B9F" w:rsidRDefault="00AD7B9F">
            <w:pPr>
              <w:ind w:left="72" w:hanging="72"/>
            </w:pPr>
            <w:r>
              <w:rPr>
                <w:sz w:val="20"/>
                <w:szCs w:val="20"/>
              </w:rPr>
              <w:t>- interpunkční znaménka</w:t>
            </w:r>
          </w:p>
          <w:p w:rsidR="00AD7B9F" w:rsidRDefault="00AD7B9F">
            <w:pPr>
              <w:ind w:left="72" w:hanging="72"/>
            </w:pPr>
            <w:r>
              <w:rPr>
                <w:sz w:val="20"/>
                <w:szCs w:val="20"/>
              </w:rPr>
              <w:t>- sluchové rozlišení hlásek, výslovnost, modulace</w:t>
            </w:r>
          </w:p>
          <w:p w:rsidR="00AD7B9F" w:rsidRDefault="00AD7B9F">
            <w:pPr>
              <w:ind w:left="72" w:hanging="72"/>
            </w:pPr>
            <w:r>
              <w:rPr>
                <w:sz w:val="20"/>
                <w:szCs w:val="20"/>
              </w:rPr>
              <w:t xml:space="preserve">  řeči </w:t>
            </w: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pPr>
            <w:r>
              <w:rPr>
                <w:b/>
                <w:sz w:val="20"/>
                <w:szCs w:val="20"/>
              </w:rPr>
              <w:t>Literární výchova</w:t>
            </w:r>
          </w:p>
          <w:p w:rsidR="00AD7B9F" w:rsidRDefault="00AD7B9F">
            <w:pPr>
              <w:ind w:left="72" w:hanging="72"/>
            </w:pPr>
            <w:r>
              <w:rPr>
                <w:b/>
                <w:sz w:val="20"/>
                <w:szCs w:val="20"/>
              </w:rPr>
              <w:t xml:space="preserve">- </w:t>
            </w:r>
            <w:r>
              <w:rPr>
                <w:sz w:val="20"/>
                <w:szCs w:val="20"/>
              </w:rPr>
              <w:t>rozvoj čtenářských dovedností</w:t>
            </w:r>
          </w:p>
          <w:p w:rsidR="00AD7B9F" w:rsidRDefault="00AD7B9F">
            <w:pPr>
              <w:ind w:left="72" w:hanging="72"/>
            </w:pPr>
            <w:r>
              <w:rPr>
                <w:b/>
                <w:sz w:val="20"/>
                <w:szCs w:val="20"/>
              </w:rPr>
              <w:t>-</w:t>
            </w:r>
            <w:r>
              <w:rPr>
                <w:sz w:val="20"/>
                <w:szCs w:val="20"/>
              </w:rPr>
              <w:t xml:space="preserve"> zážitkové čtení a naslouchání</w:t>
            </w:r>
          </w:p>
          <w:p w:rsidR="00AD7B9F" w:rsidRDefault="00AD7B9F">
            <w:pPr>
              <w:ind w:left="72" w:hanging="72"/>
              <w:rPr>
                <w:sz w:val="20"/>
                <w:szCs w:val="20"/>
              </w:rPr>
            </w:pPr>
          </w:p>
          <w:p w:rsidR="00AD7B9F" w:rsidRDefault="00AD7B9F">
            <w:pPr>
              <w:ind w:left="72" w:hanging="72"/>
            </w:pPr>
            <w:r>
              <w:rPr>
                <w:sz w:val="20"/>
                <w:szCs w:val="20"/>
              </w:rPr>
              <w:t>- rozpočítávadla, básně, hádanky, říkadla, pohádky, vyprávění,…</w:t>
            </w:r>
          </w:p>
          <w:p w:rsidR="00AD7B9F" w:rsidRDefault="00AD7B9F">
            <w:r>
              <w:rPr>
                <w:sz w:val="20"/>
                <w:szCs w:val="20"/>
              </w:rPr>
              <w:t xml:space="preserve">- reprodukce textu, přednes přiměřeného </w:t>
            </w:r>
          </w:p>
          <w:p w:rsidR="00AD7B9F" w:rsidRDefault="00AD7B9F">
            <w:r>
              <w:rPr>
                <w:sz w:val="20"/>
                <w:szCs w:val="20"/>
              </w:rPr>
              <w:t xml:space="preserve">  literárního  textu</w:t>
            </w:r>
          </w:p>
          <w:p w:rsidR="00AD7B9F" w:rsidRDefault="00AD7B9F">
            <w:r>
              <w:rPr>
                <w:sz w:val="20"/>
                <w:szCs w:val="20"/>
              </w:rPr>
              <w:t xml:space="preserve">- volná reprodukce textu, dramatizace pohádky, </w:t>
            </w:r>
          </w:p>
          <w:p w:rsidR="00AD7B9F" w:rsidRDefault="00AD7B9F">
            <w:pPr>
              <w:ind w:left="72" w:hanging="72"/>
            </w:pPr>
            <w:r>
              <w:rPr>
                <w:sz w:val="20"/>
                <w:szCs w:val="20"/>
              </w:rPr>
              <w:t xml:space="preserve">  povídky nebo básně, vlastní výtvarný doprovod</w:t>
            </w: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b/>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r>
              <w:rPr>
                <w:sz w:val="20"/>
                <w:szCs w:val="20"/>
              </w:rPr>
              <w:t>Psychohygiena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Kooperace a kompetice</w:t>
            </w:r>
          </w:p>
          <w:p w:rsidR="00AD7B9F" w:rsidRDefault="00AD7B9F">
            <w:pPr>
              <w:rPr>
                <w:sz w:val="20"/>
                <w:szCs w:val="20"/>
              </w:rPr>
            </w:pPr>
          </w:p>
          <w:p w:rsidR="00AD7B9F" w:rsidRDefault="00AD7B9F">
            <w:pPr>
              <w:rPr>
                <w:sz w:val="20"/>
                <w:szCs w:val="20"/>
              </w:rPr>
            </w:pPr>
          </w:p>
          <w:p w:rsidR="00AD7B9F" w:rsidRDefault="00AD7B9F">
            <w:r>
              <w:rPr>
                <w:sz w:val="20"/>
                <w:szCs w:val="20"/>
              </w:rPr>
              <w:t>Hodnoty, postoje, praktická etika</w:t>
            </w:r>
          </w:p>
          <w:p w:rsidR="00AD7B9F" w:rsidRDefault="00AD7B9F">
            <w:pPr>
              <w:rPr>
                <w:sz w:val="20"/>
                <w:szCs w:val="20"/>
              </w:rPr>
            </w:pPr>
          </w:p>
          <w:p w:rsidR="00AD7B9F" w:rsidRDefault="00AD7B9F">
            <w:pPr>
              <w:rPr>
                <w:sz w:val="20"/>
                <w:szCs w:val="20"/>
              </w:rPr>
            </w:pPr>
          </w:p>
          <w:p w:rsidR="00AD7B9F" w:rsidRDefault="00AD7B9F">
            <w:r>
              <w:rPr>
                <w:sz w:val="20"/>
                <w:szCs w:val="20"/>
              </w:rPr>
              <w:t>Komunikace</w:t>
            </w:r>
          </w:p>
          <w:p w:rsidR="00AD7B9F" w:rsidRDefault="00AD7B9F">
            <w:pPr>
              <w:rPr>
                <w:sz w:val="20"/>
                <w:szCs w:val="20"/>
              </w:rPr>
            </w:pP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Mezilidské vztahy</w:t>
            </w:r>
          </w:p>
          <w:p w:rsidR="00AD7B9F" w:rsidRDefault="00AD7B9F">
            <w:pPr>
              <w:rPr>
                <w:sz w:val="20"/>
                <w:szCs w:val="20"/>
              </w:rPr>
            </w:pPr>
          </w:p>
          <w:p w:rsidR="00AD7B9F" w:rsidRDefault="00AD7B9F">
            <w:r>
              <w:rPr>
                <w:sz w:val="20"/>
                <w:szCs w:val="20"/>
              </w:rPr>
              <w:t>Kreativita</w:t>
            </w: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Jazyk a jazyková komunikace</w:t>
            </w:r>
          </w:p>
        </w:tc>
        <w:tc>
          <w:tcPr>
            <w:tcW w:w="4500" w:type="dxa"/>
            <w:gridSpan w:val="2"/>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Český jazyk - 2.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gridSpan w:val="2"/>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0"/>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r>
              <w:rPr>
                <w:sz w:val="20"/>
                <w:szCs w:val="20"/>
              </w:rPr>
              <w:t xml:space="preserve">- plynule čte s porozuměním textu </w:t>
            </w:r>
          </w:p>
          <w:p w:rsidR="00AD7B9F" w:rsidRDefault="00AD7B9F">
            <w:pPr>
              <w:tabs>
                <w:tab w:val="left" w:pos="415"/>
              </w:tabs>
              <w:ind w:left="180" w:hanging="180"/>
            </w:pPr>
            <w:r>
              <w:rPr>
                <w:sz w:val="20"/>
                <w:szCs w:val="20"/>
              </w:rPr>
              <w:t xml:space="preserve">  přiměřeného rozsahu a náročnosti</w:t>
            </w:r>
          </w:p>
          <w:p w:rsidR="00AD7B9F" w:rsidRDefault="00AD7B9F">
            <w:pPr>
              <w:tabs>
                <w:tab w:val="left" w:pos="415"/>
              </w:tabs>
              <w:ind w:left="180" w:hanging="180"/>
            </w:pPr>
            <w:r>
              <w:rPr>
                <w:sz w:val="20"/>
                <w:szCs w:val="20"/>
              </w:rPr>
              <w:t>- zdokonaluje svoji čtenářskou techniku</w:t>
            </w:r>
          </w:p>
          <w:p w:rsidR="00AD7B9F" w:rsidRDefault="00AD7B9F">
            <w:pPr>
              <w:tabs>
                <w:tab w:val="left" w:pos="415"/>
              </w:tabs>
              <w:ind w:left="180" w:hanging="180"/>
            </w:pPr>
            <w:r>
              <w:rPr>
                <w:sz w:val="20"/>
                <w:szCs w:val="20"/>
              </w:rPr>
              <w:t xml:space="preserve">- orientuje se v textu, vyhledá požadovanou </w:t>
            </w:r>
          </w:p>
          <w:p w:rsidR="00AD7B9F" w:rsidRDefault="00AD7B9F">
            <w:pPr>
              <w:tabs>
                <w:tab w:val="left" w:pos="415"/>
              </w:tabs>
              <w:ind w:left="180" w:hanging="180"/>
            </w:pPr>
            <w:r>
              <w:rPr>
                <w:sz w:val="20"/>
                <w:szCs w:val="20"/>
              </w:rPr>
              <w:t xml:space="preserve">  informaci</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r>
              <w:rPr>
                <w:sz w:val="20"/>
                <w:szCs w:val="20"/>
              </w:rPr>
              <w:t xml:space="preserve">- porozumí písemným nebo mluveným </w:t>
            </w:r>
          </w:p>
          <w:p w:rsidR="00AD7B9F" w:rsidRDefault="00AD7B9F">
            <w:pPr>
              <w:tabs>
                <w:tab w:val="left" w:pos="415"/>
              </w:tabs>
              <w:ind w:left="180" w:hanging="180"/>
            </w:pPr>
            <w:r>
              <w:rPr>
                <w:sz w:val="20"/>
                <w:szCs w:val="20"/>
              </w:rPr>
              <w:t xml:space="preserve">  pokynům přiměřené složitosti</w:t>
            </w:r>
          </w:p>
          <w:p w:rsidR="00AD7B9F" w:rsidRDefault="00AD7B9F">
            <w:r>
              <w:rPr>
                <w:sz w:val="20"/>
                <w:szCs w:val="20"/>
              </w:rPr>
              <w:t xml:space="preserve">- respektuje základní komunikační pravidla     </w:t>
            </w:r>
          </w:p>
          <w:p w:rsidR="00AD7B9F" w:rsidRDefault="00AD7B9F">
            <w:pPr>
              <w:tabs>
                <w:tab w:val="left" w:pos="415"/>
              </w:tabs>
              <w:ind w:left="180" w:hanging="180"/>
            </w:pPr>
            <w:r>
              <w:rPr>
                <w:sz w:val="20"/>
                <w:szCs w:val="20"/>
              </w:rPr>
              <w:t xml:space="preserve">  rozhovoru</w:t>
            </w:r>
          </w:p>
          <w:p w:rsidR="00AD7B9F" w:rsidRDefault="00AD7B9F">
            <w:r>
              <w:rPr>
                <w:sz w:val="20"/>
                <w:szCs w:val="20"/>
              </w:rPr>
              <w:t xml:space="preserve">- pečlivě vyslovuje, opravuje svou </w:t>
            </w:r>
          </w:p>
          <w:p w:rsidR="00AD7B9F" w:rsidRDefault="00AD7B9F">
            <w:pPr>
              <w:tabs>
                <w:tab w:val="left" w:pos="415"/>
              </w:tabs>
              <w:ind w:left="180" w:hanging="180"/>
            </w:pPr>
            <w:r>
              <w:rPr>
                <w:sz w:val="20"/>
                <w:szCs w:val="20"/>
              </w:rPr>
              <w:t xml:space="preserve">  nesprávnou nebo nedbalou výslovnost</w:t>
            </w:r>
          </w:p>
          <w:p w:rsidR="00AD7B9F" w:rsidRDefault="00AD7B9F">
            <w:r>
              <w:rPr>
                <w:sz w:val="20"/>
                <w:szCs w:val="20"/>
              </w:rPr>
              <w:t xml:space="preserve">- v krátkých mluvených projevech správně </w:t>
            </w:r>
          </w:p>
          <w:p w:rsidR="00AD7B9F" w:rsidRDefault="00AD7B9F">
            <w:pPr>
              <w:tabs>
                <w:tab w:val="left" w:pos="415"/>
              </w:tabs>
              <w:ind w:left="180" w:hanging="180"/>
            </w:pPr>
            <w:r>
              <w:rPr>
                <w:sz w:val="20"/>
                <w:szCs w:val="20"/>
              </w:rPr>
              <w:t xml:space="preserve">  dýchá a volí vhodné tempo řeči</w:t>
            </w:r>
          </w:p>
          <w:p w:rsidR="00AD7B9F" w:rsidRDefault="00AD7B9F">
            <w:r>
              <w:rPr>
                <w:sz w:val="20"/>
                <w:szCs w:val="20"/>
              </w:rPr>
              <w:t xml:space="preserve">- volí vhodné verbální i nonverbální  </w:t>
            </w:r>
          </w:p>
          <w:p w:rsidR="00AD7B9F" w:rsidRDefault="00AD7B9F">
            <w:r>
              <w:rPr>
                <w:sz w:val="20"/>
                <w:szCs w:val="20"/>
              </w:rPr>
              <w:t xml:space="preserve">  prostředky řeči v běžných školních i </w:t>
            </w:r>
          </w:p>
          <w:p w:rsidR="00AD7B9F" w:rsidRDefault="00AD7B9F">
            <w:pPr>
              <w:tabs>
                <w:tab w:val="left" w:pos="415"/>
              </w:tabs>
              <w:ind w:left="180" w:hanging="180"/>
            </w:pPr>
            <w:r>
              <w:rPr>
                <w:sz w:val="20"/>
                <w:szCs w:val="20"/>
              </w:rPr>
              <w:t xml:space="preserve">  mimoškolních situacích</w:t>
            </w:r>
          </w:p>
          <w:p w:rsidR="00AD7B9F" w:rsidRDefault="00AD7B9F">
            <w:r>
              <w:rPr>
                <w:sz w:val="20"/>
                <w:szCs w:val="20"/>
              </w:rPr>
              <w:t xml:space="preserve">- seřadí ilustrace podle dějové posloupnosti a </w:t>
            </w:r>
          </w:p>
          <w:p w:rsidR="00AD7B9F" w:rsidRDefault="00AD7B9F">
            <w:pPr>
              <w:tabs>
                <w:tab w:val="left" w:pos="415"/>
              </w:tabs>
              <w:ind w:left="180" w:hanging="180"/>
            </w:pPr>
            <w:r>
              <w:rPr>
                <w:sz w:val="20"/>
                <w:szCs w:val="20"/>
              </w:rPr>
              <w:t xml:space="preserve">  vypráví podle nich jednoduchý příběh</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r>
              <w:rPr>
                <w:sz w:val="20"/>
                <w:szCs w:val="20"/>
              </w:rPr>
              <w:t xml:space="preserve">- dodržuje základní hygienické návyky </w:t>
            </w:r>
          </w:p>
          <w:p w:rsidR="00AD7B9F" w:rsidRDefault="00AD7B9F">
            <w:r>
              <w:rPr>
                <w:sz w:val="20"/>
                <w:szCs w:val="20"/>
              </w:rPr>
              <w:t xml:space="preserve">   spojené  se psaním</w:t>
            </w:r>
          </w:p>
          <w:p w:rsidR="00AD7B9F" w:rsidRDefault="00AD7B9F">
            <w:r>
              <w:rPr>
                <w:sz w:val="20"/>
                <w:szCs w:val="20"/>
              </w:rPr>
              <w:t>- píše správné tvary písmen a číslic, dodržuje</w:t>
            </w:r>
          </w:p>
          <w:p w:rsidR="00AD7B9F" w:rsidRDefault="00AD7B9F">
            <w:r>
              <w:rPr>
                <w:sz w:val="20"/>
                <w:szCs w:val="20"/>
              </w:rPr>
              <w:t xml:space="preserve">  velikost a sklon písma, správně spojuje </w:t>
            </w:r>
          </w:p>
          <w:p w:rsidR="00AD7B9F" w:rsidRDefault="00AD7B9F">
            <w:r>
              <w:rPr>
                <w:sz w:val="20"/>
                <w:szCs w:val="20"/>
              </w:rPr>
              <w:t xml:space="preserve">  písmena i slabiky, dodržuje rozestup</w:t>
            </w:r>
          </w:p>
          <w:p w:rsidR="00AD7B9F" w:rsidRDefault="00AD7B9F">
            <w:r>
              <w:rPr>
                <w:sz w:val="20"/>
                <w:szCs w:val="20"/>
              </w:rPr>
              <w:t xml:space="preserve">- písemný projev je čitelný a úhledný, žák </w:t>
            </w:r>
          </w:p>
          <w:p w:rsidR="00AD7B9F" w:rsidRDefault="00AD7B9F">
            <w:r>
              <w:rPr>
                <w:sz w:val="20"/>
                <w:szCs w:val="20"/>
              </w:rPr>
              <w:t xml:space="preserve">  dbá na celkovou úpravu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tabs>
                <w:tab w:val="left" w:pos="415"/>
              </w:tabs>
              <w:ind w:left="180" w:hanging="180"/>
            </w:pPr>
            <w:r>
              <w:rPr>
                <w:sz w:val="20"/>
                <w:szCs w:val="20"/>
              </w:rPr>
              <w:t>- kontroluje vlastní písemný projev</w:t>
            </w:r>
          </w:p>
          <w:p w:rsidR="00AD7B9F" w:rsidRDefault="00AD7B9F">
            <w:r>
              <w:rPr>
                <w:sz w:val="20"/>
                <w:szCs w:val="20"/>
              </w:rPr>
              <w:t xml:space="preserve">- píše věcně i formálně správně jednoduchá </w:t>
            </w:r>
          </w:p>
          <w:p w:rsidR="00AD7B9F" w:rsidRDefault="00AD7B9F">
            <w:pPr>
              <w:tabs>
                <w:tab w:val="left" w:pos="415"/>
              </w:tabs>
              <w:ind w:left="180" w:hanging="180"/>
            </w:pPr>
            <w:r>
              <w:rPr>
                <w:sz w:val="20"/>
                <w:szCs w:val="20"/>
              </w:rPr>
              <w:t xml:space="preserve">  sdělení</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r>
              <w:rPr>
                <w:sz w:val="20"/>
                <w:szCs w:val="20"/>
              </w:rPr>
              <w:t xml:space="preserve">- rozlišuje zvukovou a grafickou podobu </w:t>
            </w:r>
          </w:p>
          <w:p w:rsidR="00AD7B9F" w:rsidRDefault="00AD7B9F">
            <w:r>
              <w:rPr>
                <w:sz w:val="20"/>
                <w:szCs w:val="20"/>
              </w:rPr>
              <w:t xml:space="preserve">  slova, člení slova na hlásky, odlišuje dlouhé </w:t>
            </w:r>
          </w:p>
          <w:p w:rsidR="00AD7B9F" w:rsidRDefault="00AD7B9F">
            <w:pPr>
              <w:tabs>
                <w:tab w:val="left" w:pos="415"/>
              </w:tabs>
              <w:ind w:left="180" w:hanging="180"/>
            </w:pPr>
            <w:r>
              <w:rPr>
                <w:sz w:val="20"/>
                <w:szCs w:val="20"/>
              </w:rPr>
              <w:t xml:space="preserve">  a krátké samohlásky</w:t>
            </w:r>
          </w:p>
          <w:p w:rsidR="00AD7B9F" w:rsidRDefault="00AD7B9F">
            <w:pPr>
              <w:tabs>
                <w:tab w:val="left" w:pos="415"/>
              </w:tabs>
              <w:rPr>
                <w:sz w:val="20"/>
                <w:szCs w:val="20"/>
              </w:rPr>
            </w:pPr>
          </w:p>
          <w:p w:rsidR="00AD7B9F" w:rsidRDefault="00AD7B9F">
            <w:pPr>
              <w:tabs>
                <w:tab w:val="left" w:pos="415"/>
              </w:tabs>
            </w:pPr>
            <w:r>
              <w:rPr>
                <w:sz w:val="20"/>
                <w:szCs w:val="20"/>
              </w:rPr>
              <w:t xml:space="preserve">- slovo rozdělí na slabiky, slabiky na hlásky, </w:t>
            </w:r>
          </w:p>
          <w:p w:rsidR="00AD7B9F" w:rsidRDefault="00AD7B9F">
            <w:pPr>
              <w:tabs>
                <w:tab w:val="left" w:pos="415"/>
              </w:tabs>
            </w:pPr>
            <w:r>
              <w:rPr>
                <w:sz w:val="20"/>
                <w:szCs w:val="20"/>
              </w:rPr>
              <w:t xml:space="preserve">  určuje druhy hlásek</w:t>
            </w:r>
          </w:p>
          <w:p w:rsidR="00AD7B9F" w:rsidRDefault="00AD7B9F">
            <w:pPr>
              <w:tabs>
                <w:tab w:val="left" w:pos="415"/>
              </w:tabs>
              <w:rPr>
                <w:sz w:val="20"/>
                <w:szCs w:val="20"/>
              </w:rPr>
            </w:pPr>
          </w:p>
          <w:p w:rsidR="00AD7B9F" w:rsidRDefault="00AD7B9F">
            <w:r>
              <w:rPr>
                <w:sz w:val="20"/>
                <w:szCs w:val="20"/>
              </w:rPr>
              <w:t xml:space="preserve">- porovnává významy slov, zvláště slova </w:t>
            </w:r>
          </w:p>
          <w:p w:rsidR="00AD7B9F" w:rsidRDefault="00AD7B9F">
            <w:r>
              <w:rPr>
                <w:sz w:val="20"/>
                <w:szCs w:val="20"/>
              </w:rPr>
              <w:t xml:space="preserve">  opačného významu a slova významem </w:t>
            </w:r>
          </w:p>
          <w:p w:rsidR="00AD7B9F" w:rsidRDefault="00AD7B9F">
            <w:r>
              <w:rPr>
                <w:sz w:val="20"/>
                <w:szCs w:val="20"/>
              </w:rPr>
              <w:t xml:space="preserve">  souřadná, nadřazená a podřazená</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porovnává a třídí slova podle zobecněného </w:t>
            </w:r>
          </w:p>
          <w:p w:rsidR="00AD7B9F" w:rsidRDefault="00AD7B9F">
            <w:pPr>
              <w:tabs>
                <w:tab w:val="left" w:pos="415"/>
              </w:tabs>
              <w:ind w:left="180" w:hanging="180"/>
            </w:pPr>
            <w:r>
              <w:rPr>
                <w:sz w:val="20"/>
                <w:szCs w:val="20"/>
              </w:rPr>
              <w:t xml:space="preserve">  významu – děj, věc </w:t>
            </w:r>
          </w:p>
          <w:p w:rsidR="00AD7B9F" w:rsidRDefault="00AD7B9F">
            <w:pPr>
              <w:tabs>
                <w:tab w:val="left" w:pos="415"/>
              </w:tabs>
              <w:ind w:left="180" w:hanging="180"/>
            </w:pPr>
            <w:r>
              <w:rPr>
                <w:sz w:val="20"/>
                <w:szCs w:val="20"/>
              </w:rPr>
              <w:t xml:space="preserve">- odlišuje jména obecná a vlastní, </w:t>
            </w:r>
          </w:p>
          <w:p w:rsidR="00AD7B9F" w:rsidRDefault="00AD7B9F">
            <w:pPr>
              <w:tabs>
                <w:tab w:val="left" w:pos="415"/>
              </w:tabs>
              <w:ind w:left="180" w:hanging="180"/>
            </w:pPr>
            <w:r>
              <w:rPr>
                <w:sz w:val="20"/>
                <w:szCs w:val="20"/>
              </w:rPr>
              <w:t xml:space="preserve">   jména vlastní (osob, zvířat, místní vlastní jména)  píše se správným pravopisem</w:t>
            </w:r>
          </w:p>
          <w:p w:rsidR="00AD7B9F" w:rsidRDefault="00AD7B9F">
            <w:pPr>
              <w:tabs>
                <w:tab w:val="left" w:pos="415"/>
              </w:tabs>
              <w:ind w:left="180" w:hanging="180"/>
              <w:rPr>
                <w:sz w:val="20"/>
                <w:szCs w:val="20"/>
              </w:rPr>
            </w:pPr>
          </w:p>
          <w:p w:rsidR="00AD7B9F" w:rsidRDefault="00AD7B9F">
            <w:r>
              <w:rPr>
                <w:sz w:val="20"/>
                <w:szCs w:val="20"/>
              </w:rPr>
              <w:t xml:space="preserve">- rozlišuje v textu druhy vět podle postoje </w:t>
            </w:r>
          </w:p>
          <w:p w:rsidR="00AD7B9F" w:rsidRDefault="00AD7B9F">
            <w:r>
              <w:rPr>
                <w:sz w:val="20"/>
                <w:szCs w:val="20"/>
              </w:rPr>
              <w:t xml:space="preserve">  mluvčího a k jejich vytvoření volí vhodné </w:t>
            </w:r>
          </w:p>
          <w:p w:rsidR="00AD7B9F" w:rsidRDefault="00AD7B9F">
            <w:pPr>
              <w:tabs>
                <w:tab w:val="left" w:pos="415"/>
              </w:tabs>
              <w:ind w:left="180" w:hanging="180"/>
            </w:pPr>
            <w:r>
              <w:rPr>
                <w:sz w:val="20"/>
                <w:szCs w:val="20"/>
              </w:rPr>
              <w:t xml:space="preserve">  jazykové i zvukové prostředky</w:t>
            </w:r>
          </w:p>
          <w:p w:rsidR="00AD7B9F" w:rsidRDefault="00AD7B9F">
            <w:pPr>
              <w:tabs>
                <w:tab w:val="left" w:pos="415"/>
              </w:tabs>
              <w:ind w:left="180" w:hanging="180"/>
            </w:pPr>
            <w:r>
              <w:rPr>
                <w:sz w:val="20"/>
                <w:szCs w:val="20"/>
              </w:rPr>
              <w:t>- užívá správná znaménka na konci vět</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pPr>
            <w:r>
              <w:rPr>
                <w:sz w:val="20"/>
                <w:szCs w:val="20"/>
              </w:rPr>
              <w:t>- odliší větu a souvětí</w:t>
            </w:r>
          </w:p>
          <w:p w:rsidR="00AD7B9F" w:rsidRDefault="00AD7B9F">
            <w:pPr>
              <w:tabs>
                <w:tab w:val="left" w:pos="415"/>
              </w:tabs>
              <w:ind w:left="180" w:hanging="180"/>
            </w:pPr>
            <w:r>
              <w:rPr>
                <w:sz w:val="20"/>
                <w:szCs w:val="20"/>
              </w:rPr>
              <w:t>- dodržuje pořádek slov ve větě</w:t>
            </w:r>
          </w:p>
          <w:p w:rsidR="00AD7B9F" w:rsidRDefault="00AD7B9F">
            <w:r>
              <w:rPr>
                <w:sz w:val="20"/>
                <w:szCs w:val="20"/>
              </w:rPr>
              <w:t xml:space="preserve">- spojuje věty do jednodušších souvětí </w:t>
            </w:r>
          </w:p>
          <w:p w:rsidR="00AD7B9F" w:rsidRDefault="00AD7B9F">
            <w:r>
              <w:rPr>
                <w:sz w:val="20"/>
                <w:szCs w:val="20"/>
              </w:rPr>
              <w:t xml:space="preserve">  vhodnými spojkami a jinými spojovacími </w:t>
            </w:r>
          </w:p>
          <w:p w:rsidR="00AD7B9F" w:rsidRDefault="00AD7B9F">
            <w:pPr>
              <w:tabs>
                <w:tab w:val="left" w:pos="415"/>
              </w:tabs>
              <w:ind w:left="180" w:hanging="180"/>
            </w:pPr>
            <w:r>
              <w:rPr>
                <w:sz w:val="20"/>
                <w:szCs w:val="20"/>
              </w:rPr>
              <w:t xml:space="preserve">  výrazy, souvětí rozdělí na věty jednoduché</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r>
              <w:rPr>
                <w:sz w:val="20"/>
                <w:szCs w:val="20"/>
              </w:rPr>
              <w:t xml:space="preserve">- odůvodňuje a píše správně: i,í/y,ý po </w:t>
            </w:r>
          </w:p>
          <w:p w:rsidR="00AD7B9F" w:rsidRDefault="00AD7B9F">
            <w:r>
              <w:rPr>
                <w:sz w:val="20"/>
                <w:szCs w:val="20"/>
              </w:rPr>
              <w:t xml:space="preserve">  tvrdých a měkkých souhláskách, slova se </w:t>
            </w:r>
          </w:p>
          <w:p w:rsidR="00AD7B9F" w:rsidRDefault="00AD7B9F">
            <w:r>
              <w:rPr>
                <w:sz w:val="20"/>
                <w:szCs w:val="20"/>
              </w:rPr>
              <w:t xml:space="preserve">  skupinami dě, tě, ně, bě, pě, vě, mě; slova </w:t>
            </w:r>
          </w:p>
          <w:p w:rsidR="00AD7B9F" w:rsidRDefault="00AD7B9F">
            <w:r>
              <w:rPr>
                <w:sz w:val="20"/>
                <w:szCs w:val="20"/>
              </w:rPr>
              <w:t xml:space="preserve">  s ú/ů</w:t>
            </w:r>
          </w:p>
          <w:p w:rsidR="00AD7B9F" w:rsidRDefault="00AD7B9F">
            <w:r>
              <w:rPr>
                <w:sz w:val="20"/>
                <w:szCs w:val="20"/>
              </w:rPr>
              <w:t>- správně dělí slova na konci řádků dle slabik</w:t>
            </w:r>
          </w:p>
          <w:p w:rsidR="00AD7B9F" w:rsidRDefault="00AD7B9F">
            <w:pPr>
              <w:tabs>
                <w:tab w:val="left" w:pos="415"/>
              </w:tabs>
              <w:ind w:left="180" w:hanging="180"/>
            </w:pPr>
            <w:r>
              <w:rPr>
                <w:sz w:val="20"/>
                <w:szCs w:val="20"/>
              </w:rPr>
              <w:t>- píše správně a odůvodní znělé a neznělé</w:t>
            </w:r>
          </w:p>
          <w:p w:rsidR="00AD7B9F" w:rsidRDefault="00AD7B9F">
            <w:pPr>
              <w:tabs>
                <w:tab w:val="left" w:pos="415"/>
              </w:tabs>
              <w:ind w:left="180" w:hanging="180"/>
            </w:pPr>
            <w:r>
              <w:rPr>
                <w:sz w:val="20"/>
                <w:szCs w:val="20"/>
              </w:rPr>
              <w:t xml:space="preserve">  souhlásky na konci slov</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r>
              <w:rPr>
                <w:sz w:val="20"/>
                <w:szCs w:val="20"/>
              </w:rPr>
              <w:t xml:space="preserve">- čte a přednáší zpaměti ve vhodném </w:t>
            </w:r>
          </w:p>
          <w:p w:rsidR="00AD7B9F" w:rsidRDefault="00AD7B9F">
            <w:r>
              <w:rPr>
                <w:sz w:val="20"/>
                <w:szCs w:val="20"/>
              </w:rPr>
              <w:t xml:space="preserve">  frázování a tempu literární texty </w:t>
            </w:r>
          </w:p>
          <w:p w:rsidR="00AD7B9F" w:rsidRDefault="00AD7B9F">
            <w:pPr>
              <w:tabs>
                <w:tab w:val="left" w:pos="415"/>
              </w:tabs>
              <w:ind w:left="180" w:hanging="180"/>
            </w:pPr>
            <w:r>
              <w:rPr>
                <w:sz w:val="20"/>
                <w:szCs w:val="20"/>
              </w:rPr>
              <w:t xml:space="preserve">  přiměřené věku</w:t>
            </w:r>
          </w:p>
          <w:p w:rsidR="00AD7B9F" w:rsidRDefault="00AD7B9F">
            <w:r>
              <w:rPr>
                <w:sz w:val="20"/>
                <w:szCs w:val="20"/>
              </w:rPr>
              <w:t xml:space="preserve">- pracuje tvořivě s literárním textem podle </w:t>
            </w:r>
          </w:p>
          <w:p w:rsidR="00AD7B9F" w:rsidRDefault="00AD7B9F">
            <w:pPr>
              <w:tabs>
                <w:tab w:val="left" w:pos="415"/>
              </w:tabs>
              <w:ind w:left="180" w:hanging="180"/>
            </w:pPr>
            <w:r>
              <w:rPr>
                <w:sz w:val="20"/>
                <w:szCs w:val="20"/>
              </w:rPr>
              <w:t xml:space="preserve">  pokynů učitele a podle svých schopností</w:t>
            </w:r>
          </w:p>
          <w:p w:rsidR="00AD7B9F" w:rsidRDefault="00AD7B9F">
            <w:pPr>
              <w:tabs>
                <w:tab w:val="left" w:pos="415"/>
              </w:tabs>
              <w:ind w:left="180" w:hanging="180"/>
            </w:pPr>
            <w:r>
              <w:rPr>
                <w:sz w:val="20"/>
                <w:szCs w:val="20"/>
              </w:rPr>
              <w:t>- orientuje se v textu</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pPr>
            <w:r>
              <w:rPr>
                <w:sz w:val="20"/>
                <w:szCs w:val="20"/>
              </w:rPr>
              <w:t xml:space="preserve">- rozlišuje prózu a poezii, odlišuje pohádku, </w:t>
            </w:r>
          </w:p>
          <w:p w:rsidR="00AD7B9F" w:rsidRDefault="00AD7B9F">
            <w:pPr>
              <w:tabs>
                <w:tab w:val="left" w:pos="415"/>
              </w:tabs>
              <w:ind w:left="180" w:hanging="180"/>
            </w:pPr>
            <w:r>
              <w:rPr>
                <w:sz w:val="20"/>
                <w:szCs w:val="20"/>
              </w:rPr>
              <w:t xml:space="preserve">  hádanku, báseň,… od ostatních vyprávění</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bCs/>
                <w:sz w:val="20"/>
                <w:szCs w:val="20"/>
              </w:rPr>
            </w:pPr>
          </w:p>
        </w:tc>
        <w:tc>
          <w:tcPr>
            <w:tcW w:w="4500" w:type="dxa"/>
            <w:gridSpan w:val="2"/>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b/>
                <w:sz w:val="20"/>
                <w:szCs w:val="20"/>
              </w:rPr>
              <w:t>Komunikační a slohová výchova</w:t>
            </w:r>
          </w:p>
          <w:p w:rsidR="00AD7B9F" w:rsidRDefault="00AD7B9F">
            <w:r>
              <w:rPr>
                <w:sz w:val="20"/>
                <w:szCs w:val="20"/>
              </w:rPr>
              <w:t>čtení</w:t>
            </w:r>
          </w:p>
          <w:p w:rsidR="00AD7B9F" w:rsidRDefault="00AD7B9F">
            <w:r>
              <w:rPr>
                <w:sz w:val="20"/>
                <w:szCs w:val="20"/>
              </w:rPr>
              <w:t xml:space="preserve">- četba textů s důrazem na upevňování čtenářských </w:t>
            </w:r>
          </w:p>
          <w:p w:rsidR="00AD7B9F" w:rsidRDefault="00AD7B9F">
            <w:r>
              <w:rPr>
                <w:sz w:val="20"/>
                <w:szCs w:val="20"/>
              </w:rPr>
              <w:t xml:space="preserve">  dovedností a návyků</w:t>
            </w:r>
          </w:p>
          <w:p w:rsidR="00AD7B9F" w:rsidRDefault="00AD7B9F">
            <w:pPr>
              <w:ind w:left="72" w:hanging="72"/>
            </w:pPr>
            <w:r>
              <w:rPr>
                <w:sz w:val="20"/>
                <w:szCs w:val="20"/>
              </w:rPr>
              <w:t>- uplatnění přirozené intonace</w:t>
            </w:r>
          </w:p>
          <w:p w:rsidR="00AD7B9F" w:rsidRDefault="00AD7B9F">
            <w:r>
              <w:rPr>
                <w:sz w:val="20"/>
                <w:szCs w:val="20"/>
              </w:rPr>
              <w:t>- pozorné čtení</w:t>
            </w:r>
          </w:p>
          <w:p w:rsidR="00AD7B9F" w:rsidRDefault="00AD7B9F">
            <w:r>
              <w:rPr>
                <w:sz w:val="20"/>
                <w:szCs w:val="20"/>
              </w:rPr>
              <w:t>- orientace v textu</w:t>
            </w:r>
          </w:p>
          <w:p w:rsidR="00AD7B9F" w:rsidRDefault="00AD7B9F">
            <w:r>
              <w:rPr>
                <w:sz w:val="20"/>
                <w:szCs w:val="20"/>
              </w:rPr>
              <w:t>- věcné naslouchání (pozorné, soustředěné, aktivní)</w:t>
            </w:r>
          </w:p>
          <w:p w:rsidR="00AD7B9F" w:rsidRDefault="00AD7B9F">
            <w:pPr>
              <w:rPr>
                <w:sz w:val="20"/>
                <w:szCs w:val="20"/>
              </w:rPr>
            </w:pPr>
          </w:p>
          <w:p w:rsidR="00AD7B9F" w:rsidRDefault="00AD7B9F">
            <w:pPr>
              <w:ind w:left="72" w:hanging="72"/>
            </w:pPr>
            <w:r>
              <w:rPr>
                <w:sz w:val="20"/>
                <w:szCs w:val="20"/>
              </w:rPr>
              <w:t>mluvený projev</w:t>
            </w:r>
          </w:p>
          <w:p w:rsidR="00AD7B9F" w:rsidRDefault="00AD7B9F">
            <w:r>
              <w:rPr>
                <w:sz w:val="20"/>
                <w:szCs w:val="20"/>
              </w:rPr>
              <w:t xml:space="preserve">- komunikační situace: omluva, prosba, žádost, </w:t>
            </w:r>
          </w:p>
          <w:p w:rsidR="00AD7B9F" w:rsidRDefault="00AD7B9F">
            <w:r>
              <w:rPr>
                <w:sz w:val="20"/>
                <w:szCs w:val="20"/>
              </w:rPr>
              <w:t xml:space="preserve">  vzkaz, zpráva, oznámení, dialog, mluvčí a </w:t>
            </w:r>
          </w:p>
          <w:p w:rsidR="00AD7B9F" w:rsidRDefault="00AD7B9F">
            <w:pPr>
              <w:ind w:left="72" w:hanging="72"/>
            </w:pPr>
            <w:r>
              <w:rPr>
                <w:sz w:val="20"/>
                <w:szCs w:val="20"/>
              </w:rPr>
              <w:t xml:space="preserve">  posluchač</w:t>
            </w:r>
          </w:p>
          <w:p w:rsidR="00AD7B9F" w:rsidRDefault="00AD7B9F">
            <w:pPr>
              <w:ind w:left="72" w:hanging="72"/>
            </w:pPr>
            <w:r>
              <w:rPr>
                <w:sz w:val="20"/>
                <w:szCs w:val="20"/>
              </w:rPr>
              <w:t>- základní komunikační pravidla</w:t>
            </w:r>
          </w:p>
          <w:p w:rsidR="00AD7B9F" w:rsidRDefault="00AD7B9F">
            <w:r>
              <w:rPr>
                <w:sz w:val="20"/>
                <w:szCs w:val="20"/>
              </w:rPr>
              <w:t xml:space="preserve">- výběr vhodných komunikačních prostředků a </w:t>
            </w:r>
          </w:p>
          <w:p w:rsidR="00AD7B9F" w:rsidRDefault="00AD7B9F">
            <w:pPr>
              <w:ind w:left="72" w:hanging="72"/>
            </w:pPr>
            <w:r>
              <w:rPr>
                <w:sz w:val="20"/>
                <w:szCs w:val="20"/>
              </w:rPr>
              <w:t xml:space="preserve">  výrazů, zdvořilostní obraty</w:t>
            </w:r>
          </w:p>
          <w:p w:rsidR="00AD7B9F" w:rsidRDefault="00AD7B9F">
            <w:r>
              <w:rPr>
                <w:sz w:val="20"/>
                <w:szCs w:val="20"/>
              </w:rPr>
              <w:t xml:space="preserve">- správné použití slovního přízvuku a vhodné </w:t>
            </w:r>
          </w:p>
          <w:p w:rsidR="00AD7B9F" w:rsidRDefault="00AD7B9F">
            <w:pPr>
              <w:ind w:left="72" w:hanging="72"/>
            </w:pPr>
            <w:r>
              <w:rPr>
                <w:sz w:val="20"/>
                <w:szCs w:val="20"/>
              </w:rPr>
              <w:t xml:space="preserve">  intonace</w:t>
            </w:r>
          </w:p>
          <w:p w:rsidR="00AD7B9F" w:rsidRDefault="00AD7B9F">
            <w:r>
              <w:rPr>
                <w:sz w:val="20"/>
                <w:szCs w:val="20"/>
              </w:rPr>
              <w:t xml:space="preserve">- rozvíjení znělého hlasu, nácvik přiměřeného tempa </w:t>
            </w:r>
          </w:p>
          <w:p w:rsidR="00AD7B9F" w:rsidRDefault="00AD7B9F">
            <w:pPr>
              <w:ind w:left="72" w:hanging="72"/>
            </w:pPr>
            <w:r>
              <w:rPr>
                <w:sz w:val="20"/>
                <w:szCs w:val="20"/>
              </w:rPr>
              <w:t xml:space="preserve">  řeči a správného dýchání</w:t>
            </w:r>
          </w:p>
          <w:p w:rsidR="00AD7B9F" w:rsidRDefault="00AD7B9F">
            <w:pPr>
              <w:ind w:left="72" w:hanging="72"/>
            </w:pPr>
            <w:r>
              <w:rPr>
                <w:sz w:val="20"/>
                <w:szCs w:val="20"/>
              </w:rPr>
              <w:t>- členění jazykového projevu</w:t>
            </w:r>
          </w:p>
          <w:p w:rsidR="00AD7B9F" w:rsidRDefault="00AD7B9F">
            <w:r>
              <w:rPr>
                <w:sz w:val="20"/>
                <w:szCs w:val="20"/>
              </w:rPr>
              <w:t xml:space="preserve">- vyprávění pohádky nebo povídky, spojování </w:t>
            </w:r>
          </w:p>
          <w:p w:rsidR="00AD7B9F" w:rsidRDefault="00AD7B9F">
            <w:pPr>
              <w:ind w:left="72" w:hanging="72"/>
            </w:pPr>
            <w:r>
              <w:rPr>
                <w:sz w:val="20"/>
                <w:szCs w:val="20"/>
              </w:rPr>
              <w:t xml:space="preserve">  obsahu textu s ilustrací</w:t>
            </w: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pPr>
            <w:r>
              <w:rPr>
                <w:sz w:val="20"/>
                <w:szCs w:val="20"/>
              </w:rPr>
              <w:t>písemný projev</w:t>
            </w:r>
          </w:p>
          <w:p w:rsidR="00AD7B9F" w:rsidRDefault="00AD7B9F">
            <w:pPr>
              <w:ind w:left="72" w:hanging="72"/>
            </w:pPr>
            <w:r>
              <w:rPr>
                <w:sz w:val="20"/>
                <w:szCs w:val="20"/>
              </w:rPr>
              <w:t>- dodržování hygienických návyků správného psaní</w:t>
            </w:r>
          </w:p>
          <w:p w:rsidR="00AD7B9F" w:rsidRDefault="00AD7B9F">
            <w:r>
              <w:rPr>
                <w:sz w:val="20"/>
                <w:szCs w:val="20"/>
              </w:rPr>
              <w:t xml:space="preserve">- osvojení a postupná automatizace psacího pohybu,  </w:t>
            </w:r>
          </w:p>
          <w:p w:rsidR="00AD7B9F" w:rsidRDefault="00AD7B9F">
            <w:r>
              <w:rPr>
                <w:sz w:val="20"/>
                <w:szCs w:val="20"/>
              </w:rPr>
              <w:t xml:space="preserve">  odstraňování   individuálních nedostatků</w:t>
            </w:r>
          </w:p>
          <w:p w:rsidR="00AD7B9F" w:rsidRDefault="00AD7B9F">
            <w:r>
              <w:rPr>
                <w:sz w:val="20"/>
                <w:szCs w:val="20"/>
              </w:rPr>
              <w:t xml:space="preserve">  písemného projevu</w:t>
            </w:r>
          </w:p>
          <w:p w:rsidR="00AD7B9F" w:rsidRDefault="00AD7B9F">
            <w:pPr>
              <w:ind w:left="72" w:hanging="72"/>
            </w:pPr>
            <w:r>
              <w:rPr>
                <w:sz w:val="20"/>
                <w:szCs w:val="20"/>
              </w:rPr>
              <w:t>- technika psaní (úhledný a čitelný písemný projev,</w:t>
            </w:r>
          </w:p>
          <w:p w:rsidR="00AD7B9F" w:rsidRDefault="00AD7B9F">
            <w:pPr>
              <w:ind w:left="72" w:hanging="72"/>
            </w:pPr>
            <w:r>
              <w:rPr>
                <w:sz w:val="20"/>
                <w:szCs w:val="20"/>
              </w:rPr>
              <w:t xml:space="preserve">  formální úprava textu)</w:t>
            </w: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pPr>
            <w:r>
              <w:rPr>
                <w:b/>
                <w:sz w:val="20"/>
                <w:szCs w:val="20"/>
              </w:rPr>
              <w:t>Jazyková výchova</w:t>
            </w:r>
          </w:p>
          <w:p w:rsidR="00AD7B9F" w:rsidRDefault="00AD7B9F">
            <w:pPr>
              <w:ind w:left="72" w:hanging="72"/>
            </w:pPr>
            <w:r>
              <w:rPr>
                <w:sz w:val="20"/>
                <w:szCs w:val="20"/>
              </w:rPr>
              <w:t>hláskosloví</w:t>
            </w:r>
          </w:p>
          <w:p w:rsidR="00AD7B9F" w:rsidRDefault="00AD7B9F">
            <w:pPr>
              <w:ind w:left="72" w:hanging="72"/>
            </w:pPr>
            <w:r>
              <w:rPr>
                <w:sz w:val="20"/>
                <w:szCs w:val="20"/>
              </w:rPr>
              <w:t>- rozdělení hlásek</w:t>
            </w:r>
          </w:p>
          <w:p w:rsidR="00AD7B9F" w:rsidRDefault="00AD7B9F">
            <w:pPr>
              <w:ind w:left="72" w:hanging="72"/>
            </w:pPr>
            <w:r>
              <w:rPr>
                <w:sz w:val="20"/>
                <w:szCs w:val="20"/>
              </w:rPr>
              <w:t xml:space="preserve">- abeceda </w:t>
            </w:r>
          </w:p>
          <w:p w:rsidR="00AD7B9F" w:rsidRDefault="00AD7B9F">
            <w:pPr>
              <w:ind w:left="72" w:hanging="72"/>
              <w:rPr>
                <w:sz w:val="20"/>
                <w:szCs w:val="20"/>
              </w:rPr>
            </w:pPr>
          </w:p>
          <w:p w:rsidR="00AD7B9F" w:rsidRDefault="00AD7B9F">
            <w:pPr>
              <w:ind w:left="72" w:hanging="72"/>
            </w:pPr>
            <w:r>
              <w:rPr>
                <w:sz w:val="20"/>
                <w:szCs w:val="20"/>
              </w:rPr>
              <w:t>- stavba slova, nauka o slově, pořádek slov ve větě</w:t>
            </w: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pPr>
            <w:r>
              <w:rPr>
                <w:sz w:val="20"/>
                <w:szCs w:val="20"/>
              </w:rPr>
              <w:t>slovní zásoba a tvoření slov</w:t>
            </w:r>
          </w:p>
          <w:p w:rsidR="00AD7B9F" w:rsidRDefault="00AD7B9F">
            <w:pPr>
              <w:ind w:left="72" w:hanging="72"/>
            </w:pPr>
            <w:r>
              <w:rPr>
                <w:sz w:val="20"/>
                <w:szCs w:val="20"/>
              </w:rPr>
              <w:t>- slova a pojmy</w:t>
            </w:r>
          </w:p>
          <w:p w:rsidR="00AD7B9F" w:rsidRDefault="00AD7B9F">
            <w:pPr>
              <w:ind w:left="72" w:hanging="72"/>
            </w:pPr>
            <w:r>
              <w:rPr>
                <w:sz w:val="20"/>
                <w:szCs w:val="20"/>
              </w:rPr>
              <w:t>- význam slov</w:t>
            </w:r>
          </w:p>
          <w:p w:rsidR="00AD7B9F" w:rsidRDefault="00AD7B9F">
            <w:r>
              <w:rPr>
                <w:sz w:val="20"/>
                <w:szCs w:val="20"/>
              </w:rPr>
              <w:t xml:space="preserve">- slova nadřazená, podřazená, souřadná a slova </w:t>
            </w:r>
          </w:p>
          <w:p w:rsidR="00AD7B9F" w:rsidRDefault="00AD7B9F">
            <w:r>
              <w:rPr>
                <w:sz w:val="20"/>
                <w:szCs w:val="20"/>
              </w:rPr>
              <w:t xml:space="preserve">  opačného významu</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třídění slov, seznamování se s některými slovními </w:t>
            </w:r>
          </w:p>
          <w:p w:rsidR="00AD7B9F" w:rsidRDefault="00AD7B9F">
            <w:pPr>
              <w:ind w:left="72" w:hanging="72"/>
            </w:pPr>
            <w:r>
              <w:rPr>
                <w:sz w:val="20"/>
                <w:szCs w:val="20"/>
              </w:rPr>
              <w:t xml:space="preserve">  druhy (podstatná jména, slovesa,  předložky)</w:t>
            </w:r>
          </w:p>
          <w:p w:rsidR="00AD7B9F" w:rsidRDefault="00AD7B9F">
            <w:pPr>
              <w:ind w:left="72" w:hanging="72"/>
            </w:pPr>
            <w:r>
              <w:rPr>
                <w:sz w:val="20"/>
                <w:szCs w:val="20"/>
              </w:rPr>
              <w:t>- vlastní jména a jména obecná</w:t>
            </w: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r>
              <w:rPr>
                <w:sz w:val="20"/>
                <w:szCs w:val="20"/>
              </w:rPr>
              <w:t xml:space="preserve">- druhy vět podle postoje mluvčího, výběr vhodných </w:t>
            </w:r>
          </w:p>
          <w:p w:rsidR="00AD7B9F" w:rsidRDefault="00AD7B9F">
            <w:pPr>
              <w:ind w:left="72" w:hanging="72"/>
            </w:pPr>
            <w:r>
              <w:rPr>
                <w:sz w:val="20"/>
                <w:szCs w:val="20"/>
              </w:rPr>
              <w:t xml:space="preserve">   jazykových prostředků</w:t>
            </w: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pPr>
            <w:r>
              <w:rPr>
                <w:sz w:val="20"/>
                <w:szCs w:val="20"/>
              </w:rPr>
              <w:t>- věta a souvětí, funkce spojky</w:t>
            </w: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r>
              <w:rPr>
                <w:sz w:val="20"/>
                <w:szCs w:val="20"/>
              </w:rPr>
              <w:t>- pravopis i/y po měkkých a tvrdých souhláskách</w:t>
            </w:r>
          </w:p>
          <w:p w:rsidR="00AD7B9F" w:rsidRDefault="00AD7B9F">
            <w:r>
              <w:rPr>
                <w:sz w:val="20"/>
                <w:szCs w:val="20"/>
              </w:rPr>
              <w:t xml:space="preserve">- výslovnost a psaní slov se skupinami dě, tě, ně, bě, </w:t>
            </w:r>
          </w:p>
          <w:p w:rsidR="00AD7B9F" w:rsidRDefault="00AD7B9F">
            <w:r>
              <w:rPr>
                <w:sz w:val="20"/>
                <w:szCs w:val="20"/>
              </w:rPr>
              <w:t xml:space="preserve">  pě, vě, mě</w:t>
            </w:r>
          </w:p>
          <w:p w:rsidR="00AD7B9F" w:rsidRDefault="00AD7B9F">
            <w:r>
              <w:rPr>
                <w:sz w:val="20"/>
                <w:szCs w:val="20"/>
              </w:rPr>
              <w:t>- pravopis slov s ú/ů</w:t>
            </w:r>
          </w:p>
          <w:p w:rsidR="00AD7B9F" w:rsidRDefault="00AD7B9F">
            <w:r>
              <w:rPr>
                <w:sz w:val="20"/>
                <w:szCs w:val="20"/>
              </w:rPr>
              <w:t>- dělení slov na konci řádku</w:t>
            </w:r>
          </w:p>
          <w:p w:rsidR="00AD7B9F" w:rsidRDefault="00AD7B9F">
            <w:pPr>
              <w:ind w:left="72" w:hanging="72"/>
            </w:pPr>
            <w:r>
              <w:rPr>
                <w:sz w:val="20"/>
                <w:szCs w:val="20"/>
              </w:rPr>
              <w:t>- spodoba na konci slov</w:t>
            </w: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pPr>
            <w:r>
              <w:rPr>
                <w:b/>
                <w:sz w:val="20"/>
                <w:szCs w:val="20"/>
              </w:rPr>
              <w:t>Literární výchova</w:t>
            </w:r>
          </w:p>
          <w:p w:rsidR="00AD7B9F" w:rsidRDefault="00AD7B9F">
            <w:pPr>
              <w:ind w:left="72" w:hanging="72"/>
            </w:pPr>
            <w:r>
              <w:rPr>
                <w:b/>
                <w:sz w:val="20"/>
                <w:szCs w:val="20"/>
              </w:rPr>
              <w:t xml:space="preserve">- </w:t>
            </w:r>
            <w:r>
              <w:rPr>
                <w:sz w:val="20"/>
                <w:szCs w:val="20"/>
              </w:rPr>
              <w:t>poslech literárních textů</w:t>
            </w:r>
          </w:p>
          <w:p w:rsidR="00AD7B9F" w:rsidRDefault="00AD7B9F">
            <w:pPr>
              <w:ind w:left="72" w:hanging="72"/>
            </w:pPr>
            <w:r>
              <w:rPr>
                <w:sz w:val="20"/>
                <w:szCs w:val="20"/>
              </w:rPr>
              <w:t>- zážitkové čtení a naslouchání</w:t>
            </w:r>
          </w:p>
          <w:p w:rsidR="00AD7B9F" w:rsidRDefault="00AD7B9F">
            <w:pPr>
              <w:ind w:left="72" w:hanging="72"/>
            </w:pPr>
            <w:r>
              <w:rPr>
                <w:sz w:val="20"/>
                <w:szCs w:val="20"/>
              </w:rPr>
              <w:t>- tvořivé činnosti s literárním textem</w:t>
            </w:r>
          </w:p>
          <w:p w:rsidR="00AD7B9F" w:rsidRDefault="00AD7B9F">
            <w:pPr>
              <w:ind w:left="72" w:hanging="72"/>
            </w:pPr>
            <w:r>
              <w:rPr>
                <w:sz w:val="20"/>
                <w:szCs w:val="20"/>
              </w:rPr>
              <w:t xml:space="preserve">  volná reprodukce textu,  přednes přiměřeného </w:t>
            </w:r>
          </w:p>
          <w:p w:rsidR="00AD7B9F" w:rsidRDefault="00AD7B9F">
            <w:r>
              <w:rPr>
                <w:sz w:val="20"/>
                <w:szCs w:val="20"/>
              </w:rPr>
              <w:t xml:space="preserve">  literárního  textu, dramatizace pohádky, </w:t>
            </w:r>
          </w:p>
          <w:p w:rsidR="00AD7B9F" w:rsidRDefault="00AD7B9F">
            <w:pPr>
              <w:ind w:left="72" w:hanging="72"/>
            </w:pPr>
            <w:r>
              <w:rPr>
                <w:sz w:val="20"/>
                <w:szCs w:val="20"/>
              </w:rPr>
              <w:t xml:space="preserve">  povídky nebo básně, vlastní výtvarný doprovod</w:t>
            </w: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pPr>
            <w:r>
              <w:rPr>
                <w:sz w:val="20"/>
                <w:szCs w:val="20"/>
              </w:rPr>
              <w:t>- základní literární pojmy</w:t>
            </w:r>
          </w:p>
          <w:p w:rsidR="00AD7B9F" w:rsidRDefault="00AD7B9F">
            <w:pPr>
              <w:ind w:left="72" w:hanging="72"/>
            </w:pPr>
            <w:r>
              <w:rPr>
                <w:sz w:val="20"/>
                <w:szCs w:val="20"/>
              </w:rPr>
              <w:t xml:space="preserve">   pohádka, báseň, bajka, rozpočitadlo, hádanka, </w:t>
            </w:r>
          </w:p>
          <w:p w:rsidR="00AD7B9F" w:rsidRDefault="00AD7B9F">
            <w:pPr>
              <w:ind w:left="72" w:hanging="72"/>
            </w:pPr>
            <w:r>
              <w:rPr>
                <w:sz w:val="20"/>
                <w:szCs w:val="20"/>
              </w:rPr>
              <w:t xml:space="preserve">   říkanka,…</w:t>
            </w:r>
          </w:p>
          <w:p w:rsidR="00AD7B9F" w:rsidRDefault="00AD7B9F">
            <w:pPr>
              <w:ind w:left="72" w:hanging="72"/>
            </w:pPr>
            <w:r>
              <w:rPr>
                <w:sz w:val="20"/>
                <w:szCs w:val="20"/>
              </w:rPr>
              <w:t xml:space="preserve">   verš, rým, přednes</w:t>
            </w:r>
          </w:p>
          <w:p w:rsidR="00AD7B9F" w:rsidRDefault="00AD7B9F">
            <w:pPr>
              <w:ind w:left="72" w:hanging="72"/>
            </w:pPr>
            <w:r>
              <w:rPr>
                <w:sz w:val="20"/>
                <w:szCs w:val="20"/>
              </w:rPr>
              <w:t xml:space="preserve">   vyprávění, vypravěč, děj, příběh</w:t>
            </w:r>
          </w:p>
          <w:p w:rsidR="00AD7B9F" w:rsidRDefault="00AD7B9F">
            <w:pPr>
              <w:ind w:left="72" w:hanging="72"/>
            </w:pPr>
            <w:r>
              <w:rPr>
                <w:sz w:val="20"/>
                <w:szCs w:val="20"/>
              </w:rPr>
              <w:t xml:space="preserve">   ilustrace, ilustrátor</w:t>
            </w:r>
          </w:p>
          <w:p w:rsidR="00AD7B9F" w:rsidRDefault="00AD7B9F">
            <w:pPr>
              <w:ind w:left="72" w:hanging="72"/>
            </w:pPr>
            <w:r>
              <w:rPr>
                <w:sz w:val="20"/>
                <w:szCs w:val="20"/>
              </w:rPr>
              <w:t xml:space="preserve">   spisovatel, básník</w:t>
            </w:r>
          </w:p>
          <w:p w:rsidR="00AD7B9F" w:rsidRDefault="00AD7B9F">
            <w:pPr>
              <w:ind w:left="72" w:hanging="72"/>
            </w:pPr>
            <w:r>
              <w:rPr>
                <w:sz w:val="20"/>
                <w:szCs w:val="20"/>
              </w:rPr>
              <w:t xml:space="preserve"> </w:t>
            </w: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b/>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
                <w:sz w:val="20"/>
                <w:szCs w:val="20"/>
              </w:rPr>
            </w:pPr>
          </w:p>
          <w:p w:rsidR="00AD7B9F" w:rsidRDefault="00AD7B9F">
            <w:pPr>
              <w:rPr>
                <w:b/>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Kooperace a kompetice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Hodnoty, postoje, praktická etika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Komunikace</w:t>
            </w: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Sebeorganizace a seberegulace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Mezilidské vztahy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tbl>
      <w:tblPr>
        <w:tblW w:w="0" w:type="auto"/>
        <w:tblInd w:w="-131" w:type="dxa"/>
        <w:tblLayout w:type="fixed"/>
        <w:tblLook w:val="0000" w:firstRow="0" w:lastRow="0" w:firstColumn="0" w:lastColumn="0" w:noHBand="0" w:noVBand="0"/>
      </w:tblPr>
      <w:tblGrid>
        <w:gridCol w:w="3888"/>
        <w:gridCol w:w="4500"/>
        <w:gridCol w:w="3600"/>
        <w:gridCol w:w="191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Jazyk a jazyková komunikace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Český jazyk - 3.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191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191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621"/>
        </w:trPr>
        <w:tc>
          <w:tcPr>
            <w:tcW w:w="3888" w:type="dxa"/>
            <w:tcBorders>
              <w:top w:val="single" w:sz="4" w:space="0" w:color="000000"/>
              <w:left w:val="single" w:sz="4" w:space="0" w:color="000000"/>
              <w:bottom w:val="single" w:sz="4" w:space="0" w:color="000000"/>
            </w:tcBorders>
          </w:tcPr>
          <w:p w:rsidR="00AD7B9F" w:rsidRDefault="00AD7B9F">
            <w:pPr>
              <w:tabs>
                <w:tab w:val="left" w:pos="415"/>
              </w:tabs>
              <w:snapToGrid w:val="0"/>
              <w:ind w:left="180" w:hanging="180"/>
              <w:rPr>
                <w:bCs/>
                <w:sz w:val="20"/>
                <w:szCs w:val="20"/>
              </w:rPr>
            </w:pPr>
          </w:p>
          <w:p w:rsidR="00AD7B9F" w:rsidRDefault="00AD7B9F">
            <w:pPr>
              <w:tabs>
                <w:tab w:val="left" w:pos="415"/>
              </w:tabs>
              <w:ind w:left="180" w:hanging="180"/>
              <w:rPr>
                <w:bCs/>
                <w:sz w:val="20"/>
                <w:szCs w:val="20"/>
              </w:rPr>
            </w:pPr>
          </w:p>
          <w:p w:rsidR="00AD7B9F" w:rsidRDefault="00AD7B9F">
            <w:r>
              <w:rPr>
                <w:sz w:val="20"/>
                <w:szCs w:val="20"/>
              </w:rPr>
              <w:t xml:space="preserve">- plynule čte s porozuměním textu   </w:t>
            </w:r>
          </w:p>
          <w:p w:rsidR="00AD7B9F" w:rsidRDefault="00AD7B9F">
            <w:pPr>
              <w:tabs>
                <w:tab w:val="left" w:pos="415"/>
              </w:tabs>
              <w:ind w:left="180" w:hanging="180"/>
            </w:pPr>
            <w:r>
              <w:rPr>
                <w:sz w:val="20"/>
                <w:szCs w:val="20"/>
              </w:rPr>
              <w:t xml:space="preserve">   přiměřeného rozsahu a náročnosti</w:t>
            </w:r>
          </w:p>
          <w:p w:rsidR="00AD7B9F" w:rsidRDefault="00AD7B9F">
            <w:pPr>
              <w:tabs>
                <w:tab w:val="left" w:pos="415"/>
              </w:tabs>
              <w:ind w:left="180" w:hanging="180"/>
            </w:pPr>
            <w:r>
              <w:rPr>
                <w:sz w:val="20"/>
                <w:szCs w:val="20"/>
              </w:rPr>
              <w:t>- dbá na správnou intonaci</w:t>
            </w:r>
          </w:p>
          <w:p w:rsidR="00AD7B9F" w:rsidRDefault="00AD7B9F">
            <w:pPr>
              <w:tabs>
                <w:tab w:val="left" w:pos="415"/>
              </w:tabs>
            </w:pPr>
            <w:r>
              <w:rPr>
                <w:sz w:val="20"/>
                <w:szCs w:val="20"/>
              </w:rPr>
              <w:t xml:space="preserve">- ve čteném a slyšeném textu nachází  </w:t>
            </w:r>
          </w:p>
          <w:p w:rsidR="00AD7B9F" w:rsidRDefault="00AD7B9F">
            <w:pPr>
              <w:tabs>
                <w:tab w:val="left" w:pos="415"/>
              </w:tabs>
            </w:pPr>
            <w:r>
              <w:rPr>
                <w:sz w:val="20"/>
                <w:szCs w:val="20"/>
              </w:rPr>
              <w:t xml:space="preserve">  požadované informace</w:t>
            </w:r>
          </w:p>
          <w:p w:rsidR="00AD7B9F" w:rsidRDefault="00AD7B9F">
            <w:pPr>
              <w:tabs>
                <w:tab w:val="left" w:pos="415"/>
              </w:tabs>
              <w:ind w:left="180" w:hanging="180"/>
            </w:pPr>
            <w:r>
              <w:rPr>
                <w:sz w:val="20"/>
                <w:szCs w:val="20"/>
              </w:rPr>
              <w:t>- volně reprodukuje text</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pPr>
            <w:r>
              <w:rPr>
                <w:sz w:val="20"/>
                <w:szCs w:val="20"/>
              </w:rPr>
              <w:t>- rozlišuje podstatné a okrajové</w:t>
            </w:r>
          </w:p>
          <w:p w:rsidR="00AD7B9F" w:rsidRDefault="00AD7B9F">
            <w:pPr>
              <w:tabs>
                <w:tab w:val="left" w:pos="415"/>
              </w:tabs>
              <w:ind w:left="180" w:hanging="180"/>
            </w:pPr>
            <w:r>
              <w:rPr>
                <w:sz w:val="20"/>
                <w:szCs w:val="20"/>
              </w:rPr>
              <w:t xml:space="preserve">- přemýšlí nad tím, na co je dotazován, </w:t>
            </w:r>
          </w:p>
          <w:p w:rsidR="00AD7B9F" w:rsidRDefault="00AD7B9F">
            <w:pPr>
              <w:tabs>
                <w:tab w:val="left" w:pos="415"/>
              </w:tabs>
              <w:ind w:left="180" w:hanging="180"/>
            </w:pPr>
            <w:r>
              <w:rPr>
                <w:sz w:val="20"/>
                <w:szCs w:val="20"/>
              </w:rPr>
              <w:t xml:space="preserve">  odpovídá na položenou otázku</w:t>
            </w:r>
          </w:p>
          <w:p w:rsidR="00AD7B9F" w:rsidRDefault="00AD7B9F">
            <w:r>
              <w:rPr>
                <w:sz w:val="20"/>
                <w:szCs w:val="20"/>
              </w:rPr>
              <w:t xml:space="preserve">- porozumí písemným nebo mluveným  </w:t>
            </w:r>
          </w:p>
          <w:p w:rsidR="00AD7B9F" w:rsidRDefault="00AD7B9F">
            <w:pPr>
              <w:tabs>
                <w:tab w:val="left" w:pos="415"/>
              </w:tabs>
              <w:ind w:left="180" w:hanging="180"/>
            </w:pPr>
            <w:r>
              <w:rPr>
                <w:sz w:val="20"/>
                <w:szCs w:val="20"/>
              </w:rPr>
              <w:t xml:space="preserve">  pokynům přiměřené složitosti</w:t>
            </w:r>
          </w:p>
          <w:p w:rsidR="00AD7B9F" w:rsidRDefault="00AD7B9F">
            <w:r>
              <w:rPr>
                <w:sz w:val="20"/>
                <w:szCs w:val="20"/>
              </w:rPr>
              <w:t xml:space="preserve">- respektuje základní komunikační pravidla   </w:t>
            </w:r>
          </w:p>
          <w:p w:rsidR="00AD7B9F" w:rsidRDefault="00AD7B9F">
            <w:pPr>
              <w:tabs>
                <w:tab w:val="left" w:pos="415"/>
              </w:tabs>
              <w:ind w:left="180" w:hanging="180"/>
            </w:pPr>
            <w:r>
              <w:rPr>
                <w:sz w:val="20"/>
                <w:szCs w:val="20"/>
              </w:rPr>
              <w:t xml:space="preserve">  rozhovoru</w:t>
            </w:r>
          </w:p>
          <w:p w:rsidR="00AD7B9F" w:rsidRDefault="00AD7B9F">
            <w:pPr>
              <w:tabs>
                <w:tab w:val="left" w:pos="415"/>
              </w:tabs>
              <w:ind w:left="180" w:hanging="180"/>
            </w:pPr>
            <w:r>
              <w:rPr>
                <w:sz w:val="20"/>
                <w:szCs w:val="20"/>
              </w:rPr>
              <w:t>- vyjadřuje se spisovně</w:t>
            </w:r>
          </w:p>
          <w:p w:rsidR="00AD7B9F" w:rsidRDefault="00AD7B9F">
            <w:r>
              <w:rPr>
                <w:sz w:val="20"/>
                <w:szCs w:val="20"/>
              </w:rPr>
              <w:t xml:space="preserve">- pečlivě vyslovuje, opravuje svou   </w:t>
            </w:r>
          </w:p>
          <w:p w:rsidR="00AD7B9F" w:rsidRDefault="00AD7B9F">
            <w:pPr>
              <w:tabs>
                <w:tab w:val="left" w:pos="415"/>
              </w:tabs>
              <w:ind w:left="180" w:hanging="180"/>
            </w:pPr>
            <w:r>
              <w:rPr>
                <w:sz w:val="20"/>
                <w:szCs w:val="20"/>
              </w:rPr>
              <w:t xml:space="preserve">  nesprávnou nebo nedbalou výslovnost</w:t>
            </w:r>
          </w:p>
          <w:p w:rsidR="00AD7B9F" w:rsidRDefault="00AD7B9F">
            <w:r>
              <w:rPr>
                <w:sz w:val="20"/>
                <w:szCs w:val="20"/>
              </w:rPr>
              <w:t xml:space="preserve">- v krátkých mluvených projevech správně   </w:t>
            </w:r>
          </w:p>
          <w:p w:rsidR="00AD7B9F" w:rsidRDefault="00AD7B9F">
            <w:pPr>
              <w:tabs>
                <w:tab w:val="left" w:pos="415"/>
              </w:tabs>
              <w:ind w:left="180" w:hanging="180"/>
            </w:pPr>
            <w:r>
              <w:rPr>
                <w:sz w:val="20"/>
                <w:szCs w:val="20"/>
              </w:rPr>
              <w:t xml:space="preserve">  dýchá a volí vhodné tempo řeči</w:t>
            </w:r>
          </w:p>
          <w:p w:rsidR="00AD7B9F" w:rsidRDefault="00AD7B9F">
            <w:r>
              <w:rPr>
                <w:sz w:val="20"/>
                <w:szCs w:val="20"/>
              </w:rPr>
              <w:t xml:space="preserve">- volí vhodné verbální i nonverbální  </w:t>
            </w:r>
          </w:p>
          <w:p w:rsidR="00AD7B9F" w:rsidRDefault="00AD7B9F">
            <w:r>
              <w:rPr>
                <w:sz w:val="20"/>
                <w:szCs w:val="20"/>
              </w:rPr>
              <w:t xml:space="preserve">  prostředky řeči v běžných školních i  </w:t>
            </w:r>
          </w:p>
          <w:p w:rsidR="00AD7B9F" w:rsidRDefault="00AD7B9F">
            <w:pPr>
              <w:tabs>
                <w:tab w:val="left" w:pos="415"/>
              </w:tabs>
              <w:ind w:left="180" w:hanging="180"/>
            </w:pPr>
            <w:r>
              <w:rPr>
                <w:sz w:val="20"/>
                <w:szCs w:val="20"/>
              </w:rPr>
              <w:t xml:space="preserve">  mimoškolních situacích</w:t>
            </w:r>
          </w:p>
          <w:p w:rsidR="00AD7B9F" w:rsidRDefault="00AD7B9F">
            <w:r>
              <w:rPr>
                <w:sz w:val="20"/>
                <w:szCs w:val="20"/>
              </w:rPr>
              <w:t xml:space="preserve">- na základě vlastních zážitků tvoří krátký </w:t>
            </w:r>
          </w:p>
          <w:p w:rsidR="00AD7B9F" w:rsidRDefault="00AD7B9F">
            <w:pPr>
              <w:tabs>
                <w:tab w:val="left" w:pos="415"/>
              </w:tabs>
              <w:ind w:left="180" w:hanging="180"/>
            </w:pPr>
            <w:r>
              <w:rPr>
                <w:sz w:val="20"/>
                <w:szCs w:val="20"/>
              </w:rPr>
              <w:t xml:space="preserve">  mluvený projev</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r>
              <w:rPr>
                <w:sz w:val="20"/>
                <w:szCs w:val="20"/>
              </w:rPr>
              <w:t xml:space="preserve">- dodržuje základní hygienické návyky </w:t>
            </w:r>
          </w:p>
          <w:p w:rsidR="00AD7B9F" w:rsidRDefault="00AD7B9F">
            <w:r>
              <w:rPr>
                <w:sz w:val="20"/>
                <w:szCs w:val="20"/>
              </w:rPr>
              <w:t xml:space="preserve">   spojené  se psaním</w:t>
            </w:r>
          </w:p>
          <w:p w:rsidR="00AD7B9F" w:rsidRDefault="00AD7B9F">
            <w:r>
              <w:rPr>
                <w:sz w:val="20"/>
                <w:szCs w:val="20"/>
              </w:rPr>
              <w:t xml:space="preserve">- píše správné tvary písmen a číslic, správně </w:t>
            </w:r>
          </w:p>
          <w:p w:rsidR="00AD7B9F" w:rsidRDefault="00AD7B9F">
            <w:r>
              <w:rPr>
                <w:sz w:val="20"/>
                <w:szCs w:val="20"/>
              </w:rPr>
              <w:t xml:space="preserve">  spojuje písmena i slabiky, dodržuje sklon, </w:t>
            </w:r>
          </w:p>
          <w:p w:rsidR="00AD7B9F" w:rsidRDefault="00AD7B9F">
            <w:r>
              <w:rPr>
                <w:sz w:val="20"/>
                <w:szCs w:val="20"/>
              </w:rPr>
              <w:t xml:space="preserve">  tvary písma a rozestupy,  kontroluje vlastní </w:t>
            </w:r>
          </w:p>
          <w:p w:rsidR="00AD7B9F" w:rsidRDefault="00AD7B9F">
            <w:pPr>
              <w:tabs>
                <w:tab w:val="left" w:pos="415"/>
              </w:tabs>
              <w:ind w:left="180" w:hanging="180"/>
            </w:pPr>
            <w:r>
              <w:rPr>
                <w:sz w:val="20"/>
                <w:szCs w:val="20"/>
              </w:rPr>
              <w:t xml:space="preserve">  písemný projev</w:t>
            </w:r>
          </w:p>
          <w:p w:rsidR="00AD7B9F" w:rsidRDefault="00AD7B9F">
            <w:pPr>
              <w:tabs>
                <w:tab w:val="left" w:pos="415"/>
              </w:tabs>
              <w:ind w:left="180" w:hanging="180"/>
              <w:rPr>
                <w:sz w:val="20"/>
                <w:szCs w:val="20"/>
              </w:rPr>
            </w:pPr>
          </w:p>
          <w:p w:rsidR="00AD7B9F" w:rsidRDefault="00AD7B9F">
            <w:r>
              <w:rPr>
                <w:sz w:val="20"/>
                <w:szCs w:val="20"/>
              </w:rPr>
              <w:t xml:space="preserve">- píše věcně i formálně správně jednoduchá </w:t>
            </w:r>
          </w:p>
          <w:p w:rsidR="00AD7B9F" w:rsidRDefault="00AD7B9F">
            <w:pPr>
              <w:tabs>
                <w:tab w:val="left" w:pos="415"/>
              </w:tabs>
              <w:ind w:left="180" w:hanging="180"/>
            </w:pPr>
            <w:r>
              <w:rPr>
                <w:sz w:val="20"/>
                <w:szCs w:val="20"/>
              </w:rPr>
              <w:t xml:space="preserve">  sdělení</w:t>
            </w:r>
          </w:p>
          <w:p w:rsidR="00AD7B9F" w:rsidRDefault="00AD7B9F">
            <w:pPr>
              <w:tabs>
                <w:tab w:val="left" w:pos="415"/>
              </w:tabs>
              <w:ind w:left="180" w:hanging="180"/>
            </w:pPr>
            <w:r>
              <w:rPr>
                <w:sz w:val="20"/>
                <w:szCs w:val="20"/>
              </w:rPr>
              <w:t>- dodržuje požadovanou úpravu</w:t>
            </w:r>
          </w:p>
          <w:p w:rsidR="00AD7B9F" w:rsidRDefault="00AD7B9F">
            <w:r>
              <w:rPr>
                <w:sz w:val="20"/>
                <w:szCs w:val="20"/>
              </w:rPr>
              <w:t xml:space="preserve">- seřadí ilustrace podle dějové posloupnosti a </w:t>
            </w:r>
          </w:p>
          <w:p w:rsidR="00AD7B9F" w:rsidRDefault="00AD7B9F">
            <w:pPr>
              <w:tabs>
                <w:tab w:val="left" w:pos="415"/>
              </w:tabs>
              <w:ind w:left="180" w:hanging="180"/>
            </w:pPr>
            <w:r>
              <w:rPr>
                <w:sz w:val="20"/>
                <w:szCs w:val="20"/>
              </w:rPr>
              <w:t xml:space="preserve">  vypráví podle nich jednoduchý příběh</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pPr>
            <w:r>
              <w:rPr>
                <w:sz w:val="20"/>
                <w:szCs w:val="20"/>
              </w:rPr>
              <w:t xml:space="preserve">-  rozlišuje zvukovou a grafickou podobu slova, hlásky, slabiky, člení hlásky  </w:t>
            </w:r>
          </w:p>
          <w:p w:rsidR="00AD7B9F" w:rsidRDefault="00AD7B9F">
            <w:pPr>
              <w:tabs>
                <w:tab w:val="left" w:pos="415"/>
              </w:tabs>
              <w:ind w:left="180" w:hanging="180"/>
              <w:rPr>
                <w:sz w:val="20"/>
                <w:szCs w:val="20"/>
              </w:rPr>
            </w:pPr>
          </w:p>
          <w:p w:rsidR="00AD7B9F" w:rsidRDefault="00AD7B9F">
            <w:pPr>
              <w:tabs>
                <w:tab w:val="left" w:pos="415"/>
              </w:tabs>
            </w:pPr>
            <w:r>
              <w:rPr>
                <w:sz w:val="20"/>
                <w:szCs w:val="20"/>
              </w:rPr>
              <w:t xml:space="preserve">- řadí slova dle abecedního seznamu, seřadí  </w:t>
            </w:r>
          </w:p>
          <w:p w:rsidR="00AD7B9F" w:rsidRDefault="00AD7B9F">
            <w:pPr>
              <w:tabs>
                <w:tab w:val="left" w:pos="415"/>
              </w:tabs>
            </w:pPr>
            <w:r>
              <w:rPr>
                <w:sz w:val="20"/>
                <w:szCs w:val="20"/>
              </w:rPr>
              <w:t xml:space="preserve">  slova se stejným počátečním písmenem</w:t>
            </w:r>
          </w:p>
          <w:p w:rsidR="00AD7B9F" w:rsidRDefault="00AD7B9F">
            <w:pPr>
              <w:tabs>
                <w:tab w:val="left" w:pos="415"/>
              </w:tabs>
              <w:ind w:left="180" w:hanging="180"/>
              <w:rPr>
                <w:sz w:val="20"/>
                <w:szCs w:val="20"/>
              </w:rPr>
            </w:pPr>
          </w:p>
          <w:p w:rsidR="00AD7B9F" w:rsidRDefault="00AD7B9F">
            <w:r>
              <w:rPr>
                <w:sz w:val="20"/>
                <w:szCs w:val="20"/>
              </w:rPr>
              <w:t xml:space="preserve">- porovnává významy slov, vymyslí slova </w:t>
            </w:r>
          </w:p>
          <w:p w:rsidR="00AD7B9F" w:rsidRDefault="00AD7B9F">
            <w:r>
              <w:rPr>
                <w:sz w:val="20"/>
                <w:szCs w:val="20"/>
              </w:rPr>
              <w:t xml:space="preserve">  opačného významu, další slova souřadná, </w:t>
            </w:r>
          </w:p>
          <w:p w:rsidR="00AD7B9F" w:rsidRDefault="00AD7B9F">
            <w:r>
              <w:rPr>
                <w:sz w:val="20"/>
                <w:szCs w:val="20"/>
              </w:rPr>
              <w:t xml:space="preserve">  nadřazená a podřazená, synonyma,    </w:t>
            </w:r>
          </w:p>
          <w:p w:rsidR="00AD7B9F" w:rsidRDefault="00AD7B9F">
            <w:r>
              <w:rPr>
                <w:sz w:val="20"/>
                <w:szCs w:val="20"/>
              </w:rPr>
              <w:t xml:space="preserve">  a slova podobného významu </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r>
              <w:rPr>
                <w:sz w:val="20"/>
                <w:szCs w:val="20"/>
              </w:rPr>
              <w:t xml:space="preserve">- porovnává a třídí slova podle zobecněného </w:t>
            </w:r>
          </w:p>
          <w:p w:rsidR="00AD7B9F" w:rsidRDefault="00AD7B9F">
            <w:pPr>
              <w:tabs>
                <w:tab w:val="left" w:pos="415"/>
              </w:tabs>
              <w:ind w:left="180" w:hanging="180"/>
            </w:pPr>
            <w:r>
              <w:rPr>
                <w:sz w:val="20"/>
                <w:szCs w:val="20"/>
              </w:rPr>
              <w:t xml:space="preserve">  významu – děj, věc, okolnost, vlastnost</w:t>
            </w:r>
          </w:p>
          <w:p w:rsidR="00AD7B9F" w:rsidRDefault="00AD7B9F">
            <w:pPr>
              <w:tabs>
                <w:tab w:val="left" w:pos="415"/>
              </w:tabs>
              <w:ind w:left="180" w:hanging="180"/>
            </w:pPr>
            <w:r>
              <w:rPr>
                <w:sz w:val="20"/>
                <w:szCs w:val="20"/>
              </w:rPr>
              <w:t>- rozlišuje slovní druhy ohebné a neohebné</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pPr>
            <w:r>
              <w:rPr>
                <w:sz w:val="20"/>
                <w:szCs w:val="20"/>
              </w:rPr>
              <w:t xml:space="preserve">- určuje pád podstatného jména, tvoří tvar </w:t>
            </w:r>
          </w:p>
          <w:p w:rsidR="00AD7B9F" w:rsidRDefault="00AD7B9F">
            <w:pPr>
              <w:tabs>
                <w:tab w:val="left" w:pos="415"/>
              </w:tabs>
              <w:ind w:left="180" w:hanging="180"/>
            </w:pPr>
            <w:r>
              <w:rPr>
                <w:sz w:val="20"/>
                <w:szCs w:val="20"/>
              </w:rPr>
              <w:t xml:space="preserve">  v požadovaném pádu</w:t>
            </w:r>
          </w:p>
          <w:p w:rsidR="00AD7B9F" w:rsidRDefault="00AD7B9F">
            <w:r>
              <w:rPr>
                <w:sz w:val="20"/>
                <w:szCs w:val="20"/>
              </w:rPr>
              <w:t xml:space="preserve">- užívá v mluveném projevu správné </w:t>
            </w:r>
          </w:p>
          <w:p w:rsidR="00AD7B9F" w:rsidRDefault="00AD7B9F">
            <w:r>
              <w:rPr>
                <w:sz w:val="20"/>
                <w:szCs w:val="20"/>
              </w:rPr>
              <w:t xml:space="preserve">  gramatické tvary podstatných jmen, </w:t>
            </w:r>
          </w:p>
          <w:p w:rsidR="00AD7B9F" w:rsidRDefault="00AD7B9F">
            <w:pPr>
              <w:tabs>
                <w:tab w:val="left" w:pos="415"/>
              </w:tabs>
              <w:ind w:left="180" w:hanging="180"/>
            </w:pPr>
            <w:r>
              <w:rPr>
                <w:sz w:val="20"/>
                <w:szCs w:val="20"/>
              </w:rPr>
              <w:t xml:space="preserve">  přídavných jmen a sloves</w:t>
            </w:r>
          </w:p>
          <w:p w:rsidR="00AD7B9F" w:rsidRDefault="00AD7B9F">
            <w:pPr>
              <w:tabs>
                <w:tab w:val="left" w:pos="415"/>
              </w:tabs>
              <w:ind w:left="180" w:hanging="180"/>
            </w:pPr>
            <w:r>
              <w:rPr>
                <w:sz w:val="20"/>
                <w:szCs w:val="20"/>
              </w:rPr>
              <w:t xml:space="preserve">- píše správně běžně užívaná vlastní  jména </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r>
              <w:rPr>
                <w:sz w:val="20"/>
                <w:szCs w:val="20"/>
              </w:rPr>
              <w:t>- spojuje věty do souvětí  vhodnými spojkami</w:t>
            </w:r>
          </w:p>
          <w:p w:rsidR="00AD7B9F" w:rsidRDefault="00AD7B9F">
            <w:r>
              <w:rPr>
                <w:sz w:val="20"/>
                <w:szCs w:val="20"/>
              </w:rPr>
              <w:t xml:space="preserve">  a jinými spojovacími  výrazy</w:t>
            </w:r>
          </w:p>
          <w:p w:rsidR="00AD7B9F" w:rsidRDefault="00AD7B9F">
            <w:r>
              <w:rPr>
                <w:sz w:val="20"/>
                <w:szCs w:val="20"/>
              </w:rPr>
              <w:t>- zná funkci spojky ve větě jednoduché</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r>
              <w:rPr>
                <w:sz w:val="20"/>
                <w:szCs w:val="20"/>
              </w:rPr>
              <w:t xml:space="preserve">- rozlišuje v textu druhy vět podle postoje </w:t>
            </w:r>
          </w:p>
          <w:p w:rsidR="00AD7B9F" w:rsidRDefault="00AD7B9F">
            <w:r>
              <w:rPr>
                <w:sz w:val="20"/>
                <w:szCs w:val="20"/>
              </w:rPr>
              <w:t xml:space="preserve">  mluvčího a k jejich vytvoření volí vhodné </w:t>
            </w:r>
          </w:p>
          <w:p w:rsidR="00AD7B9F" w:rsidRDefault="00AD7B9F">
            <w:pPr>
              <w:tabs>
                <w:tab w:val="left" w:pos="415"/>
              </w:tabs>
              <w:ind w:left="180" w:hanging="180"/>
            </w:pPr>
            <w:r>
              <w:rPr>
                <w:sz w:val="20"/>
                <w:szCs w:val="20"/>
              </w:rPr>
              <w:t xml:space="preserve">  jazykové i zvukové prostředky</w:t>
            </w:r>
          </w:p>
          <w:p w:rsidR="00AD7B9F" w:rsidRDefault="00AD7B9F">
            <w:pPr>
              <w:tabs>
                <w:tab w:val="left" w:pos="415"/>
              </w:tabs>
              <w:ind w:left="180" w:hanging="180"/>
              <w:rPr>
                <w:sz w:val="20"/>
                <w:szCs w:val="20"/>
              </w:rPr>
            </w:pPr>
          </w:p>
          <w:p w:rsidR="00AD7B9F" w:rsidRDefault="00AD7B9F">
            <w:pPr>
              <w:tabs>
                <w:tab w:val="left" w:pos="415"/>
              </w:tabs>
              <w:ind w:left="180" w:hanging="180"/>
            </w:pPr>
            <w:r>
              <w:rPr>
                <w:sz w:val="20"/>
                <w:szCs w:val="20"/>
              </w:rPr>
              <w:t xml:space="preserve">- určuje jednotlivé části slov – kořen, </w:t>
            </w:r>
          </w:p>
          <w:p w:rsidR="00AD7B9F" w:rsidRDefault="00AD7B9F">
            <w:pPr>
              <w:tabs>
                <w:tab w:val="left" w:pos="415"/>
              </w:tabs>
              <w:ind w:left="180" w:hanging="180"/>
            </w:pPr>
            <w:r>
              <w:rPr>
                <w:sz w:val="20"/>
                <w:szCs w:val="20"/>
              </w:rPr>
              <w:t xml:space="preserve">  předponovou část,…</w:t>
            </w:r>
          </w:p>
          <w:p w:rsidR="00AD7B9F" w:rsidRDefault="00AD7B9F">
            <w:pPr>
              <w:tabs>
                <w:tab w:val="left" w:pos="415"/>
              </w:tabs>
              <w:ind w:left="180" w:hanging="180"/>
            </w:pPr>
            <w:r>
              <w:rPr>
                <w:sz w:val="20"/>
                <w:szCs w:val="20"/>
              </w:rPr>
              <w:t>- vymýšlí a vyhledává slova příbuzná</w:t>
            </w:r>
          </w:p>
          <w:p w:rsidR="00AD7B9F" w:rsidRDefault="00AD7B9F">
            <w:pPr>
              <w:tabs>
                <w:tab w:val="left" w:pos="415"/>
              </w:tabs>
              <w:ind w:left="180" w:hanging="180"/>
            </w:pPr>
            <w:r>
              <w:rPr>
                <w:sz w:val="20"/>
                <w:szCs w:val="20"/>
              </w:rPr>
              <w:t xml:space="preserve">- správně odůvodňuje pravopis </w:t>
            </w:r>
          </w:p>
          <w:p w:rsidR="00AD7B9F" w:rsidRDefault="00AD7B9F">
            <w:pPr>
              <w:tabs>
                <w:tab w:val="left" w:pos="415"/>
              </w:tabs>
              <w:ind w:left="180" w:hanging="180"/>
            </w:pPr>
            <w:r>
              <w:rPr>
                <w:sz w:val="20"/>
                <w:szCs w:val="20"/>
              </w:rPr>
              <w:t xml:space="preserve">  vyjmenovaných a příbuzných slov</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pPr>
            <w:r>
              <w:rPr>
                <w:sz w:val="20"/>
                <w:szCs w:val="20"/>
              </w:rPr>
              <w:t xml:space="preserve">- pozorně vnímá slyšený text, odpovídá na </w:t>
            </w:r>
          </w:p>
          <w:p w:rsidR="00AD7B9F" w:rsidRDefault="00AD7B9F">
            <w:pPr>
              <w:tabs>
                <w:tab w:val="left" w:pos="415"/>
              </w:tabs>
              <w:ind w:left="180" w:hanging="180"/>
            </w:pPr>
            <w:r>
              <w:rPr>
                <w:sz w:val="20"/>
                <w:szCs w:val="20"/>
              </w:rPr>
              <w:t xml:space="preserve">  otázky se vztahem ke slyšenému, odhaduje</w:t>
            </w:r>
          </w:p>
          <w:p w:rsidR="00AD7B9F" w:rsidRDefault="00AD7B9F">
            <w:pPr>
              <w:tabs>
                <w:tab w:val="left" w:pos="415"/>
              </w:tabs>
              <w:ind w:left="180" w:hanging="180"/>
            </w:pPr>
            <w:r>
              <w:rPr>
                <w:sz w:val="20"/>
                <w:szCs w:val="20"/>
              </w:rPr>
              <w:t xml:space="preserve">  a domýšlí děj</w:t>
            </w:r>
          </w:p>
          <w:p w:rsidR="00AD7B9F" w:rsidRDefault="00AD7B9F">
            <w:pPr>
              <w:tabs>
                <w:tab w:val="left" w:pos="415"/>
              </w:tabs>
              <w:ind w:left="180" w:hanging="180"/>
            </w:pPr>
            <w:r>
              <w:rPr>
                <w:sz w:val="20"/>
                <w:szCs w:val="20"/>
              </w:rPr>
              <w:t>- vyjadřuje své pocity z přečteného textu</w:t>
            </w:r>
          </w:p>
          <w:p w:rsidR="00AD7B9F" w:rsidRDefault="00AD7B9F">
            <w:pPr>
              <w:tabs>
                <w:tab w:val="left" w:pos="415"/>
              </w:tabs>
              <w:ind w:left="180" w:hanging="180"/>
              <w:rPr>
                <w:sz w:val="20"/>
                <w:szCs w:val="20"/>
              </w:rPr>
            </w:pPr>
          </w:p>
          <w:p w:rsidR="00AD7B9F" w:rsidRDefault="00AD7B9F">
            <w:pPr>
              <w:tabs>
                <w:tab w:val="left" w:pos="415"/>
              </w:tabs>
              <w:ind w:left="180" w:hanging="180"/>
            </w:pPr>
            <w:r>
              <w:rPr>
                <w:sz w:val="20"/>
                <w:szCs w:val="20"/>
              </w:rPr>
              <w:t>- orientuje se v textu</w:t>
            </w:r>
          </w:p>
          <w:p w:rsidR="00AD7B9F" w:rsidRDefault="00AD7B9F">
            <w:pPr>
              <w:tabs>
                <w:tab w:val="left" w:pos="415"/>
              </w:tabs>
              <w:ind w:left="180" w:hanging="180"/>
            </w:pPr>
            <w:r>
              <w:rPr>
                <w:sz w:val="20"/>
                <w:szCs w:val="20"/>
              </w:rPr>
              <w:t xml:space="preserve">- četbu chápe jako zdroj informací, zábavy a </w:t>
            </w:r>
          </w:p>
          <w:p w:rsidR="00AD7B9F" w:rsidRDefault="00AD7B9F">
            <w:pPr>
              <w:tabs>
                <w:tab w:val="left" w:pos="415"/>
              </w:tabs>
              <w:ind w:left="180" w:hanging="180"/>
            </w:pPr>
            <w:r>
              <w:rPr>
                <w:sz w:val="20"/>
                <w:szCs w:val="20"/>
              </w:rPr>
              <w:t xml:space="preserve">   formu relaxace</w:t>
            </w:r>
          </w:p>
          <w:p w:rsidR="00AD7B9F" w:rsidRDefault="00AD7B9F">
            <w:pPr>
              <w:tabs>
                <w:tab w:val="left" w:pos="415"/>
              </w:tabs>
              <w:ind w:left="180" w:hanging="180"/>
              <w:rPr>
                <w:sz w:val="20"/>
                <w:szCs w:val="20"/>
              </w:rPr>
            </w:pPr>
          </w:p>
          <w:p w:rsidR="00AD7B9F" w:rsidRDefault="00AD7B9F">
            <w:r>
              <w:rPr>
                <w:sz w:val="20"/>
                <w:szCs w:val="20"/>
              </w:rPr>
              <w:t xml:space="preserve">- rozlišuje vyjadřování v próze a ve verších, </w:t>
            </w:r>
          </w:p>
          <w:p w:rsidR="00AD7B9F" w:rsidRDefault="00AD7B9F">
            <w:pPr>
              <w:tabs>
                <w:tab w:val="left" w:pos="415"/>
              </w:tabs>
              <w:ind w:left="180" w:hanging="180"/>
            </w:pPr>
            <w:r>
              <w:rPr>
                <w:sz w:val="20"/>
                <w:szCs w:val="20"/>
              </w:rPr>
              <w:t xml:space="preserve">  odlišuje pohádku od ostatních vyprávění</w:t>
            </w:r>
          </w:p>
          <w:p w:rsidR="00AD7B9F" w:rsidRDefault="00AD7B9F">
            <w:pPr>
              <w:tabs>
                <w:tab w:val="left" w:pos="415"/>
              </w:tabs>
              <w:ind w:left="180" w:hanging="180"/>
            </w:pPr>
            <w:r>
              <w:rPr>
                <w:sz w:val="20"/>
                <w:szCs w:val="20"/>
              </w:rPr>
              <w:t>- používá osvojené literární pojmy ve svém</w:t>
            </w:r>
          </w:p>
          <w:p w:rsidR="00AD7B9F" w:rsidRDefault="00AD7B9F">
            <w:pPr>
              <w:tabs>
                <w:tab w:val="left" w:pos="415"/>
              </w:tabs>
              <w:ind w:left="180" w:hanging="180"/>
            </w:pPr>
            <w:r>
              <w:rPr>
                <w:sz w:val="20"/>
                <w:szCs w:val="20"/>
              </w:rPr>
              <w:t xml:space="preserve">  vyjadřování</w:t>
            </w:r>
          </w:p>
          <w:p w:rsidR="00AD7B9F" w:rsidRDefault="00AD7B9F">
            <w:pPr>
              <w:tabs>
                <w:tab w:val="left" w:pos="415"/>
              </w:tabs>
              <w:ind w:left="180" w:hanging="180"/>
            </w:pPr>
            <w:r>
              <w:rPr>
                <w:sz w:val="20"/>
                <w:szCs w:val="20"/>
              </w:rPr>
              <w:t>- hovoří o vlastní četbě</w:t>
            </w:r>
          </w:p>
          <w:p w:rsidR="00AD7B9F" w:rsidRDefault="00AD7B9F">
            <w:r>
              <w:rPr>
                <w:sz w:val="20"/>
                <w:szCs w:val="20"/>
              </w:rPr>
              <w:t xml:space="preserve">- pracuje tvořivě s literárním textem podle </w:t>
            </w:r>
          </w:p>
          <w:p w:rsidR="00AD7B9F" w:rsidRDefault="00AD7B9F">
            <w:pPr>
              <w:tabs>
                <w:tab w:val="left" w:pos="415"/>
              </w:tabs>
              <w:ind w:left="180" w:hanging="180"/>
            </w:pPr>
            <w:r>
              <w:rPr>
                <w:sz w:val="20"/>
                <w:szCs w:val="20"/>
              </w:rPr>
              <w:t xml:space="preserve">  pokynů učitele a podle svých schopností</w:t>
            </w:r>
          </w:p>
          <w:p w:rsidR="00AD7B9F" w:rsidRDefault="00AD7B9F">
            <w:pPr>
              <w:tabs>
                <w:tab w:val="left" w:pos="415"/>
              </w:tabs>
              <w:ind w:left="180" w:hanging="180"/>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b/>
                <w:sz w:val="20"/>
                <w:szCs w:val="20"/>
              </w:rPr>
              <w:t>Komunikační a slohová výchova</w:t>
            </w:r>
          </w:p>
          <w:p w:rsidR="00AD7B9F" w:rsidRDefault="00AD7B9F">
            <w:r>
              <w:rPr>
                <w:sz w:val="20"/>
                <w:szCs w:val="20"/>
              </w:rPr>
              <w:t>čtení</w:t>
            </w:r>
          </w:p>
          <w:p w:rsidR="00AD7B9F" w:rsidRDefault="00AD7B9F">
            <w:r>
              <w:rPr>
                <w:sz w:val="20"/>
                <w:szCs w:val="20"/>
              </w:rPr>
              <w:t xml:space="preserve">- četba textů s důrazem na upevňování čtenářských  </w:t>
            </w:r>
          </w:p>
          <w:p w:rsidR="00AD7B9F" w:rsidRDefault="00AD7B9F">
            <w:r>
              <w:rPr>
                <w:sz w:val="20"/>
                <w:szCs w:val="20"/>
              </w:rPr>
              <w:t xml:space="preserve">  dovedností a návyků</w:t>
            </w:r>
          </w:p>
          <w:p w:rsidR="00AD7B9F" w:rsidRDefault="00AD7B9F">
            <w:r>
              <w:rPr>
                <w:sz w:val="20"/>
                <w:szCs w:val="20"/>
              </w:rPr>
              <w:t>- uplatnění přirozené intonace</w:t>
            </w:r>
          </w:p>
          <w:p w:rsidR="00AD7B9F" w:rsidRDefault="00AD7B9F">
            <w:r>
              <w:rPr>
                <w:sz w:val="20"/>
                <w:szCs w:val="20"/>
              </w:rPr>
              <w:t>- věcné čtení (čtení jako zdroj informací)</w:t>
            </w:r>
          </w:p>
          <w:p w:rsidR="00AD7B9F" w:rsidRDefault="00AD7B9F">
            <w:r>
              <w:rPr>
                <w:sz w:val="20"/>
                <w:szCs w:val="20"/>
              </w:rPr>
              <w:t>- orientace v textu, reprodukce textu</w:t>
            </w:r>
          </w:p>
          <w:p w:rsidR="00AD7B9F" w:rsidRDefault="00AD7B9F">
            <w:pPr>
              <w:rPr>
                <w:sz w:val="20"/>
                <w:szCs w:val="20"/>
              </w:rPr>
            </w:pPr>
          </w:p>
          <w:p w:rsidR="00AD7B9F" w:rsidRDefault="00AD7B9F">
            <w:r>
              <w:rPr>
                <w:sz w:val="20"/>
                <w:szCs w:val="20"/>
              </w:rPr>
              <w:t>naslouchání</w:t>
            </w:r>
          </w:p>
          <w:p w:rsidR="00AD7B9F" w:rsidRDefault="00AD7B9F">
            <w:r>
              <w:rPr>
                <w:sz w:val="20"/>
                <w:szCs w:val="20"/>
              </w:rPr>
              <w:t>- pozorné, soustředěné, aktivní, zaznamenat slyšené,</w:t>
            </w:r>
          </w:p>
          <w:p w:rsidR="00AD7B9F" w:rsidRDefault="00AD7B9F">
            <w:r>
              <w:rPr>
                <w:sz w:val="20"/>
                <w:szCs w:val="20"/>
              </w:rPr>
              <w:t xml:space="preserve">  reagovat otázkami</w:t>
            </w:r>
          </w:p>
          <w:p w:rsidR="00AD7B9F" w:rsidRDefault="00AD7B9F">
            <w:pPr>
              <w:rPr>
                <w:sz w:val="20"/>
                <w:szCs w:val="20"/>
              </w:rPr>
            </w:pPr>
          </w:p>
          <w:p w:rsidR="00AD7B9F" w:rsidRDefault="00AD7B9F">
            <w:r>
              <w:rPr>
                <w:sz w:val="20"/>
                <w:szCs w:val="20"/>
              </w:rPr>
              <w:t>mluvený projev</w:t>
            </w:r>
          </w:p>
          <w:p w:rsidR="00AD7B9F" w:rsidRDefault="00AD7B9F">
            <w:r>
              <w:rPr>
                <w:sz w:val="20"/>
                <w:szCs w:val="20"/>
              </w:rPr>
              <w:t>- vyjadřování závislé na komunikační situaci</w:t>
            </w:r>
          </w:p>
          <w:p w:rsidR="00AD7B9F" w:rsidRDefault="00AD7B9F">
            <w:r>
              <w:rPr>
                <w:sz w:val="20"/>
                <w:szCs w:val="20"/>
              </w:rPr>
              <w:t xml:space="preserve"> omluva, prosba, žádost,  vzkaz, zpráva, oznámení,</w:t>
            </w:r>
          </w:p>
          <w:p w:rsidR="00AD7B9F" w:rsidRDefault="00AD7B9F">
            <w:r>
              <w:rPr>
                <w:sz w:val="20"/>
                <w:szCs w:val="20"/>
              </w:rPr>
              <w:t xml:space="preserve">  dialog, mluvčí a  posluchač</w:t>
            </w:r>
          </w:p>
          <w:p w:rsidR="00AD7B9F" w:rsidRDefault="00AD7B9F">
            <w:r>
              <w:rPr>
                <w:sz w:val="20"/>
                <w:szCs w:val="20"/>
              </w:rPr>
              <w:t>- střídání rolí  - mluvčí, posluchač</w:t>
            </w:r>
          </w:p>
          <w:p w:rsidR="00AD7B9F" w:rsidRDefault="00AD7B9F">
            <w:r>
              <w:rPr>
                <w:sz w:val="20"/>
                <w:szCs w:val="20"/>
              </w:rPr>
              <w:t xml:space="preserve">- výběr vhodných komunikačních prostředků a </w:t>
            </w:r>
          </w:p>
          <w:p w:rsidR="00AD7B9F" w:rsidRDefault="00AD7B9F">
            <w:r>
              <w:rPr>
                <w:sz w:val="20"/>
                <w:szCs w:val="20"/>
              </w:rPr>
              <w:t xml:space="preserve">  výrazů, zdvořilostní obraty</w:t>
            </w:r>
          </w:p>
          <w:p w:rsidR="00AD7B9F" w:rsidRDefault="00AD7B9F">
            <w:r>
              <w:rPr>
                <w:sz w:val="20"/>
                <w:szCs w:val="20"/>
              </w:rPr>
              <w:t xml:space="preserve">- správné použití slovního přízvuku a vhodné    </w:t>
            </w:r>
          </w:p>
          <w:p w:rsidR="00AD7B9F" w:rsidRDefault="00AD7B9F">
            <w:r>
              <w:rPr>
                <w:sz w:val="20"/>
                <w:szCs w:val="20"/>
              </w:rPr>
              <w:t xml:space="preserve">  intonace</w:t>
            </w:r>
          </w:p>
          <w:p w:rsidR="00AD7B9F" w:rsidRDefault="00AD7B9F">
            <w:r>
              <w:rPr>
                <w:sz w:val="20"/>
                <w:szCs w:val="20"/>
              </w:rPr>
              <w:t xml:space="preserve">- rozvíjení znělého hlasu,  nácvik přiměřeného tempa </w:t>
            </w:r>
          </w:p>
          <w:p w:rsidR="00AD7B9F" w:rsidRDefault="00AD7B9F">
            <w:r>
              <w:rPr>
                <w:sz w:val="20"/>
                <w:szCs w:val="20"/>
              </w:rPr>
              <w:t xml:space="preserve">  řeči a správného dýchání</w:t>
            </w:r>
          </w:p>
          <w:p w:rsidR="00AD7B9F" w:rsidRDefault="00AD7B9F">
            <w:r>
              <w:rPr>
                <w:sz w:val="20"/>
                <w:szCs w:val="20"/>
              </w:rPr>
              <w:t>- členění jazykového projevu</w:t>
            </w:r>
          </w:p>
          <w:p w:rsidR="00AD7B9F" w:rsidRDefault="00AD7B9F">
            <w:r>
              <w:rPr>
                <w:sz w:val="20"/>
                <w:szCs w:val="20"/>
              </w:rPr>
              <w:t>- souvislé jazykové projevy</w:t>
            </w:r>
          </w:p>
          <w:p w:rsidR="00AD7B9F" w:rsidRDefault="00AD7B9F">
            <w:r>
              <w:rPr>
                <w:sz w:val="20"/>
                <w:szCs w:val="20"/>
              </w:rPr>
              <w:t>- jednoduchá osnova, vypravování podle osnovy</w:t>
            </w:r>
          </w:p>
          <w:p w:rsidR="00AD7B9F" w:rsidRDefault="00AD7B9F">
            <w:pPr>
              <w:rPr>
                <w:sz w:val="20"/>
                <w:szCs w:val="20"/>
              </w:rPr>
            </w:pPr>
          </w:p>
          <w:p w:rsidR="00AD7B9F" w:rsidRDefault="00AD7B9F">
            <w:pPr>
              <w:rPr>
                <w:sz w:val="20"/>
                <w:szCs w:val="20"/>
              </w:rPr>
            </w:pPr>
          </w:p>
          <w:p w:rsidR="00AD7B9F" w:rsidRDefault="00AD7B9F">
            <w:r>
              <w:rPr>
                <w:sz w:val="20"/>
                <w:szCs w:val="20"/>
              </w:rPr>
              <w:t>písemný projev</w:t>
            </w:r>
          </w:p>
          <w:p w:rsidR="00AD7B9F" w:rsidRDefault="00AD7B9F">
            <w:r>
              <w:rPr>
                <w:sz w:val="20"/>
                <w:szCs w:val="20"/>
              </w:rPr>
              <w:t>- dodržování hygienických návyků správného psaní</w:t>
            </w:r>
          </w:p>
          <w:p w:rsidR="00AD7B9F" w:rsidRDefault="00AD7B9F">
            <w:r>
              <w:rPr>
                <w:sz w:val="20"/>
                <w:szCs w:val="20"/>
              </w:rPr>
              <w:t xml:space="preserve">- technika psaní,  odstraňování </w:t>
            </w:r>
          </w:p>
          <w:p w:rsidR="00AD7B9F" w:rsidRDefault="00AD7B9F">
            <w:r>
              <w:rPr>
                <w:sz w:val="20"/>
                <w:szCs w:val="20"/>
              </w:rPr>
              <w:t xml:space="preserve">  individuálních nedostatků písemného projevu, </w:t>
            </w:r>
          </w:p>
          <w:p w:rsidR="00AD7B9F" w:rsidRDefault="00AD7B9F">
            <w:r>
              <w:rPr>
                <w:sz w:val="20"/>
                <w:szCs w:val="20"/>
              </w:rPr>
              <w:t xml:space="preserve">  automatizace psacího pohybu</w:t>
            </w:r>
          </w:p>
          <w:p w:rsidR="00AD7B9F" w:rsidRDefault="00AD7B9F">
            <w:r>
              <w:rPr>
                <w:sz w:val="20"/>
                <w:szCs w:val="20"/>
              </w:rPr>
              <w:t>- plynulý a úhledný písemný projev</w:t>
            </w:r>
          </w:p>
          <w:p w:rsidR="00AD7B9F" w:rsidRDefault="00AD7B9F">
            <w:pPr>
              <w:rPr>
                <w:sz w:val="20"/>
                <w:szCs w:val="20"/>
              </w:rPr>
            </w:pPr>
          </w:p>
          <w:p w:rsidR="00AD7B9F" w:rsidRDefault="00AD7B9F">
            <w:pPr>
              <w:rPr>
                <w:sz w:val="20"/>
                <w:szCs w:val="20"/>
              </w:rPr>
            </w:pPr>
          </w:p>
          <w:p w:rsidR="00AD7B9F" w:rsidRDefault="00AD7B9F">
            <w:r>
              <w:rPr>
                <w:sz w:val="20"/>
                <w:szCs w:val="20"/>
              </w:rPr>
              <w:t>- žánry písemného projevu</w:t>
            </w:r>
          </w:p>
          <w:p w:rsidR="00AD7B9F" w:rsidRDefault="00AD7B9F">
            <w:r>
              <w:rPr>
                <w:sz w:val="20"/>
                <w:szCs w:val="20"/>
              </w:rPr>
              <w:t xml:space="preserve">   adresa, pozdrav z prázdnin, dopis, zpráva, vzkaz</w:t>
            </w:r>
          </w:p>
          <w:p w:rsidR="00AD7B9F" w:rsidRDefault="00AD7B9F">
            <w:r>
              <w:rPr>
                <w:sz w:val="20"/>
                <w:szCs w:val="20"/>
              </w:rPr>
              <w:t>- vyprávění pohádky nebo povídky,</w:t>
            </w:r>
          </w:p>
          <w:p w:rsidR="00AD7B9F" w:rsidRDefault="00AD7B9F">
            <w:r>
              <w:rPr>
                <w:sz w:val="20"/>
                <w:szCs w:val="20"/>
              </w:rPr>
              <w:t xml:space="preserve">  spojování obsahu textu s ilustrací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b/>
                <w:sz w:val="20"/>
                <w:szCs w:val="20"/>
              </w:rPr>
              <w:t>Jazyková výchova</w:t>
            </w:r>
          </w:p>
          <w:p w:rsidR="00AD7B9F" w:rsidRDefault="00AD7B9F">
            <w:r>
              <w:rPr>
                <w:sz w:val="20"/>
                <w:szCs w:val="20"/>
              </w:rPr>
              <w:t>hláskosloví – opakování</w:t>
            </w:r>
          </w:p>
          <w:p w:rsidR="00AD7B9F" w:rsidRDefault="00AD7B9F">
            <w:r>
              <w:rPr>
                <w:sz w:val="20"/>
                <w:szCs w:val="20"/>
              </w:rPr>
              <w:t>slovní přízvuk</w:t>
            </w:r>
          </w:p>
          <w:p w:rsidR="00AD7B9F" w:rsidRDefault="00AD7B9F">
            <w:pPr>
              <w:rPr>
                <w:sz w:val="20"/>
                <w:szCs w:val="20"/>
              </w:rPr>
            </w:pPr>
          </w:p>
          <w:p w:rsidR="00AD7B9F" w:rsidRDefault="00AD7B9F">
            <w:r>
              <w:rPr>
                <w:sz w:val="20"/>
                <w:szCs w:val="20"/>
              </w:rPr>
              <w:t xml:space="preserve">abeceda </w:t>
            </w:r>
          </w:p>
          <w:p w:rsidR="00AD7B9F" w:rsidRDefault="00AD7B9F">
            <w:pPr>
              <w:rPr>
                <w:sz w:val="20"/>
                <w:szCs w:val="20"/>
              </w:rPr>
            </w:pPr>
          </w:p>
          <w:p w:rsidR="00AD7B9F" w:rsidRDefault="00AD7B9F">
            <w:pPr>
              <w:rPr>
                <w:sz w:val="20"/>
                <w:szCs w:val="20"/>
              </w:rPr>
            </w:pPr>
          </w:p>
          <w:p w:rsidR="00AD7B9F" w:rsidRDefault="00AD7B9F">
            <w:r>
              <w:rPr>
                <w:sz w:val="20"/>
                <w:szCs w:val="20"/>
              </w:rPr>
              <w:t>slovní význam</w:t>
            </w:r>
          </w:p>
          <w:p w:rsidR="00AD7B9F" w:rsidRDefault="00AD7B9F">
            <w:r>
              <w:rPr>
                <w:sz w:val="20"/>
                <w:szCs w:val="20"/>
              </w:rPr>
              <w:t xml:space="preserve">- slova nadřazená, podřazená, souřadná a slova </w:t>
            </w:r>
          </w:p>
          <w:p w:rsidR="00AD7B9F" w:rsidRDefault="00AD7B9F">
            <w:r>
              <w:rPr>
                <w:sz w:val="20"/>
                <w:szCs w:val="20"/>
              </w:rPr>
              <w:t xml:space="preserve">  opačného významu, slova významem podobná, </w:t>
            </w:r>
          </w:p>
          <w:p w:rsidR="00AD7B9F" w:rsidRDefault="00AD7B9F">
            <w:r>
              <w:rPr>
                <w:sz w:val="20"/>
                <w:szCs w:val="20"/>
              </w:rPr>
              <w:t xml:space="preserve">  slova citově zabarvená</w:t>
            </w:r>
          </w:p>
          <w:p w:rsidR="00AD7B9F" w:rsidRDefault="00AD7B9F">
            <w:pPr>
              <w:rPr>
                <w:sz w:val="20"/>
                <w:szCs w:val="20"/>
              </w:rPr>
            </w:pPr>
          </w:p>
          <w:p w:rsidR="00AD7B9F" w:rsidRDefault="00AD7B9F">
            <w:pPr>
              <w:rPr>
                <w:sz w:val="20"/>
                <w:szCs w:val="20"/>
              </w:rPr>
            </w:pPr>
          </w:p>
          <w:p w:rsidR="00AD7B9F" w:rsidRDefault="00AD7B9F">
            <w:r>
              <w:rPr>
                <w:sz w:val="20"/>
                <w:szCs w:val="20"/>
              </w:rPr>
              <w:t>třídění slov</w:t>
            </w:r>
          </w:p>
          <w:p w:rsidR="00AD7B9F" w:rsidRDefault="00AD7B9F">
            <w:r>
              <w:rPr>
                <w:sz w:val="20"/>
                <w:szCs w:val="20"/>
              </w:rPr>
              <w:t xml:space="preserve"> - slovní druhy, slovní druhy ohebné a neohebné</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podstatná jména</w:t>
            </w:r>
          </w:p>
          <w:p w:rsidR="00AD7B9F" w:rsidRDefault="00AD7B9F">
            <w:r>
              <w:rPr>
                <w:sz w:val="20"/>
                <w:szCs w:val="20"/>
              </w:rPr>
              <w:t>- číslo, rod a pád</w:t>
            </w:r>
          </w:p>
          <w:p w:rsidR="00AD7B9F" w:rsidRDefault="00AD7B9F">
            <w:r>
              <w:rPr>
                <w:sz w:val="20"/>
                <w:szCs w:val="20"/>
              </w:rPr>
              <w:t>- vlastní jména</w:t>
            </w:r>
          </w:p>
          <w:p w:rsidR="00AD7B9F" w:rsidRDefault="00AD7B9F">
            <w:pPr>
              <w:rPr>
                <w:sz w:val="20"/>
                <w:szCs w:val="20"/>
              </w:rPr>
            </w:pPr>
          </w:p>
          <w:p w:rsidR="00AD7B9F" w:rsidRDefault="00AD7B9F">
            <w:r>
              <w:rPr>
                <w:sz w:val="20"/>
                <w:szCs w:val="20"/>
              </w:rPr>
              <w:t>slovesa</w:t>
            </w:r>
          </w:p>
          <w:p w:rsidR="00AD7B9F" w:rsidRDefault="00AD7B9F">
            <w:r>
              <w:rPr>
                <w:sz w:val="20"/>
                <w:szCs w:val="20"/>
              </w:rPr>
              <w:t>- osoba, číslo, čas</w:t>
            </w:r>
          </w:p>
          <w:p w:rsidR="00AD7B9F" w:rsidRDefault="00AD7B9F">
            <w:pPr>
              <w:rPr>
                <w:sz w:val="20"/>
                <w:szCs w:val="20"/>
              </w:rPr>
            </w:pPr>
          </w:p>
          <w:p w:rsidR="00AD7B9F" w:rsidRDefault="00AD7B9F">
            <w:pPr>
              <w:rPr>
                <w:sz w:val="20"/>
                <w:szCs w:val="20"/>
              </w:rPr>
            </w:pPr>
          </w:p>
          <w:p w:rsidR="00AD7B9F" w:rsidRDefault="00AD7B9F">
            <w:r>
              <w:rPr>
                <w:sz w:val="20"/>
                <w:szCs w:val="20"/>
              </w:rPr>
              <w:t>věta a souvětí</w:t>
            </w:r>
          </w:p>
          <w:p w:rsidR="00AD7B9F" w:rsidRDefault="00AD7B9F">
            <w:r>
              <w:rPr>
                <w:sz w:val="20"/>
                <w:szCs w:val="20"/>
              </w:rPr>
              <w:t>- stavba věty jednoduché</w:t>
            </w:r>
          </w:p>
          <w:p w:rsidR="00AD7B9F" w:rsidRDefault="00AD7B9F">
            <w:r>
              <w:rPr>
                <w:sz w:val="20"/>
                <w:szCs w:val="20"/>
              </w:rPr>
              <w:t>- spojky a jejich funkce, spojka ve větě jednoduché</w:t>
            </w:r>
          </w:p>
          <w:p w:rsidR="00AD7B9F" w:rsidRDefault="00AD7B9F">
            <w:r>
              <w:rPr>
                <w:sz w:val="20"/>
                <w:szCs w:val="20"/>
              </w:rPr>
              <w:t xml:space="preserve">   i v souvětí</w:t>
            </w:r>
          </w:p>
          <w:p w:rsidR="00AD7B9F" w:rsidRDefault="00AD7B9F">
            <w:pPr>
              <w:rPr>
                <w:sz w:val="20"/>
                <w:szCs w:val="20"/>
              </w:rPr>
            </w:pPr>
          </w:p>
          <w:p w:rsidR="00AD7B9F" w:rsidRDefault="00AD7B9F">
            <w:pPr>
              <w:rPr>
                <w:sz w:val="20"/>
                <w:szCs w:val="20"/>
              </w:rPr>
            </w:pPr>
          </w:p>
          <w:p w:rsidR="00AD7B9F" w:rsidRDefault="00AD7B9F">
            <w:r>
              <w:rPr>
                <w:sz w:val="20"/>
                <w:szCs w:val="20"/>
              </w:rPr>
              <w:t xml:space="preserve">druhy vět podle postoje mluvčího, výběr vhodných </w:t>
            </w:r>
          </w:p>
          <w:p w:rsidR="00AD7B9F" w:rsidRDefault="00AD7B9F">
            <w:r>
              <w:rPr>
                <w:sz w:val="20"/>
                <w:szCs w:val="20"/>
              </w:rPr>
              <w:t xml:space="preserve">  jazykových prostředků</w:t>
            </w:r>
          </w:p>
          <w:p w:rsidR="00AD7B9F" w:rsidRDefault="00AD7B9F">
            <w:pPr>
              <w:rPr>
                <w:sz w:val="20"/>
                <w:szCs w:val="20"/>
              </w:rPr>
            </w:pPr>
          </w:p>
          <w:p w:rsidR="00AD7B9F" w:rsidRDefault="00AD7B9F">
            <w:r>
              <w:rPr>
                <w:sz w:val="20"/>
                <w:szCs w:val="20"/>
              </w:rPr>
              <w:t>stavba slova</w:t>
            </w:r>
          </w:p>
          <w:p w:rsidR="00AD7B9F" w:rsidRDefault="00AD7B9F">
            <w:r>
              <w:rPr>
                <w:sz w:val="20"/>
                <w:szCs w:val="20"/>
              </w:rPr>
              <w:t>- kořen, přípona, předpona, koncovka</w:t>
            </w:r>
          </w:p>
          <w:p w:rsidR="00AD7B9F" w:rsidRDefault="00AD7B9F">
            <w:pPr>
              <w:rPr>
                <w:sz w:val="20"/>
                <w:szCs w:val="20"/>
              </w:rPr>
            </w:pPr>
          </w:p>
          <w:p w:rsidR="00AD7B9F" w:rsidRDefault="00AD7B9F">
            <w:r>
              <w:rPr>
                <w:sz w:val="20"/>
                <w:szCs w:val="20"/>
              </w:rPr>
              <w:t>vyjmenovaná slova</w:t>
            </w:r>
          </w:p>
          <w:p w:rsidR="00AD7B9F" w:rsidRDefault="00AD7B9F">
            <w:r>
              <w:rPr>
                <w:sz w:val="20"/>
                <w:szCs w:val="20"/>
              </w:rPr>
              <w:t xml:space="preserve">- vyhledávání příbuzných slov </w:t>
            </w:r>
          </w:p>
          <w:p w:rsidR="00AD7B9F" w:rsidRDefault="00AD7B9F">
            <w:r>
              <w:rPr>
                <w:sz w:val="20"/>
                <w:szCs w:val="20"/>
              </w:rPr>
              <w:t>- pravopis i/y po obojetných souhláskách</w:t>
            </w:r>
          </w:p>
          <w:p w:rsidR="00AD7B9F" w:rsidRDefault="00AD7B9F">
            <w:pPr>
              <w:rPr>
                <w:sz w:val="20"/>
                <w:szCs w:val="20"/>
              </w:rPr>
            </w:pPr>
          </w:p>
          <w:p w:rsidR="00AD7B9F" w:rsidRDefault="00AD7B9F">
            <w:pPr>
              <w:rPr>
                <w:sz w:val="20"/>
                <w:szCs w:val="20"/>
              </w:rPr>
            </w:pPr>
          </w:p>
          <w:p w:rsidR="00AD7B9F" w:rsidRDefault="00AD7B9F">
            <w:r>
              <w:rPr>
                <w:b/>
                <w:sz w:val="20"/>
                <w:szCs w:val="20"/>
              </w:rPr>
              <w:t>Literární výchova</w:t>
            </w:r>
          </w:p>
          <w:p w:rsidR="00AD7B9F" w:rsidRDefault="00AD7B9F">
            <w:r>
              <w:rPr>
                <w:sz w:val="20"/>
                <w:szCs w:val="20"/>
              </w:rPr>
              <w:t>poslech literárních textů</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zážitkové čtení</w:t>
            </w:r>
          </w:p>
          <w:p w:rsidR="00AD7B9F" w:rsidRDefault="00AD7B9F">
            <w:r>
              <w:rPr>
                <w:sz w:val="20"/>
                <w:szCs w:val="20"/>
              </w:rPr>
              <w:t xml:space="preserve">- reprodukce textu,  přednes přiměřeného literárního </w:t>
            </w:r>
          </w:p>
          <w:p w:rsidR="00AD7B9F" w:rsidRDefault="00AD7B9F">
            <w:r>
              <w:rPr>
                <w:sz w:val="20"/>
                <w:szCs w:val="20"/>
              </w:rPr>
              <w:t xml:space="preserve">  textu</w:t>
            </w:r>
          </w:p>
          <w:p w:rsidR="00AD7B9F" w:rsidRDefault="00AD7B9F">
            <w:r>
              <w:rPr>
                <w:sz w:val="20"/>
                <w:szCs w:val="20"/>
              </w:rPr>
              <w:t>- líčení atmosféry příběhu</w:t>
            </w:r>
          </w:p>
          <w:p w:rsidR="00AD7B9F" w:rsidRDefault="00AD7B9F">
            <w:pPr>
              <w:rPr>
                <w:sz w:val="20"/>
                <w:szCs w:val="20"/>
              </w:rPr>
            </w:pPr>
          </w:p>
          <w:p w:rsidR="00AD7B9F" w:rsidRDefault="00AD7B9F">
            <w:r>
              <w:rPr>
                <w:sz w:val="20"/>
                <w:szCs w:val="20"/>
              </w:rPr>
              <w:t>tvořivé činnosti s literárním textem</w:t>
            </w:r>
          </w:p>
          <w:p w:rsidR="00AD7B9F" w:rsidRDefault="00AD7B9F">
            <w:r>
              <w:rPr>
                <w:sz w:val="20"/>
                <w:szCs w:val="20"/>
              </w:rPr>
              <w:t xml:space="preserve">- základní literární pojmy – poezie (rým, </w:t>
            </w:r>
          </w:p>
          <w:p w:rsidR="00AD7B9F" w:rsidRDefault="00AD7B9F">
            <w:r>
              <w:rPr>
                <w:sz w:val="20"/>
                <w:szCs w:val="20"/>
              </w:rPr>
              <w:t xml:space="preserve">  verš,  sloka, báseň, básník,  přednes), próza </w:t>
            </w:r>
          </w:p>
          <w:p w:rsidR="00AD7B9F" w:rsidRDefault="00AD7B9F">
            <w:r>
              <w:rPr>
                <w:sz w:val="20"/>
                <w:szCs w:val="20"/>
              </w:rPr>
              <w:t xml:space="preserve">  (pohádka, povídka, postava, děj, prostředí, </w:t>
            </w:r>
          </w:p>
          <w:p w:rsidR="00AD7B9F" w:rsidRDefault="00AD7B9F">
            <w:r>
              <w:rPr>
                <w:sz w:val="20"/>
                <w:szCs w:val="20"/>
              </w:rPr>
              <w:t xml:space="preserve">  spisovatel, čtenář )</w:t>
            </w:r>
          </w:p>
          <w:p w:rsidR="00AD7B9F" w:rsidRDefault="00AD7B9F">
            <w:r>
              <w:rPr>
                <w:sz w:val="20"/>
                <w:szCs w:val="20"/>
              </w:rPr>
              <w:t xml:space="preserve">- dramatizace pohádky,  povídky nebo básně, vlastní </w:t>
            </w:r>
          </w:p>
          <w:p w:rsidR="00AD7B9F" w:rsidRDefault="00AD7B9F">
            <w:r>
              <w:rPr>
                <w:sz w:val="20"/>
                <w:szCs w:val="20"/>
              </w:rPr>
              <w:t xml:space="preserve">   výtvarný doprovod</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pPr>
              <w:rPr>
                <w:bCs/>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Psychohygiena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Kooperace a kompetice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Hodnoty, postoje, praktická etika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Komunikace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Mezilidské vztahy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Psychohygiena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191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tc>
      </w:tr>
    </w:tbl>
    <w:p w:rsidR="00AD7B9F" w:rsidRDefault="00AD7B9F"/>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Jazyk a jazyková komunikace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Český jazyk - 4.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0"/>
        </w:trPr>
        <w:tc>
          <w:tcPr>
            <w:tcW w:w="3888" w:type="dxa"/>
            <w:tcBorders>
              <w:top w:val="single" w:sz="4" w:space="0" w:color="000000"/>
              <w:left w:val="single" w:sz="4" w:space="0" w:color="000000"/>
              <w:bottom w:val="single" w:sz="4" w:space="0" w:color="000000"/>
            </w:tcBorders>
          </w:tcPr>
          <w:p w:rsidR="00AD7B9F" w:rsidRDefault="00AD7B9F">
            <w:pPr>
              <w:tabs>
                <w:tab w:val="left" w:pos="415"/>
              </w:tabs>
              <w:snapToGrid w:val="0"/>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r>
              <w:rPr>
                <w:sz w:val="20"/>
                <w:szCs w:val="20"/>
              </w:rPr>
              <w:t xml:space="preserve">- čte s porozuměním přiměřeně náročné texty </w:t>
            </w:r>
          </w:p>
          <w:p w:rsidR="00AD7B9F" w:rsidRDefault="00AD7B9F">
            <w:pPr>
              <w:tabs>
                <w:tab w:val="left" w:pos="415"/>
              </w:tabs>
              <w:ind w:left="180" w:hanging="180"/>
            </w:pPr>
            <w:r>
              <w:rPr>
                <w:sz w:val="20"/>
                <w:szCs w:val="20"/>
              </w:rPr>
              <w:t xml:space="preserve">  potichu i nahlas</w:t>
            </w:r>
          </w:p>
          <w:p w:rsidR="00AD7B9F" w:rsidRDefault="00AD7B9F">
            <w:r>
              <w:rPr>
                <w:sz w:val="20"/>
                <w:szCs w:val="20"/>
              </w:rPr>
              <w:t xml:space="preserve">- rozlišuje podstatné a okrajové informace </w:t>
            </w:r>
          </w:p>
          <w:p w:rsidR="00AD7B9F" w:rsidRDefault="00AD7B9F">
            <w:r>
              <w:rPr>
                <w:sz w:val="20"/>
                <w:szCs w:val="20"/>
              </w:rPr>
              <w:t xml:space="preserve">  v textu vhodném pro daný věk, podstatné </w:t>
            </w:r>
          </w:p>
          <w:p w:rsidR="00AD7B9F" w:rsidRDefault="00AD7B9F">
            <w:pPr>
              <w:tabs>
                <w:tab w:val="left" w:pos="415"/>
              </w:tabs>
              <w:ind w:left="180" w:hanging="180"/>
            </w:pPr>
            <w:r>
              <w:rPr>
                <w:sz w:val="20"/>
                <w:szCs w:val="20"/>
              </w:rPr>
              <w:t xml:space="preserve">  informace zaznamenává</w:t>
            </w:r>
          </w:p>
          <w:p w:rsidR="00AD7B9F" w:rsidRDefault="00AD7B9F">
            <w:r>
              <w:rPr>
                <w:sz w:val="20"/>
                <w:szCs w:val="20"/>
              </w:rPr>
              <w:t xml:space="preserve">- posuzuje úplnost či neúplnost jednoduchého </w:t>
            </w:r>
          </w:p>
          <w:p w:rsidR="00AD7B9F" w:rsidRDefault="00AD7B9F">
            <w:pPr>
              <w:tabs>
                <w:tab w:val="left" w:pos="415"/>
              </w:tabs>
              <w:ind w:left="180" w:hanging="180"/>
            </w:pPr>
            <w:r>
              <w:rPr>
                <w:sz w:val="20"/>
                <w:szCs w:val="20"/>
              </w:rPr>
              <w:t xml:space="preserve">  sdělení</w:t>
            </w:r>
          </w:p>
          <w:p w:rsidR="00AD7B9F" w:rsidRDefault="00AD7B9F">
            <w:r>
              <w:rPr>
                <w:sz w:val="20"/>
                <w:szCs w:val="20"/>
              </w:rPr>
              <w:t xml:space="preserve">- reprodukuje obsah přiměřeně složitého </w:t>
            </w:r>
          </w:p>
          <w:p w:rsidR="00AD7B9F" w:rsidRDefault="00AD7B9F">
            <w:pPr>
              <w:tabs>
                <w:tab w:val="left" w:pos="415"/>
              </w:tabs>
            </w:pPr>
            <w:r>
              <w:rPr>
                <w:sz w:val="20"/>
                <w:szCs w:val="20"/>
              </w:rPr>
              <w:t xml:space="preserve">  sdělení a zapamatuje si z něj podstatná</w:t>
            </w:r>
          </w:p>
          <w:p w:rsidR="00AD7B9F" w:rsidRDefault="00AD7B9F">
            <w:pPr>
              <w:tabs>
                <w:tab w:val="left" w:pos="415"/>
              </w:tabs>
            </w:pPr>
            <w:r>
              <w:rPr>
                <w:sz w:val="20"/>
                <w:szCs w:val="20"/>
              </w:rPr>
              <w:t xml:space="preserve">  fakta, reaguje otázkami</w:t>
            </w:r>
          </w:p>
          <w:p w:rsidR="00AD7B9F" w:rsidRDefault="00AD7B9F">
            <w:pPr>
              <w:tabs>
                <w:tab w:val="left" w:pos="415"/>
              </w:tabs>
              <w:rPr>
                <w:sz w:val="20"/>
                <w:szCs w:val="20"/>
              </w:rPr>
            </w:pPr>
          </w:p>
          <w:p w:rsidR="00AD7B9F" w:rsidRDefault="00AD7B9F">
            <w:pPr>
              <w:tabs>
                <w:tab w:val="left" w:pos="415"/>
              </w:tabs>
              <w:rPr>
                <w:sz w:val="20"/>
                <w:szCs w:val="20"/>
              </w:rPr>
            </w:pPr>
          </w:p>
          <w:p w:rsidR="00AD7B9F" w:rsidRDefault="00AD7B9F">
            <w:pPr>
              <w:tabs>
                <w:tab w:val="left" w:pos="415"/>
              </w:tabs>
            </w:pPr>
            <w:r>
              <w:rPr>
                <w:sz w:val="20"/>
                <w:szCs w:val="20"/>
              </w:rPr>
              <w:t>- vystihne hlavní myšlenku slyšeného sdělení</w:t>
            </w:r>
          </w:p>
          <w:p w:rsidR="00AD7B9F" w:rsidRDefault="00AD7B9F">
            <w:pPr>
              <w:tabs>
                <w:tab w:val="left" w:pos="415"/>
              </w:tabs>
            </w:pPr>
            <w:r>
              <w:rPr>
                <w:sz w:val="20"/>
                <w:szCs w:val="20"/>
              </w:rPr>
              <w:t>- odpovídá věcně správně na otázky</w:t>
            </w:r>
          </w:p>
          <w:p w:rsidR="00AD7B9F" w:rsidRDefault="00AD7B9F">
            <w:pPr>
              <w:tabs>
                <w:tab w:val="left" w:pos="415"/>
              </w:tabs>
            </w:pPr>
            <w:r>
              <w:rPr>
                <w:sz w:val="20"/>
                <w:szCs w:val="20"/>
              </w:rPr>
              <w:t>- přemýšlí nad obsahem sdělení</w:t>
            </w:r>
          </w:p>
          <w:p w:rsidR="00AD7B9F" w:rsidRDefault="00AD7B9F">
            <w:pPr>
              <w:tabs>
                <w:tab w:val="left" w:pos="415"/>
              </w:tabs>
              <w:rPr>
                <w:sz w:val="20"/>
                <w:szCs w:val="20"/>
              </w:rPr>
            </w:pPr>
          </w:p>
          <w:p w:rsidR="00AD7B9F" w:rsidRDefault="00AD7B9F">
            <w:pPr>
              <w:tabs>
                <w:tab w:val="left" w:pos="415"/>
              </w:tabs>
            </w:pPr>
            <w:r>
              <w:rPr>
                <w:sz w:val="20"/>
                <w:szCs w:val="20"/>
              </w:rPr>
              <w:t>- pro komunikaci volí vhodné jazykové</w:t>
            </w:r>
          </w:p>
          <w:p w:rsidR="00AD7B9F" w:rsidRDefault="00AD7B9F">
            <w:pPr>
              <w:tabs>
                <w:tab w:val="left" w:pos="415"/>
              </w:tabs>
            </w:pPr>
            <w:r>
              <w:rPr>
                <w:sz w:val="20"/>
                <w:szCs w:val="20"/>
              </w:rPr>
              <w:t xml:space="preserve">  prostředky</w:t>
            </w:r>
          </w:p>
          <w:p w:rsidR="00AD7B9F" w:rsidRDefault="00AD7B9F">
            <w:pPr>
              <w:tabs>
                <w:tab w:val="left" w:pos="415"/>
              </w:tabs>
            </w:pPr>
            <w:r>
              <w:rPr>
                <w:sz w:val="20"/>
                <w:szCs w:val="20"/>
              </w:rPr>
              <w:t>- vyjadřuje se věcně, výstižně</w:t>
            </w:r>
          </w:p>
          <w:p w:rsidR="00AD7B9F" w:rsidRDefault="00AD7B9F">
            <w:r>
              <w:rPr>
                <w:sz w:val="20"/>
                <w:szCs w:val="20"/>
              </w:rPr>
              <w:t xml:space="preserve">- vede správně dialog, telefonický rozhovor, </w:t>
            </w:r>
          </w:p>
          <w:p w:rsidR="00AD7B9F" w:rsidRDefault="00AD7B9F">
            <w:pPr>
              <w:tabs>
                <w:tab w:val="left" w:pos="415"/>
              </w:tabs>
              <w:ind w:left="180" w:hanging="180"/>
            </w:pPr>
            <w:r>
              <w:rPr>
                <w:sz w:val="20"/>
                <w:szCs w:val="20"/>
              </w:rPr>
              <w:t xml:space="preserve">  zanechá vzkaz na záznamníku</w:t>
            </w:r>
          </w:p>
          <w:p w:rsidR="00AD7B9F" w:rsidRDefault="00AD7B9F">
            <w:r>
              <w:rPr>
                <w:sz w:val="20"/>
                <w:szCs w:val="20"/>
              </w:rPr>
              <w:t xml:space="preserve">- rozpoznává manipulativní komunikaci </w:t>
            </w:r>
          </w:p>
          <w:p w:rsidR="00AD7B9F" w:rsidRDefault="00AD7B9F">
            <w:pPr>
              <w:tabs>
                <w:tab w:val="left" w:pos="415"/>
              </w:tabs>
              <w:ind w:left="180" w:hanging="180"/>
            </w:pPr>
            <w:r>
              <w:rPr>
                <w:sz w:val="20"/>
                <w:szCs w:val="20"/>
              </w:rPr>
              <w:t xml:space="preserve">  v reklamě</w:t>
            </w:r>
          </w:p>
          <w:p w:rsidR="00AD7B9F" w:rsidRDefault="00AD7B9F">
            <w:r>
              <w:rPr>
                <w:sz w:val="20"/>
                <w:szCs w:val="20"/>
              </w:rPr>
              <w:t xml:space="preserve">- volí náležitou intonaci, přízvuk, pauzy a </w:t>
            </w:r>
          </w:p>
          <w:p w:rsidR="00AD7B9F" w:rsidRDefault="00AD7B9F">
            <w:pPr>
              <w:tabs>
                <w:tab w:val="left" w:pos="415"/>
              </w:tabs>
              <w:ind w:left="180" w:hanging="180"/>
            </w:pPr>
            <w:r>
              <w:rPr>
                <w:sz w:val="20"/>
                <w:szCs w:val="20"/>
              </w:rPr>
              <w:t xml:space="preserve">  tempo podle svého komunikačního záměru</w:t>
            </w:r>
          </w:p>
          <w:p w:rsidR="00AD7B9F" w:rsidRDefault="00AD7B9F">
            <w:r>
              <w:rPr>
                <w:sz w:val="20"/>
                <w:szCs w:val="20"/>
              </w:rPr>
              <w:t xml:space="preserve">- rozlišuje spisovnou a nespisovnou </w:t>
            </w:r>
          </w:p>
          <w:p w:rsidR="00AD7B9F" w:rsidRDefault="00AD7B9F">
            <w:r>
              <w:rPr>
                <w:sz w:val="20"/>
                <w:szCs w:val="20"/>
              </w:rPr>
              <w:t xml:space="preserve">  výslovnost a vhodně ji užívá podle </w:t>
            </w:r>
          </w:p>
          <w:p w:rsidR="00AD7B9F" w:rsidRDefault="00AD7B9F">
            <w:pPr>
              <w:tabs>
                <w:tab w:val="left" w:pos="415"/>
              </w:tabs>
              <w:ind w:left="180" w:hanging="180"/>
            </w:pPr>
            <w:r>
              <w:rPr>
                <w:sz w:val="20"/>
                <w:szCs w:val="20"/>
              </w:rPr>
              <w:t xml:space="preserve">  komunikační situace</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r>
              <w:rPr>
                <w:sz w:val="20"/>
                <w:szCs w:val="20"/>
              </w:rPr>
              <w:t xml:space="preserve">- píše správně po stránce obsahové i formální </w:t>
            </w:r>
          </w:p>
          <w:p w:rsidR="00AD7B9F" w:rsidRDefault="00AD7B9F">
            <w:pPr>
              <w:tabs>
                <w:tab w:val="left" w:pos="415"/>
              </w:tabs>
              <w:ind w:left="180" w:hanging="180"/>
            </w:pPr>
            <w:r>
              <w:rPr>
                <w:sz w:val="20"/>
                <w:szCs w:val="20"/>
              </w:rPr>
              <w:t xml:space="preserve">  jednoduché komunikační žánry</w:t>
            </w:r>
          </w:p>
          <w:p w:rsidR="00AD7B9F" w:rsidRDefault="00AD7B9F">
            <w:r>
              <w:rPr>
                <w:sz w:val="20"/>
                <w:szCs w:val="20"/>
              </w:rPr>
              <w:t xml:space="preserve">- sestaví osnovu vyprávění a na jejím základě </w:t>
            </w:r>
          </w:p>
          <w:p w:rsidR="00AD7B9F" w:rsidRDefault="00AD7B9F">
            <w:r>
              <w:rPr>
                <w:sz w:val="20"/>
                <w:szCs w:val="20"/>
              </w:rPr>
              <w:t xml:space="preserve">  vytváří krátký mluvený nebo písemný </w:t>
            </w:r>
          </w:p>
          <w:p w:rsidR="00AD7B9F" w:rsidRDefault="00AD7B9F">
            <w:pPr>
              <w:tabs>
                <w:tab w:val="left" w:pos="415"/>
              </w:tabs>
              <w:ind w:left="180" w:hanging="180"/>
            </w:pPr>
            <w:r>
              <w:rPr>
                <w:sz w:val="20"/>
                <w:szCs w:val="20"/>
              </w:rPr>
              <w:t xml:space="preserve">  projev s dodržením časové posloupnosti</w:t>
            </w:r>
          </w:p>
          <w:p w:rsidR="00AD7B9F" w:rsidRDefault="00AD7B9F">
            <w:pPr>
              <w:tabs>
                <w:tab w:val="left" w:pos="415"/>
              </w:tabs>
              <w:ind w:left="180" w:hanging="180"/>
            </w:pPr>
            <w:r>
              <w:rPr>
                <w:sz w:val="20"/>
                <w:szCs w:val="20"/>
              </w:rPr>
              <w:t xml:space="preserve">- sestaví za použití vhodných jazykových </w:t>
            </w:r>
          </w:p>
          <w:p w:rsidR="00AD7B9F" w:rsidRDefault="00AD7B9F">
            <w:pPr>
              <w:tabs>
                <w:tab w:val="left" w:pos="415"/>
              </w:tabs>
              <w:ind w:left="180" w:hanging="180"/>
            </w:pPr>
            <w:r>
              <w:rPr>
                <w:sz w:val="20"/>
                <w:szCs w:val="20"/>
              </w:rPr>
              <w:t xml:space="preserve">  prostředků popis věci, zvířete,…</w:t>
            </w:r>
          </w:p>
          <w:p w:rsidR="00AD7B9F" w:rsidRDefault="00AD7B9F">
            <w:pPr>
              <w:tabs>
                <w:tab w:val="left" w:pos="415"/>
              </w:tabs>
              <w:ind w:left="180" w:hanging="180"/>
            </w:pPr>
            <w:r>
              <w:rPr>
                <w:sz w:val="20"/>
                <w:szCs w:val="20"/>
              </w:rPr>
              <w:t xml:space="preserve">- zaměřuje se na podstatné </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r>
              <w:rPr>
                <w:sz w:val="20"/>
                <w:szCs w:val="20"/>
              </w:rPr>
              <w:t xml:space="preserve">- porovnává významy slov, zvláště slova </w:t>
            </w:r>
          </w:p>
          <w:p w:rsidR="00AD7B9F" w:rsidRDefault="00AD7B9F">
            <w:r>
              <w:rPr>
                <w:sz w:val="20"/>
                <w:szCs w:val="20"/>
              </w:rPr>
              <w:t xml:space="preserve">  stejného nebo podobného významu a slova </w:t>
            </w:r>
          </w:p>
          <w:p w:rsidR="00AD7B9F" w:rsidRDefault="00AD7B9F">
            <w:pPr>
              <w:tabs>
                <w:tab w:val="left" w:pos="415"/>
              </w:tabs>
              <w:ind w:left="180" w:hanging="180"/>
            </w:pPr>
            <w:r>
              <w:rPr>
                <w:sz w:val="20"/>
                <w:szCs w:val="20"/>
              </w:rPr>
              <w:t xml:space="preserve">  vícevýznamová, rozlišuje citové zabarvení </w:t>
            </w:r>
          </w:p>
          <w:p w:rsidR="00AD7B9F" w:rsidRDefault="00AD7B9F">
            <w:pPr>
              <w:tabs>
                <w:tab w:val="left" w:pos="415"/>
              </w:tabs>
              <w:ind w:left="180" w:hanging="180"/>
            </w:pPr>
            <w:r>
              <w:rPr>
                <w:sz w:val="20"/>
                <w:szCs w:val="20"/>
              </w:rPr>
              <w:t xml:space="preserve">  slov, určí  jejich vhodnost použití</w:t>
            </w:r>
          </w:p>
          <w:p w:rsidR="00AD7B9F" w:rsidRDefault="00AD7B9F">
            <w:r>
              <w:rPr>
                <w:sz w:val="20"/>
                <w:szCs w:val="20"/>
              </w:rPr>
              <w:t xml:space="preserve">- rozlišuje ve slově kořen, část příponovou, </w:t>
            </w:r>
          </w:p>
          <w:p w:rsidR="00AD7B9F" w:rsidRDefault="00AD7B9F">
            <w:pPr>
              <w:tabs>
                <w:tab w:val="left" w:pos="415"/>
              </w:tabs>
              <w:ind w:left="180" w:hanging="180"/>
            </w:pPr>
            <w:r>
              <w:rPr>
                <w:sz w:val="20"/>
                <w:szCs w:val="20"/>
              </w:rPr>
              <w:t xml:space="preserve">  předponovou a koncovku</w:t>
            </w:r>
          </w:p>
          <w:p w:rsidR="00AD7B9F" w:rsidRDefault="00AD7B9F">
            <w:r>
              <w:rPr>
                <w:sz w:val="20"/>
                <w:szCs w:val="20"/>
              </w:rPr>
              <w:t xml:space="preserve">- určuje slovní druhy plnovýznamových slov </w:t>
            </w:r>
          </w:p>
          <w:p w:rsidR="00AD7B9F" w:rsidRDefault="00AD7B9F">
            <w:r>
              <w:rPr>
                <w:sz w:val="20"/>
                <w:szCs w:val="20"/>
              </w:rPr>
              <w:t xml:space="preserve">  a využívá je v gramaticky správných </w:t>
            </w:r>
          </w:p>
          <w:p w:rsidR="00AD7B9F" w:rsidRDefault="00AD7B9F">
            <w:pPr>
              <w:tabs>
                <w:tab w:val="left" w:pos="415"/>
              </w:tabs>
              <w:ind w:left="180" w:hanging="180"/>
            </w:pPr>
            <w:r>
              <w:rPr>
                <w:sz w:val="20"/>
                <w:szCs w:val="20"/>
              </w:rPr>
              <w:t xml:space="preserve">  tvarech ve svém mluveném projevu</w:t>
            </w:r>
          </w:p>
          <w:p w:rsidR="00AD7B9F" w:rsidRDefault="00AD7B9F">
            <w:pPr>
              <w:tabs>
                <w:tab w:val="left" w:pos="415"/>
              </w:tabs>
              <w:ind w:left="180" w:hanging="180"/>
            </w:pPr>
            <w:r>
              <w:rPr>
                <w:sz w:val="20"/>
                <w:szCs w:val="20"/>
              </w:rPr>
              <w:t xml:space="preserve">- určuje mluvnické kategorie podstatných </w:t>
            </w:r>
          </w:p>
          <w:p w:rsidR="00AD7B9F" w:rsidRDefault="00AD7B9F">
            <w:pPr>
              <w:tabs>
                <w:tab w:val="left" w:pos="415"/>
              </w:tabs>
              <w:ind w:left="180" w:hanging="180"/>
            </w:pPr>
            <w:r>
              <w:rPr>
                <w:sz w:val="20"/>
                <w:szCs w:val="20"/>
              </w:rPr>
              <w:t xml:space="preserve">  jmen a sloves, utvoří tvar slova </w:t>
            </w:r>
          </w:p>
          <w:p w:rsidR="00AD7B9F" w:rsidRDefault="00AD7B9F">
            <w:pPr>
              <w:tabs>
                <w:tab w:val="left" w:pos="415"/>
              </w:tabs>
              <w:ind w:left="180" w:hanging="180"/>
            </w:pPr>
            <w:r>
              <w:rPr>
                <w:sz w:val="20"/>
                <w:szCs w:val="20"/>
              </w:rPr>
              <w:t xml:space="preserve">  požadovaných kategorií</w:t>
            </w:r>
          </w:p>
          <w:p w:rsidR="00AD7B9F" w:rsidRDefault="00AD7B9F">
            <w:pPr>
              <w:tabs>
                <w:tab w:val="left" w:pos="415"/>
              </w:tabs>
              <w:ind w:left="180" w:hanging="180"/>
              <w:rPr>
                <w:sz w:val="20"/>
                <w:szCs w:val="20"/>
              </w:rPr>
            </w:pPr>
          </w:p>
          <w:p w:rsidR="00AD7B9F" w:rsidRDefault="00AD7B9F">
            <w:r>
              <w:rPr>
                <w:sz w:val="20"/>
                <w:szCs w:val="20"/>
              </w:rPr>
              <w:t xml:space="preserve">- vyhledává základní skladební dvojici a </w:t>
            </w:r>
          </w:p>
          <w:p w:rsidR="00AD7B9F" w:rsidRDefault="00AD7B9F">
            <w:r>
              <w:rPr>
                <w:sz w:val="20"/>
                <w:szCs w:val="20"/>
              </w:rPr>
              <w:t xml:space="preserve">  v neúplné základní skladební dvojici </w:t>
            </w:r>
          </w:p>
          <w:p w:rsidR="00AD7B9F" w:rsidRDefault="00AD7B9F">
            <w:pPr>
              <w:tabs>
                <w:tab w:val="left" w:pos="415"/>
              </w:tabs>
              <w:ind w:left="180" w:hanging="180"/>
            </w:pPr>
            <w:r>
              <w:rPr>
                <w:sz w:val="20"/>
                <w:szCs w:val="20"/>
              </w:rPr>
              <w:t xml:space="preserve">  označuje základ věty</w:t>
            </w:r>
          </w:p>
          <w:p w:rsidR="00AD7B9F" w:rsidRDefault="00AD7B9F">
            <w:r>
              <w:rPr>
                <w:sz w:val="20"/>
                <w:szCs w:val="20"/>
              </w:rPr>
              <w:t xml:space="preserve">- odlišuje větu jednoduchou a souvětí, </w:t>
            </w:r>
          </w:p>
          <w:p w:rsidR="00AD7B9F" w:rsidRDefault="00AD7B9F">
            <w:pPr>
              <w:tabs>
                <w:tab w:val="left" w:pos="415"/>
              </w:tabs>
              <w:ind w:left="180" w:hanging="180"/>
            </w:pPr>
            <w:r>
              <w:rPr>
                <w:sz w:val="20"/>
                <w:szCs w:val="20"/>
              </w:rPr>
              <w:t xml:space="preserve">  vhodně změní větu jednoduchou v souvětí</w:t>
            </w:r>
          </w:p>
          <w:p w:rsidR="00AD7B9F" w:rsidRDefault="00AD7B9F">
            <w:r>
              <w:rPr>
                <w:sz w:val="20"/>
                <w:szCs w:val="20"/>
              </w:rPr>
              <w:t xml:space="preserve">- užívá vhodných spojovacích výrazů, podle </w:t>
            </w:r>
          </w:p>
          <w:p w:rsidR="00AD7B9F" w:rsidRDefault="00AD7B9F">
            <w:pPr>
              <w:tabs>
                <w:tab w:val="left" w:pos="415"/>
              </w:tabs>
              <w:ind w:left="180" w:hanging="180"/>
            </w:pPr>
            <w:r>
              <w:rPr>
                <w:sz w:val="20"/>
                <w:szCs w:val="20"/>
              </w:rPr>
              <w:t xml:space="preserve">  potřeby projevu je obměňuje</w:t>
            </w:r>
          </w:p>
          <w:p w:rsidR="00AD7B9F" w:rsidRDefault="00AD7B9F">
            <w:r>
              <w:rPr>
                <w:sz w:val="20"/>
                <w:szCs w:val="20"/>
              </w:rPr>
              <w:t xml:space="preserve">- píše správně i/y ve slovech po obojetných </w:t>
            </w:r>
          </w:p>
          <w:p w:rsidR="00AD7B9F" w:rsidRDefault="00AD7B9F">
            <w:pPr>
              <w:tabs>
                <w:tab w:val="left" w:pos="415"/>
              </w:tabs>
              <w:ind w:left="180" w:hanging="180"/>
            </w:pPr>
            <w:r>
              <w:rPr>
                <w:sz w:val="20"/>
                <w:szCs w:val="20"/>
              </w:rPr>
              <w:t xml:space="preserve">  souhláskách</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r>
              <w:rPr>
                <w:sz w:val="20"/>
                <w:szCs w:val="20"/>
              </w:rPr>
              <w:t xml:space="preserve">- zvládá základní příklady syntaktického </w:t>
            </w:r>
          </w:p>
          <w:p w:rsidR="00AD7B9F" w:rsidRDefault="00AD7B9F">
            <w:pPr>
              <w:tabs>
                <w:tab w:val="left" w:pos="415"/>
              </w:tabs>
              <w:ind w:left="180" w:hanging="180"/>
            </w:pPr>
            <w:r>
              <w:rPr>
                <w:sz w:val="20"/>
                <w:szCs w:val="20"/>
              </w:rPr>
              <w:t xml:space="preserve">  pravopisu</w:t>
            </w:r>
          </w:p>
          <w:p w:rsidR="00AD7B9F" w:rsidRDefault="00AD7B9F">
            <w:pPr>
              <w:tabs>
                <w:tab w:val="left" w:pos="415"/>
              </w:tabs>
              <w:ind w:left="180" w:hanging="180"/>
            </w:pPr>
            <w:r>
              <w:rPr>
                <w:sz w:val="20"/>
                <w:szCs w:val="20"/>
              </w:rPr>
              <w:t xml:space="preserve">- správně odůvodní pravopis i/y po </w:t>
            </w:r>
          </w:p>
          <w:p w:rsidR="00AD7B9F" w:rsidRDefault="00AD7B9F">
            <w:pPr>
              <w:tabs>
                <w:tab w:val="left" w:pos="415"/>
              </w:tabs>
              <w:ind w:left="180" w:hanging="180"/>
            </w:pPr>
            <w:r>
              <w:rPr>
                <w:sz w:val="20"/>
                <w:szCs w:val="20"/>
              </w:rPr>
              <w:t xml:space="preserve">  obojetných souhláskách, ví, jak odůvodnit</w:t>
            </w:r>
          </w:p>
          <w:p w:rsidR="00AD7B9F" w:rsidRDefault="00AD7B9F">
            <w:pPr>
              <w:tabs>
                <w:tab w:val="left" w:pos="415"/>
              </w:tabs>
              <w:ind w:left="180" w:hanging="180"/>
            </w:pPr>
            <w:r>
              <w:rPr>
                <w:sz w:val="20"/>
                <w:szCs w:val="20"/>
              </w:rPr>
              <w:t xml:space="preserve">  pravopis v kořeni slova a v koncovce</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r>
              <w:rPr>
                <w:sz w:val="20"/>
                <w:szCs w:val="20"/>
              </w:rPr>
              <w:t xml:space="preserve">- vyjadřuje své dojmy z četby a zaznamenává </w:t>
            </w:r>
          </w:p>
          <w:p w:rsidR="00AD7B9F" w:rsidRDefault="00AD7B9F">
            <w:pPr>
              <w:tabs>
                <w:tab w:val="left" w:pos="415"/>
              </w:tabs>
              <w:ind w:left="180" w:hanging="180"/>
            </w:pPr>
            <w:r>
              <w:rPr>
                <w:sz w:val="20"/>
                <w:szCs w:val="20"/>
              </w:rPr>
              <w:t xml:space="preserve">  je</w:t>
            </w:r>
          </w:p>
          <w:p w:rsidR="00AD7B9F" w:rsidRDefault="00AD7B9F">
            <w:pPr>
              <w:tabs>
                <w:tab w:val="left" w:pos="415"/>
              </w:tabs>
              <w:ind w:left="180" w:hanging="180"/>
            </w:pPr>
            <w:r>
              <w:rPr>
                <w:sz w:val="20"/>
                <w:szCs w:val="20"/>
              </w:rPr>
              <w:t>- hovoří o knihách, které čte na základě svých</w:t>
            </w:r>
          </w:p>
          <w:p w:rsidR="00AD7B9F" w:rsidRDefault="00AD7B9F">
            <w:pPr>
              <w:tabs>
                <w:tab w:val="left" w:pos="415"/>
              </w:tabs>
              <w:ind w:left="180" w:hanging="180"/>
            </w:pPr>
            <w:r>
              <w:rPr>
                <w:sz w:val="20"/>
                <w:szCs w:val="20"/>
              </w:rPr>
              <w:t xml:space="preserve">  zájmů</w:t>
            </w:r>
          </w:p>
          <w:p w:rsidR="00AD7B9F" w:rsidRDefault="00AD7B9F">
            <w:r>
              <w:rPr>
                <w:sz w:val="20"/>
                <w:szCs w:val="20"/>
              </w:rPr>
              <w:t xml:space="preserve">- volně reprodukuje text podle svých </w:t>
            </w:r>
          </w:p>
          <w:p w:rsidR="00AD7B9F" w:rsidRDefault="00AD7B9F">
            <w:r>
              <w:rPr>
                <w:sz w:val="20"/>
                <w:szCs w:val="20"/>
              </w:rPr>
              <w:t xml:space="preserve">  schopností, tvoří vlastní literární text na </w:t>
            </w:r>
          </w:p>
          <w:p w:rsidR="00AD7B9F" w:rsidRDefault="00AD7B9F">
            <w:pPr>
              <w:tabs>
                <w:tab w:val="left" w:pos="415"/>
              </w:tabs>
              <w:ind w:left="180" w:hanging="180"/>
            </w:pPr>
            <w:r>
              <w:rPr>
                <w:sz w:val="20"/>
                <w:szCs w:val="20"/>
              </w:rPr>
              <w:t xml:space="preserve">  dané téma</w:t>
            </w:r>
          </w:p>
          <w:p w:rsidR="00AD7B9F" w:rsidRDefault="00AD7B9F">
            <w:pPr>
              <w:tabs>
                <w:tab w:val="left" w:pos="415"/>
              </w:tabs>
              <w:ind w:left="180" w:hanging="180"/>
              <w:rPr>
                <w:sz w:val="20"/>
                <w:szCs w:val="20"/>
              </w:rPr>
            </w:pPr>
          </w:p>
          <w:p w:rsidR="00AD7B9F" w:rsidRDefault="00AD7B9F">
            <w:r>
              <w:rPr>
                <w:sz w:val="20"/>
                <w:szCs w:val="20"/>
              </w:rPr>
              <w:t xml:space="preserve">- rozlišuje různé typy uměleckých a </w:t>
            </w:r>
          </w:p>
          <w:p w:rsidR="00AD7B9F" w:rsidRDefault="00AD7B9F">
            <w:pPr>
              <w:tabs>
                <w:tab w:val="left" w:pos="415"/>
              </w:tabs>
              <w:ind w:left="180" w:hanging="180"/>
            </w:pPr>
            <w:r>
              <w:rPr>
                <w:sz w:val="20"/>
                <w:szCs w:val="20"/>
              </w:rPr>
              <w:t xml:space="preserve">  neuměleckých textů</w:t>
            </w:r>
          </w:p>
          <w:p w:rsidR="00AD7B9F" w:rsidRDefault="00AD7B9F">
            <w:pPr>
              <w:tabs>
                <w:tab w:val="left" w:pos="415"/>
              </w:tabs>
              <w:ind w:left="180" w:hanging="180"/>
            </w:pPr>
            <w:r>
              <w:rPr>
                <w:sz w:val="20"/>
                <w:szCs w:val="20"/>
              </w:rPr>
              <w:t>- rozlišuje žánry dětské literatury</w:t>
            </w:r>
          </w:p>
          <w:p w:rsidR="00AD7B9F" w:rsidRDefault="00AD7B9F">
            <w:pPr>
              <w:tabs>
                <w:tab w:val="left" w:pos="415"/>
              </w:tabs>
              <w:ind w:left="180" w:hanging="180"/>
            </w:pPr>
            <w:r>
              <w:rPr>
                <w:sz w:val="20"/>
                <w:szCs w:val="20"/>
              </w:rPr>
              <w:t xml:space="preserve">- dokáže jmenovat některé autory české i </w:t>
            </w:r>
          </w:p>
          <w:p w:rsidR="00AD7B9F" w:rsidRDefault="00AD7B9F">
            <w:pPr>
              <w:tabs>
                <w:tab w:val="left" w:pos="415"/>
              </w:tabs>
              <w:ind w:left="180" w:hanging="180"/>
            </w:pPr>
            <w:r>
              <w:rPr>
                <w:sz w:val="20"/>
                <w:szCs w:val="20"/>
              </w:rPr>
              <w:t xml:space="preserve">  světové dětské literatury</w:t>
            </w:r>
          </w:p>
          <w:p w:rsidR="00AD7B9F" w:rsidRDefault="00AD7B9F">
            <w:r>
              <w:rPr>
                <w:sz w:val="20"/>
                <w:szCs w:val="20"/>
              </w:rPr>
              <w:t>- používá základní literární terminologii</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b/>
                <w:bCs/>
                <w:sz w:val="20"/>
                <w:szCs w:val="20"/>
              </w:rPr>
              <w:t>Komunikační a slohová výchova</w:t>
            </w:r>
          </w:p>
          <w:p w:rsidR="00AD7B9F" w:rsidRDefault="00AD7B9F">
            <w:r>
              <w:rPr>
                <w:bCs/>
                <w:sz w:val="20"/>
                <w:szCs w:val="20"/>
              </w:rPr>
              <w:t>čtení</w:t>
            </w:r>
          </w:p>
          <w:p w:rsidR="00AD7B9F" w:rsidRDefault="00AD7B9F">
            <w:r>
              <w:rPr>
                <w:sz w:val="20"/>
                <w:szCs w:val="20"/>
              </w:rPr>
              <w:t xml:space="preserve">- uvědomělé plynulé čtení přiměřeně náročných </w:t>
            </w:r>
          </w:p>
          <w:p w:rsidR="00AD7B9F" w:rsidRDefault="00AD7B9F">
            <w:r>
              <w:rPr>
                <w:sz w:val="20"/>
                <w:szCs w:val="20"/>
              </w:rPr>
              <w:t xml:space="preserve">  textů, tiché čtení s porozuměním</w:t>
            </w:r>
          </w:p>
          <w:p w:rsidR="00AD7B9F" w:rsidRDefault="00AD7B9F">
            <w:r>
              <w:rPr>
                <w:sz w:val="20"/>
                <w:szCs w:val="20"/>
              </w:rPr>
              <w:t xml:space="preserve">- vyhledávání klíčových slov, pozorné vnímání </w:t>
            </w:r>
          </w:p>
          <w:p w:rsidR="00AD7B9F" w:rsidRDefault="00AD7B9F">
            <w:r>
              <w:rPr>
                <w:sz w:val="20"/>
                <w:szCs w:val="20"/>
              </w:rPr>
              <w:t xml:space="preserve">  podrobností a hledání jejich významu v celku</w:t>
            </w:r>
          </w:p>
          <w:p w:rsidR="00AD7B9F" w:rsidRDefault="00AD7B9F">
            <w:r>
              <w:rPr>
                <w:sz w:val="20"/>
                <w:szCs w:val="20"/>
              </w:rPr>
              <w:t>- orientace v textu</w:t>
            </w:r>
          </w:p>
          <w:p w:rsidR="00AD7B9F" w:rsidRDefault="00AD7B9F">
            <w:r>
              <w:rPr>
                <w:sz w:val="20"/>
                <w:szCs w:val="20"/>
              </w:rPr>
              <w:t xml:space="preserve">- vystižení jádra sdělení, orientace v naučných </w:t>
            </w:r>
          </w:p>
          <w:p w:rsidR="00AD7B9F" w:rsidRDefault="00AD7B9F">
            <w:r>
              <w:rPr>
                <w:sz w:val="20"/>
                <w:szCs w:val="20"/>
              </w:rPr>
              <w:t xml:space="preserve">  textech přiměřených věku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naslouchání</w:t>
            </w:r>
          </w:p>
          <w:p w:rsidR="00AD7B9F" w:rsidRDefault="00AD7B9F">
            <w:r>
              <w:rPr>
                <w:sz w:val="20"/>
                <w:szCs w:val="20"/>
              </w:rPr>
              <w:t>- věcné naslouchání (pozorné, soustředěné, aktivní)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mluvený projev</w:t>
            </w:r>
          </w:p>
          <w:p w:rsidR="00AD7B9F" w:rsidRDefault="00AD7B9F">
            <w:r>
              <w:rPr>
                <w:sz w:val="20"/>
                <w:szCs w:val="20"/>
              </w:rPr>
              <w:t>- dodržování základních komunikačních pravidel</w:t>
            </w:r>
          </w:p>
          <w:p w:rsidR="00AD7B9F" w:rsidRDefault="00AD7B9F">
            <w:r>
              <w:rPr>
                <w:sz w:val="20"/>
                <w:szCs w:val="20"/>
              </w:rPr>
              <w:t>- vhodné jazykové prostředky</w:t>
            </w:r>
          </w:p>
          <w:p w:rsidR="00AD7B9F" w:rsidRDefault="00AD7B9F">
            <w:r>
              <w:rPr>
                <w:sz w:val="20"/>
                <w:szCs w:val="20"/>
              </w:rPr>
              <w:t>- porovnávání názorů, tolerance</w:t>
            </w:r>
          </w:p>
          <w:p w:rsidR="00AD7B9F" w:rsidRDefault="00AD7B9F">
            <w:r>
              <w:rPr>
                <w:sz w:val="20"/>
                <w:szCs w:val="20"/>
              </w:rPr>
              <w:t>- řešení konfliktních situací</w:t>
            </w:r>
          </w:p>
          <w:p w:rsidR="00AD7B9F" w:rsidRDefault="00AD7B9F">
            <w:r>
              <w:rPr>
                <w:sz w:val="20"/>
                <w:szCs w:val="20"/>
              </w:rPr>
              <w:t>- členění vět, frázování, síla a barva hlasu - dialog</w:t>
            </w:r>
          </w:p>
          <w:p w:rsidR="00AD7B9F" w:rsidRDefault="00AD7B9F">
            <w:r>
              <w:rPr>
                <w:sz w:val="20"/>
                <w:szCs w:val="20"/>
              </w:rPr>
              <w:t xml:space="preserve">- spisovná, hovorová a nespisovná mluva, spisovné </w:t>
            </w:r>
          </w:p>
          <w:p w:rsidR="00AD7B9F" w:rsidRDefault="00AD7B9F">
            <w:r>
              <w:rPr>
                <w:sz w:val="20"/>
                <w:szCs w:val="20"/>
              </w:rPr>
              <w:t xml:space="preserve">  tvary slov v psaném projevu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písemný projev</w:t>
            </w:r>
          </w:p>
          <w:p w:rsidR="00AD7B9F" w:rsidRDefault="00AD7B9F">
            <w:r>
              <w:rPr>
                <w:sz w:val="20"/>
                <w:szCs w:val="20"/>
              </w:rPr>
              <w:t xml:space="preserve">- orientace ve stavbě textu, členění na odstavce, </w:t>
            </w:r>
          </w:p>
          <w:p w:rsidR="00AD7B9F" w:rsidRDefault="00AD7B9F">
            <w:r>
              <w:rPr>
                <w:sz w:val="20"/>
                <w:szCs w:val="20"/>
              </w:rPr>
              <w:t>- formální úprava textu – omluvenka, pozvánka</w:t>
            </w:r>
          </w:p>
          <w:p w:rsidR="00AD7B9F" w:rsidRDefault="00AD7B9F">
            <w:r>
              <w:rPr>
                <w:sz w:val="20"/>
                <w:szCs w:val="20"/>
              </w:rPr>
              <w:t xml:space="preserve">  vypravování, popis </w:t>
            </w:r>
          </w:p>
          <w:p w:rsidR="00AD7B9F" w:rsidRDefault="00AD7B9F">
            <w:r>
              <w:rPr>
                <w:sz w:val="20"/>
                <w:szCs w:val="20"/>
              </w:rPr>
              <w:t>- výběr jazykových prostředků</w:t>
            </w:r>
          </w:p>
          <w:p w:rsidR="00AD7B9F" w:rsidRDefault="00AD7B9F">
            <w:r>
              <w:rPr>
                <w:sz w:val="20"/>
                <w:szCs w:val="20"/>
              </w:rPr>
              <w:t>- pravidla sestavování osnovy; členění textu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b/>
                <w:sz w:val="20"/>
                <w:szCs w:val="20"/>
              </w:rPr>
              <w:t>Jazyková výchova</w:t>
            </w:r>
          </w:p>
          <w:p w:rsidR="00AD7B9F" w:rsidRDefault="00AD7B9F">
            <w:r>
              <w:rPr>
                <w:sz w:val="20"/>
                <w:szCs w:val="20"/>
              </w:rPr>
              <w:t xml:space="preserve">- význam slov, slova jednoznačná, mnohoznačná, </w:t>
            </w:r>
          </w:p>
          <w:p w:rsidR="00AD7B9F" w:rsidRDefault="00AD7B9F">
            <w:r>
              <w:rPr>
                <w:sz w:val="20"/>
                <w:szCs w:val="20"/>
              </w:rPr>
              <w:t xml:space="preserve">  slova opačného a stejného významu, slova citově </w:t>
            </w:r>
          </w:p>
          <w:p w:rsidR="00AD7B9F" w:rsidRDefault="00AD7B9F">
            <w:r>
              <w:rPr>
                <w:sz w:val="20"/>
                <w:szCs w:val="20"/>
              </w:rPr>
              <w:t xml:space="preserve">  zabarvená,…</w:t>
            </w:r>
          </w:p>
          <w:p w:rsidR="00AD7B9F" w:rsidRDefault="00AD7B9F">
            <w:pPr>
              <w:rPr>
                <w:sz w:val="20"/>
                <w:szCs w:val="20"/>
              </w:rPr>
            </w:pPr>
          </w:p>
          <w:p w:rsidR="00AD7B9F" w:rsidRDefault="00AD7B9F">
            <w:r>
              <w:rPr>
                <w:sz w:val="20"/>
                <w:szCs w:val="20"/>
              </w:rPr>
              <w:t>- stavba slova (kořen, přípona, předpona, koncovka)</w:t>
            </w:r>
          </w:p>
          <w:p w:rsidR="00AD7B9F" w:rsidRDefault="00AD7B9F">
            <w:r>
              <w:rPr>
                <w:sz w:val="20"/>
                <w:szCs w:val="20"/>
              </w:rPr>
              <w:t xml:space="preserve">- předpony - ob, -v, - pod, - nad, - od, … </w:t>
            </w:r>
          </w:p>
          <w:p w:rsidR="00AD7B9F" w:rsidRDefault="00AD7B9F">
            <w:r>
              <w:rPr>
                <w:sz w:val="20"/>
                <w:szCs w:val="20"/>
              </w:rPr>
              <w:t xml:space="preserve">- slovní druhy a jejich třídění, tvary slov, mluvnické </w:t>
            </w:r>
          </w:p>
          <w:p w:rsidR="00AD7B9F" w:rsidRDefault="00AD7B9F">
            <w:r>
              <w:rPr>
                <w:sz w:val="20"/>
                <w:szCs w:val="20"/>
              </w:rPr>
              <w:t xml:space="preserve">  kategorie sloves a podstatných jmen</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skladba</w:t>
            </w:r>
          </w:p>
          <w:p w:rsidR="00AD7B9F" w:rsidRDefault="00AD7B9F">
            <w:r>
              <w:rPr>
                <w:sz w:val="20"/>
                <w:szCs w:val="20"/>
              </w:rPr>
              <w:t xml:space="preserve">- výstavba věty, základní větné členy, věta </w:t>
            </w:r>
          </w:p>
          <w:p w:rsidR="00AD7B9F" w:rsidRDefault="00AD7B9F">
            <w:r>
              <w:rPr>
                <w:sz w:val="20"/>
                <w:szCs w:val="20"/>
              </w:rPr>
              <w:t xml:space="preserve">  jednoduchá, souvětí, smysluplné uspořádání vět </w:t>
            </w:r>
          </w:p>
          <w:p w:rsidR="00AD7B9F" w:rsidRDefault="00AD7B9F">
            <w:r>
              <w:rPr>
                <w:sz w:val="20"/>
                <w:szCs w:val="20"/>
              </w:rPr>
              <w:t xml:space="preserve">  jednoduchých do souvětí</w:t>
            </w:r>
          </w:p>
          <w:p w:rsidR="00AD7B9F" w:rsidRDefault="00AD7B9F">
            <w:r>
              <w:rPr>
                <w:sz w:val="20"/>
                <w:szCs w:val="20"/>
              </w:rPr>
              <w:t>- spojovací výrazy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vyjmenovaná slova (opakování)</w:t>
            </w:r>
          </w:p>
          <w:p w:rsidR="00AD7B9F" w:rsidRDefault="00AD7B9F">
            <w:r>
              <w:rPr>
                <w:sz w:val="20"/>
                <w:szCs w:val="20"/>
              </w:rPr>
              <w:t>- koncovky podstatných jmen</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shoda přísudku s podmětem ( i několikanásobným)</w:t>
            </w:r>
          </w:p>
          <w:p w:rsidR="00AD7B9F" w:rsidRDefault="00AD7B9F">
            <w:pPr>
              <w:rPr>
                <w:sz w:val="20"/>
                <w:szCs w:val="20"/>
              </w:rPr>
            </w:pPr>
          </w:p>
          <w:p w:rsidR="00AD7B9F" w:rsidRDefault="00AD7B9F">
            <w:pPr>
              <w:rPr>
                <w:sz w:val="20"/>
                <w:szCs w:val="20"/>
              </w:rPr>
            </w:pPr>
          </w:p>
          <w:p w:rsidR="00AD7B9F" w:rsidRDefault="00AD7B9F">
            <w:r>
              <w:rPr>
                <w:sz w:val="20"/>
                <w:szCs w:val="20"/>
              </w:rPr>
              <w:t>- přímá řeč (věta uvozovací, řeč mluvčího)</w:t>
            </w:r>
          </w:p>
          <w:p w:rsidR="00AD7B9F" w:rsidRDefault="00AD7B9F">
            <w:pPr>
              <w:rPr>
                <w:sz w:val="20"/>
                <w:szCs w:val="20"/>
              </w:rPr>
            </w:pPr>
          </w:p>
          <w:p w:rsidR="00AD7B9F" w:rsidRDefault="00AD7B9F">
            <w:pPr>
              <w:rPr>
                <w:sz w:val="20"/>
                <w:szCs w:val="20"/>
              </w:rPr>
            </w:pPr>
          </w:p>
          <w:p w:rsidR="00AD7B9F" w:rsidRDefault="00AD7B9F">
            <w:r>
              <w:rPr>
                <w:b/>
                <w:sz w:val="20"/>
                <w:szCs w:val="20"/>
              </w:rPr>
              <w:t>Literární výchova</w:t>
            </w:r>
          </w:p>
          <w:p w:rsidR="00AD7B9F" w:rsidRDefault="00AD7B9F">
            <w:pPr>
              <w:rPr>
                <w:bCs/>
                <w:sz w:val="20"/>
                <w:szCs w:val="20"/>
              </w:rPr>
            </w:pPr>
          </w:p>
          <w:p w:rsidR="00AD7B9F" w:rsidRDefault="00AD7B9F">
            <w:r>
              <w:rPr>
                <w:sz w:val="20"/>
                <w:szCs w:val="20"/>
              </w:rPr>
              <w:t xml:space="preserve">- zážitkové čtení a naslouchání, nalézání příčin věcí a </w:t>
            </w:r>
          </w:p>
          <w:p w:rsidR="00AD7B9F" w:rsidRDefault="00AD7B9F">
            <w:r>
              <w:rPr>
                <w:sz w:val="20"/>
                <w:szCs w:val="20"/>
              </w:rPr>
              <w:t xml:space="preserve">  porozumění jim</w:t>
            </w:r>
          </w:p>
          <w:p w:rsidR="00AD7B9F" w:rsidRDefault="00AD7B9F">
            <w:r>
              <w:rPr>
                <w:sz w:val="20"/>
                <w:szCs w:val="20"/>
              </w:rPr>
              <w:t xml:space="preserve">- tvořivé činnosti s literárním textem, volná </w:t>
            </w:r>
          </w:p>
          <w:p w:rsidR="00AD7B9F" w:rsidRDefault="00AD7B9F">
            <w:r>
              <w:rPr>
                <w:sz w:val="20"/>
                <w:szCs w:val="20"/>
              </w:rPr>
              <w:t xml:space="preserve">  reprodukce, dramatizace textu, ilustrace </w:t>
            </w:r>
          </w:p>
          <w:p w:rsidR="00AD7B9F" w:rsidRDefault="00AD7B9F">
            <w:r>
              <w:rPr>
                <w:sz w:val="20"/>
                <w:szCs w:val="20"/>
              </w:rPr>
              <w:t xml:space="preserve">  k přečtenému, vystižení děje</w:t>
            </w:r>
          </w:p>
          <w:p w:rsidR="00AD7B9F" w:rsidRDefault="00AD7B9F">
            <w:r>
              <w:rPr>
                <w:sz w:val="20"/>
                <w:szCs w:val="20"/>
              </w:rPr>
              <w:t>- vlastní tvorba na libovolné téma</w:t>
            </w:r>
          </w:p>
          <w:p w:rsidR="00AD7B9F" w:rsidRDefault="00AD7B9F">
            <w:r>
              <w:rPr>
                <w:sz w:val="20"/>
                <w:szCs w:val="20"/>
              </w:rPr>
              <w:t>- druhy a žánry dětské literatury</w:t>
            </w:r>
          </w:p>
          <w:p w:rsidR="00AD7B9F" w:rsidRDefault="00AD7B9F">
            <w:pPr>
              <w:rPr>
                <w:sz w:val="20"/>
                <w:szCs w:val="20"/>
              </w:rPr>
            </w:pPr>
          </w:p>
          <w:p w:rsidR="00AD7B9F" w:rsidRDefault="00AD7B9F">
            <w:r>
              <w:rPr>
                <w:sz w:val="20"/>
                <w:szCs w:val="20"/>
              </w:rPr>
              <w:t xml:space="preserve">- literární pojmy: pověsti, bajka, divadelní </w:t>
            </w:r>
          </w:p>
          <w:p w:rsidR="00AD7B9F" w:rsidRDefault="00AD7B9F">
            <w:r>
              <w:rPr>
                <w:sz w:val="20"/>
                <w:szCs w:val="20"/>
              </w:rPr>
              <w:t xml:space="preserve">  představení, herec, režisér, kniha, čtenář, spisovatel, </w:t>
            </w:r>
          </w:p>
          <w:p w:rsidR="00AD7B9F" w:rsidRDefault="00AD7B9F">
            <w:r>
              <w:rPr>
                <w:sz w:val="20"/>
                <w:szCs w:val="20"/>
              </w:rPr>
              <w:t xml:space="preserve">  básník; přirovnání, básnické výrazy, přenesené </w:t>
            </w:r>
          </w:p>
          <w:p w:rsidR="00AD7B9F" w:rsidRDefault="00AD7B9F">
            <w:r>
              <w:rPr>
                <w:sz w:val="20"/>
                <w:szCs w:val="20"/>
              </w:rPr>
              <w:t xml:space="preserve">  výrazy, zastaralé výrazy, verš, rým</w:t>
            </w:r>
          </w:p>
          <w:p w:rsidR="00AD7B9F" w:rsidRDefault="00AD7B9F">
            <w:pPr>
              <w:rPr>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pPr>
              <w:rPr>
                <w:bCs/>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Kritické čtení a vnímání mediálních sdělení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Komunikace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r>
              <w:rPr>
                <w:sz w:val="20"/>
                <w:szCs w:val="20"/>
              </w:rPr>
              <w:t>Komunikace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Jazyk a jazyková komunikace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Český jazyk - 5.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0"/>
        </w:trPr>
        <w:tc>
          <w:tcPr>
            <w:tcW w:w="3888" w:type="dxa"/>
            <w:tcBorders>
              <w:top w:val="single" w:sz="4" w:space="0" w:color="000000"/>
              <w:left w:val="single" w:sz="4" w:space="0" w:color="000000"/>
              <w:bottom w:val="single" w:sz="4" w:space="0" w:color="000000"/>
            </w:tcBorders>
          </w:tcPr>
          <w:p w:rsidR="00AD7B9F" w:rsidRDefault="00AD7B9F">
            <w:pPr>
              <w:tabs>
                <w:tab w:val="left" w:pos="415"/>
              </w:tabs>
              <w:snapToGrid w:val="0"/>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r>
              <w:rPr>
                <w:sz w:val="20"/>
                <w:szCs w:val="20"/>
              </w:rPr>
              <w:t xml:space="preserve">- čte s porozuměním přiměřeně náročné texty </w:t>
            </w:r>
          </w:p>
          <w:p w:rsidR="00AD7B9F" w:rsidRDefault="00AD7B9F">
            <w:pPr>
              <w:tabs>
                <w:tab w:val="left" w:pos="415"/>
              </w:tabs>
              <w:ind w:left="180" w:hanging="180"/>
            </w:pPr>
            <w:r>
              <w:rPr>
                <w:sz w:val="20"/>
                <w:szCs w:val="20"/>
              </w:rPr>
              <w:t xml:space="preserve">  potichu i nahlas, správně intonuje</w:t>
            </w:r>
          </w:p>
          <w:p w:rsidR="00AD7B9F" w:rsidRDefault="00AD7B9F">
            <w:pPr>
              <w:tabs>
                <w:tab w:val="left" w:pos="415"/>
              </w:tabs>
              <w:ind w:left="180" w:hanging="180"/>
            </w:pPr>
            <w:r>
              <w:rPr>
                <w:sz w:val="20"/>
                <w:szCs w:val="20"/>
              </w:rPr>
              <w:t xml:space="preserve">- orientuje se v textu, vyhledává požadované </w:t>
            </w:r>
          </w:p>
          <w:p w:rsidR="00AD7B9F" w:rsidRDefault="00AD7B9F">
            <w:pPr>
              <w:tabs>
                <w:tab w:val="left" w:pos="415"/>
              </w:tabs>
              <w:ind w:left="180" w:hanging="180"/>
            </w:pPr>
            <w:r>
              <w:rPr>
                <w:sz w:val="20"/>
                <w:szCs w:val="20"/>
              </w:rPr>
              <w:t xml:space="preserve">  údaje</w:t>
            </w:r>
          </w:p>
          <w:p w:rsidR="00AD7B9F" w:rsidRDefault="00AD7B9F">
            <w:r>
              <w:rPr>
                <w:sz w:val="20"/>
                <w:szCs w:val="20"/>
              </w:rPr>
              <w:t>- rozlišuje podstatné a okrajové informace,</w:t>
            </w:r>
          </w:p>
          <w:p w:rsidR="00AD7B9F" w:rsidRDefault="00AD7B9F">
            <w:r>
              <w:rPr>
                <w:sz w:val="20"/>
                <w:szCs w:val="20"/>
              </w:rPr>
              <w:t xml:space="preserve">  podstatné informace zaznamenává</w:t>
            </w:r>
          </w:p>
          <w:p w:rsidR="00AD7B9F" w:rsidRDefault="00AD7B9F">
            <w:r>
              <w:rPr>
                <w:sz w:val="20"/>
                <w:szCs w:val="20"/>
              </w:rPr>
              <w:t xml:space="preserve">- posuzuje úplnost či neúplnost jednoduchého </w:t>
            </w:r>
          </w:p>
          <w:p w:rsidR="00AD7B9F" w:rsidRDefault="00AD7B9F">
            <w:pPr>
              <w:tabs>
                <w:tab w:val="left" w:pos="415"/>
              </w:tabs>
              <w:ind w:left="180" w:hanging="180"/>
            </w:pPr>
            <w:r>
              <w:rPr>
                <w:sz w:val="20"/>
                <w:szCs w:val="20"/>
              </w:rPr>
              <w:t xml:space="preserve">  sdělení</w:t>
            </w:r>
          </w:p>
          <w:p w:rsidR="00AD7B9F" w:rsidRDefault="00AD7B9F">
            <w:r>
              <w:rPr>
                <w:sz w:val="20"/>
                <w:szCs w:val="20"/>
              </w:rPr>
              <w:t xml:space="preserve">- reprodukuje obsah přiměřeně složitého </w:t>
            </w:r>
          </w:p>
          <w:p w:rsidR="00AD7B9F" w:rsidRDefault="00AD7B9F">
            <w:pPr>
              <w:tabs>
                <w:tab w:val="left" w:pos="415"/>
              </w:tabs>
              <w:ind w:left="180" w:hanging="180"/>
            </w:pPr>
            <w:r>
              <w:rPr>
                <w:sz w:val="20"/>
                <w:szCs w:val="20"/>
              </w:rPr>
              <w:t xml:space="preserve">  sdělení a zapamatuje si z něj podstatná fakta</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pPr>
            <w:r>
              <w:rPr>
                <w:sz w:val="20"/>
                <w:szCs w:val="20"/>
              </w:rPr>
              <w:t>- pozorně vnímá promluvy, vybírá z nich</w:t>
            </w:r>
          </w:p>
          <w:p w:rsidR="00AD7B9F" w:rsidRDefault="00AD7B9F">
            <w:pPr>
              <w:tabs>
                <w:tab w:val="left" w:pos="415"/>
              </w:tabs>
              <w:ind w:left="180" w:hanging="180"/>
            </w:pPr>
            <w:r>
              <w:rPr>
                <w:sz w:val="20"/>
                <w:szCs w:val="20"/>
              </w:rPr>
              <w:t xml:space="preserve">  podstatné, neúplné informace doplňuje </w:t>
            </w:r>
          </w:p>
          <w:p w:rsidR="00AD7B9F" w:rsidRDefault="00AD7B9F">
            <w:pPr>
              <w:tabs>
                <w:tab w:val="left" w:pos="415"/>
              </w:tabs>
              <w:ind w:left="180" w:hanging="180"/>
            </w:pPr>
            <w:r>
              <w:rPr>
                <w:sz w:val="20"/>
                <w:szCs w:val="20"/>
              </w:rPr>
              <w:t xml:space="preserve">  otázkami</w:t>
            </w:r>
          </w:p>
          <w:p w:rsidR="00AD7B9F" w:rsidRDefault="00AD7B9F">
            <w:pPr>
              <w:tabs>
                <w:tab w:val="left" w:pos="415"/>
              </w:tabs>
              <w:ind w:left="180" w:hanging="180"/>
            </w:pPr>
            <w:r>
              <w:rPr>
                <w:sz w:val="20"/>
                <w:szCs w:val="20"/>
              </w:rPr>
              <w:t xml:space="preserve">- reprodukuje přiměřeně náročnou a </w:t>
            </w:r>
          </w:p>
          <w:p w:rsidR="00AD7B9F" w:rsidRDefault="00AD7B9F">
            <w:pPr>
              <w:tabs>
                <w:tab w:val="left" w:pos="415"/>
              </w:tabs>
              <w:ind w:left="180" w:hanging="180"/>
            </w:pPr>
            <w:r>
              <w:rPr>
                <w:sz w:val="20"/>
                <w:szCs w:val="20"/>
              </w:rPr>
              <w:t xml:space="preserve">  rozsáhlou promluvu</w:t>
            </w:r>
          </w:p>
          <w:p w:rsidR="00AD7B9F" w:rsidRDefault="00AD7B9F">
            <w:pPr>
              <w:tabs>
                <w:tab w:val="left" w:pos="415"/>
              </w:tabs>
              <w:ind w:left="180" w:hanging="180"/>
              <w:rPr>
                <w:sz w:val="20"/>
                <w:szCs w:val="20"/>
              </w:rPr>
            </w:pPr>
          </w:p>
          <w:p w:rsidR="00AD7B9F" w:rsidRDefault="00AD7B9F">
            <w:r>
              <w:rPr>
                <w:sz w:val="20"/>
                <w:szCs w:val="20"/>
              </w:rPr>
              <w:t xml:space="preserve">- vede správně dialog, telefonický rozhovor, </w:t>
            </w:r>
          </w:p>
          <w:p w:rsidR="00AD7B9F" w:rsidRDefault="00AD7B9F">
            <w:pPr>
              <w:tabs>
                <w:tab w:val="left" w:pos="415"/>
              </w:tabs>
              <w:ind w:left="180" w:hanging="180"/>
            </w:pPr>
            <w:r>
              <w:rPr>
                <w:sz w:val="20"/>
                <w:szCs w:val="20"/>
              </w:rPr>
              <w:t xml:space="preserve">  zanechá vzkaz na záznamníku</w:t>
            </w:r>
          </w:p>
          <w:p w:rsidR="00AD7B9F" w:rsidRDefault="00AD7B9F">
            <w:pPr>
              <w:tabs>
                <w:tab w:val="left" w:pos="415"/>
              </w:tabs>
              <w:ind w:left="180" w:hanging="180"/>
            </w:pPr>
            <w:r>
              <w:rPr>
                <w:sz w:val="20"/>
                <w:szCs w:val="20"/>
              </w:rPr>
              <w:t>- při komunikaci volí spisovnou češtinu</w:t>
            </w:r>
          </w:p>
          <w:p w:rsidR="00AD7B9F" w:rsidRDefault="00AD7B9F">
            <w:r>
              <w:rPr>
                <w:sz w:val="20"/>
                <w:szCs w:val="20"/>
              </w:rPr>
              <w:t xml:space="preserve">- rozpoznává sdělení manipulativního </w:t>
            </w:r>
          </w:p>
          <w:p w:rsidR="00AD7B9F" w:rsidRDefault="00AD7B9F">
            <w:r>
              <w:rPr>
                <w:sz w:val="20"/>
                <w:szCs w:val="20"/>
              </w:rPr>
              <w:t xml:space="preserve">  charakteru v reklamě</w:t>
            </w:r>
          </w:p>
          <w:p w:rsidR="00AD7B9F" w:rsidRDefault="00AD7B9F">
            <w:r>
              <w:rPr>
                <w:sz w:val="20"/>
                <w:szCs w:val="20"/>
              </w:rPr>
              <w:t xml:space="preserve">- volí náležitou intonaci, přízvuk, pauzy a </w:t>
            </w:r>
          </w:p>
          <w:p w:rsidR="00AD7B9F" w:rsidRDefault="00AD7B9F">
            <w:pPr>
              <w:tabs>
                <w:tab w:val="left" w:pos="415"/>
              </w:tabs>
              <w:ind w:left="180" w:hanging="180"/>
            </w:pPr>
            <w:r>
              <w:rPr>
                <w:sz w:val="20"/>
                <w:szCs w:val="20"/>
              </w:rPr>
              <w:t xml:space="preserve">  tempo podle svého komunikačního záměru</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r>
              <w:rPr>
                <w:sz w:val="20"/>
                <w:szCs w:val="20"/>
              </w:rPr>
              <w:t xml:space="preserve">- sestaví osnovu vyprávění a na jejím základě     </w:t>
            </w:r>
          </w:p>
          <w:p w:rsidR="00AD7B9F" w:rsidRDefault="00AD7B9F">
            <w:r>
              <w:rPr>
                <w:sz w:val="20"/>
                <w:szCs w:val="20"/>
              </w:rPr>
              <w:t xml:space="preserve">  vytváří krátký mluvený nebo psaný </w:t>
            </w:r>
          </w:p>
          <w:p w:rsidR="00AD7B9F" w:rsidRDefault="00AD7B9F">
            <w:r>
              <w:rPr>
                <w:sz w:val="20"/>
                <w:szCs w:val="20"/>
              </w:rPr>
              <w:t xml:space="preserve">  projev s dodržením časové posloupnosti</w:t>
            </w:r>
          </w:p>
          <w:p w:rsidR="00AD7B9F" w:rsidRDefault="00AD7B9F">
            <w:r>
              <w:rPr>
                <w:sz w:val="20"/>
                <w:szCs w:val="20"/>
              </w:rPr>
              <w:t xml:space="preserve">- orientuje se v žánrech písemného projevu, </w:t>
            </w:r>
          </w:p>
          <w:p w:rsidR="00AD7B9F" w:rsidRDefault="00AD7B9F">
            <w:r>
              <w:rPr>
                <w:sz w:val="20"/>
                <w:szCs w:val="20"/>
              </w:rPr>
              <w:t xml:space="preserve">  rozpozná dopis, popis, vypravování, </w:t>
            </w:r>
          </w:p>
          <w:p w:rsidR="00AD7B9F" w:rsidRDefault="00AD7B9F">
            <w:r>
              <w:rPr>
                <w:sz w:val="20"/>
                <w:szCs w:val="20"/>
              </w:rPr>
              <w:t xml:space="preserve">  inzerát,…</w:t>
            </w:r>
          </w:p>
          <w:p w:rsidR="00AD7B9F" w:rsidRDefault="00AD7B9F">
            <w:pPr>
              <w:rPr>
                <w:sz w:val="20"/>
                <w:szCs w:val="20"/>
              </w:rPr>
            </w:pPr>
          </w:p>
          <w:p w:rsidR="00AD7B9F" w:rsidRDefault="00AD7B9F">
            <w:r>
              <w:rPr>
                <w:sz w:val="20"/>
                <w:szCs w:val="20"/>
              </w:rPr>
              <w:t>- dodržuje úpravu svých písemností</w:t>
            </w:r>
          </w:p>
          <w:p w:rsidR="00AD7B9F" w:rsidRDefault="00AD7B9F">
            <w:r>
              <w:rPr>
                <w:sz w:val="20"/>
                <w:szCs w:val="20"/>
              </w:rPr>
              <w:t xml:space="preserve">- píše správně po stránce obsahové i formální </w:t>
            </w:r>
          </w:p>
          <w:p w:rsidR="00AD7B9F" w:rsidRDefault="00AD7B9F">
            <w:pPr>
              <w:tabs>
                <w:tab w:val="left" w:pos="415"/>
              </w:tabs>
              <w:ind w:left="180" w:hanging="180"/>
            </w:pPr>
            <w:r>
              <w:rPr>
                <w:sz w:val="20"/>
                <w:szCs w:val="20"/>
              </w:rPr>
              <w:t xml:space="preserve">  jednoduché komunikační žánry</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pPr>
            <w:r>
              <w:rPr>
                <w:sz w:val="20"/>
                <w:szCs w:val="20"/>
              </w:rPr>
              <w:t>- rozlišuje slova dle významů, uvádí příklady antonym, synonym, homonym, …</w:t>
            </w:r>
          </w:p>
          <w:p w:rsidR="00AD7B9F" w:rsidRDefault="00AD7B9F">
            <w:pPr>
              <w:tabs>
                <w:tab w:val="left" w:pos="415"/>
              </w:tabs>
              <w:ind w:left="180" w:hanging="180"/>
              <w:rPr>
                <w:sz w:val="20"/>
                <w:szCs w:val="20"/>
              </w:rPr>
            </w:pPr>
          </w:p>
          <w:p w:rsidR="00AD7B9F" w:rsidRDefault="00AD7B9F">
            <w:r>
              <w:rPr>
                <w:sz w:val="20"/>
                <w:szCs w:val="20"/>
              </w:rPr>
              <w:t xml:space="preserve">- rozlišuje ve slově kořen, část příponovou, </w:t>
            </w:r>
          </w:p>
          <w:p w:rsidR="00AD7B9F" w:rsidRDefault="00AD7B9F">
            <w:pPr>
              <w:tabs>
                <w:tab w:val="left" w:pos="415"/>
              </w:tabs>
              <w:ind w:left="180" w:hanging="180"/>
            </w:pPr>
            <w:r>
              <w:rPr>
                <w:sz w:val="20"/>
                <w:szCs w:val="20"/>
              </w:rPr>
              <w:t xml:space="preserve">  předponovou a koncovku</w:t>
            </w:r>
          </w:p>
          <w:p w:rsidR="00AD7B9F" w:rsidRDefault="00AD7B9F">
            <w:pPr>
              <w:tabs>
                <w:tab w:val="left" w:pos="415"/>
              </w:tabs>
              <w:ind w:left="180" w:hanging="180"/>
              <w:rPr>
                <w:sz w:val="20"/>
                <w:szCs w:val="20"/>
              </w:rPr>
            </w:pPr>
          </w:p>
          <w:p w:rsidR="00AD7B9F" w:rsidRDefault="00AD7B9F">
            <w:r>
              <w:rPr>
                <w:sz w:val="20"/>
                <w:szCs w:val="20"/>
              </w:rPr>
              <w:t xml:space="preserve">- určuje slovní druhy plnovýznamových slov </w:t>
            </w:r>
          </w:p>
          <w:p w:rsidR="00AD7B9F" w:rsidRDefault="00AD7B9F">
            <w:r>
              <w:rPr>
                <w:sz w:val="20"/>
                <w:szCs w:val="20"/>
              </w:rPr>
              <w:t xml:space="preserve">  a  využívá je v gramaticky správných </w:t>
            </w:r>
          </w:p>
          <w:p w:rsidR="00AD7B9F" w:rsidRDefault="00AD7B9F">
            <w:r>
              <w:rPr>
                <w:sz w:val="20"/>
                <w:szCs w:val="20"/>
              </w:rPr>
              <w:t xml:space="preserve">  tvarech  ve svém  projevu</w:t>
            </w:r>
          </w:p>
          <w:p w:rsidR="00AD7B9F" w:rsidRDefault="00AD7B9F">
            <w:pPr>
              <w:rPr>
                <w:sz w:val="20"/>
                <w:szCs w:val="20"/>
              </w:rPr>
            </w:pPr>
          </w:p>
          <w:p w:rsidR="00AD7B9F" w:rsidRDefault="00AD7B9F">
            <w:r>
              <w:rPr>
                <w:sz w:val="20"/>
                <w:szCs w:val="20"/>
              </w:rPr>
              <w:t xml:space="preserve">- určuje mluvnické kategorie podstatných </w:t>
            </w:r>
          </w:p>
          <w:p w:rsidR="00AD7B9F" w:rsidRDefault="00AD7B9F">
            <w:r>
              <w:rPr>
                <w:sz w:val="20"/>
                <w:szCs w:val="20"/>
              </w:rPr>
              <w:t xml:space="preserve">  jmen a sloves, slovo převede do tvaru dle </w:t>
            </w:r>
          </w:p>
          <w:p w:rsidR="00AD7B9F" w:rsidRDefault="00AD7B9F">
            <w:r>
              <w:rPr>
                <w:sz w:val="20"/>
                <w:szCs w:val="20"/>
              </w:rPr>
              <w:t xml:space="preserve">  požadovaných kategorií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vyhledává základní skladební dvojici , určí </w:t>
            </w:r>
          </w:p>
          <w:p w:rsidR="00AD7B9F" w:rsidRDefault="00AD7B9F">
            <w:r>
              <w:rPr>
                <w:sz w:val="20"/>
                <w:szCs w:val="20"/>
              </w:rPr>
              <w:t xml:space="preserve">   vedlejší skladební dvojice,  v neúplné </w:t>
            </w:r>
          </w:p>
          <w:p w:rsidR="00AD7B9F" w:rsidRDefault="00AD7B9F">
            <w:r>
              <w:rPr>
                <w:sz w:val="20"/>
                <w:szCs w:val="20"/>
              </w:rPr>
              <w:t xml:space="preserve">   základní skladební dvojici  označuje základ </w:t>
            </w:r>
          </w:p>
          <w:p w:rsidR="00AD7B9F" w:rsidRDefault="00AD7B9F">
            <w:r>
              <w:rPr>
                <w:sz w:val="20"/>
                <w:szCs w:val="20"/>
              </w:rPr>
              <w:t xml:space="preserve">   věty</w:t>
            </w:r>
          </w:p>
          <w:p w:rsidR="00AD7B9F" w:rsidRDefault="00AD7B9F">
            <w:r>
              <w:rPr>
                <w:sz w:val="20"/>
                <w:szCs w:val="20"/>
              </w:rPr>
              <w:t>- odlišuje větu jednoduchou a souvětí,</w:t>
            </w:r>
          </w:p>
          <w:p w:rsidR="00AD7B9F" w:rsidRDefault="00AD7B9F">
            <w:r>
              <w:rPr>
                <w:sz w:val="20"/>
                <w:szCs w:val="20"/>
              </w:rPr>
              <w:t xml:space="preserve">  vhodně  doplní větu jednoduchou na souvětí</w:t>
            </w:r>
          </w:p>
          <w:p w:rsidR="00AD7B9F" w:rsidRDefault="00AD7B9F">
            <w:r>
              <w:rPr>
                <w:sz w:val="20"/>
                <w:szCs w:val="20"/>
              </w:rPr>
              <w:t xml:space="preserve">- užívá vhodných spojovacích výrazů, podle </w:t>
            </w:r>
          </w:p>
          <w:p w:rsidR="00AD7B9F" w:rsidRDefault="00AD7B9F">
            <w:pPr>
              <w:tabs>
                <w:tab w:val="left" w:pos="415"/>
              </w:tabs>
              <w:ind w:left="180" w:hanging="180"/>
            </w:pPr>
            <w:r>
              <w:rPr>
                <w:sz w:val="20"/>
                <w:szCs w:val="20"/>
              </w:rPr>
              <w:t xml:space="preserve">  potřeby projevu je obměňuje</w:t>
            </w:r>
          </w:p>
          <w:p w:rsidR="00AD7B9F" w:rsidRDefault="00AD7B9F">
            <w:r>
              <w:rPr>
                <w:sz w:val="20"/>
                <w:szCs w:val="20"/>
              </w:rPr>
              <w:t xml:space="preserve">- píše správně i/y ve slovech po obojetných </w:t>
            </w:r>
          </w:p>
          <w:p w:rsidR="00AD7B9F" w:rsidRDefault="00AD7B9F">
            <w:pPr>
              <w:tabs>
                <w:tab w:val="left" w:pos="415"/>
              </w:tabs>
              <w:ind w:left="180" w:hanging="180"/>
            </w:pPr>
            <w:r>
              <w:rPr>
                <w:sz w:val="20"/>
                <w:szCs w:val="20"/>
              </w:rPr>
              <w:t xml:space="preserve">  souhláskách</w:t>
            </w:r>
          </w:p>
          <w:p w:rsidR="00AD7B9F" w:rsidRDefault="00AD7B9F">
            <w:r>
              <w:rPr>
                <w:sz w:val="20"/>
                <w:szCs w:val="20"/>
              </w:rPr>
              <w:t>- zvládá syntaktický  pravopis</w:t>
            </w:r>
          </w:p>
          <w:p w:rsidR="00AD7B9F" w:rsidRDefault="00AD7B9F">
            <w:pPr>
              <w:tabs>
                <w:tab w:val="left" w:pos="415"/>
              </w:tabs>
              <w:ind w:left="180" w:hanging="180"/>
            </w:pPr>
            <w:r>
              <w:rPr>
                <w:sz w:val="20"/>
                <w:szCs w:val="20"/>
              </w:rPr>
              <w:t xml:space="preserve">- určuje vzory přídavných jmen a  správně </w:t>
            </w:r>
          </w:p>
          <w:p w:rsidR="00AD7B9F" w:rsidRDefault="00AD7B9F">
            <w:pPr>
              <w:tabs>
                <w:tab w:val="left" w:pos="415"/>
              </w:tabs>
              <w:ind w:left="180" w:hanging="180"/>
            </w:pPr>
            <w:r>
              <w:rPr>
                <w:sz w:val="20"/>
                <w:szCs w:val="20"/>
              </w:rPr>
              <w:t xml:space="preserve">  odůvodní pravopis přídavných jmen</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pPr>
            <w:r>
              <w:rPr>
                <w:sz w:val="20"/>
                <w:szCs w:val="20"/>
              </w:rPr>
              <w:t xml:space="preserve">- orientuje se v pravidlech psaní předložek a </w:t>
            </w:r>
          </w:p>
          <w:p w:rsidR="00AD7B9F" w:rsidRDefault="00AD7B9F">
            <w:pPr>
              <w:tabs>
                <w:tab w:val="left" w:pos="415"/>
              </w:tabs>
              <w:ind w:left="180" w:hanging="180"/>
            </w:pPr>
            <w:r>
              <w:rPr>
                <w:sz w:val="20"/>
                <w:szCs w:val="20"/>
              </w:rPr>
              <w:t xml:space="preserve">  předpon a v jejich významu</w:t>
            </w:r>
          </w:p>
          <w:p w:rsidR="00AD7B9F" w:rsidRDefault="00AD7B9F">
            <w:pPr>
              <w:tabs>
                <w:tab w:val="left" w:pos="415"/>
              </w:tabs>
              <w:ind w:left="180" w:hanging="180"/>
              <w:rPr>
                <w:sz w:val="20"/>
                <w:szCs w:val="20"/>
              </w:rPr>
            </w:pPr>
          </w:p>
          <w:p w:rsidR="00AD7B9F" w:rsidRDefault="00AD7B9F">
            <w:pPr>
              <w:tabs>
                <w:tab w:val="left" w:pos="415"/>
              </w:tabs>
              <w:ind w:left="180" w:hanging="180"/>
            </w:pPr>
            <w:r>
              <w:rPr>
                <w:sz w:val="20"/>
                <w:szCs w:val="20"/>
              </w:rPr>
              <w:t xml:space="preserve">- určuje druhy zájmen, tvoří jejich správné </w:t>
            </w:r>
          </w:p>
          <w:p w:rsidR="00AD7B9F" w:rsidRDefault="00AD7B9F">
            <w:pPr>
              <w:tabs>
                <w:tab w:val="left" w:pos="415"/>
              </w:tabs>
              <w:ind w:left="180" w:hanging="180"/>
            </w:pPr>
            <w:r>
              <w:rPr>
                <w:sz w:val="20"/>
                <w:szCs w:val="20"/>
              </w:rPr>
              <w:t xml:space="preserve">  tvary, orientuje se v použití vykání ve </w:t>
            </w:r>
          </w:p>
          <w:p w:rsidR="00AD7B9F" w:rsidRDefault="00AD7B9F">
            <w:pPr>
              <w:tabs>
                <w:tab w:val="left" w:pos="415"/>
              </w:tabs>
              <w:ind w:left="180" w:hanging="180"/>
            </w:pPr>
            <w:r>
              <w:rPr>
                <w:sz w:val="20"/>
                <w:szCs w:val="20"/>
              </w:rPr>
              <w:t xml:space="preserve">  společenském styku</w:t>
            </w:r>
          </w:p>
          <w:p w:rsidR="00AD7B9F" w:rsidRDefault="00AD7B9F">
            <w:pPr>
              <w:tabs>
                <w:tab w:val="left" w:pos="415"/>
              </w:tabs>
              <w:ind w:left="180" w:hanging="180"/>
              <w:rPr>
                <w:sz w:val="20"/>
                <w:szCs w:val="20"/>
              </w:rPr>
            </w:pPr>
          </w:p>
          <w:p w:rsidR="00AD7B9F" w:rsidRDefault="00AD7B9F">
            <w:pPr>
              <w:tabs>
                <w:tab w:val="left" w:pos="415"/>
              </w:tabs>
              <w:ind w:left="180" w:hanging="180"/>
            </w:pPr>
            <w:r>
              <w:rPr>
                <w:sz w:val="20"/>
                <w:szCs w:val="20"/>
              </w:rPr>
              <w:t xml:space="preserve">- v textu rozlišuje věty uvozovací a přímou </w:t>
            </w:r>
          </w:p>
          <w:p w:rsidR="00AD7B9F" w:rsidRDefault="00AD7B9F">
            <w:pPr>
              <w:tabs>
                <w:tab w:val="left" w:pos="415"/>
              </w:tabs>
              <w:ind w:left="180" w:hanging="180"/>
            </w:pPr>
            <w:r>
              <w:rPr>
                <w:sz w:val="20"/>
                <w:szCs w:val="20"/>
              </w:rPr>
              <w:t xml:space="preserve">  řeč, řeč nepřímou převede na přímou, </w:t>
            </w:r>
          </w:p>
          <w:p w:rsidR="00AD7B9F" w:rsidRDefault="00AD7B9F">
            <w:pPr>
              <w:tabs>
                <w:tab w:val="left" w:pos="415"/>
              </w:tabs>
              <w:ind w:left="180" w:hanging="180"/>
            </w:pPr>
            <w:r>
              <w:rPr>
                <w:sz w:val="20"/>
                <w:szCs w:val="20"/>
              </w:rPr>
              <w:t xml:space="preserve">  správně užívá interpunkční znaménka</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r>
              <w:rPr>
                <w:sz w:val="20"/>
                <w:szCs w:val="20"/>
              </w:rPr>
              <w:t>- vypráví o svých dojmech z četby</w:t>
            </w:r>
          </w:p>
          <w:p w:rsidR="00AD7B9F" w:rsidRDefault="00AD7B9F">
            <w:r>
              <w:rPr>
                <w:sz w:val="20"/>
                <w:szCs w:val="20"/>
              </w:rPr>
              <w:t>- orientuje se v textu</w:t>
            </w:r>
          </w:p>
          <w:p w:rsidR="00AD7B9F" w:rsidRDefault="00AD7B9F">
            <w:r>
              <w:rPr>
                <w:sz w:val="20"/>
                <w:szCs w:val="20"/>
              </w:rPr>
              <w:t>- vyhledává požadované informace</w:t>
            </w:r>
          </w:p>
          <w:p w:rsidR="00AD7B9F" w:rsidRDefault="00AD7B9F">
            <w:r>
              <w:rPr>
                <w:sz w:val="20"/>
                <w:szCs w:val="20"/>
              </w:rPr>
              <w:t xml:space="preserve">- pracuje tvořivě s textem, domýšlí děj,… </w:t>
            </w:r>
          </w:p>
          <w:p w:rsidR="00AD7B9F" w:rsidRDefault="00AD7B9F">
            <w:r>
              <w:rPr>
                <w:sz w:val="20"/>
                <w:szCs w:val="20"/>
              </w:rPr>
              <w:t xml:space="preserve">- volně reprodukuje text podle svých  </w:t>
            </w:r>
          </w:p>
          <w:p w:rsidR="00AD7B9F" w:rsidRDefault="00AD7B9F">
            <w:r>
              <w:rPr>
                <w:sz w:val="20"/>
                <w:szCs w:val="20"/>
              </w:rPr>
              <w:t xml:space="preserve">  schopností, tvoří vlastní literární text na </w:t>
            </w:r>
          </w:p>
          <w:p w:rsidR="00AD7B9F" w:rsidRDefault="00AD7B9F">
            <w:r>
              <w:rPr>
                <w:sz w:val="20"/>
                <w:szCs w:val="20"/>
              </w:rPr>
              <w:t xml:space="preserve">  dané téma</w:t>
            </w:r>
          </w:p>
          <w:p w:rsidR="00AD7B9F" w:rsidRDefault="00AD7B9F">
            <w:r>
              <w:rPr>
                <w:sz w:val="20"/>
                <w:szCs w:val="20"/>
              </w:rPr>
              <w:t xml:space="preserve">- rozlišuje různé typy uměleckých a </w:t>
            </w:r>
          </w:p>
          <w:p w:rsidR="00AD7B9F" w:rsidRDefault="00AD7B9F">
            <w:pPr>
              <w:tabs>
                <w:tab w:val="left" w:pos="415"/>
              </w:tabs>
              <w:ind w:left="180" w:hanging="180"/>
            </w:pPr>
            <w:r>
              <w:rPr>
                <w:sz w:val="20"/>
                <w:szCs w:val="20"/>
              </w:rPr>
              <w:t xml:space="preserve">  neuměleckých textů</w:t>
            </w:r>
          </w:p>
          <w:p w:rsidR="00AD7B9F" w:rsidRDefault="00AD7B9F">
            <w:pPr>
              <w:tabs>
                <w:tab w:val="left" w:pos="415"/>
              </w:tabs>
              <w:ind w:left="180" w:hanging="180"/>
            </w:pPr>
            <w:r>
              <w:rPr>
                <w:sz w:val="20"/>
                <w:szCs w:val="20"/>
              </w:rPr>
              <w:t xml:space="preserve">- orientuje se v dětské literatuře a jejích </w:t>
            </w:r>
          </w:p>
          <w:p w:rsidR="00AD7B9F" w:rsidRDefault="00AD7B9F">
            <w:pPr>
              <w:tabs>
                <w:tab w:val="left" w:pos="415"/>
              </w:tabs>
              <w:ind w:left="180" w:hanging="180"/>
            </w:pPr>
            <w:r>
              <w:rPr>
                <w:sz w:val="20"/>
                <w:szCs w:val="20"/>
              </w:rPr>
              <w:t xml:space="preserve">  žánrech</w:t>
            </w:r>
          </w:p>
          <w:p w:rsidR="00AD7B9F" w:rsidRDefault="00AD7B9F">
            <w:pPr>
              <w:tabs>
                <w:tab w:val="left" w:pos="415"/>
              </w:tabs>
              <w:ind w:left="180" w:hanging="180"/>
            </w:pPr>
            <w:r>
              <w:rPr>
                <w:sz w:val="20"/>
                <w:szCs w:val="20"/>
              </w:rPr>
              <w:t>- hovoří o své četbě</w:t>
            </w:r>
          </w:p>
          <w:p w:rsidR="00AD7B9F" w:rsidRDefault="00AD7B9F">
            <w:pPr>
              <w:tabs>
                <w:tab w:val="left" w:pos="415"/>
              </w:tabs>
              <w:ind w:left="180" w:hanging="180"/>
            </w:pPr>
            <w:r>
              <w:rPr>
                <w:sz w:val="20"/>
                <w:szCs w:val="20"/>
              </w:rPr>
              <w:t xml:space="preserve">- uvede autory české i světové dětské </w:t>
            </w:r>
          </w:p>
          <w:p w:rsidR="00AD7B9F" w:rsidRDefault="00AD7B9F">
            <w:pPr>
              <w:tabs>
                <w:tab w:val="left" w:pos="415"/>
              </w:tabs>
              <w:ind w:left="180" w:hanging="180"/>
            </w:pPr>
            <w:r>
              <w:rPr>
                <w:sz w:val="20"/>
                <w:szCs w:val="20"/>
              </w:rPr>
              <w:t xml:space="preserve">  literatury</w:t>
            </w:r>
          </w:p>
          <w:p w:rsidR="00AD7B9F" w:rsidRDefault="00AD7B9F">
            <w:r>
              <w:rPr>
                <w:sz w:val="20"/>
                <w:szCs w:val="20"/>
              </w:rPr>
              <w:t xml:space="preserve">- při jednoduchém rozboru literárních textů </w:t>
            </w:r>
          </w:p>
          <w:p w:rsidR="00AD7B9F" w:rsidRDefault="00AD7B9F">
            <w:pPr>
              <w:tabs>
                <w:tab w:val="left" w:pos="415"/>
              </w:tabs>
              <w:ind w:left="180" w:hanging="180"/>
            </w:pPr>
            <w:r>
              <w:rPr>
                <w:sz w:val="20"/>
                <w:szCs w:val="20"/>
              </w:rPr>
              <w:t xml:space="preserve">  používá elementární literární pojmy</w:t>
            </w: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b/>
                <w:bCs/>
                <w:sz w:val="20"/>
                <w:szCs w:val="20"/>
              </w:rPr>
              <w:t>Komunikační a slohová výchova</w:t>
            </w:r>
          </w:p>
          <w:p w:rsidR="00AD7B9F" w:rsidRDefault="00AD7B9F">
            <w:r>
              <w:rPr>
                <w:bCs/>
                <w:sz w:val="20"/>
                <w:szCs w:val="20"/>
              </w:rPr>
              <w:t>čtení</w:t>
            </w:r>
          </w:p>
          <w:p w:rsidR="00AD7B9F" w:rsidRDefault="00AD7B9F">
            <w:r>
              <w:rPr>
                <w:sz w:val="20"/>
                <w:szCs w:val="20"/>
              </w:rPr>
              <w:t xml:space="preserve">- uvědomělé plynulé čtení přiměřeně náročných </w:t>
            </w:r>
          </w:p>
          <w:p w:rsidR="00AD7B9F" w:rsidRDefault="00AD7B9F">
            <w:r>
              <w:rPr>
                <w:sz w:val="20"/>
                <w:szCs w:val="20"/>
              </w:rPr>
              <w:t xml:space="preserve">  textů, tiché čtení s porozuměním</w:t>
            </w:r>
          </w:p>
          <w:p w:rsidR="00AD7B9F" w:rsidRDefault="00AD7B9F">
            <w:r>
              <w:rPr>
                <w:sz w:val="20"/>
                <w:szCs w:val="20"/>
              </w:rPr>
              <w:t xml:space="preserve">- vyhledávání klíčových slov, pozorné vnímání </w:t>
            </w:r>
          </w:p>
          <w:p w:rsidR="00AD7B9F" w:rsidRDefault="00AD7B9F">
            <w:r>
              <w:rPr>
                <w:sz w:val="20"/>
                <w:szCs w:val="20"/>
              </w:rPr>
              <w:t xml:space="preserve">  podrobností a hledání jejich významu v celku</w:t>
            </w:r>
          </w:p>
          <w:p w:rsidR="00AD7B9F" w:rsidRDefault="00AD7B9F">
            <w:pPr>
              <w:rPr>
                <w:sz w:val="20"/>
                <w:szCs w:val="20"/>
              </w:rPr>
            </w:pPr>
          </w:p>
          <w:p w:rsidR="00AD7B9F" w:rsidRDefault="00AD7B9F">
            <w:r>
              <w:rPr>
                <w:sz w:val="20"/>
                <w:szCs w:val="20"/>
              </w:rPr>
              <w:t>- orientace v textu</w:t>
            </w:r>
          </w:p>
          <w:p w:rsidR="00AD7B9F" w:rsidRDefault="00AD7B9F">
            <w:r>
              <w:rPr>
                <w:sz w:val="20"/>
                <w:szCs w:val="20"/>
              </w:rPr>
              <w:t xml:space="preserve">- vystižení jádra sdělení, orientace v naučných </w:t>
            </w:r>
          </w:p>
          <w:p w:rsidR="00AD7B9F" w:rsidRDefault="00AD7B9F">
            <w:r>
              <w:rPr>
                <w:sz w:val="20"/>
                <w:szCs w:val="20"/>
              </w:rPr>
              <w:t xml:space="preserve">  textech - přiměřených věku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naslouchání</w:t>
            </w:r>
          </w:p>
          <w:p w:rsidR="00AD7B9F" w:rsidRDefault="00AD7B9F">
            <w:r>
              <w:rPr>
                <w:sz w:val="20"/>
                <w:szCs w:val="20"/>
              </w:rPr>
              <w:t>praktické a věcné naslouchání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mluvený projev</w:t>
            </w:r>
          </w:p>
          <w:p w:rsidR="00AD7B9F" w:rsidRDefault="00AD7B9F">
            <w:r>
              <w:rPr>
                <w:sz w:val="20"/>
                <w:szCs w:val="20"/>
              </w:rPr>
              <w:t>- vyjadřování závislé na komunikační situaci</w:t>
            </w:r>
          </w:p>
          <w:p w:rsidR="00AD7B9F" w:rsidRDefault="00AD7B9F">
            <w:r>
              <w:rPr>
                <w:sz w:val="20"/>
                <w:szCs w:val="20"/>
              </w:rPr>
              <w:t>- pravidla dialogu</w:t>
            </w:r>
          </w:p>
          <w:p w:rsidR="00AD7B9F" w:rsidRDefault="00AD7B9F">
            <w:r>
              <w:rPr>
                <w:sz w:val="20"/>
                <w:szCs w:val="20"/>
              </w:rPr>
              <w:t>- porovnávání názorů, tolerance</w:t>
            </w:r>
          </w:p>
          <w:p w:rsidR="00AD7B9F" w:rsidRDefault="00AD7B9F">
            <w:r>
              <w:rPr>
                <w:sz w:val="20"/>
                <w:szCs w:val="20"/>
              </w:rPr>
              <w:t>- řešení konfliktních situací</w:t>
            </w:r>
          </w:p>
          <w:p w:rsidR="00AD7B9F" w:rsidRDefault="00AD7B9F">
            <w:r>
              <w:rPr>
                <w:sz w:val="20"/>
                <w:szCs w:val="20"/>
              </w:rPr>
              <w:t>- členění vět, frázování, síla a barva hlasu – dialog</w:t>
            </w:r>
          </w:p>
          <w:p w:rsidR="00AD7B9F" w:rsidRDefault="00AD7B9F">
            <w:r>
              <w:rPr>
                <w:sz w:val="20"/>
                <w:szCs w:val="20"/>
              </w:rPr>
              <w:t>- mimojazykové prostředky řeči</w:t>
            </w:r>
          </w:p>
          <w:p w:rsidR="00AD7B9F" w:rsidRDefault="00AD7B9F">
            <w:pPr>
              <w:rPr>
                <w:sz w:val="20"/>
                <w:szCs w:val="20"/>
              </w:rPr>
            </w:pPr>
          </w:p>
          <w:p w:rsidR="00AD7B9F" w:rsidRDefault="00AD7B9F">
            <w:pPr>
              <w:rPr>
                <w:sz w:val="20"/>
                <w:szCs w:val="20"/>
              </w:rPr>
            </w:pPr>
          </w:p>
          <w:p w:rsidR="00AD7B9F" w:rsidRDefault="00AD7B9F">
            <w:r>
              <w:rPr>
                <w:sz w:val="20"/>
                <w:szCs w:val="20"/>
              </w:rPr>
              <w:t>písemný projev</w:t>
            </w:r>
          </w:p>
          <w:p w:rsidR="00AD7B9F" w:rsidRDefault="00AD7B9F">
            <w:r>
              <w:rPr>
                <w:sz w:val="20"/>
                <w:szCs w:val="20"/>
              </w:rPr>
              <w:t>- orientace ve stavbě textu, členění na odstavce</w:t>
            </w:r>
          </w:p>
          <w:p w:rsidR="00AD7B9F" w:rsidRDefault="00AD7B9F">
            <w:r>
              <w:rPr>
                <w:sz w:val="20"/>
                <w:szCs w:val="20"/>
              </w:rPr>
              <w:t>- čitelný písemný projev</w:t>
            </w:r>
          </w:p>
          <w:p w:rsidR="00AD7B9F" w:rsidRDefault="00AD7B9F">
            <w:r>
              <w:rPr>
                <w:sz w:val="20"/>
                <w:szCs w:val="20"/>
              </w:rPr>
              <w:t xml:space="preserve">- automatizace písemného  projevu </w:t>
            </w:r>
          </w:p>
          <w:p w:rsidR="00AD7B9F" w:rsidRDefault="00AD7B9F">
            <w:r>
              <w:rPr>
                <w:sz w:val="20"/>
                <w:szCs w:val="20"/>
              </w:rPr>
              <w:t>- žánry písemného projevu - zpráva, oznámení,</w:t>
            </w:r>
          </w:p>
          <w:p w:rsidR="00AD7B9F" w:rsidRDefault="00AD7B9F">
            <w:r>
              <w:rPr>
                <w:sz w:val="20"/>
                <w:szCs w:val="20"/>
              </w:rPr>
              <w:t xml:space="preserve">   inzerát, dopis, popis, jednoduché tiskopisy</w:t>
            </w:r>
          </w:p>
          <w:p w:rsidR="00AD7B9F" w:rsidRDefault="00AD7B9F">
            <w:pPr>
              <w:rPr>
                <w:sz w:val="20"/>
                <w:szCs w:val="20"/>
              </w:rPr>
            </w:pPr>
          </w:p>
          <w:p w:rsidR="00AD7B9F" w:rsidRDefault="00AD7B9F">
            <w:pPr>
              <w:rPr>
                <w:sz w:val="20"/>
                <w:szCs w:val="20"/>
              </w:rPr>
            </w:pPr>
          </w:p>
          <w:p w:rsidR="00AD7B9F" w:rsidRDefault="00AD7B9F">
            <w:r>
              <w:rPr>
                <w:sz w:val="20"/>
                <w:szCs w:val="20"/>
              </w:rPr>
              <w:t>- formální úprava</w:t>
            </w:r>
          </w:p>
          <w:p w:rsidR="00AD7B9F" w:rsidRDefault="00AD7B9F">
            <w:r>
              <w:rPr>
                <w:sz w:val="20"/>
                <w:szCs w:val="20"/>
              </w:rPr>
              <w:t>- pravidla sestavování osnovy; členění příběhu</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
                <w:bCs/>
                <w:sz w:val="20"/>
                <w:szCs w:val="20"/>
              </w:rPr>
              <w:t>Jazyková výchova</w:t>
            </w:r>
          </w:p>
          <w:p w:rsidR="00AD7B9F" w:rsidRDefault="00AD7B9F">
            <w:r>
              <w:rPr>
                <w:bCs/>
                <w:sz w:val="20"/>
                <w:szCs w:val="20"/>
              </w:rPr>
              <w:t xml:space="preserve">- slovní význam (opakování), tvoření slov, </w:t>
            </w:r>
          </w:p>
          <w:p w:rsidR="00AD7B9F" w:rsidRDefault="00AD7B9F">
            <w:r>
              <w:rPr>
                <w:bCs/>
                <w:sz w:val="20"/>
                <w:szCs w:val="20"/>
              </w:rPr>
              <w:t xml:space="preserve">  homonyma,…</w:t>
            </w:r>
          </w:p>
          <w:p w:rsidR="00AD7B9F" w:rsidRDefault="00AD7B9F">
            <w:pPr>
              <w:rPr>
                <w:bCs/>
                <w:sz w:val="20"/>
                <w:szCs w:val="20"/>
              </w:rPr>
            </w:pPr>
          </w:p>
          <w:p w:rsidR="00AD7B9F" w:rsidRDefault="00AD7B9F">
            <w:r>
              <w:rPr>
                <w:sz w:val="20"/>
                <w:szCs w:val="20"/>
              </w:rPr>
              <w:t xml:space="preserve">- stavba slova, slovotvorný základ, předpona, </w:t>
            </w:r>
          </w:p>
          <w:p w:rsidR="00AD7B9F" w:rsidRDefault="00AD7B9F">
            <w:r>
              <w:rPr>
                <w:sz w:val="20"/>
                <w:szCs w:val="20"/>
              </w:rPr>
              <w:t xml:space="preserve">   přípona, koncovka</w:t>
            </w:r>
          </w:p>
          <w:p w:rsidR="00AD7B9F" w:rsidRDefault="00AD7B9F">
            <w:pPr>
              <w:rPr>
                <w:sz w:val="20"/>
                <w:szCs w:val="20"/>
              </w:rPr>
            </w:pPr>
          </w:p>
          <w:p w:rsidR="00AD7B9F" w:rsidRDefault="00AD7B9F">
            <w:r>
              <w:rPr>
                <w:sz w:val="20"/>
                <w:szCs w:val="20"/>
              </w:rPr>
              <w:t xml:space="preserve">- slovní druhy a jejich třídění (neohebné slovní </w:t>
            </w:r>
          </w:p>
          <w:p w:rsidR="00AD7B9F" w:rsidRDefault="00AD7B9F">
            <w:r>
              <w:rPr>
                <w:sz w:val="20"/>
                <w:szCs w:val="20"/>
              </w:rPr>
              <w:t xml:space="preserve">   druhy)</w:t>
            </w:r>
          </w:p>
          <w:p w:rsidR="00AD7B9F" w:rsidRDefault="00AD7B9F">
            <w:pPr>
              <w:rPr>
                <w:sz w:val="20"/>
                <w:szCs w:val="20"/>
              </w:rPr>
            </w:pPr>
          </w:p>
          <w:p w:rsidR="00AD7B9F" w:rsidRDefault="00AD7B9F">
            <w:r>
              <w:rPr>
                <w:sz w:val="20"/>
                <w:szCs w:val="20"/>
              </w:rPr>
              <w:t>-  tvary slov</w:t>
            </w:r>
          </w:p>
          <w:p w:rsidR="00AD7B9F" w:rsidRDefault="00AD7B9F">
            <w:pPr>
              <w:rPr>
                <w:sz w:val="20"/>
                <w:szCs w:val="20"/>
              </w:rPr>
            </w:pPr>
          </w:p>
          <w:p w:rsidR="00AD7B9F" w:rsidRDefault="00AD7B9F">
            <w:r>
              <w:rPr>
                <w:sz w:val="20"/>
                <w:szCs w:val="20"/>
              </w:rPr>
              <w:t>-  mluvnické kategorie sloves a podstatných jmen</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skladba</w:t>
            </w:r>
          </w:p>
          <w:p w:rsidR="00AD7B9F" w:rsidRDefault="00AD7B9F">
            <w:r>
              <w:rPr>
                <w:sz w:val="20"/>
                <w:szCs w:val="20"/>
              </w:rPr>
              <w:t xml:space="preserve">- výstavba věty, základní větné členy, vedlejší </w:t>
            </w:r>
          </w:p>
          <w:p w:rsidR="00AD7B9F" w:rsidRDefault="00AD7B9F">
            <w:r>
              <w:rPr>
                <w:sz w:val="20"/>
                <w:szCs w:val="20"/>
              </w:rPr>
              <w:t xml:space="preserve">  skladební dvojice, větný člen holý, rozvitý, </w:t>
            </w:r>
          </w:p>
          <w:p w:rsidR="00AD7B9F" w:rsidRDefault="00AD7B9F">
            <w:r>
              <w:rPr>
                <w:sz w:val="20"/>
                <w:szCs w:val="20"/>
              </w:rPr>
              <w:t xml:space="preserve">  několikanásobný</w:t>
            </w:r>
          </w:p>
          <w:p w:rsidR="00AD7B9F" w:rsidRDefault="00AD7B9F">
            <w:r>
              <w:rPr>
                <w:sz w:val="20"/>
                <w:szCs w:val="20"/>
              </w:rPr>
              <w:t xml:space="preserve">- věta jednoduchá, souvětí, </w:t>
            </w:r>
          </w:p>
          <w:p w:rsidR="00AD7B9F" w:rsidRDefault="00AD7B9F">
            <w:r>
              <w:rPr>
                <w:sz w:val="20"/>
                <w:szCs w:val="20"/>
              </w:rPr>
              <w:t xml:space="preserve">  smysluplné uspořádání vět jednoduchých do souvětí</w:t>
            </w:r>
          </w:p>
          <w:p w:rsidR="00AD7B9F" w:rsidRDefault="00AD7B9F">
            <w:r>
              <w:rPr>
                <w:sz w:val="20"/>
                <w:szCs w:val="20"/>
              </w:rPr>
              <w:t>- spojovací výrazy</w:t>
            </w:r>
          </w:p>
          <w:p w:rsidR="00AD7B9F" w:rsidRDefault="00AD7B9F">
            <w:pPr>
              <w:rPr>
                <w:sz w:val="20"/>
                <w:szCs w:val="20"/>
              </w:rPr>
            </w:pPr>
          </w:p>
          <w:p w:rsidR="00AD7B9F" w:rsidRDefault="00AD7B9F">
            <w:pPr>
              <w:rPr>
                <w:sz w:val="20"/>
                <w:szCs w:val="20"/>
              </w:rPr>
            </w:pPr>
          </w:p>
          <w:p w:rsidR="00AD7B9F" w:rsidRDefault="00AD7B9F">
            <w:r>
              <w:rPr>
                <w:sz w:val="20"/>
                <w:szCs w:val="20"/>
              </w:rPr>
              <w:t>- vyjmenovaná slova (opakování a docvičení)</w:t>
            </w:r>
          </w:p>
          <w:p w:rsidR="00AD7B9F" w:rsidRDefault="00AD7B9F">
            <w:pPr>
              <w:rPr>
                <w:sz w:val="20"/>
                <w:szCs w:val="20"/>
              </w:rPr>
            </w:pPr>
          </w:p>
          <w:p w:rsidR="00AD7B9F" w:rsidRDefault="00AD7B9F">
            <w:r>
              <w:rPr>
                <w:sz w:val="20"/>
                <w:szCs w:val="20"/>
              </w:rPr>
              <w:t>- shoda přísudku s podmětem</w:t>
            </w:r>
          </w:p>
          <w:p w:rsidR="00AD7B9F" w:rsidRDefault="00AD7B9F">
            <w:pPr>
              <w:rPr>
                <w:sz w:val="20"/>
                <w:szCs w:val="20"/>
              </w:rPr>
            </w:pPr>
          </w:p>
          <w:p w:rsidR="00AD7B9F" w:rsidRDefault="00AD7B9F">
            <w:r>
              <w:rPr>
                <w:sz w:val="20"/>
                <w:szCs w:val="20"/>
              </w:rPr>
              <w:t>- přídavná jména (druhy, pravopis koncovek)</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-předložky s, z, se, ze, předpony  s, z, vz</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zájmena, druhy zájmen, skloňování některých </w:t>
            </w:r>
          </w:p>
          <w:p w:rsidR="00AD7B9F" w:rsidRDefault="00AD7B9F">
            <w:r>
              <w:rPr>
                <w:sz w:val="20"/>
                <w:szCs w:val="20"/>
              </w:rPr>
              <w:t xml:space="preserve">  osobních zájmen</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přímá řeč (věta uvozovací, řeč mluvčího, </w:t>
            </w:r>
          </w:p>
          <w:p w:rsidR="00AD7B9F" w:rsidRDefault="00AD7B9F">
            <w:r>
              <w:rPr>
                <w:sz w:val="20"/>
                <w:szCs w:val="20"/>
              </w:rPr>
              <w:t xml:space="preserve">   interpunkční znaménka)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b/>
                <w:bCs/>
                <w:sz w:val="20"/>
                <w:szCs w:val="20"/>
              </w:rPr>
              <w:t>Literární výchova</w:t>
            </w:r>
          </w:p>
          <w:p w:rsidR="00AD7B9F" w:rsidRDefault="00AD7B9F">
            <w:r>
              <w:rPr>
                <w:bCs/>
                <w:sz w:val="20"/>
                <w:szCs w:val="20"/>
              </w:rPr>
              <w:t>- poslech literárních textů</w:t>
            </w:r>
          </w:p>
          <w:p w:rsidR="00AD7B9F" w:rsidRDefault="00AD7B9F">
            <w:r>
              <w:rPr>
                <w:sz w:val="20"/>
                <w:szCs w:val="20"/>
              </w:rPr>
              <w:t xml:space="preserve">- zážitkové čtení a naslouchání, práce s literárním </w:t>
            </w:r>
          </w:p>
          <w:p w:rsidR="00AD7B9F" w:rsidRDefault="00AD7B9F">
            <w:r>
              <w:rPr>
                <w:sz w:val="20"/>
                <w:szCs w:val="20"/>
              </w:rPr>
              <w:t xml:space="preserve">  textem, orientace v textu</w:t>
            </w:r>
          </w:p>
          <w:p w:rsidR="00AD7B9F" w:rsidRDefault="00AD7B9F">
            <w:r>
              <w:rPr>
                <w:sz w:val="20"/>
                <w:szCs w:val="20"/>
              </w:rPr>
              <w:t xml:space="preserve">- tvořivé činnosti s literárním textem, volná </w:t>
            </w:r>
          </w:p>
          <w:p w:rsidR="00AD7B9F" w:rsidRDefault="00AD7B9F">
            <w:r>
              <w:rPr>
                <w:sz w:val="20"/>
                <w:szCs w:val="20"/>
              </w:rPr>
              <w:t xml:space="preserve">  reprodukce, dramatizace textu, ilustrace </w:t>
            </w:r>
          </w:p>
          <w:p w:rsidR="00AD7B9F" w:rsidRDefault="00AD7B9F">
            <w:r>
              <w:rPr>
                <w:sz w:val="20"/>
                <w:szCs w:val="20"/>
              </w:rPr>
              <w:t xml:space="preserve">  k přečtenému, vystižení děje, vlastní tvorba na </w:t>
            </w:r>
          </w:p>
          <w:p w:rsidR="00AD7B9F" w:rsidRDefault="00AD7B9F">
            <w:r>
              <w:rPr>
                <w:sz w:val="20"/>
                <w:szCs w:val="20"/>
              </w:rPr>
              <w:t xml:space="preserve">  libovolné téma</w:t>
            </w:r>
          </w:p>
          <w:p w:rsidR="00AD7B9F" w:rsidRDefault="00AD7B9F">
            <w:pPr>
              <w:rPr>
                <w:sz w:val="20"/>
                <w:szCs w:val="20"/>
              </w:rPr>
            </w:pPr>
          </w:p>
          <w:p w:rsidR="00AD7B9F" w:rsidRDefault="00AD7B9F">
            <w:r>
              <w:rPr>
                <w:sz w:val="20"/>
                <w:szCs w:val="20"/>
              </w:rPr>
              <w:t>- literární druhy a žánry</w:t>
            </w:r>
          </w:p>
          <w:p w:rsidR="00AD7B9F" w:rsidRDefault="00AD7B9F">
            <w:r>
              <w:rPr>
                <w:sz w:val="20"/>
                <w:szCs w:val="20"/>
              </w:rPr>
              <w:t>- literatura umělecká a naučná, lidová slovesnost</w:t>
            </w:r>
          </w:p>
          <w:p w:rsidR="00AD7B9F" w:rsidRDefault="00AD7B9F">
            <w:pPr>
              <w:rPr>
                <w:sz w:val="20"/>
                <w:szCs w:val="20"/>
              </w:rPr>
            </w:pPr>
          </w:p>
          <w:p w:rsidR="00AD7B9F" w:rsidRDefault="00AD7B9F">
            <w:r>
              <w:rPr>
                <w:sz w:val="20"/>
                <w:szCs w:val="20"/>
              </w:rPr>
              <w:t xml:space="preserve">- literární pojmy: pověsti, bajka, divadelní </w:t>
            </w:r>
          </w:p>
          <w:p w:rsidR="00AD7B9F" w:rsidRDefault="00AD7B9F">
            <w:r>
              <w:rPr>
                <w:sz w:val="20"/>
                <w:szCs w:val="20"/>
              </w:rPr>
              <w:t xml:space="preserve">  představení, herec, režisér, kniha, čtenář, spisovatel, </w:t>
            </w:r>
          </w:p>
          <w:p w:rsidR="00AD7B9F" w:rsidRDefault="00AD7B9F">
            <w:r>
              <w:rPr>
                <w:sz w:val="20"/>
                <w:szCs w:val="20"/>
              </w:rPr>
              <w:t xml:space="preserve">  básník; přirovnávání, básnické výrazy, přenesené </w:t>
            </w:r>
          </w:p>
          <w:p w:rsidR="00AD7B9F" w:rsidRDefault="00AD7B9F">
            <w:r>
              <w:rPr>
                <w:sz w:val="20"/>
                <w:szCs w:val="20"/>
              </w:rPr>
              <w:t xml:space="preserve">  výrazy, zastaralé výrazy; verš, rým</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bCs/>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pPr>
              <w:rPr>
                <w:bCs/>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Kritické čtení a vnímání mediálních sdělení</w:t>
            </w:r>
          </w:p>
          <w:p w:rsidR="00AD7B9F" w:rsidRDefault="00AD7B9F">
            <w:pPr>
              <w:rPr>
                <w:sz w:val="20"/>
                <w:szCs w:val="20"/>
              </w:rPr>
            </w:pPr>
          </w:p>
          <w:p w:rsidR="00AD7B9F" w:rsidRDefault="00AD7B9F">
            <w:pPr>
              <w:rPr>
                <w:sz w:val="20"/>
                <w:szCs w:val="20"/>
              </w:rPr>
            </w:pPr>
          </w:p>
          <w:p w:rsidR="00AD7B9F" w:rsidRDefault="00AD7B9F">
            <w:r>
              <w:rPr>
                <w:sz w:val="20"/>
                <w:szCs w:val="20"/>
              </w:rPr>
              <w:t>Komunikace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r>
              <w:rPr>
                <w:sz w:val="20"/>
                <w:szCs w:val="20"/>
              </w:rPr>
              <w:t>Psychohygiena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Návštěva městské knihovny</w:t>
            </w:r>
          </w:p>
        </w:tc>
      </w:tr>
    </w:tbl>
    <w:p w:rsidR="00AD7B9F" w:rsidRDefault="00AD7B9F">
      <w:pPr>
        <w:sectPr w:rsidR="00AD7B9F">
          <w:headerReference w:type="default" r:id="rId12"/>
          <w:footerReference w:type="even" r:id="rId13"/>
          <w:footerReference w:type="default" r:id="rId14"/>
          <w:headerReference w:type="first" r:id="rId15"/>
          <w:footerReference w:type="first" r:id="rId16"/>
          <w:pgSz w:w="16838" w:h="11906" w:orient="landscape"/>
          <w:pgMar w:top="1418" w:right="1418" w:bottom="1418" w:left="1418" w:header="708" w:footer="709" w:gutter="0"/>
          <w:cols w:space="708"/>
          <w:docGrid w:linePitch="600" w:charSpace="32768"/>
        </w:sectPr>
      </w:pPr>
    </w:p>
    <w:p w:rsidR="00AD7B9F" w:rsidRDefault="00AD7B9F">
      <w:r>
        <w:rPr>
          <w:b/>
          <w:sz w:val="28"/>
          <w:szCs w:val="28"/>
        </w:rPr>
        <w:t>5.1.2  Český jazyk (6. – 9. ročník)</w:t>
      </w:r>
    </w:p>
    <w:p w:rsidR="00AD7B9F" w:rsidRDefault="00AD7B9F">
      <w:pPr>
        <w:pStyle w:val="FootnoteText"/>
        <w:rPr>
          <w:sz w:val="22"/>
          <w:szCs w:val="24"/>
        </w:rPr>
      </w:pPr>
    </w:p>
    <w:p w:rsidR="00AD7B9F" w:rsidRDefault="00AD7B9F">
      <w:pPr>
        <w:pStyle w:val="FootnoteText"/>
        <w:rPr>
          <w:sz w:val="22"/>
          <w:szCs w:val="24"/>
        </w:rPr>
      </w:pPr>
    </w:p>
    <w:p w:rsidR="00AD7B9F" w:rsidRDefault="00AD7B9F">
      <w:pPr>
        <w:pStyle w:val="FootnoteText"/>
      </w:pPr>
      <w:r>
        <w:rPr>
          <w:b/>
          <w:sz w:val="22"/>
          <w:szCs w:val="24"/>
        </w:rPr>
        <w:t>Charakteristika vyučovacího předmětu</w:t>
      </w:r>
    </w:p>
    <w:p w:rsidR="00AD7B9F" w:rsidRDefault="00AD7B9F">
      <w:pPr>
        <w:pStyle w:val="FootnoteText"/>
        <w:rPr>
          <w:b/>
          <w:sz w:val="22"/>
          <w:szCs w:val="24"/>
        </w:rPr>
      </w:pPr>
    </w:p>
    <w:p w:rsidR="00AD7B9F" w:rsidRDefault="00AD7B9F">
      <w:pPr>
        <w:jc w:val="both"/>
      </w:pPr>
      <w:r>
        <w:t xml:space="preserve">       Vyučovací předmět Český jazyk je v 6. a 9. ročníku dotován pěti hodinami, v 7. a 8. ročníku čtyřmi hodinami týdně. </w:t>
      </w:r>
    </w:p>
    <w:p w:rsidR="00AD7B9F" w:rsidRDefault="00AD7B9F">
      <w:pPr>
        <w:jc w:val="both"/>
      </w:pPr>
    </w:p>
    <w:p w:rsidR="00AD7B9F" w:rsidRDefault="00AD7B9F">
      <w:pPr>
        <w:pStyle w:val="StylTextodkrajeRVPZVnenKurzva1"/>
        <w:autoSpaceDE/>
        <w:spacing w:before="0"/>
      </w:pPr>
      <w:r>
        <w:rPr>
          <w:sz w:val="24"/>
          <w:szCs w:val="24"/>
        </w:rPr>
        <w:t xml:space="preserve">       Vzdělávací obsah tohoto předmětu je rozdělen do oborů Jazyková výchova, Komunikační a slohová výchova a Literární výchova. Těmito obory prostupují Dramatická výchova (zejména v Komunikační a slohové výchově), Mediální výchova, Osobnostní a sociální výchova či Výchova k myšlení v evropských a globálních souvislostech a Výchova v demokratického občana (zejm. v oborech Literární výchova a Komunikační a slohová výchova). Vzdělávací obsah jednotlivých složek se při výuce prolíná.</w:t>
      </w:r>
    </w:p>
    <w:p w:rsidR="00AD7B9F" w:rsidRDefault="00AD7B9F">
      <w:pPr>
        <w:jc w:val="both"/>
      </w:pPr>
    </w:p>
    <w:p w:rsidR="00AD7B9F" w:rsidRDefault="00AD7B9F">
      <w:pPr>
        <w:jc w:val="both"/>
      </w:pPr>
    </w:p>
    <w:p w:rsidR="00AD7B9F" w:rsidRDefault="00AD7B9F">
      <w:pPr>
        <w:jc w:val="both"/>
      </w:pPr>
      <w:r>
        <w:rPr>
          <w:b/>
          <w:sz w:val="22"/>
        </w:rPr>
        <w:t>Cíle a pojetí výuky</w:t>
      </w:r>
    </w:p>
    <w:p w:rsidR="00AD7B9F" w:rsidRDefault="00AD7B9F">
      <w:pPr>
        <w:jc w:val="both"/>
        <w:rPr>
          <w:b/>
          <w:sz w:val="22"/>
        </w:rPr>
      </w:pPr>
    </w:p>
    <w:p w:rsidR="00AD7B9F" w:rsidRDefault="00AD7B9F">
      <w:pPr>
        <w:jc w:val="both"/>
      </w:pPr>
      <w:r>
        <w:t xml:space="preserve">       Hlavním cílem je aktivní využívání češtiny při komunikaci, trvalé znalosti a dovednosti uplatňované v mluvené i písemné formě, vyjádření vlastního názoru, schopnost argumentace a diskuse, respektování odlišných názorů, rozvoj čtenářství a maximální rozvoj každého jednotlivce s ohledem na jeho individuální možnosti. Snažíme se o rozvoj kultivovaného projevu, emocionálního a estetického cítění a vytváření pozitivního vztahu k umění.</w:t>
      </w:r>
    </w:p>
    <w:p w:rsidR="00AD7B9F" w:rsidRDefault="00AD7B9F">
      <w:pPr>
        <w:pStyle w:val="BodyText"/>
        <w:spacing w:after="0"/>
        <w:jc w:val="both"/>
        <w:rPr>
          <w:bCs/>
          <w:sz w:val="24"/>
          <w:szCs w:val="24"/>
        </w:rPr>
      </w:pPr>
    </w:p>
    <w:p w:rsidR="00AD7B9F" w:rsidRDefault="00AD7B9F">
      <w:pPr>
        <w:pStyle w:val="BodyText"/>
        <w:spacing w:after="0"/>
        <w:jc w:val="both"/>
        <w:rPr>
          <w:bCs/>
          <w:sz w:val="24"/>
          <w:szCs w:val="24"/>
        </w:rPr>
      </w:pPr>
    </w:p>
    <w:p w:rsidR="00AD7B9F" w:rsidRDefault="00AD7B9F">
      <w:pPr>
        <w:pStyle w:val="BodyText"/>
        <w:spacing w:after="0"/>
        <w:jc w:val="both"/>
      </w:pPr>
      <w:r>
        <w:rPr>
          <w:b/>
          <w:bCs/>
          <w:sz w:val="22"/>
          <w:szCs w:val="28"/>
        </w:rPr>
        <w:t>Formy a metody práce</w:t>
      </w:r>
    </w:p>
    <w:p w:rsidR="00AD7B9F" w:rsidRDefault="00AD7B9F">
      <w:pPr>
        <w:pStyle w:val="BodyText"/>
        <w:spacing w:after="0"/>
        <w:jc w:val="both"/>
        <w:rPr>
          <w:b/>
          <w:bCs/>
          <w:sz w:val="22"/>
          <w:szCs w:val="28"/>
        </w:rPr>
      </w:pPr>
    </w:p>
    <w:p w:rsidR="00AD7B9F" w:rsidRDefault="00AD7B9F">
      <w:pPr>
        <w:pStyle w:val="BodyText"/>
        <w:spacing w:after="0"/>
        <w:jc w:val="both"/>
      </w:pPr>
      <w:r>
        <w:rPr>
          <w:bCs/>
          <w:sz w:val="22"/>
          <w:szCs w:val="28"/>
        </w:rPr>
        <w:t xml:space="preserve">       </w:t>
      </w:r>
      <w:r>
        <w:rPr>
          <w:bCs/>
          <w:sz w:val="24"/>
          <w:szCs w:val="24"/>
        </w:rPr>
        <w:t>Využíváme metody a formy práce, v nichž žáci mohou projevit své vědomosti, schopnosti a dovednosti samostatně, ve dvojicích či ve skupinách např. při četbě, rozborech a následné interpretaci textů, do výuky často zařazujeme auditivní a audiovizuální ukázky, hry a výukové programy s jazykovým, slohovým či literárním zaměřením. Žáci se učí spolupráci a organizaci práce (např. při plánování referátů, projektů aj.), navzájem se motivují, řeší problémové úkoly, prezentují své názory a porovnávají je s názory ostatních.</w:t>
      </w:r>
    </w:p>
    <w:p w:rsidR="00AD7B9F" w:rsidRDefault="00AD7B9F">
      <w:pPr>
        <w:jc w:val="both"/>
        <w:rPr>
          <w:bCs/>
        </w:rPr>
      </w:pPr>
    </w:p>
    <w:p w:rsidR="00AD7B9F" w:rsidRDefault="00AD7B9F">
      <w:pPr>
        <w:pStyle w:val="Zkladntext31"/>
      </w:pPr>
      <w:r>
        <w:rPr>
          <w:color w:val="auto"/>
          <w:sz w:val="24"/>
        </w:rPr>
        <w:t xml:space="preserve">       Žáci jsou vedeni k rozvoji komunikačních dovedností, k vystižení obsahu a formy přečteného uměleckého nebo věcného textu, vyjadřují se ústně i písemně. S ohledem na špatnou dostupnost kulturních zařízení bohužel jen v omezené míře navštěvují kulturní akce. Žáci prakticky uplatňují pravopisné i gramatické poznatky, rozlišují spisovný jazyk a útvary nespisovného jazyka, zdůvodňují jejich užití. Samostatně pracují s jazykovými příručkami a slovníky, informace vyhledávají na internetových stránkách. Umí vyslovovat, psát a vhodně užívat běžně užívaná cizí slova.</w:t>
      </w:r>
    </w:p>
    <w:p w:rsidR="00AD7B9F" w:rsidRDefault="00AD7B9F">
      <w:pPr>
        <w:jc w:val="both"/>
        <w:rPr>
          <w:bCs/>
        </w:rPr>
      </w:pPr>
    </w:p>
    <w:p w:rsidR="00AD7B9F" w:rsidRDefault="00AD7B9F">
      <w:pPr>
        <w:jc w:val="both"/>
      </w:pPr>
      <w:r>
        <w:rPr>
          <w:bCs/>
        </w:rPr>
        <w:t xml:space="preserve">       Každý žák zná kritéria, podle kterých je hodnocen učitelem i spolužáky a jimiž objektivně hodnotí ústní i písemné projevy své i druhých. </w:t>
      </w:r>
    </w:p>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r>
        <w:rPr>
          <w:b/>
        </w:rPr>
        <w:t>Klíčové kompetence</w:t>
      </w:r>
    </w:p>
    <w:p w:rsidR="00AD7B9F" w:rsidRDefault="00AD7B9F">
      <w:pPr>
        <w:jc w:val="both"/>
      </w:pPr>
    </w:p>
    <w:p w:rsidR="00AD7B9F" w:rsidRDefault="00AD7B9F">
      <w:pPr>
        <w:jc w:val="both"/>
      </w:pPr>
      <w:r>
        <w:t xml:space="preserve">       Ve vyučovacím předmětu Český jazyk využíváme strategií pro utváření a rozvoj klíčových kompetencí:</w:t>
      </w:r>
    </w:p>
    <w:p w:rsidR="00AD7B9F" w:rsidRDefault="00AD7B9F">
      <w:pPr>
        <w:jc w:val="both"/>
      </w:pPr>
    </w:p>
    <w:p w:rsidR="00AD7B9F" w:rsidRDefault="00AD7B9F">
      <w:pPr>
        <w:jc w:val="both"/>
      </w:pPr>
      <w:r>
        <w:rPr>
          <w:b/>
        </w:rPr>
        <w:t>a/ Kompetence k učení</w:t>
      </w:r>
    </w:p>
    <w:p w:rsidR="00AD7B9F" w:rsidRDefault="00AD7B9F">
      <w:pPr>
        <w:ind w:left="300"/>
        <w:jc w:val="both"/>
      </w:pPr>
      <w:r>
        <w:t>-     žák rozvíjí dovednosti potřebné k osvojování učiva</w:t>
      </w:r>
    </w:p>
    <w:p w:rsidR="00AD7B9F" w:rsidRDefault="00AD7B9F">
      <w:pPr>
        <w:numPr>
          <w:ilvl w:val="0"/>
          <w:numId w:val="10"/>
        </w:numPr>
        <w:jc w:val="both"/>
      </w:pPr>
      <w:r>
        <w:t>své znalosti dokáže uvádět do souvislostí, systematicky vede a ukládá informace</w:t>
      </w:r>
    </w:p>
    <w:p w:rsidR="00AD7B9F" w:rsidRDefault="00AD7B9F">
      <w:pPr>
        <w:numPr>
          <w:ilvl w:val="0"/>
          <w:numId w:val="10"/>
        </w:numPr>
        <w:jc w:val="both"/>
      </w:pPr>
      <w:r>
        <w:t>informace vyhledává z různých zdrojů</w:t>
      </w:r>
    </w:p>
    <w:p w:rsidR="00AD7B9F" w:rsidRDefault="00AD7B9F">
      <w:pPr>
        <w:numPr>
          <w:ilvl w:val="0"/>
          <w:numId w:val="10"/>
        </w:numPr>
        <w:jc w:val="both"/>
      </w:pPr>
      <w:r>
        <w:t>žák si osvojuje učební postupy potřebné k efektivnímu studiu jazyka a literatury</w:t>
      </w:r>
    </w:p>
    <w:p w:rsidR="00AD7B9F" w:rsidRDefault="00AD7B9F">
      <w:pPr>
        <w:numPr>
          <w:ilvl w:val="0"/>
          <w:numId w:val="10"/>
        </w:numPr>
        <w:jc w:val="both"/>
      </w:pPr>
      <w:r>
        <w:t>používá osvojené dovednosti v jiných oblastech, v ostatních předmětech</w:t>
      </w:r>
    </w:p>
    <w:p w:rsidR="00AD7B9F" w:rsidRDefault="00AD7B9F">
      <w:pPr>
        <w:jc w:val="both"/>
      </w:pPr>
    </w:p>
    <w:p w:rsidR="00AD7B9F" w:rsidRDefault="00AD7B9F">
      <w:pPr>
        <w:jc w:val="both"/>
      </w:pPr>
      <w:r>
        <w:rPr>
          <w:b/>
        </w:rPr>
        <w:t>b/ Kompetence k řešení problémů</w:t>
      </w:r>
    </w:p>
    <w:p w:rsidR="00AD7B9F" w:rsidRDefault="00AD7B9F">
      <w:pPr>
        <w:numPr>
          <w:ilvl w:val="0"/>
          <w:numId w:val="10"/>
        </w:numPr>
        <w:jc w:val="both"/>
      </w:pPr>
      <w:r>
        <w:t>žák samostatně nalézá pravidla, kterými se řídí probírané mluvnické jevy, a využívá je</w:t>
      </w:r>
    </w:p>
    <w:p w:rsidR="00AD7B9F" w:rsidRDefault="00AD7B9F">
      <w:pPr>
        <w:numPr>
          <w:ilvl w:val="0"/>
          <w:numId w:val="10"/>
        </w:numPr>
        <w:jc w:val="both"/>
      </w:pPr>
      <w:r>
        <w:t>jazykové jevy vysvětluje, vhodně argumentuje a odůvodňuje správné řešení</w:t>
      </w:r>
    </w:p>
    <w:p w:rsidR="00AD7B9F" w:rsidRDefault="00AD7B9F">
      <w:pPr>
        <w:jc w:val="both"/>
      </w:pPr>
    </w:p>
    <w:p w:rsidR="00AD7B9F" w:rsidRDefault="00AD7B9F">
      <w:pPr>
        <w:jc w:val="both"/>
      </w:pPr>
      <w:r>
        <w:rPr>
          <w:b/>
        </w:rPr>
        <w:t>c/ Kompetence komunikativní</w:t>
      </w:r>
    </w:p>
    <w:p w:rsidR="00AD7B9F" w:rsidRDefault="00AD7B9F">
      <w:pPr>
        <w:numPr>
          <w:ilvl w:val="0"/>
          <w:numId w:val="10"/>
        </w:numPr>
        <w:jc w:val="both"/>
      </w:pPr>
      <w:r>
        <w:t>žák si uvědomuje důležitost komunikace</w:t>
      </w:r>
    </w:p>
    <w:p w:rsidR="00AD7B9F" w:rsidRDefault="00AD7B9F">
      <w:pPr>
        <w:numPr>
          <w:ilvl w:val="0"/>
          <w:numId w:val="10"/>
        </w:numPr>
        <w:jc w:val="both"/>
      </w:pPr>
      <w:r>
        <w:t>správně formuluje obsah sdělení, používá správnou a srozumitelnou stavbu větných celků</w:t>
      </w:r>
    </w:p>
    <w:p w:rsidR="00AD7B9F" w:rsidRDefault="00AD7B9F">
      <w:pPr>
        <w:numPr>
          <w:ilvl w:val="0"/>
          <w:numId w:val="10"/>
        </w:numPr>
        <w:jc w:val="both"/>
      </w:pPr>
      <w:r>
        <w:t>žák se nebojí mluvit v neznámém prostředí, bez přípravy</w:t>
      </w:r>
    </w:p>
    <w:p w:rsidR="00AD7B9F" w:rsidRDefault="00AD7B9F">
      <w:pPr>
        <w:numPr>
          <w:ilvl w:val="0"/>
          <w:numId w:val="10"/>
        </w:numPr>
        <w:jc w:val="both"/>
      </w:pPr>
      <w:r>
        <w:t>porozumí jednoduchým probíraným literárním textům a reaguje na ně</w:t>
      </w:r>
    </w:p>
    <w:p w:rsidR="00AD7B9F" w:rsidRDefault="00AD7B9F">
      <w:pPr>
        <w:numPr>
          <w:ilvl w:val="0"/>
          <w:numId w:val="10"/>
        </w:numPr>
        <w:jc w:val="both"/>
      </w:pPr>
      <w:r>
        <w:t xml:space="preserve">zvyšuje celkovou úroveň svého vyjadřování, pomocí literárního i gramatického učiva  si rozšiřuje slovní zásobu </w:t>
      </w:r>
    </w:p>
    <w:p w:rsidR="00AD7B9F" w:rsidRDefault="00AD7B9F">
      <w:pPr>
        <w:jc w:val="both"/>
      </w:pPr>
    </w:p>
    <w:p w:rsidR="00AD7B9F" w:rsidRDefault="00AD7B9F">
      <w:pPr>
        <w:jc w:val="both"/>
      </w:pPr>
      <w:r>
        <w:rPr>
          <w:b/>
        </w:rPr>
        <w:t>d/ Kompetence sociální a personální</w:t>
      </w:r>
    </w:p>
    <w:p w:rsidR="00AD7B9F" w:rsidRDefault="00AD7B9F">
      <w:pPr>
        <w:numPr>
          <w:ilvl w:val="0"/>
          <w:numId w:val="10"/>
        </w:numPr>
        <w:jc w:val="both"/>
      </w:pPr>
      <w:r>
        <w:t>žák využívá své jazykové dovednosti v kontaktu s druhými</w:t>
      </w:r>
    </w:p>
    <w:p w:rsidR="00AD7B9F" w:rsidRDefault="00AD7B9F">
      <w:pPr>
        <w:numPr>
          <w:ilvl w:val="0"/>
          <w:numId w:val="10"/>
        </w:numPr>
        <w:jc w:val="both"/>
      </w:pPr>
      <w:r>
        <w:t>diskutuje v malých skupinách i v rámci celé třídy</w:t>
      </w:r>
    </w:p>
    <w:p w:rsidR="00AD7B9F" w:rsidRDefault="00AD7B9F">
      <w:pPr>
        <w:numPr>
          <w:ilvl w:val="0"/>
          <w:numId w:val="10"/>
        </w:numPr>
        <w:jc w:val="both"/>
      </w:pPr>
      <w:r>
        <w:t xml:space="preserve">dodržuje při komunikaci zásady slušného chování </w:t>
      </w:r>
    </w:p>
    <w:p w:rsidR="00AD7B9F" w:rsidRDefault="00AD7B9F">
      <w:pPr>
        <w:numPr>
          <w:ilvl w:val="0"/>
          <w:numId w:val="10"/>
        </w:numPr>
        <w:jc w:val="both"/>
      </w:pPr>
      <w:r>
        <w:t>dokáže požádat o radu a pomoc a také ji poskytne</w:t>
      </w:r>
    </w:p>
    <w:p w:rsidR="00AD7B9F" w:rsidRDefault="00AD7B9F">
      <w:pPr>
        <w:jc w:val="both"/>
      </w:pPr>
    </w:p>
    <w:p w:rsidR="00AD7B9F" w:rsidRDefault="00AD7B9F">
      <w:pPr>
        <w:jc w:val="both"/>
      </w:pPr>
      <w:r>
        <w:rPr>
          <w:b/>
        </w:rPr>
        <w:t>e/ Kompetence občanské</w:t>
      </w:r>
    </w:p>
    <w:p w:rsidR="00AD7B9F" w:rsidRDefault="00AD7B9F">
      <w:pPr>
        <w:numPr>
          <w:ilvl w:val="0"/>
          <w:numId w:val="10"/>
        </w:numPr>
        <w:jc w:val="both"/>
      </w:pPr>
      <w:r>
        <w:t>žák poznává naše slovesné dědictví a jeho význam v globálních souvislostech</w:t>
      </w:r>
    </w:p>
    <w:p w:rsidR="00AD7B9F" w:rsidRDefault="00AD7B9F">
      <w:pPr>
        <w:numPr>
          <w:ilvl w:val="0"/>
          <w:numId w:val="10"/>
        </w:numPr>
        <w:jc w:val="both"/>
      </w:pPr>
      <w:r>
        <w:t>cítí potřebu literárního projevu, recitace, četby a tvůrčí činnost</w:t>
      </w:r>
    </w:p>
    <w:p w:rsidR="00AD7B9F" w:rsidRDefault="00AD7B9F">
      <w:pPr>
        <w:numPr>
          <w:ilvl w:val="0"/>
          <w:numId w:val="10"/>
        </w:numPr>
        <w:jc w:val="both"/>
      </w:pPr>
      <w:r>
        <w:t>formuje své postoje vedoucí k vzájemné toleranci, respektu a úctě  ke kulturním hodnotám cizích národů</w:t>
      </w:r>
    </w:p>
    <w:p w:rsidR="00AD7B9F" w:rsidRDefault="00AD7B9F">
      <w:pPr>
        <w:jc w:val="both"/>
      </w:pPr>
    </w:p>
    <w:p w:rsidR="00AD7B9F" w:rsidRDefault="00AD7B9F">
      <w:pPr>
        <w:jc w:val="both"/>
      </w:pPr>
      <w:r>
        <w:rPr>
          <w:b/>
        </w:rPr>
        <w:t>f/ Kompetence pracovní</w:t>
      </w:r>
    </w:p>
    <w:p w:rsidR="00AD7B9F" w:rsidRDefault="00AD7B9F">
      <w:pPr>
        <w:numPr>
          <w:ilvl w:val="0"/>
          <w:numId w:val="10"/>
        </w:numPr>
        <w:jc w:val="both"/>
      </w:pPr>
      <w:r>
        <w:t>samostatně pracuje s učebnicemi, jazykovými příručkami a dalšími texty (kniha, časopis, internetové stránky), práci si zorganizuje</w:t>
      </w:r>
    </w:p>
    <w:p w:rsidR="00AD7B9F" w:rsidRDefault="00AD7B9F">
      <w:pPr>
        <w:numPr>
          <w:ilvl w:val="0"/>
          <w:numId w:val="10"/>
        </w:numPr>
        <w:jc w:val="both"/>
      </w:pPr>
      <w:r>
        <w:t xml:space="preserve">v různých rolích efektivně spolupracuje ve skupině </w:t>
      </w:r>
    </w:p>
    <w:p w:rsidR="00AD7B9F" w:rsidRDefault="00AD7B9F">
      <w:pPr>
        <w:numPr>
          <w:ilvl w:val="0"/>
          <w:numId w:val="10"/>
        </w:numPr>
        <w:jc w:val="both"/>
      </w:pPr>
      <w:r>
        <w:t>dodržuje hygienická pravidla pro čtení a psaní</w:t>
      </w:r>
    </w:p>
    <w:p w:rsidR="00AD7B9F" w:rsidRDefault="00AD7B9F">
      <w:pPr>
        <w:numPr>
          <w:ilvl w:val="0"/>
          <w:numId w:val="10"/>
        </w:numPr>
        <w:jc w:val="both"/>
      </w:pPr>
      <w:r>
        <w:t>dbá na úpravu písemných projevů</w:t>
      </w:r>
    </w:p>
    <w:p w:rsidR="00AD7B9F" w:rsidRDefault="00AD7B9F">
      <w:pPr>
        <w:numPr>
          <w:ilvl w:val="0"/>
          <w:numId w:val="10"/>
        </w:numPr>
        <w:jc w:val="both"/>
      </w:pPr>
      <w:r>
        <w:t>připraví si a udržuje v  pořádku svůj učební prostor</w:t>
      </w: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r>
        <w:rPr>
          <w:b/>
        </w:rPr>
        <w:t>Začleněná průřezová témata</w:t>
      </w:r>
    </w:p>
    <w:p w:rsidR="00AD7B9F" w:rsidRDefault="00AD7B9F">
      <w:pPr>
        <w:jc w:val="both"/>
      </w:pPr>
      <w:r>
        <w:t xml:space="preserve">   </w:t>
      </w:r>
    </w:p>
    <w:p w:rsidR="00AD7B9F" w:rsidRDefault="00AD7B9F">
      <w:pPr>
        <w:jc w:val="both"/>
      </w:pPr>
      <w:r>
        <w:t xml:space="preserve">     Začleněná průřezová témata jsou integrována do vzdělávacího obsahu vyučovacího předmětu a prolínají učivem 6. – 9. ročníku.</w:t>
      </w:r>
    </w:p>
    <w:p w:rsidR="00AD7B9F" w:rsidRDefault="00AD7B9F">
      <w:pPr>
        <w:jc w:val="both"/>
      </w:pPr>
    </w:p>
    <w:p w:rsidR="00AD7B9F" w:rsidRDefault="00AD7B9F">
      <w:pPr>
        <w:jc w:val="both"/>
      </w:pPr>
      <w:r>
        <w:t xml:space="preserve">Z tématu </w:t>
      </w:r>
      <w:r>
        <w:rPr>
          <w:b/>
        </w:rPr>
        <w:t>Osobnostní a sociální výchova</w:t>
      </w:r>
      <w:r>
        <w:t xml:space="preserve"> jsou začleněny </w:t>
      </w:r>
    </w:p>
    <w:p w:rsidR="00AD7B9F" w:rsidRDefault="00AD7B9F">
      <w:pPr>
        <w:jc w:val="both"/>
      </w:pPr>
      <w:r>
        <w:t>- v oblasti  osobnostního rozvoje tematické okruhy Rozvoj schopností poznávání, Sebepoznání a sebepojetí, Seberegulace a sebeorganizace, Kreativita</w:t>
      </w:r>
    </w:p>
    <w:p w:rsidR="00AD7B9F" w:rsidRDefault="00AD7B9F">
      <w:pPr>
        <w:jc w:val="both"/>
      </w:pPr>
      <w:r>
        <w:t>- v oblasti sociálního rozvoje tematické okruhy Poznávání lidí, Mezilidské vztahy, Komunikace, Kooperace a kompetice</w:t>
      </w:r>
    </w:p>
    <w:p w:rsidR="00AD7B9F" w:rsidRDefault="00AD7B9F">
      <w:pPr>
        <w:jc w:val="both"/>
      </w:pPr>
      <w:r>
        <w:t>- v oblasti morálního rozvoje tematické okruhy Hodnoty, postoje a praktická etika.</w:t>
      </w:r>
    </w:p>
    <w:p w:rsidR="00AD7B9F" w:rsidRDefault="00AD7B9F">
      <w:pPr>
        <w:jc w:val="both"/>
      </w:pPr>
    </w:p>
    <w:p w:rsidR="00AD7B9F" w:rsidRDefault="00AD7B9F">
      <w:pPr>
        <w:jc w:val="both"/>
      </w:pPr>
      <w:r>
        <w:t xml:space="preserve">Z tématu </w:t>
      </w:r>
      <w:r>
        <w:rPr>
          <w:b/>
        </w:rPr>
        <w:t>Výchova demokratického občana</w:t>
      </w:r>
      <w:r>
        <w:t xml:space="preserve"> jsou začleněny tematické okruhy Občanská společnost a škola, Občan, občanská společnost a stát, Formy participace občanů v politickém životě, Principy demokracie jako formy vlády a způsobu rozhodování.</w:t>
      </w:r>
    </w:p>
    <w:p w:rsidR="00AD7B9F" w:rsidRDefault="00AD7B9F">
      <w:pPr>
        <w:jc w:val="both"/>
      </w:pPr>
    </w:p>
    <w:p w:rsidR="00AD7B9F" w:rsidRDefault="00AD7B9F">
      <w:pPr>
        <w:jc w:val="both"/>
      </w:pPr>
      <w:r>
        <w:t xml:space="preserve">Z tématu </w:t>
      </w:r>
      <w:r>
        <w:rPr>
          <w:b/>
        </w:rPr>
        <w:t>Výchova k myšlení v evropských a globálních souvislostech</w:t>
      </w:r>
      <w:r>
        <w:t xml:space="preserve"> jsou začleněny tematické okruhy Evropa a svět nás zajímá, Objevujeme Evropu a svět, Jsme Evropané.</w:t>
      </w:r>
    </w:p>
    <w:p w:rsidR="00AD7B9F" w:rsidRDefault="00AD7B9F">
      <w:pPr>
        <w:jc w:val="both"/>
      </w:pPr>
    </w:p>
    <w:p w:rsidR="00AD7B9F" w:rsidRDefault="00AD7B9F">
      <w:pPr>
        <w:jc w:val="both"/>
      </w:pPr>
      <w:r>
        <w:t xml:space="preserve">Z tématu </w:t>
      </w:r>
      <w:r>
        <w:rPr>
          <w:b/>
        </w:rPr>
        <w:t>Multikulturní výchova</w:t>
      </w:r>
      <w:r>
        <w:t xml:space="preserve"> jsou začleněny tematické okruhy Kulturní diference, Lidské vztahy, Etnický původ, Multikulturalita, Princip sociálního smíru a solidarity.</w:t>
      </w:r>
    </w:p>
    <w:p w:rsidR="00AD7B9F" w:rsidRDefault="00AD7B9F">
      <w:pPr>
        <w:jc w:val="both"/>
      </w:pPr>
    </w:p>
    <w:p w:rsidR="00AD7B9F" w:rsidRDefault="00AD7B9F">
      <w:pPr>
        <w:jc w:val="both"/>
      </w:pPr>
      <w:r>
        <w:t xml:space="preserve">Z tématu </w:t>
      </w:r>
      <w:r>
        <w:rPr>
          <w:b/>
        </w:rPr>
        <w:t>Environmentální výchova</w:t>
      </w:r>
      <w:r>
        <w:t xml:space="preserve"> jsou začleněny tematické okruhy Ekosystémy, Základní podmínky života, Lidské aktivity a problémy životního prostředí,Vztah člověka a prostředí.</w:t>
      </w:r>
    </w:p>
    <w:p w:rsidR="00AD7B9F" w:rsidRDefault="00AD7B9F">
      <w:pPr>
        <w:jc w:val="both"/>
      </w:pPr>
    </w:p>
    <w:p w:rsidR="00AD7B9F" w:rsidRDefault="00AD7B9F">
      <w:pPr>
        <w:jc w:val="both"/>
      </w:pPr>
      <w:r>
        <w:t xml:space="preserve">Z tématu </w:t>
      </w:r>
      <w:r>
        <w:rPr>
          <w:b/>
        </w:rPr>
        <w:t>Mediální výchova</w:t>
      </w:r>
      <w:r>
        <w:t xml:space="preserve"> jsou začleněny tematické okruhy receptivních činností Kritické čtení a vnímání mediálních sdělení, Interpretace vztahu mediálních sdělení a reality, Stavba mediálních sdělení, Vnímání autora mediálních sdělení, Fungování a vliv médií na společnost</w:t>
      </w:r>
    </w:p>
    <w:p w:rsidR="00AD7B9F" w:rsidRDefault="00AD7B9F">
      <w:pPr>
        <w:jc w:val="both"/>
      </w:pPr>
      <w:r>
        <w:t>a tematické okruhy produktivních činností Tvorba mediálního sdělení a Práce v realizačním týmu.</w:t>
      </w:r>
    </w:p>
    <w:p w:rsidR="00AD7B9F" w:rsidRDefault="00AD7B9F">
      <w:pPr>
        <w:jc w:val="both"/>
      </w:pPr>
    </w:p>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Pr>
        <w:sectPr w:rsidR="00AD7B9F">
          <w:headerReference w:type="even" r:id="rId17"/>
          <w:headerReference w:type="default" r:id="rId18"/>
          <w:footerReference w:type="even" r:id="rId19"/>
          <w:footerReference w:type="default" r:id="rId20"/>
          <w:headerReference w:type="first" r:id="rId21"/>
          <w:footerReference w:type="first" r:id="rId22"/>
          <w:pgSz w:w="11906" w:h="16838"/>
          <w:pgMar w:top="1418" w:right="1418" w:bottom="1418" w:left="1418" w:header="708" w:footer="709" w:gutter="0"/>
          <w:cols w:space="708"/>
          <w:docGrid w:linePitch="600" w:charSpace="32768"/>
        </w:sectPr>
      </w:pP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Jazyk a jazyková komunikace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Český jazyk - 6.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443"/>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ind w:left="180" w:hanging="180"/>
            </w:pPr>
            <w:r>
              <w:rPr>
                <w:sz w:val="20"/>
              </w:rPr>
              <w:t xml:space="preserve">- aktivně a samostatně  pracuje se základními   </w:t>
            </w:r>
          </w:p>
          <w:p w:rsidR="00AD7B9F" w:rsidRDefault="00AD7B9F">
            <w:pPr>
              <w:ind w:left="180" w:hanging="180"/>
            </w:pPr>
            <w:r>
              <w:rPr>
                <w:sz w:val="20"/>
              </w:rPr>
              <w:t xml:space="preserve">  slovníky a jazykovými příručkami</w:t>
            </w:r>
          </w:p>
          <w:p w:rsidR="00AD7B9F" w:rsidRDefault="00AD7B9F">
            <w:pPr>
              <w:ind w:left="180" w:hanging="180"/>
            </w:pPr>
            <w:r>
              <w:rPr>
                <w:sz w:val="20"/>
              </w:rPr>
              <w:t xml:space="preserve">- rozlišuje   spisovnou   češtinu  a   útvary    </w:t>
            </w:r>
          </w:p>
          <w:p w:rsidR="00AD7B9F" w:rsidRDefault="00AD7B9F">
            <w:pPr>
              <w:ind w:left="180" w:hanging="180"/>
            </w:pPr>
            <w:r>
              <w:rPr>
                <w:sz w:val="20"/>
              </w:rPr>
              <w:t xml:space="preserve">  nespisovného jazyka,  dle jazykových  </w:t>
            </w:r>
          </w:p>
          <w:p w:rsidR="00AD7B9F" w:rsidRDefault="00AD7B9F">
            <w:pPr>
              <w:ind w:left="180" w:hanging="180"/>
            </w:pPr>
            <w:r>
              <w:rPr>
                <w:sz w:val="20"/>
              </w:rPr>
              <w:t xml:space="preserve">  norem využívá vhodné prostředky pro   </w:t>
            </w:r>
          </w:p>
          <w:p w:rsidR="00AD7B9F" w:rsidRDefault="00AD7B9F">
            <w:pPr>
              <w:ind w:left="180" w:hanging="180"/>
            </w:pPr>
            <w:r>
              <w:rPr>
                <w:sz w:val="20"/>
              </w:rPr>
              <w:t xml:space="preserve">  danou situaci</w:t>
            </w:r>
          </w:p>
          <w:p w:rsidR="00AD7B9F" w:rsidRDefault="00AD7B9F">
            <w:pPr>
              <w:ind w:left="180" w:hanging="180"/>
            </w:pPr>
            <w:r>
              <w:rPr>
                <w:sz w:val="20"/>
              </w:rPr>
              <w:t xml:space="preserve">- zvládá správnou výslovnost, intonaci,    </w:t>
            </w:r>
          </w:p>
          <w:p w:rsidR="00AD7B9F" w:rsidRDefault="00AD7B9F">
            <w:pPr>
              <w:ind w:left="180" w:hanging="180"/>
            </w:pPr>
            <w:r>
              <w:rPr>
                <w:sz w:val="20"/>
              </w:rPr>
              <w:t xml:space="preserve">  tempo řeči, pauzy, frázování</w:t>
            </w:r>
          </w:p>
          <w:p w:rsidR="00AD7B9F" w:rsidRDefault="00AD7B9F">
            <w:pPr>
              <w:ind w:left="180" w:hanging="180"/>
              <w:rPr>
                <w:sz w:val="20"/>
              </w:rPr>
            </w:pPr>
          </w:p>
          <w:p w:rsidR="00AD7B9F" w:rsidRDefault="00AD7B9F">
            <w:pPr>
              <w:pStyle w:val="BodyText"/>
              <w:ind w:left="180" w:right="-108" w:hanging="180"/>
            </w:pPr>
            <w:r>
              <w:t>- uvádí do souvislosti pravopis spjatý se           slovem, s jeho stavbou a tvořením</w:t>
            </w:r>
          </w:p>
          <w:p w:rsidR="00AD7B9F" w:rsidRDefault="00AD7B9F">
            <w:pPr>
              <w:ind w:left="180" w:hanging="180"/>
            </w:pPr>
            <w:r>
              <w:rPr>
                <w:sz w:val="20"/>
              </w:rPr>
              <w:t xml:space="preserve">- zvládá třídění slovních druhů, zná    </w:t>
            </w:r>
          </w:p>
          <w:p w:rsidR="00AD7B9F" w:rsidRDefault="00AD7B9F">
            <w:pPr>
              <w:ind w:left="180" w:hanging="180"/>
            </w:pPr>
            <w:r>
              <w:rPr>
                <w:sz w:val="20"/>
              </w:rPr>
              <w:t xml:space="preserve">  tvarosloví a pravopis podstatných a       </w:t>
            </w:r>
          </w:p>
          <w:p w:rsidR="00AD7B9F" w:rsidRDefault="00AD7B9F">
            <w:pPr>
              <w:ind w:left="180" w:hanging="180"/>
            </w:pPr>
            <w:r>
              <w:rPr>
                <w:sz w:val="20"/>
              </w:rPr>
              <w:t xml:space="preserve">  přídavných jmen, zájmen, číslovek a sloves</w:t>
            </w:r>
          </w:p>
          <w:p w:rsidR="00AD7B9F" w:rsidRDefault="00AD7B9F">
            <w:pPr>
              <w:pStyle w:val="BodyText"/>
              <w:ind w:left="180" w:right="-108" w:hanging="180"/>
            </w:pPr>
            <w:r>
              <w:t xml:space="preserve">  orientuje se v pravidlech psaní velkých                         písmen v zeměpisných názvech (zejména   jednoslovné názvy)</w:t>
            </w:r>
          </w:p>
          <w:p w:rsidR="00AD7B9F" w:rsidRDefault="00AD7B9F">
            <w:pPr>
              <w:ind w:left="180" w:hanging="180"/>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 xml:space="preserve">- určuje podmět, přísudek, předmět,  </w:t>
            </w:r>
          </w:p>
          <w:p w:rsidR="00AD7B9F" w:rsidRDefault="00AD7B9F">
            <w:r>
              <w:rPr>
                <w:sz w:val="20"/>
              </w:rPr>
              <w:t xml:space="preserve">  přívlastek a příslovečné určení, dokáže je  </w:t>
            </w:r>
          </w:p>
          <w:p w:rsidR="00AD7B9F" w:rsidRDefault="00AD7B9F">
            <w:r>
              <w:rPr>
                <w:sz w:val="20"/>
              </w:rPr>
              <w:t xml:space="preserve">  charakterizovat, nalézá větné dvojice a  </w:t>
            </w:r>
          </w:p>
          <w:p w:rsidR="00AD7B9F" w:rsidRDefault="00AD7B9F">
            <w:r>
              <w:rPr>
                <w:sz w:val="20"/>
              </w:rPr>
              <w:t xml:space="preserve">  pozná vztah mezi jejími členy</w:t>
            </w:r>
          </w:p>
          <w:p w:rsidR="00AD7B9F" w:rsidRDefault="00AD7B9F">
            <w:r>
              <w:rPr>
                <w:sz w:val="20"/>
              </w:rPr>
              <w:t xml:space="preserve">  určuje skladební skupinu</w:t>
            </w:r>
          </w:p>
          <w:p w:rsidR="00AD7B9F" w:rsidRDefault="00AD7B9F">
            <w:pPr>
              <w:rPr>
                <w:sz w:val="20"/>
              </w:rPr>
            </w:pPr>
          </w:p>
          <w:p w:rsidR="00AD7B9F" w:rsidRDefault="00AD7B9F">
            <w:pPr>
              <w:rPr>
                <w:sz w:val="20"/>
              </w:rPr>
            </w:pPr>
          </w:p>
          <w:p w:rsidR="00AD7B9F" w:rsidRDefault="00AD7B9F">
            <w:r>
              <w:rPr>
                <w:sz w:val="20"/>
              </w:rPr>
              <w:t>- rozlišuje větu hlavní a vedlejší</w:t>
            </w:r>
          </w:p>
          <w:p w:rsidR="00AD7B9F" w:rsidRDefault="00AD7B9F">
            <w:pPr>
              <w:rPr>
                <w:sz w:val="20"/>
              </w:rPr>
            </w:pPr>
          </w:p>
          <w:p w:rsidR="00AD7B9F" w:rsidRDefault="00AD7B9F">
            <w:pPr>
              <w:rPr>
                <w:sz w:val="20"/>
              </w:rPr>
            </w:pPr>
          </w:p>
          <w:p w:rsidR="00AD7B9F" w:rsidRDefault="00AD7B9F">
            <w:r>
              <w:rPr>
                <w:sz w:val="20"/>
              </w:rPr>
              <w:t>- vhodně užívá přímou řeč</w:t>
            </w:r>
          </w:p>
          <w:p w:rsidR="00AD7B9F" w:rsidRDefault="00AD7B9F">
            <w:r>
              <w:rPr>
                <w:sz w:val="20"/>
              </w:rPr>
              <w:t xml:space="preserve">- s ohledem na individuální dispozice  </w:t>
            </w:r>
          </w:p>
          <w:p w:rsidR="00AD7B9F" w:rsidRDefault="00AD7B9F">
            <w:r>
              <w:rPr>
                <w:sz w:val="20"/>
              </w:rPr>
              <w:t xml:space="preserve">  využívá gramatické a stylistické znalosti ke  </w:t>
            </w:r>
          </w:p>
          <w:p w:rsidR="00AD7B9F" w:rsidRDefault="00AD7B9F">
            <w:r>
              <w:rPr>
                <w:sz w:val="20"/>
              </w:rPr>
              <w:t xml:space="preserve">  správnému mluvnímu i písemnému projevu</w:t>
            </w:r>
          </w:p>
          <w:p w:rsidR="00AD7B9F" w:rsidRDefault="00AD7B9F">
            <w:r>
              <w:rPr>
                <w:sz w:val="20"/>
              </w:rPr>
              <w:t>- dbá na správnou stavbu textů</w:t>
            </w:r>
          </w:p>
          <w:p w:rsidR="00AD7B9F" w:rsidRDefault="00AD7B9F">
            <w:r>
              <w:rPr>
                <w:sz w:val="20"/>
              </w:rPr>
              <w:t xml:space="preserve">- zvládá grafickou úpravu členění textu –   </w:t>
            </w:r>
          </w:p>
          <w:p w:rsidR="00AD7B9F" w:rsidRDefault="00AD7B9F">
            <w:r>
              <w:rPr>
                <w:sz w:val="20"/>
              </w:rPr>
              <w:t xml:space="preserve">  nadpis, odstavce, odkazy, uvádění zdrojů</w:t>
            </w:r>
          </w:p>
          <w:p w:rsidR="00AD7B9F" w:rsidRDefault="00AD7B9F">
            <w:r>
              <w:rPr>
                <w:sz w:val="20"/>
              </w:rPr>
              <w:t xml:space="preserve">- odlišuje objektivní informace od  </w:t>
            </w:r>
          </w:p>
          <w:p w:rsidR="00AD7B9F" w:rsidRDefault="00AD7B9F">
            <w:r>
              <w:rPr>
                <w:sz w:val="20"/>
              </w:rPr>
              <w:t xml:space="preserve">  subjektivně zabarvených textů</w:t>
            </w:r>
          </w:p>
          <w:p w:rsidR="00AD7B9F" w:rsidRDefault="00AD7B9F">
            <w:r>
              <w:rPr>
                <w:sz w:val="20"/>
              </w:rPr>
              <w:t xml:space="preserve">- v mluveném i psaném projevu volí vhodný  </w:t>
            </w:r>
          </w:p>
          <w:p w:rsidR="00AD7B9F" w:rsidRDefault="00AD7B9F">
            <w:r>
              <w:rPr>
                <w:sz w:val="20"/>
              </w:rPr>
              <w:t xml:space="preserve">  styl a v</w:t>
            </w:r>
            <w:r>
              <w:rPr>
                <w:bCs/>
                <w:sz w:val="20"/>
              </w:rPr>
              <w:t xml:space="preserve">yužívá výstižné jazykové prostředky  </w:t>
            </w:r>
          </w:p>
          <w:p w:rsidR="00AD7B9F" w:rsidRDefault="00AD7B9F">
            <w:r>
              <w:rPr>
                <w:bCs/>
                <w:sz w:val="20"/>
              </w:rPr>
              <w:t xml:space="preserve">  (prvky nespisovné češtiny, zejm. slang a  </w:t>
            </w:r>
          </w:p>
          <w:p w:rsidR="00AD7B9F" w:rsidRDefault="00AD7B9F">
            <w:r>
              <w:rPr>
                <w:bCs/>
                <w:sz w:val="20"/>
              </w:rPr>
              <w:t xml:space="preserve">  nářečí, </w:t>
            </w:r>
            <w:r>
              <w:rPr>
                <w:sz w:val="20"/>
              </w:rPr>
              <w:t xml:space="preserve">přímá řeč, dějová slovesa, ich-forma,  </w:t>
            </w:r>
          </w:p>
          <w:p w:rsidR="00AD7B9F" w:rsidRDefault="00AD7B9F">
            <w:r>
              <w:rPr>
                <w:sz w:val="20"/>
              </w:rPr>
              <w:t xml:space="preserve">  er-forma), jimiž obohacuje text a zvýrazňuje  </w:t>
            </w:r>
          </w:p>
          <w:p w:rsidR="00AD7B9F" w:rsidRDefault="00AD7B9F">
            <w:r>
              <w:rPr>
                <w:sz w:val="20"/>
              </w:rPr>
              <w:t xml:space="preserve">  expresivitu projevu a svůj komunikační   </w:t>
            </w:r>
          </w:p>
          <w:p w:rsidR="00AD7B9F" w:rsidRDefault="00AD7B9F">
            <w:r>
              <w:rPr>
                <w:sz w:val="20"/>
              </w:rPr>
              <w:t xml:space="preserve">  záměr</w:t>
            </w:r>
          </w:p>
          <w:p w:rsidR="00AD7B9F" w:rsidRDefault="00AD7B9F">
            <w:r>
              <w:rPr>
                <w:sz w:val="20"/>
              </w:rPr>
              <w:t xml:space="preserve">- umí vystihnout podstatu uměleckého   </w:t>
            </w:r>
          </w:p>
          <w:p w:rsidR="00AD7B9F" w:rsidRDefault="00AD7B9F">
            <w:r>
              <w:rPr>
                <w:sz w:val="20"/>
              </w:rPr>
              <w:t xml:space="preserve">   i odborného textu</w:t>
            </w:r>
          </w:p>
          <w:p w:rsidR="00AD7B9F" w:rsidRDefault="00AD7B9F">
            <w:r>
              <w:rPr>
                <w:sz w:val="20"/>
              </w:rPr>
              <w:t xml:space="preserve">- dokáže učivo slohu uplatnit v reálném  </w:t>
            </w:r>
          </w:p>
          <w:p w:rsidR="00AD7B9F" w:rsidRDefault="00AD7B9F">
            <w:r>
              <w:rPr>
                <w:sz w:val="20"/>
              </w:rPr>
              <w:t xml:space="preserve">  životě</w:t>
            </w:r>
          </w:p>
          <w:p w:rsidR="00AD7B9F" w:rsidRDefault="00AD7B9F">
            <w:r>
              <w:rPr>
                <w:sz w:val="20"/>
              </w:rPr>
              <w:t xml:space="preserve">- reprodukuje obsah ukázek a vyjadřuje jejich  </w:t>
            </w:r>
          </w:p>
          <w:p w:rsidR="00AD7B9F" w:rsidRDefault="00AD7B9F">
            <w:r>
              <w:rPr>
                <w:sz w:val="20"/>
              </w:rPr>
              <w:t xml:space="preserve">  smysl</w:t>
            </w:r>
            <w:r>
              <w:rPr>
                <w:bCs/>
                <w:sz w:val="20"/>
                <w:szCs w:val="28"/>
              </w:rPr>
              <w:t xml:space="preserve"> </w:t>
            </w:r>
          </w:p>
          <w:p w:rsidR="00AD7B9F" w:rsidRDefault="00AD7B9F">
            <w:r>
              <w:rPr>
                <w:bCs/>
                <w:sz w:val="20"/>
                <w:szCs w:val="28"/>
              </w:rPr>
              <w:t xml:space="preserve">- vytváří si vztah k historii a lidové  </w:t>
            </w:r>
          </w:p>
          <w:p w:rsidR="00AD7B9F" w:rsidRDefault="00AD7B9F">
            <w:r>
              <w:rPr>
                <w:bCs/>
                <w:sz w:val="20"/>
                <w:szCs w:val="28"/>
              </w:rPr>
              <w:t xml:space="preserve">  slovesnosti</w:t>
            </w:r>
          </w:p>
          <w:p w:rsidR="00AD7B9F" w:rsidRDefault="00AD7B9F">
            <w:r>
              <w:rPr>
                <w:bCs/>
                <w:sz w:val="20"/>
                <w:szCs w:val="28"/>
              </w:rPr>
              <w:t xml:space="preserve">- vnímá, hodnotí a srovnává prožitky své a  </w:t>
            </w:r>
          </w:p>
          <w:p w:rsidR="00AD7B9F" w:rsidRDefault="00AD7B9F">
            <w:r>
              <w:rPr>
                <w:bCs/>
                <w:sz w:val="20"/>
                <w:szCs w:val="28"/>
              </w:rPr>
              <w:t xml:space="preserve">  prožitky postav z ukázek </w:t>
            </w:r>
          </w:p>
          <w:p w:rsidR="00AD7B9F" w:rsidRDefault="00AD7B9F">
            <w:r>
              <w:rPr>
                <w:bCs/>
                <w:sz w:val="20"/>
                <w:szCs w:val="28"/>
              </w:rPr>
              <w:t>- oceňuje pozitivní mezilidské vztahy</w:t>
            </w:r>
          </w:p>
          <w:p w:rsidR="00AD7B9F" w:rsidRDefault="00AD7B9F">
            <w:r>
              <w:rPr>
                <w:bCs/>
                <w:sz w:val="20"/>
                <w:szCs w:val="28"/>
              </w:rPr>
              <w:t>- respektuje práva druhých</w:t>
            </w:r>
          </w:p>
          <w:p w:rsidR="00AD7B9F" w:rsidRDefault="00AD7B9F">
            <w:r>
              <w:rPr>
                <w:color w:val="000000"/>
                <w:sz w:val="20"/>
                <w:szCs w:val="28"/>
              </w:rPr>
              <w:t>- přijímá poznatky o jiných kulturách</w:t>
            </w:r>
            <w:r>
              <w:rPr>
                <w:bCs/>
                <w:sz w:val="20"/>
                <w:szCs w:val="28"/>
              </w:rPr>
              <w:t xml:space="preserve">  a  </w:t>
            </w:r>
          </w:p>
          <w:p w:rsidR="00AD7B9F" w:rsidRDefault="00AD7B9F">
            <w:r>
              <w:rPr>
                <w:bCs/>
                <w:sz w:val="20"/>
                <w:szCs w:val="28"/>
              </w:rPr>
              <w:t xml:space="preserve">  respektuje je</w:t>
            </w:r>
          </w:p>
          <w:p w:rsidR="00AD7B9F" w:rsidRDefault="00AD7B9F">
            <w:r>
              <w:rPr>
                <w:bCs/>
                <w:sz w:val="20"/>
                <w:szCs w:val="28"/>
              </w:rPr>
              <w:t xml:space="preserve">- získává kladný vztah k přírodě </w:t>
            </w:r>
          </w:p>
          <w:p w:rsidR="00AD7B9F" w:rsidRDefault="00AD7B9F">
            <w:r>
              <w:rPr>
                <w:bCs/>
                <w:sz w:val="20"/>
                <w:szCs w:val="28"/>
              </w:rPr>
              <w:t>- projevuje svou fantazii</w:t>
            </w:r>
          </w:p>
          <w:p w:rsidR="00AD7B9F" w:rsidRDefault="00AD7B9F">
            <w:r>
              <w:rPr>
                <w:bCs/>
                <w:sz w:val="20"/>
                <w:szCs w:val="28"/>
              </w:rPr>
              <w:t xml:space="preserve">- dokáže odlišit humor a nadsázku od ironie a  </w:t>
            </w:r>
          </w:p>
          <w:p w:rsidR="00AD7B9F" w:rsidRDefault="00AD7B9F">
            <w:r>
              <w:rPr>
                <w:bCs/>
                <w:sz w:val="20"/>
                <w:szCs w:val="28"/>
              </w:rPr>
              <w:t xml:space="preserve">  výsměchu</w:t>
            </w:r>
          </w:p>
          <w:p w:rsidR="00AD7B9F" w:rsidRDefault="00AD7B9F">
            <w:r>
              <w:rPr>
                <w:bCs/>
                <w:sz w:val="20"/>
                <w:szCs w:val="28"/>
              </w:rPr>
              <w:t>- ovládá probírané literární pojmy</w:t>
            </w:r>
          </w:p>
        </w:tc>
        <w:tc>
          <w:tcPr>
            <w:tcW w:w="4500" w:type="dxa"/>
            <w:tcBorders>
              <w:top w:val="single" w:sz="4" w:space="0" w:color="000000"/>
              <w:left w:val="single" w:sz="4" w:space="0" w:color="000000"/>
              <w:bottom w:val="single" w:sz="4" w:space="0" w:color="000000"/>
            </w:tcBorders>
          </w:tcPr>
          <w:p w:rsidR="00AD7B9F" w:rsidRDefault="00AD7B9F">
            <w:pPr>
              <w:snapToGrid w:val="0"/>
              <w:rPr>
                <w:sz w:val="20"/>
              </w:rPr>
            </w:pPr>
          </w:p>
          <w:p w:rsidR="00AD7B9F" w:rsidRDefault="00AD7B9F">
            <w:r>
              <w:rPr>
                <w:sz w:val="20"/>
              </w:rPr>
              <w:t xml:space="preserve">- základy nauky o jazyce, jazyková rodina, složky  </w:t>
            </w:r>
          </w:p>
          <w:p w:rsidR="00AD7B9F" w:rsidRDefault="00AD7B9F">
            <w:r>
              <w:rPr>
                <w:sz w:val="20"/>
              </w:rPr>
              <w:t xml:space="preserve">  jazykovědy, práce s jazykovými příručkami,</w:t>
            </w:r>
          </w:p>
          <w:p w:rsidR="00AD7B9F" w:rsidRDefault="00AD7B9F">
            <w:r>
              <w:rPr>
                <w:sz w:val="20"/>
              </w:rPr>
              <w:t xml:space="preserve">  spisovný a nespisovný jazyk</w:t>
            </w: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 zvuková stránka jazyka</w:t>
            </w:r>
          </w:p>
          <w:p w:rsidR="00AD7B9F" w:rsidRDefault="00AD7B9F">
            <w:pPr>
              <w:rPr>
                <w:sz w:val="20"/>
              </w:rPr>
            </w:pPr>
          </w:p>
          <w:p w:rsidR="00AD7B9F" w:rsidRDefault="00AD7B9F">
            <w:r>
              <w:rPr>
                <w:sz w:val="20"/>
              </w:rPr>
              <w:t>tvarosloví:</w:t>
            </w:r>
          </w:p>
          <w:p w:rsidR="00AD7B9F" w:rsidRDefault="00AD7B9F">
            <w:r>
              <w:rPr>
                <w:sz w:val="20"/>
              </w:rPr>
              <w:t xml:space="preserve">- stavba slova, tvoření slov odvozováním,   </w:t>
            </w:r>
          </w:p>
          <w:p w:rsidR="00AD7B9F" w:rsidRDefault="00AD7B9F">
            <w:r>
              <w:rPr>
                <w:sz w:val="20"/>
              </w:rPr>
              <w:t xml:space="preserve">  terminologie</w:t>
            </w:r>
          </w:p>
          <w:p w:rsidR="00AD7B9F" w:rsidRDefault="00AD7B9F">
            <w:r>
              <w:rPr>
                <w:sz w:val="20"/>
              </w:rPr>
              <w:t xml:space="preserve">- mluvnické kategorie a vzory podstatných a  </w:t>
            </w:r>
          </w:p>
          <w:p w:rsidR="00AD7B9F" w:rsidRDefault="00AD7B9F">
            <w:r>
              <w:rPr>
                <w:sz w:val="20"/>
              </w:rPr>
              <w:t xml:space="preserve">  přídavných jmen, zájmen a číslovek</w:t>
            </w:r>
          </w:p>
          <w:p w:rsidR="00AD7B9F" w:rsidRDefault="00AD7B9F">
            <w:r>
              <w:rPr>
                <w:sz w:val="20"/>
              </w:rPr>
              <w:t xml:space="preserve">- skloňování substantiv „oči, uši, ruce, nohy, kolena,  </w:t>
            </w:r>
          </w:p>
          <w:p w:rsidR="00AD7B9F" w:rsidRDefault="00AD7B9F">
            <w:r>
              <w:rPr>
                <w:sz w:val="20"/>
              </w:rPr>
              <w:t xml:space="preserve">  ramena, prsa“ a jejich zdrobnělin a přívlastků</w:t>
            </w:r>
          </w:p>
          <w:p w:rsidR="00AD7B9F" w:rsidRDefault="00AD7B9F">
            <w:r>
              <w:rPr>
                <w:sz w:val="20"/>
              </w:rPr>
              <w:t xml:space="preserve">- základní a přenesený význam, podstatná jména  </w:t>
            </w:r>
          </w:p>
          <w:p w:rsidR="00AD7B9F" w:rsidRDefault="00AD7B9F">
            <w:r>
              <w:rPr>
                <w:sz w:val="20"/>
              </w:rPr>
              <w:t xml:space="preserve">  konkrétní a abstraktní, pomnožná, hromadná,  </w:t>
            </w:r>
          </w:p>
          <w:p w:rsidR="00AD7B9F" w:rsidRDefault="00AD7B9F">
            <w:r>
              <w:rPr>
                <w:sz w:val="20"/>
              </w:rPr>
              <w:t xml:space="preserve">  látková, jména obecná a vlastní – osobní a místní</w:t>
            </w:r>
          </w:p>
          <w:p w:rsidR="00AD7B9F" w:rsidRDefault="00AD7B9F">
            <w:r>
              <w:rPr>
                <w:bCs/>
                <w:sz w:val="20"/>
              </w:rPr>
              <w:t>- jmenné tvary  a stupňování adjektiv</w:t>
            </w:r>
          </w:p>
          <w:p w:rsidR="00AD7B9F" w:rsidRDefault="00AD7B9F">
            <w:r>
              <w:rPr>
                <w:sz w:val="20"/>
              </w:rPr>
              <w:t xml:space="preserve">- užívání slovesné osoby a čísla ve společenském  </w:t>
            </w:r>
          </w:p>
          <w:p w:rsidR="00AD7B9F" w:rsidRDefault="00AD7B9F">
            <w:r>
              <w:rPr>
                <w:sz w:val="20"/>
              </w:rPr>
              <w:t xml:space="preserve">  styku (tykání, vykání, onikání…)</w:t>
            </w:r>
          </w:p>
          <w:p w:rsidR="00AD7B9F" w:rsidRDefault="00AD7B9F">
            <w:pPr>
              <w:rPr>
                <w:sz w:val="20"/>
              </w:rPr>
            </w:pPr>
          </w:p>
          <w:p w:rsidR="00AD7B9F" w:rsidRDefault="00AD7B9F">
            <w:r>
              <w:rPr>
                <w:sz w:val="20"/>
              </w:rPr>
              <w:t>pravopis:</w:t>
            </w:r>
          </w:p>
          <w:p w:rsidR="00AD7B9F" w:rsidRDefault="00AD7B9F">
            <w:r>
              <w:rPr>
                <w:sz w:val="20"/>
              </w:rPr>
              <w:t xml:space="preserve">- souhláskové skupiny + dělení slov na konci řádku,  </w:t>
            </w:r>
          </w:p>
          <w:p w:rsidR="00AD7B9F" w:rsidRDefault="00AD7B9F">
            <w:r>
              <w:rPr>
                <w:sz w:val="20"/>
              </w:rPr>
              <w:t xml:space="preserve">  spodoba, skupina bě/bje, pě, vě/vje, mě/mně   </w:t>
            </w:r>
          </w:p>
          <w:p w:rsidR="00AD7B9F" w:rsidRDefault="00AD7B9F">
            <w:r>
              <w:rPr>
                <w:sz w:val="20"/>
              </w:rPr>
              <w:t xml:space="preserve">  (v adjektivech), </w:t>
            </w:r>
            <w:r>
              <w:rPr>
                <w:bCs/>
                <w:sz w:val="20"/>
              </w:rPr>
              <w:t xml:space="preserve">souhláskové skupiny vznikající při   </w:t>
            </w:r>
          </w:p>
          <w:p w:rsidR="00AD7B9F" w:rsidRDefault="00AD7B9F">
            <w:r>
              <w:rPr>
                <w:bCs/>
                <w:sz w:val="20"/>
              </w:rPr>
              <w:t xml:space="preserve">  stupňování adjektiv, velká počáteční písmena </w:t>
            </w:r>
          </w:p>
          <w:p w:rsidR="00AD7B9F" w:rsidRDefault="00AD7B9F">
            <w:r>
              <w:rPr>
                <w:bCs/>
                <w:sz w:val="20"/>
              </w:rPr>
              <w:t xml:space="preserve">  adjektiv tvořených ze jmen vlastních</w:t>
            </w:r>
          </w:p>
          <w:p w:rsidR="00AD7B9F" w:rsidRDefault="00AD7B9F">
            <w:pPr>
              <w:rPr>
                <w:sz w:val="20"/>
              </w:rPr>
            </w:pPr>
          </w:p>
          <w:p w:rsidR="00AD7B9F" w:rsidRDefault="00AD7B9F">
            <w:r>
              <w:rPr>
                <w:sz w:val="20"/>
              </w:rPr>
              <w:t>skladba:</w:t>
            </w:r>
          </w:p>
          <w:p w:rsidR="00AD7B9F" w:rsidRDefault="00AD7B9F">
            <w:r>
              <w:rPr>
                <w:sz w:val="20"/>
              </w:rPr>
              <w:t xml:space="preserve">- větné dvojice a členy (podmět, přísudek, předmět,  </w:t>
            </w:r>
          </w:p>
          <w:p w:rsidR="00AD7B9F" w:rsidRDefault="00AD7B9F">
            <w:r>
              <w:rPr>
                <w:sz w:val="20"/>
              </w:rPr>
              <w:t xml:space="preserve">  přívlastek, příslovečné určení)</w:t>
            </w:r>
          </w:p>
          <w:p w:rsidR="00AD7B9F" w:rsidRDefault="00AD7B9F">
            <w:r>
              <w:rPr>
                <w:sz w:val="20"/>
              </w:rPr>
              <w:t>- druhy větných členů a vztahy mezi nimi</w:t>
            </w:r>
          </w:p>
          <w:p w:rsidR="00AD7B9F" w:rsidRDefault="00AD7B9F">
            <w:r>
              <w:rPr>
                <w:sz w:val="20"/>
              </w:rPr>
              <w:t xml:space="preserve">- shoda podmětu s přísudkem </w:t>
            </w:r>
          </w:p>
          <w:p w:rsidR="00AD7B9F" w:rsidRDefault="00AD7B9F">
            <w:pPr>
              <w:rPr>
                <w:sz w:val="20"/>
              </w:rPr>
            </w:pPr>
          </w:p>
          <w:p w:rsidR="00AD7B9F" w:rsidRDefault="00AD7B9F">
            <w:pPr>
              <w:rPr>
                <w:sz w:val="20"/>
              </w:rPr>
            </w:pPr>
          </w:p>
          <w:p w:rsidR="00AD7B9F" w:rsidRDefault="00AD7B9F">
            <w:r>
              <w:rPr>
                <w:sz w:val="20"/>
              </w:rPr>
              <w:t>- věta jednoduchá a souvětí, věta hlavní a vedlejší</w:t>
            </w:r>
          </w:p>
          <w:p w:rsidR="00AD7B9F" w:rsidRDefault="00AD7B9F">
            <w:r>
              <w:rPr>
                <w:sz w:val="20"/>
              </w:rPr>
              <w:t>- skladební skupina</w:t>
            </w:r>
          </w:p>
          <w:p w:rsidR="00AD7B9F" w:rsidRDefault="00AD7B9F">
            <w:pPr>
              <w:rPr>
                <w:bCs/>
                <w:sz w:val="20"/>
              </w:rPr>
            </w:pPr>
          </w:p>
          <w:p w:rsidR="00AD7B9F" w:rsidRDefault="00AD7B9F">
            <w:r>
              <w:rPr>
                <w:bCs/>
                <w:sz w:val="20"/>
              </w:rPr>
              <w:t>- řeč přímá, nepřímá, polopřímá</w:t>
            </w:r>
          </w:p>
          <w:p w:rsidR="00AD7B9F" w:rsidRDefault="00AD7B9F">
            <w:r>
              <w:rPr>
                <w:bCs/>
                <w:sz w:val="20"/>
              </w:rPr>
              <w:t>- rozvrstvení slovní zásoby</w:t>
            </w:r>
          </w:p>
          <w:p w:rsidR="00AD7B9F" w:rsidRDefault="00AD7B9F">
            <w:r>
              <w:rPr>
                <w:bCs/>
                <w:sz w:val="20"/>
              </w:rPr>
              <w:t xml:space="preserve">- vypravování  podle osnovy, podle obrázkové  </w:t>
            </w:r>
          </w:p>
          <w:p w:rsidR="00AD7B9F" w:rsidRDefault="00AD7B9F">
            <w:r>
              <w:rPr>
                <w:bCs/>
                <w:sz w:val="20"/>
              </w:rPr>
              <w:t xml:space="preserve">  osnovy, tvoření osnovy</w:t>
            </w:r>
          </w:p>
          <w:p w:rsidR="00AD7B9F" w:rsidRDefault="00AD7B9F">
            <w:r>
              <w:rPr>
                <w:bCs/>
                <w:sz w:val="20"/>
              </w:rPr>
              <w:t xml:space="preserve">- popis (předmětu, osoby, pracovních postupů, děje,  </w:t>
            </w:r>
          </w:p>
          <w:p w:rsidR="00AD7B9F" w:rsidRDefault="00AD7B9F">
            <w:r>
              <w:rPr>
                <w:bCs/>
                <w:sz w:val="20"/>
              </w:rPr>
              <w:t xml:space="preserve">  pokoje, využívá fotografie, obrázky nebo nákresy)</w:t>
            </w:r>
          </w:p>
          <w:p w:rsidR="00AD7B9F" w:rsidRDefault="00AD7B9F">
            <w:r>
              <w:rPr>
                <w:sz w:val="20"/>
              </w:rPr>
              <w:t>- zpráva, oznámení</w:t>
            </w:r>
          </w:p>
          <w:p w:rsidR="00AD7B9F" w:rsidRDefault="00AD7B9F">
            <w:pPr>
              <w:ind w:left="1410" w:hanging="1410"/>
            </w:pPr>
            <w:r>
              <w:rPr>
                <w:sz w:val="20"/>
              </w:rPr>
              <w:t>- inzerát, žádost, objednávka, reklamy (slova</w:t>
            </w:r>
          </w:p>
          <w:p w:rsidR="00AD7B9F" w:rsidRDefault="00AD7B9F">
            <w:r>
              <w:rPr>
                <w:sz w:val="20"/>
              </w:rPr>
              <w:t xml:space="preserve">  příbuzná - prvek zdůrazňování)</w:t>
            </w:r>
          </w:p>
          <w:p w:rsidR="00AD7B9F" w:rsidRDefault="00AD7B9F">
            <w:r>
              <w:rPr>
                <w:bCs/>
                <w:sz w:val="20"/>
              </w:rPr>
              <w:t>- dramatizace, výrazný přednes</w:t>
            </w: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 dopis – úřední, soukromý</w:t>
            </w:r>
          </w:p>
          <w:p w:rsidR="00AD7B9F" w:rsidRDefault="00AD7B9F">
            <w:r>
              <w:rPr>
                <w:bCs/>
                <w:sz w:val="20"/>
              </w:rPr>
              <w:t>- práce s odbornými texty – výpisky, výtah</w:t>
            </w:r>
          </w:p>
          <w:p w:rsidR="00AD7B9F" w:rsidRDefault="00AD7B9F">
            <w:r>
              <w:rPr>
                <w:bCs/>
                <w:sz w:val="20"/>
              </w:rPr>
              <w:t xml:space="preserve">- zásady kultivovaného mluvního projevu, mluvnická  </w:t>
            </w:r>
          </w:p>
          <w:p w:rsidR="00AD7B9F" w:rsidRDefault="00AD7B9F">
            <w:r>
              <w:rPr>
                <w:bCs/>
                <w:sz w:val="20"/>
              </w:rPr>
              <w:t xml:space="preserve">  cvičení s přípravou</w:t>
            </w:r>
          </w:p>
          <w:p w:rsidR="00AD7B9F" w:rsidRDefault="00AD7B9F">
            <w:r>
              <w:rPr>
                <w:bCs/>
                <w:sz w:val="20"/>
              </w:rPr>
              <w:t>- zásady verbální komunikace</w:t>
            </w:r>
          </w:p>
          <w:p w:rsidR="00AD7B9F" w:rsidRDefault="00AD7B9F">
            <w:r>
              <w:rPr>
                <w:bCs/>
                <w:sz w:val="20"/>
              </w:rPr>
              <w:t>- praktické i věcné čtení a naslouchání</w:t>
            </w:r>
          </w:p>
          <w:p w:rsidR="00AD7B9F" w:rsidRDefault="00AD7B9F">
            <w:pPr>
              <w:rPr>
                <w:bCs/>
                <w:sz w:val="20"/>
              </w:rPr>
            </w:pPr>
          </w:p>
          <w:p w:rsidR="00AD7B9F" w:rsidRDefault="00AD7B9F">
            <w:r>
              <w:rPr>
                <w:sz w:val="20"/>
                <w:szCs w:val="20"/>
              </w:rPr>
              <w:t>základy literární teorie:</w:t>
            </w:r>
          </w:p>
          <w:p w:rsidR="00AD7B9F" w:rsidRDefault="00AD7B9F">
            <w:pPr>
              <w:ind w:left="1410" w:hanging="1410"/>
            </w:pPr>
            <w:r>
              <w:rPr>
                <w:sz w:val="20"/>
                <w:szCs w:val="20"/>
              </w:rPr>
              <w:t>- próza, poezie, drama, lyrika, epika</w:t>
            </w:r>
            <w:r>
              <w:rPr>
                <w:sz w:val="20"/>
              </w:rPr>
              <w:t xml:space="preserve"> </w:t>
            </w:r>
          </w:p>
          <w:p w:rsidR="00AD7B9F" w:rsidRDefault="00AD7B9F">
            <w:pPr>
              <w:ind w:left="1410" w:hanging="1410"/>
            </w:pPr>
            <w:r>
              <w:rPr>
                <w:sz w:val="20"/>
              </w:rPr>
              <w:t xml:space="preserve">- mýtus, báje, epos, pohádka, bajka (alegorie, </w:t>
            </w:r>
          </w:p>
          <w:p w:rsidR="00AD7B9F" w:rsidRDefault="00AD7B9F">
            <w:r>
              <w:rPr>
                <w:sz w:val="20"/>
              </w:rPr>
              <w:t xml:space="preserve">  personifikace), povídka, balada, cestopis, </w:t>
            </w:r>
          </w:p>
          <w:p w:rsidR="00AD7B9F" w:rsidRDefault="00AD7B9F">
            <w:pPr>
              <w:ind w:left="1410" w:hanging="1410"/>
            </w:pPr>
            <w:r>
              <w:rPr>
                <w:sz w:val="20"/>
              </w:rPr>
              <w:t xml:space="preserve">  divadlo (role, replika, dialog, dějství)</w:t>
            </w:r>
          </w:p>
          <w:p w:rsidR="00AD7B9F" w:rsidRDefault="00AD7B9F">
            <w:pPr>
              <w:ind w:left="1410" w:hanging="1410"/>
            </w:pPr>
            <w:r>
              <w:rPr>
                <w:sz w:val="20"/>
              </w:rPr>
              <w:t xml:space="preserve">  non</w:t>
            </w:r>
            <w:r>
              <w:rPr>
                <w:bCs/>
                <w:sz w:val="20"/>
              </w:rPr>
              <w:t>sensová poezie</w:t>
            </w:r>
          </w:p>
          <w:p w:rsidR="00AD7B9F" w:rsidRDefault="00AD7B9F">
            <w:pPr>
              <w:rPr>
                <w:sz w:val="20"/>
                <w:szCs w:val="20"/>
              </w:rPr>
            </w:pPr>
          </w:p>
          <w:p w:rsidR="00AD7B9F" w:rsidRDefault="00AD7B9F">
            <w:pPr>
              <w:ind w:left="1410" w:hanging="1410"/>
            </w:pPr>
            <w:r>
              <w:rPr>
                <w:sz w:val="20"/>
                <w:szCs w:val="20"/>
              </w:rPr>
              <w:t>praktické činnosti s textem:</w:t>
            </w:r>
          </w:p>
          <w:p w:rsidR="00AD7B9F" w:rsidRDefault="00AD7B9F">
            <w:pPr>
              <w:ind w:left="1410" w:hanging="1410"/>
            </w:pPr>
            <w:r>
              <w:rPr>
                <w:sz w:val="20"/>
                <w:szCs w:val="20"/>
              </w:rPr>
              <w:t xml:space="preserve">- výrazný přednes vybraných textů, </w:t>
            </w:r>
            <w:r>
              <w:rPr>
                <w:sz w:val="20"/>
              </w:rPr>
              <w:t>přesah</w:t>
            </w:r>
          </w:p>
          <w:p w:rsidR="00AD7B9F" w:rsidRDefault="00AD7B9F">
            <w:pPr>
              <w:ind w:left="1410" w:hanging="1410"/>
            </w:pPr>
            <w:r>
              <w:rPr>
                <w:sz w:val="20"/>
              </w:rPr>
              <w:t xml:space="preserve">  verše, mimika a gestikulace, zvukový </w:t>
            </w:r>
          </w:p>
          <w:p w:rsidR="00AD7B9F" w:rsidRDefault="00AD7B9F">
            <w:r>
              <w:rPr>
                <w:sz w:val="20"/>
              </w:rPr>
              <w:t xml:space="preserve">  doprovod, práce v kostýmu a s rekvizitami, způsoby    </w:t>
            </w:r>
          </w:p>
          <w:p w:rsidR="00AD7B9F" w:rsidRDefault="00AD7B9F">
            <w:r>
              <w:rPr>
                <w:sz w:val="20"/>
              </w:rPr>
              <w:t xml:space="preserve">  interpretace, dramatizace</w:t>
            </w:r>
          </w:p>
          <w:p w:rsidR="00AD7B9F" w:rsidRDefault="00AD7B9F">
            <w:pPr>
              <w:rPr>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Evropa a svět nás zajímá (praslovanština, jazyky s češtinou příbuzné)</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Formy participace občanů ve společenském životě (obec, názvy institucí a organizací v obci)</w:t>
            </w:r>
          </w:p>
          <w:p w:rsidR="00AD7B9F" w:rsidRDefault="00AD7B9F">
            <w:pPr>
              <w:rPr>
                <w:sz w:val="20"/>
                <w:szCs w:val="20"/>
              </w:rPr>
            </w:pPr>
          </w:p>
          <w:p w:rsidR="00AD7B9F" w:rsidRDefault="00AD7B9F">
            <w:r>
              <w:rPr>
                <w:sz w:val="20"/>
                <w:szCs w:val="20"/>
              </w:rPr>
              <w:t xml:space="preserve">Komunikace (komunikace v různých situacích, strategie, asertivita) </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 (originalita nápadů, možnost vidět věci z několika úhlů, empatie)</w:t>
            </w:r>
          </w:p>
          <w:p w:rsidR="00AD7B9F" w:rsidRDefault="00AD7B9F">
            <w:pPr>
              <w:rPr>
                <w:sz w:val="20"/>
                <w:szCs w:val="20"/>
              </w:rPr>
            </w:pPr>
          </w:p>
          <w:p w:rsidR="00AD7B9F" w:rsidRDefault="00AD7B9F">
            <w:pPr>
              <w:rPr>
                <w:sz w:val="20"/>
                <w:szCs w:val="20"/>
              </w:rPr>
            </w:pPr>
          </w:p>
          <w:p w:rsidR="00AD7B9F" w:rsidRDefault="00AD7B9F">
            <w:r>
              <w:rPr>
                <w:sz w:val="20"/>
                <w:szCs w:val="20"/>
              </w:rPr>
              <w:t>Interpretace vztahu mediálních sdělení a reality (rozdíl mezi reklamou a zprávou, interpretace vlastních zážitků s reklamou, prvky signalizující hodnotu, opakované užívání prostředků  ve zpravodajství, reklamě i zábavě)</w:t>
            </w:r>
          </w:p>
          <w:p w:rsidR="00AD7B9F" w:rsidRDefault="00AD7B9F">
            <w:r>
              <w:rPr>
                <w:sz w:val="20"/>
                <w:szCs w:val="20"/>
              </w:rPr>
              <w:t>Vnímání autora mediálních sdělení a jeho záměru</w:t>
            </w:r>
          </w:p>
          <w:p w:rsidR="00AD7B9F" w:rsidRDefault="00AD7B9F">
            <w:r>
              <w:rPr>
                <w:sz w:val="20"/>
                <w:szCs w:val="20"/>
              </w:rPr>
              <w:t>Tvorba jednoduchých mediálních sdělení</w:t>
            </w:r>
          </w:p>
          <w:p w:rsidR="00AD7B9F" w:rsidRDefault="00AD7B9F">
            <w:pPr>
              <w:rPr>
                <w:sz w:val="20"/>
                <w:szCs w:val="20"/>
              </w:rPr>
            </w:pPr>
          </w:p>
          <w:p w:rsidR="00AD7B9F" w:rsidRDefault="00AD7B9F">
            <w:pPr>
              <w:rPr>
                <w:sz w:val="20"/>
                <w:szCs w:val="20"/>
              </w:rPr>
            </w:pPr>
          </w:p>
          <w:p w:rsidR="00AD7B9F" w:rsidRDefault="00AD7B9F">
            <w:r>
              <w:rPr>
                <w:sz w:val="20"/>
                <w:szCs w:val="20"/>
              </w:rPr>
              <w:t>Ekosystémy (les, vodní zdroje, lidské sídlo – naše obec)</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Hodnoty, postoje, praktická etika</w:t>
            </w:r>
          </w:p>
          <w:p w:rsidR="00AD7B9F" w:rsidRDefault="00AD7B9F">
            <w:r>
              <w:rPr>
                <w:sz w:val="20"/>
                <w:szCs w:val="20"/>
              </w:rPr>
              <w:t>Jsme Evropané</w:t>
            </w:r>
          </w:p>
          <w:p w:rsidR="00AD7B9F" w:rsidRDefault="00AD7B9F">
            <w:r>
              <w:rPr>
                <w:sz w:val="20"/>
                <w:szCs w:val="20"/>
              </w:rPr>
              <w:t>Evropa a svět nás zajímá</w:t>
            </w:r>
          </w:p>
          <w:p w:rsidR="00AD7B9F" w:rsidRDefault="00AD7B9F">
            <w:r>
              <w:rPr>
                <w:sz w:val="20"/>
                <w:szCs w:val="20"/>
              </w:rPr>
              <w:t>Objevujeme Evropu a svět</w:t>
            </w:r>
          </w:p>
          <w:p w:rsidR="00AD7B9F" w:rsidRDefault="00AD7B9F">
            <w:r>
              <w:rPr>
                <w:sz w:val="20"/>
                <w:szCs w:val="20"/>
              </w:rPr>
              <w:t>Kulturní diference</w:t>
            </w:r>
          </w:p>
          <w:p w:rsidR="00AD7B9F" w:rsidRDefault="00AD7B9F">
            <w:r>
              <w:rPr>
                <w:sz w:val="20"/>
                <w:szCs w:val="20"/>
              </w:rPr>
              <w:t>Multikulturalita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Seberegulace a sebeorganizace</w:t>
            </w:r>
          </w:p>
          <w:p w:rsidR="00AD7B9F" w:rsidRDefault="00AD7B9F">
            <w:r>
              <w:rPr>
                <w:sz w:val="20"/>
                <w:szCs w:val="20"/>
              </w:rPr>
              <w:t>Kreativita (citlivost a důslednost)</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pPr>
            <w:r>
              <w:rPr>
                <w:sz w:val="20"/>
                <w:szCs w:val="20"/>
              </w:rPr>
              <w:t>Popis cesty naším městem, důležité orientační body a městské instituce</w:t>
            </w: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pPr>
            <w:r>
              <w:rPr>
                <w:sz w:val="20"/>
                <w:szCs w:val="20"/>
              </w:rPr>
              <w:t>Pozvánka na koncert hudebního kroužku</w:t>
            </w: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Jazyk a jazyková komunikace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Český jazyk - 7.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2949"/>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rPr>
              <w:t>- skloňuje zpodstatnělá přídavná jména</w:t>
            </w:r>
          </w:p>
          <w:p w:rsidR="00AD7B9F" w:rsidRDefault="00AD7B9F">
            <w:r>
              <w:rPr>
                <w:sz w:val="20"/>
              </w:rPr>
              <w:t xml:space="preserve">- časuje nepravidelná slovesa a užívá činný  </w:t>
            </w:r>
          </w:p>
          <w:p w:rsidR="00AD7B9F" w:rsidRDefault="00AD7B9F">
            <w:r>
              <w:rPr>
                <w:sz w:val="20"/>
              </w:rPr>
              <w:t xml:space="preserve">  i trpný rod </w:t>
            </w:r>
          </w:p>
          <w:p w:rsidR="00AD7B9F" w:rsidRDefault="00AD7B9F">
            <w:r>
              <w:rPr>
                <w:sz w:val="20"/>
              </w:rPr>
              <w:t xml:space="preserve">- rozeznává příslovečnou spřežku od  </w:t>
            </w:r>
          </w:p>
          <w:p w:rsidR="00AD7B9F" w:rsidRDefault="00AD7B9F">
            <w:r>
              <w:rPr>
                <w:sz w:val="20"/>
              </w:rPr>
              <w:t xml:space="preserve">  předložky s podstatným jménem a od  </w:t>
            </w:r>
          </w:p>
          <w:p w:rsidR="00AD7B9F" w:rsidRDefault="00AD7B9F">
            <w:r>
              <w:rPr>
                <w:sz w:val="20"/>
              </w:rPr>
              <w:t xml:space="preserve">  příslovce</w:t>
            </w:r>
          </w:p>
          <w:p w:rsidR="00AD7B9F" w:rsidRDefault="00AD7B9F">
            <w:r>
              <w:rPr>
                <w:sz w:val="20"/>
              </w:rPr>
              <w:t xml:space="preserve">- chápe význam spojek pro vztah slov ve  </w:t>
            </w:r>
          </w:p>
          <w:p w:rsidR="00AD7B9F" w:rsidRDefault="00AD7B9F">
            <w:r>
              <w:rPr>
                <w:sz w:val="20"/>
              </w:rPr>
              <w:t xml:space="preserve">  skladební skupině a vět v souvětí</w:t>
            </w:r>
          </w:p>
          <w:p w:rsidR="00AD7B9F" w:rsidRDefault="00AD7B9F">
            <w:r>
              <w:rPr>
                <w:sz w:val="20"/>
              </w:rPr>
              <w:t xml:space="preserve">- pro oživení textu, zejm. expresivitu využívá  </w:t>
            </w:r>
          </w:p>
          <w:p w:rsidR="00AD7B9F" w:rsidRDefault="00AD7B9F">
            <w:r>
              <w:rPr>
                <w:sz w:val="20"/>
              </w:rPr>
              <w:t xml:space="preserve">  částice a citoslovce</w:t>
            </w:r>
          </w:p>
          <w:p w:rsidR="00AD7B9F" w:rsidRDefault="00AD7B9F">
            <w:pPr>
              <w:rPr>
                <w:sz w:val="20"/>
              </w:rPr>
            </w:pPr>
          </w:p>
          <w:p w:rsidR="00AD7B9F" w:rsidRDefault="00AD7B9F">
            <w:r>
              <w:rPr>
                <w:sz w:val="20"/>
              </w:rPr>
              <w:t xml:space="preserve">- ovládá pravopis velkých písmen ve  </w:t>
            </w:r>
          </w:p>
          <w:p w:rsidR="00AD7B9F" w:rsidRDefault="00AD7B9F">
            <w:r>
              <w:rPr>
                <w:sz w:val="20"/>
              </w:rPr>
              <w:t xml:space="preserve">  vlastních jménech (i víceslovných)</w:t>
            </w:r>
          </w:p>
          <w:p w:rsidR="00AD7B9F" w:rsidRDefault="00AD7B9F">
            <w:pPr>
              <w:rPr>
                <w:sz w:val="20"/>
              </w:rPr>
            </w:pPr>
          </w:p>
          <w:p w:rsidR="00AD7B9F" w:rsidRDefault="00AD7B9F">
            <w:r>
              <w:rPr>
                <w:sz w:val="20"/>
              </w:rPr>
              <w:t>- rozlišuje věty jednočlenné a  dvojčlenné</w:t>
            </w:r>
          </w:p>
          <w:p w:rsidR="00AD7B9F" w:rsidRDefault="00AD7B9F">
            <w:r>
              <w:rPr>
                <w:sz w:val="20"/>
              </w:rPr>
              <w:t xml:space="preserve">  bezpečně určuje všechny větné členy a  </w:t>
            </w:r>
          </w:p>
          <w:p w:rsidR="00AD7B9F" w:rsidRDefault="00AD7B9F">
            <w:r>
              <w:rPr>
                <w:sz w:val="20"/>
              </w:rPr>
              <w:t xml:space="preserve">  druhy vedlejších vět</w:t>
            </w:r>
          </w:p>
          <w:p w:rsidR="00AD7B9F" w:rsidRDefault="00AD7B9F">
            <w:r>
              <w:rPr>
                <w:sz w:val="20"/>
              </w:rPr>
              <w:t xml:space="preserve">- zvládá substituci větného členu vedlejší  </w:t>
            </w:r>
          </w:p>
          <w:p w:rsidR="00AD7B9F" w:rsidRDefault="00AD7B9F">
            <w:r>
              <w:rPr>
                <w:sz w:val="20"/>
              </w:rPr>
              <w:t xml:space="preserve">  větou a naopak</w:t>
            </w: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 xml:space="preserve">- ovládá způsoby obohacování slovní zásoby  </w:t>
            </w:r>
          </w:p>
          <w:p w:rsidR="00AD7B9F" w:rsidRDefault="00AD7B9F">
            <w:r>
              <w:rPr>
                <w:sz w:val="20"/>
              </w:rPr>
              <w:t xml:space="preserve">  a způsoby tvoření slov</w:t>
            </w:r>
          </w:p>
          <w:p w:rsidR="00AD7B9F" w:rsidRDefault="00AD7B9F">
            <w:pPr>
              <w:rPr>
                <w:sz w:val="20"/>
              </w:rPr>
            </w:pPr>
          </w:p>
          <w:p w:rsidR="00AD7B9F" w:rsidRDefault="00AD7B9F">
            <w:r>
              <w:rPr>
                <w:sz w:val="20"/>
              </w:rPr>
              <w:t xml:space="preserve">- zvládá </w:t>
            </w:r>
            <w:r>
              <w:rPr>
                <w:bCs/>
                <w:sz w:val="20"/>
              </w:rPr>
              <w:t xml:space="preserve">lexikální, morfologický a  </w:t>
            </w:r>
          </w:p>
          <w:p w:rsidR="00AD7B9F" w:rsidRDefault="00AD7B9F">
            <w:r>
              <w:rPr>
                <w:bCs/>
                <w:sz w:val="20"/>
              </w:rPr>
              <w:t xml:space="preserve">  syntaktický</w:t>
            </w:r>
            <w:r>
              <w:rPr>
                <w:sz w:val="20"/>
              </w:rPr>
              <w:t xml:space="preserve"> pravopis ve větě jednoduché</w:t>
            </w:r>
          </w:p>
          <w:p w:rsidR="00AD7B9F" w:rsidRDefault="00AD7B9F">
            <w:pPr>
              <w:rPr>
                <w:sz w:val="20"/>
                <w:szCs w:val="20"/>
              </w:rPr>
            </w:pPr>
          </w:p>
          <w:p w:rsidR="00AD7B9F" w:rsidRDefault="00AD7B9F">
            <w:r>
              <w:rPr>
                <w:sz w:val="20"/>
              </w:rPr>
              <w:t>- rozlišuje jednotlivé části textů</w:t>
            </w:r>
          </w:p>
          <w:p w:rsidR="00AD7B9F" w:rsidRDefault="00AD7B9F">
            <w:r>
              <w:rPr>
                <w:sz w:val="20"/>
              </w:rPr>
              <w:t>- užívá vhodný styl a jazykové prostředky</w:t>
            </w:r>
          </w:p>
          <w:p w:rsidR="00AD7B9F" w:rsidRDefault="00AD7B9F">
            <w:pPr>
              <w:rPr>
                <w:sz w:val="20"/>
              </w:rPr>
            </w:pPr>
          </w:p>
          <w:p w:rsidR="00AD7B9F" w:rsidRDefault="00AD7B9F">
            <w:r>
              <w:rPr>
                <w:sz w:val="20"/>
              </w:rPr>
              <w:t xml:space="preserve">- umí postihnout základní znaky uměleckého  </w:t>
            </w:r>
          </w:p>
          <w:p w:rsidR="00AD7B9F" w:rsidRDefault="00AD7B9F">
            <w:r>
              <w:rPr>
                <w:sz w:val="20"/>
              </w:rPr>
              <w:t xml:space="preserve">  díla</w:t>
            </w:r>
          </w:p>
          <w:p w:rsidR="00AD7B9F" w:rsidRDefault="00AD7B9F">
            <w:r>
              <w:rPr>
                <w:sz w:val="20"/>
              </w:rPr>
              <w:t>- rozlišuje druhy charakteristiky</w:t>
            </w:r>
          </w:p>
          <w:p w:rsidR="00AD7B9F" w:rsidRDefault="00AD7B9F">
            <w:r>
              <w:rPr>
                <w:sz w:val="20"/>
              </w:rPr>
              <w:t xml:space="preserve">- umí strukturovat formu životopisu, žádosti a   </w:t>
            </w:r>
          </w:p>
          <w:p w:rsidR="00AD7B9F" w:rsidRDefault="00AD7B9F">
            <w:r>
              <w:rPr>
                <w:sz w:val="20"/>
              </w:rPr>
              <w:t xml:space="preserve">  pozvánky</w:t>
            </w:r>
          </w:p>
          <w:p w:rsidR="00AD7B9F" w:rsidRDefault="00AD7B9F">
            <w:r>
              <w:rPr>
                <w:sz w:val="20"/>
              </w:rPr>
              <w:t xml:space="preserve">- vytvoří stručnou osnovu, výpisky nebo  </w:t>
            </w:r>
          </w:p>
          <w:p w:rsidR="00AD7B9F" w:rsidRDefault="00AD7B9F">
            <w:r>
              <w:rPr>
                <w:sz w:val="20"/>
              </w:rPr>
              <w:t xml:space="preserve">  výtah z uměleckého i odborného textu </w:t>
            </w:r>
          </w:p>
          <w:p w:rsidR="00AD7B9F" w:rsidRDefault="00AD7B9F">
            <w:r>
              <w:rPr>
                <w:sz w:val="20"/>
              </w:rPr>
              <w:t xml:space="preserve">- dokáže vypracovat hodnotný referát a  </w:t>
            </w:r>
          </w:p>
          <w:p w:rsidR="00AD7B9F" w:rsidRDefault="00AD7B9F">
            <w:r>
              <w:rPr>
                <w:sz w:val="20"/>
              </w:rPr>
              <w:t xml:space="preserve">  interpretovat ho popř. s textovou oporou)  </w:t>
            </w:r>
          </w:p>
          <w:p w:rsidR="00AD7B9F" w:rsidRDefault="00AD7B9F">
            <w:r>
              <w:rPr>
                <w:sz w:val="20"/>
              </w:rPr>
              <w:t xml:space="preserve">  před třídou</w:t>
            </w: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 xml:space="preserve">- reprodukuje obsah ukázek a vyjadřuje jejich  </w:t>
            </w:r>
          </w:p>
          <w:p w:rsidR="00AD7B9F" w:rsidRDefault="00AD7B9F">
            <w:r>
              <w:rPr>
                <w:sz w:val="20"/>
              </w:rPr>
              <w:t xml:space="preserve">  smysl</w:t>
            </w:r>
            <w:r>
              <w:rPr>
                <w:bCs/>
                <w:sz w:val="20"/>
                <w:szCs w:val="28"/>
              </w:rPr>
              <w:t xml:space="preserve"> </w:t>
            </w:r>
          </w:p>
          <w:p w:rsidR="00AD7B9F" w:rsidRDefault="00AD7B9F">
            <w:r>
              <w:rPr>
                <w:bCs/>
                <w:sz w:val="20"/>
                <w:szCs w:val="28"/>
              </w:rPr>
              <w:t>- spontánně vyjadřuje své pocity</w:t>
            </w:r>
          </w:p>
          <w:p w:rsidR="00AD7B9F" w:rsidRDefault="00AD7B9F">
            <w:r>
              <w:rPr>
                <w:bCs/>
                <w:sz w:val="20"/>
                <w:szCs w:val="28"/>
              </w:rPr>
              <w:t>- rozpoznává realitu a představy</w:t>
            </w:r>
          </w:p>
          <w:p w:rsidR="00AD7B9F" w:rsidRDefault="00AD7B9F">
            <w:r>
              <w:rPr>
                <w:bCs/>
                <w:sz w:val="20"/>
                <w:szCs w:val="28"/>
              </w:rPr>
              <w:t xml:space="preserve">- porovnává a hodnotí téma zpracované  </w:t>
            </w:r>
          </w:p>
          <w:p w:rsidR="00AD7B9F" w:rsidRDefault="00AD7B9F">
            <w:r>
              <w:rPr>
                <w:bCs/>
                <w:sz w:val="20"/>
                <w:szCs w:val="28"/>
              </w:rPr>
              <w:t xml:space="preserve">  v několika ukázkách literárních a ve filmu</w:t>
            </w:r>
          </w:p>
          <w:p w:rsidR="00AD7B9F" w:rsidRDefault="00AD7B9F">
            <w:r>
              <w:rPr>
                <w:bCs/>
                <w:sz w:val="20"/>
                <w:szCs w:val="28"/>
              </w:rPr>
              <w:t xml:space="preserve">- oceňuje morální hodnoty člověka a jeho  </w:t>
            </w:r>
          </w:p>
          <w:p w:rsidR="00AD7B9F" w:rsidRDefault="00AD7B9F">
            <w:r>
              <w:rPr>
                <w:bCs/>
                <w:sz w:val="20"/>
                <w:szCs w:val="28"/>
              </w:rPr>
              <w:t xml:space="preserve">  životní zkušenosti</w:t>
            </w:r>
          </w:p>
          <w:p w:rsidR="00AD7B9F" w:rsidRDefault="00AD7B9F">
            <w:r>
              <w:rPr>
                <w:bCs/>
                <w:sz w:val="20"/>
                <w:szCs w:val="28"/>
              </w:rPr>
              <w:t>- obhajuje své názory</w:t>
            </w:r>
          </w:p>
          <w:p w:rsidR="00AD7B9F" w:rsidRDefault="00AD7B9F">
            <w:r>
              <w:rPr>
                <w:color w:val="000000"/>
                <w:sz w:val="20"/>
                <w:szCs w:val="28"/>
              </w:rPr>
              <w:t>- aktivně spolupracuje</w:t>
            </w:r>
          </w:p>
          <w:p w:rsidR="00AD7B9F" w:rsidRDefault="00AD7B9F">
            <w:r>
              <w:rPr>
                <w:color w:val="000000"/>
                <w:sz w:val="20"/>
                <w:szCs w:val="28"/>
              </w:rPr>
              <w:t xml:space="preserve">- vnímá člověka jako individualitu i jako  </w:t>
            </w:r>
          </w:p>
          <w:p w:rsidR="00AD7B9F" w:rsidRDefault="00AD7B9F">
            <w:r>
              <w:rPr>
                <w:color w:val="000000"/>
                <w:sz w:val="20"/>
                <w:szCs w:val="28"/>
              </w:rPr>
              <w:t xml:space="preserve">  součást společnosti</w:t>
            </w:r>
          </w:p>
          <w:p w:rsidR="00AD7B9F" w:rsidRDefault="00AD7B9F">
            <w:r>
              <w:rPr>
                <w:color w:val="000000"/>
                <w:sz w:val="20"/>
                <w:szCs w:val="28"/>
              </w:rPr>
              <w:t xml:space="preserve">- znalosti základů literární teorie využívá  </w:t>
            </w:r>
          </w:p>
          <w:p w:rsidR="00AD7B9F" w:rsidRDefault="00AD7B9F">
            <w:r>
              <w:rPr>
                <w:color w:val="000000"/>
                <w:sz w:val="20"/>
                <w:szCs w:val="28"/>
              </w:rPr>
              <w:t xml:space="preserve">  v tvorbě vlastních textů</w:t>
            </w:r>
          </w:p>
        </w:tc>
        <w:tc>
          <w:tcPr>
            <w:tcW w:w="4500" w:type="dxa"/>
            <w:tcBorders>
              <w:top w:val="single" w:sz="4" w:space="0" w:color="000000"/>
              <w:left w:val="single" w:sz="4" w:space="0" w:color="000000"/>
              <w:bottom w:val="single" w:sz="4" w:space="0" w:color="000000"/>
            </w:tcBorders>
          </w:tcPr>
          <w:p w:rsidR="00AD7B9F" w:rsidRDefault="00AD7B9F">
            <w:pPr>
              <w:snapToGrid w:val="0"/>
              <w:rPr>
                <w:sz w:val="20"/>
              </w:rPr>
            </w:pPr>
          </w:p>
          <w:p w:rsidR="00AD7B9F" w:rsidRDefault="00AD7B9F">
            <w:r>
              <w:rPr>
                <w:sz w:val="20"/>
              </w:rPr>
              <w:t>tvarosloví:</w:t>
            </w:r>
          </w:p>
          <w:p w:rsidR="00AD7B9F" w:rsidRDefault="00AD7B9F">
            <w:r>
              <w:rPr>
                <w:sz w:val="20"/>
              </w:rPr>
              <w:t xml:space="preserve">- zpodstatnělá přídavná jména a jejich skloňování </w:t>
            </w:r>
          </w:p>
          <w:p w:rsidR="00AD7B9F" w:rsidRDefault="00AD7B9F">
            <w:r>
              <w:rPr>
                <w:sz w:val="20"/>
              </w:rPr>
              <w:t>- č</w:t>
            </w:r>
            <w:r>
              <w:rPr>
                <w:bCs/>
                <w:sz w:val="20"/>
              </w:rPr>
              <w:t xml:space="preserve">asování nepravidelných sloves </w:t>
            </w:r>
            <w:r>
              <w:rPr>
                <w:bCs/>
                <w:i/>
                <w:sz w:val="20"/>
              </w:rPr>
              <w:t>být, chtít, jíst, vědět</w:t>
            </w:r>
          </w:p>
          <w:p w:rsidR="00AD7B9F" w:rsidRDefault="00AD7B9F">
            <w:r>
              <w:rPr>
                <w:bCs/>
                <w:sz w:val="20"/>
              </w:rPr>
              <w:t>- slovesný rod činný a trpný</w:t>
            </w:r>
          </w:p>
          <w:p w:rsidR="00AD7B9F" w:rsidRDefault="00AD7B9F">
            <w:r>
              <w:rPr>
                <w:bCs/>
                <w:sz w:val="20"/>
              </w:rPr>
              <w:t>- neohebné druhy slov - d</w:t>
            </w:r>
            <w:r>
              <w:rPr>
                <w:sz w:val="20"/>
              </w:rPr>
              <w:t>ruhy, tvoření, stupňování</w:t>
            </w: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pravopis</w:t>
            </w:r>
          </w:p>
          <w:p w:rsidR="00AD7B9F" w:rsidRDefault="00AD7B9F">
            <w:r>
              <w:rPr>
                <w:sz w:val="20"/>
              </w:rPr>
              <w:t>- velká písmena ve vlastních jménech</w:t>
            </w:r>
          </w:p>
          <w:p w:rsidR="00AD7B9F" w:rsidRDefault="00AD7B9F">
            <w:pPr>
              <w:rPr>
                <w:sz w:val="20"/>
              </w:rPr>
            </w:pPr>
          </w:p>
          <w:p w:rsidR="00AD7B9F" w:rsidRDefault="00AD7B9F">
            <w:pPr>
              <w:rPr>
                <w:sz w:val="20"/>
              </w:rPr>
            </w:pPr>
          </w:p>
          <w:p w:rsidR="00AD7B9F" w:rsidRDefault="00AD7B9F">
            <w:r>
              <w:rPr>
                <w:sz w:val="20"/>
              </w:rPr>
              <w:t>skladba:</w:t>
            </w:r>
          </w:p>
          <w:p w:rsidR="00AD7B9F" w:rsidRDefault="00AD7B9F">
            <w:r>
              <w:rPr>
                <w:bCs/>
                <w:sz w:val="20"/>
              </w:rPr>
              <w:t>- druhy vět</w:t>
            </w:r>
            <w:r>
              <w:rPr>
                <w:sz w:val="20"/>
              </w:rPr>
              <w:t xml:space="preserve"> podle postoje mluvčího</w:t>
            </w:r>
          </w:p>
          <w:p w:rsidR="00AD7B9F" w:rsidRDefault="00AD7B9F">
            <w:r>
              <w:rPr>
                <w:sz w:val="20"/>
              </w:rPr>
              <w:t>- otázky zjišťovací a doplňovací</w:t>
            </w:r>
          </w:p>
          <w:p w:rsidR="00AD7B9F" w:rsidRDefault="00AD7B9F">
            <w:r>
              <w:rPr>
                <w:sz w:val="20"/>
              </w:rPr>
              <w:t xml:space="preserve">- věty jednočlenné (jmenné a slovesné) a věty  </w:t>
            </w:r>
          </w:p>
          <w:p w:rsidR="00AD7B9F" w:rsidRDefault="00AD7B9F">
            <w:r>
              <w:rPr>
                <w:sz w:val="20"/>
              </w:rPr>
              <w:t xml:space="preserve">  dvojčlenné</w:t>
            </w:r>
          </w:p>
          <w:p w:rsidR="00AD7B9F" w:rsidRDefault="00AD7B9F">
            <w:r>
              <w:rPr>
                <w:sz w:val="20"/>
              </w:rPr>
              <w:t>- způsobová a fázová slovesa v přísudku</w:t>
            </w:r>
          </w:p>
          <w:p w:rsidR="00AD7B9F" w:rsidRDefault="00AD7B9F">
            <w:r>
              <w:rPr>
                <w:sz w:val="20"/>
              </w:rPr>
              <w:t xml:space="preserve">- přívlastek postupně rozvíjející a několikanásobný,  </w:t>
            </w:r>
          </w:p>
          <w:p w:rsidR="00AD7B9F" w:rsidRDefault="00AD7B9F">
            <w:r>
              <w:rPr>
                <w:sz w:val="20"/>
              </w:rPr>
              <w:t xml:space="preserve">  těsný a volný</w:t>
            </w:r>
          </w:p>
          <w:p w:rsidR="00AD7B9F" w:rsidRDefault="00AD7B9F">
            <w:r>
              <w:rPr>
                <w:sz w:val="20"/>
              </w:rPr>
              <w:t>- doplněk</w:t>
            </w:r>
          </w:p>
          <w:p w:rsidR="00AD7B9F" w:rsidRDefault="00AD7B9F">
            <w:r>
              <w:rPr>
                <w:sz w:val="20"/>
              </w:rPr>
              <w:t xml:space="preserve">- vedlejší věta podmětná, předmětná, přísudková,  </w:t>
            </w:r>
          </w:p>
          <w:p w:rsidR="00AD7B9F" w:rsidRDefault="00AD7B9F">
            <w:r>
              <w:rPr>
                <w:sz w:val="20"/>
              </w:rPr>
              <w:t xml:space="preserve">  příslovečné (+ druhy), </w:t>
            </w:r>
            <w:r>
              <w:rPr>
                <w:bCs/>
                <w:sz w:val="20"/>
              </w:rPr>
              <w:t xml:space="preserve">přívlastková, </w:t>
            </w:r>
            <w:r>
              <w:rPr>
                <w:sz w:val="20"/>
              </w:rPr>
              <w:t>doplňková</w:t>
            </w:r>
          </w:p>
          <w:p w:rsidR="00AD7B9F" w:rsidRDefault="00AD7B9F">
            <w:r>
              <w:rPr>
                <w:bCs/>
                <w:sz w:val="20"/>
              </w:rPr>
              <w:t>- přístavek</w:t>
            </w:r>
          </w:p>
          <w:p w:rsidR="00AD7B9F" w:rsidRDefault="00AD7B9F">
            <w:pPr>
              <w:rPr>
                <w:bCs/>
                <w:sz w:val="20"/>
              </w:rPr>
            </w:pPr>
          </w:p>
          <w:p w:rsidR="00AD7B9F" w:rsidRDefault="00AD7B9F">
            <w:r>
              <w:rPr>
                <w:sz w:val="20"/>
              </w:rPr>
              <w:t xml:space="preserve">nauka o významu slov: </w:t>
            </w:r>
          </w:p>
          <w:p w:rsidR="00AD7B9F" w:rsidRDefault="00AD7B9F">
            <w:r>
              <w:rPr>
                <w:sz w:val="20"/>
              </w:rPr>
              <w:t xml:space="preserve">- slovo a sousloví, obrazná vyjádření – rčení, </w:t>
            </w:r>
          </w:p>
          <w:p w:rsidR="00AD7B9F" w:rsidRDefault="00AD7B9F">
            <w:r>
              <w:rPr>
                <w:sz w:val="20"/>
              </w:rPr>
              <w:t xml:space="preserve">  metafora, metonymie, synekdocha</w:t>
            </w:r>
          </w:p>
          <w:p w:rsidR="00AD7B9F" w:rsidRDefault="00AD7B9F">
            <w:r>
              <w:rPr>
                <w:sz w:val="20"/>
              </w:rPr>
              <w:t xml:space="preserve">- slova jednoznačná a mnohoznačná, homonyma,  </w:t>
            </w:r>
          </w:p>
          <w:p w:rsidR="00AD7B9F" w:rsidRDefault="00AD7B9F">
            <w:r>
              <w:rPr>
                <w:sz w:val="20"/>
              </w:rPr>
              <w:t xml:space="preserve">  synonyma, antonyma</w:t>
            </w:r>
          </w:p>
          <w:p w:rsidR="00AD7B9F" w:rsidRDefault="00AD7B9F">
            <w:r>
              <w:rPr>
                <w:sz w:val="20"/>
              </w:rPr>
              <w:t xml:space="preserve">- odborné názvy (+ postavení přívlastku shodného   </w:t>
            </w:r>
          </w:p>
          <w:p w:rsidR="00AD7B9F" w:rsidRDefault="00AD7B9F">
            <w:r>
              <w:rPr>
                <w:sz w:val="20"/>
              </w:rPr>
              <w:t xml:space="preserve">  v odborných názvech za substantivem)</w:t>
            </w:r>
          </w:p>
          <w:p w:rsidR="00AD7B9F" w:rsidRDefault="00AD7B9F">
            <w:pPr>
              <w:rPr>
                <w:sz w:val="20"/>
              </w:rPr>
            </w:pPr>
          </w:p>
          <w:p w:rsidR="00AD7B9F" w:rsidRDefault="00AD7B9F">
            <w:r>
              <w:rPr>
                <w:sz w:val="20"/>
              </w:rPr>
              <w:t>způsoby obohacování slovní zásoby a způsoby tvoření slov – odvozování, zkracování, skládání</w:t>
            </w:r>
          </w:p>
          <w:p w:rsidR="00AD7B9F" w:rsidRDefault="00AD7B9F">
            <w:pPr>
              <w:rPr>
                <w:sz w:val="20"/>
              </w:rPr>
            </w:pPr>
          </w:p>
          <w:p w:rsidR="00AD7B9F" w:rsidRDefault="00AD7B9F">
            <w:r>
              <w:rPr>
                <w:sz w:val="20"/>
              </w:rPr>
              <w:t>pravopis</w:t>
            </w:r>
            <w:r>
              <w:rPr>
                <w:bCs/>
                <w:sz w:val="20"/>
              </w:rPr>
              <w:t xml:space="preserve"> lexikální, morfologický a syntaktický</w:t>
            </w:r>
          </w:p>
          <w:p w:rsidR="00AD7B9F" w:rsidRDefault="00AD7B9F">
            <w:pPr>
              <w:rPr>
                <w:bCs/>
                <w:sz w:val="20"/>
              </w:rPr>
            </w:pPr>
          </w:p>
          <w:p w:rsidR="00AD7B9F" w:rsidRDefault="00AD7B9F">
            <w:pPr>
              <w:rPr>
                <w:bCs/>
                <w:sz w:val="20"/>
              </w:rPr>
            </w:pPr>
          </w:p>
          <w:p w:rsidR="00AD7B9F" w:rsidRDefault="00AD7B9F">
            <w:r>
              <w:rPr>
                <w:sz w:val="20"/>
              </w:rPr>
              <w:t xml:space="preserve">- vypravování (příběh z knihy, divadla, filmu) +  </w:t>
            </w:r>
          </w:p>
          <w:p w:rsidR="00AD7B9F" w:rsidRDefault="00AD7B9F">
            <w:r>
              <w:rPr>
                <w:sz w:val="20"/>
              </w:rPr>
              <w:t xml:space="preserve">  prostředky zvýšení dějového napětí </w:t>
            </w:r>
          </w:p>
          <w:p w:rsidR="00AD7B9F" w:rsidRDefault="00AD7B9F">
            <w:r>
              <w:rPr>
                <w:sz w:val="20"/>
              </w:rPr>
              <w:t xml:space="preserve">- charakteristika – vnější (popis) a vnitřní, přímá a  </w:t>
            </w:r>
          </w:p>
          <w:p w:rsidR="00AD7B9F" w:rsidRDefault="00AD7B9F">
            <w:r>
              <w:rPr>
                <w:sz w:val="20"/>
              </w:rPr>
              <w:t xml:space="preserve">  nepřímá, užití přirovnání, metafory, rčení, řeč těla  </w:t>
            </w:r>
          </w:p>
          <w:p w:rsidR="00AD7B9F" w:rsidRDefault="00AD7B9F">
            <w:r>
              <w:rPr>
                <w:sz w:val="20"/>
              </w:rPr>
              <w:t xml:space="preserve">  (nonverbální projevy) aj.</w:t>
            </w:r>
          </w:p>
          <w:p w:rsidR="00AD7B9F" w:rsidRDefault="00AD7B9F">
            <w:r>
              <w:rPr>
                <w:sz w:val="20"/>
              </w:rPr>
              <w:t>- charakteristika předka, akrostych</w:t>
            </w:r>
          </w:p>
          <w:p w:rsidR="00AD7B9F" w:rsidRDefault="00AD7B9F">
            <w:r>
              <w:rPr>
                <w:sz w:val="20"/>
              </w:rPr>
              <w:t>- vypravování s podrobnou charakteristikou postavy</w:t>
            </w:r>
          </w:p>
          <w:p w:rsidR="00AD7B9F" w:rsidRDefault="00AD7B9F">
            <w:r>
              <w:rPr>
                <w:sz w:val="20"/>
              </w:rPr>
              <w:t xml:space="preserve">- přepis vypravování do podoby divadelní hry +  </w:t>
            </w:r>
          </w:p>
          <w:p w:rsidR="00AD7B9F" w:rsidRDefault="00AD7B9F">
            <w:r>
              <w:rPr>
                <w:sz w:val="20"/>
              </w:rPr>
              <w:t xml:space="preserve">  realizace (skupinová práce)</w:t>
            </w:r>
          </w:p>
          <w:p w:rsidR="00AD7B9F" w:rsidRDefault="00AD7B9F">
            <w:r>
              <w:rPr>
                <w:sz w:val="20"/>
              </w:rPr>
              <w:t>- popis uměleckého díla</w:t>
            </w:r>
          </w:p>
          <w:p w:rsidR="00AD7B9F" w:rsidRDefault="00AD7B9F">
            <w:r>
              <w:rPr>
                <w:sz w:val="20"/>
              </w:rPr>
              <w:t>- líčení</w:t>
            </w:r>
          </w:p>
          <w:p w:rsidR="00AD7B9F" w:rsidRDefault="00AD7B9F">
            <w:r>
              <w:rPr>
                <w:bCs/>
                <w:sz w:val="20"/>
              </w:rPr>
              <w:t>- vlastní životopis</w:t>
            </w:r>
          </w:p>
          <w:p w:rsidR="00AD7B9F" w:rsidRDefault="00AD7B9F">
            <w:r>
              <w:rPr>
                <w:sz w:val="20"/>
              </w:rPr>
              <w:t>- žádost ústní a písemná, pozvánka, přihláška</w:t>
            </w:r>
          </w:p>
          <w:p w:rsidR="00AD7B9F" w:rsidRDefault="00AD7B9F">
            <w:r>
              <w:rPr>
                <w:sz w:val="20"/>
              </w:rPr>
              <w:t xml:space="preserve">- osnova, výpisky, výtah, referát + </w:t>
            </w:r>
            <w:r>
              <w:rPr>
                <w:bCs/>
                <w:sz w:val="20"/>
              </w:rPr>
              <w:t xml:space="preserve"> porovnání,  </w:t>
            </w:r>
          </w:p>
          <w:p w:rsidR="00AD7B9F" w:rsidRDefault="00AD7B9F">
            <w:r>
              <w:rPr>
                <w:bCs/>
                <w:sz w:val="20"/>
              </w:rPr>
              <w:t xml:space="preserve">  stručnost a věcnost záznamu</w:t>
            </w:r>
          </w:p>
          <w:p w:rsidR="00AD7B9F" w:rsidRDefault="00AD7B9F">
            <w:r>
              <w:rPr>
                <w:bCs/>
                <w:sz w:val="20"/>
              </w:rPr>
              <w:t>- mluvnická cvičení bez přípravy</w:t>
            </w:r>
          </w:p>
          <w:p w:rsidR="00AD7B9F" w:rsidRDefault="00AD7B9F">
            <w:pPr>
              <w:rPr>
                <w:bCs/>
                <w:sz w:val="20"/>
              </w:rPr>
            </w:pPr>
          </w:p>
          <w:p w:rsidR="00AD7B9F" w:rsidRDefault="00AD7B9F">
            <w:r>
              <w:rPr>
                <w:sz w:val="20"/>
              </w:rPr>
              <w:t xml:space="preserve">- fantazie, pověst, dobrodružný román, poezie,  </w:t>
            </w:r>
          </w:p>
          <w:p w:rsidR="00AD7B9F" w:rsidRDefault="00AD7B9F">
            <w:r>
              <w:rPr>
                <w:sz w:val="20"/>
              </w:rPr>
              <w:t xml:space="preserve">  hyperbola, divadelní hra (text + nonverbální   </w:t>
            </w:r>
          </w:p>
          <w:p w:rsidR="00AD7B9F" w:rsidRDefault="00AD7B9F">
            <w:r>
              <w:rPr>
                <w:sz w:val="20"/>
              </w:rPr>
              <w:t xml:space="preserve">  komunikační prostředky)</w:t>
            </w:r>
          </w:p>
          <w:p w:rsidR="00AD7B9F" w:rsidRDefault="00AD7B9F">
            <w:pPr>
              <w:rPr>
                <w:bCs/>
                <w:sz w:val="20"/>
              </w:rPr>
            </w:pPr>
          </w:p>
          <w:p w:rsidR="00AD7B9F" w:rsidRDefault="00AD7B9F">
            <w:pPr>
              <w:rPr>
                <w:bCs/>
                <w:sz w:val="20"/>
              </w:rPr>
            </w:pPr>
          </w:p>
          <w:p w:rsidR="00AD7B9F" w:rsidRDefault="00AD7B9F">
            <w:pPr>
              <w:rPr>
                <w:bCs/>
                <w:sz w:val="20"/>
              </w:rPr>
            </w:pPr>
          </w:p>
          <w:p w:rsidR="00AD7B9F" w:rsidRDefault="00AD7B9F">
            <w:pPr>
              <w:rPr>
                <w:bCs/>
                <w:sz w:val="20"/>
              </w:rPr>
            </w:pPr>
          </w:p>
          <w:p w:rsidR="00AD7B9F" w:rsidRDefault="00AD7B9F">
            <w:pPr>
              <w:rPr>
                <w:bCs/>
                <w:sz w:val="20"/>
              </w:rPr>
            </w:pPr>
          </w:p>
          <w:p w:rsidR="00AD7B9F" w:rsidRDefault="00AD7B9F">
            <w:pPr>
              <w:rPr>
                <w:bCs/>
                <w:sz w:val="20"/>
              </w:rPr>
            </w:pPr>
          </w:p>
          <w:p w:rsidR="00AD7B9F" w:rsidRDefault="00AD7B9F">
            <w:pPr>
              <w:rPr>
                <w:bCs/>
                <w:sz w:val="20"/>
              </w:rPr>
            </w:pPr>
          </w:p>
          <w:p w:rsidR="00AD7B9F" w:rsidRDefault="00AD7B9F">
            <w:pPr>
              <w:rPr>
                <w:bCs/>
                <w:sz w:val="20"/>
              </w:rPr>
            </w:pPr>
          </w:p>
          <w:p w:rsidR="00AD7B9F" w:rsidRDefault="00AD7B9F">
            <w:pPr>
              <w:rPr>
                <w:bCs/>
                <w:sz w:val="20"/>
              </w:rPr>
            </w:pPr>
          </w:p>
          <w:p w:rsidR="00AD7B9F" w:rsidRDefault="00AD7B9F">
            <w:pPr>
              <w:rPr>
                <w:bCs/>
                <w:sz w:val="20"/>
              </w:rPr>
            </w:pPr>
          </w:p>
          <w:p w:rsidR="00AD7B9F" w:rsidRDefault="00AD7B9F">
            <w:pPr>
              <w:rPr>
                <w:bCs/>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jc w:val="both"/>
              <w:rPr>
                <w:bCs/>
                <w:sz w:val="20"/>
                <w:szCs w:val="20"/>
              </w:rPr>
            </w:pPr>
          </w:p>
          <w:p w:rsidR="00AD7B9F" w:rsidRDefault="00AD7B9F">
            <w:pPr>
              <w:jc w:val="both"/>
              <w:rPr>
                <w:bCs/>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pPr>
            <w:r>
              <w:rPr>
                <w:sz w:val="20"/>
                <w:szCs w:val="20"/>
              </w:rPr>
              <w:t>Formy participace občanů ve politickém životě (region, názvy institucí a organizací v regionu)</w:t>
            </w:r>
          </w:p>
          <w:p w:rsidR="00AD7B9F" w:rsidRDefault="00AD7B9F">
            <w:pPr>
              <w:jc w:val="both"/>
              <w:rPr>
                <w:sz w:val="20"/>
                <w:szCs w:val="20"/>
              </w:rPr>
            </w:pPr>
          </w:p>
          <w:p w:rsidR="00AD7B9F" w:rsidRDefault="00AD7B9F">
            <w:pPr>
              <w:jc w:val="both"/>
              <w:rPr>
                <w:sz w:val="20"/>
                <w:szCs w:val="20"/>
              </w:rPr>
            </w:pPr>
          </w:p>
          <w:p w:rsidR="00AD7B9F" w:rsidRDefault="00AD7B9F">
            <w:pPr>
              <w:jc w:val="both"/>
            </w:pPr>
            <w:r>
              <w:rPr>
                <w:sz w:val="20"/>
                <w:szCs w:val="20"/>
              </w:rPr>
              <w:t>Komunikace (otevřená a pozitivní komunikace)</w:t>
            </w: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pPr>
            <w:r>
              <w:rPr>
                <w:sz w:val="20"/>
                <w:szCs w:val="20"/>
              </w:rPr>
              <w:t>Poznávání lidí (individualita, ve skupině)</w:t>
            </w:r>
          </w:p>
          <w:p w:rsidR="00AD7B9F" w:rsidRDefault="00AD7B9F">
            <w:pPr>
              <w:jc w:val="both"/>
              <w:rPr>
                <w:sz w:val="20"/>
                <w:szCs w:val="20"/>
              </w:rPr>
            </w:pPr>
          </w:p>
          <w:p w:rsidR="00AD7B9F" w:rsidRDefault="00AD7B9F">
            <w:pPr>
              <w:jc w:val="both"/>
            </w:pPr>
            <w:r>
              <w:rPr>
                <w:sz w:val="20"/>
                <w:szCs w:val="20"/>
              </w:rPr>
              <w:t>Sebepoznání a sebepojetí</w:t>
            </w:r>
          </w:p>
          <w:p w:rsidR="00AD7B9F" w:rsidRDefault="00AD7B9F">
            <w:pPr>
              <w:jc w:val="both"/>
              <w:rPr>
                <w:sz w:val="20"/>
                <w:szCs w:val="20"/>
              </w:rPr>
            </w:pPr>
          </w:p>
          <w:p w:rsidR="00AD7B9F" w:rsidRDefault="00AD7B9F">
            <w:pPr>
              <w:jc w:val="both"/>
              <w:rPr>
                <w:sz w:val="20"/>
                <w:szCs w:val="20"/>
              </w:rPr>
            </w:pPr>
          </w:p>
          <w:p w:rsidR="00AD7B9F" w:rsidRDefault="00AD7B9F">
            <w:pPr>
              <w:jc w:val="both"/>
            </w:pPr>
            <w:r>
              <w:rPr>
                <w:sz w:val="20"/>
                <w:szCs w:val="20"/>
              </w:rPr>
              <w:t>Mezilidské vztahy</w:t>
            </w:r>
          </w:p>
          <w:p w:rsidR="00AD7B9F" w:rsidRDefault="00AD7B9F">
            <w:pPr>
              <w:jc w:val="both"/>
            </w:pPr>
            <w:r>
              <w:rPr>
                <w:sz w:val="20"/>
                <w:szCs w:val="20"/>
              </w:rPr>
              <w:t xml:space="preserve">Hodnoty, postoje, praktická etika </w:t>
            </w:r>
          </w:p>
          <w:p w:rsidR="00AD7B9F" w:rsidRDefault="00AD7B9F">
            <w:pPr>
              <w:jc w:val="both"/>
              <w:rPr>
                <w:sz w:val="20"/>
                <w:szCs w:val="20"/>
              </w:rPr>
            </w:pPr>
          </w:p>
          <w:p w:rsidR="00AD7B9F" w:rsidRDefault="00AD7B9F">
            <w:pPr>
              <w:jc w:val="both"/>
              <w:rPr>
                <w:sz w:val="20"/>
                <w:szCs w:val="20"/>
              </w:rPr>
            </w:pPr>
          </w:p>
          <w:p w:rsidR="00AD7B9F" w:rsidRDefault="00AD7B9F">
            <w:pPr>
              <w:jc w:val="both"/>
            </w:pPr>
            <w:r>
              <w:rPr>
                <w:sz w:val="20"/>
                <w:szCs w:val="20"/>
              </w:rPr>
              <w:t>Rozvoj schopnosti poznávání</w:t>
            </w:r>
          </w:p>
          <w:p w:rsidR="00AD7B9F" w:rsidRDefault="00AD7B9F">
            <w:pPr>
              <w:jc w:val="both"/>
              <w:rPr>
                <w:sz w:val="20"/>
                <w:szCs w:val="20"/>
              </w:rPr>
            </w:pPr>
          </w:p>
          <w:p w:rsidR="00AD7B9F" w:rsidRDefault="00AD7B9F">
            <w:pPr>
              <w:jc w:val="both"/>
            </w:pPr>
            <w:r>
              <w:rPr>
                <w:sz w:val="20"/>
                <w:szCs w:val="20"/>
              </w:rPr>
              <w:t>Sebepoznání a sebepojetí</w:t>
            </w:r>
          </w:p>
          <w:p w:rsidR="00AD7B9F" w:rsidRDefault="00AD7B9F">
            <w:pPr>
              <w:jc w:val="both"/>
            </w:pPr>
            <w:r>
              <w:rPr>
                <w:sz w:val="20"/>
                <w:szCs w:val="20"/>
              </w:rPr>
              <w:t>Komunikace</w:t>
            </w:r>
          </w:p>
          <w:p w:rsidR="00AD7B9F" w:rsidRDefault="00AD7B9F">
            <w:pPr>
              <w:jc w:val="both"/>
            </w:pPr>
            <w:r>
              <w:rPr>
                <w:sz w:val="20"/>
                <w:szCs w:val="20"/>
              </w:rPr>
              <w:t>Základní podmínky života</w:t>
            </w: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pPr>
            <w:r>
              <w:rPr>
                <w:sz w:val="20"/>
                <w:szCs w:val="20"/>
              </w:rPr>
              <w:t>Evropa a svět nás zajímá</w:t>
            </w:r>
          </w:p>
          <w:p w:rsidR="00AD7B9F" w:rsidRDefault="00AD7B9F">
            <w:pPr>
              <w:jc w:val="both"/>
            </w:pPr>
            <w:r>
              <w:rPr>
                <w:sz w:val="20"/>
                <w:szCs w:val="20"/>
              </w:rPr>
              <w:t>Komunikace</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jc w:val="both"/>
            </w:pPr>
            <w:r>
              <w:rPr>
                <w:sz w:val="20"/>
                <w:szCs w:val="20"/>
              </w:rPr>
              <w:t>Historie našeho města, jeho význam v regionu, osobnosti (referát)</w:t>
            </w:r>
          </w:p>
        </w:tc>
      </w:tr>
    </w:tbl>
    <w:p w:rsidR="00AD7B9F" w:rsidRDefault="00AD7B9F"/>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Jazyk a jazyková komunikace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Český jazyk - 8.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2949"/>
        </w:trPr>
        <w:tc>
          <w:tcPr>
            <w:tcW w:w="3888"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bCs/>
                <w:sz w:val="20"/>
              </w:rPr>
              <w:t xml:space="preserve">- rozpoznává základní skupiny evropských  </w:t>
            </w:r>
          </w:p>
          <w:p w:rsidR="00AD7B9F" w:rsidRDefault="00AD7B9F">
            <w:r>
              <w:rPr>
                <w:bCs/>
                <w:sz w:val="20"/>
              </w:rPr>
              <w:t xml:space="preserve">  jazyků, zná slovanské jazyky a česká nářečí</w:t>
            </w:r>
          </w:p>
          <w:p w:rsidR="00AD7B9F" w:rsidRDefault="00AD7B9F">
            <w:r>
              <w:rPr>
                <w:bCs/>
                <w:sz w:val="20"/>
              </w:rPr>
              <w:t xml:space="preserve">- užívá slova přejatá z cizích jazyků  </w:t>
            </w:r>
          </w:p>
          <w:p w:rsidR="00AD7B9F" w:rsidRDefault="00AD7B9F">
            <w:r>
              <w:rPr>
                <w:bCs/>
                <w:sz w:val="20"/>
              </w:rPr>
              <w:t xml:space="preserve">  v mluvené i písemné podobě, zvládá jejich   </w:t>
            </w:r>
          </w:p>
          <w:p w:rsidR="00AD7B9F" w:rsidRDefault="00AD7B9F">
            <w:r>
              <w:rPr>
                <w:bCs/>
                <w:sz w:val="20"/>
              </w:rPr>
              <w:t xml:space="preserve">  výslovnost, tvarosloví a pravopis</w:t>
            </w:r>
          </w:p>
          <w:p w:rsidR="00AD7B9F" w:rsidRDefault="00AD7B9F">
            <w:r>
              <w:rPr>
                <w:bCs/>
                <w:sz w:val="20"/>
              </w:rPr>
              <w:t>- pozná jména nesklonná a neologismy</w:t>
            </w:r>
          </w:p>
          <w:p w:rsidR="00AD7B9F" w:rsidRDefault="00AD7B9F">
            <w:r>
              <w:rPr>
                <w:bCs/>
                <w:sz w:val="20"/>
              </w:rPr>
              <w:t xml:space="preserve">- aplikuje učivo o jazyce ve slohu (jazykové  </w:t>
            </w:r>
          </w:p>
          <w:p w:rsidR="00AD7B9F" w:rsidRDefault="00AD7B9F">
            <w:r>
              <w:rPr>
                <w:bCs/>
                <w:sz w:val="20"/>
              </w:rPr>
              <w:t xml:space="preserve">  styly)</w:t>
            </w:r>
          </w:p>
          <w:p w:rsidR="00AD7B9F" w:rsidRDefault="00AD7B9F">
            <w:pPr>
              <w:rPr>
                <w:bCs/>
                <w:sz w:val="20"/>
              </w:rPr>
            </w:pPr>
          </w:p>
          <w:p w:rsidR="00AD7B9F" w:rsidRDefault="00AD7B9F">
            <w:r>
              <w:rPr>
                <w:bCs/>
                <w:sz w:val="20"/>
              </w:rPr>
              <w:t xml:space="preserve">- rozliší slovesný vid (již všechny mluvnické  </w:t>
            </w:r>
          </w:p>
          <w:p w:rsidR="00AD7B9F" w:rsidRDefault="00AD7B9F">
            <w:r>
              <w:rPr>
                <w:bCs/>
                <w:sz w:val="20"/>
              </w:rPr>
              <w:t xml:space="preserve">  kategorie), třídy a vzory</w:t>
            </w:r>
          </w:p>
          <w:p w:rsidR="00AD7B9F" w:rsidRDefault="00AD7B9F">
            <w:r>
              <w:rPr>
                <w:bCs/>
                <w:sz w:val="20"/>
              </w:rPr>
              <w:t>- užívá slovní a větný zápor</w:t>
            </w:r>
          </w:p>
          <w:p w:rsidR="00AD7B9F" w:rsidRDefault="00AD7B9F">
            <w:pPr>
              <w:rPr>
                <w:bCs/>
                <w:sz w:val="20"/>
              </w:rPr>
            </w:pPr>
          </w:p>
          <w:p w:rsidR="00AD7B9F" w:rsidRDefault="00AD7B9F">
            <w:pPr>
              <w:rPr>
                <w:bCs/>
                <w:sz w:val="20"/>
              </w:rPr>
            </w:pPr>
          </w:p>
          <w:p w:rsidR="00AD7B9F" w:rsidRDefault="00AD7B9F">
            <w:r>
              <w:rPr>
                <w:bCs/>
                <w:sz w:val="20"/>
              </w:rPr>
              <w:t xml:space="preserve">- pozná souvětí souřadné a podřadné, určí  </w:t>
            </w:r>
          </w:p>
          <w:p w:rsidR="00AD7B9F" w:rsidRDefault="00AD7B9F">
            <w:r>
              <w:rPr>
                <w:bCs/>
                <w:sz w:val="20"/>
              </w:rPr>
              <w:t xml:space="preserve">  významový poměr mezi členy skladební  </w:t>
            </w:r>
          </w:p>
          <w:p w:rsidR="00AD7B9F" w:rsidRDefault="00AD7B9F">
            <w:r>
              <w:rPr>
                <w:bCs/>
                <w:sz w:val="20"/>
              </w:rPr>
              <w:t xml:space="preserve">  skupiny a souřadně spojenými větami</w:t>
            </w:r>
          </w:p>
          <w:p w:rsidR="00AD7B9F" w:rsidRDefault="00AD7B9F">
            <w:r>
              <w:rPr>
                <w:bCs/>
                <w:sz w:val="20"/>
              </w:rPr>
              <w:t xml:space="preserve">- aplikuje učivo o spojkách souřadných a  </w:t>
            </w:r>
          </w:p>
          <w:p w:rsidR="00AD7B9F" w:rsidRDefault="00AD7B9F">
            <w:r>
              <w:rPr>
                <w:bCs/>
                <w:sz w:val="20"/>
              </w:rPr>
              <w:t xml:space="preserve">  podřadných, zdůvodňuje interpunkci </w:t>
            </w:r>
          </w:p>
          <w:p w:rsidR="00AD7B9F" w:rsidRDefault="00AD7B9F">
            <w:r>
              <w:rPr>
                <w:sz w:val="20"/>
              </w:rPr>
              <w:t xml:space="preserve">- pozná samostatné větné členy, vsuvku,  </w:t>
            </w:r>
          </w:p>
          <w:p w:rsidR="00AD7B9F" w:rsidRDefault="00AD7B9F">
            <w:r>
              <w:rPr>
                <w:sz w:val="20"/>
              </w:rPr>
              <w:t xml:space="preserve">  příklonky, větu neúplnou a cítí jejich funkci  </w:t>
            </w:r>
          </w:p>
          <w:p w:rsidR="00AD7B9F" w:rsidRDefault="00AD7B9F">
            <w:r>
              <w:rPr>
                <w:sz w:val="20"/>
              </w:rPr>
              <w:t xml:space="preserve">  v textu</w:t>
            </w:r>
          </w:p>
          <w:p w:rsidR="00AD7B9F" w:rsidRDefault="00AD7B9F">
            <w:r>
              <w:rPr>
                <w:bCs/>
                <w:sz w:val="20"/>
              </w:rPr>
              <w:t xml:space="preserve">- samostatně provádí lexikální, morfologický  </w:t>
            </w:r>
          </w:p>
          <w:p w:rsidR="00AD7B9F" w:rsidRDefault="00AD7B9F">
            <w:r>
              <w:rPr>
                <w:bCs/>
                <w:sz w:val="20"/>
              </w:rPr>
              <w:t xml:space="preserve">  a syntaktický rozbor textu</w:t>
            </w:r>
          </w:p>
          <w:p w:rsidR="00AD7B9F" w:rsidRDefault="00AD7B9F">
            <w:r>
              <w:rPr>
                <w:sz w:val="20"/>
              </w:rPr>
              <w:t xml:space="preserve">- zvládá </w:t>
            </w:r>
            <w:r>
              <w:rPr>
                <w:bCs/>
                <w:sz w:val="20"/>
              </w:rPr>
              <w:t xml:space="preserve">lexikální, morfologický a  </w:t>
            </w:r>
          </w:p>
          <w:p w:rsidR="00AD7B9F" w:rsidRDefault="00AD7B9F">
            <w:r>
              <w:rPr>
                <w:bCs/>
                <w:sz w:val="20"/>
              </w:rPr>
              <w:t xml:space="preserve">  syntaktický</w:t>
            </w:r>
            <w:r>
              <w:rPr>
                <w:sz w:val="20"/>
              </w:rPr>
              <w:t xml:space="preserve"> pravopis ve větě jednoduché </w:t>
            </w:r>
          </w:p>
          <w:p w:rsidR="00AD7B9F" w:rsidRDefault="00AD7B9F">
            <w:r>
              <w:rPr>
                <w:sz w:val="20"/>
              </w:rPr>
              <w:t xml:space="preserve">  i v souvětí</w:t>
            </w:r>
          </w:p>
          <w:p w:rsidR="00AD7B9F" w:rsidRDefault="00AD7B9F">
            <w:pPr>
              <w:rPr>
                <w:bCs/>
                <w:sz w:val="20"/>
                <w:szCs w:val="20"/>
              </w:rPr>
            </w:pPr>
          </w:p>
          <w:p w:rsidR="00AD7B9F" w:rsidRDefault="00AD7B9F">
            <w:r>
              <w:rPr>
                <w:sz w:val="20"/>
              </w:rPr>
              <w:t xml:space="preserve">- v tvůrčím psaní plynule vyjadřuje svoje </w:t>
            </w:r>
          </w:p>
          <w:p w:rsidR="00AD7B9F" w:rsidRDefault="00AD7B9F">
            <w:r>
              <w:rPr>
                <w:sz w:val="20"/>
              </w:rPr>
              <w:t xml:space="preserve">  myšlenky</w:t>
            </w:r>
          </w:p>
          <w:p w:rsidR="00AD7B9F" w:rsidRDefault="00AD7B9F">
            <w:r>
              <w:rPr>
                <w:sz w:val="20"/>
              </w:rPr>
              <w:t xml:space="preserve">- prakticky využívá osvojené slohové útvary,  </w:t>
            </w:r>
          </w:p>
          <w:p w:rsidR="00AD7B9F" w:rsidRDefault="00AD7B9F">
            <w:r>
              <w:rPr>
                <w:sz w:val="20"/>
              </w:rPr>
              <w:t xml:space="preserve">  volí vhodný styl a jazykové prostředky</w:t>
            </w:r>
          </w:p>
          <w:p w:rsidR="00AD7B9F" w:rsidRDefault="00AD7B9F">
            <w:r>
              <w:rPr>
                <w:sz w:val="20"/>
              </w:rPr>
              <w:t xml:space="preserve">  rozvíjí znalosti o charakteristice vnější,  </w:t>
            </w:r>
          </w:p>
          <w:p w:rsidR="00AD7B9F" w:rsidRDefault="00AD7B9F">
            <w:r>
              <w:rPr>
                <w:sz w:val="20"/>
              </w:rPr>
              <w:t xml:space="preserve">  vnitřní, přímé a  nepřímé</w:t>
            </w:r>
          </w:p>
          <w:p w:rsidR="00AD7B9F" w:rsidRDefault="00AD7B9F">
            <w:pPr>
              <w:rPr>
                <w:sz w:val="20"/>
              </w:rPr>
            </w:pPr>
          </w:p>
          <w:p w:rsidR="00AD7B9F" w:rsidRDefault="00AD7B9F">
            <w:pPr>
              <w:rPr>
                <w:color w:val="000000"/>
                <w:sz w:val="20"/>
              </w:rPr>
            </w:pPr>
          </w:p>
          <w:p w:rsidR="00AD7B9F" w:rsidRDefault="00AD7B9F">
            <w:r>
              <w:rPr>
                <w:color w:val="000000"/>
                <w:sz w:val="20"/>
              </w:rPr>
              <w:t>- ve své tvorbě respektuje práva druhých</w:t>
            </w:r>
          </w:p>
          <w:p w:rsidR="00AD7B9F" w:rsidRDefault="00AD7B9F">
            <w:r>
              <w:rPr>
                <w:sz w:val="20"/>
              </w:rPr>
              <w:t xml:space="preserve">  pozná básnické tropy a rozumí jim</w:t>
            </w:r>
          </w:p>
          <w:p w:rsidR="00AD7B9F" w:rsidRDefault="00AD7B9F">
            <w:r>
              <w:rPr>
                <w:sz w:val="20"/>
              </w:rPr>
              <w:t xml:space="preserve">  zapojuje se do diskuse, je schopen diskusi  </w:t>
            </w:r>
          </w:p>
          <w:p w:rsidR="00AD7B9F" w:rsidRDefault="00AD7B9F">
            <w:r>
              <w:rPr>
                <w:sz w:val="20"/>
              </w:rPr>
              <w:t xml:space="preserve">  řídit, vědomě užívá pravidla komunikace,  </w:t>
            </w:r>
          </w:p>
          <w:p w:rsidR="00AD7B9F" w:rsidRDefault="00AD7B9F">
            <w:r>
              <w:rPr>
                <w:sz w:val="20"/>
              </w:rPr>
              <w:t xml:space="preserve">  výstižně se vyjadřuje, věcně argumentuje</w:t>
            </w:r>
          </w:p>
          <w:p w:rsidR="00AD7B9F" w:rsidRDefault="00AD7B9F">
            <w:r>
              <w:rPr>
                <w:sz w:val="20"/>
              </w:rPr>
              <w:t xml:space="preserve">- pozná prvky manipulace v masmédiích a  </w:t>
            </w:r>
          </w:p>
          <w:p w:rsidR="00AD7B9F" w:rsidRDefault="00AD7B9F">
            <w:r>
              <w:rPr>
                <w:sz w:val="20"/>
              </w:rPr>
              <w:t xml:space="preserve">  kriticky je hodnotí,</w:t>
            </w:r>
            <w:r>
              <w:rPr>
                <w:bCs/>
                <w:sz w:val="20"/>
                <w:szCs w:val="28"/>
              </w:rPr>
              <w:t xml:space="preserve"> odlišuje fakta od názorů </w:t>
            </w:r>
          </w:p>
          <w:p w:rsidR="00AD7B9F" w:rsidRDefault="00AD7B9F">
            <w:r>
              <w:rPr>
                <w:bCs/>
                <w:sz w:val="20"/>
                <w:szCs w:val="28"/>
              </w:rPr>
              <w:t xml:space="preserve">  a hodnocení, dokáže si je ověřit, orientuje se </w:t>
            </w:r>
          </w:p>
          <w:p w:rsidR="00AD7B9F" w:rsidRDefault="00AD7B9F">
            <w:r>
              <w:rPr>
                <w:bCs/>
                <w:sz w:val="20"/>
                <w:szCs w:val="28"/>
              </w:rPr>
              <w:t xml:space="preserve">  v informačních zdrojích</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sz w:val="20"/>
              </w:rPr>
              <w:t xml:space="preserve">- reprodukuje obsah ukázek a vyjadřuje jejich  </w:t>
            </w:r>
          </w:p>
          <w:p w:rsidR="00AD7B9F" w:rsidRDefault="00AD7B9F">
            <w:r>
              <w:rPr>
                <w:sz w:val="20"/>
              </w:rPr>
              <w:t xml:space="preserve">  smysl</w:t>
            </w:r>
          </w:p>
          <w:p w:rsidR="00AD7B9F" w:rsidRDefault="00AD7B9F">
            <w:r>
              <w:rPr>
                <w:sz w:val="20"/>
              </w:rPr>
              <w:t>- rozlišuje základní literární druhy a žánry</w:t>
            </w:r>
          </w:p>
          <w:p w:rsidR="00AD7B9F" w:rsidRDefault="00AD7B9F">
            <w:pPr>
              <w:pStyle w:val="BodyText"/>
              <w:ind w:left="180" w:hanging="180"/>
            </w:pPr>
            <w:r>
              <w:t>- uvádí základní literární směry a jejich                              významné představitele</w:t>
            </w:r>
          </w:p>
          <w:p w:rsidR="00AD7B9F" w:rsidRDefault="00AD7B9F">
            <w:pPr>
              <w:pStyle w:val="BodyText"/>
              <w:ind w:left="180" w:hanging="180"/>
            </w:pPr>
            <w:r>
              <w:t>- má pozitivní vztah k tradicím a zvykům,   chápe význam ochrany kulturního dědictví,  zná kořeny evropské kultury, nachází tytéž   motivy v literatuře, hudbě a výtvarném    umění</w:t>
            </w:r>
          </w:p>
          <w:p w:rsidR="00AD7B9F" w:rsidRDefault="00AD7B9F">
            <w:pPr>
              <w:pStyle w:val="BodyText"/>
              <w:ind w:left="180" w:hanging="180"/>
            </w:pPr>
            <w:r>
              <w:t>- pozoruje individuální styl autora</w:t>
            </w:r>
          </w:p>
          <w:p w:rsidR="00AD7B9F" w:rsidRDefault="00AD7B9F">
            <w:r>
              <w:rPr>
                <w:sz w:val="20"/>
              </w:rPr>
              <w:t>- zná postup vzniku literárního díla a filmu</w:t>
            </w:r>
          </w:p>
          <w:p w:rsidR="00AD7B9F" w:rsidRDefault="00AD7B9F">
            <w:r>
              <w:rPr>
                <w:sz w:val="20"/>
              </w:rPr>
              <w:t xml:space="preserve">- porovnává týž námět v literárním,  </w:t>
            </w:r>
          </w:p>
          <w:p w:rsidR="00AD7B9F" w:rsidRDefault="00AD7B9F">
            <w:r>
              <w:rPr>
                <w:sz w:val="20"/>
              </w:rPr>
              <w:t xml:space="preserve">  dramatickém a filmovém zpracování</w:t>
            </w:r>
          </w:p>
          <w:p w:rsidR="00AD7B9F" w:rsidRDefault="00AD7B9F">
            <w:r>
              <w:rPr>
                <w:sz w:val="20"/>
              </w:rPr>
              <w:t xml:space="preserve">- je schopen recenzovat poznané umělecké  </w:t>
            </w:r>
          </w:p>
          <w:p w:rsidR="00AD7B9F" w:rsidRDefault="00AD7B9F">
            <w:r>
              <w:rPr>
                <w:sz w:val="20"/>
              </w:rPr>
              <w:t xml:space="preserve">  dílo (literární, hudební, výtvarné, filmové)</w:t>
            </w:r>
          </w:p>
          <w:p w:rsidR="00AD7B9F" w:rsidRDefault="00AD7B9F">
            <w:r>
              <w:rPr>
                <w:sz w:val="20"/>
              </w:rPr>
              <w:t xml:space="preserve">  pozná historická místa Prahy vztahující se  </w:t>
            </w:r>
          </w:p>
          <w:p w:rsidR="00AD7B9F" w:rsidRDefault="00AD7B9F">
            <w:r>
              <w:rPr>
                <w:sz w:val="20"/>
              </w:rPr>
              <w:t xml:space="preserve">  k místům a osobnostem z poznaných ukázek</w:t>
            </w:r>
          </w:p>
          <w:p w:rsidR="00AD7B9F" w:rsidRDefault="00AD7B9F">
            <w:pPr>
              <w:rPr>
                <w:sz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rPr>
            </w:pPr>
          </w:p>
          <w:p w:rsidR="00AD7B9F" w:rsidRDefault="00AD7B9F">
            <w:r>
              <w:rPr>
                <w:bCs/>
                <w:sz w:val="20"/>
              </w:rPr>
              <w:t>Nauka o jazyce:</w:t>
            </w:r>
          </w:p>
          <w:p w:rsidR="00AD7B9F" w:rsidRDefault="00AD7B9F">
            <w:r>
              <w:rPr>
                <w:bCs/>
                <w:sz w:val="20"/>
              </w:rPr>
              <w:t xml:space="preserve">- skupiny evropských jazyků také podle zvukové  </w:t>
            </w:r>
          </w:p>
          <w:p w:rsidR="00AD7B9F" w:rsidRDefault="00AD7B9F">
            <w:r>
              <w:rPr>
                <w:bCs/>
                <w:sz w:val="20"/>
              </w:rPr>
              <w:t xml:space="preserve">  i písemné podoby, pozná slovanské jazyky (zejm.  </w:t>
            </w:r>
          </w:p>
          <w:p w:rsidR="00AD7B9F" w:rsidRDefault="00AD7B9F">
            <w:r>
              <w:rPr>
                <w:bCs/>
                <w:sz w:val="20"/>
              </w:rPr>
              <w:t xml:space="preserve">  polštinu, se kterou se často setkává) a česká nářečí  </w:t>
            </w:r>
          </w:p>
          <w:p w:rsidR="00AD7B9F" w:rsidRDefault="00AD7B9F">
            <w:r>
              <w:rPr>
                <w:bCs/>
                <w:sz w:val="20"/>
              </w:rPr>
              <w:t xml:space="preserve">  (hlavně krkonošské)</w:t>
            </w:r>
          </w:p>
          <w:p w:rsidR="00AD7B9F" w:rsidRDefault="00AD7B9F">
            <w:pPr>
              <w:rPr>
                <w:bCs/>
                <w:sz w:val="20"/>
              </w:rPr>
            </w:pPr>
          </w:p>
          <w:p w:rsidR="00AD7B9F" w:rsidRDefault="00AD7B9F">
            <w:pPr>
              <w:rPr>
                <w:bCs/>
                <w:sz w:val="20"/>
              </w:rPr>
            </w:pPr>
          </w:p>
          <w:p w:rsidR="00AD7B9F" w:rsidRDefault="00AD7B9F">
            <w:pPr>
              <w:rPr>
                <w:bCs/>
                <w:sz w:val="20"/>
              </w:rPr>
            </w:pPr>
          </w:p>
          <w:p w:rsidR="00AD7B9F" w:rsidRDefault="00AD7B9F">
            <w:pPr>
              <w:rPr>
                <w:bCs/>
                <w:sz w:val="20"/>
              </w:rPr>
            </w:pPr>
          </w:p>
          <w:p w:rsidR="00AD7B9F" w:rsidRDefault="00AD7B9F">
            <w:r>
              <w:rPr>
                <w:bCs/>
                <w:sz w:val="20"/>
              </w:rPr>
              <w:t>tvarosloví:</w:t>
            </w:r>
          </w:p>
          <w:p w:rsidR="00AD7B9F" w:rsidRDefault="00AD7B9F">
            <w:r>
              <w:rPr>
                <w:bCs/>
                <w:sz w:val="20"/>
              </w:rPr>
              <w:t xml:space="preserve">- tvary, výslovnost a pravopis přejatých slov, jména  </w:t>
            </w:r>
          </w:p>
          <w:p w:rsidR="00AD7B9F" w:rsidRDefault="00AD7B9F">
            <w:r>
              <w:rPr>
                <w:bCs/>
                <w:sz w:val="20"/>
              </w:rPr>
              <w:t xml:space="preserve">  nesklonná a neologismy</w:t>
            </w:r>
          </w:p>
          <w:p w:rsidR="00AD7B9F" w:rsidRDefault="00AD7B9F">
            <w:r>
              <w:rPr>
                <w:bCs/>
                <w:sz w:val="20"/>
              </w:rPr>
              <w:t>- mluvnické kategorie sloves, třídy a vzory</w:t>
            </w:r>
          </w:p>
          <w:p w:rsidR="00AD7B9F" w:rsidRDefault="00AD7B9F">
            <w:r>
              <w:rPr>
                <w:bCs/>
                <w:sz w:val="20"/>
              </w:rPr>
              <w:t>- zápor slovní a větný</w:t>
            </w:r>
          </w:p>
          <w:p w:rsidR="00AD7B9F" w:rsidRDefault="00AD7B9F">
            <w:pPr>
              <w:rPr>
                <w:bCs/>
                <w:sz w:val="20"/>
              </w:rPr>
            </w:pPr>
          </w:p>
          <w:p w:rsidR="00AD7B9F" w:rsidRDefault="00AD7B9F">
            <w:r>
              <w:rPr>
                <w:bCs/>
                <w:sz w:val="20"/>
              </w:rPr>
              <w:t>skladba:</w:t>
            </w:r>
          </w:p>
          <w:p w:rsidR="00AD7B9F" w:rsidRDefault="00AD7B9F">
            <w:r>
              <w:rPr>
                <w:bCs/>
                <w:sz w:val="20"/>
              </w:rPr>
              <w:t>- významový poměr mezi členy skladební skupiny</w:t>
            </w:r>
          </w:p>
          <w:p w:rsidR="00AD7B9F" w:rsidRDefault="00AD7B9F">
            <w:r>
              <w:rPr>
                <w:bCs/>
                <w:sz w:val="20"/>
              </w:rPr>
              <w:t xml:space="preserve">- souvětí souřadné a podřadné, významový poměr </w:t>
            </w:r>
          </w:p>
          <w:p w:rsidR="00AD7B9F" w:rsidRDefault="00AD7B9F">
            <w:r>
              <w:rPr>
                <w:bCs/>
                <w:sz w:val="20"/>
              </w:rPr>
              <w:t xml:space="preserve">  mezi souřadně spojenými větami, interpunkce</w:t>
            </w:r>
          </w:p>
          <w:p w:rsidR="00AD7B9F" w:rsidRDefault="00AD7B9F">
            <w:r>
              <w:rPr>
                <w:sz w:val="20"/>
              </w:rPr>
              <w:t xml:space="preserve">- samostatné větné členy, vsuvka, příklonky, věta  </w:t>
            </w:r>
          </w:p>
          <w:p w:rsidR="00AD7B9F" w:rsidRDefault="00AD7B9F">
            <w:r>
              <w:rPr>
                <w:sz w:val="20"/>
              </w:rPr>
              <w:t xml:space="preserve">  neúplná</w:t>
            </w:r>
          </w:p>
          <w:p w:rsidR="00AD7B9F" w:rsidRDefault="00AD7B9F">
            <w:pPr>
              <w:rPr>
                <w:bCs/>
                <w:sz w:val="20"/>
              </w:rPr>
            </w:pPr>
          </w:p>
          <w:p w:rsidR="00AD7B9F" w:rsidRDefault="00AD7B9F">
            <w:r>
              <w:rPr>
                <w:bCs/>
                <w:sz w:val="20"/>
              </w:rPr>
              <w:t>lexikální, morfologický a syntaktický rozbor textu</w:t>
            </w:r>
          </w:p>
          <w:p w:rsidR="00AD7B9F" w:rsidRDefault="00AD7B9F">
            <w:pPr>
              <w:rPr>
                <w:bCs/>
                <w:sz w:val="20"/>
              </w:rPr>
            </w:pPr>
          </w:p>
          <w:p w:rsidR="00AD7B9F" w:rsidRDefault="00AD7B9F">
            <w:r>
              <w:rPr>
                <w:bCs/>
                <w:sz w:val="20"/>
              </w:rPr>
              <w:t>pravopis</w:t>
            </w:r>
          </w:p>
          <w:p w:rsidR="00AD7B9F" w:rsidRDefault="00AD7B9F">
            <w:pPr>
              <w:rPr>
                <w:bCs/>
                <w:sz w:val="20"/>
              </w:rPr>
            </w:pPr>
          </w:p>
          <w:p w:rsidR="00AD7B9F" w:rsidRDefault="00AD7B9F">
            <w:pPr>
              <w:rPr>
                <w:bCs/>
                <w:sz w:val="20"/>
              </w:rPr>
            </w:pPr>
          </w:p>
          <w:p w:rsidR="00AD7B9F" w:rsidRDefault="00AD7B9F">
            <w:pPr>
              <w:rPr>
                <w:bCs/>
                <w:sz w:val="20"/>
              </w:rPr>
            </w:pPr>
          </w:p>
          <w:p w:rsidR="00AD7B9F" w:rsidRDefault="00AD7B9F">
            <w:r>
              <w:rPr>
                <w:sz w:val="20"/>
              </w:rPr>
              <w:t>- charakteristika</w:t>
            </w:r>
          </w:p>
          <w:p w:rsidR="00AD7B9F" w:rsidRDefault="00AD7B9F">
            <w:r>
              <w:rPr>
                <w:sz w:val="20"/>
              </w:rPr>
              <w:t xml:space="preserve">- popis a charakteristika literární postavy </w:t>
            </w:r>
          </w:p>
          <w:p w:rsidR="00AD7B9F" w:rsidRDefault="00AD7B9F">
            <w:r>
              <w:rPr>
                <w:sz w:val="20"/>
              </w:rPr>
              <w:t>- charakteristika třídy</w:t>
            </w:r>
          </w:p>
          <w:p w:rsidR="00AD7B9F" w:rsidRDefault="00AD7B9F">
            <w:r>
              <w:rPr>
                <w:sz w:val="20"/>
              </w:rPr>
              <w:t xml:space="preserve">- poezie – básně a rýmovaná přání s vánoční a  </w:t>
            </w:r>
          </w:p>
          <w:p w:rsidR="00AD7B9F" w:rsidRDefault="00AD7B9F">
            <w:r>
              <w:rPr>
                <w:sz w:val="20"/>
              </w:rPr>
              <w:t xml:space="preserve">  novoroční tematikou</w:t>
            </w:r>
          </w:p>
          <w:p w:rsidR="00AD7B9F" w:rsidRDefault="00AD7B9F">
            <w:r>
              <w:rPr>
                <w:sz w:val="20"/>
              </w:rPr>
              <w:t>- líčení</w:t>
            </w:r>
          </w:p>
          <w:p w:rsidR="00AD7B9F" w:rsidRDefault="00AD7B9F">
            <w:pPr>
              <w:rPr>
                <w:sz w:val="20"/>
              </w:rPr>
            </w:pPr>
          </w:p>
          <w:p w:rsidR="00AD7B9F" w:rsidRDefault="00AD7B9F">
            <w:pPr>
              <w:rPr>
                <w:sz w:val="20"/>
              </w:rPr>
            </w:pPr>
          </w:p>
          <w:p w:rsidR="00AD7B9F" w:rsidRDefault="00AD7B9F">
            <w:r>
              <w:rPr>
                <w:sz w:val="20"/>
              </w:rPr>
              <w:t xml:space="preserve">- zásady dorozumívání, nonverbální komunikace,  </w:t>
            </w:r>
          </w:p>
          <w:p w:rsidR="00AD7B9F" w:rsidRDefault="00AD7B9F">
            <w:r>
              <w:rPr>
                <w:sz w:val="20"/>
              </w:rPr>
              <w:t xml:space="preserve">  pantomima</w:t>
            </w:r>
          </w:p>
          <w:p w:rsidR="00AD7B9F" w:rsidRDefault="00AD7B9F">
            <w:r>
              <w:rPr>
                <w:sz w:val="20"/>
              </w:rPr>
              <w:t xml:space="preserve">- odborný text, výklad, výtah z odborného textu,  </w:t>
            </w:r>
          </w:p>
          <w:p w:rsidR="00AD7B9F" w:rsidRDefault="00AD7B9F">
            <w:r>
              <w:rPr>
                <w:sz w:val="20"/>
              </w:rPr>
              <w:t xml:space="preserve">  výpisky, tabulky, diagramy, přehledy</w:t>
            </w:r>
          </w:p>
          <w:p w:rsidR="00AD7B9F" w:rsidRDefault="00AD7B9F">
            <w:r>
              <w:rPr>
                <w:sz w:val="20"/>
              </w:rPr>
              <w:t xml:space="preserve">- referát o četbě </w:t>
            </w:r>
          </w:p>
          <w:p w:rsidR="00AD7B9F" w:rsidRDefault="00AD7B9F">
            <w:r>
              <w:rPr>
                <w:sz w:val="20"/>
              </w:rPr>
              <w:t xml:space="preserve">- podací lístek, poštovní poukázka, průvodka, </w:t>
            </w:r>
          </w:p>
          <w:p w:rsidR="00AD7B9F" w:rsidRDefault="00AD7B9F">
            <w:r>
              <w:rPr>
                <w:sz w:val="20"/>
              </w:rPr>
              <w:t xml:space="preserve">- objednávka </w:t>
            </w:r>
          </w:p>
          <w:p w:rsidR="00AD7B9F" w:rsidRDefault="00AD7B9F">
            <w:r>
              <w:rPr>
                <w:sz w:val="20"/>
              </w:rPr>
              <w:t xml:space="preserve">- úvaha </w:t>
            </w:r>
          </w:p>
          <w:p w:rsidR="00AD7B9F" w:rsidRDefault="00AD7B9F">
            <w:pPr>
              <w:rPr>
                <w:sz w:val="20"/>
              </w:rPr>
            </w:pPr>
          </w:p>
          <w:p w:rsidR="00AD7B9F" w:rsidRDefault="00AD7B9F">
            <w:pPr>
              <w:rPr>
                <w:sz w:val="20"/>
              </w:rPr>
            </w:pPr>
          </w:p>
          <w:p w:rsidR="00AD7B9F" w:rsidRDefault="00AD7B9F">
            <w:r>
              <w:rPr>
                <w:sz w:val="20"/>
              </w:rPr>
              <w:t xml:space="preserve">- publicistika: zpráva, komentovaná zpráva,  </w:t>
            </w:r>
          </w:p>
          <w:p w:rsidR="00AD7B9F" w:rsidRDefault="00AD7B9F">
            <w:r>
              <w:rPr>
                <w:sz w:val="20"/>
              </w:rPr>
              <w:t xml:space="preserve">  oznámení, přednáška, proslov, veřejný  mluvený  </w:t>
            </w:r>
          </w:p>
          <w:p w:rsidR="00AD7B9F" w:rsidRDefault="00AD7B9F">
            <w:r>
              <w:rPr>
                <w:sz w:val="20"/>
              </w:rPr>
              <w:t xml:space="preserve">  projev, recenze, kritika, rozhovor, reklama,   </w:t>
            </w:r>
          </w:p>
          <w:p w:rsidR="00AD7B9F" w:rsidRDefault="00AD7B9F">
            <w:r>
              <w:rPr>
                <w:sz w:val="20"/>
              </w:rPr>
              <w:t xml:space="preserve">  realizace ankety</w:t>
            </w:r>
          </w:p>
          <w:p w:rsidR="00AD7B9F" w:rsidRDefault="00AD7B9F">
            <w:pPr>
              <w:rPr>
                <w:sz w:val="20"/>
              </w:rPr>
            </w:pPr>
          </w:p>
          <w:p w:rsidR="00AD7B9F" w:rsidRDefault="00AD7B9F">
            <w:r>
              <w:rPr>
                <w:sz w:val="20"/>
              </w:rPr>
              <w:t>kritické čtení a naslouchání</w:t>
            </w:r>
          </w:p>
          <w:p w:rsidR="00AD7B9F" w:rsidRDefault="00AD7B9F">
            <w:r>
              <w:rPr>
                <w:sz w:val="20"/>
              </w:rPr>
              <w:t>prožitek z různých uměleckých děl</w:t>
            </w:r>
          </w:p>
          <w:p w:rsidR="00AD7B9F" w:rsidRDefault="00AD7B9F">
            <w:pPr>
              <w:rPr>
                <w:sz w:val="20"/>
              </w:rPr>
            </w:pPr>
          </w:p>
          <w:p w:rsidR="00AD7B9F" w:rsidRDefault="00AD7B9F">
            <w:r>
              <w:rPr>
                <w:sz w:val="20"/>
              </w:rPr>
              <w:t>základy literární teorie a historie:</w:t>
            </w:r>
          </w:p>
          <w:p w:rsidR="00AD7B9F" w:rsidRDefault="00AD7B9F">
            <w:r>
              <w:rPr>
                <w:sz w:val="20"/>
              </w:rPr>
              <w:t>- bible, staročeská lyrika</w:t>
            </w:r>
          </w:p>
          <w:p w:rsidR="00AD7B9F" w:rsidRDefault="00AD7B9F">
            <w:r>
              <w:rPr>
                <w:sz w:val="20"/>
              </w:rPr>
              <w:t>- poezie: verš, rým, rytmus, sloka</w:t>
            </w:r>
          </w:p>
          <w:p w:rsidR="00AD7B9F" w:rsidRDefault="00AD7B9F">
            <w:r>
              <w:rPr>
                <w:sz w:val="20"/>
              </w:rPr>
              <w:t>- komedie, tragédie, rytířský román, parodie</w:t>
            </w:r>
          </w:p>
          <w:p w:rsidR="00AD7B9F" w:rsidRDefault="00AD7B9F">
            <w:r>
              <w:rPr>
                <w:sz w:val="20"/>
              </w:rPr>
              <w:t xml:space="preserve">- film  (předloha, literární a technický scénář,  </w:t>
            </w:r>
          </w:p>
          <w:p w:rsidR="00AD7B9F" w:rsidRDefault="00AD7B9F">
            <w:r>
              <w:rPr>
                <w:sz w:val="20"/>
              </w:rPr>
              <w:t xml:space="preserve">  filmová adaptace literárních děl)</w:t>
            </w:r>
          </w:p>
          <w:p w:rsidR="00AD7B9F" w:rsidRDefault="00AD7B9F">
            <w:r>
              <w:rPr>
                <w:sz w:val="20"/>
              </w:rPr>
              <w:t xml:space="preserve">- tropy (přirovnání, metafora, metonymie, </w:t>
            </w:r>
          </w:p>
          <w:p w:rsidR="00AD7B9F" w:rsidRDefault="00AD7B9F">
            <w:r>
              <w:rPr>
                <w:sz w:val="20"/>
              </w:rPr>
              <w:t xml:space="preserve">  synekdocha, epiteton)</w:t>
            </w:r>
          </w:p>
          <w:p w:rsidR="00AD7B9F" w:rsidRDefault="00AD7B9F">
            <w:r>
              <w:rPr>
                <w:sz w:val="20"/>
              </w:rPr>
              <w:t xml:space="preserve">- grafická podoba básně + umělecké inspirace  </w:t>
            </w:r>
          </w:p>
          <w:p w:rsidR="00AD7B9F" w:rsidRDefault="00AD7B9F">
            <w:r>
              <w:rPr>
                <w:sz w:val="20"/>
              </w:rPr>
              <w:t xml:space="preserve">  (spojení s hudbou a výtvarným uměním)</w:t>
            </w:r>
          </w:p>
          <w:p w:rsidR="00AD7B9F" w:rsidRDefault="00AD7B9F">
            <w:r>
              <w:rPr>
                <w:sz w:val="20"/>
              </w:rPr>
              <w:t>- science fiction</w:t>
            </w:r>
          </w:p>
          <w:p w:rsidR="00AD7B9F" w:rsidRDefault="00AD7B9F">
            <w:r>
              <w:rPr>
                <w:sz w:val="20"/>
              </w:rPr>
              <w:t>- publicistika</w:t>
            </w:r>
          </w:p>
          <w:p w:rsidR="00AD7B9F" w:rsidRDefault="00AD7B9F">
            <w:pPr>
              <w:rPr>
                <w:bCs/>
                <w:sz w:val="20"/>
                <w:szCs w:val="28"/>
              </w:rPr>
            </w:pPr>
          </w:p>
          <w:p w:rsidR="00AD7B9F" w:rsidRDefault="00AD7B9F">
            <w:r>
              <w:rPr>
                <w:bCs/>
                <w:sz w:val="20"/>
                <w:szCs w:val="28"/>
              </w:rPr>
              <w:t>tvořivé činnosti s textem</w:t>
            </w:r>
          </w:p>
          <w:p w:rsidR="00AD7B9F" w:rsidRDefault="00AD7B9F">
            <w:r>
              <w:rPr>
                <w:bCs/>
                <w:sz w:val="20"/>
                <w:szCs w:val="28"/>
              </w:rPr>
              <w:t>struktura a jazyk literárního díla</w:t>
            </w:r>
          </w:p>
          <w:p w:rsidR="00AD7B9F" w:rsidRDefault="00AD7B9F">
            <w:r>
              <w:rPr>
                <w:bCs/>
                <w:sz w:val="20"/>
                <w:szCs w:val="28"/>
              </w:rPr>
              <w:t>umělecké epochy a směry a odpovídající literární pojmy, ukázky a osobnosti do konce 18. století</w:t>
            </w:r>
          </w:p>
        </w:tc>
        <w:tc>
          <w:tcPr>
            <w:tcW w:w="3600" w:type="dxa"/>
            <w:tcBorders>
              <w:top w:val="single" w:sz="4" w:space="0" w:color="000000"/>
              <w:left w:val="single" w:sz="4" w:space="0" w:color="000000"/>
              <w:bottom w:val="single" w:sz="4" w:space="0" w:color="000000"/>
            </w:tcBorders>
          </w:tcPr>
          <w:p w:rsidR="00AD7B9F" w:rsidRDefault="00AD7B9F">
            <w:pPr>
              <w:snapToGrid w:val="0"/>
              <w:jc w:val="both"/>
              <w:rPr>
                <w:sz w:val="20"/>
                <w:szCs w:val="20"/>
              </w:rPr>
            </w:pPr>
          </w:p>
          <w:p w:rsidR="00AD7B9F" w:rsidRDefault="00AD7B9F">
            <w:pPr>
              <w:jc w:val="both"/>
            </w:pPr>
            <w:r>
              <w:rPr>
                <w:sz w:val="20"/>
                <w:szCs w:val="20"/>
              </w:rPr>
              <w:t>Evropa a svět nás zajímá</w:t>
            </w:r>
          </w:p>
          <w:p w:rsidR="00AD7B9F" w:rsidRDefault="00AD7B9F">
            <w:pPr>
              <w:jc w:val="both"/>
            </w:pPr>
            <w:r>
              <w:rPr>
                <w:sz w:val="20"/>
                <w:szCs w:val="20"/>
              </w:rPr>
              <w:t>Objevujeme Evropu a svět</w:t>
            </w:r>
          </w:p>
          <w:p w:rsidR="00AD7B9F" w:rsidRDefault="00AD7B9F">
            <w:pPr>
              <w:jc w:val="both"/>
            </w:pPr>
            <w:r>
              <w:rPr>
                <w:sz w:val="20"/>
                <w:szCs w:val="20"/>
              </w:rPr>
              <w:t>Jsme Evropané</w:t>
            </w: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pPr>
            <w:r>
              <w:rPr>
                <w:sz w:val="20"/>
                <w:szCs w:val="20"/>
              </w:rPr>
              <w:t>Formy participace občanů ve politickém životě (kraj, názvy krajských institucí a organizací)</w:t>
            </w:r>
          </w:p>
          <w:p w:rsidR="00AD7B9F" w:rsidRDefault="00AD7B9F">
            <w:pPr>
              <w:jc w:val="both"/>
              <w:rPr>
                <w:sz w:val="20"/>
                <w:szCs w:val="20"/>
              </w:rPr>
            </w:pPr>
          </w:p>
          <w:p w:rsidR="00AD7B9F" w:rsidRDefault="00AD7B9F">
            <w:pPr>
              <w:jc w:val="both"/>
            </w:pPr>
            <w:r>
              <w:rPr>
                <w:sz w:val="20"/>
                <w:szCs w:val="20"/>
              </w:rPr>
              <w:t>Hodnoty, postoje, praktická etika</w:t>
            </w:r>
          </w:p>
          <w:p w:rsidR="00AD7B9F" w:rsidRDefault="00AD7B9F">
            <w:pPr>
              <w:jc w:val="both"/>
            </w:pPr>
            <w:r>
              <w:rPr>
                <w:sz w:val="20"/>
                <w:szCs w:val="20"/>
              </w:rPr>
              <w:t>Poznávání lidí, mezilidské vztahy</w:t>
            </w:r>
          </w:p>
          <w:p w:rsidR="00AD7B9F" w:rsidRDefault="00AD7B9F">
            <w:pPr>
              <w:jc w:val="both"/>
            </w:pPr>
            <w:r>
              <w:rPr>
                <w:sz w:val="20"/>
                <w:szCs w:val="20"/>
              </w:rPr>
              <w:t>Občanská společnost a škola</w:t>
            </w:r>
          </w:p>
          <w:p w:rsidR="00AD7B9F" w:rsidRDefault="00AD7B9F">
            <w:pPr>
              <w:jc w:val="both"/>
            </w:pPr>
            <w:r>
              <w:rPr>
                <w:sz w:val="20"/>
                <w:szCs w:val="20"/>
              </w:rPr>
              <w:t>Kreativita</w:t>
            </w: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pPr>
            <w:r>
              <w:rPr>
                <w:sz w:val="20"/>
                <w:szCs w:val="20"/>
              </w:rPr>
              <w:t>Komunikace</w:t>
            </w:r>
          </w:p>
          <w:p w:rsidR="00AD7B9F" w:rsidRDefault="00AD7B9F">
            <w:pPr>
              <w:jc w:val="both"/>
              <w:rPr>
                <w:sz w:val="20"/>
                <w:szCs w:val="20"/>
              </w:rPr>
            </w:pPr>
          </w:p>
          <w:p w:rsidR="00AD7B9F" w:rsidRDefault="00AD7B9F">
            <w:pPr>
              <w:jc w:val="both"/>
            </w:pPr>
            <w:r>
              <w:rPr>
                <w:sz w:val="20"/>
                <w:szCs w:val="20"/>
              </w:rPr>
              <w:t>Evropa a svět nás zajímá</w:t>
            </w:r>
          </w:p>
          <w:p w:rsidR="00AD7B9F" w:rsidRDefault="00AD7B9F">
            <w:pPr>
              <w:jc w:val="both"/>
              <w:rPr>
                <w:sz w:val="20"/>
                <w:szCs w:val="20"/>
              </w:rPr>
            </w:pPr>
          </w:p>
          <w:p w:rsidR="00AD7B9F" w:rsidRDefault="00AD7B9F">
            <w:pPr>
              <w:jc w:val="both"/>
            </w:pPr>
            <w:r>
              <w:rPr>
                <w:sz w:val="20"/>
                <w:szCs w:val="20"/>
              </w:rPr>
              <w:t>Lidské aktivity a problémy životního prostředí</w:t>
            </w:r>
          </w:p>
          <w:p w:rsidR="00AD7B9F" w:rsidRDefault="00AD7B9F">
            <w:pPr>
              <w:jc w:val="both"/>
              <w:rPr>
                <w:sz w:val="20"/>
                <w:szCs w:val="20"/>
              </w:rPr>
            </w:pPr>
          </w:p>
          <w:p w:rsidR="00AD7B9F" w:rsidRDefault="00AD7B9F">
            <w:pPr>
              <w:jc w:val="both"/>
            </w:pPr>
            <w:r>
              <w:rPr>
                <w:sz w:val="20"/>
                <w:szCs w:val="20"/>
              </w:rPr>
              <w:t>Hodnoty, postoje, praktická etika</w:t>
            </w:r>
          </w:p>
          <w:p w:rsidR="00AD7B9F" w:rsidRDefault="00AD7B9F">
            <w:pPr>
              <w:jc w:val="both"/>
            </w:pPr>
            <w:r>
              <w:rPr>
                <w:sz w:val="20"/>
                <w:szCs w:val="20"/>
              </w:rPr>
              <w:t>Etnický původ</w:t>
            </w:r>
          </w:p>
          <w:p w:rsidR="00AD7B9F" w:rsidRDefault="00AD7B9F">
            <w:pPr>
              <w:jc w:val="both"/>
            </w:pPr>
            <w:r>
              <w:rPr>
                <w:sz w:val="20"/>
                <w:szCs w:val="20"/>
              </w:rPr>
              <w:t>Lidské vztahy</w:t>
            </w:r>
          </w:p>
          <w:p w:rsidR="00AD7B9F" w:rsidRDefault="00AD7B9F">
            <w:pPr>
              <w:jc w:val="both"/>
            </w:pPr>
            <w:r>
              <w:rPr>
                <w:sz w:val="20"/>
                <w:szCs w:val="20"/>
              </w:rPr>
              <w:t>Občanská společnost a škola</w:t>
            </w:r>
          </w:p>
          <w:p w:rsidR="00AD7B9F" w:rsidRDefault="00AD7B9F">
            <w:pPr>
              <w:jc w:val="both"/>
            </w:pPr>
            <w:r>
              <w:rPr>
                <w:sz w:val="20"/>
                <w:szCs w:val="20"/>
              </w:rPr>
              <w:t>Kritické čtení a vnímání mediálních sdělení</w:t>
            </w:r>
          </w:p>
          <w:p w:rsidR="00AD7B9F" w:rsidRDefault="00AD7B9F">
            <w:pPr>
              <w:jc w:val="both"/>
            </w:pPr>
            <w:r>
              <w:rPr>
                <w:sz w:val="20"/>
                <w:szCs w:val="20"/>
              </w:rPr>
              <w:t>Stavba mediálních sdělení</w:t>
            </w:r>
          </w:p>
          <w:p w:rsidR="00AD7B9F" w:rsidRDefault="00AD7B9F">
            <w:pPr>
              <w:jc w:val="both"/>
            </w:pPr>
            <w:r>
              <w:rPr>
                <w:sz w:val="20"/>
                <w:szCs w:val="20"/>
              </w:rPr>
              <w:t>Interpretace vztahu mediálních sdělení a reality</w:t>
            </w:r>
          </w:p>
          <w:p w:rsidR="00AD7B9F" w:rsidRDefault="00AD7B9F">
            <w:pPr>
              <w:jc w:val="both"/>
            </w:pPr>
            <w:r>
              <w:rPr>
                <w:sz w:val="20"/>
                <w:szCs w:val="20"/>
              </w:rPr>
              <w:t>Fungování a vliv médií ve společnosti</w:t>
            </w:r>
          </w:p>
          <w:p w:rsidR="00AD7B9F" w:rsidRDefault="00AD7B9F">
            <w:pPr>
              <w:jc w:val="both"/>
            </w:pPr>
            <w:r>
              <w:rPr>
                <w:sz w:val="20"/>
                <w:szCs w:val="20"/>
              </w:rPr>
              <w:t>Práce v realizačním týmu</w:t>
            </w:r>
          </w:p>
          <w:p w:rsidR="00AD7B9F" w:rsidRDefault="00AD7B9F">
            <w:pPr>
              <w:jc w:val="both"/>
              <w:rPr>
                <w:sz w:val="20"/>
                <w:szCs w:val="20"/>
              </w:rPr>
            </w:pPr>
          </w:p>
          <w:p w:rsidR="00AD7B9F" w:rsidRDefault="00AD7B9F">
            <w:pPr>
              <w:jc w:val="both"/>
              <w:rPr>
                <w:sz w:val="20"/>
                <w:szCs w:val="20"/>
              </w:rPr>
            </w:pPr>
          </w:p>
          <w:p w:rsidR="00AD7B9F" w:rsidRDefault="00AD7B9F">
            <w:pPr>
              <w:jc w:val="both"/>
            </w:pPr>
            <w:r>
              <w:rPr>
                <w:sz w:val="20"/>
                <w:szCs w:val="20"/>
              </w:rPr>
              <w:t>Evropa a svět nás zajímá</w:t>
            </w:r>
          </w:p>
          <w:p w:rsidR="00AD7B9F" w:rsidRDefault="00AD7B9F">
            <w:pPr>
              <w:jc w:val="both"/>
            </w:pPr>
            <w:r>
              <w:rPr>
                <w:sz w:val="20"/>
                <w:szCs w:val="20"/>
              </w:rPr>
              <w:t>Kulturní diference</w:t>
            </w:r>
          </w:p>
          <w:p w:rsidR="00AD7B9F" w:rsidRDefault="00AD7B9F">
            <w:pPr>
              <w:jc w:val="both"/>
            </w:pPr>
            <w:r>
              <w:rPr>
                <w:sz w:val="20"/>
                <w:szCs w:val="20"/>
              </w:rPr>
              <w:t>Lidské vztahy</w:t>
            </w: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pPr>
            <w:r>
              <w:rPr>
                <w:sz w:val="20"/>
                <w:szCs w:val="20"/>
              </w:rPr>
              <w:t>Kritické čtení a vnímání mediálních sdělení</w:t>
            </w:r>
          </w:p>
          <w:p w:rsidR="00AD7B9F" w:rsidRDefault="00AD7B9F">
            <w:pPr>
              <w:jc w:val="both"/>
            </w:pPr>
            <w:r>
              <w:rPr>
                <w:sz w:val="20"/>
                <w:szCs w:val="20"/>
              </w:rPr>
              <w:t>Interpretace vztahu mediálních sdělení a reality</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pPr>
            <w:r>
              <w:rPr>
                <w:sz w:val="20"/>
                <w:szCs w:val="20"/>
              </w:rPr>
              <w:t>Anketa ve městě</w:t>
            </w: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pPr>
            <w:r>
              <w:rPr>
                <w:sz w:val="20"/>
                <w:szCs w:val="20"/>
              </w:rPr>
              <w:t>Vědecká knihovna Liberec - exkurze</w:t>
            </w:r>
          </w:p>
        </w:tc>
      </w:tr>
    </w:tbl>
    <w:p w:rsidR="00AD7B9F" w:rsidRDefault="00AD7B9F">
      <w:pPr>
        <w:rPr>
          <w:vanish/>
        </w:rPr>
      </w:pP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Jazyk a jazyková komunikace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Český jazyk - 9.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621"/>
        </w:trPr>
        <w:tc>
          <w:tcPr>
            <w:tcW w:w="3888" w:type="dxa"/>
            <w:tcBorders>
              <w:top w:val="single" w:sz="4" w:space="0" w:color="000000"/>
              <w:left w:val="single" w:sz="4" w:space="0" w:color="000000"/>
              <w:bottom w:val="single" w:sz="4" w:space="0" w:color="000000"/>
            </w:tcBorders>
          </w:tcPr>
          <w:p w:rsidR="00AD7B9F" w:rsidRDefault="00AD7B9F">
            <w:pPr>
              <w:tabs>
                <w:tab w:val="left" w:pos="415"/>
              </w:tabs>
              <w:snapToGrid w:val="0"/>
              <w:ind w:left="180" w:hanging="180"/>
              <w:rPr>
                <w:bCs/>
                <w:sz w:val="20"/>
                <w:szCs w:val="20"/>
              </w:rPr>
            </w:pPr>
          </w:p>
          <w:p w:rsidR="00AD7B9F" w:rsidRDefault="00AD7B9F">
            <w:pPr>
              <w:tabs>
                <w:tab w:val="left" w:pos="415"/>
              </w:tabs>
              <w:ind w:left="180" w:hanging="180"/>
              <w:rPr>
                <w:bCs/>
                <w:sz w:val="20"/>
                <w:szCs w:val="20"/>
              </w:rPr>
            </w:pPr>
          </w:p>
          <w:p w:rsidR="00AD7B9F" w:rsidRDefault="00AD7B9F">
            <w:r>
              <w:rPr>
                <w:sz w:val="20"/>
              </w:rPr>
              <w:t xml:space="preserve">- v mluveném i písemném projevu užívá  </w:t>
            </w:r>
          </w:p>
          <w:p w:rsidR="00AD7B9F" w:rsidRDefault="00AD7B9F">
            <w:r>
              <w:rPr>
                <w:sz w:val="20"/>
              </w:rPr>
              <w:t xml:space="preserve">  spisovnou češtinu a slova přejatá, ví, ve   </w:t>
            </w:r>
          </w:p>
          <w:p w:rsidR="00AD7B9F" w:rsidRDefault="00AD7B9F">
            <w:r>
              <w:rPr>
                <w:sz w:val="20"/>
              </w:rPr>
              <w:t xml:space="preserve">  kterých situacích užije útvary nespisovného  </w:t>
            </w:r>
          </w:p>
          <w:p w:rsidR="00AD7B9F" w:rsidRDefault="00AD7B9F">
            <w:r>
              <w:rPr>
                <w:sz w:val="20"/>
              </w:rPr>
              <w:t xml:space="preserve">  jazyka</w:t>
            </w:r>
          </w:p>
          <w:p w:rsidR="00AD7B9F" w:rsidRDefault="00AD7B9F">
            <w:r>
              <w:rPr>
                <w:sz w:val="20"/>
              </w:rPr>
              <w:t xml:space="preserve">- dokáže individuálně nebo ve skupině  </w:t>
            </w:r>
          </w:p>
          <w:p w:rsidR="00AD7B9F" w:rsidRDefault="00AD7B9F">
            <w:r>
              <w:rPr>
                <w:sz w:val="20"/>
              </w:rPr>
              <w:t xml:space="preserve">  pracovat s odbornými texty a jazykovými  </w:t>
            </w:r>
          </w:p>
          <w:p w:rsidR="00AD7B9F" w:rsidRDefault="00AD7B9F">
            <w:r>
              <w:rPr>
                <w:sz w:val="20"/>
              </w:rPr>
              <w:t xml:space="preserve">  příručkami</w:t>
            </w:r>
          </w:p>
          <w:p w:rsidR="00AD7B9F" w:rsidRDefault="00AD7B9F">
            <w:r>
              <w:rPr>
                <w:sz w:val="20"/>
              </w:rPr>
              <w:t xml:space="preserve">- odlišuje objektivní informace od  </w:t>
            </w:r>
          </w:p>
          <w:p w:rsidR="00AD7B9F" w:rsidRDefault="00AD7B9F">
            <w:r>
              <w:rPr>
                <w:sz w:val="20"/>
              </w:rPr>
              <w:t xml:space="preserve">  subjektivně zabarvených hodnocení a   </w:t>
            </w:r>
          </w:p>
          <w:p w:rsidR="00AD7B9F" w:rsidRDefault="00AD7B9F">
            <w:r>
              <w:rPr>
                <w:sz w:val="20"/>
              </w:rPr>
              <w:t xml:space="preserve">  komentářů</w:t>
            </w:r>
          </w:p>
          <w:p w:rsidR="00AD7B9F" w:rsidRDefault="00AD7B9F">
            <w:r>
              <w:rPr>
                <w:sz w:val="20"/>
              </w:rPr>
              <w:t xml:space="preserve">- dokáže se vyjadřovat věcně a výstižně,  </w:t>
            </w:r>
          </w:p>
          <w:p w:rsidR="00AD7B9F" w:rsidRDefault="00AD7B9F">
            <w:r>
              <w:rPr>
                <w:sz w:val="20"/>
              </w:rPr>
              <w:t xml:space="preserve">  vhodně argumentuje</w:t>
            </w:r>
          </w:p>
          <w:p w:rsidR="00AD7B9F" w:rsidRDefault="00AD7B9F">
            <w:r>
              <w:rPr>
                <w:sz w:val="20"/>
              </w:rPr>
              <w:t xml:space="preserve">- zná všechny způsoby tvoření slov v češtině  </w:t>
            </w:r>
          </w:p>
          <w:p w:rsidR="00AD7B9F" w:rsidRDefault="00AD7B9F">
            <w:r>
              <w:rPr>
                <w:sz w:val="20"/>
              </w:rPr>
              <w:t xml:space="preserve">  a způsoby obohacování slovní zásoby</w:t>
            </w:r>
          </w:p>
          <w:p w:rsidR="00AD7B9F" w:rsidRDefault="00AD7B9F">
            <w:r>
              <w:rPr>
                <w:sz w:val="20"/>
              </w:rPr>
              <w:t xml:space="preserve">- ovládá pravidla českého pravopisu, dokáže  </w:t>
            </w:r>
          </w:p>
          <w:p w:rsidR="00AD7B9F" w:rsidRDefault="00AD7B9F">
            <w:r>
              <w:rPr>
                <w:sz w:val="20"/>
              </w:rPr>
              <w:t xml:space="preserve">  je aplikovat</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sz w:val="20"/>
              </w:rPr>
              <w:t xml:space="preserve">- své názory a postoje porovnává   </w:t>
            </w:r>
          </w:p>
          <w:p w:rsidR="00AD7B9F" w:rsidRDefault="00AD7B9F">
            <w:r>
              <w:rPr>
                <w:sz w:val="20"/>
              </w:rPr>
              <w:t xml:space="preserve">  s dostupnými informačními zdroji</w:t>
            </w:r>
          </w:p>
          <w:p w:rsidR="00AD7B9F" w:rsidRDefault="00AD7B9F">
            <w:r>
              <w:rPr>
                <w:sz w:val="20"/>
              </w:rPr>
              <w:t xml:space="preserve">- odlišuje spisovný a nespisovný projev a  </w:t>
            </w:r>
          </w:p>
          <w:p w:rsidR="00AD7B9F" w:rsidRDefault="00AD7B9F">
            <w:r>
              <w:rPr>
                <w:sz w:val="20"/>
              </w:rPr>
              <w:t xml:space="preserve">  vhodně je užívá</w:t>
            </w:r>
          </w:p>
          <w:p w:rsidR="00AD7B9F" w:rsidRDefault="00AD7B9F">
            <w:r>
              <w:rPr>
                <w:sz w:val="20"/>
              </w:rPr>
              <w:t xml:space="preserve">- dbá pravidel komunikace, dorozumívá se  </w:t>
            </w:r>
          </w:p>
          <w:p w:rsidR="00AD7B9F" w:rsidRDefault="00AD7B9F">
            <w:r>
              <w:rPr>
                <w:sz w:val="20"/>
              </w:rPr>
              <w:t xml:space="preserve">  kultivovaně a výstižně</w:t>
            </w:r>
          </w:p>
          <w:p w:rsidR="00AD7B9F" w:rsidRDefault="00AD7B9F">
            <w:r>
              <w:rPr>
                <w:sz w:val="20"/>
              </w:rPr>
              <w:t xml:space="preserve">- funkčně stylizuje texty, dokáže poznat a  </w:t>
            </w:r>
          </w:p>
          <w:p w:rsidR="00AD7B9F" w:rsidRDefault="00AD7B9F">
            <w:r>
              <w:rPr>
                <w:sz w:val="20"/>
              </w:rPr>
              <w:t xml:space="preserve">  užít styl  hovorový, odborný, umělecký,   </w:t>
            </w:r>
          </w:p>
          <w:p w:rsidR="00AD7B9F" w:rsidRDefault="00AD7B9F">
            <w:r>
              <w:rPr>
                <w:sz w:val="20"/>
              </w:rPr>
              <w:t xml:space="preserve">  řečnický a administrativní</w:t>
            </w:r>
          </w:p>
          <w:p w:rsidR="00AD7B9F" w:rsidRDefault="00AD7B9F">
            <w:pPr>
              <w:rPr>
                <w:sz w:val="20"/>
              </w:rPr>
            </w:pPr>
          </w:p>
          <w:p w:rsidR="00AD7B9F" w:rsidRDefault="00AD7B9F">
            <w:pPr>
              <w:rPr>
                <w:sz w:val="20"/>
              </w:rPr>
            </w:pPr>
          </w:p>
          <w:p w:rsidR="00AD7B9F" w:rsidRDefault="00AD7B9F">
            <w:r>
              <w:rPr>
                <w:sz w:val="20"/>
              </w:rPr>
              <w:t xml:space="preserve">- dle zadaného tématu s ohledem na  </w:t>
            </w:r>
          </w:p>
          <w:p w:rsidR="00AD7B9F" w:rsidRDefault="00AD7B9F">
            <w:r>
              <w:rPr>
                <w:sz w:val="20"/>
              </w:rPr>
              <w:t xml:space="preserve">  předpokládané čtenáře nebo posluchače pro  </w:t>
            </w:r>
          </w:p>
          <w:p w:rsidR="00AD7B9F" w:rsidRDefault="00AD7B9F">
            <w:r>
              <w:rPr>
                <w:sz w:val="20"/>
              </w:rPr>
              <w:t xml:space="preserve">  svoje projevy vybírá vhodné slohové útvary,  </w:t>
            </w:r>
          </w:p>
          <w:p w:rsidR="00AD7B9F" w:rsidRDefault="00AD7B9F">
            <w:r>
              <w:rPr>
                <w:sz w:val="20"/>
              </w:rPr>
              <w:t xml:space="preserve">  styl a jazykové prostředky</w:t>
            </w:r>
          </w:p>
          <w:p w:rsidR="00AD7B9F" w:rsidRDefault="00AD7B9F">
            <w:r>
              <w:rPr>
                <w:sz w:val="20"/>
              </w:rPr>
              <w:t xml:space="preserve">- nalézá inspirace v hudebních, výtvarných a      </w:t>
            </w:r>
          </w:p>
          <w:p w:rsidR="00AD7B9F" w:rsidRDefault="00AD7B9F">
            <w:r>
              <w:rPr>
                <w:sz w:val="20"/>
              </w:rPr>
              <w:t xml:space="preserve">  tanečních dílech</w:t>
            </w:r>
          </w:p>
          <w:p w:rsidR="00AD7B9F" w:rsidRDefault="00AD7B9F">
            <w:r>
              <w:rPr>
                <w:sz w:val="20"/>
              </w:rPr>
              <w:t xml:space="preserve">- formuluje hlavní myšlenky textu, nachází   </w:t>
            </w:r>
          </w:p>
          <w:p w:rsidR="00AD7B9F" w:rsidRDefault="00AD7B9F">
            <w:r>
              <w:rPr>
                <w:sz w:val="20"/>
              </w:rPr>
              <w:t xml:space="preserve">  klíčová slova, vytváří výpisky nebo výtah,    </w:t>
            </w:r>
          </w:p>
          <w:p w:rsidR="00AD7B9F" w:rsidRDefault="00AD7B9F">
            <w:r>
              <w:rPr>
                <w:sz w:val="20"/>
              </w:rPr>
              <w:t xml:space="preserve"> dokáže zpracovat a přednést referát, zapojuje  </w:t>
            </w:r>
          </w:p>
          <w:p w:rsidR="00AD7B9F" w:rsidRDefault="00AD7B9F">
            <w:r>
              <w:rPr>
                <w:sz w:val="20"/>
              </w:rPr>
              <w:t xml:space="preserve">  se do diskuse, řídí ji</w:t>
            </w:r>
          </w:p>
          <w:p w:rsidR="00AD7B9F" w:rsidRDefault="00AD7B9F">
            <w:r>
              <w:rPr>
                <w:sz w:val="20"/>
              </w:rPr>
              <w:t xml:space="preserve">- pozná základní publicistické útvary, zná  </w:t>
            </w:r>
          </w:p>
          <w:p w:rsidR="00AD7B9F" w:rsidRDefault="00AD7B9F">
            <w:r>
              <w:rPr>
                <w:sz w:val="20"/>
              </w:rPr>
              <w:t xml:space="preserve">  jejich stavbu a dokáže k zadanému tématu   </w:t>
            </w:r>
          </w:p>
          <w:p w:rsidR="00AD7B9F" w:rsidRDefault="00AD7B9F">
            <w:r>
              <w:rPr>
                <w:sz w:val="20"/>
              </w:rPr>
              <w:t xml:space="preserve">  zvolit vhodný útvar</w:t>
            </w:r>
          </w:p>
          <w:p w:rsidR="00AD7B9F" w:rsidRDefault="00AD7B9F">
            <w:r>
              <w:rPr>
                <w:sz w:val="20"/>
              </w:rPr>
              <w:t>- bez problémů vyplňuje tiskopisy</w:t>
            </w:r>
          </w:p>
          <w:p w:rsidR="00AD7B9F" w:rsidRDefault="00AD7B9F">
            <w:r>
              <w:rPr>
                <w:sz w:val="20"/>
              </w:rPr>
              <w:t>- umí napsat životopis</w:t>
            </w:r>
          </w:p>
          <w:p w:rsidR="00AD7B9F" w:rsidRDefault="00AD7B9F">
            <w:pPr>
              <w:rPr>
                <w:bCs/>
                <w:sz w:val="20"/>
                <w:szCs w:val="20"/>
              </w:rPr>
            </w:pPr>
          </w:p>
          <w:p w:rsidR="00AD7B9F" w:rsidRDefault="00AD7B9F">
            <w:r>
              <w:rPr>
                <w:bCs/>
                <w:sz w:val="20"/>
                <w:szCs w:val="28"/>
              </w:rPr>
              <w:t xml:space="preserve">- zná základy literární teorie, využívá je při  </w:t>
            </w:r>
          </w:p>
          <w:p w:rsidR="00AD7B9F" w:rsidRDefault="00AD7B9F">
            <w:r>
              <w:rPr>
                <w:bCs/>
                <w:sz w:val="20"/>
                <w:szCs w:val="28"/>
              </w:rPr>
              <w:t xml:space="preserve">  tvořivé práci s literárním textem</w:t>
            </w:r>
          </w:p>
          <w:p w:rsidR="00AD7B9F" w:rsidRDefault="00AD7B9F">
            <w:r>
              <w:rPr>
                <w:bCs/>
                <w:sz w:val="20"/>
                <w:szCs w:val="28"/>
              </w:rPr>
              <w:t xml:space="preserve">- rozlišuje základní literární druhy a žánry,  </w:t>
            </w:r>
          </w:p>
          <w:p w:rsidR="00AD7B9F" w:rsidRDefault="00AD7B9F">
            <w:r>
              <w:rPr>
                <w:bCs/>
                <w:sz w:val="20"/>
                <w:szCs w:val="28"/>
              </w:rPr>
              <w:t xml:space="preserve">  zná jejich funkci</w:t>
            </w:r>
          </w:p>
          <w:p w:rsidR="00AD7B9F" w:rsidRDefault="00AD7B9F">
            <w:r>
              <w:rPr>
                <w:bCs/>
                <w:sz w:val="20"/>
                <w:szCs w:val="28"/>
              </w:rPr>
              <w:t xml:space="preserve">- hodnotí kvalitu díla a chování hrdinů, pro  </w:t>
            </w:r>
          </w:p>
          <w:p w:rsidR="00AD7B9F" w:rsidRDefault="00AD7B9F">
            <w:r>
              <w:rPr>
                <w:bCs/>
                <w:sz w:val="20"/>
                <w:szCs w:val="28"/>
              </w:rPr>
              <w:t xml:space="preserve">  svá tvrzení nalézá vhodné argumenty</w:t>
            </w:r>
          </w:p>
          <w:p w:rsidR="00AD7B9F" w:rsidRDefault="00AD7B9F">
            <w:r>
              <w:rPr>
                <w:bCs/>
                <w:sz w:val="20"/>
                <w:szCs w:val="28"/>
              </w:rPr>
              <w:t xml:space="preserve">- rozlišuje literaturu náboženskou a světskou,  </w:t>
            </w:r>
          </w:p>
          <w:p w:rsidR="00AD7B9F" w:rsidRDefault="00AD7B9F">
            <w:r>
              <w:rPr>
                <w:bCs/>
                <w:sz w:val="20"/>
                <w:szCs w:val="28"/>
              </w:rPr>
              <w:t xml:space="preserve">  lidovou a autorskou, uznává estetické  </w:t>
            </w:r>
          </w:p>
          <w:p w:rsidR="00AD7B9F" w:rsidRDefault="00AD7B9F">
            <w:r>
              <w:rPr>
                <w:bCs/>
                <w:sz w:val="20"/>
                <w:szCs w:val="28"/>
              </w:rPr>
              <w:t xml:space="preserve">  hodnoty a porovnává je s vlastním  </w:t>
            </w:r>
          </w:p>
          <w:p w:rsidR="00AD7B9F" w:rsidRDefault="00AD7B9F">
            <w:r>
              <w:rPr>
                <w:bCs/>
                <w:sz w:val="20"/>
                <w:szCs w:val="28"/>
              </w:rPr>
              <w:t xml:space="preserve">  estetickým prožitkem</w:t>
            </w:r>
          </w:p>
          <w:p w:rsidR="00AD7B9F" w:rsidRDefault="00AD7B9F">
            <w:r>
              <w:rPr>
                <w:bCs/>
                <w:sz w:val="20"/>
                <w:szCs w:val="28"/>
              </w:rPr>
              <w:t xml:space="preserve">  uvědomuje si význam literatury a národního  </w:t>
            </w:r>
          </w:p>
          <w:p w:rsidR="00AD7B9F" w:rsidRDefault="00AD7B9F">
            <w:r>
              <w:rPr>
                <w:bCs/>
                <w:sz w:val="20"/>
                <w:szCs w:val="28"/>
              </w:rPr>
              <w:t xml:space="preserve">  jazyka v historii a kultuře národa, v boji za  </w:t>
            </w:r>
          </w:p>
          <w:p w:rsidR="00AD7B9F" w:rsidRDefault="00AD7B9F">
            <w:r>
              <w:rPr>
                <w:bCs/>
                <w:sz w:val="20"/>
                <w:szCs w:val="28"/>
              </w:rPr>
              <w:t xml:space="preserve">  jeho svobodu a samostatnost, chápe odraz  </w:t>
            </w:r>
          </w:p>
          <w:p w:rsidR="00AD7B9F" w:rsidRDefault="00AD7B9F">
            <w:r>
              <w:rPr>
                <w:bCs/>
                <w:sz w:val="20"/>
                <w:szCs w:val="28"/>
              </w:rPr>
              <w:t xml:space="preserve">  historických událostí v kultuře i v chování  </w:t>
            </w:r>
          </w:p>
          <w:p w:rsidR="00AD7B9F" w:rsidRDefault="00AD7B9F">
            <w:r>
              <w:rPr>
                <w:bCs/>
                <w:sz w:val="20"/>
                <w:szCs w:val="28"/>
              </w:rPr>
              <w:t xml:space="preserve">  jednotlivce umí charakterizovat kladné </w:t>
            </w:r>
          </w:p>
          <w:p w:rsidR="00AD7B9F" w:rsidRDefault="00AD7B9F">
            <w:r>
              <w:rPr>
                <w:bCs/>
                <w:sz w:val="20"/>
                <w:szCs w:val="28"/>
              </w:rPr>
              <w:t xml:space="preserve">  i záporné hrdiny</w:t>
            </w:r>
          </w:p>
          <w:p w:rsidR="00AD7B9F" w:rsidRDefault="00AD7B9F">
            <w:r>
              <w:rPr>
                <w:bCs/>
                <w:sz w:val="20"/>
                <w:szCs w:val="28"/>
              </w:rPr>
              <w:t xml:space="preserve">- zná periodizaci dějin umění a dokáže  </w:t>
            </w:r>
          </w:p>
          <w:p w:rsidR="00AD7B9F" w:rsidRDefault="00AD7B9F">
            <w:r>
              <w:rPr>
                <w:bCs/>
                <w:sz w:val="20"/>
                <w:szCs w:val="28"/>
              </w:rPr>
              <w:t xml:space="preserve">  vyjmenovat nejznámější literární, hudební a  </w:t>
            </w:r>
          </w:p>
          <w:p w:rsidR="00AD7B9F" w:rsidRDefault="00AD7B9F">
            <w:r>
              <w:rPr>
                <w:bCs/>
                <w:sz w:val="20"/>
                <w:szCs w:val="28"/>
              </w:rPr>
              <w:t xml:space="preserve">  výtvarná díla, směry a jejich autory v české  </w:t>
            </w:r>
          </w:p>
          <w:p w:rsidR="00AD7B9F" w:rsidRDefault="00AD7B9F">
            <w:r>
              <w:rPr>
                <w:bCs/>
                <w:sz w:val="20"/>
                <w:szCs w:val="28"/>
              </w:rPr>
              <w:t xml:space="preserve">  i světové literatuře</w:t>
            </w:r>
          </w:p>
          <w:p w:rsidR="00AD7B9F" w:rsidRDefault="00AD7B9F">
            <w:pPr>
              <w:rPr>
                <w:bCs/>
                <w:sz w:val="20"/>
                <w:szCs w:val="28"/>
              </w:rPr>
            </w:pPr>
          </w:p>
          <w:p w:rsidR="00AD7B9F" w:rsidRDefault="00AD7B9F">
            <w:pPr>
              <w:rPr>
                <w:bCs/>
                <w:sz w:val="20"/>
                <w:szCs w:val="28"/>
              </w:rPr>
            </w:pPr>
          </w:p>
          <w:p w:rsidR="00AD7B9F" w:rsidRDefault="00AD7B9F">
            <w:pPr>
              <w:rPr>
                <w:bCs/>
                <w:sz w:val="20"/>
                <w:szCs w:val="28"/>
              </w:rPr>
            </w:pPr>
          </w:p>
          <w:p w:rsidR="00AD7B9F" w:rsidRDefault="00AD7B9F">
            <w:r>
              <w:rPr>
                <w:bCs/>
                <w:sz w:val="20"/>
                <w:szCs w:val="28"/>
              </w:rPr>
              <w:t xml:space="preserve">- ctí svobodu uměleckého projevu a autorská  </w:t>
            </w:r>
          </w:p>
          <w:p w:rsidR="00AD7B9F" w:rsidRDefault="00AD7B9F">
            <w:r>
              <w:rPr>
                <w:bCs/>
                <w:sz w:val="20"/>
                <w:szCs w:val="28"/>
              </w:rPr>
              <w:t xml:space="preserve">  práva, rozlišuje autorsky hodnotné dílo,  </w:t>
            </w:r>
          </w:p>
          <w:p w:rsidR="00AD7B9F" w:rsidRDefault="00AD7B9F">
            <w:r>
              <w:rPr>
                <w:bCs/>
                <w:sz w:val="20"/>
                <w:szCs w:val="28"/>
              </w:rPr>
              <w:t xml:space="preserve">  plagiát a kýč</w:t>
            </w:r>
          </w:p>
          <w:p w:rsidR="00AD7B9F" w:rsidRDefault="00AD7B9F">
            <w:r>
              <w:rPr>
                <w:bCs/>
                <w:sz w:val="20"/>
                <w:szCs w:val="28"/>
              </w:rPr>
              <w:t xml:space="preserve">- dokáže ocenit autorské úsilí, s nímž dílo  </w:t>
            </w:r>
          </w:p>
          <w:p w:rsidR="00AD7B9F" w:rsidRDefault="00AD7B9F">
            <w:r>
              <w:rPr>
                <w:bCs/>
                <w:sz w:val="20"/>
                <w:szCs w:val="28"/>
              </w:rPr>
              <w:t xml:space="preserve">  vzniká</w:t>
            </w:r>
          </w:p>
          <w:p w:rsidR="00AD7B9F" w:rsidRDefault="00AD7B9F">
            <w:r>
              <w:rPr>
                <w:bCs/>
                <w:sz w:val="20"/>
                <w:szCs w:val="28"/>
              </w:rPr>
              <w:t xml:space="preserve">- samostatně s ohledem na účel textu  </w:t>
            </w:r>
          </w:p>
          <w:p w:rsidR="00AD7B9F" w:rsidRDefault="00AD7B9F">
            <w:r>
              <w:rPr>
                <w:bCs/>
                <w:sz w:val="20"/>
                <w:szCs w:val="28"/>
              </w:rPr>
              <w:t xml:space="preserve">  vyhledává informace, orientuje se v odborné  </w:t>
            </w:r>
          </w:p>
          <w:p w:rsidR="00AD7B9F" w:rsidRDefault="00AD7B9F">
            <w:r>
              <w:rPr>
                <w:bCs/>
                <w:sz w:val="20"/>
                <w:szCs w:val="28"/>
              </w:rPr>
              <w:t xml:space="preserve">  literatuře a na internetových stránkách</w:t>
            </w:r>
          </w:p>
          <w:p w:rsidR="00AD7B9F" w:rsidRDefault="00AD7B9F">
            <w:r>
              <w:rPr>
                <w:bCs/>
                <w:sz w:val="20"/>
                <w:szCs w:val="28"/>
              </w:rPr>
              <w:t xml:space="preserve">  dokáže efektivně spolupracovat  ve skupině</w:t>
            </w:r>
          </w:p>
          <w:p w:rsidR="00AD7B9F" w:rsidRDefault="00AD7B9F">
            <w:pPr>
              <w:rPr>
                <w:bCs/>
                <w:sz w:val="20"/>
                <w:szCs w:val="28"/>
              </w:rPr>
            </w:pPr>
          </w:p>
          <w:p w:rsidR="00AD7B9F" w:rsidRDefault="00AD7B9F">
            <w:pPr>
              <w:rPr>
                <w:bCs/>
                <w:sz w:val="20"/>
                <w:szCs w:val="28"/>
              </w:rPr>
            </w:pPr>
          </w:p>
          <w:p w:rsidR="00AD7B9F" w:rsidRDefault="00AD7B9F">
            <w:pPr>
              <w:rPr>
                <w:bCs/>
                <w:sz w:val="20"/>
                <w:szCs w:val="28"/>
              </w:rPr>
            </w:pPr>
          </w:p>
          <w:p w:rsidR="00AD7B9F" w:rsidRDefault="00AD7B9F">
            <w:pPr>
              <w:rPr>
                <w:bCs/>
                <w:sz w:val="20"/>
                <w:szCs w:val="28"/>
              </w:rPr>
            </w:pPr>
          </w:p>
          <w:p w:rsidR="00AD7B9F" w:rsidRDefault="00AD7B9F">
            <w:pPr>
              <w:rPr>
                <w:bCs/>
                <w:sz w:val="20"/>
                <w:szCs w:val="28"/>
              </w:rPr>
            </w:pPr>
          </w:p>
          <w:p w:rsidR="00AD7B9F" w:rsidRDefault="00AD7B9F">
            <w:pPr>
              <w:rPr>
                <w:bCs/>
                <w:sz w:val="20"/>
                <w:szCs w:val="28"/>
              </w:rPr>
            </w:pPr>
          </w:p>
          <w:p w:rsidR="00AD7B9F" w:rsidRDefault="00AD7B9F">
            <w:pPr>
              <w:rPr>
                <w:bCs/>
                <w:sz w:val="20"/>
                <w:szCs w:val="28"/>
              </w:rPr>
            </w:pPr>
          </w:p>
          <w:p w:rsidR="00AD7B9F" w:rsidRDefault="00AD7B9F">
            <w:pPr>
              <w:rPr>
                <w:bCs/>
                <w:sz w:val="20"/>
                <w:szCs w:val="28"/>
              </w:rPr>
            </w:pPr>
          </w:p>
          <w:p w:rsidR="00AD7B9F" w:rsidRDefault="00AD7B9F">
            <w:pPr>
              <w:rPr>
                <w:bCs/>
                <w:sz w:val="20"/>
                <w:szCs w:val="28"/>
              </w:rPr>
            </w:pPr>
          </w:p>
          <w:p w:rsidR="00AD7B9F" w:rsidRDefault="00AD7B9F">
            <w:pPr>
              <w:rPr>
                <w:bCs/>
                <w:sz w:val="20"/>
                <w:szCs w:val="28"/>
              </w:rPr>
            </w:pPr>
          </w:p>
          <w:p w:rsidR="00AD7B9F" w:rsidRDefault="00AD7B9F">
            <w:pPr>
              <w:rPr>
                <w:bCs/>
                <w:sz w:val="20"/>
                <w:szCs w:val="28"/>
              </w:rPr>
            </w:pPr>
          </w:p>
          <w:p w:rsidR="00AD7B9F" w:rsidRDefault="00AD7B9F">
            <w:pPr>
              <w:rPr>
                <w:bCs/>
                <w:sz w:val="20"/>
                <w:szCs w:val="28"/>
              </w:rPr>
            </w:pPr>
          </w:p>
          <w:p w:rsidR="00AD7B9F" w:rsidRDefault="00AD7B9F">
            <w:pPr>
              <w:rPr>
                <w:bCs/>
                <w:sz w:val="20"/>
                <w:szCs w:val="28"/>
              </w:rPr>
            </w:pPr>
          </w:p>
          <w:p w:rsidR="00AD7B9F" w:rsidRDefault="00AD7B9F">
            <w:pPr>
              <w:rPr>
                <w:bCs/>
                <w:sz w:val="20"/>
                <w:szCs w:val="28"/>
              </w:rPr>
            </w:pPr>
          </w:p>
          <w:p w:rsidR="00AD7B9F" w:rsidRDefault="00AD7B9F">
            <w:pPr>
              <w:rPr>
                <w:bCs/>
                <w:sz w:val="20"/>
                <w:szCs w:val="28"/>
              </w:rPr>
            </w:pPr>
          </w:p>
          <w:p w:rsidR="00AD7B9F" w:rsidRDefault="00AD7B9F">
            <w:pPr>
              <w:rPr>
                <w:bCs/>
                <w:sz w:val="20"/>
                <w:szCs w:val="28"/>
              </w:rPr>
            </w:pPr>
          </w:p>
          <w:p w:rsidR="00AD7B9F" w:rsidRDefault="00AD7B9F">
            <w:pPr>
              <w:rPr>
                <w:bCs/>
                <w:sz w:val="20"/>
                <w:szCs w:val="28"/>
              </w:rPr>
            </w:pPr>
          </w:p>
          <w:p w:rsidR="00AD7B9F" w:rsidRDefault="00AD7B9F">
            <w:pPr>
              <w:rPr>
                <w:bCs/>
                <w:sz w:val="20"/>
                <w:szCs w:val="28"/>
              </w:rPr>
            </w:pPr>
          </w:p>
          <w:p w:rsidR="00AD7B9F" w:rsidRDefault="00AD7B9F">
            <w:pPr>
              <w:rPr>
                <w:bCs/>
                <w:sz w:val="20"/>
                <w:szCs w:val="28"/>
              </w:rPr>
            </w:pPr>
          </w:p>
          <w:p w:rsidR="00AD7B9F" w:rsidRDefault="00AD7B9F">
            <w:pPr>
              <w:rPr>
                <w:bCs/>
                <w:sz w:val="20"/>
                <w:szCs w:val="28"/>
              </w:rPr>
            </w:pPr>
          </w:p>
          <w:p w:rsidR="00AD7B9F" w:rsidRDefault="00AD7B9F">
            <w:pPr>
              <w:rPr>
                <w:bCs/>
                <w:sz w:val="20"/>
                <w:szCs w:val="28"/>
              </w:rPr>
            </w:pPr>
          </w:p>
          <w:p w:rsidR="00AD7B9F" w:rsidRDefault="00AD7B9F">
            <w:pPr>
              <w:rPr>
                <w:bCs/>
                <w:sz w:val="20"/>
                <w:szCs w:val="28"/>
              </w:rPr>
            </w:pPr>
          </w:p>
          <w:p w:rsidR="00AD7B9F" w:rsidRDefault="00AD7B9F">
            <w:pPr>
              <w:rPr>
                <w:bCs/>
                <w:sz w:val="20"/>
                <w:szCs w:val="28"/>
              </w:rPr>
            </w:pPr>
          </w:p>
          <w:p w:rsidR="00AD7B9F" w:rsidRDefault="00AD7B9F">
            <w:pPr>
              <w:rPr>
                <w:bCs/>
                <w:sz w:val="20"/>
                <w:szCs w:val="28"/>
              </w:rPr>
            </w:pPr>
          </w:p>
          <w:p w:rsidR="00AD7B9F" w:rsidRDefault="00AD7B9F">
            <w:pPr>
              <w:rPr>
                <w:bCs/>
                <w:sz w:val="20"/>
                <w:szCs w:val="28"/>
              </w:rPr>
            </w:pPr>
          </w:p>
          <w:p w:rsidR="00AD7B9F" w:rsidRDefault="00AD7B9F">
            <w:pPr>
              <w:rPr>
                <w:bCs/>
                <w:sz w:val="20"/>
                <w:szCs w:val="28"/>
              </w:rPr>
            </w:pPr>
          </w:p>
          <w:p w:rsidR="00AD7B9F" w:rsidRDefault="00AD7B9F">
            <w:pPr>
              <w:rPr>
                <w:bCs/>
                <w:sz w:val="20"/>
                <w:szCs w:val="28"/>
              </w:rPr>
            </w:pPr>
          </w:p>
          <w:p w:rsidR="00AD7B9F" w:rsidRDefault="00AD7B9F">
            <w:pPr>
              <w:tabs>
                <w:tab w:val="left" w:pos="415"/>
              </w:tabs>
              <w:ind w:left="180" w:hanging="180"/>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rPr>
              <w:t>nauka o jazyce:</w:t>
            </w:r>
          </w:p>
          <w:p w:rsidR="00AD7B9F" w:rsidRDefault="00AD7B9F">
            <w:r>
              <w:rPr>
                <w:sz w:val="20"/>
              </w:rPr>
              <w:t>- obecné výklady o jazyce, jazykové příručky</w:t>
            </w:r>
          </w:p>
          <w:p w:rsidR="00AD7B9F" w:rsidRDefault="00AD7B9F">
            <w:r>
              <w:rPr>
                <w:sz w:val="20"/>
              </w:rPr>
              <w:t>- jazyky evropské, útvary českého jazyka</w:t>
            </w:r>
          </w:p>
          <w:p w:rsidR="00AD7B9F" w:rsidRDefault="00AD7B9F">
            <w:r>
              <w:rPr>
                <w:sz w:val="20"/>
              </w:rPr>
              <w:t>- kultura jazyka a řeči, základy vývoje češtiny</w:t>
            </w:r>
          </w:p>
          <w:p w:rsidR="00AD7B9F" w:rsidRDefault="00AD7B9F">
            <w:r>
              <w:rPr>
                <w:sz w:val="20"/>
              </w:rPr>
              <w:t>- základy fonetiky, spisovná výslovnost</w:t>
            </w:r>
          </w:p>
          <w:p w:rsidR="00AD7B9F" w:rsidRDefault="00AD7B9F">
            <w:r>
              <w:rPr>
                <w:sz w:val="20"/>
              </w:rPr>
              <w:t>- zvuková stránka věty</w:t>
            </w:r>
          </w:p>
          <w:p w:rsidR="00AD7B9F" w:rsidRDefault="00AD7B9F">
            <w:r>
              <w:rPr>
                <w:sz w:val="20"/>
              </w:rPr>
              <w:t>- slovní zásoba</w:t>
            </w:r>
          </w:p>
          <w:p w:rsidR="00AD7B9F" w:rsidRDefault="00AD7B9F">
            <w:r>
              <w:rPr>
                <w:sz w:val="20"/>
              </w:rPr>
              <w:t>- význam slova, odborné názvy</w:t>
            </w:r>
          </w:p>
          <w:p w:rsidR="00AD7B9F" w:rsidRDefault="00AD7B9F">
            <w:pPr>
              <w:rPr>
                <w:sz w:val="20"/>
              </w:rPr>
            </w:pPr>
          </w:p>
          <w:p w:rsidR="00AD7B9F" w:rsidRDefault="00AD7B9F">
            <w:r>
              <w:rPr>
                <w:sz w:val="20"/>
              </w:rPr>
              <w:t>tvarosloví:</w:t>
            </w:r>
          </w:p>
          <w:p w:rsidR="00AD7B9F" w:rsidRDefault="00AD7B9F">
            <w:r>
              <w:rPr>
                <w:sz w:val="20"/>
              </w:rPr>
              <w:t xml:space="preserve">- slovní druhy, mluvnické kategorie,  tvary slov, </w:t>
            </w:r>
          </w:p>
          <w:p w:rsidR="00AD7B9F" w:rsidRDefault="00AD7B9F">
            <w:r>
              <w:rPr>
                <w:sz w:val="20"/>
              </w:rPr>
              <w:t xml:space="preserve">  skloňování, vzory</w:t>
            </w:r>
          </w:p>
          <w:p w:rsidR="00AD7B9F" w:rsidRDefault="00AD7B9F">
            <w:r>
              <w:rPr>
                <w:sz w:val="20"/>
                <w:szCs w:val="20"/>
              </w:rPr>
              <w:t>- přechodníky</w:t>
            </w:r>
          </w:p>
          <w:p w:rsidR="00AD7B9F" w:rsidRDefault="00AD7B9F">
            <w:pPr>
              <w:rPr>
                <w:sz w:val="20"/>
              </w:rPr>
            </w:pPr>
          </w:p>
          <w:p w:rsidR="00AD7B9F" w:rsidRDefault="00AD7B9F">
            <w:r>
              <w:rPr>
                <w:sz w:val="20"/>
              </w:rPr>
              <w:t>skladba:</w:t>
            </w:r>
          </w:p>
          <w:p w:rsidR="00AD7B9F" w:rsidRDefault="00AD7B9F">
            <w:r>
              <w:rPr>
                <w:sz w:val="20"/>
              </w:rPr>
              <w:t>- pořádek slov ve větě, stavba věty</w:t>
            </w:r>
          </w:p>
          <w:p w:rsidR="00AD7B9F" w:rsidRDefault="00AD7B9F">
            <w:r>
              <w:rPr>
                <w:sz w:val="20"/>
              </w:rPr>
              <w:t xml:space="preserve">- základní a rozvíjející větné členy, skladební </w:t>
            </w:r>
          </w:p>
          <w:p w:rsidR="00AD7B9F" w:rsidRDefault="00AD7B9F">
            <w:r>
              <w:rPr>
                <w:sz w:val="20"/>
              </w:rPr>
              <w:t xml:space="preserve">  skupina</w:t>
            </w:r>
          </w:p>
          <w:p w:rsidR="00AD7B9F" w:rsidRDefault="00AD7B9F">
            <w:r>
              <w:rPr>
                <w:sz w:val="20"/>
              </w:rPr>
              <w:t xml:space="preserve">- věta jednoduchá, souvětí, věta jednočlenná a  </w:t>
            </w:r>
          </w:p>
          <w:p w:rsidR="00AD7B9F" w:rsidRDefault="00AD7B9F">
            <w:r>
              <w:rPr>
                <w:sz w:val="20"/>
              </w:rPr>
              <w:t xml:space="preserve">  dvojčlenná, věta neúplná, druhy vedlejších vět</w:t>
            </w:r>
          </w:p>
          <w:p w:rsidR="00AD7B9F" w:rsidRDefault="00AD7B9F">
            <w:r>
              <w:rPr>
                <w:sz w:val="20"/>
              </w:rPr>
              <w:t xml:space="preserve">- poměry mezi členy ve skladební skupině a mezi </w:t>
            </w:r>
          </w:p>
          <w:p w:rsidR="00AD7B9F" w:rsidRDefault="00AD7B9F">
            <w:r>
              <w:rPr>
                <w:sz w:val="20"/>
              </w:rPr>
              <w:t xml:space="preserve">  souřadně spojenými větami</w:t>
            </w:r>
          </w:p>
          <w:p w:rsidR="00AD7B9F" w:rsidRDefault="00AD7B9F">
            <w:r>
              <w:rPr>
                <w:sz w:val="20"/>
              </w:rPr>
              <w:t>- samostatný větný člen, elipsa, vsuvky</w:t>
            </w:r>
          </w:p>
          <w:p w:rsidR="00AD7B9F" w:rsidRDefault="00AD7B9F">
            <w:pPr>
              <w:rPr>
                <w:sz w:val="20"/>
              </w:rPr>
            </w:pPr>
          </w:p>
          <w:p w:rsidR="00AD7B9F" w:rsidRDefault="00AD7B9F">
            <w:r>
              <w:rPr>
                <w:sz w:val="20"/>
              </w:rPr>
              <w:t>pravopis</w:t>
            </w:r>
          </w:p>
          <w:p w:rsidR="00AD7B9F" w:rsidRDefault="00AD7B9F">
            <w:pPr>
              <w:rPr>
                <w:bCs/>
                <w:sz w:val="20"/>
                <w:szCs w:val="20"/>
              </w:rPr>
            </w:pPr>
          </w:p>
          <w:p w:rsidR="00AD7B9F" w:rsidRDefault="00AD7B9F">
            <w:r>
              <w:rPr>
                <w:sz w:val="20"/>
              </w:rPr>
              <w:t>- esej</w:t>
            </w:r>
          </w:p>
          <w:p w:rsidR="00AD7B9F" w:rsidRDefault="00AD7B9F">
            <w:r>
              <w:rPr>
                <w:sz w:val="20"/>
              </w:rPr>
              <w:t xml:space="preserve">- popis prostoru (panorama, historické budovy +  </w:t>
            </w:r>
          </w:p>
          <w:p w:rsidR="00AD7B9F" w:rsidRDefault="00AD7B9F">
            <w:r>
              <w:rPr>
                <w:sz w:val="20"/>
              </w:rPr>
              <w:t xml:space="preserve">  hledisko dějin umění)</w:t>
            </w:r>
          </w:p>
          <w:p w:rsidR="00AD7B9F" w:rsidRDefault="00AD7B9F">
            <w:r>
              <w:rPr>
                <w:sz w:val="20"/>
              </w:rPr>
              <w:t>- vypravování – tvůrčí psaní při poslechu hudby</w:t>
            </w:r>
          </w:p>
          <w:p w:rsidR="00AD7B9F" w:rsidRDefault="00AD7B9F">
            <w:r>
              <w:rPr>
                <w:sz w:val="20"/>
              </w:rPr>
              <w:t>- výpisky, výtah, výklad, referát</w:t>
            </w:r>
          </w:p>
          <w:p w:rsidR="00AD7B9F" w:rsidRDefault="00AD7B9F">
            <w:r>
              <w:rPr>
                <w:sz w:val="20"/>
              </w:rPr>
              <w:t>- úvaha</w:t>
            </w:r>
          </w:p>
          <w:p w:rsidR="00AD7B9F" w:rsidRDefault="00AD7B9F">
            <w:r>
              <w:rPr>
                <w:sz w:val="20"/>
              </w:rPr>
              <w:t xml:space="preserve">- publicistika: reportáž, dokument, fejeton, proslov, </w:t>
            </w:r>
          </w:p>
          <w:p w:rsidR="00AD7B9F" w:rsidRDefault="00AD7B9F">
            <w:r>
              <w:rPr>
                <w:sz w:val="20"/>
              </w:rPr>
              <w:t xml:space="preserve">  diskuse</w:t>
            </w: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 karikatura + hyperbola</w:t>
            </w:r>
          </w:p>
          <w:p w:rsidR="00AD7B9F" w:rsidRDefault="00AD7B9F">
            <w:r>
              <w:rPr>
                <w:sz w:val="20"/>
              </w:rPr>
              <w:t>- deník osobní, laboratorní</w:t>
            </w: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r>
              <w:rPr>
                <w:bCs/>
                <w:sz w:val="20"/>
                <w:szCs w:val="28"/>
              </w:rPr>
              <w:t>umělecké epochy a směry a odpovídající literární pojmy, ukázky a osobnosti od 19. století</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pPr>
              <w:jc w:val="both"/>
            </w:pPr>
            <w:r>
              <w:rPr>
                <w:sz w:val="20"/>
                <w:szCs w:val="20"/>
              </w:rPr>
              <w:t>Evropa a svět nás zajímá</w:t>
            </w:r>
          </w:p>
          <w:p w:rsidR="00AD7B9F" w:rsidRDefault="00AD7B9F">
            <w:pPr>
              <w:jc w:val="both"/>
            </w:pPr>
            <w:r>
              <w:rPr>
                <w:sz w:val="20"/>
                <w:szCs w:val="20"/>
              </w:rPr>
              <w:t>Jsme Evropané</w:t>
            </w: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pPr>
            <w:r>
              <w:rPr>
                <w:sz w:val="20"/>
                <w:szCs w:val="20"/>
              </w:rPr>
              <w:t>Formy participace občanů ve politickém životě (stát, názvy státních institucí a organizací)</w:t>
            </w: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pPr>
            <w:r>
              <w:rPr>
                <w:sz w:val="20"/>
                <w:szCs w:val="20"/>
              </w:rPr>
              <w:t>Kreativita</w:t>
            </w:r>
          </w:p>
          <w:p w:rsidR="00AD7B9F" w:rsidRDefault="00AD7B9F">
            <w:pPr>
              <w:jc w:val="both"/>
            </w:pPr>
            <w:r>
              <w:rPr>
                <w:sz w:val="20"/>
                <w:szCs w:val="20"/>
              </w:rPr>
              <w:t>Jsme Evropané</w:t>
            </w:r>
          </w:p>
          <w:p w:rsidR="00AD7B9F" w:rsidRDefault="00AD7B9F">
            <w:pPr>
              <w:jc w:val="both"/>
            </w:pPr>
            <w:r>
              <w:rPr>
                <w:sz w:val="20"/>
                <w:szCs w:val="20"/>
              </w:rPr>
              <w:t>Multikulturalita</w:t>
            </w:r>
          </w:p>
          <w:p w:rsidR="00AD7B9F" w:rsidRDefault="00AD7B9F">
            <w:pPr>
              <w:jc w:val="both"/>
            </w:pPr>
            <w:r>
              <w:rPr>
                <w:sz w:val="20"/>
                <w:szCs w:val="20"/>
              </w:rPr>
              <w:t>Princip sociálního smíru a solidarity</w:t>
            </w:r>
          </w:p>
          <w:p w:rsidR="00AD7B9F" w:rsidRDefault="00AD7B9F">
            <w:pPr>
              <w:jc w:val="both"/>
              <w:rPr>
                <w:sz w:val="20"/>
                <w:szCs w:val="20"/>
              </w:rPr>
            </w:pPr>
          </w:p>
          <w:p w:rsidR="00AD7B9F" w:rsidRDefault="00AD7B9F">
            <w:pPr>
              <w:jc w:val="both"/>
              <w:rPr>
                <w:sz w:val="20"/>
                <w:szCs w:val="20"/>
              </w:rPr>
            </w:pPr>
          </w:p>
          <w:p w:rsidR="00AD7B9F" w:rsidRDefault="00AD7B9F">
            <w:pPr>
              <w:jc w:val="both"/>
            </w:pPr>
            <w:r>
              <w:rPr>
                <w:sz w:val="20"/>
                <w:szCs w:val="20"/>
              </w:rPr>
              <w:t>Vztah člověka k prostředí</w:t>
            </w:r>
          </w:p>
          <w:p w:rsidR="00AD7B9F" w:rsidRDefault="00AD7B9F">
            <w:pPr>
              <w:jc w:val="both"/>
            </w:pPr>
            <w:r>
              <w:rPr>
                <w:sz w:val="20"/>
                <w:szCs w:val="20"/>
              </w:rPr>
              <w:t>Mediální výchova (všechna témata)</w:t>
            </w: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pPr>
              <w:jc w:val="both"/>
            </w:pPr>
            <w:r>
              <w:rPr>
                <w:sz w:val="20"/>
                <w:szCs w:val="20"/>
              </w:rPr>
              <w:t>Občan, občanská společnost a stát</w:t>
            </w:r>
          </w:p>
          <w:p w:rsidR="00AD7B9F" w:rsidRDefault="00AD7B9F">
            <w:pPr>
              <w:jc w:val="both"/>
            </w:pPr>
            <w:r>
              <w:rPr>
                <w:sz w:val="20"/>
                <w:szCs w:val="20"/>
              </w:rPr>
              <w:t>Principy demokracie</w:t>
            </w:r>
          </w:p>
          <w:p w:rsidR="00AD7B9F" w:rsidRDefault="00AD7B9F">
            <w:r>
              <w:rPr>
                <w:sz w:val="20"/>
                <w:szCs w:val="20"/>
              </w:rPr>
              <w:t>Jsme Evropané</w:t>
            </w: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pPr>
        <w:sectPr w:rsidR="00AD7B9F">
          <w:headerReference w:type="even" r:id="rId23"/>
          <w:headerReference w:type="default" r:id="rId24"/>
          <w:footerReference w:type="even" r:id="rId25"/>
          <w:footerReference w:type="default" r:id="rId26"/>
          <w:headerReference w:type="first" r:id="rId27"/>
          <w:footerReference w:type="first" r:id="rId28"/>
          <w:pgSz w:w="16838" w:h="11906" w:orient="landscape"/>
          <w:pgMar w:top="1418" w:right="1418" w:bottom="1418" w:left="1418" w:header="708" w:footer="709" w:gutter="0"/>
          <w:cols w:space="708"/>
          <w:docGrid w:linePitch="600" w:charSpace="32768"/>
        </w:sectPr>
      </w:pPr>
    </w:p>
    <w:p w:rsidR="00AD7B9F" w:rsidRDefault="00AD7B9F">
      <w:r>
        <w:rPr>
          <w:b/>
          <w:sz w:val="28"/>
          <w:szCs w:val="28"/>
        </w:rPr>
        <w:t>5.1.3  Cizí jazyk</w:t>
      </w:r>
    </w:p>
    <w:p w:rsidR="00AD7B9F" w:rsidRDefault="00AD7B9F"/>
    <w:p w:rsidR="00AD7B9F" w:rsidRDefault="00AD7B9F">
      <w:pPr>
        <w:jc w:val="center"/>
      </w:pPr>
    </w:p>
    <w:p w:rsidR="00AD7B9F" w:rsidRDefault="00AD7B9F">
      <w:r>
        <w:rPr>
          <w:b/>
        </w:rPr>
        <w:t>Charakteristika vyučovacího předmětu</w:t>
      </w:r>
    </w:p>
    <w:p w:rsidR="00AD7B9F" w:rsidRDefault="00AD7B9F">
      <w:pPr>
        <w:rPr>
          <w:b/>
          <w:sz w:val="28"/>
          <w:szCs w:val="28"/>
        </w:rPr>
      </w:pPr>
    </w:p>
    <w:p w:rsidR="00AD7B9F" w:rsidRDefault="00AD7B9F">
      <w:pPr>
        <w:jc w:val="both"/>
      </w:pPr>
      <w:r>
        <w:rPr>
          <w:b/>
        </w:rPr>
        <w:t xml:space="preserve">       Anglický jazyk</w:t>
      </w:r>
      <w:r>
        <w:t xml:space="preserve"> je vyučován jako první cizí jazyk ve třetím až devátém ročníku. Ve 3. až 5. ročníku je časová dotace tři hodiny týdně, v 6. - 9. ročníku čtyři hodiny týdně. </w:t>
      </w:r>
    </w:p>
    <w:p w:rsidR="00AD7B9F" w:rsidRDefault="00AD7B9F">
      <w:pPr>
        <w:jc w:val="both"/>
      </w:pPr>
      <w:r>
        <w:t xml:space="preserve">       Obsahem předmětu je naplňování očekávaných výstupů vzdělávacího oboru Cizí jazyk a souvisejících tematických okruhů průřezových témat Rámcového vzdělávacího programu pro základní vzdělávání. Účelem je vybavit žáky slovní zásobou a frázemi potřebnými nejen při běžné komunikaci s lidmi na celém světě, ale i při práci s počítačem, internetem nebo s anglicky psanými studijními materiály.</w:t>
      </w:r>
    </w:p>
    <w:p w:rsidR="00AD7B9F" w:rsidRDefault="00AD7B9F">
      <w:pPr>
        <w:jc w:val="both"/>
      </w:pPr>
    </w:p>
    <w:p w:rsidR="00AD7B9F" w:rsidRDefault="00AD7B9F">
      <w:pPr>
        <w:jc w:val="both"/>
      </w:pPr>
    </w:p>
    <w:p w:rsidR="00AD7B9F" w:rsidRDefault="00AD7B9F">
      <w:r>
        <w:rPr>
          <w:b/>
        </w:rPr>
        <w:t>Cíle a pojetí výuky</w:t>
      </w:r>
    </w:p>
    <w:p w:rsidR="00AD7B9F" w:rsidRDefault="00AD7B9F">
      <w:r>
        <w:t xml:space="preserve"> </w:t>
      </w:r>
    </w:p>
    <w:p w:rsidR="00AD7B9F" w:rsidRDefault="00AD7B9F">
      <w:pPr>
        <w:jc w:val="both"/>
      </w:pPr>
      <w:r>
        <w:t xml:space="preserve">       Cílem výuky je připravit žáky k praktickému užívání anglického jazyka jak při kontaktu s lidmi z různých částí světa, tak při získávání informací z různých oblastí. Proto klademe důraz především na rozvoj komunikačních dovedností. Též vedeme žáky k pochopení významu studia cizích jazyků pro jejich další studium i pro lepší uplatnění v budoucím profesním životě. Výuka angličtiny svým zaměřením na každodenní situace a zájmy dětí motivuje žáky k dalšímu učení. Žáci si osvojují též učební postupy, které jsou potřebné k efektivnímu studiu nejen cizích jazyků, ale i ostatních předmětů.</w:t>
      </w:r>
    </w:p>
    <w:p w:rsidR="00AD7B9F" w:rsidRDefault="00AD7B9F">
      <w:pPr>
        <w:jc w:val="both"/>
      </w:pPr>
    </w:p>
    <w:p w:rsidR="00AD7B9F" w:rsidRDefault="00AD7B9F">
      <w:pPr>
        <w:jc w:val="both"/>
      </w:pPr>
    </w:p>
    <w:p w:rsidR="00AD7B9F" w:rsidRDefault="00AD7B9F">
      <w:r>
        <w:rPr>
          <w:b/>
        </w:rPr>
        <w:t>Formy a metody práce</w:t>
      </w:r>
    </w:p>
    <w:p w:rsidR="00AD7B9F" w:rsidRDefault="00AD7B9F"/>
    <w:p w:rsidR="00AD7B9F" w:rsidRDefault="00AD7B9F">
      <w:pPr>
        <w:jc w:val="both"/>
      </w:pPr>
      <w:r>
        <w:t xml:space="preserve">       Důraz se klade zpočátku (3. – 5.ročník) na dovednosti porozumět sdělení a přirozeně reagovat v běžných situacích. Při výuce se využívá pozorování, poslech, imitace, tvořivé činnosti, hry apod.</w:t>
      </w:r>
    </w:p>
    <w:p w:rsidR="00AD7B9F" w:rsidRDefault="00AD7B9F">
      <w:pPr>
        <w:jc w:val="both"/>
      </w:pPr>
      <w:r>
        <w:t xml:space="preserve">       Na druhém stupni se pak kromě rozvoje ústního vyjadřování začíná klást větší důraz i na čtení s porozuměním a písemné vyjadřování. Žáci pracují často ve dvojicích nebo malých skupinkách. Ve větším rozsahu se seznamují s reáliemi anglicky mluvících zemí.</w:t>
      </w:r>
    </w:p>
    <w:p w:rsidR="00AD7B9F" w:rsidRDefault="00AD7B9F">
      <w:pPr>
        <w:jc w:val="both"/>
      </w:pPr>
    </w:p>
    <w:p w:rsidR="00AD7B9F" w:rsidRDefault="00AD7B9F">
      <w:pPr>
        <w:jc w:val="both"/>
      </w:pPr>
      <w:r>
        <w:t xml:space="preserve">       Hodnocení žáka sleduje jeho schopnost hovořit o praktických tématech, vést rozhovor v běžných situacích a přiměřeně reagovat na pokyny. Sleduje též jeho schopnost pracovat s anglickým textem a spolupracovat s ostatními.</w:t>
      </w:r>
    </w:p>
    <w:p w:rsidR="00AD7B9F" w:rsidRDefault="00AD7B9F"/>
    <w:p w:rsidR="00AD7B9F" w:rsidRDefault="00AD7B9F"/>
    <w:p w:rsidR="00AD7B9F" w:rsidRDefault="00AD7B9F">
      <w:r>
        <w:rPr>
          <w:b/>
        </w:rPr>
        <w:t>Klíčové kompetence</w:t>
      </w:r>
    </w:p>
    <w:p w:rsidR="00AD7B9F" w:rsidRDefault="00AD7B9F"/>
    <w:p w:rsidR="00AD7B9F" w:rsidRDefault="00AD7B9F">
      <w:pPr>
        <w:jc w:val="both"/>
      </w:pPr>
      <w:r>
        <w:t xml:space="preserve">       Ve vyučovacím předmětu anglický jazyk směřujeme k utváření a rozvíjení klíčových kompetencí:</w:t>
      </w:r>
    </w:p>
    <w:p w:rsidR="00AD7B9F" w:rsidRDefault="00AD7B9F">
      <w:pPr>
        <w:jc w:val="both"/>
      </w:pPr>
    </w:p>
    <w:p w:rsidR="00AD7B9F" w:rsidRDefault="00AD7B9F">
      <w:pPr>
        <w:jc w:val="both"/>
      </w:pPr>
      <w:r>
        <w:t>a/ Kompetence k učení</w:t>
      </w:r>
    </w:p>
    <w:p w:rsidR="00AD7B9F" w:rsidRDefault="00AD7B9F">
      <w:r>
        <w:t xml:space="preserve">    -     žák chápe nezbytnost komunikace v angličtině pro další studium i praktický život</w:t>
      </w:r>
    </w:p>
    <w:p w:rsidR="00AD7B9F" w:rsidRDefault="00AD7B9F">
      <w:r>
        <w:t xml:space="preserve">    -     propojuje probíraná témata a gramatické jevy</w:t>
      </w:r>
    </w:p>
    <w:p w:rsidR="00AD7B9F" w:rsidRDefault="00AD7B9F">
      <w:r>
        <w:t xml:space="preserve">    -     hledá způsoby odstranění problémů při komunikaci</w:t>
      </w:r>
    </w:p>
    <w:p w:rsidR="00AD7B9F" w:rsidRDefault="00AD7B9F">
      <w:r>
        <w:t xml:space="preserve">    -     vyhledává postupy vedoucí k efektivnímu studiu</w:t>
      </w:r>
    </w:p>
    <w:p w:rsidR="00AD7B9F" w:rsidRDefault="00AD7B9F"/>
    <w:p w:rsidR="00AD7B9F" w:rsidRDefault="00AD7B9F"/>
    <w:p w:rsidR="00AD7B9F" w:rsidRDefault="00AD7B9F">
      <w:r>
        <w:t>b/ Kompetence k řešení problémů</w:t>
      </w:r>
    </w:p>
    <w:p w:rsidR="00AD7B9F" w:rsidRDefault="00AD7B9F">
      <w:r>
        <w:t xml:space="preserve">    -     odstraňuje bariéry při kontaktu s cizím člověkem</w:t>
      </w:r>
    </w:p>
    <w:p w:rsidR="00AD7B9F" w:rsidRDefault="00AD7B9F">
      <w:r>
        <w:t xml:space="preserve">    -     řeší problémové situace v cizojazyčném prostředí</w:t>
      </w:r>
    </w:p>
    <w:p w:rsidR="00AD7B9F" w:rsidRDefault="00AD7B9F">
      <w:r>
        <w:t xml:space="preserve">    -     vyjádří myšlenku jiným způsobem, chybí-li slovní zásoba</w:t>
      </w:r>
    </w:p>
    <w:p w:rsidR="00AD7B9F" w:rsidRDefault="00AD7B9F"/>
    <w:p w:rsidR="00AD7B9F" w:rsidRDefault="00AD7B9F">
      <w:r>
        <w:t>c/ Kompetence komunikativní</w:t>
      </w:r>
    </w:p>
    <w:p w:rsidR="00AD7B9F" w:rsidRDefault="00AD7B9F">
      <w:r>
        <w:t xml:space="preserve">     -     porozumí jednoduchému sdělení v angličtině a umí na ně reagovat</w:t>
      </w:r>
    </w:p>
    <w:p w:rsidR="00AD7B9F" w:rsidRDefault="00AD7B9F">
      <w:r>
        <w:t xml:space="preserve">     -     zformuluje jednoduché myšlenky anglicky</w:t>
      </w:r>
    </w:p>
    <w:p w:rsidR="00AD7B9F" w:rsidRDefault="00AD7B9F">
      <w:r>
        <w:t xml:space="preserve">     -     využívá osvojené dovednosti k navázání kontaktu či vztahu</w:t>
      </w:r>
    </w:p>
    <w:p w:rsidR="00AD7B9F" w:rsidRDefault="00AD7B9F">
      <w:r>
        <w:t xml:space="preserve">     </w:t>
      </w:r>
    </w:p>
    <w:p w:rsidR="00AD7B9F" w:rsidRDefault="00AD7B9F">
      <w:r>
        <w:t>d/ Kompetence sociální a personální</w:t>
      </w:r>
    </w:p>
    <w:p w:rsidR="00AD7B9F" w:rsidRDefault="00AD7B9F">
      <w:r>
        <w:t xml:space="preserve">     -     vyžádá a poskytne pomoc, radu</w:t>
      </w:r>
    </w:p>
    <w:p w:rsidR="00AD7B9F" w:rsidRDefault="00AD7B9F">
      <w:r>
        <w:t xml:space="preserve">     -     dodržuje při komunikaci pravidla slušného chování</w:t>
      </w:r>
    </w:p>
    <w:p w:rsidR="00AD7B9F" w:rsidRDefault="00AD7B9F">
      <w:r>
        <w:t xml:space="preserve">     -     účinně spolupracuje v anglicky mluvící skupině na zadaném úkolu</w:t>
      </w:r>
    </w:p>
    <w:p w:rsidR="00AD7B9F" w:rsidRDefault="00AD7B9F"/>
    <w:p w:rsidR="00AD7B9F" w:rsidRDefault="00AD7B9F">
      <w:r>
        <w:t>e/ Kompetence občanská</w:t>
      </w:r>
    </w:p>
    <w:p w:rsidR="00AD7B9F" w:rsidRDefault="00AD7B9F">
      <w:r>
        <w:t xml:space="preserve">     -     získává představu o tradicích a zvycích v anglicky mluvících zemích</w:t>
      </w:r>
    </w:p>
    <w:p w:rsidR="00AD7B9F" w:rsidRDefault="00AD7B9F">
      <w:r>
        <w:t xml:space="preserve">     -     projevuje toleranci a úctu  ke kulturním hodnotám cizích národů</w:t>
      </w:r>
    </w:p>
    <w:p w:rsidR="00AD7B9F" w:rsidRDefault="00AD7B9F"/>
    <w:p w:rsidR="00AD7B9F" w:rsidRDefault="00AD7B9F"/>
    <w:p w:rsidR="00AD7B9F" w:rsidRDefault="00AD7B9F">
      <w:r>
        <w:t>f/ Kompetence pracovní</w:t>
      </w:r>
    </w:p>
    <w:p w:rsidR="00AD7B9F" w:rsidRDefault="00AD7B9F">
      <w:r>
        <w:t xml:space="preserve">     -     samostatně pracuje s dvojjazyčným slovníkem</w:t>
      </w:r>
    </w:p>
    <w:p w:rsidR="00AD7B9F" w:rsidRDefault="00AD7B9F">
      <w:r>
        <w:t xml:space="preserve">     -     efektivně pracuje ve skupině  </w:t>
      </w:r>
    </w:p>
    <w:p w:rsidR="00AD7B9F" w:rsidRDefault="00AD7B9F"/>
    <w:p w:rsidR="00AD7B9F" w:rsidRDefault="00AD7B9F"/>
    <w:p w:rsidR="00AD7B9F" w:rsidRDefault="00AD7B9F">
      <w:r>
        <w:t xml:space="preserve">     </w:t>
      </w:r>
    </w:p>
    <w:p w:rsidR="00AD7B9F" w:rsidRDefault="00AD7B9F">
      <w:r>
        <w:rPr>
          <w:b/>
        </w:rPr>
        <w:t>Začleněná průřezová témata</w:t>
      </w:r>
    </w:p>
    <w:p w:rsidR="00AD7B9F" w:rsidRDefault="00AD7B9F"/>
    <w:p w:rsidR="00AD7B9F" w:rsidRDefault="00AD7B9F">
      <w:pPr>
        <w:jc w:val="both"/>
      </w:pPr>
      <w:r>
        <w:t xml:space="preserve">     Začleněná průřezová témata jsou integrována do vzdělávacího obsahu vyučovacího předmětu a prolínají učivem 3. – 9. ročníku.</w:t>
      </w:r>
    </w:p>
    <w:p w:rsidR="00AD7B9F" w:rsidRDefault="00AD7B9F">
      <w:pPr>
        <w:jc w:val="both"/>
        <w:rPr>
          <w:b/>
        </w:rPr>
      </w:pPr>
    </w:p>
    <w:p w:rsidR="00AD7B9F" w:rsidRDefault="00AD7B9F">
      <w:pPr>
        <w:jc w:val="both"/>
      </w:pPr>
      <w:r>
        <w:t>Z tématu</w:t>
      </w:r>
      <w:r>
        <w:rPr>
          <w:b/>
        </w:rPr>
        <w:t xml:space="preserve"> Osobnostní a sociální výchova</w:t>
      </w:r>
      <w:r>
        <w:t xml:space="preserve"> je začleněn</w:t>
      </w:r>
    </w:p>
    <w:p w:rsidR="00AD7B9F" w:rsidRDefault="00AD7B9F">
      <w:pPr>
        <w:jc w:val="both"/>
      </w:pPr>
      <w:r>
        <w:t>-  v oblasti osobnostního rozvoje tematický okruh Rozvoj schopností poznávání</w:t>
      </w:r>
    </w:p>
    <w:p w:rsidR="00AD7B9F" w:rsidRDefault="00AD7B9F">
      <w:pPr>
        <w:jc w:val="both"/>
      </w:pPr>
      <w:r>
        <w:t>-  v oblasti sociálního rozvoje tematické okruhy Komunikace, Kooperace a kompetice.</w:t>
      </w:r>
    </w:p>
    <w:p w:rsidR="00AD7B9F" w:rsidRDefault="00AD7B9F">
      <w:pPr>
        <w:jc w:val="both"/>
      </w:pPr>
      <w:r>
        <w:t>-  v oblasti morálního rozvoje tematický okruh Řešení problémů a rozhodovací dovednosti.</w:t>
      </w:r>
    </w:p>
    <w:p w:rsidR="00AD7B9F" w:rsidRDefault="00AD7B9F">
      <w:pPr>
        <w:jc w:val="both"/>
      </w:pPr>
    </w:p>
    <w:p w:rsidR="00AD7B9F" w:rsidRDefault="00AD7B9F">
      <w:pPr>
        <w:jc w:val="both"/>
      </w:pPr>
      <w:r>
        <w:t xml:space="preserve">Z tématu </w:t>
      </w:r>
      <w:r>
        <w:rPr>
          <w:b/>
        </w:rPr>
        <w:t>Výchova k myšlení v evropských a globálních souvislostech</w:t>
      </w:r>
      <w:r>
        <w:t xml:space="preserve"> je začleněn tématický okruh Evropa a svět nás zajímá.</w:t>
      </w:r>
    </w:p>
    <w:p w:rsidR="00AD7B9F" w:rsidRDefault="00AD7B9F">
      <w:pPr>
        <w:jc w:val="both"/>
      </w:pPr>
    </w:p>
    <w:p w:rsidR="00AD7B9F" w:rsidRDefault="00AD7B9F">
      <w:pPr>
        <w:jc w:val="both"/>
      </w:pPr>
      <w:r>
        <w:t xml:space="preserve">Z tématu </w:t>
      </w:r>
      <w:r>
        <w:rPr>
          <w:b/>
        </w:rPr>
        <w:t>Multikulturní výchova</w:t>
      </w:r>
      <w:r>
        <w:t xml:space="preserve"> je začleněn tematický okruh Multikulturalita.</w:t>
      </w:r>
    </w:p>
    <w:p w:rsidR="00AD7B9F" w:rsidRDefault="00AD7B9F">
      <w:pPr>
        <w:jc w:val="both"/>
      </w:pPr>
    </w:p>
    <w:p w:rsidR="00AD7B9F" w:rsidRDefault="00AD7B9F">
      <w:pPr>
        <w:jc w:val="both"/>
      </w:pPr>
      <w:r>
        <w:t xml:space="preserve">Z tématu </w:t>
      </w:r>
      <w:r>
        <w:rPr>
          <w:b/>
        </w:rPr>
        <w:t>Environmentální výchova</w:t>
      </w:r>
      <w:r>
        <w:t xml:space="preserve"> je zahrnut tematický okruh Lidské aktivity a problémy životního prostředí.</w:t>
      </w:r>
    </w:p>
    <w:p w:rsidR="00AD7B9F" w:rsidRDefault="00AD7B9F">
      <w:pPr>
        <w:jc w:val="both"/>
      </w:pPr>
      <w:r>
        <w:t xml:space="preserve">        </w:t>
      </w:r>
    </w:p>
    <w:p w:rsidR="00AD7B9F" w:rsidRDefault="00AD7B9F"/>
    <w:p w:rsidR="00AD7B9F" w:rsidRDefault="00AD7B9F">
      <w:pPr>
        <w:sectPr w:rsidR="00AD7B9F">
          <w:headerReference w:type="even" r:id="rId29"/>
          <w:headerReference w:type="default" r:id="rId30"/>
          <w:footerReference w:type="even" r:id="rId31"/>
          <w:footerReference w:type="default" r:id="rId32"/>
          <w:headerReference w:type="first" r:id="rId33"/>
          <w:footerReference w:type="first" r:id="rId34"/>
          <w:pgSz w:w="11906" w:h="16838"/>
          <w:pgMar w:top="1418" w:right="1418" w:bottom="1418" w:left="1418" w:header="708" w:footer="709" w:gutter="0"/>
          <w:cols w:space="708"/>
          <w:docGrid w:linePitch="600" w:charSpace="32768"/>
        </w:sectPr>
      </w:pPr>
      <w:r>
        <w:rPr>
          <w:sz w:val="20"/>
          <w:szCs w:val="20"/>
        </w:rPr>
        <w:t xml:space="preserve">   </w:t>
      </w: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Jazyk a jazyková komunikace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Anglický jazyk - 3.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621"/>
        </w:trPr>
        <w:tc>
          <w:tcPr>
            <w:tcW w:w="3888" w:type="dxa"/>
            <w:tcBorders>
              <w:top w:val="single" w:sz="4" w:space="0" w:color="000000"/>
              <w:left w:val="single" w:sz="4" w:space="0" w:color="000000"/>
              <w:bottom w:val="single" w:sz="4" w:space="0" w:color="000000"/>
            </w:tcBorders>
          </w:tcPr>
          <w:p w:rsidR="00AD7B9F" w:rsidRDefault="00AD7B9F">
            <w:pPr>
              <w:tabs>
                <w:tab w:val="left" w:pos="415"/>
              </w:tabs>
              <w:snapToGrid w:val="0"/>
              <w:ind w:left="180" w:hanging="180"/>
              <w:rPr>
                <w:bCs/>
                <w:sz w:val="20"/>
                <w:szCs w:val="20"/>
              </w:rPr>
            </w:pPr>
          </w:p>
          <w:p w:rsidR="00AD7B9F" w:rsidRDefault="00AD7B9F">
            <w:pPr>
              <w:tabs>
                <w:tab w:val="left" w:pos="415"/>
              </w:tabs>
              <w:ind w:left="180" w:hanging="180"/>
            </w:pPr>
            <w:r>
              <w:rPr>
                <w:bCs/>
                <w:sz w:val="20"/>
                <w:szCs w:val="20"/>
              </w:rPr>
              <w:t xml:space="preserve">- získá všeobecný přehled o anglicky </w:t>
            </w:r>
          </w:p>
          <w:p w:rsidR="00AD7B9F" w:rsidRDefault="00AD7B9F">
            <w:pPr>
              <w:tabs>
                <w:tab w:val="left" w:pos="415"/>
              </w:tabs>
              <w:ind w:left="180" w:hanging="180"/>
            </w:pPr>
            <w:r>
              <w:rPr>
                <w:bCs/>
                <w:sz w:val="20"/>
                <w:szCs w:val="20"/>
              </w:rPr>
              <w:t xml:space="preserve">  mluvících zemích, zná základní údaje </w:t>
            </w:r>
          </w:p>
          <w:p w:rsidR="00AD7B9F" w:rsidRDefault="00AD7B9F">
            <w:pPr>
              <w:tabs>
                <w:tab w:val="left" w:pos="415"/>
              </w:tabs>
              <w:ind w:left="180" w:hanging="180"/>
            </w:pPr>
            <w:r>
              <w:rPr>
                <w:bCs/>
                <w:sz w:val="20"/>
                <w:szCs w:val="20"/>
              </w:rPr>
              <w:t xml:space="preserve">  o UK</w:t>
            </w:r>
          </w:p>
          <w:p w:rsidR="00AD7B9F" w:rsidRDefault="00AD7B9F">
            <w:pPr>
              <w:tabs>
                <w:tab w:val="left" w:pos="415"/>
              </w:tabs>
              <w:ind w:left="180" w:hanging="180"/>
            </w:pPr>
            <w:r>
              <w:rPr>
                <w:bCs/>
                <w:sz w:val="20"/>
                <w:szCs w:val="20"/>
              </w:rPr>
              <w:t>- rozumí jednoduchým pokynům a větám</w:t>
            </w:r>
          </w:p>
          <w:p w:rsidR="00AD7B9F" w:rsidRDefault="00AD7B9F">
            <w:pPr>
              <w:tabs>
                <w:tab w:val="left" w:pos="415"/>
              </w:tabs>
              <w:ind w:left="180" w:hanging="180"/>
            </w:pPr>
            <w:r>
              <w:rPr>
                <w:bCs/>
                <w:sz w:val="20"/>
                <w:szCs w:val="20"/>
              </w:rPr>
              <w:t xml:space="preserve">- umí říct základní údaje o sobě, zeptat se </w:t>
            </w:r>
          </w:p>
          <w:p w:rsidR="00AD7B9F" w:rsidRDefault="00AD7B9F">
            <w:pPr>
              <w:tabs>
                <w:tab w:val="left" w:pos="415"/>
              </w:tabs>
              <w:ind w:left="180" w:hanging="180"/>
            </w:pPr>
            <w:r>
              <w:rPr>
                <w:bCs/>
                <w:sz w:val="20"/>
                <w:szCs w:val="20"/>
              </w:rPr>
              <w:t xml:space="preserve">  na ně druhého</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rozlišuje grafickou a mluvenou podobu slov</w:t>
            </w:r>
          </w:p>
          <w:p w:rsidR="00AD7B9F" w:rsidRDefault="00AD7B9F">
            <w:pPr>
              <w:tabs>
                <w:tab w:val="left" w:pos="415"/>
              </w:tabs>
              <w:ind w:left="180" w:hanging="180"/>
            </w:pPr>
            <w:r>
              <w:rPr>
                <w:bCs/>
                <w:sz w:val="20"/>
                <w:szCs w:val="20"/>
              </w:rPr>
              <w:t>- hláskuje slova</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vyslovuje a čte foneticky správně</w:t>
            </w:r>
          </w:p>
          <w:p w:rsidR="00AD7B9F" w:rsidRDefault="00AD7B9F">
            <w:pPr>
              <w:tabs>
                <w:tab w:val="left" w:pos="415"/>
              </w:tabs>
            </w:pPr>
            <w:r>
              <w:rPr>
                <w:bCs/>
                <w:sz w:val="20"/>
                <w:szCs w:val="20"/>
              </w:rPr>
              <w:t>- umí napsat slova v rozsahu dané slovní</w:t>
            </w:r>
          </w:p>
          <w:p w:rsidR="00AD7B9F" w:rsidRDefault="00AD7B9F">
            <w:pPr>
              <w:tabs>
                <w:tab w:val="left" w:pos="415"/>
              </w:tabs>
            </w:pPr>
            <w:r>
              <w:rPr>
                <w:bCs/>
                <w:sz w:val="20"/>
                <w:szCs w:val="20"/>
              </w:rPr>
              <w:t xml:space="preserve">  zásoby</w:t>
            </w:r>
          </w:p>
          <w:p w:rsidR="00AD7B9F" w:rsidRDefault="00AD7B9F">
            <w:pPr>
              <w:tabs>
                <w:tab w:val="left" w:pos="415"/>
              </w:tabs>
              <w:ind w:left="180" w:hanging="180"/>
            </w:pPr>
            <w:r>
              <w:rPr>
                <w:bCs/>
                <w:sz w:val="20"/>
                <w:szCs w:val="20"/>
              </w:rPr>
              <w:t>- pochopí obsah jednoduché konverzace</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xml:space="preserve">- používá správně osobní a přivlastňovací </w:t>
            </w:r>
          </w:p>
          <w:p w:rsidR="00AD7B9F" w:rsidRDefault="00AD7B9F">
            <w:pPr>
              <w:tabs>
                <w:tab w:val="left" w:pos="415"/>
              </w:tabs>
              <w:ind w:left="180" w:hanging="180"/>
            </w:pPr>
            <w:r>
              <w:rPr>
                <w:bCs/>
                <w:sz w:val="20"/>
                <w:szCs w:val="20"/>
              </w:rPr>
              <w:t xml:space="preserve">  zájmena</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časuje sloveso TO BE</w:t>
            </w:r>
          </w:p>
          <w:p w:rsidR="00AD7B9F" w:rsidRDefault="00AD7B9F">
            <w:pPr>
              <w:tabs>
                <w:tab w:val="left" w:pos="415"/>
              </w:tabs>
              <w:ind w:left="180" w:hanging="180"/>
            </w:pPr>
            <w:r>
              <w:rPr>
                <w:bCs/>
                <w:sz w:val="20"/>
                <w:szCs w:val="20"/>
              </w:rPr>
              <w:t xml:space="preserve">- užívá správné tvary slovesa TO BE </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xml:space="preserve">  </w:t>
            </w: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rPr>
                <w:bCs/>
                <w:sz w:val="20"/>
                <w:szCs w:val="28"/>
              </w:rPr>
            </w:pPr>
          </w:p>
          <w:p w:rsidR="00AD7B9F" w:rsidRDefault="00AD7B9F">
            <w:pPr>
              <w:rPr>
                <w:bCs/>
                <w:sz w:val="20"/>
                <w:szCs w:val="28"/>
              </w:rPr>
            </w:pPr>
          </w:p>
          <w:p w:rsidR="00AD7B9F" w:rsidRDefault="00AD7B9F">
            <w:pPr>
              <w:rPr>
                <w:bCs/>
                <w:sz w:val="20"/>
                <w:szCs w:val="28"/>
              </w:rPr>
            </w:pPr>
          </w:p>
          <w:p w:rsidR="00AD7B9F" w:rsidRDefault="00AD7B9F">
            <w:pPr>
              <w:rPr>
                <w:bCs/>
                <w:sz w:val="20"/>
                <w:szCs w:val="28"/>
              </w:rPr>
            </w:pPr>
          </w:p>
          <w:p w:rsidR="00AD7B9F" w:rsidRDefault="00AD7B9F">
            <w:pPr>
              <w:rPr>
                <w:bCs/>
                <w:sz w:val="20"/>
                <w:szCs w:val="28"/>
              </w:rPr>
            </w:pPr>
          </w:p>
          <w:p w:rsidR="00AD7B9F" w:rsidRDefault="00AD7B9F">
            <w:pPr>
              <w:tabs>
                <w:tab w:val="left" w:pos="415"/>
              </w:tabs>
              <w:ind w:left="180" w:hanging="180"/>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bCs/>
                <w:sz w:val="20"/>
                <w:szCs w:val="20"/>
              </w:rPr>
              <w:t xml:space="preserve">- angličtina jako světový jazyk, slova přejatá </w:t>
            </w:r>
          </w:p>
          <w:p w:rsidR="00AD7B9F" w:rsidRDefault="00AD7B9F">
            <w:r>
              <w:rPr>
                <w:bCs/>
                <w:sz w:val="20"/>
                <w:szCs w:val="20"/>
              </w:rPr>
              <w:t xml:space="preserve">  z anglického jazyka, anglicky mluvící země</w:t>
            </w:r>
          </w:p>
          <w:p w:rsidR="00AD7B9F" w:rsidRDefault="00AD7B9F">
            <w:pPr>
              <w:rPr>
                <w:bCs/>
                <w:sz w:val="20"/>
                <w:szCs w:val="20"/>
              </w:rPr>
            </w:pPr>
          </w:p>
          <w:p w:rsidR="00AD7B9F" w:rsidRDefault="00AD7B9F">
            <w:r>
              <w:rPr>
                <w:bCs/>
                <w:sz w:val="20"/>
                <w:szCs w:val="20"/>
              </w:rPr>
              <w:t>- pozdravy, části dne</w:t>
            </w:r>
          </w:p>
          <w:p w:rsidR="00AD7B9F" w:rsidRDefault="00AD7B9F">
            <w:pPr>
              <w:rPr>
                <w:bCs/>
                <w:sz w:val="20"/>
                <w:szCs w:val="20"/>
              </w:rPr>
            </w:pPr>
          </w:p>
          <w:p w:rsidR="00AD7B9F" w:rsidRDefault="00AD7B9F">
            <w:r>
              <w:rPr>
                <w:bCs/>
                <w:sz w:val="20"/>
                <w:szCs w:val="20"/>
              </w:rPr>
              <w:t>- jednoduchá sdělení o sobě</w:t>
            </w:r>
          </w:p>
          <w:p w:rsidR="00AD7B9F" w:rsidRDefault="00AD7B9F">
            <w:pPr>
              <w:rPr>
                <w:bCs/>
                <w:sz w:val="20"/>
                <w:szCs w:val="20"/>
              </w:rPr>
            </w:pPr>
          </w:p>
          <w:p w:rsidR="00AD7B9F" w:rsidRDefault="00AD7B9F">
            <w:r>
              <w:rPr>
                <w:bCs/>
                <w:sz w:val="20"/>
                <w:szCs w:val="20"/>
              </w:rPr>
              <w:t>- abeceda</w:t>
            </w:r>
          </w:p>
          <w:p w:rsidR="00AD7B9F" w:rsidRDefault="00AD7B9F">
            <w:pPr>
              <w:rPr>
                <w:bCs/>
                <w:sz w:val="20"/>
                <w:szCs w:val="20"/>
              </w:rPr>
            </w:pPr>
          </w:p>
          <w:p w:rsidR="00AD7B9F" w:rsidRDefault="00AD7B9F">
            <w:pPr>
              <w:rPr>
                <w:bCs/>
                <w:sz w:val="20"/>
                <w:szCs w:val="20"/>
              </w:rPr>
            </w:pPr>
          </w:p>
          <w:p w:rsidR="00AD7B9F" w:rsidRDefault="00AD7B9F">
            <w:r>
              <w:rPr>
                <w:bCs/>
                <w:sz w:val="20"/>
                <w:szCs w:val="20"/>
              </w:rPr>
              <w:t>- barvy</w:t>
            </w:r>
          </w:p>
          <w:p w:rsidR="00AD7B9F" w:rsidRDefault="00AD7B9F">
            <w:r>
              <w:rPr>
                <w:bCs/>
                <w:sz w:val="20"/>
                <w:szCs w:val="20"/>
              </w:rPr>
              <w:t>- číslice 0 – 100</w:t>
            </w:r>
          </w:p>
          <w:p w:rsidR="00AD7B9F" w:rsidRDefault="00AD7B9F">
            <w:pPr>
              <w:rPr>
                <w:bCs/>
                <w:sz w:val="20"/>
                <w:szCs w:val="20"/>
              </w:rPr>
            </w:pPr>
          </w:p>
          <w:p w:rsidR="00AD7B9F" w:rsidRDefault="00AD7B9F">
            <w:r>
              <w:rPr>
                <w:bCs/>
                <w:sz w:val="20"/>
                <w:szCs w:val="20"/>
              </w:rPr>
              <w:t>- tematické okruhy: třída, rodina, dům</w:t>
            </w:r>
          </w:p>
          <w:p w:rsidR="00AD7B9F" w:rsidRDefault="00AD7B9F">
            <w:pPr>
              <w:rPr>
                <w:bCs/>
                <w:sz w:val="20"/>
                <w:szCs w:val="20"/>
              </w:rPr>
            </w:pPr>
          </w:p>
          <w:p w:rsidR="00AD7B9F" w:rsidRDefault="00AD7B9F">
            <w:r>
              <w:rPr>
                <w:bCs/>
                <w:sz w:val="20"/>
                <w:szCs w:val="20"/>
              </w:rPr>
              <w:t>- osobní a přivlastňovací zájmena</w:t>
            </w:r>
          </w:p>
          <w:p w:rsidR="00AD7B9F" w:rsidRDefault="00AD7B9F">
            <w:pPr>
              <w:rPr>
                <w:bCs/>
                <w:sz w:val="20"/>
                <w:szCs w:val="20"/>
              </w:rPr>
            </w:pPr>
          </w:p>
          <w:p w:rsidR="00AD7B9F" w:rsidRDefault="00AD7B9F">
            <w:pPr>
              <w:rPr>
                <w:bCs/>
                <w:sz w:val="20"/>
                <w:szCs w:val="20"/>
              </w:rPr>
            </w:pPr>
          </w:p>
          <w:p w:rsidR="00AD7B9F" w:rsidRDefault="00AD7B9F">
            <w:r>
              <w:rPr>
                <w:bCs/>
                <w:sz w:val="20"/>
                <w:szCs w:val="20"/>
              </w:rPr>
              <w:t>- časování slovesa TO BE</w:t>
            </w:r>
          </w:p>
          <w:p w:rsidR="00AD7B9F" w:rsidRDefault="00AD7B9F">
            <w:r>
              <w:rPr>
                <w:bCs/>
                <w:sz w:val="20"/>
                <w:szCs w:val="20"/>
              </w:rPr>
              <w:t xml:space="preserve">- věta tázací, oznamovací, záporná, krátké </w:t>
            </w:r>
          </w:p>
          <w:p w:rsidR="00AD7B9F" w:rsidRDefault="00AD7B9F">
            <w:r>
              <w:rPr>
                <w:bCs/>
                <w:sz w:val="20"/>
                <w:szCs w:val="20"/>
              </w:rPr>
              <w:t xml:space="preserve">  odpovědi</w:t>
            </w:r>
          </w:p>
          <w:p w:rsidR="00AD7B9F" w:rsidRDefault="00AD7B9F">
            <w:r>
              <w:rPr>
                <w:bCs/>
                <w:sz w:val="20"/>
                <w:szCs w:val="20"/>
              </w:rPr>
              <w:t xml:space="preserve"> </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Komunikace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Kooperace a kompetice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Řešení problémů a rozhodovací dovednosti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Jazyk a jazyková komunikace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Anglický jazyk -  4. a 5.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0"/>
        </w:trPr>
        <w:tc>
          <w:tcPr>
            <w:tcW w:w="3888"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 xml:space="preserve">- rozumí známým slovům a větám se </w:t>
            </w:r>
          </w:p>
          <w:p w:rsidR="00AD7B9F" w:rsidRDefault="00AD7B9F">
            <w:r>
              <w:rPr>
                <w:sz w:val="20"/>
                <w:szCs w:val="20"/>
              </w:rPr>
              <w:t xml:space="preserve">  vztahem k probíraným tématům</w:t>
            </w:r>
          </w:p>
          <w:p w:rsidR="00AD7B9F" w:rsidRDefault="00AD7B9F">
            <w:pPr>
              <w:rPr>
                <w:sz w:val="20"/>
                <w:szCs w:val="20"/>
              </w:rPr>
            </w:pPr>
          </w:p>
          <w:p w:rsidR="00AD7B9F" w:rsidRDefault="00AD7B9F">
            <w:r>
              <w:rPr>
                <w:sz w:val="20"/>
                <w:szCs w:val="20"/>
              </w:rPr>
              <w:t>- rozumí obsahu a smyslu jednoduchých   autentických materiálů (časopisy, obrázkové   materiály)</w:t>
            </w:r>
          </w:p>
          <w:p w:rsidR="00AD7B9F" w:rsidRDefault="00AD7B9F">
            <w:pPr>
              <w:rPr>
                <w:sz w:val="20"/>
                <w:szCs w:val="20"/>
              </w:rPr>
            </w:pPr>
          </w:p>
          <w:p w:rsidR="00AD7B9F" w:rsidRDefault="00AD7B9F">
            <w:r>
              <w:rPr>
                <w:sz w:val="20"/>
                <w:szCs w:val="20"/>
              </w:rPr>
              <w:t xml:space="preserve">- čte plynule jednoduché texty se známou </w:t>
            </w:r>
          </w:p>
          <w:p w:rsidR="00AD7B9F" w:rsidRDefault="00AD7B9F">
            <w:r>
              <w:rPr>
                <w:sz w:val="20"/>
                <w:szCs w:val="20"/>
              </w:rPr>
              <w:t xml:space="preserve">  slovní  zásobou</w:t>
            </w:r>
          </w:p>
          <w:p w:rsidR="00AD7B9F" w:rsidRDefault="00AD7B9F">
            <w:pPr>
              <w:rPr>
                <w:sz w:val="20"/>
                <w:szCs w:val="20"/>
              </w:rPr>
            </w:pPr>
          </w:p>
          <w:p w:rsidR="00AD7B9F" w:rsidRDefault="00AD7B9F">
            <w:r>
              <w:rPr>
                <w:sz w:val="20"/>
                <w:szCs w:val="20"/>
              </w:rPr>
              <w:t xml:space="preserve">- vyhledá potřebnou informaci </w:t>
            </w:r>
          </w:p>
          <w:p w:rsidR="00AD7B9F" w:rsidRDefault="00AD7B9F">
            <w:r>
              <w:rPr>
                <w:sz w:val="20"/>
                <w:szCs w:val="20"/>
              </w:rPr>
              <w:t xml:space="preserve">  v jednoduchém textu a odpoví na otázku</w:t>
            </w:r>
          </w:p>
          <w:p w:rsidR="00AD7B9F" w:rsidRDefault="00AD7B9F">
            <w:r>
              <w:rPr>
                <w:sz w:val="20"/>
                <w:szCs w:val="20"/>
              </w:rPr>
              <w:t>- umí použít uvedenou vazbu</w:t>
            </w:r>
          </w:p>
          <w:p w:rsidR="00AD7B9F" w:rsidRDefault="00AD7B9F">
            <w:r>
              <w:rPr>
                <w:sz w:val="20"/>
                <w:szCs w:val="20"/>
              </w:rPr>
              <w:t xml:space="preserve">- časuje sloveso HAVE GOT,CAN </w:t>
            </w:r>
          </w:p>
          <w:p w:rsidR="00AD7B9F" w:rsidRDefault="00AD7B9F">
            <w:r>
              <w:rPr>
                <w:sz w:val="20"/>
                <w:szCs w:val="20"/>
              </w:rPr>
              <w:t>- používá je ve větách</w:t>
            </w:r>
          </w:p>
          <w:p w:rsidR="00AD7B9F" w:rsidRDefault="00AD7B9F">
            <w:r>
              <w:rPr>
                <w:sz w:val="20"/>
                <w:szCs w:val="20"/>
              </w:rPr>
              <w:t>- tvoří krátké věty kladné a záporné</w:t>
            </w:r>
          </w:p>
          <w:p w:rsidR="00AD7B9F" w:rsidRDefault="00AD7B9F">
            <w:pPr>
              <w:rPr>
                <w:sz w:val="20"/>
                <w:szCs w:val="20"/>
              </w:rPr>
            </w:pPr>
          </w:p>
          <w:p w:rsidR="00AD7B9F" w:rsidRDefault="00AD7B9F">
            <w:r>
              <w:rPr>
                <w:sz w:val="20"/>
                <w:szCs w:val="20"/>
              </w:rPr>
              <w:t>- používá dvojjazyčný slovník</w:t>
            </w:r>
          </w:p>
          <w:p w:rsidR="00AD7B9F" w:rsidRDefault="00AD7B9F">
            <w:pPr>
              <w:rPr>
                <w:sz w:val="20"/>
                <w:szCs w:val="20"/>
              </w:rPr>
            </w:pPr>
          </w:p>
          <w:p w:rsidR="00AD7B9F" w:rsidRDefault="00AD7B9F">
            <w:r>
              <w:rPr>
                <w:sz w:val="20"/>
                <w:szCs w:val="20"/>
              </w:rPr>
              <w:t xml:space="preserve">- sestaví gramaticky správně jednoduché   písemné sdělení, vyplní své základní údaje </w:t>
            </w:r>
          </w:p>
          <w:p w:rsidR="00AD7B9F" w:rsidRDefault="00AD7B9F">
            <w:r>
              <w:rPr>
                <w:sz w:val="20"/>
                <w:szCs w:val="20"/>
              </w:rPr>
              <w:t xml:space="preserve">  do formuláře</w:t>
            </w:r>
          </w:p>
          <w:p w:rsidR="00AD7B9F" w:rsidRDefault="00AD7B9F">
            <w:pPr>
              <w:rPr>
                <w:sz w:val="20"/>
                <w:szCs w:val="20"/>
              </w:rPr>
            </w:pPr>
          </w:p>
          <w:p w:rsidR="00AD7B9F" w:rsidRDefault="00AD7B9F">
            <w:r>
              <w:rPr>
                <w:sz w:val="20"/>
                <w:szCs w:val="20"/>
              </w:rPr>
              <w:t>- reprodukuje přiměřeně obtížný text          a jednoduchou  konverzaci</w:t>
            </w:r>
          </w:p>
          <w:p w:rsidR="00AD7B9F" w:rsidRDefault="00AD7B9F">
            <w:pPr>
              <w:rPr>
                <w:sz w:val="20"/>
                <w:szCs w:val="20"/>
              </w:rPr>
            </w:pPr>
          </w:p>
          <w:p w:rsidR="00AD7B9F" w:rsidRDefault="00AD7B9F">
            <w:r>
              <w:rPr>
                <w:sz w:val="20"/>
                <w:szCs w:val="20"/>
              </w:rPr>
              <w:t xml:space="preserve">- obměňuje krátké texty se zachováním </w:t>
            </w:r>
          </w:p>
          <w:p w:rsidR="00AD7B9F" w:rsidRDefault="00AD7B9F">
            <w:r>
              <w:rPr>
                <w:sz w:val="20"/>
                <w:szCs w:val="20"/>
              </w:rPr>
              <w:t xml:space="preserve">   smyslu textu</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zapojí se do jednoduché konverzace, </w:t>
            </w:r>
          </w:p>
          <w:p w:rsidR="00AD7B9F" w:rsidRDefault="00AD7B9F">
            <w:r>
              <w:rPr>
                <w:sz w:val="20"/>
                <w:szCs w:val="20"/>
              </w:rPr>
              <w:t xml:space="preserve">  poskytne požadovanou informaci</w:t>
            </w: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
                <w:bCs/>
                <w:sz w:val="20"/>
                <w:szCs w:val="20"/>
              </w:rPr>
            </w:pPr>
          </w:p>
          <w:p w:rsidR="00AD7B9F" w:rsidRDefault="00AD7B9F">
            <w:r>
              <w:rPr>
                <w:sz w:val="20"/>
                <w:szCs w:val="20"/>
              </w:rPr>
              <w:t xml:space="preserve">- tematické okruhy: domov, rodina, škola, volný čas   a koníčky, domácí zvířata, oblékání , nákupy, </w:t>
            </w:r>
          </w:p>
          <w:p w:rsidR="00AD7B9F" w:rsidRDefault="00AD7B9F">
            <w:r>
              <w:rPr>
                <w:sz w:val="20"/>
                <w:szCs w:val="20"/>
              </w:rPr>
              <w:t xml:space="preserve">  příroda a počasí, </w:t>
            </w:r>
          </w:p>
          <w:p w:rsidR="00AD7B9F" w:rsidRDefault="00AD7B9F">
            <w:r>
              <w:rPr>
                <w:sz w:val="20"/>
                <w:szCs w:val="20"/>
              </w:rPr>
              <w:t xml:space="preserve">  tradice a zvyky, svátky…</w:t>
            </w:r>
          </w:p>
          <w:p w:rsidR="00AD7B9F" w:rsidRDefault="00AD7B9F">
            <w:r>
              <w:rPr>
                <w:sz w:val="20"/>
                <w:szCs w:val="20"/>
              </w:rPr>
              <w:t>- pořádek slov ve větě - odlišnosti českého   a anglického slovosledu</w:t>
            </w:r>
          </w:p>
          <w:p w:rsidR="00AD7B9F" w:rsidRDefault="00AD7B9F">
            <w:pPr>
              <w:rPr>
                <w:sz w:val="20"/>
                <w:szCs w:val="20"/>
              </w:rPr>
            </w:pPr>
          </w:p>
          <w:p w:rsidR="00AD7B9F" w:rsidRDefault="00AD7B9F">
            <w:r>
              <w:rPr>
                <w:sz w:val="20"/>
                <w:szCs w:val="20"/>
              </w:rPr>
              <w:t>- četba autentického textu, chápání slov v kontextu,   volný překlad</w:t>
            </w:r>
          </w:p>
          <w:p w:rsidR="00AD7B9F" w:rsidRDefault="00AD7B9F">
            <w:pPr>
              <w:rPr>
                <w:sz w:val="20"/>
                <w:szCs w:val="20"/>
              </w:rPr>
            </w:pPr>
          </w:p>
          <w:p w:rsidR="00AD7B9F" w:rsidRDefault="00AD7B9F">
            <w:r>
              <w:rPr>
                <w:sz w:val="20"/>
                <w:szCs w:val="20"/>
              </w:rPr>
              <w:t>- četba textu z učebnice, vázání slov, intonace,   předložky s časovými a místními údaji</w:t>
            </w:r>
          </w:p>
          <w:p w:rsidR="00AD7B9F" w:rsidRDefault="00AD7B9F">
            <w:r>
              <w:rPr>
                <w:sz w:val="20"/>
                <w:szCs w:val="20"/>
              </w:rPr>
              <w:t xml:space="preserve">- vazba THERE IS, THERE ARE </w:t>
            </w:r>
          </w:p>
          <w:p w:rsidR="00AD7B9F" w:rsidRDefault="00AD7B9F">
            <w:r>
              <w:rPr>
                <w:sz w:val="20"/>
                <w:szCs w:val="20"/>
              </w:rPr>
              <w:t>- časování slovesa  HAVE GOT,CAN</w:t>
            </w:r>
          </w:p>
          <w:p w:rsidR="00AD7B9F" w:rsidRDefault="00AD7B9F">
            <w:pPr>
              <w:rPr>
                <w:sz w:val="20"/>
                <w:szCs w:val="20"/>
              </w:rPr>
            </w:pPr>
          </w:p>
          <w:p w:rsidR="00AD7B9F" w:rsidRDefault="00AD7B9F">
            <w:r>
              <w:rPr>
                <w:sz w:val="20"/>
                <w:szCs w:val="20"/>
              </w:rPr>
              <w:t>- otázky, záporné, kladné věty, krátké odpovědi</w:t>
            </w:r>
          </w:p>
          <w:p w:rsidR="00AD7B9F" w:rsidRDefault="00AD7B9F">
            <w:pPr>
              <w:rPr>
                <w:sz w:val="20"/>
                <w:szCs w:val="20"/>
              </w:rPr>
            </w:pPr>
          </w:p>
          <w:p w:rsidR="00AD7B9F" w:rsidRDefault="00AD7B9F">
            <w:r>
              <w:rPr>
                <w:sz w:val="20"/>
                <w:szCs w:val="20"/>
              </w:rPr>
              <w:t>- otázky, odpovědi a zápor v přítomném čase   prostém a průběhovém</w:t>
            </w:r>
          </w:p>
          <w:p w:rsidR="00AD7B9F" w:rsidRDefault="00AD7B9F">
            <w:r>
              <w:rPr>
                <w:sz w:val="20"/>
                <w:szCs w:val="20"/>
              </w:rPr>
              <w:t xml:space="preserve">- porovnání zvyků tradic v České republice a </w:t>
            </w:r>
          </w:p>
          <w:p w:rsidR="00AD7B9F" w:rsidRDefault="00AD7B9F">
            <w:r>
              <w:rPr>
                <w:sz w:val="20"/>
                <w:szCs w:val="20"/>
              </w:rPr>
              <w:t xml:space="preserve">  v anglicky mluvících zemích</w:t>
            </w:r>
          </w:p>
          <w:p w:rsidR="00AD7B9F" w:rsidRDefault="00AD7B9F">
            <w:r>
              <w:rPr>
                <w:sz w:val="20"/>
                <w:szCs w:val="20"/>
              </w:rPr>
              <w:t>- četba autentických textů</w:t>
            </w:r>
          </w:p>
          <w:p w:rsidR="00AD7B9F" w:rsidRDefault="00AD7B9F">
            <w:pPr>
              <w:rPr>
                <w:sz w:val="20"/>
                <w:szCs w:val="20"/>
              </w:rPr>
            </w:pPr>
          </w:p>
          <w:p w:rsidR="00AD7B9F" w:rsidRDefault="00AD7B9F">
            <w:r>
              <w:rPr>
                <w:sz w:val="20"/>
                <w:szCs w:val="20"/>
              </w:rPr>
              <w:t>- minulý čas sloves být, míti, pravidelných sloves</w:t>
            </w:r>
          </w:p>
          <w:p w:rsidR="00AD7B9F" w:rsidRDefault="00AD7B9F">
            <w:r>
              <w:rPr>
                <w:sz w:val="20"/>
                <w:szCs w:val="20"/>
              </w:rPr>
              <w:t>- řadové číslovky, data</w:t>
            </w:r>
          </w:p>
          <w:p w:rsidR="00AD7B9F" w:rsidRDefault="00AD7B9F">
            <w:pPr>
              <w:rPr>
                <w:sz w:val="20"/>
                <w:szCs w:val="20"/>
              </w:rPr>
            </w:pPr>
          </w:p>
          <w:p w:rsidR="00AD7B9F" w:rsidRDefault="00AD7B9F">
            <w:r>
              <w:rPr>
                <w:sz w:val="20"/>
                <w:szCs w:val="20"/>
              </w:rPr>
              <w:t>- vyjadřování budoucnosti s „ going to“</w:t>
            </w:r>
          </w:p>
          <w:p w:rsidR="00AD7B9F" w:rsidRDefault="00AD7B9F">
            <w:pPr>
              <w:rPr>
                <w:sz w:val="20"/>
                <w:szCs w:val="20"/>
              </w:rPr>
            </w:pPr>
          </w:p>
          <w:p w:rsidR="00AD7B9F" w:rsidRDefault="00AD7B9F">
            <w:pPr>
              <w:rPr>
                <w:sz w:val="20"/>
                <w:szCs w:val="20"/>
              </w:rPr>
            </w:pPr>
          </w:p>
          <w:p w:rsidR="00AD7B9F" w:rsidRDefault="00AD7B9F">
            <w:r>
              <w:rPr>
                <w:sz w:val="20"/>
                <w:szCs w:val="20"/>
              </w:rPr>
              <w:t>- vyjadřování ceny, věty s výrazem „ I</w:t>
            </w:r>
            <w:r>
              <w:rPr>
                <w:sz w:val="20"/>
                <w:szCs w:val="20"/>
                <w:lang w:val="en-US"/>
              </w:rPr>
              <w:t>`d like to”</w:t>
            </w:r>
          </w:p>
          <w:p w:rsidR="00AD7B9F" w:rsidRDefault="00AD7B9F">
            <w:pPr>
              <w:rPr>
                <w:sz w:val="20"/>
                <w:szCs w:val="20"/>
                <w:lang w:val="en-US"/>
              </w:rPr>
            </w:pPr>
          </w:p>
          <w:p w:rsidR="00AD7B9F" w:rsidRDefault="00AD7B9F">
            <w:pPr>
              <w:rPr>
                <w:sz w:val="20"/>
                <w:szCs w:val="20"/>
                <w:lang w:val="en-US"/>
              </w:rPr>
            </w:pPr>
          </w:p>
          <w:p w:rsidR="00AD7B9F" w:rsidRDefault="00AD7B9F">
            <w:r>
              <w:rPr>
                <w:sz w:val="20"/>
                <w:szCs w:val="20"/>
                <w:lang w:val="en-US"/>
              </w:rPr>
              <w:t>- pravidla komunikace v běžných každodenních   situacích – pozdrav, poděkování, představování</w:t>
            </w:r>
          </w:p>
          <w:p w:rsidR="00AD7B9F" w:rsidRDefault="00AD7B9F">
            <w:pPr>
              <w:rPr>
                <w:b/>
                <w:bCs/>
                <w:sz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
                <w:bCs/>
                <w:sz w:val="20"/>
                <w:szCs w:val="20"/>
              </w:rPr>
            </w:pPr>
          </w:p>
          <w:p w:rsidR="00AD7B9F" w:rsidRDefault="00AD7B9F">
            <w:r>
              <w:rPr>
                <w:sz w:val="20"/>
                <w:szCs w:val="20"/>
              </w:rPr>
              <w:t>Komunikace, kooperace a kompetice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Multikulturalita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Jazyk a jazyková komunikace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Anglický jazyk - 6.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8090"/>
        </w:trPr>
        <w:tc>
          <w:tcPr>
            <w:tcW w:w="3888" w:type="dxa"/>
            <w:tcBorders>
              <w:top w:val="single" w:sz="4" w:space="0" w:color="000000"/>
              <w:left w:val="single" w:sz="4" w:space="0" w:color="000000"/>
              <w:bottom w:val="single" w:sz="4" w:space="0" w:color="000000"/>
            </w:tcBorders>
          </w:tcPr>
          <w:p w:rsidR="00AD7B9F" w:rsidRDefault="00AD7B9F">
            <w:pPr>
              <w:widowControl w:val="0"/>
              <w:autoSpaceDE w:val="0"/>
              <w:snapToGrid w:val="0"/>
              <w:ind w:left="38" w:hanging="38"/>
              <w:rPr>
                <w:sz w:val="20"/>
                <w:szCs w:val="20"/>
              </w:rPr>
            </w:pPr>
          </w:p>
          <w:p w:rsidR="00AD7B9F" w:rsidRDefault="00AD7B9F">
            <w:pPr>
              <w:widowControl w:val="0"/>
              <w:autoSpaceDE w:val="0"/>
              <w:ind w:left="38" w:hanging="38"/>
            </w:pPr>
            <w:r>
              <w:rPr>
                <w:sz w:val="20"/>
                <w:szCs w:val="20"/>
              </w:rPr>
              <w:t>- domluví se v běžných každodenních  situacích</w:t>
            </w:r>
          </w:p>
          <w:p w:rsidR="00AD7B9F" w:rsidRDefault="00AD7B9F">
            <w:pPr>
              <w:widowControl w:val="0"/>
              <w:autoSpaceDE w:val="0"/>
              <w:ind w:left="38" w:hanging="38"/>
              <w:rPr>
                <w:sz w:val="20"/>
                <w:szCs w:val="20"/>
              </w:rPr>
            </w:pPr>
          </w:p>
          <w:p w:rsidR="00AD7B9F" w:rsidRDefault="00AD7B9F">
            <w:pPr>
              <w:widowControl w:val="0"/>
              <w:autoSpaceDE w:val="0"/>
              <w:ind w:left="38" w:hanging="38"/>
            </w:pPr>
            <w:r>
              <w:rPr>
                <w:sz w:val="20"/>
                <w:szCs w:val="20"/>
              </w:rPr>
              <w:t xml:space="preserve">- porozumí jednoduché konverzaci a hovoří  o situacích, které ho běžně obklopují   </w:t>
            </w:r>
          </w:p>
          <w:p w:rsidR="00AD7B9F" w:rsidRDefault="00AD7B9F">
            <w:pPr>
              <w:widowControl w:val="0"/>
              <w:autoSpaceDE w:val="0"/>
              <w:ind w:left="38" w:hanging="38"/>
            </w:pPr>
            <w:r>
              <w:rPr>
                <w:sz w:val="20"/>
                <w:szCs w:val="20"/>
              </w:rPr>
              <w:t xml:space="preserve">                  </w:t>
            </w:r>
          </w:p>
          <w:p w:rsidR="00AD7B9F" w:rsidRDefault="00AD7B9F">
            <w:pPr>
              <w:widowControl w:val="0"/>
              <w:autoSpaceDE w:val="0"/>
              <w:ind w:left="38" w:hanging="38"/>
              <w:rPr>
                <w:sz w:val="20"/>
                <w:szCs w:val="20"/>
              </w:rPr>
            </w:pPr>
          </w:p>
          <w:p w:rsidR="00AD7B9F" w:rsidRDefault="00AD7B9F">
            <w:pPr>
              <w:widowControl w:val="0"/>
              <w:autoSpaceDE w:val="0"/>
              <w:ind w:left="38" w:hanging="38"/>
              <w:rPr>
                <w:sz w:val="20"/>
                <w:szCs w:val="20"/>
              </w:rPr>
            </w:pPr>
          </w:p>
          <w:p w:rsidR="00AD7B9F" w:rsidRDefault="00AD7B9F">
            <w:pPr>
              <w:widowControl w:val="0"/>
              <w:autoSpaceDE w:val="0"/>
              <w:ind w:left="38" w:hanging="38"/>
            </w:pPr>
            <w:r>
              <w:rPr>
                <w:sz w:val="20"/>
                <w:szCs w:val="20"/>
              </w:rPr>
              <w:t>- vyžádá jednoduchou informaci</w:t>
            </w:r>
          </w:p>
          <w:p w:rsidR="00AD7B9F" w:rsidRDefault="00AD7B9F">
            <w:pPr>
              <w:widowControl w:val="0"/>
              <w:autoSpaceDE w:val="0"/>
              <w:ind w:left="38" w:hanging="38"/>
            </w:pPr>
            <w:r>
              <w:rPr>
                <w:sz w:val="20"/>
                <w:szCs w:val="20"/>
              </w:rPr>
              <w:t>- požádá o dovolení, o pomoc</w:t>
            </w:r>
          </w:p>
          <w:p w:rsidR="00AD7B9F" w:rsidRDefault="00AD7B9F">
            <w:pPr>
              <w:widowControl w:val="0"/>
              <w:autoSpaceDE w:val="0"/>
              <w:ind w:left="38" w:hanging="38"/>
              <w:rPr>
                <w:sz w:val="20"/>
                <w:szCs w:val="20"/>
              </w:rPr>
            </w:pPr>
          </w:p>
          <w:p w:rsidR="00AD7B9F" w:rsidRDefault="00AD7B9F">
            <w:pPr>
              <w:widowControl w:val="0"/>
              <w:autoSpaceDE w:val="0"/>
              <w:ind w:left="38" w:hanging="38"/>
              <w:rPr>
                <w:sz w:val="20"/>
                <w:szCs w:val="20"/>
              </w:rPr>
            </w:pPr>
          </w:p>
          <w:p w:rsidR="00AD7B9F" w:rsidRDefault="00AD7B9F">
            <w:pPr>
              <w:widowControl w:val="0"/>
              <w:tabs>
                <w:tab w:val="left" w:pos="2730"/>
              </w:tabs>
              <w:autoSpaceDE w:val="0"/>
            </w:pPr>
            <w:r>
              <w:rPr>
                <w:sz w:val="20"/>
                <w:szCs w:val="20"/>
              </w:rPr>
              <w:t>- popíše, co kdo dělá právě teď</w:t>
            </w:r>
          </w:p>
          <w:p w:rsidR="00AD7B9F" w:rsidRDefault="00AD7B9F">
            <w:pPr>
              <w:widowControl w:val="0"/>
              <w:tabs>
                <w:tab w:val="left" w:pos="2730"/>
              </w:tabs>
              <w:autoSpaceDE w:val="0"/>
            </w:pPr>
            <w:r>
              <w:rPr>
                <w:sz w:val="20"/>
                <w:szCs w:val="20"/>
              </w:rPr>
              <w:t>- hovoří o svém denním režimu,                              o svých   zálibách</w:t>
            </w:r>
          </w:p>
          <w:p w:rsidR="00AD7B9F" w:rsidRDefault="00AD7B9F">
            <w:pPr>
              <w:widowControl w:val="0"/>
              <w:tabs>
                <w:tab w:val="left" w:pos="2730"/>
              </w:tabs>
              <w:autoSpaceDE w:val="0"/>
              <w:rPr>
                <w:sz w:val="20"/>
                <w:szCs w:val="20"/>
              </w:rPr>
            </w:pPr>
          </w:p>
          <w:p w:rsidR="00AD7B9F" w:rsidRDefault="00AD7B9F">
            <w:pPr>
              <w:widowControl w:val="0"/>
              <w:autoSpaceDE w:val="0"/>
              <w:ind w:left="38" w:hanging="38"/>
            </w:pPr>
            <w:r>
              <w:rPr>
                <w:sz w:val="20"/>
                <w:szCs w:val="20"/>
              </w:rPr>
              <w:t>- rozumí obsahu jednoduchých textů  v učebnicích, v textech  vyhledá informace  a odpovědi  na otázky</w:t>
            </w:r>
          </w:p>
          <w:p w:rsidR="00AD7B9F" w:rsidRDefault="00AD7B9F">
            <w:pPr>
              <w:widowControl w:val="0"/>
              <w:autoSpaceDE w:val="0"/>
              <w:rPr>
                <w:sz w:val="20"/>
                <w:szCs w:val="20"/>
              </w:rPr>
            </w:pPr>
          </w:p>
          <w:p w:rsidR="00AD7B9F" w:rsidRDefault="00AD7B9F">
            <w:pPr>
              <w:widowControl w:val="0"/>
              <w:autoSpaceDE w:val="0"/>
              <w:ind w:left="38" w:hanging="38"/>
            </w:pPr>
            <w:r>
              <w:rPr>
                <w:sz w:val="20"/>
                <w:szCs w:val="20"/>
              </w:rPr>
              <w:t>- písemně, gramaticky správně tvoří a  obměňuje   jednoduché věty, krátké texty</w:t>
            </w:r>
          </w:p>
          <w:p w:rsidR="00AD7B9F" w:rsidRDefault="00AD7B9F">
            <w:pPr>
              <w:widowControl w:val="0"/>
              <w:autoSpaceDE w:val="0"/>
            </w:pPr>
            <w:r>
              <w:rPr>
                <w:sz w:val="20"/>
                <w:szCs w:val="20"/>
              </w:rPr>
              <w:t>- dokáže říci, co dělal v minulosti</w:t>
            </w:r>
          </w:p>
          <w:p w:rsidR="00AD7B9F" w:rsidRDefault="00AD7B9F">
            <w:pPr>
              <w:widowControl w:val="0"/>
              <w:autoSpaceDE w:val="0"/>
              <w:rPr>
                <w:sz w:val="20"/>
                <w:szCs w:val="20"/>
              </w:rPr>
            </w:pPr>
          </w:p>
          <w:p w:rsidR="00AD7B9F" w:rsidRDefault="00AD7B9F">
            <w:pPr>
              <w:widowControl w:val="0"/>
              <w:autoSpaceDE w:val="0"/>
              <w:ind w:left="38" w:hanging="38"/>
            </w:pPr>
            <w:r>
              <w:rPr>
                <w:sz w:val="20"/>
                <w:szCs w:val="20"/>
              </w:rPr>
              <w:t xml:space="preserve">- sestaví  jednoduché  sdělení o  životě  v rodině,  škole a o  dalších probíraných  tématech </w:t>
            </w:r>
          </w:p>
          <w:p w:rsidR="00AD7B9F" w:rsidRDefault="00AD7B9F">
            <w:pPr>
              <w:widowControl w:val="0"/>
              <w:autoSpaceDE w:val="0"/>
              <w:ind w:left="38" w:hanging="38"/>
            </w:pPr>
            <w:r>
              <w:rPr>
                <w:sz w:val="20"/>
                <w:szCs w:val="20"/>
              </w:rPr>
              <w:t>- podá základní informace o svém bydlišti,  městě, zemi</w:t>
            </w:r>
          </w:p>
          <w:p w:rsidR="00AD7B9F" w:rsidRDefault="00AD7B9F">
            <w:pPr>
              <w:widowControl w:val="0"/>
              <w:autoSpaceDE w:val="0"/>
              <w:ind w:left="38" w:hanging="38"/>
              <w:rPr>
                <w:sz w:val="20"/>
                <w:szCs w:val="20"/>
              </w:rPr>
            </w:pPr>
          </w:p>
          <w:p w:rsidR="00AD7B9F" w:rsidRDefault="00AD7B9F">
            <w:pPr>
              <w:widowControl w:val="0"/>
              <w:autoSpaceDE w:val="0"/>
              <w:ind w:left="38" w:hanging="38"/>
            </w:pPr>
            <w:r>
              <w:rPr>
                <w:sz w:val="20"/>
                <w:szCs w:val="20"/>
              </w:rPr>
              <w:t>- používá slovník k učebnici, dvojjazyčný   slovník</w:t>
            </w: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widowControl w:val="0"/>
              <w:autoSpaceDE w:val="0"/>
              <w:snapToGrid w:val="0"/>
              <w:rPr>
                <w:bCs/>
                <w:sz w:val="20"/>
                <w:szCs w:val="20"/>
              </w:rPr>
            </w:pPr>
          </w:p>
          <w:p w:rsidR="00AD7B9F" w:rsidRDefault="00AD7B9F">
            <w:pPr>
              <w:widowControl w:val="0"/>
              <w:autoSpaceDE w:val="0"/>
            </w:pPr>
            <w:r>
              <w:rPr>
                <w:sz w:val="20"/>
                <w:szCs w:val="20"/>
              </w:rPr>
              <w:t>- jednoduchá sdělení - oslovení, reakce na  oslovení,   pozdrav přivítání, rozloučení</w:t>
            </w:r>
          </w:p>
          <w:p w:rsidR="00AD7B9F" w:rsidRDefault="00AD7B9F">
            <w:pPr>
              <w:widowControl w:val="0"/>
              <w:autoSpaceDE w:val="0"/>
              <w:rPr>
                <w:sz w:val="20"/>
                <w:szCs w:val="20"/>
              </w:rPr>
            </w:pPr>
          </w:p>
          <w:p w:rsidR="00AD7B9F" w:rsidRDefault="00AD7B9F">
            <w:pPr>
              <w:widowControl w:val="0"/>
              <w:autoSpaceDE w:val="0"/>
            </w:pPr>
            <w:r>
              <w:rPr>
                <w:sz w:val="20"/>
                <w:szCs w:val="20"/>
              </w:rPr>
              <w:t>- množné číslo podstatných jmen</w:t>
            </w:r>
          </w:p>
          <w:p w:rsidR="00AD7B9F" w:rsidRDefault="00AD7B9F">
            <w:pPr>
              <w:widowControl w:val="0"/>
              <w:autoSpaceDE w:val="0"/>
            </w:pPr>
            <w:r>
              <w:rPr>
                <w:sz w:val="20"/>
                <w:szCs w:val="20"/>
              </w:rPr>
              <w:t xml:space="preserve">- sloveso být, mít </w:t>
            </w:r>
          </w:p>
          <w:p w:rsidR="00AD7B9F" w:rsidRDefault="00AD7B9F">
            <w:pPr>
              <w:widowControl w:val="0"/>
              <w:autoSpaceDE w:val="0"/>
              <w:rPr>
                <w:sz w:val="20"/>
                <w:szCs w:val="20"/>
              </w:rPr>
            </w:pPr>
          </w:p>
          <w:p w:rsidR="00AD7B9F" w:rsidRDefault="00AD7B9F">
            <w:pPr>
              <w:widowControl w:val="0"/>
              <w:autoSpaceDE w:val="0"/>
            </w:pPr>
            <w:r>
              <w:rPr>
                <w:sz w:val="20"/>
                <w:szCs w:val="20"/>
              </w:rPr>
              <w:t>- přivlastňovací  a ukazovací zájmena</w:t>
            </w:r>
          </w:p>
          <w:p w:rsidR="00AD7B9F" w:rsidRDefault="00AD7B9F">
            <w:pPr>
              <w:widowControl w:val="0"/>
              <w:autoSpaceDE w:val="0"/>
            </w:pPr>
            <w:r>
              <w:rPr>
                <w:sz w:val="20"/>
                <w:szCs w:val="20"/>
              </w:rPr>
              <w:t>- předložky místa</w:t>
            </w:r>
          </w:p>
          <w:p w:rsidR="00AD7B9F" w:rsidRDefault="00AD7B9F">
            <w:pPr>
              <w:widowControl w:val="0"/>
              <w:autoSpaceDE w:val="0"/>
            </w:pPr>
            <w:r>
              <w:rPr>
                <w:sz w:val="20"/>
                <w:szCs w:val="20"/>
              </w:rPr>
              <w:t>- vazba there is, there are</w:t>
            </w:r>
          </w:p>
          <w:p w:rsidR="00AD7B9F" w:rsidRDefault="00AD7B9F">
            <w:pPr>
              <w:widowControl w:val="0"/>
              <w:autoSpaceDE w:val="0"/>
              <w:rPr>
                <w:sz w:val="20"/>
                <w:szCs w:val="20"/>
              </w:rPr>
            </w:pPr>
          </w:p>
          <w:p w:rsidR="00AD7B9F" w:rsidRDefault="00AD7B9F">
            <w:pPr>
              <w:widowControl w:val="0"/>
              <w:autoSpaceDE w:val="0"/>
            </w:pPr>
            <w:r>
              <w:rPr>
                <w:sz w:val="20"/>
                <w:szCs w:val="20"/>
              </w:rPr>
              <w:t>- číslovky, předložky s časovými údaji</w:t>
            </w:r>
          </w:p>
          <w:p w:rsidR="00AD7B9F" w:rsidRDefault="00AD7B9F">
            <w:pPr>
              <w:widowControl w:val="0"/>
              <w:autoSpaceDE w:val="0"/>
            </w:pPr>
            <w:r>
              <w:rPr>
                <w:sz w:val="20"/>
                <w:szCs w:val="20"/>
              </w:rPr>
              <w:t>- sloveso can</w:t>
            </w:r>
          </w:p>
          <w:p w:rsidR="00AD7B9F" w:rsidRDefault="00AD7B9F">
            <w:pPr>
              <w:widowControl w:val="0"/>
              <w:autoSpaceDE w:val="0"/>
              <w:rPr>
                <w:sz w:val="20"/>
                <w:szCs w:val="20"/>
              </w:rPr>
            </w:pPr>
          </w:p>
          <w:p w:rsidR="00AD7B9F" w:rsidRDefault="00AD7B9F">
            <w:pPr>
              <w:widowControl w:val="0"/>
              <w:autoSpaceDE w:val="0"/>
            </w:pPr>
            <w:r>
              <w:rPr>
                <w:sz w:val="20"/>
                <w:szCs w:val="20"/>
              </w:rPr>
              <w:t>- přítomný čas průběhový</w:t>
            </w:r>
          </w:p>
          <w:p w:rsidR="00AD7B9F" w:rsidRDefault="00AD7B9F">
            <w:pPr>
              <w:widowControl w:val="0"/>
              <w:autoSpaceDE w:val="0"/>
            </w:pPr>
            <w:r>
              <w:rPr>
                <w:sz w:val="20"/>
                <w:szCs w:val="20"/>
              </w:rPr>
              <w:t>- přítomný čas prostý,                                                 sloveso mít rád</w:t>
            </w:r>
          </w:p>
          <w:p w:rsidR="00AD7B9F" w:rsidRDefault="00AD7B9F">
            <w:pPr>
              <w:widowControl w:val="0"/>
              <w:autoSpaceDE w:val="0"/>
              <w:rPr>
                <w:sz w:val="20"/>
                <w:szCs w:val="20"/>
              </w:rPr>
            </w:pPr>
          </w:p>
          <w:p w:rsidR="00AD7B9F" w:rsidRDefault="00AD7B9F">
            <w:pPr>
              <w:widowControl w:val="0"/>
              <w:autoSpaceDE w:val="0"/>
            </w:pPr>
            <w:r>
              <w:rPr>
                <w:sz w:val="20"/>
                <w:szCs w:val="20"/>
              </w:rPr>
              <w:t>- zjišťovací otázky, doplňovací otázky</w:t>
            </w:r>
          </w:p>
          <w:p w:rsidR="00AD7B9F" w:rsidRDefault="00AD7B9F">
            <w:pPr>
              <w:widowControl w:val="0"/>
              <w:autoSpaceDE w:val="0"/>
            </w:pPr>
            <w:r>
              <w:rPr>
                <w:sz w:val="20"/>
                <w:szCs w:val="20"/>
              </w:rPr>
              <w:t>- příslovce vyjadřující opakovanost děje</w:t>
            </w:r>
          </w:p>
          <w:p w:rsidR="00AD7B9F" w:rsidRDefault="00AD7B9F">
            <w:pPr>
              <w:widowControl w:val="0"/>
              <w:autoSpaceDE w:val="0"/>
            </w:pPr>
            <w:r>
              <w:rPr>
                <w:sz w:val="20"/>
                <w:szCs w:val="20"/>
              </w:rPr>
              <w:t>- přítomný čas prostý a průběhový</w:t>
            </w:r>
          </w:p>
          <w:p w:rsidR="00AD7B9F" w:rsidRDefault="00AD7B9F">
            <w:pPr>
              <w:widowControl w:val="0"/>
              <w:autoSpaceDE w:val="0"/>
              <w:rPr>
                <w:sz w:val="20"/>
                <w:szCs w:val="20"/>
              </w:rPr>
            </w:pPr>
          </w:p>
          <w:p w:rsidR="00AD7B9F" w:rsidRDefault="00AD7B9F">
            <w:pPr>
              <w:widowControl w:val="0"/>
              <w:autoSpaceDE w:val="0"/>
            </w:pPr>
            <w:r>
              <w:rPr>
                <w:sz w:val="20"/>
                <w:szCs w:val="20"/>
              </w:rPr>
              <w:t>- minulý čas prostý</w:t>
            </w:r>
          </w:p>
          <w:p w:rsidR="00AD7B9F" w:rsidRDefault="00AD7B9F">
            <w:pPr>
              <w:widowControl w:val="0"/>
              <w:autoSpaceDE w:val="0"/>
            </w:pPr>
            <w:r>
              <w:rPr>
                <w:sz w:val="20"/>
                <w:szCs w:val="20"/>
              </w:rPr>
              <w:t>- pravidelná, nepravidelná slovesa</w:t>
            </w:r>
          </w:p>
          <w:p w:rsidR="00AD7B9F" w:rsidRDefault="00AD7B9F">
            <w:pPr>
              <w:widowControl w:val="0"/>
              <w:autoSpaceDE w:val="0"/>
            </w:pPr>
            <w:r>
              <w:rPr>
                <w:sz w:val="20"/>
                <w:szCs w:val="20"/>
              </w:rPr>
              <w:t>- sloveso být v minulém čase</w:t>
            </w:r>
          </w:p>
          <w:p w:rsidR="00AD7B9F" w:rsidRDefault="00AD7B9F">
            <w:pPr>
              <w:widowControl w:val="0"/>
              <w:autoSpaceDE w:val="0"/>
              <w:rPr>
                <w:sz w:val="20"/>
                <w:szCs w:val="20"/>
              </w:rPr>
            </w:pPr>
          </w:p>
          <w:p w:rsidR="00AD7B9F" w:rsidRDefault="00AD7B9F">
            <w:pPr>
              <w:widowControl w:val="0"/>
              <w:autoSpaceDE w:val="0"/>
            </w:pPr>
            <w:r>
              <w:rPr>
                <w:sz w:val="20"/>
                <w:szCs w:val="20"/>
              </w:rPr>
              <w:t>- tematické okruhy: rodina, škola, město,  volný čas,   nakupování</w:t>
            </w:r>
          </w:p>
          <w:p w:rsidR="00AD7B9F" w:rsidRDefault="00AD7B9F">
            <w:pPr>
              <w:widowControl w:val="0"/>
              <w:autoSpaceDE w:val="0"/>
              <w:rPr>
                <w:sz w:val="20"/>
                <w:szCs w:val="20"/>
              </w:rPr>
            </w:pPr>
          </w:p>
          <w:p w:rsidR="00AD7B9F" w:rsidRDefault="00AD7B9F">
            <w:pPr>
              <w:rPr>
                <w:bCs/>
                <w:sz w:val="20"/>
                <w:szCs w:val="20"/>
              </w:rPr>
            </w:pPr>
          </w:p>
        </w:tc>
        <w:tc>
          <w:tcPr>
            <w:tcW w:w="3600" w:type="dxa"/>
            <w:tcBorders>
              <w:top w:val="single" w:sz="4" w:space="0" w:color="000000"/>
              <w:left w:val="single" w:sz="4" w:space="0" w:color="000000"/>
              <w:bottom w:val="single" w:sz="4" w:space="0" w:color="000000"/>
            </w:tcBorders>
          </w:tcPr>
          <w:p w:rsidR="00AD7B9F" w:rsidRDefault="00AD7B9F">
            <w:pPr>
              <w:widowControl w:val="0"/>
              <w:autoSpaceDE w:val="0"/>
              <w:snapToGrid w:val="0"/>
              <w:rPr>
                <w:bCs/>
                <w:sz w:val="20"/>
                <w:szCs w:val="20"/>
              </w:rPr>
            </w:pPr>
          </w:p>
          <w:p w:rsidR="00AD7B9F" w:rsidRDefault="00AD7B9F">
            <w:pPr>
              <w:widowControl w:val="0"/>
              <w:autoSpaceDE w:val="0"/>
            </w:pPr>
            <w:r>
              <w:rPr>
                <w:sz w:val="20"/>
                <w:szCs w:val="20"/>
              </w:rPr>
              <w:t>Rozvoj schopností  poznávání</w:t>
            </w:r>
          </w:p>
          <w:p w:rsidR="00AD7B9F" w:rsidRDefault="00AD7B9F">
            <w:pPr>
              <w:widowControl w:val="0"/>
              <w:autoSpaceDE w:val="0"/>
              <w:rPr>
                <w:sz w:val="20"/>
                <w:szCs w:val="20"/>
              </w:rPr>
            </w:pPr>
          </w:p>
          <w:p w:rsidR="00AD7B9F" w:rsidRDefault="00AD7B9F">
            <w:pPr>
              <w:widowControl w:val="0"/>
              <w:autoSpaceDE w:val="0"/>
              <w:rPr>
                <w:sz w:val="20"/>
                <w:szCs w:val="20"/>
              </w:rPr>
            </w:pPr>
          </w:p>
          <w:p w:rsidR="00AD7B9F" w:rsidRDefault="00AD7B9F">
            <w:pPr>
              <w:widowControl w:val="0"/>
              <w:autoSpaceDE w:val="0"/>
              <w:rPr>
                <w:sz w:val="20"/>
                <w:szCs w:val="20"/>
              </w:rPr>
            </w:pPr>
          </w:p>
          <w:p w:rsidR="00AD7B9F" w:rsidRDefault="00AD7B9F">
            <w:pPr>
              <w:widowControl w:val="0"/>
              <w:autoSpaceDE w:val="0"/>
              <w:rPr>
                <w:sz w:val="20"/>
                <w:szCs w:val="20"/>
              </w:rPr>
            </w:pPr>
          </w:p>
          <w:p w:rsidR="00AD7B9F" w:rsidRDefault="00AD7B9F">
            <w:pPr>
              <w:widowControl w:val="0"/>
              <w:autoSpaceDE w:val="0"/>
              <w:rPr>
                <w:sz w:val="20"/>
                <w:szCs w:val="20"/>
              </w:rPr>
            </w:pPr>
          </w:p>
          <w:p w:rsidR="00AD7B9F" w:rsidRDefault="00AD7B9F">
            <w:pPr>
              <w:widowControl w:val="0"/>
              <w:autoSpaceDE w:val="0"/>
              <w:rPr>
                <w:sz w:val="20"/>
                <w:szCs w:val="20"/>
              </w:rPr>
            </w:pPr>
          </w:p>
          <w:p w:rsidR="00AD7B9F" w:rsidRDefault="00AD7B9F">
            <w:pPr>
              <w:widowControl w:val="0"/>
              <w:autoSpaceDE w:val="0"/>
              <w:rPr>
                <w:sz w:val="20"/>
                <w:szCs w:val="20"/>
              </w:rPr>
            </w:pPr>
          </w:p>
          <w:p w:rsidR="00AD7B9F" w:rsidRDefault="00AD7B9F">
            <w:pPr>
              <w:widowControl w:val="0"/>
              <w:autoSpaceDE w:val="0"/>
              <w:rPr>
                <w:sz w:val="20"/>
                <w:szCs w:val="20"/>
              </w:rPr>
            </w:pPr>
          </w:p>
          <w:p w:rsidR="00AD7B9F" w:rsidRDefault="00AD7B9F">
            <w:pPr>
              <w:widowControl w:val="0"/>
              <w:autoSpaceDE w:val="0"/>
              <w:rPr>
                <w:sz w:val="20"/>
                <w:szCs w:val="20"/>
              </w:rPr>
            </w:pPr>
          </w:p>
          <w:p w:rsidR="00AD7B9F" w:rsidRDefault="00AD7B9F">
            <w:pPr>
              <w:widowControl w:val="0"/>
              <w:autoSpaceDE w:val="0"/>
              <w:rPr>
                <w:sz w:val="20"/>
                <w:szCs w:val="20"/>
              </w:rPr>
            </w:pPr>
          </w:p>
          <w:p w:rsidR="00AD7B9F" w:rsidRDefault="00AD7B9F">
            <w:pPr>
              <w:widowControl w:val="0"/>
              <w:autoSpaceDE w:val="0"/>
              <w:rPr>
                <w:sz w:val="20"/>
                <w:szCs w:val="20"/>
              </w:rPr>
            </w:pPr>
          </w:p>
          <w:p w:rsidR="00AD7B9F" w:rsidRDefault="00AD7B9F">
            <w:pPr>
              <w:widowControl w:val="0"/>
              <w:autoSpaceDE w:val="0"/>
              <w:rPr>
                <w:sz w:val="20"/>
                <w:szCs w:val="20"/>
              </w:rPr>
            </w:pPr>
          </w:p>
          <w:p w:rsidR="00AD7B9F" w:rsidRDefault="00AD7B9F">
            <w:r>
              <w:rPr>
                <w:sz w:val="20"/>
                <w:szCs w:val="20"/>
              </w:rPr>
              <w:t>Komunikace</w:t>
            </w:r>
          </w:p>
          <w:p w:rsidR="00AD7B9F" w:rsidRDefault="00AD7B9F">
            <w:r>
              <w:rPr>
                <w:sz w:val="20"/>
                <w:szCs w:val="20"/>
              </w:rPr>
              <w:t>Kooperace a  kompetice</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Jazyk a jazyková komunikace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Anglický jazyk - 7.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8090"/>
        </w:trPr>
        <w:tc>
          <w:tcPr>
            <w:tcW w:w="3888"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pPr>
              <w:widowControl w:val="0"/>
              <w:autoSpaceDE w:val="0"/>
            </w:pPr>
            <w:r>
              <w:rPr>
                <w:sz w:val="20"/>
                <w:szCs w:val="20"/>
              </w:rPr>
              <w:t>- dokáže vyjádřit, co dělal v minulosti</w:t>
            </w:r>
          </w:p>
          <w:p w:rsidR="00AD7B9F" w:rsidRDefault="00AD7B9F">
            <w:pPr>
              <w:widowControl w:val="0"/>
              <w:autoSpaceDE w:val="0"/>
              <w:rPr>
                <w:sz w:val="20"/>
                <w:szCs w:val="20"/>
              </w:rPr>
            </w:pPr>
          </w:p>
          <w:p w:rsidR="00AD7B9F" w:rsidRDefault="00AD7B9F">
            <w:pPr>
              <w:widowControl w:val="0"/>
              <w:autoSpaceDE w:val="0"/>
              <w:rPr>
                <w:sz w:val="20"/>
                <w:szCs w:val="20"/>
              </w:rPr>
            </w:pPr>
          </w:p>
          <w:p w:rsidR="00AD7B9F" w:rsidRDefault="00AD7B9F">
            <w:pPr>
              <w:widowControl w:val="0"/>
              <w:autoSpaceDE w:val="0"/>
            </w:pPr>
            <w:r>
              <w:rPr>
                <w:sz w:val="20"/>
                <w:szCs w:val="20"/>
              </w:rPr>
              <w:t>- porovná a popíše vlastnosti  předmětů a   rozdíly mezi nimi</w:t>
            </w:r>
          </w:p>
          <w:p w:rsidR="00AD7B9F" w:rsidRDefault="00AD7B9F">
            <w:pPr>
              <w:widowControl w:val="0"/>
              <w:autoSpaceDE w:val="0"/>
              <w:rPr>
                <w:sz w:val="20"/>
                <w:szCs w:val="20"/>
              </w:rPr>
            </w:pPr>
          </w:p>
          <w:p w:rsidR="00AD7B9F" w:rsidRDefault="00AD7B9F">
            <w:pPr>
              <w:widowControl w:val="0"/>
              <w:autoSpaceDE w:val="0"/>
              <w:rPr>
                <w:sz w:val="20"/>
                <w:szCs w:val="20"/>
              </w:rPr>
            </w:pPr>
          </w:p>
          <w:p w:rsidR="00AD7B9F" w:rsidRDefault="00AD7B9F">
            <w:pPr>
              <w:widowControl w:val="0"/>
              <w:autoSpaceDE w:val="0"/>
            </w:pPr>
            <w:r>
              <w:rPr>
                <w:sz w:val="20"/>
                <w:szCs w:val="20"/>
              </w:rPr>
              <w:t>- rozumí jednoduché a zřetelně vyslovené   promluvě a konverzaci, dokáže vyjádřit své   zkušenosti</w:t>
            </w:r>
          </w:p>
          <w:p w:rsidR="00AD7B9F" w:rsidRDefault="00AD7B9F">
            <w:pPr>
              <w:widowControl w:val="0"/>
              <w:autoSpaceDE w:val="0"/>
              <w:rPr>
                <w:sz w:val="20"/>
                <w:szCs w:val="20"/>
              </w:rPr>
            </w:pPr>
          </w:p>
          <w:p w:rsidR="00AD7B9F" w:rsidRDefault="00AD7B9F">
            <w:pPr>
              <w:widowControl w:val="0"/>
              <w:autoSpaceDE w:val="0"/>
            </w:pPr>
            <w:r>
              <w:rPr>
                <w:sz w:val="20"/>
                <w:szCs w:val="20"/>
              </w:rPr>
              <w:t>- dovede si vyžádat jednoduché  informace</w:t>
            </w:r>
          </w:p>
          <w:p w:rsidR="00AD7B9F" w:rsidRDefault="00AD7B9F">
            <w:r>
              <w:rPr>
                <w:sz w:val="20"/>
                <w:szCs w:val="20"/>
              </w:rPr>
              <w:t>-  je schopen domluvit se  jednoduchým    způsobem v běžných situacích</w:t>
            </w:r>
          </w:p>
          <w:p w:rsidR="00AD7B9F" w:rsidRDefault="00AD7B9F">
            <w:pPr>
              <w:widowControl w:val="0"/>
              <w:autoSpaceDE w:val="0"/>
              <w:rPr>
                <w:sz w:val="20"/>
                <w:szCs w:val="20"/>
              </w:rPr>
            </w:pPr>
          </w:p>
          <w:p w:rsidR="00AD7B9F" w:rsidRDefault="00AD7B9F">
            <w:pPr>
              <w:widowControl w:val="0"/>
              <w:autoSpaceDE w:val="0"/>
            </w:pPr>
            <w:r>
              <w:rPr>
                <w:sz w:val="20"/>
                <w:szCs w:val="20"/>
              </w:rPr>
              <w:t>- rozumí obsahu jednoduchých textů  </w:t>
            </w:r>
            <w:r>
              <w:t> </w:t>
            </w:r>
            <w:r>
              <w:rPr>
                <w:sz w:val="20"/>
                <w:szCs w:val="20"/>
              </w:rPr>
              <w:t>v učebnicích, vyhledá potřebnou informaci</w:t>
            </w:r>
          </w:p>
          <w:p w:rsidR="00AD7B9F" w:rsidRDefault="00AD7B9F">
            <w:pPr>
              <w:widowControl w:val="0"/>
              <w:autoSpaceDE w:val="0"/>
              <w:rPr>
                <w:sz w:val="20"/>
                <w:szCs w:val="20"/>
              </w:rPr>
            </w:pPr>
          </w:p>
          <w:p w:rsidR="00AD7B9F" w:rsidRDefault="00AD7B9F">
            <w:pPr>
              <w:widowControl w:val="0"/>
              <w:autoSpaceDE w:val="0"/>
            </w:pPr>
            <w:r>
              <w:rPr>
                <w:sz w:val="20"/>
                <w:szCs w:val="20"/>
              </w:rPr>
              <w:t>- tvoří věty gramaticky správně</w:t>
            </w:r>
          </w:p>
          <w:p w:rsidR="00AD7B9F" w:rsidRDefault="00AD7B9F">
            <w:pPr>
              <w:widowControl w:val="0"/>
              <w:autoSpaceDE w:val="0"/>
            </w:pPr>
            <w:r>
              <w:rPr>
                <w:sz w:val="20"/>
                <w:szCs w:val="20"/>
              </w:rPr>
              <w:t xml:space="preserve">- reprodukuje obsah přiměřeně obtížného   textu i konverzace  </w:t>
            </w:r>
          </w:p>
          <w:p w:rsidR="00AD7B9F" w:rsidRDefault="00AD7B9F">
            <w:pPr>
              <w:rPr>
                <w:sz w:val="20"/>
                <w:szCs w:val="20"/>
              </w:rPr>
            </w:pPr>
          </w:p>
          <w:p w:rsidR="00AD7B9F" w:rsidRDefault="00AD7B9F">
            <w:pPr>
              <w:widowControl w:val="0"/>
              <w:autoSpaceDE w:val="0"/>
            </w:pPr>
            <w:r>
              <w:rPr>
                <w:sz w:val="20"/>
                <w:szCs w:val="20"/>
              </w:rPr>
              <w:t>- sestaví jednoduché (ústní i písemné)   sdělení, které se týká situací souvisejících   s životem v rodině, škole a probíranými   tematickými okruhy</w:t>
            </w:r>
          </w:p>
          <w:p w:rsidR="00AD7B9F" w:rsidRDefault="00AD7B9F">
            <w:pPr>
              <w:widowControl w:val="0"/>
              <w:autoSpaceDE w:val="0"/>
              <w:rPr>
                <w:sz w:val="20"/>
                <w:szCs w:val="20"/>
              </w:rPr>
            </w:pPr>
          </w:p>
          <w:p w:rsidR="00AD7B9F" w:rsidRDefault="00AD7B9F">
            <w:pPr>
              <w:widowControl w:val="0"/>
              <w:autoSpaceDE w:val="0"/>
            </w:pPr>
            <w:r>
              <w:rPr>
                <w:sz w:val="20"/>
                <w:szCs w:val="20"/>
              </w:rPr>
              <w:t>- používá dvojjazyčný slovník</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pPr>
              <w:widowControl w:val="0"/>
              <w:autoSpaceDE w:val="0"/>
            </w:pPr>
            <w:r>
              <w:rPr>
                <w:sz w:val="20"/>
                <w:szCs w:val="20"/>
              </w:rPr>
              <w:t>- minulý čas prostý</w:t>
            </w:r>
          </w:p>
          <w:p w:rsidR="00AD7B9F" w:rsidRDefault="00AD7B9F">
            <w:pPr>
              <w:widowControl w:val="0"/>
              <w:autoSpaceDE w:val="0"/>
            </w:pPr>
            <w:r>
              <w:rPr>
                <w:sz w:val="20"/>
                <w:szCs w:val="20"/>
              </w:rPr>
              <w:t>- způsobové sloveso must , have to</w:t>
            </w:r>
          </w:p>
          <w:p w:rsidR="00AD7B9F" w:rsidRDefault="00AD7B9F">
            <w:pPr>
              <w:widowControl w:val="0"/>
              <w:autoSpaceDE w:val="0"/>
              <w:rPr>
                <w:sz w:val="20"/>
                <w:szCs w:val="20"/>
              </w:rPr>
            </w:pPr>
          </w:p>
          <w:p w:rsidR="00AD7B9F" w:rsidRDefault="00AD7B9F">
            <w:pPr>
              <w:widowControl w:val="0"/>
              <w:autoSpaceDE w:val="0"/>
            </w:pPr>
            <w:r>
              <w:rPr>
                <w:sz w:val="20"/>
                <w:szCs w:val="20"/>
              </w:rPr>
              <w:t>- počitatelná a nepočitatelná podstatná jména</w:t>
            </w:r>
          </w:p>
          <w:p w:rsidR="00AD7B9F" w:rsidRDefault="00AD7B9F">
            <w:pPr>
              <w:widowControl w:val="0"/>
              <w:autoSpaceDE w:val="0"/>
            </w:pPr>
            <w:r>
              <w:rPr>
                <w:sz w:val="20"/>
                <w:szCs w:val="20"/>
              </w:rPr>
              <w:t>- vyjádření množství</w:t>
            </w:r>
          </w:p>
          <w:p w:rsidR="00AD7B9F" w:rsidRDefault="00AD7B9F">
            <w:pPr>
              <w:widowControl w:val="0"/>
              <w:autoSpaceDE w:val="0"/>
            </w:pPr>
            <w:r>
              <w:rPr>
                <w:sz w:val="20"/>
                <w:szCs w:val="20"/>
              </w:rPr>
              <w:t>- stupňování přídavných jmen</w:t>
            </w:r>
          </w:p>
          <w:p w:rsidR="00AD7B9F" w:rsidRDefault="00AD7B9F">
            <w:pPr>
              <w:widowControl w:val="0"/>
              <w:autoSpaceDE w:val="0"/>
              <w:rPr>
                <w:sz w:val="20"/>
                <w:szCs w:val="20"/>
              </w:rPr>
            </w:pPr>
          </w:p>
          <w:p w:rsidR="00AD7B9F" w:rsidRDefault="00AD7B9F">
            <w:pPr>
              <w:widowControl w:val="0"/>
              <w:autoSpaceDE w:val="0"/>
            </w:pPr>
            <w:r>
              <w:rPr>
                <w:sz w:val="20"/>
                <w:szCs w:val="20"/>
              </w:rPr>
              <w:t>- dialog v přítomném a předpřítomném čase na   každodenní téma</w:t>
            </w:r>
          </w:p>
          <w:p w:rsidR="00AD7B9F" w:rsidRDefault="00AD7B9F">
            <w:pPr>
              <w:widowControl w:val="0"/>
              <w:autoSpaceDE w:val="0"/>
              <w:rPr>
                <w:sz w:val="20"/>
                <w:szCs w:val="20"/>
              </w:rPr>
            </w:pPr>
          </w:p>
          <w:p w:rsidR="00AD7B9F" w:rsidRDefault="00AD7B9F">
            <w:pPr>
              <w:widowControl w:val="0"/>
              <w:autoSpaceDE w:val="0"/>
              <w:rPr>
                <w:sz w:val="20"/>
                <w:szCs w:val="20"/>
              </w:rPr>
            </w:pPr>
          </w:p>
          <w:p w:rsidR="00AD7B9F" w:rsidRDefault="00AD7B9F">
            <w:pPr>
              <w:widowControl w:val="0"/>
              <w:autoSpaceDE w:val="0"/>
            </w:pPr>
            <w:r>
              <w:rPr>
                <w:sz w:val="20"/>
                <w:szCs w:val="20"/>
              </w:rPr>
              <w:t xml:space="preserve">- představování, omluva, reakce na omluvu, </w:t>
            </w:r>
            <w:r>
              <w:t>  </w:t>
            </w:r>
            <w:r>
              <w:rPr>
                <w:sz w:val="20"/>
                <w:szCs w:val="20"/>
              </w:rPr>
              <w:t>poděkování a reakce na poděkování</w:t>
            </w:r>
          </w:p>
          <w:p w:rsidR="00AD7B9F" w:rsidRDefault="00AD7B9F">
            <w:pPr>
              <w:rPr>
                <w:sz w:val="20"/>
                <w:szCs w:val="20"/>
              </w:rPr>
            </w:pPr>
          </w:p>
          <w:p w:rsidR="00AD7B9F" w:rsidRDefault="00AD7B9F">
            <w:pPr>
              <w:widowControl w:val="0"/>
              <w:autoSpaceDE w:val="0"/>
              <w:rPr>
                <w:sz w:val="20"/>
                <w:szCs w:val="20"/>
              </w:rPr>
            </w:pPr>
          </w:p>
          <w:p w:rsidR="00AD7B9F" w:rsidRDefault="00AD7B9F">
            <w:pPr>
              <w:widowControl w:val="0"/>
              <w:autoSpaceDE w:val="0"/>
            </w:pPr>
            <w:r>
              <w:rPr>
                <w:sz w:val="20"/>
                <w:szCs w:val="20"/>
              </w:rPr>
              <w:t>- budoucí čas vyjádřený pomocí will</w:t>
            </w:r>
          </w:p>
          <w:p w:rsidR="00AD7B9F" w:rsidRDefault="00AD7B9F">
            <w:pPr>
              <w:widowControl w:val="0"/>
              <w:autoSpaceDE w:val="0"/>
            </w:pPr>
            <w:r>
              <w:rPr>
                <w:sz w:val="20"/>
                <w:szCs w:val="20"/>
              </w:rPr>
              <w:t>- tvoření příslovcí, význam slov v kontextu</w:t>
            </w:r>
          </w:p>
          <w:p w:rsidR="00AD7B9F" w:rsidRDefault="00AD7B9F">
            <w:pPr>
              <w:widowControl w:val="0"/>
              <w:autoSpaceDE w:val="0"/>
              <w:rPr>
                <w:sz w:val="20"/>
                <w:szCs w:val="20"/>
              </w:rPr>
            </w:pPr>
          </w:p>
          <w:p w:rsidR="00AD7B9F" w:rsidRDefault="00AD7B9F">
            <w:pPr>
              <w:widowControl w:val="0"/>
              <w:autoSpaceDE w:val="0"/>
            </w:pPr>
            <w:r>
              <w:rPr>
                <w:sz w:val="20"/>
                <w:szCs w:val="20"/>
              </w:rPr>
              <w:t>- minulý čas průběhový</w:t>
            </w:r>
          </w:p>
          <w:p w:rsidR="00AD7B9F" w:rsidRDefault="00AD7B9F">
            <w:pPr>
              <w:widowControl w:val="0"/>
              <w:autoSpaceDE w:val="0"/>
            </w:pPr>
            <w:r>
              <w:rPr>
                <w:sz w:val="20"/>
                <w:szCs w:val="20"/>
              </w:rPr>
              <w:t>- srovnání minulého a předpřítomného času</w:t>
            </w:r>
          </w:p>
          <w:p w:rsidR="00AD7B9F" w:rsidRDefault="00AD7B9F">
            <w:pPr>
              <w:rPr>
                <w:sz w:val="20"/>
                <w:szCs w:val="20"/>
              </w:rPr>
            </w:pPr>
          </w:p>
          <w:p w:rsidR="00AD7B9F" w:rsidRDefault="00AD7B9F">
            <w:pPr>
              <w:rPr>
                <w:sz w:val="20"/>
                <w:szCs w:val="20"/>
              </w:rPr>
            </w:pPr>
          </w:p>
          <w:p w:rsidR="00AD7B9F" w:rsidRDefault="00AD7B9F">
            <w:pPr>
              <w:widowControl w:val="0"/>
              <w:autoSpaceDE w:val="0"/>
            </w:pPr>
            <w:r>
              <w:rPr>
                <w:sz w:val="20"/>
                <w:szCs w:val="20"/>
              </w:rPr>
              <w:t xml:space="preserve">-  tematické okruhy: cestování, volný čas, svátky    a oslavy, jídlo a pití, bezpečnost na  silnici, první    pomoc, oblíbené činnosti,  sport, životní prostředí,    život v budoucnosti    </w:t>
            </w:r>
          </w:p>
          <w:p w:rsidR="00AD7B9F" w:rsidRDefault="00AD7B9F">
            <w:pPr>
              <w:widowControl w:val="0"/>
              <w:autoSpaceDE w:val="0"/>
            </w:pPr>
            <w:r>
              <w:rPr>
                <w:sz w:val="20"/>
                <w:szCs w:val="20"/>
              </w:rPr>
              <w:t xml:space="preserve">                          </w:t>
            </w:r>
          </w:p>
          <w:p w:rsidR="00AD7B9F" w:rsidRDefault="00AD7B9F">
            <w:pPr>
              <w:widowControl w:val="0"/>
              <w:autoSpaceDE w:val="0"/>
            </w:pPr>
            <w:r>
              <w:rPr>
                <w:sz w:val="20"/>
                <w:szCs w:val="20"/>
              </w:rPr>
              <w:t>-  reálie Velké Británie</w:t>
            </w:r>
          </w:p>
          <w:p w:rsidR="00AD7B9F" w:rsidRDefault="00AD7B9F">
            <w:r>
              <w:rPr>
                <w:sz w:val="20"/>
                <w:szCs w:val="20"/>
              </w:rPr>
              <w:t>-  popis - práce se slovníkem</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Komunikace</w:t>
            </w:r>
          </w:p>
          <w:p w:rsidR="00AD7B9F" w:rsidRDefault="00AD7B9F">
            <w:r>
              <w:rPr>
                <w:sz w:val="20"/>
                <w:szCs w:val="20"/>
              </w:rPr>
              <w:t>Kooperace a kompetice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Lidské aktivity a problémy životního prostředí</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Jazyk a jazyková komunikace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Anglický jazyk - 8.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8090"/>
        </w:trPr>
        <w:tc>
          <w:tcPr>
            <w:tcW w:w="3888"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bCs/>
                <w:sz w:val="20"/>
                <w:szCs w:val="20"/>
              </w:rPr>
              <w:t>- hovoří o tom, co dělal v minulosti, jak   pomáhal   svému okolí</w:t>
            </w:r>
          </w:p>
          <w:p w:rsidR="00AD7B9F" w:rsidRDefault="00AD7B9F">
            <w:pPr>
              <w:rPr>
                <w:bCs/>
                <w:sz w:val="20"/>
                <w:szCs w:val="20"/>
              </w:rPr>
            </w:pPr>
          </w:p>
          <w:p w:rsidR="00AD7B9F" w:rsidRDefault="00AD7B9F">
            <w:pPr>
              <w:rPr>
                <w:bCs/>
                <w:sz w:val="20"/>
                <w:szCs w:val="20"/>
              </w:rPr>
            </w:pPr>
          </w:p>
          <w:p w:rsidR="00AD7B9F" w:rsidRDefault="00AD7B9F">
            <w:pPr>
              <w:ind w:left="180" w:hanging="142"/>
            </w:pPr>
            <w:r>
              <w:rPr>
                <w:sz w:val="20"/>
                <w:szCs w:val="20"/>
              </w:rPr>
              <w:t xml:space="preserve">- vyslovuje a  čte nahlas plynule a foneticky </w:t>
            </w:r>
          </w:p>
          <w:p w:rsidR="00AD7B9F" w:rsidRDefault="00AD7B9F">
            <w:pPr>
              <w:ind w:left="180" w:hanging="142"/>
            </w:pPr>
            <w:r>
              <w:rPr>
                <w:sz w:val="20"/>
                <w:szCs w:val="20"/>
              </w:rPr>
              <w:t xml:space="preserve">  správně texty přiměřeného rozsahu</w:t>
            </w:r>
          </w:p>
          <w:p w:rsidR="00AD7B9F" w:rsidRDefault="00AD7B9F">
            <w:pPr>
              <w:ind w:left="180" w:hanging="142"/>
              <w:rPr>
                <w:sz w:val="20"/>
                <w:szCs w:val="20"/>
              </w:rPr>
            </w:pPr>
          </w:p>
          <w:p w:rsidR="00AD7B9F" w:rsidRDefault="00AD7B9F">
            <w:pPr>
              <w:ind w:left="180" w:hanging="142"/>
            </w:pPr>
            <w:r>
              <w:rPr>
                <w:sz w:val="20"/>
                <w:szCs w:val="20"/>
              </w:rPr>
              <w:t xml:space="preserve">- rozumí jednoduché konverzaci a umí </w:t>
            </w:r>
          </w:p>
          <w:p w:rsidR="00AD7B9F" w:rsidRDefault="00AD7B9F">
            <w:pPr>
              <w:ind w:left="180" w:hanging="142"/>
            </w:pPr>
            <w:r>
              <w:rPr>
                <w:sz w:val="20"/>
                <w:szCs w:val="20"/>
              </w:rPr>
              <w:t xml:space="preserve">  hodnotit své dojmy a preference </w:t>
            </w:r>
          </w:p>
          <w:p w:rsidR="00AD7B9F" w:rsidRDefault="00AD7B9F">
            <w:pPr>
              <w:rPr>
                <w:sz w:val="20"/>
                <w:szCs w:val="20"/>
              </w:rPr>
            </w:pPr>
          </w:p>
          <w:p w:rsidR="00AD7B9F" w:rsidRDefault="00AD7B9F">
            <w:pPr>
              <w:ind w:left="180" w:hanging="142"/>
            </w:pPr>
            <w:r>
              <w:rPr>
                <w:sz w:val="20"/>
                <w:szCs w:val="20"/>
              </w:rPr>
              <w:t xml:space="preserve">- používá dvojjazyčný  slovník, vyhledá  </w:t>
            </w:r>
          </w:p>
          <w:p w:rsidR="00AD7B9F" w:rsidRDefault="00AD7B9F">
            <w:pPr>
              <w:ind w:left="180" w:hanging="142"/>
            </w:pPr>
            <w:r>
              <w:rPr>
                <w:sz w:val="20"/>
                <w:szCs w:val="20"/>
              </w:rPr>
              <w:t xml:space="preserve">  význam slova ve vhodném výkladovém </w:t>
            </w:r>
          </w:p>
          <w:p w:rsidR="00AD7B9F" w:rsidRDefault="00AD7B9F">
            <w:pPr>
              <w:ind w:left="180" w:hanging="142"/>
            </w:pPr>
            <w:r>
              <w:rPr>
                <w:sz w:val="20"/>
                <w:szCs w:val="20"/>
              </w:rPr>
              <w:t xml:space="preserve">  slovníku</w:t>
            </w:r>
          </w:p>
          <w:p w:rsidR="00AD7B9F" w:rsidRDefault="00AD7B9F">
            <w:pPr>
              <w:ind w:left="180" w:hanging="142"/>
              <w:rPr>
                <w:sz w:val="20"/>
                <w:szCs w:val="20"/>
              </w:rPr>
            </w:pPr>
          </w:p>
          <w:p w:rsidR="00AD7B9F" w:rsidRDefault="00AD7B9F">
            <w:pPr>
              <w:ind w:left="180" w:hanging="142"/>
            </w:pPr>
            <w:r>
              <w:rPr>
                <w:sz w:val="20"/>
                <w:szCs w:val="20"/>
              </w:rPr>
              <w:t xml:space="preserve">- sestaví jednoduché sdělení o situacích </w:t>
            </w:r>
          </w:p>
          <w:p w:rsidR="00AD7B9F" w:rsidRDefault="00AD7B9F">
            <w:pPr>
              <w:ind w:left="180" w:hanging="142"/>
            </w:pPr>
            <w:r>
              <w:rPr>
                <w:sz w:val="20"/>
                <w:szCs w:val="20"/>
              </w:rPr>
              <w:t xml:space="preserve">  souvisejících s probíranými tematickými </w:t>
            </w:r>
          </w:p>
          <w:p w:rsidR="00AD7B9F" w:rsidRDefault="00AD7B9F">
            <w:pPr>
              <w:ind w:left="180" w:hanging="142"/>
            </w:pPr>
            <w:r>
              <w:rPr>
                <w:sz w:val="20"/>
                <w:szCs w:val="20"/>
              </w:rPr>
              <w:t xml:space="preserve">  okruhy</w:t>
            </w:r>
          </w:p>
          <w:p w:rsidR="00AD7B9F" w:rsidRDefault="00AD7B9F">
            <w:pPr>
              <w:ind w:left="180" w:hanging="142"/>
              <w:rPr>
                <w:sz w:val="20"/>
                <w:szCs w:val="20"/>
              </w:rPr>
            </w:pPr>
          </w:p>
          <w:p w:rsidR="00AD7B9F" w:rsidRDefault="00AD7B9F">
            <w:pPr>
              <w:ind w:left="180" w:hanging="142"/>
            </w:pPr>
            <w:r>
              <w:rPr>
                <w:sz w:val="20"/>
                <w:szCs w:val="20"/>
              </w:rPr>
              <w:t xml:space="preserve">- reprodukuje ústně i písemně smysl </w:t>
            </w:r>
          </w:p>
          <w:p w:rsidR="00AD7B9F" w:rsidRDefault="00AD7B9F">
            <w:pPr>
              <w:ind w:left="180" w:hanging="142"/>
            </w:pPr>
            <w:r>
              <w:rPr>
                <w:sz w:val="20"/>
                <w:szCs w:val="20"/>
              </w:rPr>
              <w:t xml:space="preserve">  přiměřeně obtížného textu, promluvy a </w:t>
            </w:r>
          </w:p>
          <w:p w:rsidR="00AD7B9F" w:rsidRDefault="00AD7B9F">
            <w:pPr>
              <w:ind w:left="180" w:hanging="142"/>
            </w:pPr>
            <w:r>
              <w:rPr>
                <w:sz w:val="20"/>
                <w:szCs w:val="20"/>
              </w:rPr>
              <w:t xml:space="preserve">  konverzace</w:t>
            </w:r>
          </w:p>
          <w:p w:rsidR="00AD7B9F" w:rsidRDefault="00AD7B9F">
            <w:pPr>
              <w:rPr>
                <w:sz w:val="20"/>
                <w:szCs w:val="20"/>
              </w:rPr>
            </w:pPr>
          </w:p>
          <w:p w:rsidR="00AD7B9F" w:rsidRDefault="00AD7B9F">
            <w:pPr>
              <w:ind w:left="180" w:hanging="142"/>
            </w:pPr>
            <w:r>
              <w:rPr>
                <w:sz w:val="20"/>
                <w:szCs w:val="20"/>
              </w:rPr>
              <w:t>- vyžádá jednoduchou informaci, rozumí jednoduchým pokynům</w:t>
            </w:r>
          </w:p>
          <w:p w:rsidR="00AD7B9F" w:rsidRDefault="00AD7B9F">
            <w:pPr>
              <w:rPr>
                <w:sz w:val="20"/>
                <w:szCs w:val="20"/>
              </w:rPr>
            </w:pPr>
          </w:p>
          <w:p w:rsidR="00AD7B9F" w:rsidRDefault="00AD7B9F">
            <w:pPr>
              <w:ind w:left="180" w:hanging="142"/>
            </w:pPr>
            <w:r>
              <w:rPr>
                <w:sz w:val="20"/>
                <w:szCs w:val="20"/>
              </w:rPr>
              <w:t>- domluví se v běžných každodenních situacích</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pPr>
              <w:ind w:left="68" w:hanging="68"/>
            </w:pPr>
            <w:r>
              <w:rPr>
                <w:bCs/>
                <w:sz w:val="20"/>
                <w:szCs w:val="20"/>
              </w:rPr>
              <w:t>-</w:t>
            </w:r>
            <w:r>
              <w:rPr>
                <w:sz w:val="20"/>
                <w:szCs w:val="20"/>
              </w:rPr>
              <w:t xml:space="preserve"> otázky, odpovědi a zápor v minulém čase prostém, průběhovém, předpřítomný čas, modální slovesa, předložky a zájmena</w:t>
            </w:r>
          </w:p>
          <w:p w:rsidR="00AD7B9F" w:rsidRDefault="00AD7B9F">
            <w:pPr>
              <w:rPr>
                <w:bCs/>
                <w:sz w:val="20"/>
                <w:szCs w:val="20"/>
              </w:rPr>
            </w:pPr>
          </w:p>
          <w:p w:rsidR="00AD7B9F" w:rsidRDefault="00AD7B9F">
            <w:pPr>
              <w:ind w:left="68" w:hanging="68"/>
            </w:pPr>
            <w:r>
              <w:rPr>
                <w:sz w:val="20"/>
                <w:szCs w:val="20"/>
              </w:rPr>
              <w:t>- četba textů s tematikou anglicky mluvících zemích,  reprodukce textu</w:t>
            </w:r>
          </w:p>
          <w:p w:rsidR="00AD7B9F" w:rsidRDefault="00AD7B9F">
            <w:pPr>
              <w:rPr>
                <w:sz w:val="20"/>
                <w:szCs w:val="20"/>
              </w:rPr>
            </w:pPr>
          </w:p>
          <w:p w:rsidR="00AD7B9F" w:rsidRDefault="00AD7B9F">
            <w:pPr>
              <w:ind w:left="68" w:hanging="68"/>
            </w:pPr>
            <w:r>
              <w:rPr>
                <w:sz w:val="20"/>
                <w:szCs w:val="20"/>
              </w:rPr>
              <w:t>- zdvořilé společenské fráze – rada, doporučení, prosba, žádost, sloveso prefer</w:t>
            </w:r>
          </w:p>
          <w:p w:rsidR="00AD7B9F" w:rsidRDefault="00AD7B9F">
            <w:pPr>
              <w:rPr>
                <w:sz w:val="20"/>
                <w:szCs w:val="20"/>
              </w:rPr>
            </w:pPr>
          </w:p>
          <w:p w:rsidR="00AD7B9F" w:rsidRDefault="00AD7B9F">
            <w:pPr>
              <w:ind w:left="68" w:hanging="68"/>
            </w:pPr>
            <w:r>
              <w:rPr>
                <w:sz w:val="20"/>
                <w:szCs w:val="20"/>
              </w:rPr>
              <w:t>- četba časopisů, novin a jiných autentických materiálů, rozšiřování slovní zásoby</w:t>
            </w:r>
          </w:p>
          <w:p w:rsidR="00AD7B9F" w:rsidRDefault="00AD7B9F">
            <w:pPr>
              <w:ind w:left="68" w:hanging="68"/>
              <w:rPr>
                <w:sz w:val="20"/>
                <w:szCs w:val="20"/>
              </w:rPr>
            </w:pPr>
          </w:p>
          <w:p w:rsidR="00AD7B9F" w:rsidRDefault="00AD7B9F">
            <w:pPr>
              <w:ind w:left="68" w:hanging="68"/>
              <w:rPr>
                <w:sz w:val="20"/>
                <w:szCs w:val="20"/>
              </w:rPr>
            </w:pPr>
          </w:p>
          <w:p w:rsidR="00AD7B9F" w:rsidRDefault="00AD7B9F">
            <w:r>
              <w:rPr>
                <w:sz w:val="20"/>
                <w:szCs w:val="20"/>
              </w:rPr>
              <w:t>- tematické okruhy: oblékání, bydlení, osobní dopis,   cestování, prostředí anglicky mluvících zemí</w:t>
            </w:r>
          </w:p>
          <w:p w:rsidR="00AD7B9F" w:rsidRDefault="00AD7B9F">
            <w:pPr>
              <w:ind w:left="68" w:hanging="68"/>
              <w:rPr>
                <w:sz w:val="20"/>
                <w:szCs w:val="20"/>
              </w:rPr>
            </w:pPr>
          </w:p>
          <w:p w:rsidR="00AD7B9F" w:rsidRDefault="00AD7B9F">
            <w:pPr>
              <w:ind w:left="68" w:hanging="68"/>
              <w:rPr>
                <w:sz w:val="20"/>
                <w:szCs w:val="20"/>
              </w:rPr>
            </w:pPr>
          </w:p>
          <w:p w:rsidR="00AD7B9F" w:rsidRDefault="00AD7B9F">
            <w:r>
              <w:rPr>
                <w:sz w:val="20"/>
                <w:szCs w:val="20"/>
              </w:rPr>
              <w:t>- odpovědi na otázky, reprodukce smyslu textu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ind w:left="68" w:hanging="68"/>
            </w:pPr>
            <w:r>
              <w:rPr>
                <w:sz w:val="20"/>
                <w:szCs w:val="20"/>
              </w:rPr>
              <w:t>- základní vztahy - existenciální, prostorové, časové, rozkazovací způsob</w:t>
            </w:r>
          </w:p>
          <w:p w:rsidR="00AD7B9F" w:rsidRDefault="00AD7B9F">
            <w:pPr>
              <w:rPr>
                <w:sz w:val="20"/>
                <w:szCs w:val="20"/>
              </w:rPr>
            </w:pPr>
          </w:p>
          <w:p w:rsidR="00AD7B9F" w:rsidRDefault="00AD7B9F">
            <w:r>
              <w:rPr>
                <w:sz w:val="20"/>
                <w:szCs w:val="20"/>
              </w:rPr>
              <w:t>- jednoduché sdělení  - prosba, blahopřání, žádost   o pomoc, o svolení</w:t>
            </w:r>
          </w:p>
          <w:p w:rsidR="00AD7B9F" w:rsidRDefault="00AD7B9F">
            <w:pPr>
              <w:ind w:left="68" w:hanging="68"/>
              <w:rPr>
                <w:sz w:val="20"/>
                <w:szCs w:val="20"/>
              </w:rPr>
            </w:pPr>
          </w:p>
          <w:p w:rsidR="00AD7B9F" w:rsidRDefault="00AD7B9F">
            <w:pPr>
              <w:widowControl w:val="0"/>
              <w:autoSpaceDE w:val="0"/>
              <w:rPr>
                <w:bCs/>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Evropa a svět nás zajímá</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Multikulturalita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Rozvoj schopností poznávání</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Jazyk a jazyková komunikace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Anglický jazyk - 9.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910"/>
        </w:trPr>
        <w:tc>
          <w:tcPr>
            <w:tcW w:w="3888"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bCs/>
                <w:sz w:val="20"/>
                <w:szCs w:val="20"/>
              </w:rPr>
              <w:t>- hovoří o svém současném životě a o svých   zájmech</w:t>
            </w:r>
          </w:p>
          <w:p w:rsidR="00AD7B9F" w:rsidRDefault="00AD7B9F">
            <w:r>
              <w:rPr>
                <w:bCs/>
                <w:sz w:val="20"/>
                <w:szCs w:val="20"/>
              </w:rPr>
              <w:t>- vyjmenuje běžná povolání a popíše, co je    jejich    náplní</w:t>
            </w:r>
          </w:p>
          <w:p w:rsidR="00AD7B9F" w:rsidRDefault="00AD7B9F">
            <w:pPr>
              <w:ind w:left="38" w:hanging="38"/>
            </w:pPr>
            <w:r>
              <w:rPr>
                <w:sz w:val="20"/>
                <w:szCs w:val="20"/>
              </w:rPr>
              <w:t>- vyžádá jednoduchou informaci</w:t>
            </w:r>
          </w:p>
          <w:p w:rsidR="00AD7B9F" w:rsidRDefault="00AD7B9F">
            <w:pPr>
              <w:rPr>
                <w:bCs/>
                <w:sz w:val="20"/>
                <w:szCs w:val="20"/>
              </w:rPr>
            </w:pPr>
          </w:p>
          <w:p w:rsidR="00AD7B9F" w:rsidRDefault="00AD7B9F">
            <w:pPr>
              <w:ind w:left="38" w:hanging="38"/>
            </w:pPr>
            <w:r>
              <w:rPr>
                <w:sz w:val="20"/>
                <w:szCs w:val="20"/>
              </w:rPr>
              <w:t xml:space="preserve">- domluví se v běžných  každodenních </w:t>
            </w:r>
            <w:r>
              <w:t> </w:t>
            </w:r>
            <w:r>
              <w:rPr>
                <w:sz w:val="20"/>
                <w:szCs w:val="20"/>
              </w:rPr>
              <w:t>situacích</w:t>
            </w:r>
          </w:p>
          <w:p w:rsidR="00AD7B9F" w:rsidRDefault="00AD7B9F">
            <w:pPr>
              <w:ind w:left="38" w:hanging="38"/>
              <w:rPr>
                <w:sz w:val="20"/>
                <w:szCs w:val="20"/>
              </w:rPr>
            </w:pPr>
          </w:p>
          <w:p w:rsidR="00AD7B9F" w:rsidRDefault="00AD7B9F">
            <w:pPr>
              <w:rPr>
                <w:bCs/>
                <w:sz w:val="20"/>
                <w:szCs w:val="20"/>
              </w:rPr>
            </w:pPr>
          </w:p>
          <w:p w:rsidR="00AD7B9F" w:rsidRDefault="00AD7B9F">
            <w:pPr>
              <w:ind w:left="38" w:hanging="38"/>
            </w:pPr>
            <w:r>
              <w:rPr>
                <w:sz w:val="20"/>
                <w:szCs w:val="20"/>
              </w:rPr>
              <w:t>- písemně, gramaticky správně tvoří i  obměňuje  věty a krátké texty</w:t>
            </w:r>
          </w:p>
          <w:p w:rsidR="00AD7B9F" w:rsidRDefault="00AD7B9F">
            <w:pPr>
              <w:ind w:left="38" w:hanging="38"/>
              <w:rPr>
                <w:sz w:val="20"/>
                <w:szCs w:val="20"/>
              </w:rPr>
            </w:pPr>
          </w:p>
          <w:p w:rsidR="00AD7B9F" w:rsidRDefault="00AD7B9F">
            <w:pPr>
              <w:ind w:left="38" w:hanging="38"/>
            </w:pPr>
            <w:r>
              <w:rPr>
                <w:sz w:val="20"/>
                <w:szCs w:val="20"/>
              </w:rPr>
              <w:t>- rozumí obsahu textů v učebnici i obsahu  autentických materiálů, vyhledává odpovědi  na otázky</w:t>
            </w:r>
          </w:p>
          <w:p w:rsidR="00AD7B9F" w:rsidRDefault="00AD7B9F">
            <w:pPr>
              <w:ind w:left="38" w:hanging="38"/>
              <w:rPr>
                <w:sz w:val="20"/>
                <w:szCs w:val="20"/>
              </w:rPr>
            </w:pPr>
          </w:p>
          <w:p w:rsidR="00AD7B9F" w:rsidRDefault="00AD7B9F">
            <w:pPr>
              <w:ind w:left="38" w:hanging="38"/>
              <w:rPr>
                <w:sz w:val="20"/>
                <w:szCs w:val="20"/>
              </w:rPr>
            </w:pPr>
          </w:p>
          <w:p w:rsidR="00AD7B9F" w:rsidRDefault="00AD7B9F">
            <w:pPr>
              <w:ind w:left="38" w:hanging="38"/>
            </w:pPr>
            <w:r>
              <w:rPr>
                <w:sz w:val="20"/>
                <w:szCs w:val="20"/>
              </w:rPr>
              <w:t>- odvodí pravděpodobný význam slov  z kontextu</w:t>
            </w:r>
          </w:p>
          <w:p w:rsidR="00AD7B9F" w:rsidRDefault="00AD7B9F">
            <w:pPr>
              <w:ind w:left="38" w:hanging="38"/>
              <w:rPr>
                <w:sz w:val="20"/>
                <w:szCs w:val="20"/>
              </w:rPr>
            </w:pPr>
          </w:p>
          <w:p w:rsidR="00AD7B9F" w:rsidRDefault="00AD7B9F">
            <w:pPr>
              <w:ind w:left="38" w:hanging="38"/>
            </w:pPr>
            <w:r>
              <w:rPr>
                <w:sz w:val="20"/>
                <w:szCs w:val="20"/>
              </w:rPr>
              <w:t>- používá dvojjazyčný slovník, vyhledává  význam slova ve vhodném výkladovém  slovníku</w:t>
            </w:r>
          </w:p>
          <w:p w:rsidR="00AD7B9F" w:rsidRDefault="00AD7B9F">
            <w:pPr>
              <w:ind w:left="38" w:hanging="38"/>
              <w:rPr>
                <w:sz w:val="20"/>
                <w:szCs w:val="20"/>
              </w:rPr>
            </w:pPr>
          </w:p>
          <w:p w:rsidR="00AD7B9F" w:rsidRDefault="00AD7B9F">
            <w:pPr>
              <w:ind w:left="38" w:hanging="38"/>
            </w:pPr>
            <w:r>
              <w:rPr>
                <w:sz w:val="20"/>
                <w:szCs w:val="20"/>
              </w:rPr>
              <w:t>- dokáže ústně i písemně popsat situace  související s životem v rodině, škole  a probíranými tematickými okruhy</w:t>
            </w:r>
          </w:p>
          <w:p w:rsidR="00AD7B9F" w:rsidRDefault="00AD7B9F">
            <w:pPr>
              <w:ind w:left="38" w:hanging="38"/>
              <w:rPr>
                <w:sz w:val="20"/>
                <w:szCs w:val="20"/>
              </w:rPr>
            </w:pPr>
          </w:p>
          <w:p w:rsidR="00AD7B9F" w:rsidRDefault="00AD7B9F">
            <w:pPr>
              <w:ind w:left="38" w:hanging="38"/>
              <w:rPr>
                <w:sz w:val="20"/>
                <w:szCs w:val="20"/>
              </w:rPr>
            </w:pPr>
          </w:p>
          <w:p w:rsidR="00AD7B9F" w:rsidRDefault="00AD7B9F">
            <w:pPr>
              <w:tabs>
                <w:tab w:val="left" w:pos="415"/>
              </w:tabs>
              <w:ind w:left="180" w:hanging="180"/>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
                <w:bCs/>
                <w:sz w:val="20"/>
                <w:szCs w:val="20"/>
              </w:rPr>
            </w:pPr>
          </w:p>
          <w:p w:rsidR="00AD7B9F" w:rsidRDefault="00AD7B9F">
            <w:r>
              <w:rPr>
                <w:bCs/>
                <w:sz w:val="20"/>
                <w:szCs w:val="20"/>
              </w:rPr>
              <w:t>- přítomný čas prostý a průběhový</w:t>
            </w:r>
          </w:p>
          <w:p w:rsidR="00AD7B9F" w:rsidRDefault="00AD7B9F">
            <w:pPr>
              <w:rPr>
                <w:bCs/>
                <w:sz w:val="20"/>
                <w:szCs w:val="20"/>
              </w:rPr>
            </w:pPr>
          </w:p>
          <w:p w:rsidR="00AD7B9F" w:rsidRDefault="00AD7B9F">
            <w:r>
              <w:rPr>
                <w:bCs/>
                <w:sz w:val="20"/>
                <w:szCs w:val="20"/>
              </w:rPr>
              <w:t>- stavová slovesa</w:t>
            </w:r>
          </w:p>
          <w:p w:rsidR="00AD7B9F" w:rsidRDefault="00AD7B9F">
            <w:pPr>
              <w:rPr>
                <w:bCs/>
                <w:sz w:val="20"/>
                <w:szCs w:val="20"/>
              </w:rPr>
            </w:pPr>
          </w:p>
          <w:p w:rsidR="00AD7B9F" w:rsidRDefault="00AD7B9F">
            <w:pPr>
              <w:ind w:left="68" w:hanging="68"/>
            </w:pPr>
            <w:r>
              <w:rPr>
                <w:sz w:val="20"/>
                <w:szCs w:val="20"/>
              </w:rPr>
              <w:t xml:space="preserve">- žádost o pomoc,  informaci, službu </w:t>
            </w:r>
          </w:p>
          <w:p w:rsidR="00AD7B9F" w:rsidRDefault="00AD7B9F">
            <w:pPr>
              <w:ind w:left="68" w:hanging="68"/>
            </w:pPr>
            <w:r>
              <w:rPr>
                <w:sz w:val="20"/>
                <w:szCs w:val="20"/>
              </w:rPr>
              <w:t>- základní vztahy - kvalitativní a kvantitativní</w:t>
            </w:r>
          </w:p>
          <w:p w:rsidR="00AD7B9F" w:rsidRDefault="00AD7B9F">
            <w:pPr>
              <w:ind w:left="68" w:hanging="68"/>
            </w:pPr>
            <w:r>
              <w:rPr>
                <w:sz w:val="20"/>
                <w:szCs w:val="20"/>
              </w:rPr>
              <w:t>- setkání, společenský program, souhlas, nesouhlas</w:t>
            </w:r>
          </w:p>
          <w:p w:rsidR="00AD7B9F" w:rsidRDefault="00AD7B9F">
            <w:pPr>
              <w:rPr>
                <w:bCs/>
                <w:sz w:val="20"/>
                <w:szCs w:val="20"/>
              </w:rPr>
            </w:pPr>
          </w:p>
          <w:p w:rsidR="00AD7B9F" w:rsidRDefault="00AD7B9F">
            <w:pPr>
              <w:rPr>
                <w:bCs/>
                <w:sz w:val="20"/>
                <w:szCs w:val="20"/>
              </w:rPr>
            </w:pPr>
          </w:p>
          <w:p w:rsidR="00AD7B9F" w:rsidRDefault="00AD7B9F">
            <w:pPr>
              <w:ind w:left="68" w:hanging="68"/>
            </w:pPr>
            <w:r>
              <w:rPr>
                <w:sz w:val="20"/>
                <w:szCs w:val="20"/>
              </w:rPr>
              <w:t>- stavba rozvité věty, minulý čas prostý a průběhový, způsobová slovesa v minulém čase</w:t>
            </w:r>
          </w:p>
          <w:p w:rsidR="00AD7B9F" w:rsidRDefault="00AD7B9F">
            <w:pPr>
              <w:rPr>
                <w:sz w:val="20"/>
                <w:szCs w:val="20"/>
              </w:rPr>
            </w:pPr>
          </w:p>
          <w:p w:rsidR="00AD7B9F" w:rsidRDefault="00AD7B9F">
            <w:pPr>
              <w:ind w:left="68" w:hanging="68"/>
            </w:pPr>
            <w:r>
              <w:rPr>
                <w:sz w:val="20"/>
                <w:szCs w:val="20"/>
              </w:rPr>
              <w:t>- předložky a spojky ve větách vedlejších, pravidla pořadí přídavných jmen, stupňování příslovcí, předpřítomný čas</w:t>
            </w:r>
          </w:p>
          <w:p w:rsidR="00AD7B9F" w:rsidRDefault="00AD7B9F">
            <w:pPr>
              <w:ind w:left="68" w:hanging="68"/>
              <w:rPr>
                <w:sz w:val="20"/>
                <w:szCs w:val="20"/>
              </w:rPr>
            </w:pPr>
          </w:p>
          <w:p w:rsidR="00AD7B9F" w:rsidRDefault="00AD7B9F">
            <w:pPr>
              <w:ind w:left="68" w:hanging="68"/>
              <w:rPr>
                <w:sz w:val="20"/>
                <w:szCs w:val="20"/>
              </w:rPr>
            </w:pPr>
          </w:p>
          <w:p w:rsidR="00AD7B9F" w:rsidRDefault="00AD7B9F">
            <w:pPr>
              <w:ind w:left="68" w:hanging="68"/>
            </w:pPr>
            <w:r>
              <w:rPr>
                <w:sz w:val="20"/>
                <w:szCs w:val="20"/>
              </w:rPr>
              <w:t>- předpony, přípony, frázová slovesa</w:t>
            </w:r>
          </w:p>
          <w:p w:rsidR="00AD7B9F" w:rsidRDefault="00AD7B9F">
            <w:pPr>
              <w:ind w:left="68" w:hanging="68"/>
              <w:rPr>
                <w:sz w:val="20"/>
                <w:szCs w:val="20"/>
              </w:rPr>
            </w:pPr>
          </w:p>
          <w:p w:rsidR="00AD7B9F" w:rsidRDefault="00AD7B9F">
            <w:pPr>
              <w:ind w:left="68" w:hanging="68"/>
              <w:rPr>
                <w:sz w:val="20"/>
                <w:szCs w:val="20"/>
              </w:rPr>
            </w:pPr>
          </w:p>
          <w:p w:rsidR="00AD7B9F" w:rsidRDefault="00AD7B9F">
            <w:r>
              <w:rPr>
                <w:sz w:val="20"/>
                <w:szCs w:val="20"/>
              </w:rPr>
              <w:t>- četba časopisů, novin a jiných autentických   materiálů</w:t>
            </w:r>
          </w:p>
          <w:p w:rsidR="00AD7B9F" w:rsidRDefault="00AD7B9F">
            <w:pPr>
              <w:rPr>
                <w:sz w:val="20"/>
                <w:szCs w:val="20"/>
              </w:rPr>
            </w:pPr>
          </w:p>
          <w:p w:rsidR="00AD7B9F" w:rsidRDefault="00AD7B9F">
            <w:pPr>
              <w:rPr>
                <w:sz w:val="20"/>
                <w:szCs w:val="20"/>
              </w:rPr>
            </w:pPr>
          </w:p>
          <w:p w:rsidR="00AD7B9F" w:rsidRDefault="00AD7B9F">
            <w:pPr>
              <w:ind w:left="68" w:hanging="68"/>
            </w:pPr>
            <w:r>
              <w:rPr>
                <w:sz w:val="20"/>
                <w:szCs w:val="20"/>
              </w:rPr>
              <w:t>- tematické okruhy: zájmová činnost, člověk a společnost (povolání), formulář, dotazník, sport a péče o zdraví, příroda, počasí, prostředí anglicky mluvících zemí</w:t>
            </w:r>
          </w:p>
          <w:p w:rsidR="00AD7B9F" w:rsidRDefault="00AD7B9F">
            <w:pPr>
              <w:ind w:left="68" w:hanging="68"/>
              <w:rPr>
                <w:sz w:val="20"/>
                <w:szCs w:val="20"/>
              </w:rPr>
            </w:pPr>
          </w:p>
          <w:p w:rsidR="00AD7B9F" w:rsidRDefault="00AD7B9F">
            <w:pPr>
              <w:rPr>
                <w:bCs/>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Komunikace, Kooperace a kompetice </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Multikulturalita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Evropa a svět nás zajímá</w:t>
            </w:r>
          </w:p>
          <w:p w:rsidR="00AD7B9F" w:rsidRDefault="00AD7B9F">
            <w:r>
              <w:rPr>
                <w:sz w:val="20"/>
                <w:szCs w:val="20"/>
              </w:rPr>
              <w:t>Lidské aktivity a problémy životního prostředí</w:t>
            </w: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pPr>
        <w:sectPr w:rsidR="00AD7B9F">
          <w:headerReference w:type="even" r:id="rId35"/>
          <w:headerReference w:type="default" r:id="rId36"/>
          <w:footerReference w:type="even" r:id="rId37"/>
          <w:footerReference w:type="default" r:id="rId38"/>
          <w:headerReference w:type="first" r:id="rId39"/>
          <w:footerReference w:type="first" r:id="rId40"/>
          <w:pgSz w:w="16838" w:h="11906" w:orient="landscape"/>
          <w:pgMar w:top="1418" w:right="1418" w:bottom="1418" w:left="1418" w:header="708" w:footer="709" w:gutter="0"/>
          <w:cols w:space="708"/>
          <w:docGrid w:linePitch="600" w:charSpace="32768"/>
        </w:sectPr>
      </w:pPr>
    </w:p>
    <w:p w:rsidR="00AD7B9F" w:rsidRDefault="00AD7B9F">
      <w:pPr>
        <w:jc w:val="both"/>
      </w:pPr>
      <w:r>
        <w:rPr>
          <w:b/>
          <w:sz w:val="28"/>
          <w:szCs w:val="28"/>
        </w:rPr>
        <w:t>5. 1. 4 Další cizí jazyk – německý</w:t>
      </w:r>
    </w:p>
    <w:p w:rsidR="00AD7B9F" w:rsidRDefault="00AD7B9F">
      <w:pPr>
        <w:jc w:val="both"/>
      </w:pPr>
    </w:p>
    <w:p w:rsidR="00AD7B9F" w:rsidRDefault="00AD7B9F">
      <w:pPr>
        <w:jc w:val="both"/>
        <w:rPr>
          <w:b/>
        </w:rPr>
      </w:pPr>
    </w:p>
    <w:p w:rsidR="00AD7B9F" w:rsidRDefault="00AD7B9F">
      <w:pPr>
        <w:jc w:val="both"/>
      </w:pPr>
      <w:r>
        <w:rPr>
          <w:b/>
        </w:rPr>
        <w:t>Charakteristika vyučovacího předmětu</w:t>
      </w:r>
    </w:p>
    <w:p w:rsidR="00AD7B9F" w:rsidRDefault="00AD7B9F">
      <w:pPr>
        <w:jc w:val="both"/>
      </w:pPr>
      <w:r>
        <w:t xml:space="preserve">  </w:t>
      </w:r>
    </w:p>
    <w:p w:rsidR="00AD7B9F" w:rsidRDefault="00AD7B9F">
      <w:pPr>
        <w:jc w:val="both"/>
      </w:pPr>
      <w:r>
        <w:t xml:space="preserve">       Další cizí jazyk - německý je vyučován od 7. do 9. ročníku v časové dotaci 2 hodiny týdně. Jeho obsahem je naplňování očekávaných výstupů vzdělávacího oboru Cizí jazyk a souvisejících tematických okruhů průřezových témat RVP ZV. Cílem je poskytnout žákům nástroj komunikace při kontaktu s lidmi z různých částí světa, především evropských zemí. Důraz klademe na rozvoj komunikačních dovedností, který se opírá o znalosti základních gramatických pravidel jazyka a slovní zásoby potřebné k dorozumívání v běžném životě. </w:t>
      </w:r>
    </w:p>
    <w:p w:rsidR="00AD7B9F" w:rsidRDefault="00AD7B9F">
      <w:pPr>
        <w:jc w:val="both"/>
      </w:pPr>
      <w:r>
        <w:t xml:space="preserve">       Vedeme žáky k pochopení významu znalostí cizích jazyků pro další studium, profesní a osobní život.</w:t>
      </w:r>
    </w:p>
    <w:p w:rsidR="00AD7B9F" w:rsidRDefault="00AD7B9F">
      <w:pPr>
        <w:jc w:val="both"/>
      </w:pPr>
      <w:r>
        <w:t xml:space="preserve">       Vzdělávací obsah předmětu přispívá k chápání a objevování skutečností, snižuje jazykové bariéry, umožňuje poznávat život lidí a kulturní tradice německy mluvících zemí a prohlubuje mezinárodní porozumění.</w:t>
      </w:r>
    </w:p>
    <w:p w:rsidR="00AD7B9F" w:rsidRDefault="00AD7B9F">
      <w:pPr>
        <w:jc w:val="both"/>
      </w:pPr>
      <w:r>
        <w:t xml:space="preserve">     </w:t>
      </w:r>
    </w:p>
    <w:p w:rsidR="00AD7B9F" w:rsidRDefault="00AD7B9F">
      <w:pPr>
        <w:jc w:val="both"/>
      </w:pPr>
    </w:p>
    <w:p w:rsidR="00AD7B9F" w:rsidRDefault="00AD7B9F">
      <w:pPr>
        <w:jc w:val="both"/>
      </w:pPr>
      <w:r>
        <w:rPr>
          <w:b/>
        </w:rPr>
        <w:t>Cíle a pojetí výuky</w:t>
      </w:r>
    </w:p>
    <w:p w:rsidR="00AD7B9F" w:rsidRDefault="00AD7B9F">
      <w:pPr>
        <w:jc w:val="both"/>
      </w:pPr>
    </w:p>
    <w:p w:rsidR="00AD7B9F" w:rsidRDefault="00AD7B9F">
      <w:pPr>
        <w:jc w:val="both"/>
      </w:pPr>
      <w:r>
        <w:t xml:space="preserve">       Cílem výuky je poskytnout žákům základ slovní zásoby a běžných konverzačních frází dalšího cizího jazyka, opírající se o znalosti elementárních pravidel gramatiky. Při práci s jednoduchými texty rozvíjet čtenářské dovednosti i schopnost psaní. Rozvoj slovní zásoby, porozumění a interpretace slyšených a čtených textů a konverzační dovednosti vycházejí z tematických okruhů postihujících každodenní situace a zájmy žáků.</w:t>
      </w:r>
    </w:p>
    <w:p w:rsidR="00AD7B9F" w:rsidRDefault="00AD7B9F">
      <w:pPr>
        <w:jc w:val="both"/>
      </w:pPr>
      <w:r>
        <w:t xml:space="preserve">       Žáci se seznamují také se základními reáliemi německy mluvících zemí.</w:t>
      </w:r>
    </w:p>
    <w:p w:rsidR="00AD7B9F" w:rsidRDefault="00AD7B9F">
      <w:pPr>
        <w:jc w:val="both"/>
      </w:pPr>
    </w:p>
    <w:p w:rsidR="00AD7B9F" w:rsidRDefault="00AD7B9F">
      <w:pPr>
        <w:jc w:val="both"/>
      </w:pPr>
    </w:p>
    <w:p w:rsidR="00AD7B9F" w:rsidRDefault="00AD7B9F">
      <w:pPr>
        <w:jc w:val="both"/>
      </w:pPr>
      <w:r>
        <w:rPr>
          <w:b/>
        </w:rPr>
        <w:t>Formy a metody práce</w:t>
      </w:r>
    </w:p>
    <w:p w:rsidR="00AD7B9F" w:rsidRDefault="00AD7B9F">
      <w:pPr>
        <w:jc w:val="both"/>
      </w:pPr>
    </w:p>
    <w:p w:rsidR="00AD7B9F" w:rsidRDefault="00AD7B9F">
      <w:pPr>
        <w:jc w:val="both"/>
      </w:pPr>
      <w:r>
        <w:t xml:space="preserve">       Při výuce jsou používány různé formy a metody práce: opakování slyšeného slova, poslech audio - nahrávek, dialogy, četba, překlady textů, výklad, reprodukce textu, dramatizace, hry, soutěže, nácvik básniček, písní, práce s jednoduchými texty a obrázky, pexeso, výukové programy, křížovky  atd.</w:t>
      </w:r>
    </w:p>
    <w:p w:rsidR="00AD7B9F" w:rsidRDefault="00AD7B9F">
      <w:pPr>
        <w:jc w:val="both"/>
      </w:pPr>
    </w:p>
    <w:p w:rsidR="00AD7B9F" w:rsidRDefault="00AD7B9F">
      <w:pPr>
        <w:jc w:val="both"/>
      </w:pPr>
      <w:r>
        <w:t xml:space="preserve">       V první fázi výuky se soustřeďujeme na osvojení zvukové podoby jazyka, zvládnutí vztahů mezi zvukovou a grafickou stránkou jazyka na podkladě rozvíjení základních řečových dovedností. Dovednost porozumět vyslechnutému sdělení a ústně na ně reagovat a vyjadřovat se je v 1. etapě nadřazeno dovednostem vyjadřovat se písemně. Dovednosti čtení a psaní jsou rozvíjeny postupně po audioorálním procvičení základních jazykových jevů.</w:t>
      </w:r>
    </w:p>
    <w:p w:rsidR="00AD7B9F" w:rsidRDefault="00AD7B9F">
      <w:pPr>
        <w:jc w:val="both"/>
      </w:pPr>
      <w:r>
        <w:t xml:space="preserve">     Rozvoj řečových dovedností, čtení a písemné vyjadřování nabývá postupně na významu. Žáci si začínají uvědomovat strukturu německého jazyka a odlišnosti od struktury mateřského jazyka. V této fázi se zavádějí formy a metody práce, které vyjadřují uvědomělý přístup žáka k osvojování lexikálního a gramatického učiva, více se uplatňuje logičnost a tvořivá samostatná práce žáků.</w:t>
      </w:r>
    </w:p>
    <w:p w:rsidR="00AD7B9F" w:rsidRDefault="00AD7B9F">
      <w:pPr>
        <w:jc w:val="both"/>
      </w:pPr>
    </w:p>
    <w:p w:rsidR="00AD7B9F" w:rsidRDefault="00AD7B9F">
      <w:pPr>
        <w:jc w:val="both"/>
      </w:pPr>
      <w:r>
        <w:rPr>
          <w:b/>
        </w:rPr>
        <w:t>Klíčové kompetence</w:t>
      </w:r>
    </w:p>
    <w:p w:rsidR="00AD7B9F" w:rsidRDefault="00AD7B9F">
      <w:pPr>
        <w:jc w:val="both"/>
      </w:pPr>
    </w:p>
    <w:p w:rsidR="00AD7B9F" w:rsidRDefault="00AD7B9F">
      <w:pPr>
        <w:jc w:val="both"/>
      </w:pPr>
      <w:r>
        <w:t xml:space="preserve">       Ve vyučovacím předmětu Druhý cizí jazyk – německý využíváme strategií pro utváření a rozvoj klíčových kompetencí:</w:t>
      </w:r>
    </w:p>
    <w:p w:rsidR="00AD7B9F" w:rsidRDefault="00AD7B9F">
      <w:pPr>
        <w:jc w:val="both"/>
      </w:pPr>
    </w:p>
    <w:p w:rsidR="00AD7B9F" w:rsidRDefault="00AD7B9F">
      <w:pPr>
        <w:jc w:val="both"/>
      </w:pPr>
    </w:p>
    <w:p w:rsidR="00AD7B9F" w:rsidRDefault="00AD7B9F">
      <w:pPr>
        <w:jc w:val="both"/>
      </w:pPr>
      <w:r>
        <w:rPr>
          <w:b/>
        </w:rPr>
        <w:t>a/ Kompetence k učení</w:t>
      </w:r>
    </w:p>
    <w:p w:rsidR="00AD7B9F" w:rsidRDefault="00AD7B9F">
      <w:pPr>
        <w:numPr>
          <w:ilvl w:val="0"/>
          <w:numId w:val="10"/>
        </w:numPr>
        <w:jc w:val="both"/>
      </w:pPr>
      <w:r>
        <w:t>žák si  uvědomuje důležitost schopnosti komunikovat v cizím jazyce pro další studium i praktický život</w:t>
      </w:r>
    </w:p>
    <w:p w:rsidR="00AD7B9F" w:rsidRDefault="00AD7B9F">
      <w:pPr>
        <w:numPr>
          <w:ilvl w:val="0"/>
          <w:numId w:val="10"/>
        </w:numPr>
        <w:jc w:val="both"/>
      </w:pPr>
      <w:r>
        <w:t>propojuje probraná témata a jazykové jevy</w:t>
      </w:r>
    </w:p>
    <w:p w:rsidR="00AD7B9F" w:rsidRDefault="00AD7B9F">
      <w:pPr>
        <w:numPr>
          <w:ilvl w:val="0"/>
          <w:numId w:val="10"/>
        </w:numPr>
        <w:jc w:val="both"/>
      </w:pPr>
      <w:r>
        <w:t>samostatně vyhledává nástroje k odstranění problémů při komunikaci</w:t>
      </w:r>
    </w:p>
    <w:p w:rsidR="00AD7B9F" w:rsidRDefault="00AD7B9F">
      <w:pPr>
        <w:numPr>
          <w:ilvl w:val="0"/>
          <w:numId w:val="10"/>
        </w:numPr>
        <w:jc w:val="both"/>
      </w:pPr>
      <w:r>
        <w:t>žák si osvojuje učební postupy potřebné k efektivnímu studiu cizích jazyků</w:t>
      </w:r>
    </w:p>
    <w:p w:rsidR="00AD7B9F" w:rsidRDefault="00AD7B9F">
      <w:pPr>
        <w:jc w:val="both"/>
      </w:pPr>
    </w:p>
    <w:p w:rsidR="00AD7B9F" w:rsidRDefault="00AD7B9F">
      <w:pPr>
        <w:jc w:val="both"/>
      </w:pPr>
    </w:p>
    <w:p w:rsidR="00AD7B9F" w:rsidRDefault="00AD7B9F">
      <w:pPr>
        <w:jc w:val="both"/>
      </w:pPr>
      <w:r>
        <w:rPr>
          <w:b/>
        </w:rPr>
        <w:t>b/ Kompetence k řešení problémů</w:t>
      </w:r>
    </w:p>
    <w:p w:rsidR="00AD7B9F" w:rsidRDefault="00AD7B9F">
      <w:pPr>
        <w:numPr>
          <w:ilvl w:val="0"/>
          <w:numId w:val="10"/>
        </w:numPr>
        <w:jc w:val="both"/>
      </w:pPr>
      <w:r>
        <w:t>žák má umět řešit jednoduché problémové situace v cizojazyčném prostředí</w:t>
      </w:r>
    </w:p>
    <w:p w:rsidR="00AD7B9F" w:rsidRDefault="00AD7B9F">
      <w:pPr>
        <w:numPr>
          <w:ilvl w:val="0"/>
          <w:numId w:val="10"/>
        </w:numPr>
        <w:jc w:val="both"/>
      </w:pPr>
      <w:r>
        <w:t>opíše obsah myšlenky, chybí-li slovní zásoba</w:t>
      </w:r>
    </w:p>
    <w:p w:rsidR="00AD7B9F" w:rsidRDefault="00AD7B9F">
      <w:pPr>
        <w:jc w:val="both"/>
      </w:pPr>
    </w:p>
    <w:p w:rsidR="00AD7B9F" w:rsidRDefault="00AD7B9F">
      <w:pPr>
        <w:jc w:val="both"/>
      </w:pPr>
    </w:p>
    <w:p w:rsidR="00AD7B9F" w:rsidRDefault="00AD7B9F">
      <w:pPr>
        <w:jc w:val="both"/>
      </w:pPr>
      <w:r>
        <w:rPr>
          <w:b/>
        </w:rPr>
        <w:t>c/ Kompetence komunikativní</w:t>
      </w:r>
    </w:p>
    <w:p w:rsidR="00AD7B9F" w:rsidRDefault="00AD7B9F">
      <w:pPr>
        <w:numPr>
          <w:ilvl w:val="0"/>
          <w:numId w:val="10"/>
        </w:numPr>
        <w:jc w:val="both"/>
      </w:pPr>
      <w:r>
        <w:t>žák se nebojí mluvit německy v neznámém prostředí</w:t>
      </w:r>
    </w:p>
    <w:p w:rsidR="00AD7B9F" w:rsidRDefault="00AD7B9F">
      <w:pPr>
        <w:numPr>
          <w:ilvl w:val="0"/>
          <w:numId w:val="10"/>
        </w:numPr>
        <w:jc w:val="both"/>
      </w:pPr>
      <w:r>
        <w:t>porozumí jednoduchým promluvám a textům v německém jazyce a umí na ně reagovat</w:t>
      </w:r>
    </w:p>
    <w:p w:rsidR="00AD7B9F" w:rsidRDefault="00AD7B9F">
      <w:pPr>
        <w:numPr>
          <w:ilvl w:val="0"/>
          <w:numId w:val="10"/>
        </w:numPr>
        <w:jc w:val="both"/>
      </w:pPr>
      <w:r>
        <w:t xml:space="preserve">umí zformulovat jednoduché myšlenky    </w:t>
      </w:r>
    </w:p>
    <w:p w:rsidR="00AD7B9F" w:rsidRDefault="00AD7B9F">
      <w:pPr>
        <w:numPr>
          <w:ilvl w:val="0"/>
          <w:numId w:val="10"/>
        </w:numPr>
        <w:jc w:val="both"/>
      </w:pPr>
      <w:r>
        <w:t xml:space="preserve">zvyšuje celkovou úroveň svého vyjadřování </w:t>
      </w:r>
    </w:p>
    <w:p w:rsidR="00AD7B9F" w:rsidRDefault="00AD7B9F">
      <w:pPr>
        <w:jc w:val="both"/>
      </w:pPr>
    </w:p>
    <w:p w:rsidR="00AD7B9F" w:rsidRDefault="00AD7B9F">
      <w:pPr>
        <w:jc w:val="both"/>
        <w:rPr>
          <w:b/>
        </w:rPr>
      </w:pPr>
    </w:p>
    <w:p w:rsidR="00AD7B9F" w:rsidRDefault="00AD7B9F">
      <w:pPr>
        <w:jc w:val="both"/>
      </w:pPr>
      <w:r>
        <w:rPr>
          <w:b/>
        </w:rPr>
        <w:t>d/ Kompetence sociální a personální</w:t>
      </w:r>
    </w:p>
    <w:p w:rsidR="00AD7B9F" w:rsidRDefault="00AD7B9F">
      <w:pPr>
        <w:numPr>
          <w:ilvl w:val="0"/>
          <w:numId w:val="10"/>
        </w:numPr>
        <w:jc w:val="both"/>
      </w:pPr>
      <w:r>
        <w:t>využívá dovedností osvojených v německém jazyce k navázání kontaktu, vyžádání rady, pomoci</w:t>
      </w:r>
    </w:p>
    <w:p w:rsidR="00AD7B9F" w:rsidRDefault="00AD7B9F">
      <w:pPr>
        <w:numPr>
          <w:ilvl w:val="0"/>
          <w:numId w:val="10"/>
        </w:numPr>
        <w:jc w:val="both"/>
      </w:pPr>
      <w:r>
        <w:t>dodržuje při komunikaci zásady slušného chování</w:t>
      </w:r>
    </w:p>
    <w:p w:rsidR="00AD7B9F" w:rsidRDefault="00AD7B9F">
      <w:pPr>
        <w:numPr>
          <w:ilvl w:val="0"/>
          <w:numId w:val="10"/>
        </w:numPr>
        <w:jc w:val="both"/>
      </w:pPr>
      <w:r>
        <w:t>spolupracuje v německy hovořící skupině na jednoduchém úkolu</w:t>
      </w:r>
    </w:p>
    <w:p w:rsidR="00AD7B9F" w:rsidRDefault="00AD7B9F">
      <w:pPr>
        <w:jc w:val="both"/>
      </w:pPr>
    </w:p>
    <w:p w:rsidR="00AD7B9F" w:rsidRDefault="00AD7B9F">
      <w:pPr>
        <w:jc w:val="both"/>
      </w:pPr>
    </w:p>
    <w:p w:rsidR="00AD7B9F" w:rsidRDefault="00AD7B9F">
      <w:pPr>
        <w:jc w:val="both"/>
      </w:pPr>
      <w:r>
        <w:rPr>
          <w:b/>
        </w:rPr>
        <w:t>e/ Kompetence občanské</w:t>
      </w:r>
    </w:p>
    <w:p w:rsidR="00AD7B9F" w:rsidRDefault="00AD7B9F">
      <w:pPr>
        <w:numPr>
          <w:ilvl w:val="0"/>
          <w:numId w:val="10"/>
        </w:numPr>
        <w:jc w:val="both"/>
      </w:pPr>
      <w:r>
        <w:t>žák  postupně získává představu o zvycích v německy mluvících zemích</w:t>
      </w:r>
    </w:p>
    <w:p w:rsidR="00AD7B9F" w:rsidRDefault="00AD7B9F">
      <w:pPr>
        <w:numPr>
          <w:ilvl w:val="0"/>
          <w:numId w:val="10"/>
        </w:numPr>
        <w:jc w:val="both"/>
      </w:pPr>
      <w:r>
        <w:t>formuje postoje vedoucí k vzájemné toleranci, respektu a úctě  ke kulturním hodnotám cizích národů</w:t>
      </w:r>
    </w:p>
    <w:p w:rsidR="00AD7B9F" w:rsidRDefault="00AD7B9F">
      <w:pPr>
        <w:jc w:val="both"/>
      </w:pPr>
    </w:p>
    <w:p w:rsidR="00AD7B9F" w:rsidRDefault="00AD7B9F">
      <w:pPr>
        <w:jc w:val="both"/>
      </w:pPr>
    </w:p>
    <w:p w:rsidR="00AD7B9F" w:rsidRDefault="00AD7B9F">
      <w:pPr>
        <w:jc w:val="both"/>
      </w:pPr>
      <w:r>
        <w:rPr>
          <w:b/>
        </w:rPr>
        <w:t>f/ Kompetence pracovní</w:t>
      </w:r>
    </w:p>
    <w:p w:rsidR="00AD7B9F" w:rsidRDefault="00AD7B9F">
      <w:pPr>
        <w:numPr>
          <w:ilvl w:val="0"/>
          <w:numId w:val="10"/>
        </w:numPr>
        <w:jc w:val="both"/>
      </w:pPr>
      <w:r>
        <w:t>žák umí samostatně pracovat s dvojjazyčným slovníkem</w:t>
      </w:r>
    </w:p>
    <w:p w:rsidR="00AD7B9F" w:rsidRDefault="00AD7B9F">
      <w:pPr>
        <w:numPr>
          <w:ilvl w:val="0"/>
          <w:numId w:val="10"/>
        </w:numPr>
        <w:jc w:val="both"/>
      </w:pPr>
      <w:r>
        <w:t xml:space="preserve">efektivně pracuje ve skupině, spolupracuje s ostatními členy skupiny </w:t>
      </w:r>
    </w:p>
    <w:p w:rsidR="00AD7B9F" w:rsidRDefault="00AD7B9F">
      <w:pPr>
        <w:jc w:val="both"/>
      </w:pPr>
    </w:p>
    <w:p w:rsidR="00AD7B9F" w:rsidRDefault="00AD7B9F">
      <w:pPr>
        <w:jc w:val="both"/>
        <w:rPr>
          <w:b/>
        </w:rPr>
      </w:pPr>
    </w:p>
    <w:p w:rsidR="00AD7B9F" w:rsidRDefault="00AD7B9F">
      <w:pPr>
        <w:jc w:val="both"/>
        <w:rPr>
          <w:b/>
        </w:rPr>
      </w:pPr>
    </w:p>
    <w:p w:rsidR="00AD7B9F" w:rsidRDefault="00AD7B9F">
      <w:pPr>
        <w:jc w:val="both"/>
      </w:pPr>
      <w:r>
        <w:rPr>
          <w:b/>
        </w:rPr>
        <w:t>Začleněná průřezová témata</w:t>
      </w:r>
    </w:p>
    <w:p w:rsidR="00AD7B9F" w:rsidRDefault="00AD7B9F">
      <w:pPr>
        <w:jc w:val="both"/>
      </w:pPr>
      <w:r>
        <w:t xml:space="preserve">   </w:t>
      </w:r>
    </w:p>
    <w:p w:rsidR="00AD7B9F" w:rsidRDefault="00AD7B9F">
      <w:pPr>
        <w:jc w:val="both"/>
      </w:pPr>
      <w:r>
        <w:t xml:space="preserve">       Začleněná průřezová témata jsou integrována do vzdělávacího obsahu vyučovacího předmětu a prolínají učivem 7. – 9. ročníku.</w:t>
      </w:r>
    </w:p>
    <w:p w:rsidR="00AD7B9F" w:rsidRDefault="00AD7B9F">
      <w:pPr>
        <w:jc w:val="both"/>
      </w:pPr>
    </w:p>
    <w:p w:rsidR="00AD7B9F" w:rsidRDefault="00AD7B9F">
      <w:pPr>
        <w:jc w:val="both"/>
      </w:pPr>
      <w:r>
        <w:t xml:space="preserve">Z tématu </w:t>
      </w:r>
      <w:r>
        <w:rPr>
          <w:b/>
        </w:rPr>
        <w:t>Osobnostní a sociální výchova</w:t>
      </w:r>
      <w:r>
        <w:t xml:space="preserve"> je začleněn </w:t>
      </w:r>
    </w:p>
    <w:p w:rsidR="00AD7B9F" w:rsidRDefault="00AD7B9F">
      <w:pPr>
        <w:jc w:val="both"/>
      </w:pPr>
      <w:r>
        <w:t>- v oblasti  osobnostního rozvoje tematický okruh Rozvoj schopností poznávání,</w:t>
      </w:r>
    </w:p>
    <w:p w:rsidR="00AD7B9F" w:rsidRDefault="00AD7B9F">
      <w:pPr>
        <w:jc w:val="both"/>
      </w:pPr>
      <w:r>
        <w:t>- v oblasti sociálního rozvoje tematické okruhy Komunikace,  Kooperace a kompetice.</w:t>
      </w:r>
    </w:p>
    <w:p w:rsidR="00AD7B9F" w:rsidRDefault="00AD7B9F">
      <w:pPr>
        <w:jc w:val="both"/>
      </w:pPr>
    </w:p>
    <w:p w:rsidR="00AD7B9F" w:rsidRDefault="00AD7B9F">
      <w:pPr>
        <w:jc w:val="both"/>
      </w:pPr>
      <w:r>
        <w:t xml:space="preserve">Z tématu </w:t>
      </w:r>
      <w:r>
        <w:rPr>
          <w:b/>
        </w:rPr>
        <w:t>Výchova k myšlení v evropských a globálních souvislostech</w:t>
      </w:r>
      <w:r>
        <w:t xml:space="preserve"> je začleněn tematický okruh Evropa a svět nás zajímá.</w:t>
      </w:r>
    </w:p>
    <w:p w:rsidR="00AD7B9F" w:rsidRDefault="00AD7B9F">
      <w:pPr>
        <w:jc w:val="both"/>
      </w:pPr>
    </w:p>
    <w:p w:rsidR="00AD7B9F" w:rsidRDefault="00AD7B9F">
      <w:pPr>
        <w:jc w:val="both"/>
      </w:pPr>
      <w:r>
        <w:t xml:space="preserve">Z tématu </w:t>
      </w:r>
      <w:r>
        <w:rPr>
          <w:b/>
        </w:rPr>
        <w:t>Multikulturní výchova</w:t>
      </w:r>
      <w:r>
        <w:t xml:space="preserve"> je začleněn tematický okruh Multikulturalita.</w:t>
      </w:r>
    </w:p>
    <w:p w:rsidR="00AD7B9F" w:rsidRDefault="00AD7B9F">
      <w:pPr>
        <w:jc w:val="both"/>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sectPr w:rsidR="00AD7B9F">
          <w:headerReference w:type="even" r:id="rId41"/>
          <w:headerReference w:type="default" r:id="rId42"/>
          <w:footerReference w:type="even" r:id="rId43"/>
          <w:footerReference w:type="default" r:id="rId44"/>
          <w:headerReference w:type="first" r:id="rId45"/>
          <w:footerReference w:type="first" r:id="rId46"/>
          <w:pgSz w:w="11906" w:h="16838"/>
          <w:pgMar w:top="1418" w:right="1418" w:bottom="1418" w:left="1418" w:header="708" w:footer="709" w:gutter="0"/>
          <w:cols w:space="708"/>
          <w:docGrid w:linePitch="600" w:charSpace="32768"/>
        </w:sectPr>
      </w:pP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pPr>
              <w:ind w:left="180" w:hanging="180"/>
            </w:pPr>
            <w:r>
              <w:rPr>
                <w:sz w:val="20"/>
                <w:szCs w:val="20"/>
              </w:rPr>
              <w:t>Vzdělávací oblast:</w:t>
            </w:r>
          </w:p>
          <w:p w:rsidR="00AD7B9F" w:rsidRDefault="00AD7B9F">
            <w:r>
              <w:rPr>
                <w:sz w:val="20"/>
                <w:szCs w:val="20"/>
              </w:rPr>
              <w:t>Doplňující vzdělávací obory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Druhý cizí jazyk - německý - 7.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8070"/>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xml:space="preserve">- žák rozlišuje grafickou a mluvenou </w:t>
            </w:r>
          </w:p>
          <w:p w:rsidR="00AD7B9F" w:rsidRDefault="00AD7B9F">
            <w:r>
              <w:rPr>
                <w:sz w:val="20"/>
                <w:szCs w:val="20"/>
              </w:rPr>
              <w:t xml:space="preserve">  podobu slova</w:t>
            </w:r>
          </w:p>
          <w:p w:rsidR="00AD7B9F" w:rsidRDefault="00AD7B9F">
            <w:pPr>
              <w:rPr>
                <w:sz w:val="20"/>
                <w:szCs w:val="20"/>
              </w:rPr>
            </w:pPr>
          </w:p>
          <w:p w:rsidR="00AD7B9F" w:rsidRDefault="00AD7B9F">
            <w:r>
              <w:rPr>
                <w:sz w:val="20"/>
                <w:szCs w:val="20"/>
              </w:rPr>
              <w:t xml:space="preserve">- vyslovuje a čte foneticky správně </w:t>
            </w:r>
          </w:p>
          <w:p w:rsidR="00AD7B9F" w:rsidRDefault="00AD7B9F">
            <w:r>
              <w:rPr>
                <w:sz w:val="20"/>
                <w:szCs w:val="20"/>
              </w:rPr>
              <w:t xml:space="preserve">   jednoduché promluvy složené ze známé </w:t>
            </w:r>
          </w:p>
          <w:p w:rsidR="00AD7B9F" w:rsidRDefault="00AD7B9F">
            <w:r>
              <w:rPr>
                <w:sz w:val="20"/>
                <w:szCs w:val="20"/>
              </w:rPr>
              <w:t xml:space="preserve">   slovní zásoby</w:t>
            </w:r>
          </w:p>
          <w:p w:rsidR="00AD7B9F" w:rsidRDefault="00AD7B9F">
            <w:pPr>
              <w:rPr>
                <w:sz w:val="20"/>
                <w:szCs w:val="20"/>
              </w:rPr>
            </w:pPr>
          </w:p>
          <w:p w:rsidR="00AD7B9F" w:rsidRDefault="00AD7B9F">
            <w:r>
              <w:rPr>
                <w:sz w:val="20"/>
                <w:szCs w:val="20"/>
              </w:rPr>
              <w:t>- rozumí jednoduchým otázkám a pokynům,</w:t>
            </w:r>
          </w:p>
          <w:p w:rsidR="00AD7B9F" w:rsidRDefault="00AD7B9F">
            <w:r>
              <w:rPr>
                <w:sz w:val="20"/>
                <w:szCs w:val="20"/>
              </w:rPr>
              <w:t xml:space="preserve">   reaguje na ně</w:t>
            </w:r>
          </w:p>
          <w:p w:rsidR="00AD7B9F" w:rsidRDefault="00AD7B9F">
            <w:pPr>
              <w:rPr>
                <w:sz w:val="20"/>
                <w:szCs w:val="20"/>
              </w:rPr>
            </w:pPr>
          </w:p>
          <w:p w:rsidR="00AD7B9F" w:rsidRDefault="00AD7B9F">
            <w:r>
              <w:rPr>
                <w:sz w:val="20"/>
                <w:szCs w:val="20"/>
              </w:rPr>
              <w:t xml:space="preserve">- rozumí obsahu a smyslu jednoduchého   </w:t>
            </w:r>
          </w:p>
          <w:p w:rsidR="00AD7B9F" w:rsidRDefault="00AD7B9F">
            <w:r>
              <w:rPr>
                <w:sz w:val="20"/>
                <w:szCs w:val="20"/>
              </w:rPr>
              <w:t xml:space="preserve">  textu, v textu vyhledává informace a </w:t>
            </w:r>
          </w:p>
          <w:p w:rsidR="00AD7B9F" w:rsidRDefault="00AD7B9F">
            <w:r>
              <w:rPr>
                <w:sz w:val="20"/>
                <w:szCs w:val="20"/>
              </w:rPr>
              <w:t xml:space="preserve">  odpovědi na otázky</w:t>
            </w:r>
          </w:p>
          <w:p w:rsidR="00AD7B9F" w:rsidRDefault="00AD7B9F">
            <w:pPr>
              <w:rPr>
                <w:sz w:val="20"/>
                <w:szCs w:val="20"/>
              </w:rPr>
            </w:pPr>
          </w:p>
          <w:p w:rsidR="00AD7B9F" w:rsidRDefault="00AD7B9F">
            <w:r>
              <w:rPr>
                <w:sz w:val="20"/>
                <w:szCs w:val="20"/>
              </w:rPr>
              <w:t xml:space="preserve">- používá abecední slovník učebnice a </w:t>
            </w:r>
          </w:p>
          <w:p w:rsidR="00AD7B9F" w:rsidRDefault="00AD7B9F">
            <w:r>
              <w:rPr>
                <w:sz w:val="20"/>
                <w:szCs w:val="20"/>
              </w:rPr>
              <w:t xml:space="preserve">  dvojjazyčný slovník</w:t>
            </w:r>
          </w:p>
          <w:p w:rsidR="00AD7B9F" w:rsidRDefault="00AD7B9F">
            <w:pPr>
              <w:rPr>
                <w:sz w:val="20"/>
                <w:szCs w:val="20"/>
              </w:rPr>
            </w:pPr>
          </w:p>
          <w:p w:rsidR="00AD7B9F" w:rsidRDefault="00AD7B9F">
            <w:r>
              <w:rPr>
                <w:sz w:val="20"/>
                <w:szCs w:val="20"/>
              </w:rPr>
              <w:t xml:space="preserve">- reprodukuje ústně přiměřené texty a </w:t>
            </w:r>
          </w:p>
          <w:p w:rsidR="00AD7B9F" w:rsidRDefault="00AD7B9F">
            <w:r>
              <w:rPr>
                <w:sz w:val="20"/>
                <w:szCs w:val="20"/>
              </w:rPr>
              <w:t xml:space="preserve">  promluvy</w:t>
            </w:r>
          </w:p>
          <w:p w:rsidR="00AD7B9F" w:rsidRDefault="00AD7B9F">
            <w:pPr>
              <w:rPr>
                <w:sz w:val="20"/>
                <w:szCs w:val="20"/>
              </w:rPr>
            </w:pPr>
          </w:p>
          <w:p w:rsidR="00AD7B9F" w:rsidRDefault="00AD7B9F">
            <w:r>
              <w:rPr>
                <w:sz w:val="20"/>
                <w:szCs w:val="20"/>
              </w:rPr>
              <w:t xml:space="preserve"> -zapojí se do jednoduché pečlivě</w:t>
            </w:r>
          </w:p>
          <w:p w:rsidR="00AD7B9F" w:rsidRDefault="00AD7B9F">
            <w:r>
              <w:rPr>
                <w:sz w:val="20"/>
                <w:szCs w:val="20"/>
              </w:rPr>
              <w:t xml:space="preserve">  vyslovované konverzace</w:t>
            </w:r>
          </w:p>
          <w:p w:rsidR="00AD7B9F" w:rsidRDefault="00AD7B9F">
            <w:pPr>
              <w:rPr>
                <w:sz w:val="20"/>
                <w:szCs w:val="20"/>
              </w:rPr>
            </w:pPr>
          </w:p>
          <w:p w:rsidR="00AD7B9F" w:rsidRDefault="00AD7B9F">
            <w:r>
              <w:rPr>
                <w:sz w:val="20"/>
                <w:szCs w:val="20"/>
              </w:rPr>
              <w:t>- napíše jednoduché sdělení za správného</w:t>
            </w:r>
          </w:p>
          <w:p w:rsidR="00AD7B9F" w:rsidRDefault="00AD7B9F">
            <w:r>
              <w:rPr>
                <w:sz w:val="20"/>
                <w:szCs w:val="20"/>
              </w:rPr>
              <w:t xml:space="preserve">  použití základních gramatických struktur a </w:t>
            </w:r>
          </w:p>
          <w:p w:rsidR="00AD7B9F" w:rsidRDefault="00AD7B9F">
            <w:r>
              <w:rPr>
                <w:sz w:val="20"/>
                <w:szCs w:val="20"/>
              </w:rPr>
              <w:t xml:space="preserve">  vět</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 pravidla výslovnosti a pravopisu, abeceda</w:t>
            </w:r>
          </w:p>
          <w:p w:rsidR="00AD7B9F" w:rsidRDefault="00AD7B9F">
            <w:pPr>
              <w:rPr>
                <w:sz w:val="20"/>
                <w:szCs w:val="20"/>
              </w:rPr>
            </w:pPr>
          </w:p>
          <w:p w:rsidR="00AD7B9F" w:rsidRDefault="00AD7B9F">
            <w:r>
              <w:rPr>
                <w:sz w:val="20"/>
                <w:szCs w:val="20"/>
              </w:rPr>
              <w:t>- pozdravy, představení, oslovení, poděkování</w:t>
            </w:r>
          </w:p>
          <w:p w:rsidR="00AD7B9F" w:rsidRDefault="00AD7B9F">
            <w:pPr>
              <w:rPr>
                <w:sz w:val="20"/>
                <w:szCs w:val="20"/>
              </w:rPr>
            </w:pPr>
          </w:p>
          <w:p w:rsidR="00AD7B9F" w:rsidRDefault="00AD7B9F">
            <w:r>
              <w:rPr>
                <w:sz w:val="20"/>
                <w:szCs w:val="20"/>
              </w:rPr>
              <w:t>- věta oznamovací, tázací - slovosled</w:t>
            </w:r>
          </w:p>
          <w:p w:rsidR="00AD7B9F" w:rsidRDefault="00AD7B9F">
            <w:pPr>
              <w:rPr>
                <w:sz w:val="20"/>
                <w:szCs w:val="20"/>
              </w:rPr>
            </w:pPr>
          </w:p>
          <w:p w:rsidR="00AD7B9F" w:rsidRDefault="00AD7B9F">
            <w:r>
              <w:rPr>
                <w:sz w:val="20"/>
                <w:szCs w:val="20"/>
              </w:rPr>
              <w:t xml:space="preserve">- technika mluveného projevu - výslovnost a </w:t>
            </w:r>
          </w:p>
          <w:p w:rsidR="00AD7B9F" w:rsidRDefault="00AD7B9F">
            <w:r>
              <w:rPr>
                <w:sz w:val="20"/>
                <w:szCs w:val="20"/>
              </w:rPr>
              <w:t xml:space="preserve">  intonace</w:t>
            </w:r>
          </w:p>
          <w:p w:rsidR="00AD7B9F" w:rsidRDefault="00AD7B9F">
            <w:pPr>
              <w:rPr>
                <w:sz w:val="20"/>
                <w:szCs w:val="20"/>
              </w:rPr>
            </w:pPr>
          </w:p>
          <w:p w:rsidR="00AD7B9F" w:rsidRDefault="00AD7B9F">
            <w:r>
              <w:rPr>
                <w:sz w:val="20"/>
                <w:szCs w:val="20"/>
              </w:rPr>
              <w:t>- neurčitý a určitý člen podstatných jmen</w:t>
            </w:r>
          </w:p>
          <w:p w:rsidR="00AD7B9F" w:rsidRDefault="00AD7B9F">
            <w:r>
              <w:rPr>
                <w:sz w:val="20"/>
                <w:szCs w:val="20"/>
              </w:rPr>
              <w:t xml:space="preserve">  v 1. a 4. pádě</w:t>
            </w:r>
          </w:p>
          <w:p w:rsidR="00AD7B9F" w:rsidRDefault="00AD7B9F">
            <w:pPr>
              <w:rPr>
                <w:sz w:val="20"/>
                <w:szCs w:val="20"/>
              </w:rPr>
            </w:pPr>
          </w:p>
          <w:p w:rsidR="00AD7B9F" w:rsidRDefault="00AD7B9F">
            <w:r>
              <w:rPr>
                <w:sz w:val="20"/>
                <w:szCs w:val="20"/>
              </w:rPr>
              <w:t>- časování sloves v přítomném čase</w:t>
            </w:r>
          </w:p>
          <w:p w:rsidR="00AD7B9F" w:rsidRDefault="00AD7B9F">
            <w:pPr>
              <w:rPr>
                <w:sz w:val="20"/>
                <w:szCs w:val="20"/>
              </w:rPr>
            </w:pPr>
          </w:p>
          <w:p w:rsidR="00AD7B9F" w:rsidRDefault="00AD7B9F">
            <w:r>
              <w:rPr>
                <w:sz w:val="20"/>
                <w:szCs w:val="20"/>
              </w:rPr>
              <w:t>- přídavná jména v přísudku</w:t>
            </w:r>
          </w:p>
          <w:p w:rsidR="00AD7B9F" w:rsidRDefault="00AD7B9F">
            <w:pPr>
              <w:rPr>
                <w:sz w:val="20"/>
                <w:szCs w:val="20"/>
              </w:rPr>
            </w:pPr>
          </w:p>
          <w:p w:rsidR="00AD7B9F" w:rsidRDefault="00AD7B9F">
            <w:r>
              <w:rPr>
                <w:sz w:val="20"/>
                <w:szCs w:val="20"/>
              </w:rPr>
              <w:t>- zápor u podstatného jména a slovesa</w:t>
            </w:r>
          </w:p>
          <w:p w:rsidR="00AD7B9F" w:rsidRDefault="00AD7B9F">
            <w:pPr>
              <w:rPr>
                <w:sz w:val="20"/>
                <w:szCs w:val="20"/>
              </w:rPr>
            </w:pPr>
          </w:p>
          <w:p w:rsidR="00AD7B9F" w:rsidRDefault="00AD7B9F">
            <w:r>
              <w:rPr>
                <w:sz w:val="20"/>
                <w:szCs w:val="20"/>
              </w:rPr>
              <w:t>- přivlastňovací zájmena mein, dein</w:t>
            </w:r>
          </w:p>
          <w:p w:rsidR="00AD7B9F" w:rsidRDefault="00AD7B9F">
            <w:pPr>
              <w:rPr>
                <w:sz w:val="20"/>
                <w:szCs w:val="20"/>
              </w:rPr>
            </w:pPr>
          </w:p>
          <w:p w:rsidR="00AD7B9F" w:rsidRDefault="00AD7B9F">
            <w:r>
              <w:rPr>
                <w:sz w:val="20"/>
                <w:szCs w:val="20"/>
              </w:rPr>
              <w:t>- slovosled přímý, nepřímý</w:t>
            </w:r>
          </w:p>
          <w:p w:rsidR="00AD7B9F" w:rsidRDefault="00AD7B9F">
            <w:pPr>
              <w:rPr>
                <w:sz w:val="20"/>
                <w:szCs w:val="20"/>
              </w:rPr>
            </w:pPr>
          </w:p>
          <w:p w:rsidR="00AD7B9F" w:rsidRDefault="00AD7B9F">
            <w:r>
              <w:rPr>
                <w:sz w:val="20"/>
                <w:szCs w:val="20"/>
              </w:rPr>
              <w:t>- číslovky do 100, časové údaje</w:t>
            </w:r>
          </w:p>
          <w:p w:rsidR="00AD7B9F" w:rsidRDefault="00AD7B9F">
            <w:pPr>
              <w:rPr>
                <w:sz w:val="20"/>
                <w:szCs w:val="20"/>
              </w:rPr>
            </w:pPr>
          </w:p>
          <w:p w:rsidR="00AD7B9F" w:rsidRDefault="00AD7B9F">
            <w:r>
              <w:rPr>
                <w:sz w:val="20"/>
                <w:szCs w:val="20"/>
              </w:rPr>
              <w:t>- rozkaz v 2. os. jednotného a množného čísla</w:t>
            </w:r>
          </w:p>
          <w:p w:rsidR="00AD7B9F" w:rsidRDefault="00AD7B9F">
            <w:pPr>
              <w:rPr>
                <w:sz w:val="20"/>
                <w:szCs w:val="20"/>
              </w:rPr>
            </w:pPr>
          </w:p>
          <w:p w:rsidR="00AD7B9F" w:rsidRDefault="00AD7B9F">
            <w:r>
              <w:rPr>
                <w:sz w:val="20"/>
                <w:szCs w:val="20"/>
              </w:rPr>
              <w:t>- poslechová cvičení - průběžně</w:t>
            </w:r>
          </w:p>
          <w:p w:rsidR="00AD7B9F" w:rsidRDefault="00AD7B9F">
            <w:pPr>
              <w:rPr>
                <w:sz w:val="20"/>
                <w:szCs w:val="20"/>
              </w:rPr>
            </w:pPr>
          </w:p>
          <w:p w:rsidR="00AD7B9F" w:rsidRDefault="00AD7B9F">
            <w:r>
              <w:rPr>
                <w:sz w:val="20"/>
                <w:szCs w:val="20"/>
              </w:rPr>
              <w:t>- vyprávění v přítomném čase</w:t>
            </w:r>
          </w:p>
          <w:p w:rsidR="00AD7B9F" w:rsidRDefault="00AD7B9F">
            <w:pPr>
              <w:rPr>
                <w:sz w:val="20"/>
                <w:szCs w:val="20"/>
              </w:rPr>
            </w:pPr>
          </w:p>
          <w:p w:rsidR="00AD7B9F" w:rsidRDefault="00AD7B9F">
            <w:r>
              <w:rPr>
                <w:sz w:val="20"/>
                <w:szCs w:val="20"/>
              </w:rPr>
              <w:t>- tematické okruhy: rodina, škola, volný čas a zájmy</w:t>
            </w:r>
          </w:p>
          <w:p w:rsidR="00AD7B9F" w:rsidRDefault="00AD7B9F">
            <w:pPr>
              <w:pStyle w:val="Heading2"/>
              <w:ind w:left="-3888" w:firstLine="0"/>
            </w:pPr>
            <w:r>
              <w:rPr>
                <w:sz w:val="20"/>
                <w:szCs w:val="20"/>
              </w:rPr>
              <w:t xml:space="preserve">  čas a zájmy</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Komunikace, kooperace a kompetice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Doplňující vzdělávací obory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Druhý cizí jazyk - německý - 8.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8090"/>
        </w:trPr>
        <w:tc>
          <w:tcPr>
            <w:tcW w:w="3888"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 čte nahlas plynule a foneticky správně texty</w:t>
            </w:r>
          </w:p>
          <w:p w:rsidR="00AD7B9F" w:rsidRDefault="00AD7B9F">
            <w:r>
              <w:rPr>
                <w:sz w:val="20"/>
                <w:szCs w:val="20"/>
              </w:rPr>
              <w:t xml:space="preserve">   přiměřeného rozsahu</w:t>
            </w:r>
          </w:p>
          <w:p w:rsidR="00AD7B9F" w:rsidRDefault="00AD7B9F">
            <w:r>
              <w:rPr>
                <w:sz w:val="20"/>
                <w:szCs w:val="20"/>
              </w:rPr>
              <w:t xml:space="preserve">  a obsahem odpovídající probrané slovní </w:t>
            </w:r>
          </w:p>
          <w:p w:rsidR="00AD7B9F" w:rsidRDefault="00AD7B9F">
            <w:r>
              <w:rPr>
                <w:sz w:val="20"/>
                <w:szCs w:val="20"/>
              </w:rPr>
              <w:t xml:space="preserve">  zásobě</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rozumí jednoduché a zřetelně vyslovované </w:t>
            </w:r>
          </w:p>
          <w:p w:rsidR="00AD7B9F" w:rsidRDefault="00AD7B9F">
            <w:r>
              <w:rPr>
                <w:sz w:val="20"/>
                <w:szCs w:val="20"/>
              </w:rPr>
              <w:t xml:space="preserve">  promluvě a konverzaci</w:t>
            </w:r>
          </w:p>
          <w:p w:rsidR="00AD7B9F" w:rsidRDefault="00AD7B9F">
            <w:pPr>
              <w:rPr>
                <w:sz w:val="20"/>
                <w:szCs w:val="20"/>
              </w:rPr>
            </w:pPr>
          </w:p>
          <w:p w:rsidR="00AD7B9F" w:rsidRDefault="00AD7B9F">
            <w:pPr>
              <w:rPr>
                <w:sz w:val="20"/>
                <w:szCs w:val="20"/>
              </w:rPr>
            </w:pPr>
          </w:p>
          <w:p w:rsidR="00AD7B9F" w:rsidRDefault="00AD7B9F">
            <w:r>
              <w:rPr>
                <w:sz w:val="20"/>
                <w:szCs w:val="20"/>
              </w:rPr>
              <w:t>- odvodí pravděpodobný význam nových slov</w:t>
            </w:r>
          </w:p>
          <w:p w:rsidR="00AD7B9F" w:rsidRDefault="00AD7B9F">
            <w:r>
              <w:rPr>
                <w:sz w:val="20"/>
                <w:szCs w:val="20"/>
              </w:rPr>
              <w:t xml:space="preserve">  z kontextu </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aktivně používá dvojjazyčný slovník</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sestaví gramaticky a formálně správně </w:t>
            </w:r>
          </w:p>
          <w:p w:rsidR="00AD7B9F" w:rsidRDefault="00AD7B9F">
            <w:r>
              <w:rPr>
                <w:sz w:val="20"/>
                <w:szCs w:val="20"/>
              </w:rPr>
              <w:t xml:space="preserve">  jednoduché sdělení týkající se běžných </w:t>
            </w:r>
          </w:p>
          <w:p w:rsidR="00AD7B9F" w:rsidRDefault="00AD7B9F">
            <w:r>
              <w:rPr>
                <w:sz w:val="20"/>
                <w:szCs w:val="20"/>
              </w:rPr>
              <w:t xml:space="preserve">  životních situací v rodině, škole a dle </w:t>
            </w:r>
          </w:p>
          <w:p w:rsidR="00AD7B9F" w:rsidRDefault="00AD7B9F">
            <w:r>
              <w:rPr>
                <w:sz w:val="20"/>
                <w:szCs w:val="20"/>
              </w:rPr>
              <w:t xml:space="preserve">  dalších probíraných tematických okruhů</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
                <w:bCs/>
                <w:sz w:val="20"/>
                <w:szCs w:val="20"/>
              </w:rPr>
            </w:pPr>
          </w:p>
          <w:p w:rsidR="00AD7B9F" w:rsidRDefault="00AD7B9F">
            <w:r>
              <w:rPr>
                <w:sz w:val="20"/>
                <w:szCs w:val="20"/>
              </w:rPr>
              <w:t>- oslovení, přivítání, pozdrav, rozloučení, blahopřání</w:t>
            </w:r>
          </w:p>
          <w:p w:rsidR="00AD7B9F" w:rsidRDefault="00AD7B9F">
            <w:pPr>
              <w:rPr>
                <w:sz w:val="20"/>
                <w:szCs w:val="20"/>
              </w:rPr>
            </w:pPr>
          </w:p>
          <w:p w:rsidR="00AD7B9F" w:rsidRDefault="00AD7B9F">
            <w:r>
              <w:rPr>
                <w:sz w:val="20"/>
                <w:szCs w:val="20"/>
              </w:rPr>
              <w:t>- 3. pád podstatných jmen</w:t>
            </w:r>
          </w:p>
          <w:p w:rsidR="00AD7B9F" w:rsidRDefault="00AD7B9F">
            <w:pPr>
              <w:rPr>
                <w:sz w:val="20"/>
                <w:szCs w:val="20"/>
              </w:rPr>
            </w:pPr>
          </w:p>
          <w:p w:rsidR="00AD7B9F" w:rsidRDefault="00AD7B9F">
            <w:r>
              <w:rPr>
                <w:sz w:val="20"/>
                <w:szCs w:val="20"/>
              </w:rPr>
              <w:t>- zájmena mein, dein, kein ve 3. p.</w:t>
            </w:r>
          </w:p>
          <w:p w:rsidR="00AD7B9F" w:rsidRDefault="00AD7B9F">
            <w:pPr>
              <w:rPr>
                <w:sz w:val="20"/>
                <w:szCs w:val="20"/>
              </w:rPr>
            </w:pPr>
          </w:p>
          <w:p w:rsidR="00AD7B9F" w:rsidRDefault="00AD7B9F">
            <w:r>
              <w:rPr>
                <w:sz w:val="20"/>
                <w:szCs w:val="20"/>
              </w:rPr>
              <w:t>- množné číslo podstatných jmen - 1. a 4. pád</w:t>
            </w:r>
          </w:p>
          <w:p w:rsidR="00AD7B9F" w:rsidRDefault="00AD7B9F">
            <w:pPr>
              <w:rPr>
                <w:sz w:val="20"/>
                <w:szCs w:val="20"/>
              </w:rPr>
            </w:pPr>
          </w:p>
          <w:p w:rsidR="00AD7B9F" w:rsidRDefault="00AD7B9F">
            <w:r>
              <w:rPr>
                <w:sz w:val="20"/>
                <w:szCs w:val="20"/>
              </w:rPr>
              <w:t xml:space="preserve">- způsobová slovesa, silná slovesa  (postupně dle  </w:t>
            </w:r>
          </w:p>
          <w:p w:rsidR="00AD7B9F" w:rsidRDefault="00AD7B9F">
            <w:r>
              <w:rPr>
                <w:sz w:val="20"/>
                <w:szCs w:val="20"/>
              </w:rPr>
              <w:t xml:space="preserve">   probírané slovní zásoby)</w:t>
            </w:r>
          </w:p>
          <w:p w:rsidR="00AD7B9F" w:rsidRDefault="00AD7B9F">
            <w:pPr>
              <w:rPr>
                <w:sz w:val="20"/>
                <w:szCs w:val="20"/>
              </w:rPr>
            </w:pPr>
          </w:p>
          <w:p w:rsidR="00AD7B9F" w:rsidRDefault="00AD7B9F">
            <w:r>
              <w:rPr>
                <w:sz w:val="20"/>
                <w:szCs w:val="20"/>
              </w:rPr>
              <w:t>- 3. a 4. p. osobních zájmen v jednotném čísle</w:t>
            </w:r>
          </w:p>
          <w:p w:rsidR="00AD7B9F" w:rsidRDefault="00AD7B9F">
            <w:pPr>
              <w:rPr>
                <w:sz w:val="20"/>
                <w:szCs w:val="20"/>
              </w:rPr>
            </w:pPr>
          </w:p>
          <w:p w:rsidR="00AD7B9F" w:rsidRDefault="00AD7B9F">
            <w:r>
              <w:rPr>
                <w:sz w:val="20"/>
                <w:szCs w:val="20"/>
              </w:rPr>
              <w:t xml:space="preserve">- předložky se 3. p., se 4. p. - postupně, </w:t>
            </w:r>
          </w:p>
          <w:p w:rsidR="00AD7B9F" w:rsidRDefault="00AD7B9F">
            <w:r>
              <w:rPr>
                <w:sz w:val="20"/>
                <w:szCs w:val="20"/>
              </w:rPr>
              <w:t xml:space="preserve">  splývání se  členem</w:t>
            </w:r>
          </w:p>
          <w:p w:rsidR="00AD7B9F" w:rsidRDefault="00AD7B9F">
            <w:pPr>
              <w:rPr>
                <w:sz w:val="20"/>
                <w:szCs w:val="20"/>
              </w:rPr>
            </w:pPr>
          </w:p>
          <w:p w:rsidR="00AD7B9F" w:rsidRDefault="00AD7B9F">
            <w:r>
              <w:rPr>
                <w:sz w:val="20"/>
                <w:szCs w:val="20"/>
              </w:rPr>
              <w:t>- bezespojkové věty</w:t>
            </w:r>
          </w:p>
          <w:p w:rsidR="00AD7B9F" w:rsidRDefault="00AD7B9F">
            <w:pPr>
              <w:rPr>
                <w:sz w:val="20"/>
                <w:szCs w:val="20"/>
              </w:rPr>
            </w:pPr>
          </w:p>
          <w:p w:rsidR="00AD7B9F" w:rsidRDefault="00AD7B9F">
            <w:r>
              <w:rPr>
                <w:sz w:val="20"/>
                <w:szCs w:val="20"/>
              </w:rPr>
              <w:t>- předložky se 3. a 4. p.</w:t>
            </w:r>
          </w:p>
          <w:p w:rsidR="00AD7B9F" w:rsidRDefault="00AD7B9F">
            <w:pPr>
              <w:rPr>
                <w:sz w:val="20"/>
                <w:szCs w:val="20"/>
              </w:rPr>
            </w:pPr>
          </w:p>
          <w:p w:rsidR="00AD7B9F" w:rsidRDefault="00AD7B9F">
            <w:r>
              <w:rPr>
                <w:sz w:val="20"/>
                <w:szCs w:val="20"/>
              </w:rPr>
              <w:t>- W- Fragen</w:t>
            </w:r>
          </w:p>
          <w:p w:rsidR="00AD7B9F" w:rsidRDefault="00AD7B9F">
            <w:pPr>
              <w:rPr>
                <w:sz w:val="20"/>
                <w:szCs w:val="20"/>
              </w:rPr>
            </w:pPr>
          </w:p>
          <w:p w:rsidR="00AD7B9F" w:rsidRDefault="00AD7B9F">
            <w:r>
              <w:rPr>
                <w:sz w:val="20"/>
                <w:szCs w:val="20"/>
              </w:rPr>
              <w:t>- složená slova</w:t>
            </w:r>
          </w:p>
          <w:p w:rsidR="00AD7B9F" w:rsidRDefault="00AD7B9F">
            <w:pPr>
              <w:rPr>
                <w:sz w:val="20"/>
                <w:szCs w:val="20"/>
              </w:rPr>
            </w:pPr>
          </w:p>
          <w:p w:rsidR="00AD7B9F" w:rsidRDefault="00AD7B9F">
            <w:r>
              <w:rPr>
                <w:sz w:val="20"/>
                <w:szCs w:val="20"/>
              </w:rPr>
              <w:t xml:space="preserve">- tematické okruhy: domov, rodina, zájmy, škola, </w:t>
            </w:r>
          </w:p>
          <w:p w:rsidR="00AD7B9F" w:rsidRDefault="00AD7B9F">
            <w:r>
              <w:rPr>
                <w:sz w:val="20"/>
                <w:szCs w:val="20"/>
              </w:rPr>
              <w:t xml:space="preserve">  nákupy, oslavy, sport, prázdniny, cestování,</w:t>
            </w:r>
          </w:p>
          <w:p w:rsidR="00AD7B9F" w:rsidRDefault="00AD7B9F">
            <w:r>
              <w:rPr>
                <w:sz w:val="20"/>
                <w:szCs w:val="20"/>
              </w:rPr>
              <w:t xml:space="preserve">  u  lékaře, svátky, tradice a zvyky</w:t>
            </w:r>
          </w:p>
          <w:p w:rsidR="00AD7B9F" w:rsidRDefault="00AD7B9F">
            <w:pPr>
              <w:rPr>
                <w:sz w:val="20"/>
                <w:szCs w:val="20"/>
              </w:rPr>
            </w:pPr>
          </w:p>
          <w:p w:rsidR="00AD7B9F" w:rsidRDefault="00AD7B9F">
            <w:r>
              <w:rPr>
                <w:sz w:val="20"/>
                <w:szCs w:val="20"/>
              </w:rPr>
              <w:t>- dopis</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b/>
                <w:bCs/>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
                <w:bCs/>
                <w:sz w:val="20"/>
                <w:szCs w:val="20"/>
              </w:rPr>
            </w:pPr>
          </w:p>
          <w:p w:rsidR="00AD7B9F" w:rsidRDefault="00AD7B9F">
            <w:pPr>
              <w:rPr>
                <w:b/>
                <w:bCs/>
                <w:sz w:val="20"/>
                <w:szCs w:val="20"/>
              </w:rPr>
            </w:pPr>
          </w:p>
          <w:p w:rsidR="00AD7B9F" w:rsidRDefault="00AD7B9F">
            <w:pPr>
              <w:rPr>
                <w:b/>
                <w:bCs/>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Komunikace, Kooperace a kompetice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Doplňující vzdělávací obory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 xml:space="preserve">Druhý cizí jazyk - německý - 9. ročník </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8090"/>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xml:space="preserve">- písemně gramaticky správně tvoří a </w:t>
            </w:r>
          </w:p>
          <w:p w:rsidR="00AD7B9F" w:rsidRDefault="00AD7B9F">
            <w:r>
              <w:rPr>
                <w:sz w:val="20"/>
                <w:szCs w:val="20"/>
              </w:rPr>
              <w:t xml:space="preserve">  obměňuje jednoduché věty a texty</w:t>
            </w:r>
          </w:p>
          <w:p w:rsidR="00AD7B9F" w:rsidRDefault="00AD7B9F">
            <w:pPr>
              <w:rPr>
                <w:sz w:val="20"/>
                <w:szCs w:val="20"/>
              </w:rPr>
            </w:pPr>
          </w:p>
          <w:p w:rsidR="00AD7B9F" w:rsidRDefault="00AD7B9F">
            <w:r>
              <w:rPr>
                <w:sz w:val="20"/>
                <w:szCs w:val="20"/>
              </w:rPr>
              <w:t xml:space="preserve">- reprodukuje obsah přiměřeně obtížné </w:t>
            </w:r>
          </w:p>
          <w:p w:rsidR="00AD7B9F" w:rsidRDefault="00AD7B9F">
            <w:r>
              <w:rPr>
                <w:sz w:val="20"/>
                <w:szCs w:val="20"/>
              </w:rPr>
              <w:t xml:space="preserve">  promluvy, textu, konverzace /ústně i </w:t>
            </w:r>
          </w:p>
          <w:p w:rsidR="00AD7B9F" w:rsidRDefault="00AD7B9F">
            <w:r>
              <w:rPr>
                <w:sz w:val="20"/>
                <w:szCs w:val="20"/>
              </w:rPr>
              <w:t xml:space="preserve">  písemně/</w:t>
            </w:r>
          </w:p>
          <w:p w:rsidR="00AD7B9F" w:rsidRDefault="00AD7B9F">
            <w:pPr>
              <w:rPr>
                <w:sz w:val="20"/>
                <w:szCs w:val="20"/>
              </w:rPr>
            </w:pPr>
          </w:p>
          <w:p w:rsidR="00AD7B9F" w:rsidRDefault="00AD7B9F">
            <w:r>
              <w:rPr>
                <w:sz w:val="20"/>
                <w:szCs w:val="20"/>
              </w:rPr>
              <w:t xml:space="preserve">- vyžádá si a poskytne informaci, </w:t>
            </w:r>
          </w:p>
          <w:p w:rsidR="00AD7B9F" w:rsidRDefault="00AD7B9F">
            <w:r>
              <w:rPr>
                <w:sz w:val="20"/>
                <w:szCs w:val="20"/>
              </w:rPr>
              <w:t xml:space="preserve">  jednoduchým způsobem se domluví </w:t>
            </w:r>
          </w:p>
          <w:p w:rsidR="00AD7B9F" w:rsidRDefault="00AD7B9F">
            <w:r>
              <w:rPr>
                <w:sz w:val="20"/>
                <w:szCs w:val="20"/>
              </w:rPr>
              <w:t xml:space="preserve">  v běžných každodenních situacích</w:t>
            </w:r>
          </w:p>
          <w:p w:rsidR="00AD7B9F" w:rsidRDefault="00AD7B9F">
            <w:pPr>
              <w:rPr>
                <w:sz w:val="20"/>
                <w:szCs w:val="20"/>
              </w:rPr>
            </w:pPr>
          </w:p>
          <w:p w:rsidR="00AD7B9F" w:rsidRDefault="00AD7B9F">
            <w:r>
              <w:rPr>
                <w:sz w:val="20"/>
                <w:szCs w:val="20"/>
              </w:rPr>
              <w:t>- rozumí obsahu a smyslu jednoduchých</w:t>
            </w:r>
          </w:p>
          <w:p w:rsidR="00AD7B9F" w:rsidRDefault="00AD7B9F">
            <w:r>
              <w:rPr>
                <w:sz w:val="20"/>
                <w:szCs w:val="20"/>
              </w:rPr>
              <w:t xml:space="preserve">  autentických materiálů</w:t>
            </w:r>
          </w:p>
          <w:p w:rsidR="00AD7B9F" w:rsidRDefault="00AD7B9F">
            <w:pPr>
              <w:rPr>
                <w:sz w:val="20"/>
                <w:szCs w:val="20"/>
              </w:rPr>
            </w:pPr>
          </w:p>
          <w:p w:rsidR="00AD7B9F" w:rsidRDefault="00AD7B9F">
            <w:r>
              <w:rPr>
                <w:sz w:val="20"/>
                <w:szCs w:val="20"/>
              </w:rPr>
              <w:t xml:space="preserve">- vyhledá v jednoduchém textu potřebnou </w:t>
            </w:r>
          </w:p>
          <w:p w:rsidR="00AD7B9F" w:rsidRDefault="00AD7B9F">
            <w:r>
              <w:rPr>
                <w:sz w:val="20"/>
                <w:szCs w:val="20"/>
              </w:rPr>
              <w:t xml:space="preserve">  informaci, odpovědˇna otázku</w:t>
            </w:r>
          </w:p>
          <w:p w:rsidR="00AD7B9F" w:rsidRDefault="00AD7B9F">
            <w:pPr>
              <w:rPr>
                <w:sz w:val="20"/>
                <w:szCs w:val="20"/>
              </w:rPr>
            </w:pPr>
          </w:p>
          <w:p w:rsidR="00AD7B9F" w:rsidRDefault="00AD7B9F">
            <w:r>
              <w:rPr>
                <w:sz w:val="20"/>
                <w:szCs w:val="20"/>
              </w:rPr>
              <w:t xml:space="preserve">- aktivně se zapojí do přiměřeně obtížné </w:t>
            </w:r>
          </w:p>
          <w:p w:rsidR="00AD7B9F" w:rsidRDefault="00AD7B9F">
            <w:r>
              <w:rPr>
                <w:sz w:val="20"/>
                <w:szCs w:val="20"/>
              </w:rPr>
              <w:t xml:space="preserve">   konverzace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projevuje pozitivní postoj ke kulturní </w:t>
            </w:r>
          </w:p>
          <w:p w:rsidR="00AD7B9F" w:rsidRDefault="00AD7B9F">
            <w:r>
              <w:rPr>
                <w:sz w:val="20"/>
                <w:szCs w:val="20"/>
              </w:rPr>
              <w:t xml:space="preserve">  rozmanitosti a k tradičním evropským </w:t>
            </w:r>
          </w:p>
          <w:p w:rsidR="00AD7B9F" w:rsidRDefault="00AD7B9F">
            <w:r>
              <w:rPr>
                <w:sz w:val="20"/>
                <w:szCs w:val="20"/>
              </w:rPr>
              <w:t xml:space="preserve">  hodnotám</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slovesa s odlučitelnou předponou</w:t>
            </w:r>
          </w:p>
          <w:p w:rsidR="00AD7B9F" w:rsidRDefault="00AD7B9F">
            <w:pPr>
              <w:rPr>
                <w:sz w:val="20"/>
                <w:szCs w:val="20"/>
              </w:rPr>
            </w:pPr>
          </w:p>
          <w:p w:rsidR="00AD7B9F" w:rsidRDefault="00AD7B9F">
            <w:r>
              <w:rPr>
                <w:sz w:val="20"/>
                <w:szCs w:val="20"/>
              </w:rPr>
              <w:t>- další silná slovesa</w:t>
            </w:r>
          </w:p>
          <w:p w:rsidR="00AD7B9F" w:rsidRDefault="00AD7B9F">
            <w:pPr>
              <w:rPr>
                <w:sz w:val="20"/>
                <w:szCs w:val="20"/>
              </w:rPr>
            </w:pPr>
          </w:p>
          <w:p w:rsidR="00AD7B9F" w:rsidRDefault="00AD7B9F">
            <w:r>
              <w:rPr>
                <w:sz w:val="20"/>
                <w:szCs w:val="20"/>
              </w:rPr>
              <w:t>- slovesa sein a haben v préteritu</w:t>
            </w:r>
          </w:p>
          <w:p w:rsidR="00AD7B9F" w:rsidRDefault="00AD7B9F">
            <w:pPr>
              <w:rPr>
                <w:sz w:val="20"/>
                <w:szCs w:val="20"/>
              </w:rPr>
            </w:pPr>
          </w:p>
          <w:p w:rsidR="00AD7B9F" w:rsidRDefault="00AD7B9F">
            <w:r>
              <w:rPr>
                <w:sz w:val="20"/>
                <w:szCs w:val="20"/>
              </w:rPr>
              <w:t>- věty s neurčitým podmětem „man“, vazba „es gibt“</w:t>
            </w:r>
          </w:p>
          <w:p w:rsidR="00AD7B9F" w:rsidRDefault="00AD7B9F">
            <w:pPr>
              <w:rPr>
                <w:sz w:val="20"/>
                <w:szCs w:val="20"/>
              </w:rPr>
            </w:pPr>
          </w:p>
          <w:p w:rsidR="00AD7B9F" w:rsidRDefault="00AD7B9F">
            <w:r>
              <w:rPr>
                <w:sz w:val="20"/>
                <w:szCs w:val="20"/>
              </w:rPr>
              <w:t>- další předložky se 3. a 4. p.</w:t>
            </w:r>
          </w:p>
          <w:p w:rsidR="00AD7B9F" w:rsidRDefault="00AD7B9F">
            <w:pPr>
              <w:rPr>
                <w:sz w:val="20"/>
                <w:szCs w:val="20"/>
              </w:rPr>
            </w:pPr>
          </w:p>
          <w:p w:rsidR="00AD7B9F" w:rsidRDefault="00AD7B9F">
            <w:r>
              <w:rPr>
                <w:sz w:val="20"/>
                <w:szCs w:val="20"/>
              </w:rPr>
              <w:t>- perfektum pravidelných sloves</w:t>
            </w:r>
          </w:p>
          <w:p w:rsidR="00AD7B9F" w:rsidRDefault="00AD7B9F">
            <w:pPr>
              <w:rPr>
                <w:sz w:val="20"/>
                <w:szCs w:val="20"/>
              </w:rPr>
            </w:pPr>
          </w:p>
          <w:p w:rsidR="00AD7B9F" w:rsidRDefault="00AD7B9F">
            <w:r>
              <w:rPr>
                <w:sz w:val="20"/>
                <w:szCs w:val="20"/>
              </w:rPr>
              <w:t>- číslovky do 1000</w:t>
            </w:r>
          </w:p>
          <w:p w:rsidR="00AD7B9F" w:rsidRDefault="00AD7B9F">
            <w:pPr>
              <w:rPr>
                <w:sz w:val="20"/>
                <w:szCs w:val="20"/>
              </w:rPr>
            </w:pPr>
          </w:p>
          <w:p w:rsidR="00AD7B9F" w:rsidRDefault="00AD7B9F">
            <w:r>
              <w:rPr>
                <w:sz w:val="20"/>
                <w:szCs w:val="20"/>
              </w:rPr>
              <w:t>- časové údaje /různé způsoby jejich vyjádření/</w:t>
            </w:r>
          </w:p>
          <w:p w:rsidR="00AD7B9F" w:rsidRDefault="00AD7B9F">
            <w:pPr>
              <w:rPr>
                <w:sz w:val="20"/>
                <w:szCs w:val="20"/>
              </w:rPr>
            </w:pPr>
          </w:p>
          <w:p w:rsidR="00AD7B9F" w:rsidRDefault="00AD7B9F">
            <w:r>
              <w:rPr>
                <w:sz w:val="20"/>
                <w:szCs w:val="20"/>
              </w:rPr>
              <w:t>- přivlastňovací zájmena v množném čísle</w:t>
            </w:r>
          </w:p>
          <w:p w:rsidR="00AD7B9F" w:rsidRDefault="00AD7B9F">
            <w:pPr>
              <w:rPr>
                <w:sz w:val="20"/>
                <w:szCs w:val="20"/>
              </w:rPr>
            </w:pPr>
          </w:p>
          <w:p w:rsidR="00AD7B9F" w:rsidRDefault="00AD7B9F">
            <w:r>
              <w:rPr>
                <w:sz w:val="20"/>
                <w:szCs w:val="20"/>
              </w:rPr>
              <w:t xml:space="preserve">- perfektum nejužívanějších silných sloves /dle </w:t>
            </w:r>
          </w:p>
          <w:p w:rsidR="00AD7B9F" w:rsidRDefault="00AD7B9F">
            <w:r>
              <w:rPr>
                <w:sz w:val="20"/>
                <w:szCs w:val="20"/>
              </w:rPr>
              <w:t xml:space="preserve">  probrané slovní zásoby/</w:t>
            </w:r>
          </w:p>
          <w:p w:rsidR="00AD7B9F" w:rsidRDefault="00AD7B9F">
            <w:pPr>
              <w:rPr>
                <w:sz w:val="20"/>
                <w:szCs w:val="20"/>
              </w:rPr>
            </w:pPr>
          </w:p>
          <w:p w:rsidR="00AD7B9F" w:rsidRDefault="00AD7B9F">
            <w:r>
              <w:rPr>
                <w:sz w:val="20"/>
                <w:szCs w:val="20"/>
              </w:rPr>
              <w:t xml:space="preserve">- reálie německy mluvících zemí  / jednoduchou </w:t>
            </w:r>
          </w:p>
          <w:p w:rsidR="00AD7B9F" w:rsidRDefault="00AD7B9F">
            <w:r>
              <w:rPr>
                <w:sz w:val="20"/>
                <w:szCs w:val="20"/>
              </w:rPr>
              <w:t xml:space="preserve">  formou/</w:t>
            </w:r>
          </w:p>
          <w:p w:rsidR="00AD7B9F" w:rsidRDefault="00AD7B9F">
            <w:pPr>
              <w:rPr>
                <w:sz w:val="20"/>
                <w:szCs w:val="20"/>
              </w:rPr>
            </w:pPr>
          </w:p>
          <w:p w:rsidR="00AD7B9F" w:rsidRDefault="00AD7B9F">
            <w:r>
              <w:rPr>
                <w:sz w:val="20"/>
                <w:szCs w:val="20"/>
              </w:rPr>
              <w:t xml:space="preserve">- tematické okruhy: prázdniny, cestování, roční </w:t>
            </w:r>
          </w:p>
          <w:p w:rsidR="00AD7B9F" w:rsidRDefault="00AD7B9F">
            <w:r>
              <w:rPr>
                <w:sz w:val="20"/>
                <w:szCs w:val="20"/>
              </w:rPr>
              <w:t xml:space="preserve">  období, počasí</w:t>
            </w:r>
          </w:p>
          <w:p w:rsidR="00AD7B9F" w:rsidRDefault="00AD7B9F">
            <w:pPr>
              <w:rPr>
                <w:sz w:val="20"/>
                <w:szCs w:val="20"/>
              </w:rPr>
            </w:pPr>
          </w:p>
          <w:p w:rsidR="00AD7B9F" w:rsidRDefault="00AD7B9F">
            <w:pPr>
              <w:pStyle w:val="Heading2"/>
              <w:ind w:left="-3888" w:firstLine="0"/>
            </w:pPr>
            <w:r>
              <w:rPr>
                <w:sz w:val="20"/>
              </w:rPr>
              <w:t>-pozvánka</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r>
              <w:rPr>
                <w:sz w:val="20"/>
                <w:szCs w:val="20"/>
              </w:rPr>
              <w:t>Výchova k myšlení v evropských</w:t>
            </w:r>
          </w:p>
          <w:p w:rsidR="00AD7B9F" w:rsidRDefault="00AD7B9F">
            <w:r>
              <w:rPr>
                <w:sz w:val="20"/>
                <w:szCs w:val="20"/>
              </w:rPr>
              <w:t>a globálních souvislostech</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Evropa a svět nás zajímá</w:t>
            </w:r>
          </w:p>
          <w:p w:rsidR="00AD7B9F" w:rsidRDefault="00AD7B9F">
            <w:pPr>
              <w:rPr>
                <w:sz w:val="20"/>
                <w:szCs w:val="20"/>
              </w:rPr>
            </w:pPr>
          </w:p>
          <w:p w:rsidR="00AD7B9F" w:rsidRDefault="00AD7B9F">
            <w:pPr>
              <w:rPr>
                <w:sz w:val="20"/>
                <w:szCs w:val="20"/>
              </w:rPr>
            </w:pPr>
          </w:p>
          <w:p w:rsidR="00AD7B9F" w:rsidRDefault="00AD7B9F">
            <w:r>
              <w:rPr>
                <w:sz w:val="20"/>
                <w:szCs w:val="20"/>
              </w:rPr>
              <w:t>Multikulturní výchova</w:t>
            </w:r>
          </w:p>
          <w:p w:rsidR="00AD7B9F" w:rsidRDefault="00AD7B9F">
            <w:pPr>
              <w:rPr>
                <w:sz w:val="20"/>
                <w:szCs w:val="20"/>
              </w:rPr>
            </w:pPr>
          </w:p>
          <w:p w:rsidR="00AD7B9F" w:rsidRDefault="00AD7B9F">
            <w:r>
              <w:rPr>
                <w:sz w:val="20"/>
                <w:szCs w:val="20"/>
              </w:rPr>
              <w:t>Multikulturalita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pPr>
        <w:sectPr w:rsidR="00AD7B9F">
          <w:headerReference w:type="even" r:id="rId47"/>
          <w:headerReference w:type="default" r:id="rId48"/>
          <w:footerReference w:type="even" r:id="rId49"/>
          <w:footerReference w:type="default" r:id="rId50"/>
          <w:headerReference w:type="first" r:id="rId51"/>
          <w:footerReference w:type="first" r:id="rId52"/>
          <w:pgSz w:w="16838" w:h="11906" w:orient="landscape"/>
          <w:pgMar w:top="1418" w:right="1418" w:bottom="1418" w:left="1418" w:header="708" w:footer="709" w:gutter="0"/>
          <w:cols w:space="708"/>
          <w:docGrid w:linePitch="600" w:charSpace="32768"/>
        </w:sectPr>
      </w:pPr>
    </w:p>
    <w:p w:rsidR="00AD7B9F" w:rsidRDefault="00AD7B9F">
      <w:pPr>
        <w:jc w:val="both"/>
      </w:pPr>
      <w:r>
        <w:rPr>
          <w:b/>
          <w:sz w:val="28"/>
          <w:szCs w:val="28"/>
        </w:rPr>
        <w:t>5.2     Matematika a její aplikace</w:t>
      </w:r>
    </w:p>
    <w:p w:rsidR="00AD7B9F" w:rsidRDefault="00AD7B9F">
      <w:pPr>
        <w:jc w:val="both"/>
        <w:rPr>
          <w:b/>
          <w:sz w:val="28"/>
          <w:szCs w:val="28"/>
        </w:rPr>
      </w:pPr>
    </w:p>
    <w:p w:rsidR="00AD7B9F" w:rsidRDefault="00AD7B9F">
      <w:pPr>
        <w:jc w:val="both"/>
        <w:rPr>
          <w:b/>
          <w:sz w:val="28"/>
          <w:szCs w:val="28"/>
        </w:rPr>
      </w:pPr>
    </w:p>
    <w:p w:rsidR="00AD7B9F" w:rsidRDefault="00AD7B9F">
      <w:pPr>
        <w:jc w:val="both"/>
      </w:pPr>
      <w:r>
        <w:rPr>
          <w:b/>
          <w:sz w:val="28"/>
          <w:szCs w:val="28"/>
        </w:rPr>
        <w:t>5.2.1  Matematika  (1. – 5. ročník)</w:t>
      </w:r>
    </w:p>
    <w:p w:rsidR="00AD7B9F" w:rsidRDefault="00AD7B9F">
      <w:pPr>
        <w:jc w:val="both"/>
        <w:rPr>
          <w:b/>
        </w:rPr>
      </w:pPr>
    </w:p>
    <w:p w:rsidR="00AD7B9F" w:rsidRDefault="00AD7B9F">
      <w:pPr>
        <w:jc w:val="both"/>
      </w:pPr>
      <w:r>
        <w:rPr>
          <w:b/>
        </w:rPr>
        <w:t>Charakteristika vyučovacího předmětu</w:t>
      </w:r>
    </w:p>
    <w:p w:rsidR="00AD7B9F" w:rsidRDefault="00AD7B9F">
      <w:pPr>
        <w:jc w:val="both"/>
      </w:pPr>
    </w:p>
    <w:p w:rsidR="00AD7B9F" w:rsidRDefault="00AD7B9F">
      <w:pPr>
        <w:jc w:val="both"/>
      </w:pPr>
      <w:r>
        <w:t xml:space="preserve">       Předmět je vyučován v 1.– 5. ročníku v celkové časové dotaci 23,5 hodiny týdně, </w:t>
      </w:r>
    </w:p>
    <w:p w:rsidR="00AD7B9F" w:rsidRDefault="00AD7B9F">
      <w:pPr>
        <w:jc w:val="both"/>
      </w:pPr>
      <w:r>
        <w:t>v 1. ročníku 4 hodiny, ve 2. ročníku 5 hodin, v 1. pololetí 3. ročníku 4 hodiny a ve 2. pololetí 5 hodin, ve 4. ročníku 5 hodin a v 5. ročníku 5 hodin.</w:t>
      </w:r>
    </w:p>
    <w:p w:rsidR="00AD7B9F" w:rsidRDefault="00AD7B9F">
      <w:pPr>
        <w:jc w:val="both"/>
      </w:pPr>
      <w:r>
        <w:t xml:space="preserve">       Vzdělávací obsah je rozčleněn na 4 tematické okruhy: Závislosti, vztahy a práce s daty,</w:t>
      </w:r>
    </w:p>
    <w:p w:rsidR="00AD7B9F" w:rsidRDefault="00AD7B9F">
      <w:pPr>
        <w:jc w:val="both"/>
      </w:pPr>
      <w:r>
        <w:t>Čísla a početní operace, Geometrie v rovině a prostoru a Nestandardní aplikační úlohy a problémy.</w:t>
      </w:r>
    </w:p>
    <w:p w:rsidR="00AD7B9F" w:rsidRDefault="00AD7B9F">
      <w:pPr>
        <w:jc w:val="both"/>
      </w:pPr>
      <w:r>
        <w:t xml:space="preserve">       Matematika poskytuje žákům vědomosti a dovednosti potřebné pro orientaci v praktickém životě, rozvíjí jejich intelektuální schopnosti, paměť, představivost, tvořivost, abstraktní myšlení, schopnost logického úsudku. Přispívá k vytváření vytrvalosti, pracovitosti a kritičnosti.</w:t>
      </w:r>
    </w:p>
    <w:p w:rsidR="00AD7B9F" w:rsidRDefault="00AD7B9F">
      <w:pPr>
        <w:jc w:val="both"/>
      </w:pPr>
      <w:r>
        <w:t xml:space="preserve">       Žáci si postupně osvojují matematické pojmy, algoritmy, terminologii a způsoby jejich užití.</w:t>
      </w:r>
    </w:p>
    <w:p w:rsidR="00AD7B9F" w:rsidRDefault="00AD7B9F">
      <w:pPr>
        <w:tabs>
          <w:tab w:val="left" w:pos="1260"/>
        </w:tabs>
        <w:jc w:val="both"/>
        <w:rPr>
          <w:b/>
        </w:rPr>
      </w:pPr>
    </w:p>
    <w:p w:rsidR="00AD7B9F" w:rsidRDefault="00AD7B9F">
      <w:pPr>
        <w:tabs>
          <w:tab w:val="left" w:pos="1260"/>
        </w:tabs>
        <w:jc w:val="both"/>
        <w:rPr>
          <w:b/>
        </w:rPr>
      </w:pPr>
    </w:p>
    <w:p w:rsidR="00AD7B9F" w:rsidRDefault="00AD7B9F">
      <w:pPr>
        <w:tabs>
          <w:tab w:val="left" w:pos="1260"/>
        </w:tabs>
        <w:jc w:val="both"/>
      </w:pPr>
      <w:r>
        <w:rPr>
          <w:b/>
        </w:rPr>
        <w:t>Cíle pojetí výuky</w:t>
      </w:r>
    </w:p>
    <w:p w:rsidR="00AD7B9F" w:rsidRDefault="00AD7B9F">
      <w:pPr>
        <w:tabs>
          <w:tab w:val="left" w:pos="1260"/>
        </w:tabs>
        <w:jc w:val="both"/>
      </w:pPr>
    </w:p>
    <w:p w:rsidR="00AD7B9F" w:rsidRDefault="00AD7B9F">
      <w:pPr>
        <w:tabs>
          <w:tab w:val="left" w:pos="1260"/>
        </w:tabs>
        <w:jc w:val="both"/>
      </w:pPr>
      <w:r>
        <w:t xml:space="preserve">       Cílem výuky je rozvoj počtářských dovedností a vědomostí pro orientaci a uplatnění v praktickém životě, prostorové a pamětné představivosti, kombinatorického a logického myšlení,vytváření návyků pro spolupráci při řešení problémových úloh vycházejících ze situací běžného života. Dalším z cílů je  žákovo kritické sebehodnocení. Dále vytváření vlastního úsudku při vyslovování hypotéz, vedoucího k řešení úloh a rozvíjení diskuze nad možnými řešeními.  </w:t>
      </w:r>
    </w:p>
    <w:p w:rsidR="00AD7B9F" w:rsidRDefault="00AD7B9F">
      <w:pPr>
        <w:tabs>
          <w:tab w:val="left" w:pos="1260"/>
        </w:tabs>
        <w:jc w:val="both"/>
      </w:pPr>
      <w:r>
        <w:t xml:space="preserve">       Žáky vedeme k srozumitelnému a věcnému vyjadřování pomocí matematického jazyka a symbolů, k používání rozdílných matematických postupů při řešení daného matematického problému a ke zdokonalování grafického projevu. Důraz klademe na  aplikování vzorců a početních úkonů při řešení matematických situací v praktickém životě a na rozvoj volních vlastností (důslednosti, přesnosti, vytrvalosti, vynalézavosti, schopnosti sebekontroly).</w:t>
      </w:r>
    </w:p>
    <w:p w:rsidR="00AD7B9F" w:rsidRDefault="00AD7B9F">
      <w:pPr>
        <w:jc w:val="both"/>
        <w:rPr>
          <w:b/>
        </w:rPr>
      </w:pPr>
    </w:p>
    <w:p w:rsidR="00AD7B9F" w:rsidRDefault="00AD7B9F">
      <w:pPr>
        <w:jc w:val="both"/>
        <w:rPr>
          <w:b/>
        </w:rPr>
      </w:pPr>
    </w:p>
    <w:p w:rsidR="00AD7B9F" w:rsidRDefault="00AD7B9F">
      <w:pPr>
        <w:jc w:val="both"/>
      </w:pPr>
      <w:r>
        <w:rPr>
          <w:b/>
        </w:rPr>
        <w:t>Formy a metody práce</w:t>
      </w:r>
    </w:p>
    <w:p w:rsidR="00AD7B9F" w:rsidRDefault="00AD7B9F">
      <w:pPr>
        <w:tabs>
          <w:tab w:val="left" w:pos="360"/>
        </w:tabs>
        <w:jc w:val="both"/>
      </w:pPr>
    </w:p>
    <w:p w:rsidR="00AD7B9F" w:rsidRDefault="00AD7B9F">
      <w:pPr>
        <w:tabs>
          <w:tab w:val="left" w:pos="360"/>
        </w:tabs>
        <w:jc w:val="both"/>
      </w:pPr>
      <w:r>
        <w:t xml:space="preserve">       Při výuce jsou používány různé formy a metody práce. Nezastupitelnou roli hraje názorné vyučování, demonstrace, upevňování a prověřování učiva, praktické činnosti, samostatná práce, práce ve dvojicích a ve skupinách, soutěže, matematické hry, problémové vyučování, výukové počítačové programy, vysvětlování, rozhovor.</w:t>
      </w:r>
    </w:p>
    <w:p w:rsidR="00AD7B9F" w:rsidRDefault="00AD7B9F">
      <w:pPr>
        <w:jc w:val="both"/>
        <w:rPr>
          <w:b/>
        </w:rPr>
      </w:pPr>
    </w:p>
    <w:p w:rsidR="00AD7B9F" w:rsidRDefault="00AD7B9F">
      <w:pPr>
        <w:jc w:val="both"/>
        <w:rPr>
          <w:b/>
        </w:rPr>
      </w:pPr>
    </w:p>
    <w:p w:rsidR="00AD7B9F" w:rsidRDefault="00AD7B9F">
      <w:pPr>
        <w:jc w:val="both"/>
        <w:rPr>
          <w:b/>
        </w:rPr>
      </w:pPr>
    </w:p>
    <w:p w:rsidR="00AD7B9F" w:rsidRDefault="00AD7B9F">
      <w:pPr>
        <w:jc w:val="both"/>
        <w:rPr>
          <w:b/>
        </w:rPr>
      </w:pPr>
    </w:p>
    <w:p w:rsidR="00AD7B9F" w:rsidRDefault="00AD7B9F">
      <w:pPr>
        <w:jc w:val="both"/>
        <w:rPr>
          <w:b/>
        </w:rPr>
      </w:pPr>
    </w:p>
    <w:p w:rsidR="00AD7B9F" w:rsidRDefault="00AD7B9F">
      <w:pPr>
        <w:jc w:val="both"/>
        <w:rPr>
          <w:b/>
        </w:rPr>
      </w:pPr>
    </w:p>
    <w:p w:rsidR="00AD7B9F" w:rsidRDefault="00AD7B9F">
      <w:pPr>
        <w:jc w:val="both"/>
        <w:rPr>
          <w:b/>
        </w:rPr>
      </w:pPr>
    </w:p>
    <w:p w:rsidR="00AD7B9F" w:rsidRDefault="00AD7B9F">
      <w:pPr>
        <w:jc w:val="both"/>
        <w:rPr>
          <w:b/>
        </w:rPr>
      </w:pPr>
    </w:p>
    <w:p w:rsidR="00AD7B9F" w:rsidRDefault="00AD7B9F">
      <w:pPr>
        <w:jc w:val="both"/>
      </w:pPr>
      <w:r>
        <w:rPr>
          <w:b/>
        </w:rPr>
        <w:t>Klíčové kompetence</w:t>
      </w:r>
    </w:p>
    <w:p w:rsidR="00AD7B9F" w:rsidRDefault="00AD7B9F">
      <w:pPr>
        <w:jc w:val="both"/>
      </w:pPr>
    </w:p>
    <w:p w:rsidR="00AD7B9F" w:rsidRDefault="00AD7B9F">
      <w:pPr>
        <w:jc w:val="both"/>
      </w:pPr>
    </w:p>
    <w:p w:rsidR="00AD7B9F" w:rsidRDefault="00AD7B9F">
      <w:pPr>
        <w:ind w:left="180" w:hanging="180"/>
        <w:jc w:val="both"/>
      </w:pPr>
      <w:r>
        <w:rPr>
          <w:b/>
        </w:rPr>
        <w:t>a/ Kompetence k učení</w:t>
      </w:r>
    </w:p>
    <w:p w:rsidR="00AD7B9F" w:rsidRDefault="00AD7B9F">
      <w:pPr>
        <w:numPr>
          <w:ilvl w:val="0"/>
          <w:numId w:val="48"/>
        </w:numPr>
        <w:tabs>
          <w:tab w:val="left" w:pos="720"/>
          <w:tab w:val="left" w:pos="1080"/>
        </w:tabs>
        <w:jc w:val="both"/>
      </w:pPr>
      <w:r>
        <w:t>žák aktivně vyhledává a třídí informace, propojuje je a systematizuje je</w:t>
      </w:r>
    </w:p>
    <w:p w:rsidR="00AD7B9F" w:rsidRDefault="00AD7B9F">
      <w:pPr>
        <w:numPr>
          <w:ilvl w:val="0"/>
          <w:numId w:val="48"/>
        </w:numPr>
        <w:tabs>
          <w:tab w:val="left" w:pos="1080"/>
        </w:tabs>
        <w:jc w:val="both"/>
      </w:pPr>
      <w:r>
        <w:t>na základě prožitků úspěchů ze studia zaujímá postoj k celoživotnímu vzdělávání</w:t>
      </w:r>
    </w:p>
    <w:p w:rsidR="00AD7B9F" w:rsidRDefault="00AD7B9F">
      <w:pPr>
        <w:tabs>
          <w:tab w:val="left" w:pos="1080"/>
        </w:tabs>
        <w:jc w:val="both"/>
      </w:pPr>
    </w:p>
    <w:p w:rsidR="00AD7B9F" w:rsidRDefault="00AD7B9F">
      <w:pPr>
        <w:jc w:val="both"/>
      </w:pPr>
      <w:r>
        <w:rPr>
          <w:b/>
        </w:rPr>
        <w:t xml:space="preserve">b/ Kompetence k řešení problémů </w:t>
      </w:r>
    </w:p>
    <w:p w:rsidR="00AD7B9F" w:rsidRDefault="00AD7B9F">
      <w:pPr>
        <w:numPr>
          <w:ilvl w:val="0"/>
          <w:numId w:val="48"/>
        </w:numPr>
        <w:tabs>
          <w:tab w:val="left" w:pos="1080"/>
        </w:tabs>
        <w:jc w:val="both"/>
      </w:pPr>
      <w:r>
        <w:t>žák vyhledává různé zdroje informací, které mohou vést k řešení problému, ověřuje je a srovnává</w:t>
      </w:r>
    </w:p>
    <w:p w:rsidR="00AD7B9F" w:rsidRDefault="00AD7B9F">
      <w:pPr>
        <w:numPr>
          <w:ilvl w:val="0"/>
          <w:numId w:val="48"/>
        </w:numPr>
        <w:tabs>
          <w:tab w:val="left" w:pos="1080"/>
        </w:tabs>
        <w:jc w:val="both"/>
      </w:pPr>
      <w:r>
        <w:t>organizuje vlastní činnosti, užívá vlastní úsudek, používá samostatné, iniciativní a tvořivé způsoby práce</w:t>
      </w:r>
    </w:p>
    <w:p w:rsidR="00AD7B9F" w:rsidRDefault="00AD7B9F">
      <w:pPr>
        <w:jc w:val="both"/>
        <w:rPr>
          <w:b/>
        </w:rPr>
      </w:pPr>
    </w:p>
    <w:p w:rsidR="00AD7B9F" w:rsidRDefault="00AD7B9F">
      <w:pPr>
        <w:jc w:val="both"/>
      </w:pPr>
      <w:r>
        <w:rPr>
          <w:b/>
        </w:rPr>
        <w:t>c/  Kompetence komunikativní</w:t>
      </w:r>
    </w:p>
    <w:p w:rsidR="00AD7B9F" w:rsidRDefault="00AD7B9F">
      <w:pPr>
        <w:numPr>
          <w:ilvl w:val="0"/>
          <w:numId w:val="48"/>
        </w:numPr>
        <w:tabs>
          <w:tab w:val="left" w:pos="1080"/>
        </w:tabs>
        <w:jc w:val="both"/>
      </w:pPr>
      <w:r>
        <w:t>žák výstižně a logicky formuluje své myšlenky a názory</w:t>
      </w:r>
    </w:p>
    <w:p w:rsidR="00AD7B9F" w:rsidRDefault="00AD7B9F">
      <w:pPr>
        <w:numPr>
          <w:ilvl w:val="0"/>
          <w:numId w:val="48"/>
        </w:numPr>
        <w:tabs>
          <w:tab w:val="left" w:pos="1080"/>
        </w:tabs>
        <w:jc w:val="both"/>
      </w:pPr>
      <w:r>
        <w:t>dodržuje etiku komunikace (naslouchání, respektování odlišného názoru)</w:t>
      </w:r>
    </w:p>
    <w:p w:rsidR="00AD7B9F" w:rsidRDefault="00AD7B9F">
      <w:pPr>
        <w:numPr>
          <w:ilvl w:val="0"/>
          <w:numId w:val="48"/>
        </w:numPr>
        <w:tabs>
          <w:tab w:val="left" w:pos="1080"/>
        </w:tabs>
        <w:jc w:val="both"/>
      </w:pPr>
      <w:r>
        <w:t>vhodnou formou prosazuje své zájmy</w:t>
      </w:r>
    </w:p>
    <w:p w:rsidR="00AD7B9F" w:rsidRDefault="00AD7B9F">
      <w:pPr>
        <w:jc w:val="both"/>
      </w:pPr>
    </w:p>
    <w:p w:rsidR="00AD7B9F" w:rsidRDefault="00AD7B9F">
      <w:pPr>
        <w:jc w:val="both"/>
      </w:pPr>
    </w:p>
    <w:p w:rsidR="00AD7B9F" w:rsidRDefault="00AD7B9F">
      <w:pPr>
        <w:jc w:val="both"/>
      </w:pPr>
      <w:r>
        <w:rPr>
          <w:b/>
        </w:rPr>
        <w:t>d/ Kompetence sociální a personální</w:t>
      </w:r>
    </w:p>
    <w:p w:rsidR="00AD7B9F" w:rsidRDefault="00AD7B9F">
      <w:pPr>
        <w:numPr>
          <w:ilvl w:val="0"/>
          <w:numId w:val="48"/>
        </w:numPr>
        <w:tabs>
          <w:tab w:val="left" w:pos="1080"/>
        </w:tabs>
        <w:jc w:val="both"/>
      </w:pPr>
      <w:r>
        <w:t>žák dodržuje pravidla pro skupinovou práci v různých oblastech činnosti</w:t>
      </w:r>
    </w:p>
    <w:p w:rsidR="00AD7B9F" w:rsidRDefault="00AD7B9F">
      <w:pPr>
        <w:numPr>
          <w:ilvl w:val="0"/>
          <w:numId w:val="48"/>
        </w:numPr>
        <w:tabs>
          <w:tab w:val="left" w:pos="1080"/>
        </w:tabs>
        <w:jc w:val="both"/>
      </w:pPr>
      <w:r>
        <w:t>rozvíjí svou sebedůvěru, sebehodnocení a sebekontrolu</w:t>
      </w:r>
    </w:p>
    <w:p w:rsidR="00AD7B9F" w:rsidRDefault="00AD7B9F">
      <w:pPr>
        <w:numPr>
          <w:ilvl w:val="0"/>
          <w:numId w:val="48"/>
        </w:numPr>
        <w:tabs>
          <w:tab w:val="left" w:pos="1080"/>
        </w:tabs>
        <w:jc w:val="both"/>
      </w:pPr>
      <w:r>
        <w:t xml:space="preserve">respektuje práci i úspěchy vlastní i druhých, rozhoduje se samostatně a nese důsledky  svých rozhodnutí </w:t>
      </w:r>
    </w:p>
    <w:p w:rsidR="00AD7B9F" w:rsidRDefault="00AD7B9F">
      <w:pPr>
        <w:jc w:val="both"/>
      </w:pPr>
    </w:p>
    <w:p w:rsidR="00AD7B9F" w:rsidRDefault="00AD7B9F">
      <w:pPr>
        <w:jc w:val="both"/>
      </w:pPr>
      <w:r>
        <w:rPr>
          <w:b/>
        </w:rPr>
        <w:t>e/ Kompetence občanské</w:t>
      </w:r>
    </w:p>
    <w:p w:rsidR="00AD7B9F" w:rsidRDefault="00AD7B9F">
      <w:pPr>
        <w:numPr>
          <w:ilvl w:val="0"/>
          <w:numId w:val="48"/>
        </w:numPr>
        <w:tabs>
          <w:tab w:val="left" w:pos="1080"/>
        </w:tabs>
        <w:jc w:val="both"/>
      </w:pPr>
      <w:r>
        <w:t>respektuje pravidla soužití ve škole, práva, povinnosti, sankce</w:t>
      </w:r>
    </w:p>
    <w:p w:rsidR="00AD7B9F" w:rsidRDefault="00AD7B9F">
      <w:pPr>
        <w:jc w:val="both"/>
        <w:rPr>
          <w:b/>
        </w:rPr>
      </w:pPr>
    </w:p>
    <w:p w:rsidR="00AD7B9F" w:rsidRDefault="00AD7B9F">
      <w:pPr>
        <w:jc w:val="both"/>
      </w:pPr>
      <w:r>
        <w:rPr>
          <w:b/>
        </w:rPr>
        <w:t>f/ Kompetence pracovní</w:t>
      </w:r>
    </w:p>
    <w:p w:rsidR="00AD7B9F" w:rsidRDefault="00AD7B9F">
      <w:pPr>
        <w:numPr>
          <w:ilvl w:val="0"/>
          <w:numId w:val="48"/>
        </w:numPr>
        <w:tabs>
          <w:tab w:val="left" w:pos="1080"/>
        </w:tabs>
        <w:jc w:val="both"/>
      </w:pPr>
      <w:r>
        <w:t>aplikuje zadané postupy, ale hledá i vlastní řešení v souladu s matematickými zákony</w:t>
      </w:r>
    </w:p>
    <w:p w:rsidR="00AD7B9F" w:rsidRDefault="00AD7B9F">
      <w:pPr>
        <w:tabs>
          <w:tab w:val="left" w:pos="1080"/>
        </w:tabs>
        <w:jc w:val="both"/>
        <w:rPr>
          <w:caps/>
          <w:u w:val="single"/>
        </w:rPr>
      </w:pPr>
    </w:p>
    <w:p w:rsidR="00AD7B9F" w:rsidRDefault="00AD7B9F">
      <w:pPr>
        <w:jc w:val="both"/>
        <w:rPr>
          <w:b/>
          <w:caps/>
          <w:u w:val="single"/>
        </w:rPr>
      </w:pPr>
    </w:p>
    <w:p w:rsidR="00AD7B9F" w:rsidRDefault="00AD7B9F">
      <w:pPr>
        <w:jc w:val="both"/>
      </w:pPr>
      <w:r>
        <w:rPr>
          <w:b/>
        </w:rPr>
        <w:t>Začleněná průřezová témata</w:t>
      </w:r>
    </w:p>
    <w:p w:rsidR="00AD7B9F" w:rsidRDefault="00AD7B9F">
      <w:pPr>
        <w:tabs>
          <w:tab w:val="left" w:pos="1080"/>
        </w:tabs>
        <w:jc w:val="both"/>
      </w:pPr>
    </w:p>
    <w:p w:rsidR="00AD7B9F" w:rsidRDefault="00AD7B9F">
      <w:pPr>
        <w:tabs>
          <w:tab w:val="left" w:pos="1080"/>
        </w:tabs>
        <w:jc w:val="both"/>
      </w:pPr>
      <w:r>
        <w:t xml:space="preserve">       Jednotlivé okruhy průřezových témat jsou začleněny integrovaně do výuky matematiky a prolínají  1. – 5. ročníkem.</w:t>
      </w:r>
    </w:p>
    <w:p w:rsidR="00AD7B9F" w:rsidRDefault="00AD7B9F">
      <w:pPr>
        <w:tabs>
          <w:tab w:val="left" w:pos="1080"/>
        </w:tabs>
        <w:jc w:val="both"/>
      </w:pPr>
    </w:p>
    <w:p w:rsidR="00AD7B9F" w:rsidRDefault="00AD7B9F">
      <w:pPr>
        <w:jc w:val="both"/>
      </w:pPr>
      <w:r>
        <w:t xml:space="preserve">Z tématu </w:t>
      </w:r>
      <w:r>
        <w:rPr>
          <w:b/>
        </w:rPr>
        <w:t>Osobnostní a sociální výchova</w:t>
      </w:r>
      <w:r>
        <w:t xml:space="preserve"> jsou začleněny</w:t>
      </w:r>
    </w:p>
    <w:p w:rsidR="00AD7B9F" w:rsidRDefault="00AD7B9F">
      <w:pPr>
        <w:numPr>
          <w:ilvl w:val="1"/>
          <w:numId w:val="28"/>
        </w:numPr>
        <w:tabs>
          <w:tab w:val="left" w:pos="180"/>
        </w:tabs>
        <w:ind w:left="180" w:hanging="180"/>
        <w:jc w:val="both"/>
      </w:pPr>
      <w:r>
        <w:t>v oblasti osobnostního rozvoje tématické okruhy Rozvoj schopností poznávání, Seberegulace a sebeorganizace, Kreativita, Psychohygiena</w:t>
      </w:r>
    </w:p>
    <w:p w:rsidR="00AD7B9F" w:rsidRDefault="00AD7B9F">
      <w:pPr>
        <w:numPr>
          <w:ilvl w:val="1"/>
          <w:numId w:val="28"/>
        </w:numPr>
        <w:tabs>
          <w:tab w:val="left" w:pos="180"/>
        </w:tabs>
        <w:ind w:left="180" w:hanging="180"/>
        <w:jc w:val="both"/>
      </w:pPr>
      <w:r>
        <w:t>v oblasti sociálního rozvoje tématické okruhy Mezilidské vztahy, Komunikace, Kooperace a  kompetice</w:t>
      </w:r>
    </w:p>
    <w:p w:rsidR="00AD7B9F" w:rsidRDefault="00AD7B9F">
      <w:pPr>
        <w:numPr>
          <w:ilvl w:val="1"/>
          <w:numId w:val="28"/>
        </w:numPr>
        <w:tabs>
          <w:tab w:val="left" w:pos="180"/>
        </w:tabs>
        <w:ind w:left="180" w:hanging="180"/>
        <w:jc w:val="both"/>
      </w:pPr>
      <w:r>
        <w:t>v oblasti morálního rozvoje tématický okruh Řešení problémů a rozhodovací dovednosti.</w:t>
      </w:r>
    </w:p>
    <w:p w:rsidR="00AD7B9F" w:rsidRDefault="00AD7B9F">
      <w:pPr>
        <w:tabs>
          <w:tab w:val="left" w:pos="720"/>
        </w:tabs>
        <w:jc w:val="both"/>
      </w:pPr>
    </w:p>
    <w:p w:rsidR="00AD7B9F" w:rsidRDefault="00AD7B9F">
      <w:pPr>
        <w:jc w:val="both"/>
      </w:pPr>
      <w:r>
        <w:t xml:space="preserve">Z tématu </w:t>
      </w:r>
      <w:r>
        <w:rPr>
          <w:b/>
        </w:rPr>
        <w:t>Multikulturní výchovy</w:t>
      </w:r>
      <w:r>
        <w:t xml:space="preserve"> je začleněn tématický okruh Lidské vztahy.</w:t>
      </w:r>
    </w:p>
    <w:p w:rsidR="00AD7B9F" w:rsidRDefault="00AD7B9F">
      <w:pPr>
        <w:tabs>
          <w:tab w:val="left" w:pos="720"/>
        </w:tabs>
        <w:jc w:val="both"/>
      </w:pPr>
    </w:p>
    <w:p w:rsidR="00AD7B9F" w:rsidRDefault="00AD7B9F">
      <w:pPr>
        <w:jc w:val="both"/>
      </w:pPr>
      <w:r>
        <w:t xml:space="preserve">Z tématu </w:t>
      </w:r>
      <w:r>
        <w:rPr>
          <w:b/>
        </w:rPr>
        <w:t>Enviromentální výchova</w:t>
      </w:r>
      <w:r>
        <w:t xml:space="preserve"> jsou začleněny tématické okruhy Vztah člověka k prostředí, Základní podmínky života.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sectPr w:rsidR="00AD7B9F">
          <w:headerReference w:type="even" r:id="rId53"/>
          <w:headerReference w:type="default" r:id="rId54"/>
          <w:footerReference w:type="even" r:id="rId55"/>
          <w:footerReference w:type="default" r:id="rId56"/>
          <w:headerReference w:type="first" r:id="rId57"/>
          <w:footerReference w:type="first" r:id="rId58"/>
          <w:pgSz w:w="11906" w:h="16838"/>
          <w:pgMar w:top="1418" w:right="1418" w:bottom="1418" w:left="1418" w:header="708" w:footer="709" w:gutter="0"/>
          <w:cols w:space="708"/>
          <w:docGrid w:linePitch="600" w:charSpace="32768"/>
        </w:sectPr>
      </w:pP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Matematika a její aplikace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Matematika - 1.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8090"/>
        </w:trPr>
        <w:tc>
          <w:tcPr>
            <w:tcW w:w="3888" w:type="dxa"/>
            <w:tcBorders>
              <w:top w:val="single" w:sz="4" w:space="0" w:color="000000"/>
              <w:left w:val="single" w:sz="4" w:space="0" w:color="000000"/>
              <w:bottom w:val="single" w:sz="4" w:space="0" w:color="000000"/>
            </w:tcBorders>
          </w:tcPr>
          <w:p w:rsidR="00AD7B9F" w:rsidRDefault="00AD7B9F">
            <w:pPr>
              <w:tabs>
                <w:tab w:val="left" w:pos="415"/>
              </w:tabs>
              <w:snapToGrid w:val="0"/>
              <w:ind w:left="180" w:hanging="180"/>
              <w:rPr>
                <w:bCs/>
                <w:sz w:val="20"/>
                <w:szCs w:val="20"/>
              </w:rPr>
            </w:pPr>
          </w:p>
          <w:p w:rsidR="00AD7B9F" w:rsidRDefault="00AD7B9F">
            <w:pPr>
              <w:tabs>
                <w:tab w:val="left" w:pos="0"/>
              </w:tabs>
            </w:pPr>
            <w:r>
              <w:rPr>
                <w:sz w:val="20"/>
                <w:szCs w:val="20"/>
              </w:rPr>
              <w:t xml:space="preserve">- používá přirozená čísla k modelování  </w:t>
            </w:r>
          </w:p>
          <w:p w:rsidR="00AD7B9F" w:rsidRDefault="00AD7B9F">
            <w:pPr>
              <w:tabs>
                <w:tab w:val="left" w:pos="0"/>
              </w:tabs>
            </w:pPr>
            <w:r>
              <w:rPr>
                <w:sz w:val="20"/>
                <w:szCs w:val="20"/>
              </w:rPr>
              <w:t xml:space="preserve">   reálných situací</w:t>
            </w:r>
          </w:p>
          <w:p w:rsidR="00AD7B9F" w:rsidRDefault="00AD7B9F">
            <w:pPr>
              <w:tabs>
                <w:tab w:val="left" w:pos="0"/>
              </w:tabs>
            </w:pPr>
            <w:r>
              <w:rPr>
                <w:sz w:val="20"/>
                <w:szCs w:val="20"/>
              </w:rPr>
              <w:t xml:space="preserve">- počítá předměty v daném souboru, vytváří   </w:t>
            </w:r>
          </w:p>
          <w:p w:rsidR="00AD7B9F" w:rsidRDefault="00AD7B9F">
            <w:pPr>
              <w:tabs>
                <w:tab w:val="left" w:pos="415"/>
              </w:tabs>
              <w:ind w:left="180" w:hanging="180"/>
            </w:pPr>
            <w:r>
              <w:rPr>
                <w:sz w:val="20"/>
                <w:szCs w:val="20"/>
              </w:rPr>
              <w:t xml:space="preserve">  soubory s daným počtem prvků</w:t>
            </w:r>
          </w:p>
          <w:p w:rsidR="00AD7B9F" w:rsidRDefault="00AD7B9F">
            <w:r>
              <w:rPr>
                <w:sz w:val="20"/>
                <w:szCs w:val="20"/>
              </w:rPr>
              <w:t xml:space="preserve">- čte, zapisuje a porovnává  přirozená čísla do </w:t>
            </w:r>
          </w:p>
          <w:p w:rsidR="00AD7B9F" w:rsidRDefault="00AD7B9F">
            <w:r>
              <w:rPr>
                <w:sz w:val="20"/>
                <w:szCs w:val="20"/>
              </w:rPr>
              <w:t xml:space="preserve">  20, užívá a zapisuje vztah rovnosti a  </w:t>
            </w:r>
          </w:p>
          <w:p w:rsidR="00AD7B9F" w:rsidRDefault="00AD7B9F">
            <w:pPr>
              <w:tabs>
                <w:tab w:val="left" w:pos="415"/>
              </w:tabs>
              <w:ind w:left="180" w:hanging="180"/>
            </w:pPr>
            <w:r>
              <w:rPr>
                <w:sz w:val="20"/>
                <w:szCs w:val="20"/>
              </w:rPr>
              <w:t xml:space="preserve">  nerovnosti</w:t>
            </w:r>
          </w:p>
          <w:p w:rsidR="00AD7B9F" w:rsidRDefault="00AD7B9F">
            <w:r>
              <w:rPr>
                <w:sz w:val="20"/>
                <w:szCs w:val="20"/>
              </w:rPr>
              <w:t>- zobrazí číslo na  číselné ose</w:t>
            </w:r>
          </w:p>
          <w:p w:rsidR="00AD7B9F" w:rsidRDefault="00AD7B9F">
            <w:r>
              <w:rPr>
                <w:sz w:val="20"/>
                <w:szCs w:val="20"/>
              </w:rPr>
              <w:t>- doplňuje tabulky, posloupnosti čísel</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r>
              <w:rPr>
                <w:sz w:val="20"/>
                <w:szCs w:val="20"/>
              </w:rPr>
              <w:t xml:space="preserve">- provádí zpaměti jednoduché početní   </w:t>
            </w:r>
          </w:p>
          <w:p w:rsidR="00AD7B9F" w:rsidRDefault="00AD7B9F">
            <w:pPr>
              <w:tabs>
                <w:tab w:val="left" w:pos="415"/>
              </w:tabs>
              <w:ind w:left="180" w:hanging="180"/>
            </w:pPr>
            <w:r>
              <w:rPr>
                <w:sz w:val="20"/>
                <w:szCs w:val="20"/>
              </w:rPr>
              <w:t xml:space="preserve">  operace s přirozenými čísly</w:t>
            </w:r>
          </w:p>
          <w:p w:rsidR="00AD7B9F" w:rsidRDefault="00AD7B9F">
            <w:r>
              <w:rPr>
                <w:sz w:val="20"/>
                <w:szCs w:val="20"/>
              </w:rPr>
              <w:t xml:space="preserve">- řeší a tvoří úlohy, ve kterých aplikuje a  </w:t>
            </w:r>
          </w:p>
          <w:p w:rsidR="00AD7B9F" w:rsidRDefault="00AD7B9F">
            <w:pPr>
              <w:tabs>
                <w:tab w:val="left" w:pos="415"/>
              </w:tabs>
              <w:ind w:left="180" w:hanging="180"/>
            </w:pPr>
            <w:r>
              <w:rPr>
                <w:sz w:val="20"/>
                <w:szCs w:val="20"/>
              </w:rPr>
              <w:t xml:space="preserve">  modeluje osvojené početní operace</w:t>
            </w:r>
          </w:p>
          <w:p w:rsidR="00AD7B9F" w:rsidRDefault="00AD7B9F">
            <w:pPr>
              <w:tabs>
                <w:tab w:val="left" w:pos="415"/>
              </w:tabs>
              <w:ind w:left="180" w:hanging="180"/>
              <w:rPr>
                <w:sz w:val="20"/>
                <w:szCs w:val="20"/>
              </w:rPr>
            </w:pPr>
          </w:p>
          <w:p w:rsidR="00AD7B9F" w:rsidRDefault="00AD7B9F">
            <w:r>
              <w:rPr>
                <w:sz w:val="20"/>
                <w:szCs w:val="20"/>
              </w:rPr>
              <w:t xml:space="preserve">- řeší a tvoří úlohy, ve kterých aplikuje a  </w:t>
            </w:r>
          </w:p>
          <w:p w:rsidR="00AD7B9F" w:rsidRDefault="00AD7B9F">
            <w:pPr>
              <w:tabs>
                <w:tab w:val="left" w:pos="415"/>
              </w:tabs>
              <w:ind w:left="180" w:hanging="180"/>
            </w:pPr>
            <w:r>
              <w:rPr>
                <w:sz w:val="20"/>
                <w:szCs w:val="20"/>
              </w:rPr>
              <w:t xml:space="preserve">  modeluje osvojené početní operace</w:t>
            </w:r>
          </w:p>
          <w:p w:rsidR="00AD7B9F" w:rsidRDefault="00AD7B9F">
            <w:pPr>
              <w:tabs>
                <w:tab w:val="left" w:pos="415"/>
              </w:tabs>
              <w:ind w:left="180" w:hanging="180"/>
            </w:pPr>
            <w:r>
              <w:rPr>
                <w:sz w:val="20"/>
                <w:szCs w:val="20"/>
              </w:rPr>
              <w:t xml:space="preserve">- užívá matematické symboly potřebné </w:t>
            </w:r>
          </w:p>
          <w:p w:rsidR="00AD7B9F" w:rsidRDefault="00AD7B9F">
            <w:pPr>
              <w:tabs>
                <w:tab w:val="left" w:pos="415"/>
              </w:tabs>
              <w:ind w:left="180" w:hanging="180"/>
            </w:pPr>
            <w:r>
              <w:rPr>
                <w:sz w:val="20"/>
                <w:szCs w:val="20"/>
              </w:rPr>
              <w:t xml:space="preserve">  k zápisu a řešení úlohy</w:t>
            </w:r>
          </w:p>
          <w:p w:rsidR="00AD7B9F" w:rsidRDefault="00AD7B9F">
            <w:pPr>
              <w:tabs>
                <w:tab w:val="left" w:pos="415"/>
              </w:tabs>
              <w:ind w:left="180" w:hanging="180"/>
              <w:rPr>
                <w:sz w:val="20"/>
                <w:szCs w:val="20"/>
              </w:rPr>
            </w:pPr>
          </w:p>
          <w:p w:rsidR="00AD7B9F" w:rsidRDefault="00AD7B9F">
            <w:pPr>
              <w:rPr>
                <w:sz w:val="20"/>
                <w:szCs w:val="20"/>
              </w:rPr>
            </w:pPr>
          </w:p>
          <w:p w:rsidR="00AD7B9F" w:rsidRDefault="00AD7B9F">
            <w:r>
              <w:rPr>
                <w:sz w:val="20"/>
                <w:szCs w:val="20"/>
              </w:rPr>
              <w:t xml:space="preserve">- orientuje se v základních prostorových </w:t>
            </w:r>
          </w:p>
          <w:p w:rsidR="00AD7B9F" w:rsidRDefault="00AD7B9F">
            <w:r>
              <w:rPr>
                <w:sz w:val="20"/>
                <w:szCs w:val="20"/>
              </w:rPr>
              <w:t xml:space="preserve">  vztazích</w:t>
            </w:r>
          </w:p>
          <w:p w:rsidR="00AD7B9F" w:rsidRDefault="00AD7B9F">
            <w:r>
              <w:rPr>
                <w:sz w:val="20"/>
                <w:szCs w:val="20"/>
              </w:rPr>
              <w:t xml:space="preserve">- rozezná, pojmenuje, vymodeluje a popíše   </w:t>
            </w:r>
          </w:p>
          <w:p w:rsidR="00AD7B9F" w:rsidRDefault="00AD7B9F">
            <w:pPr>
              <w:tabs>
                <w:tab w:val="left" w:pos="415"/>
              </w:tabs>
            </w:pPr>
            <w:r>
              <w:rPr>
                <w:sz w:val="20"/>
                <w:szCs w:val="20"/>
              </w:rPr>
              <w:t xml:space="preserve">  základní rovinné útvary a jednoduchá tělesa - nachází v realitě jejich reprezentaci</w:t>
            </w:r>
          </w:p>
          <w:p w:rsidR="00AD7B9F" w:rsidRDefault="00AD7B9F">
            <w:pPr>
              <w:tabs>
                <w:tab w:val="left" w:pos="415"/>
              </w:tabs>
              <w:rPr>
                <w:sz w:val="20"/>
                <w:szCs w:val="20"/>
              </w:rPr>
            </w:pPr>
          </w:p>
          <w:p w:rsidR="00AD7B9F" w:rsidRDefault="00AD7B9F">
            <w:r>
              <w:rPr>
                <w:sz w:val="20"/>
                <w:szCs w:val="20"/>
              </w:rPr>
              <w:t xml:space="preserve">- rozezná a modeluje jednoduché souměrné  </w:t>
            </w:r>
          </w:p>
          <w:p w:rsidR="00AD7B9F" w:rsidRDefault="00AD7B9F">
            <w:pPr>
              <w:tabs>
                <w:tab w:val="left" w:pos="415"/>
              </w:tabs>
              <w:ind w:left="180" w:hanging="180"/>
            </w:pPr>
            <w:r>
              <w:rPr>
                <w:sz w:val="20"/>
                <w:szCs w:val="20"/>
              </w:rPr>
              <w:t xml:space="preserve">  útvary v rovině</w:t>
            </w:r>
          </w:p>
          <w:p w:rsidR="00AD7B9F" w:rsidRDefault="00AD7B9F">
            <w:pPr>
              <w:tabs>
                <w:tab w:val="left" w:pos="415"/>
              </w:tabs>
              <w:ind w:left="180" w:hanging="180"/>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 manipulace s předměty, počítání prvků</w:t>
            </w:r>
          </w:p>
          <w:p w:rsidR="00AD7B9F" w:rsidRDefault="00AD7B9F">
            <w:r>
              <w:rPr>
                <w:sz w:val="20"/>
                <w:szCs w:val="20"/>
              </w:rPr>
              <w:t>- čtení a zápis čísel do 20</w:t>
            </w:r>
          </w:p>
          <w:p w:rsidR="00AD7B9F" w:rsidRDefault="00AD7B9F">
            <w:r>
              <w:rPr>
                <w:sz w:val="20"/>
                <w:szCs w:val="20"/>
              </w:rPr>
              <w:t>- číselná řada</w:t>
            </w:r>
          </w:p>
          <w:p w:rsidR="00AD7B9F" w:rsidRDefault="00AD7B9F">
            <w:r>
              <w:rPr>
                <w:sz w:val="20"/>
                <w:szCs w:val="20"/>
              </w:rPr>
              <w:t>- znaménka &lt;, &gt;, = a jejich vztahy</w:t>
            </w:r>
          </w:p>
          <w:p w:rsidR="00AD7B9F" w:rsidRDefault="00AD7B9F">
            <w:pPr>
              <w:rPr>
                <w:sz w:val="20"/>
                <w:szCs w:val="20"/>
              </w:rPr>
            </w:pPr>
          </w:p>
          <w:p w:rsidR="00AD7B9F" w:rsidRDefault="00AD7B9F">
            <w:r>
              <w:rPr>
                <w:sz w:val="20"/>
                <w:szCs w:val="20"/>
              </w:rPr>
              <w:t xml:space="preserve">- orientace na číselné ose, pojmy před, za, hned před, </w:t>
            </w:r>
          </w:p>
          <w:p w:rsidR="00AD7B9F" w:rsidRDefault="00AD7B9F">
            <w:r>
              <w:rPr>
                <w:sz w:val="20"/>
                <w:szCs w:val="20"/>
              </w:rPr>
              <w:t xml:space="preserve">  hned za, mezi - určování desítek a jednotek</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sz w:val="20"/>
                <w:szCs w:val="20"/>
              </w:rPr>
              <w:t xml:space="preserve">- sčítání a odčítání v oboru 0 - 20 i s přechodem přes </w:t>
            </w:r>
          </w:p>
          <w:p w:rsidR="00AD7B9F" w:rsidRDefault="00AD7B9F">
            <w:r>
              <w:rPr>
                <w:sz w:val="20"/>
                <w:szCs w:val="20"/>
              </w:rPr>
              <w:t xml:space="preserve">  desítku</w:t>
            </w:r>
          </w:p>
          <w:p w:rsidR="00AD7B9F" w:rsidRDefault="00AD7B9F">
            <w:pPr>
              <w:rPr>
                <w:sz w:val="20"/>
                <w:szCs w:val="20"/>
              </w:rPr>
            </w:pPr>
          </w:p>
          <w:p w:rsidR="00AD7B9F" w:rsidRDefault="00AD7B9F">
            <w:r>
              <w:rPr>
                <w:sz w:val="20"/>
                <w:szCs w:val="20"/>
              </w:rPr>
              <w:t xml:space="preserve">- slovní úlohy  s užitím osvojených  početních </w:t>
            </w:r>
          </w:p>
          <w:p w:rsidR="00AD7B9F" w:rsidRDefault="00AD7B9F">
            <w:r>
              <w:rPr>
                <w:sz w:val="20"/>
                <w:szCs w:val="20"/>
              </w:rPr>
              <w:t xml:space="preserve">  operací</w:t>
            </w:r>
          </w:p>
          <w:p w:rsidR="00AD7B9F" w:rsidRDefault="00AD7B9F">
            <w:r>
              <w:rPr>
                <w:sz w:val="20"/>
                <w:szCs w:val="20"/>
              </w:rPr>
              <w:t xml:space="preserve">- slovní úlohy se vztahy o </w:t>
            </w:r>
            <w:r>
              <w:rPr>
                <w:i/>
                <w:sz w:val="20"/>
                <w:szCs w:val="20"/>
              </w:rPr>
              <w:t>n</w:t>
            </w:r>
            <w:r>
              <w:rPr>
                <w:sz w:val="20"/>
                <w:szCs w:val="20"/>
              </w:rPr>
              <w:t xml:space="preserve"> - více, o </w:t>
            </w:r>
            <w:r>
              <w:rPr>
                <w:i/>
                <w:sz w:val="20"/>
                <w:szCs w:val="20"/>
              </w:rPr>
              <w:t>n</w:t>
            </w:r>
            <w:r>
              <w:rPr>
                <w:sz w:val="20"/>
                <w:szCs w:val="20"/>
              </w:rPr>
              <w:t xml:space="preserve"> - méně</w:t>
            </w:r>
          </w:p>
          <w:p w:rsidR="00AD7B9F" w:rsidRDefault="00AD7B9F">
            <w:pPr>
              <w:rPr>
                <w:sz w:val="20"/>
                <w:szCs w:val="20"/>
              </w:rPr>
            </w:pPr>
          </w:p>
          <w:p w:rsidR="00AD7B9F" w:rsidRDefault="00AD7B9F">
            <w:r>
              <w:rPr>
                <w:sz w:val="20"/>
                <w:szCs w:val="20"/>
              </w:rPr>
              <w:t xml:space="preserve">- seznámení se symboly, matematické značky a </w:t>
            </w:r>
          </w:p>
          <w:p w:rsidR="00AD7B9F" w:rsidRDefault="00AD7B9F">
            <w:r>
              <w:rPr>
                <w:sz w:val="20"/>
                <w:szCs w:val="20"/>
              </w:rPr>
              <w:t xml:space="preserve">  zápisy, orientace a čtení matematických zápisů, </w:t>
            </w:r>
          </w:p>
          <w:p w:rsidR="00AD7B9F" w:rsidRDefault="00AD7B9F">
            <w:r>
              <w:rPr>
                <w:sz w:val="20"/>
                <w:szCs w:val="20"/>
              </w:rPr>
              <w:t xml:space="preserve">  vlastnosti početních operací s přirozenými čísly</w:t>
            </w:r>
          </w:p>
          <w:p w:rsidR="00AD7B9F" w:rsidRDefault="00AD7B9F">
            <w:r>
              <w:rPr>
                <w:sz w:val="20"/>
                <w:szCs w:val="20"/>
              </w:rPr>
              <w:t xml:space="preserve">  (záměna sčítanců)</w:t>
            </w:r>
          </w:p>
          <w:p w:rsidR="00AD7B9F" w:rsidRDefault="00AD7B9F">
            <w:pPr>
              <w:rPr>
                <w:sz w:val="20"/>
                <w:szCs w:val="20"/>
              </w:rPr>
            </w:pPr>
          </w:p>
          <w:p w:rsidR="00AD7B9F" w:rsidRDefault="00AD7B9F">
            <w:pPr>
              <w:rPr>
                <w:bCs/>
                <w:sz w:val="20"/>
                <w:szCs w:val="20"/>
              </w:rPr>
            </w:pPr>
          </w:p>
          <w:p w:rsidR="00AD7B9F" w:rsidRDefault="00AD7B9F">
            <w:r>
              <w:rPr>
                <w:bCs/>
                <w:sz w:val="20"/>
                <w:szCs w:val="20"/>
              </w:rPr>
              <w:t>- orientace v prostoru (vpravo, vlevo, před, za,</w:t>
            </w:r>
          </w:p>
          <w:p w:rsidR="00AD7B9F" w:rsidRDefault="00AD7B9F">
            <w:r>
              <w:rPr>
                <w:bCs/>
                <w:sz w:val="20"/>
                <w:szCs w:val="20"/>
              </w:rPr>
              <w:t xml:space="preserve">   první , poslední,…)</w:t>
            </w:r>
          </w:p>
          <w:p w:rsidR="00AD7B9F" w:rsidRDefault="00AD7B9F">
            <w:r>
              <w:rPr>
                <w:sz w:val="20"/>
                <w:szCs w:val="20"/>
              </w:rPr>
              <w:t xml:space="preserve">- vyhledávání určitých tvarů v okolí, třídění </w:t>
            </w:r>
          </w:p>
          <w:p w:rsidR="00AD7B9F" w:rsidRDefault="00AD7B9F">
            <w:r>
              <w:rPr>
                <w:sz w:val="20"/>
                <w:szCs w:val="20"/>
              </w:rPr>
              <w:t xml:space="preserve">  předmětů podle tvarů, rovinné útvary -  trojúhelník, </w:t>
            </w:r>
          </w:p>
          <w:p w:rsidR="00AD7B9F" w:rsidRDefault="00AD7B9F">
            <w:r>
              <w:rPr>
                <w:sz w:val="20"/>
                <w:szCs w:val="20"/>
              </w:rPr>
              <w:t xml:space="preserve">  čtverec, obdélník, kruh</w:t>
            </w:r>
          </w:p>
          <w:p w:rsidR="00AD7B9F" w:rsidRDefault="00AD7B9F">
            <w:pPr>
              <w:rPr>
                <w:sz w:val="20"/>
                <w:szCs w:val="20"/>
              </w:rPr>
            </w:pPr>
          </w:p>
          <w:p w:rsidR="00AD7B9F" w:rsidRDefault="00AD7B9F">
            <w:r>
              <w:rPr>
                <w:sz w:val="20"/>
                <w:szCs w:val="20"/>
              </w:rPr>
              <w:t>- modelování geometrických útvarů podle zadání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bCs/>
                <w:sz w:val="20"/>
                <w:szCs w:val="20"/>
              </w:rPr>
            </w:pPr>
          </w:p>
          <w:p w:rsidR="00AD7B9F" w:rsidRDefault="00AD7B9F">
            <w:pPr>
              <w:rPr>
                <w:bCs/>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Matematika a její aplikace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Matematika - 2.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0"/>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xml:space="preserve">- čte, zapisuje a porovnává přirozená čísla do   </w:t>
            </w:r>
          </w:p>
          <w:p w:rsidR="00AD7B9F" w:rsidRDefault="00AD7B9F">
            <w:r>
              <w:rPr>
                <w:sz w:val="20"/>
                <w:szCs w:val="20"/>
              </w:rPr>
              <w:t xml:space="preserve">  100,  zapisuje vztah rovnosti a  </w:t>
            </w:r>
          </w:p>
          <w:p w:rsidR="00AD7B9F" w:rsidRDefault="00AD7B9F">
            <w:pPr>
              <w:tabs>
                <w:tab w:val="left" w:pos="415"/>
              </w:tabs>
              <w:ind w:left="180" w:hanging="180"/>
            </w:pPr>
            <w:r>
              <w:rPr>
                <w:sz w:val="20"/>
                <w:szCs w:val="20"/>
              </w:rPr>
              <w:t xml:space="preserve">  nerovnosti</w:t>
            </w:r>
          </w:p>
          <w:p w:rsidR="00AD7B9F" w:rsidRDefault="00AD7B9F">
            <w:r>
              <w:rPr>
                <w:sz w:val="20"/>
                <w:szCs w:val="20"/>
              </w:rPr>
              <w:t xml:space="preserve">- orientuje se na číselné ose,  zobrazí číslo na </w:t>
            </w:r>
          </w:p>
          <w:p w:rsidR="00AD7B9F" w:rsidRDefault="00AD7B9F">
            <w:pPr>
              <w:tabs>
                <w:tab w:val="left" w:pos="415"/>
              </w:tabs>
              <w:ind w:left="180" w:hanging="180"/>
            </w:pPr>
            <w:r>
              <w:rPr>
                <w:sz w:val="20"/>
                <w:szCs w:val="20"/>
              </w:rPr>
              <w:t xml:space="preserve">  číselné ose, vyhledává pomocí číselné osy </w:t>
            </w:r>
          </w:p>
          <w:p w:rsidR="00AD7B9F" w:rsidRDefault="00AD7B9F">
            <w:pPr>
              <w:tabs>
                <w:tab w:val="left" w:pos="415"/>
              </w:tabs>
              <w:ind w:left="180" w:hanging="180"/>
            </w:pPr>
            <w:r>
              <w:rPr>
                <w:sz w:val="20"/>
                <w:szCs w:val="20"/>
              </w:rPr>
              <w:t xml:space="preserve">  požadované údaje</w:t>
            </w:r>
          </w:p>
          <w:p w:rsidR="00AD7B9F" w:rsidRDefault="00AD7B9F">
            <w:pPr>
              <w:tabs>
                <w:tab w:val="left" w:pos="415"/>
              </w:tabs>
              <w:ind w:left="180" w:hanging="180"/>
              <w:rPr>
                <w:sz w:val="20"/>
                <w:szCs w:val="20"/>
              </w:rPr>
            </w:pPr>
          </w:p>
          <w:p w:rsidR="00AD7B9F" w:rsidRDefault="00AD7B9F">
            <w:pPr>
              <w:tabs>
                <w:tab w:val="left" w:pos="415"/>
              </w:tabs>
              <w:ind w:left="180" w:hanging="180"/>
            </w:pPr>
            <w:r>
              <w:rPr>
                <w:sz w:val="20"/>
                <w:szCs w:val="20"/>
              </w:rPr>
              <w:t xml:space="preserve">- vytváří soubory s požadovaným počtem </w:t>
            </w:r>
          </w:p>
          <w:p w:rsidR="00AD7B9F" w:rsidRDefault="00AD7B9F">
            <w:pPr>
              <w:tabs>
                <w:tab w:val="left" w:pos="415"/>
              </w:tabs>
              <w:ind w:left="180" w:hanging="180"/>
            </w:pPr>
            <w:r>
              <w:rPr>
                <w:sz w:val="20"/>
                <w:szCs w:val="20"/>
              </w:rPr>
              <w:t xml:space="preserve">  prvků</w:t>
            </w:r>
          </w:p>
          <w:p w:rsidR="00AD7B9F" w:rsidRDefault="00AD7B9F">
            <w:r>
              <w:rPr>
                <w:sz w:val="20"/>
                <w:szCs w:val="20"/>
              </w:rPr>
              <w:t xml:space="preserve">- provádí zpaměti jednoduché početní  </w:t>
            </w:r>
          </w:p>
          <w:p w:rsidR="00AD7B9F" w:rsidRDefault="00AD7B9F">
            <w:r>
              <w:rPr>
                <w:sz w:val="20"/>
                <w:szCs w:val="20"/>
              </w:rPr>
              <w:t xml:space="preserve">  operace s přirozenými čísly</w:t>
            </w:r>
          </w:p>
          <w:p w:rsidR="00AD7B9F" w:rsidRDefault="00AD7B9F">
            <w:r>
              <w:rPr>
                <w:sz w:val="20"/>
                <w:szCs w:val="20"/>
              </w:rPr>
              <w:t xml:space="preserve">- užívá základní matematické pojmy: součet, </w:t>
            </w:r>
          </w:p>
          <w:p w:rsidR="00AD7B9F" w:rsidRDefault="00AD7B9F">
            <w:r>
              <w:rPr>
                <w:sz w:val="20"/>
                <w:szCs w:val="20"/>
              </w:rPr>
              <w:t xml:space="preserve">  součin,…</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řeší a tvoří úlohy, ve kterých aplikuje a </w:t>
            </w:r>
          </w:p>
          <w:p w:rsidR="00AD7B9F" w:rsidRDefault="00AD7B9F">
            <w:r>
              <w:rPr>
                <w:sz w:val="20"/>
                <w:szCs w:val="20"/>
              </w:rPr>
              <w:t xml:space="preserve">  modeluje osvojené početní operace</w:t>
            </w:r>
          </w:p>
          <w:p w:rsidR="00AD7B9F" w:rsidRDefault="00AD7B9F">
            <w:pPr>
              <w:tabs>
                <w:tab w:val="left" w:pos="415"/>
              </w:tabs>
              <w:ind w:left="180" w:hanging="180"/>
              <w:rPr>
                <w:sz w:val="20"/>
                <w:szCs w:val="20"/>
              </w:rPr>
            </w:pPr>
          </w:p>
          <w:p w:rsidR="00AD7B9F" w:rsidRDefault="00AD7B9F">
            <w:pPr>
              <w:tabs>
                <w:tab w:val="left" w:pos="415"/>
              </w:tabs>
              <w:ind w:left="180" w:hanging="180"/>
            </w:pPr>
            <w:r>
              <w:rPr>
                <w:sz w:val="20"/>
                <w:szCs w:val="20"/>
              </w:rPr>
              <w:t xml:space="preserve">- užívá matematické značky, symboly, </w:t>
            </w:r>
          </w:p>
          <w:p w:rsidR="00AD7B9F" w:rsidRDefault="00AD7B9F">
            <w:pPr>
              <w:tabs>
                <w:tab w:val="left" w:pos="415"/>
              </w:tabs>
              <w:ind w:left="180" w:hanging="180"/>
            </w:pPr>
            <w:r>
              <w:rPr>
                <w:sz w:val="20"/>
                <w:szCs w:val="20"/>
              </w:rPr>
              <w:t xml:space="preserve">  orientuje se v matematických zápisech</w:t>
            </w:r>
          </w:p>
          <w:p w:rsidR="00AD7B9F" w:rsidRDefault="00AD7B9F">
            <w:r>
              <w:rPr>
                <w:sz w:val="20"/>
                <w:szCs w:val="20"/>
              </w:rPr>
              <w:t xml:space="preserve">- popisuje jednoduché závislosti  </w:t>
            </w:r>
          </w:p>
          <w:p w:rsidR="00AD7B9F" w:rsidRDefault="00AD7B9F">
            <w:r>
              <w:rPr>
                <w:sz w:val="20"/>
                <w:szCs w:val="20"/>
              </w:rPr>
              <w:t xml:space="preserve">  z praktického života</w:t>
            </w:r>
          </w:p>
          <w:p w:rsidR="00AD7B9F" w:rsidRDefault="00AD7B9F">
            <w:r>
              <w:rPr>
                <w:sz w:val="20"/>
                <w:szCs w:val="20"/>
              </w:rPr>
              <w:t xml:space="preserve">- doplňuje tabulky, posloupnosti </w:t>
            </w:r>
          </w:p>
          <w:p w:rsidR="00AD7B9F" w:rsidRDefault="00AD7B9F">
            <w:r>
              <w:rPr>
                <w:sz w:val="20"/>
                <w:szCs w:val="20"/>
              </w:rPr>
              <w:t xml:space="preserve">  čísel</w:t>
            </w:r>
          </w:p>
          <w:p w:rsidR="00AD7B9F" w:rsidRDefault="00AD7B9F">
            <w:pPr>
              <w:rPr>
                <w:sz w:val="20"/>
                <w:szCs w:val="20"/>
              </w:rPr>
            </w:pPr>
          </w:p>
          <w:p w:rsidR="00AD7B9F" w:rsidRDefault="00AD7B9F">
            <w:r>
              <w:rPr>
                <w:sz w:val="20"/>
                <w:szCs w:val="20"/>
              </w:rPr>
              <w:t xml:space="preserve">- rozezná, pojmenuje, vymodeluje a popíše  </w:t>
            </w:r>
          </w:p>
          <w:p w:rsidR="00AD7B9F" w:rsidRDefault="00AD7B9F">
            <w:r>
              <w:rPr>
                <w:sz w:val="20"/>
                <w:szCs w:val="20"/>
              </w:rPr>
              <w:t xml:space="preserve">  základní rovinné útvary a jednoduchá tělesa </w:t>
            </w:r>
          </w:p>
          <w:p w:rsidR="00AD7B9F" w:rsidRDefault="00AD7B9F">
            <w:r>
              <w:rPr>
                <w:sz w:val="20"/>
                <w:szCs w:val="20"/>
              </w:rPr>
              <w:t>- vyhledává jejich příklady v praxi</w:t>
            </w:r>
          </w:p>
          <w:p w:rsidR="00AD7B9F" w:rsidRDefault="00AD7B9F">
            <w:r>
              <w:rPr>
                <w:sz w:val="20"/>
                <w:szCs w:val="20"/>
              </w:rPr>
              <w:t xml:space="preserve">- porovnává velikost útvarů, měří a odhaduje </w:t>
            </w:r>
          </w:p>
          <w:p w:rsidR="00AD7B9F" w:rsidRDefault="00AD7B9F">
            <w:r>
              <w:rPr>
                <w:sz w:val="20"/>
                <w:szCs w:val="20"/>
              </w:rPr>
              <w:t xml:space="preserve">  délku úsečky</w:t>
            </w:r>
          </w:p>
          <w:p w:rsidR="00AD7B9F" w:rsidRDefault="00AD7B9F">
            <w:pPr>
              <w:tabs>
                <w:tab w:val="left" w:pos="415"/>
              </w:tabs>
              <w:ind w:left="180" w:hanging="180"/>
            </w:pPr>
            <w:r>
              <w:rPr>
                <w:sz w:val="20"/>
                <w:szCs w:val="20"/>
              </w:rPr>
              <w:t xml:space="preserve">- orientuje se v čase, určuje čas </w:t>
            </w:r>
          </w:p>
        </w:tc>
        <w:tc>
          <w:tcPr>
            <w:tcW w:w="4500" w:type="dxa"/>
            <w:tcBorders>
              <w:top w:val="single" w:sz="4" w:space="0" w:color="000000"/>
              <w:left w:val="single" w:sz="4" w:space="0" w:color="000000"/>
              <w:bottom w:val="single" w:sz="4" w:space="0" w:color="000000"/>
            </w:tcBorders>
          </w:tcPr>
          <w:p w:rsidR="00AD7B9F" w:rsidRDefault="00AD7B9F">
            <w:pPr>
              <w:snapToGrid w:val="0"/>
              <w:ind w:left="72" w:hanging="72"/>
              <w:rPr>
                <w:b/>
                <w:sz w:val="20"/>
                <w:szCs w:val="20"/>
              </w:rPr>
            </w:pPr>
          </w:p>
          <w:p w:rsidR="00AD7B9F" w:rsidRDefault="00AD7B9F">
            <w:r>
              <w:rPr>
                <w:sz w:val="20"/>
                <w:szCs w:val="20"/>
              </w:rPr>
              <w:t>- čtení a zápis čísel, znaménka &lt;, &gt;, = a jejich vztahy</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orientace na číselné ose, pojmy před, za, hned před, </w:t>
            </w:r>
          </w:p>
          <w:p w:rsidR="00AD7B9F" w:rsidRDefault="00AD7B9F">
            <w:r>
              <w:rPr>
                <w:sz w:val="20"/>
                <w:szCs w:val="20"/>
              </w:rPr>
              <w:t xml:space="preserve">  hned za, mezi - určování desítek a jednotek</w:t>
            </w:r>
          </w:p>
          <w:p w:rsidR="00AD7B9F" w:rsidRDefault="00AD7B9F">
            <w:pPr>
              <w:rPr>
                <w:sz w:val="20"/>
                <w:szCs w:val="20"/>
              </w:rPr>
            </w:pPr>
          </w:p>
          <w:p w:rsidR="00AD7B9F" w:rsidRDefault="00AD7B9F">
            <w:r>
              <w:rPr>
                <w:sz w:val="20"/>
                <w:szCs w:val="20"/>
              </w:rPr>
              <w:t>- číselná řada 0 – 100</w:t>
            </w:r>
          </w:p>
          <w:p w:rsidR="00AD7B9F" w:rsidRDefault="00AD7B9F">
            <w:r>
              <w:rPr>
                <w:sz w:val="20"/>
                <w:szCs w:val="20"/>
              </w:rPr>
              <w:t>- vytváření souborů s počtem prvků do 100</w:t>
            </w:r>
          </w:p>
          <w:p w:rsidR="00AD7B9F" w:rsidRDefault="00AD7B9F">
            <w:r>
              <w:rPr>
                <w:sz w:val="20"/>
                <w:szCs w:val="20"/>
              </w:rPr>
              <w:t xml:space="preserve">- sčítání a odčítání v oboru 0 – 100 s přechodem, </w:t>
            </w:r>
          </w:p>
          <w:p w:rsidR="00AD7B9F" w:rsidRDefault="00AD7B9F">
            <w:r>
              <w:rPr>
                <w:sz w:val="20"/>
                <w:szCs w:val="20"/>
              </w:rPr>
              <w:t xml:space="preserve">   pojmy: součet,  rozdíl</w:t>
            </w:r>
          </w:p>
          <w:p w:rsidR="00AD7B9F" w:rsidRDefault="00AD7B9F">
            <w:r>
              <w:rPr>
                <w:sz w:val="20"/>
                <w:szCs w:val="20"/>
              </w:rPr>
              <w:t>- násobení a dělení v oboru malé násobilky,</w:t>
            </w:r>
          </w:p>
          <w:p w:rsidR="00AD7B9F" w:rsidRDefault="00AD7B9F">
            <w:r>
              <w:rPr>
                <w:sz w:val="20"/>
                <w:szCs w:val="20"/>
              </w:rPr>
              <w:t xml:space="preserve">  vlastnosti početních operací</w:t>
            </w:r>
          </w:p>
          <w:p w:rsidR="00AD7B9F" w:rsidRDefault="00AD7B9F">
            <w:r>
              <w:rPr>
                <w:sz w:val="20"/>
                <w:szCs w:val="20"/>
              </w:rPr>
              <w:t>- příklady se závorkami</w:t>
            </w:r>
          </w:p>
          <w:p w:rsidR="00AD7B9F" w:rsidRDefault="00AD7B9F">
            <w:pPr>
              <w:rPr>
                <w:sz w:val="20"/>
                <w:szCs w:val="20"/>
              </w:rPr>
            </w:pPr>
          </w:p>
          <w:p w:rsidR="00AD7B9F" w:rsidRDefault="00AD7B9F">
            <w:pPr>
              <w:rPr>
                <w:sz w:val="20"/>
                <w:szCs w:val="20"/>
              </w:rPr>
            </w:pPr>
          </w:p>
          <w:p w:rsidR="00AD7B9F" w:rsidRDefault="00AD7B9F">
            <w:r>
              <w:rPr>
                <w:sz w:val="20"/>
                <w:szCs w:val="20"/>
              </w:rPr>
              <w:t>- slovní úlohy s užitím osvojených  početních operací</w:t>
            </w:r>
          </w:p>
          <w:p w:rsidR="00AD7B9F" w:rsidRDefault="00AD7B9F">
            <w:r>
              <w:rPr>
                <w:sz w:val="20"/>
                <w:szCs w:val="20"/>
              </w:rPr>
              <w:t xml:space="preserve">- slovní úlohy se vztahy o  </w:t>
            </w:r>
            <w:r>
              <w:rPr>
                <w:i/>
                <w:sz w:val="20"/>
                <w:szCs w:val="20"/>
              </w:rPr>
              <w:t>n -</w:t>
            </w:r>
            <w:r>
              <w:rPr>
                <w:sz w:val="20"/>
                <w:szCs w:val="20"/>
              </w:rPr>
              <w:t xml:space="preserve"> více, o  </w:t>
            </w:r>
            <w:r>
              <w:rPr>
                <w:i/>
                <w:sz w:val="20"/>
                <w:szCs w:val="20"/>
              </w:rPr>
              <w:t>n</w:t>
            </w:r>
            <w:r>
              <w:rPr>
                <w:sz w:val="20"/>
                <w:szCs w:val="20"/>
              </w:rPr>
              <w:t xml:space="preserve"> – méně, </w:t>
            </w:r>
          </w:p>
          <w:p w:rsidR="00AD7B9F" w:rsidRDefault="00AD7B9F">
            <w:r>
              <w:rPr>
                <w:sz w:val="20"/>
                <w:szCs w:val="20"/>
              </w:rPr>
              <w:t xml:space="preserve">   </w:t>
            </w:r>
            <w:r>
              <w:rPr>
                <w:i/>
                <w:sz w:val="20"/>
                <w:szCs w:val="20"/>
              </w:rPr>
              <w:t>n -</w:t>
            </w:r>
            <w:r>
              <w:rPr>
                <w:sz w:val="20"/>
                <w:szCs w:val="20"/>
              </w:rPr>
              <w:t xml:space="preserve">krát více, </w:t>
            </w:r>
            <w:r>
              <w:rPr>
                <w:i/>
                <w:sz w:val="20"/>
                <w:szCs w:val="20"/>
              </w:rPr>
              <w:t>n</w:t>
            </w:r>
            <w:r>
              <w:rPr>
                <w:sz w:val="20"/>
                <w:szCs w:val="20"/>
              </w:rPr>
              <w:t xml:space="preserve">  - krát   méně</w:t>
            </w:r>
          </w:p>
          <w:p w:rsidR="00AD7B9F" w:rsidRDefault="00AD7B9F">
            <w:pPr>
              <w:rPr>
                <w:sz w:val="20"/>
                <w:szCs w:val="20"/>
              </w:rPr>
            </w:pPr>
          </w:p>
          <w:p w:rsidR="00AD7B9F" w:rsidRDefault="00AD7B9F">
            <w:r>
              <w:rPr>
                <w:sz w:val="20"/>
                <w:szCs w:val="20"/>
              </w:rPr>
              <w:t xml:space="preserve">- symboly, matematické značky a zápisy, orientace a </w:t>
            </w:r>
          </w:p>
          <w:p w:rsidR="00AD7B9F" w:rsidRDefault="00AD7B9F">
            <w:r>
              <w:rPr>
                <w:bCs/>
                <w:sz w:val="20"/>
                <w:szCs w:val="20"/>
              </w:rPr>
              <w:t xml:space="preserve"> </w:t>
            </w:r>
            <w:r>
              <w:rPr>
                <w:sz w:val="20"/>
                <w:szCs w:val="20"/>
              </w:rPr>
              <w:t xml:space="preserve"> čtení matematických zápisů</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bod, přímka, úsečka, lomená čára, přímá čára, délka</w:t>
            </w:r>
          </w:p>
          <w:p w:rsidR="00AD7B9F" w:rsidRDefault="00AD7B9F">
            <w:r>
              <w:rPr>
                <w:sz w:val="20"/>
                <w:szCs w:val="20"/>
              </w:rPr>
              <w:t xml:space="preserve">   úsečky v cm  a mm, označení bodů a úseček</w:t>
            </w:r>
          </w:p>
          <w:p w:rsidR="00AD7B9F" w:rsidRDefault="00AD7B9F">
            <w:r>
              <w:rPr>
                <w:sz w:val="20"/>
                <w:szCs w:val="20"/>
              </w:rPr>
              <w:t>- geometrická tělesa (krychle, kvádr, koule,…)</w:t>
            </w:r>
          </w:p>
          <w:p w:rsidR="00AD7B9F" w:rsidRDefault="00AD7B9F">
            <w:r>
              <w:rPr>
                <w:sz w:val="20"/>
                <w:szCs w:val="20"/>
              </w:rPr>
              <w:t xml:space="preserve">- poznávání a vyhledávání geometrických těles v </w:t>
            </w:r>
          </w:p>
          <w:p w:rsidR="00AD7B9F" w:rsidRDefault="00AD7B9F">
            <w:r>
              <w:rPr>
                <w:sz w:val="20"/>
                <w:szCs w:val="20"/>
              </w:rPr>
              <w:t xml:space="preserve">  praxi</w:t>
            </w:r>
          </w:p>
          <w:p w:rsidR="00AD7B9F" w:rsidRDefault="00AD7B9F">
            <w:r>
              <w:rPr>
                <w:sz w:val="20"/>
                <w:szCs w:val="20"/>
              </w:rPr>
              <w:t>- modelování geometrických tvarů podle zadání</w:t>
            </w:r>
          </w:p>
          <w:p w:rsidR="00AD7B9F" w:rsidRDefault="00AD7B9F">
            <w:r>
              <w:rPr>
                <w:sz w:val="20"/>
                <w:szCs w:val="20"/>
              </w:rPr>
              <w:t>- orientace v čase - den, hodina, sekunda</w:t>
            </w:r>
          </w:p>
          <w:p w:rsidR="00AD7B9F" w:rsidRDefault="00AD7B9F">
            <w:pPr>
              <w:rPr>
                <w:sz w:val="20"/>
                <w:szCs w:val="20"/>
              </w:rPr>
            </w:pPr>
          </w:p>
          <w:p w:rsidR="00AD7B9F" w:rsidRDefault="00AD7B9F">
            <w:pPr>
              <w:ind w:left="72" w:hanging="72"/>
              <w:rPr>
                <w:b/>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
                <w:sz w:val="20"/>
                <w:szCs w:val="20"/>
              </w:rPr>
            </w:pPr>
          </w:p>
          <w:p w:rsidR="00AD7B9F" w:rsidRDefault="00AD7B9F">
            <w:pPr>
              <w:rPr>
                <w:b/>
                <w:sz w:val="20"/>
                <w:szCs w:val="20"/>
              </w:rPr>
            </w:pPr>
          </w:p>
          <w:p w:rsidR="00AD7B9F" w:rsidRDefault="00AD7B9F">
            <w:pPr>
              <w:rPr>
                <w:b/>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r>
              <w:rPr>
                <w:sz w:val="20"/>
                <w:szCs w:val="20"/>
              </w:rPr>
              <w:t>Řešení problémů a rozhodovací dovednosti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Matematika a její aplikace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Matematika - 3.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0"/>
        </w:trPr>
        <w:tc>
          <w:tcPr>
            <w:tcW w:w="3888"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 xml:space="preserve">- čte, zapisuje a porovnává přirozená čísla do  </w:t>
            </w:r>
          </w:p>
          <w:p w:rsidR="00AD7B9F" w:rsidRDefault="00AD7B9F">
            <w:r>
              <w:rPr>
                <w:sz w:val="20"/>
                <w:szCs w:val="20"/>
              </w:rPr>
              <w:t xml:space="preserve">  1000, užívá a zapisuje vztah rovnosti a </w:t>
            </w:r>
          </w:p>
          <w:p w:rsidR="00AD7B9F" w:rsidRDefault="00AD7B9F">
            <w:r>
              <w:rPr>
                <w:sz w:val="20"/>
                <w:szCs w:val="20"/>
              </w:rPr>
              <w:t xml:space="preserve">  nerovnosti</w:t>
            </w:r>
          </w:p>
          <w:p w:rsidR="00AD7B9F" w:rsidRDefault="00AD7B9F">
            <w:r>
              <w:rPr>
                <w:sz w:val="20"/>
                <w:szCs w:val="20"/>
              </w:rPr>
              <w:t xml:space="preserve">- užívá lineární uspořádání, zobrazí číslo na </w:t>
            </w:r>
          </w:p>
          <w:p w:rsidR="00AD7B9F" w:rsidRDefault="00AD7B9F">
            <w:r>
              <w:rPr>
                <w:sz w:val="20"/>
                <w:szCs w:val="20"/>
              </w:rPr>
              <w:t xml:space="preserve">  číselné ose, orientuje se na číselné ose</w:t>
            </w:r>
          </w:p>
          <w:p w:rsidR="00AD7B9F" w:rsidRDefault="00AD7B9F">
            <w:pPr>
              <w:rPr>
                <w:sz w:val="20"/>
                <w:szCs w:val="20"/>
              </w:rPr>
            </w:pPr>
          </w:p>
          <w:p w:rsidR="00AD7B9F" w:rsidRDefault="00AD7B9F">
            <w:r>
              <w:rPr>
                <w:sz w:val="20"/>
                <w:szCs w:val="20"/>
              </w:rPr>
              <w:t xml:space="preserve">- provádí zpaměti jednoduché početní </w:t>
            </w:r>
          </w:p>
          <w:p w:rsidR="00AD7B9F" w:rsidRDefault="00AD7B9F">
            <w:r>
              <w:rPr>
                <w:sz w:val="20"/>
                <w:szCs w:val="20"/>
              </w:rPr>
              <w:t xml:space="preserve">  operace s přirozenými čísly</w:t>
            </w:r>
          </w:p>
          <w:p w:rsidR="00AD7B9F" w:rsidRDefault="00AD7B9F">
            <w:r>
              <w:rPr>
                <w:sz w:val="20"/>
                <w:szCs w:val="20"/>
              </w:rPr>
              <w:t>- zaokrouhluje čísla na desítky a stovky</w:t>
            </w:r>
          </w:p>
          <w:p w:rsidR="00AD7B9F" w:rsidRDefault="00AD7B9F">
            <w:r>
              <w:rPr>
                <w:sz w:val="20"/>
                <w:szCs w:val="20"/>
              </w:rPr>
              <w:t>- rozloží čísla v desítkové soustavě</w:t>
            </w:r>
          </w:p>
          <w:p w:rsidR="00AD7B9F" w:rsidRDefault="00AD7B9F">
            <w:pPr>
              <w:rPr>
                <w:sz w:val="20"/>
                <w:szCs w:val="20"/>
              </w:rPr>
            </w:pPr>
          </w:p>
          <w:p w:rsidR="00AD7B9F" w:rsidRDefault="00AD7B9F">
            <w:r>
              <w:rPr>
                <w:sz w:val="20"/>
                <w:szCs w:val="20"/>
              </w:rPr>
              <w:t xml:space="preserve">- užívá algoritmy písemného sčítání a </w:t>
            </w:r>
          </w:p>
          <w:p w:rsidR="00AD7B9F" w:rsidRDefault="00AD7B9F">
            <w:r>
              <w:rPr>
                <w:sz w:val="20"/>
                <w:szCs w:val="20"/>
              </w:rPr>
              <w:t xml:space="preserve">  odčítání</w:t>
            </w:r>
          </w:p>
          <w:p w:rsidR="00AD7B9F" w:rsidRDefault="00AD7B9F">
            <w:r>
              <w:rPr>
                <w:sz w:val="20"/>
                <w:szCs w:val="20"/>
              </w:rPr>
              <w:t>- provádí odhad a kontrolu výsledku</w:t>
            </w:r>
          </w:p>
          <w:p w:rsidR="00AD7B9F" w:rsidRDefault="00AD7B9F">
            <w:r>
              <w:rPr>
                <w:sz w:val="20"/>
                <w:szCs w:val="20"/>
              </w:rPr>
              <w:t xml:space="preserve">- řeší a tvoří úlohy, ve kterých aplikuje a </w:t>
            </w:r>
          </w:p>
          <w:p w:rsidR="00AD7B9F" w:rsidRDefault="00AD7B9F">
            <w:r>
              <w:rPr>
                <w:sz w:val="20"/>
                <w:szCs w:val="20"/>
              </w:rPr>
              <w:t xml:space="preserve">  modeluje osvojené početní operace</w:t>
            </w:r>
          </w:p>
          <w:p w:rsidR="00AD7B9F" w:rsidRDefault="00AD7B9F">
            <w:pPr>
              <w:rPr>
                <w:sz w:val="20"/>
                <w:szCs w:val="20"/>
              </w:rPr>
            </w:pPr>
          </w:p>
          <w:p w:rsidR="00AD7B9F" w:rsidRDefault="00AD7B9F">
            <w:r>
              <w:rPr>
                <w:sz w:val="20"/>
                <w:szCs w:val="20"/>
              </w:rPr>
              <w:t xml:space="preserve">- orientuje se v časových údajích, převádí </w:t>
            </w:r>
          </w:p>
          <w:p w:rsidR="00AD7B9F" w:rsidRDefault="00AD7B9F">
            <w:r>
              <w:rPr>
                <w:sz w:val="20"/>
                <w:szCs w:val="20"/>
              </w:rPr>
              <w:t xml:space="preserve">  jednotky času (rok - den - minuta - sekunda)</w:t>
            </w:r>
          </w:p>
          <w:p w:rsidR="00AD7B9F" w:rsidRDefault="00AD7B9F">
            <w:r>
              <w:rPr>
                <w:sz w:val="20"/>
                <w:szCs w:val="20"/>
              </w:rPr>
              <w:t xml:space="preserve">  na jednodušších příkladech</w:t>
            </w:r>
          </w:p>
          <w:p w:rsidR="00AD7B9F" w:rsidRDefault="00AD7B9F">
            <w:pPr>
              <w:rPr>
                <w:sz w:val="20"/>
                <w:szCs w:val="20"/>
              </w:rPr>
            </w:pPr>
          </w:p>
          <w:p w:rsidR="00AD7B9F" w:rsidRDefault="00AD7B9F">
            <w:r>
              <w:rPr>
                <w:sz w:val="20"/>
                <w:szCs w:val="20"/>
              </w:rPr>
              <w:t>- užívá matematické symboly a značky</w:t>
            </w:r>
          </w:p>
          <w:p w:rsidR="00AD7B9F" w:rsidRDefault="00AD7B9F">
            <w:r>
              <w:rPr>
                <w:sz w:val="20"/>
                <w:szCs w:val="20"/>
              </w:rPr>
              <w:t xml:space="preserve">  dle probíraných okruhů učiva, orientuje se </w:t>
            </w:r>
          </w:p>
          <w:p w:rsidR="00AD7B9F" w:rsidRDefault="00AD7B9F">
            <w:r>
              <w:rPr>
                <w:sz w:val="20"/>
                <w:szCs w:val="20"/>
              </w:rPr>
              <w:t xml:space="preserve">  v matematických zápisech</w:t>
            </w:r>
          </w:p>
          <w:p w:rsidR="00AD7B9F" w:rsidRDefault="00AD7B9F">
            <w:r>
              <w:rPr>
                <w:sz w:val="20"/>
                <w:szCs w:val="20"/>
              </w:rPr>
              <w:t xml:space="preserve">- narýsuje úsečku požadované délky, měří </w:t>
            </w:r>
          </w:p>
          <w:p w:rsidR="00AD7B9F" w:rsidRDefault="00AD7B9F">
            <w:r>
              <w:rPr>
                <w:sz w:val="20"/>
                <w:szCs w:val="20"/>
              </w:rPr>
              <w:t xml:space="preserve">  úsečky a přenáší je, odhaduje délku</w:t>
            </w:r>
          </w:p>
          <w:p w:rsidR="00AD7B9F" w:rsidRDefault="00AD7B9F">
            <w:pPr>
              <w:rPr>
                <w:sz w:val="20"/>
                <w:szCs w:val="20"/>
              </w:rPr>
            </w:pPr>
          </w:p>
          <w:p w:rsidR="00AD7B9F" w:rsidRDefault="00AD7B9F">
            <w:r>
              <w:rPr>
                <w:sz w:val="20"/>
                <w:szCs w:val="20"/>
              </w:rPr>
              <w:t xml:space="preserve">- orientuje se ve čtvercové síti, pomocí ní </w:t>
            </w:r>
          </w:p>
          <w:p w:rsidR="00AD7B9F" w:rsidRDefault="00AD7B9F">
            <w:r>
              <w:rPr>
                <w:sz w:val="20"/>
                <w:szCs w:val="20"/>
              </w:rPr>
              <w:t xml:space="preserve">  konstruuje rovinné útvary (čtverec, </w:t>
            </w:r>
          </w:p>
          <w:p w:rsidR="00AD7B9F" w:rsidRDefault="00AD7B9F">
            <w:r>
              <w:rPr>
                <w:sz w:val="20"/>
                <w:szCs w:val="20"/>
              </w:rPr>
              <w:t xml:space="preserve">  obdélník)</w:t>
            </w:r>
          </w:p>
          <w:p w:rsidR="00AD7B9F" w:rsidRDefault="00AD7B9F">
            <w:r>
              <w:rPr>
                <w:sz w:val="20"/>
                <w:szCs w:val="20"/>
              </w:rPr>
              <w:t xml:space="preserve">- rozlišuje rovinné útvary dle probíraného </w:t>
            </w:r>
          </w:p>
          <w:p w:rsidR="00AD7B9F" w:rsidRDefault="00AD7B9F">
            <w:r>
              <w:rPr>
                <w:sz w:val="20"/>
                <w:szCs w:val="20"/>
              </w:rPr>
              <w:t xml:space="preserve">  učiva, nachází příklady v praxi, sestrojí </w:t>
            </w:r>
          </w:p>
          <w:p w:rsidR="00AD7B9F" w:rsidRDefault="00AD7B9F">
            <w:r>
              <w:rPr>
                <w:sz w:val="20"/>
                <w:szCs w:val="20"/>
              </w:rPr>
              <w:t xml:space="preserve">  trojúhelník, narýsuje kružnici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rozlišuje tělesa, pojmenuje je, nachází </w:t>
            </w:r>
          </w:p>
          <w:p w:rsidR="00AD7B9F" w:rsidRDefault="00AD7B9F">
            <w:r>
              <w:rPr>
                <w:sz w:val="20"/>
                <w:szCs w:val="20"/>
              </w:rPr>
              <w:t xml:space="preserve">  příklady z praxe</w:t>
            </w:r>
          </w:p>
          <w:p w:rsidR="00AD7B9F" w:rsidRDefault="00AD7B9F">
            <w:r>
              <w:rPr>
                <w:sz w:val="20"/>
                <w:szCs w:val="20"/>
              </w:rPr>
              <w:t>- modeluje požadované geometrické útvary</w:t>
            </w:r>
          </w:p>
          <w:p w:rsidR="00AD7B9F" w:rsidRDefault="00AD7B9F">
            <w:pPr>
              <w:rPr>
                <w:sz w:val="20"/>
                <w:szCs w:val="20"/>
              </w:rPr>
            </w:pPr>
          </w:p>
          <w:p w:rsidR="00AD7B9F" w:rsidRDefault="00AD7B9F">
            <w:r>
              <w:rPr>
                <w:sz w:val="20"/>
                <w:szCs w:val="20"/>
              </w:rPr>
              <w:t>- orientuje se v jednotkách délky, objemu a</w:t>
            </w:r>
          </w:p>
          <w:p w:rsidR="00AD7B9F" w:rsidRDefault="00AD7B9F">
            <w:r>
              <w:rPr>
                <w:sz w:val="20"/>
                <w:szCs w:val="20"/>
              </w:rPr>
              <w:t xml:space="preserve">   hmotnosti </w:t>
            </w:r>
          </w:p>
          <w:p w:rsidR="00AD7B9F" w:rsidRDefault="00AD7B9F">
            <w:r>
              <w:rPr>
                <w:sz w:val="20"/>
                <w:szCs w:val="20"/>
              </w:rPr>
              <w:t xml:space="preserve">- v jednoduchých příkladech provádí </w:t>
            </w:r>
          </w:p>
          <w:p w:rsidR="00AD7B9F" w:rsidRDefault="00AD7B9F">
            <w:r>
              <w:rPr>
                <w:sz w:val="20"/>
                <w:szCs w:val="20"/>
              </w:rPr>
              <w:t xml:space="preserve">   převody, odhaduje délku, hmotnost a objem </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doplňuje tabulky, schémata, posloupnosti </w:t>
            </w:r>
          </w:p>
          <w:p w:rsidR="00AD7B9F" w:rsidRDefault="00AD7B9F">
            <w:r>
              <w:rPr>
                <w:sz w:val="20"/>
                <w:szCs w:val="20"/>
              </w:rPr>
              <w:t xml:space="preserve">  čísel</w:t>
            </w:r>
          </w:p>
          <w:p w:rsidR="00AD7B9F" w:rsidRDefault="00AD7B9F">
            <w:r>
              <w:rPr>
                <w:sz w:val="20"/>
                <w:szCs w:val="20"/>
              </w:rPr>
              <w:t xml:space="preserve">- popisuje jednoduché závislosti </w:t>
            </w:r>
          </w:p>
          <w:p w:rsidR="00AD7B9F" w:rsidRDefault="00AD7B9F">
            <w:r>
              <w:rPr>
                <w:sz w:val="20"/>
                <w:szCs w:val="20"/>
              </w:rPr>
              <w:t xml:space="preserve">  z praktického života, pokouší se o řešení </w:t>
            </w:r>
          </w:p>
          <w:p w:rsidR="00AD7B9F" w:rsidRDefault="00AD7B9F">
            <w:r>
              <w:rPr>
                <w:sz w:val="20"/>
                <w:szCs w:val="20"/>
              </w:rPr>
              <w:t xml:space="preserve">  různých rébusů a zajímavých úloh</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ind w:left="72" w:hanging="72"/>
              <w:rPr>
                <w:b/>
                <w:bCs/>
                <w:sz w:val="20"/>
                <w:szCs w:val="20"/>
              </w:rPr>
            </w:pPr>
          </w:p>
          <w:p w:rsidR="00AD7B9F" w:rsidRDefault="00AD7B9F">
            <w:r>
              <w:rPr>
                <w:sz w:val="20"/>
                <w:szCs w:val="20"/>
              </w:rPr>
              <w:t>- čtení a zápis čísel, znaménka &lt;, &gt;, = a jejich vztahy</w:t>
            </w:r>
          </w:p>
          <w:p w:rsidR="00AD7B9F" w:rsidRDefault="00AD7B9F">
            <w:pPr>
              <w:rPr>
                <w:bCs/>
                <w:sz w:val="20"/>
                <w:szCs w:val="20"/>
              </w:rPr>
            </w:pPr>
          </w:p>
          <w:p w:rsidR="00AD7B9F" w:rsidRDefault="00AD7B9F">
            <w:r>
              <w:rPr>
                <w:sz w:val="20"/>
                <w:szCs w:val="20"/>
              </w:rPr>
              <w:t>- určování jednotek, desítek, stovek</w:t>
            </w:r>
          </w:p>
          <w:p w:rsidR="00AD7B9F" w:rsidRDefault="00AD7B9F">
            <w:r>
              <w:rPr>
                <w:sz w:val="20"/>
                <w:szCs w:val="20"/>
              </w:rPr>
              <w:t>- číselná řada 0 – 1000</w:t>
            </w:r>
          </w:p>
          <w:p w:rsidR="00AD7B9F" w:rsidRDefault="00AD7B9F">
            <w:r>
              <w:rPr>
                <w:sz w:val="20"/>
                <w:szCs w:val="20"/>
              </w:rPr>
              <w:t>- orientace na číselné ose</w:t>
            </w:r>
          </w:p>
          <w:p w:rsidR="00AD7B9F" w:rsidRDefault="00AD7B9F">
            <w:pPr>
              <w:rPr>
                <w:bCs/>
                <w:sz w:val="20"/>
                <w:szCs w:val="20"/>
              </w:rPr>
            </w:pPr>
          </w:p>
          <w:p w:rsidR="00AD7B9F" w:rsidRDefault="00AD7B9F">
            <w:r>
              <w:rPr>
                <w:sz w:val="20"/>
                <w:szCs w:val="20"/>
              </w:rPr>
              <w:t xml:space="preserve">- sčítání a odčítání v oboru 0 – 1000, násobení a </w:t>
            </w:r>
          </w:p>
          <w:p w:rsidR="00AD7B9F" w:rsidRDefault="00AD7B9F">
            <w:r>
              <w:rPr>
                <w:sz w:val="20"/>
                <w:szCs w:val="20"/>
              </w:rPr>
              <w:t xml:space="preserve">   dělení  v oboru  násobilky i mimo ni, dělení se</w:t>
            </w:r>
          </w:p>
          <w:p w:rsidR="00AD7B9F" w:rsidRDefault="00AD7B9F">
            <w:r>
              <w:rPr>
                <w:sz w:val="20"/>
                <w:szCs w:val="20"/>
              </w:rPr>
              <w:t xml:space="preserve">   zbytkem  </w:t>
            </w:r>
          </w:p>
          <w:p w:rsidR="00AD7B9F" w:rsidRDefault="00AD7B9F">
            <w:r>
              <w:rPr>
                <w:sz w:val="20"/>
                <w:szCs w:val="20"/>
              </w:rPr>
              <w:t xml:space="preserve">- vlastnosti početních operací  </w:t>
            </w:r>
          </w:p>
          <w:p w:rsidR="00AD7B9F" w:rsidRDefault="00AD7B9F">
            <w:r>
              <w:rPr>
                <w:sz w:val="20"/>
                <w:szCs w:val="20"/>
              </w:rPr>
              <w:t>- zaokrouhlování čísel na  desítky a stovky</w:t>
            </w:r>
          </w:p>
          <w:p w:rsidR="00AD7B9F" w:rsidRDefault="00AD7B9F">
            <w:r>
              <w:rPr>
                <w:sz w:val="20"/>
                <w:szCs w:val="20"/>
              </w:rPr>
              <w:t>- rozklad čísla v desítkové soustavě</w:t>
            </w:r>
          </w:p>
          <w:p w:rsidR="00AD7B9F" w:rsidRDefault="00AD7B9F">
            <w:r>
              <w:rPr>
                <w:sz w:val="20"/>
                <w:szCs w:val="20"/>
              </w:rPr>
              <w:t>- písemné algoritmy sčítání a odčítání</w:t>
            </w:r>
          </w:p>
          <w:p w:rsidR="00AD7B9F" w:rsidRDefault="00AD7B9F">
            <w:r>
              <w:rPr>
                <w:sz w:val="20"/>
                <w:szCs w:val="20"/>
              </w:rPr>
              <w:t>- písemné násobení jednociferným činitelem</w:t>
            </w:r>
          </w:p>
          <w:p w:rsidR="00AD7B9F" w:rsidRDefault="00AD7B9F">
            <w:r>
              <w:rPr>
                <w:sz w:val="20"/>
                <w:szCs w:val="20"/>
              </w:rPr>
              <w:t>- odhad a kontrola výsledku</w:t>
            </w:r>
          </w:p>
          <w:p w:rsidR="00AD7B9F" w:rsidRDefault="00AD7B9F">
            <w:r>
              <w:rPr>
                <w:sz w:val="20"/>
                <w:szCs w:val="20"/>
              </w:rPr>
              <w:t>- slovní úlohy s užitím osvojených  početních operací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určování času, rok, měsíc, týden, den, hodina, </w:t>
            </w:r>
          </w:p>
          <w:p w:rsidR="00AD7B9F" w:rsidRDefault="00AD7B9F">
            <w:r>
              <w:rPr>
                <w:sz w:val="20"/>
                <w:szCs w:val="20"/>
              </w:rPr>
              <w:t xml:space="preserve">  minuta, sekunda,  seznámení s užívanými </w:t>
            </w:r>
          </w:p>
          <w:p w:rsidR="00AD7B9F" w:rsidRDefault="00AD7B9F">
            <w:r>
              <w:rPr>
                <w:sz w:val="20"/>
                <w:szCs w:val="20"/>
              </w:rPr>
              <w:t xml:space="preserve">  symboly času, jednoduché převody</w:t>
            </w:r>
          </w:p>
          <w:p w:rsidR="00AD7B9F" w:rsidRDefault="00AD7B9F">
            <w:pPr>
              <w:rPr>
                <w:sz w:val="20"/>
                <w:szCs w:val="20"/>
              </w:rPr>
            </w:pPr>
          </w:p>
          <w:p w:rsidR="00AD7B9F" w:rsidRDefault="00AD7B9F">
            <w:r>
              <w:rPr>
                <w:sz w:val="20"/>
                <w:szCs w:val="20"/>
              </w:rPr>
              <w:t xml:space="preserve">- symboly, matematické značky a zápisy, orientace a </w:t>
            </w:r>
          </w:p>
          <w:p w:rsidR="00AD7B9F" w:rsidRDefault="00AD7B9F">
            <w:r>
              <w:rPr>
                <w:sz w:val="20"/>
                <w:szCs w:val="20"/>
              </w:rPr>
              <w:t xml:space="preserve">  čtení matematických zápisů</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bod, přímka, úsečka, měření délky úsečky, </w:t>
            </w:r>
          </w:p>
          <w:p w:rsidR="00AD7B9F" w:rsidRDefault="00AD7B9F">
            <w:r>
              <w:rPr>
                <w:sz w:val="20"/>
                <w:szCs w:val="20"/>
              </w:rPr>
              <w:t xml:space="preserve">  polopřímka </w:t>
            </w:r>
          </w:p>
          <w:p w:rsidR="00AD7B9F" w:rsidRDefault="00AD7B9F">
            <w:r>
              <w:rPr>
                <w:sz w:val="20"/>
                <w:szCs w:val="20"/>
              </w:rPr>
              <w:t xml:space="preserve">- čtvercová síť, konstrukce některých rovinných </w:t>
            </w:r>
          </w:p>
          <w:p w:rsidR="00AD7B9F" w:rsidRDefault="00AD7B9F">
            <w:r>
              <w:rPr>
                <w:sz w:val="20"/>
                <w:szCs w:val="20"/>
              </w:rPr>
              <w:t xml:space="preserve">  útvarů  pomocí čtvercové sítě </w:t>
            </w:r>
          </w:p>
          <w:p w:rsidR="00AD7B9F" w:rsidRDefault="00AD7B9F">
            <w:pPr>
              <w:rPr>
                <w:sz w:val="20"/>
                <w:szCs w:val="20"/>
              </w:rPr>
            </w:pPr>
          </w:p>
          <w:p w:rsidR="00AD7B9F" w:rsidRDefault="00AD7B9F">
            <w:r>
              <w:rPr>
                <w:sz w:val="20"/>
                <w:szCs w:val="20"/>
              </w:rPr>
              <w:t xml:space="preserve">- rovinné útvary, trojúhelník, konstrukce  </w:t>
            </w:r>
          </w:p>
          <w:p w:rsidR="00AD7B9F" w:rsidRDefault="00AD7B9F">
            <w:r>
              <w:rPr>
                <w:sz w:val="20"/>
                <w:szCs w:val="20"/>
              </w:rPr>
              <w:t xml:space="preserve">  trojúhelníku, čtverec, obdélník, čtyřúhelníky, </w:t>
            </w:r>
          </w:p>
          <w:p w:rsidR="00AD7B9F" w:rsidRDefault="00AD7B9F">
            <w:r>
              <w:rPr>
                <w:sz w:val="20"/>
                <w:szCs w:val="20"/>
              </w:rPr>
              <w:t xml:space="preserve">  kružnice (konstrukce kružnice), kruh</w:t>
            </w:r>
          </w:p>
          <w:p w:rsidR="00AD7B9F" w:rsidRDefault="00AD7B9F">
            <w:pPr>
              <w:rPr>
                <w:sz w:val="20"/>
                <w:szCs w:val="20"/>
              </w:rPr>
            </w:pPr>
          </w:p>
          <w:p w:rsidR="00AD7B9F" w:rsidRDefault="00AD7B9F">
            <w:r>
              <w:rPr>
                <w:sz w:val="20"/>
                <w:szCs w:val="20"/>
              </w:rPr>
              <w:t xml:space="preserve">- tělesa: krychle, kvádr, koule, válec  </w:t>
            </w:r>
          </w:p>
          <w:p w:rsidR="00AD7B9F" w:rsidRDefault="00AD7B9F">
            <w:r>
              <w:rPr>
                <w:sz w:val="20"/>
                <w:szCs w:val="20"/>
              </w:rPr>
              <w:t>- modelování geometrických útvarů podle zadání</w:t>
            </w:r>
          </w:p>
          <w:p w:rsidR="00AD7B9F" w:rsidRDefault="00AD7B9F">
            <w:pPr>
              <w:rPr>
                <w:sz w:val="20"/>
                <w:szCs w:val="20"/>
              </w:rPr>
            </w:pPr>
          </w:p>
          <w:p w:rsidR="00AD7B9F" w:rsidRDefault="00AD7B9F">
            <w:pPr>
              <w:rPr>
                <w:sz w:val="20"/>
                <w:szCs w:val="20"/>
              </w:rPr>
            </w:pPr>
          </w:p>
          <w:p w:rsidR="00AD7B9F" w:rsidRDefault="00AD7B9F">
            <w:r>
              <w:rPr>
                <w:sz w:val="20"/>
                <w:szCs w:val="20"/>
              </w:rPr>
              <w:t>- jednotky délky, převody</w:t>
            </w:r>
          </w:p>
          <w:p w:rsidR="00AD7B9F" w:rsidRDefault="00AD7B9F">
            <w:r>
              <w:rPr>
                <w:sz w:val="20"/>
                <w:szCs w:val="20"/>
              </w:rPr>
              <w:t>- jednotky hmotnosti a objemu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zajímavé úlohy, rébusy, tabulky, diagramy</w:t>
            </w:r>
          </w:p>
          <w:p w:rsidR="00AD7B9F" w:rsidRDefault="00AD7B9F">
            <w:r>
              <w:rPr>
                <w:sz w:val="20"/>
                <w:szCs w:val="20"/>
              </w:rPr>
              <w:t>- číselné a obrázkové řady</w:t>
            </w: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
                <w:sz w:val="20"/>
                <w:szCs w:val="20"/>
              </w:rPr>
            </w:pPr>
          </w:p>
          <w:p w:rsidR="00AD7B9F" w:rsidRDefault="00AD7B9F">
            <w:pPr>
              <w:rPr>
                <w:b/>
                <w:sz w:val="20"/>
                <w:szCs w:val="20"/>
              </w:rPr>
            </w:pPr>
          </w:p>
          <w:p w:rsidR="00AD7B9F" w:rsidRDefault="00AD7B9F">
            <w:pPr>
              <w:rPr>
                <w:b/>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Seberegulace a sebeorganizace</w:t>
            </w:r>
          </w:p>
          <w:p w:rsidR="00AD7B9F" w:rsidRDefault="00AD7B9F">
            <w:pPr>
              <w:rPr>
                <w:sz w:val="20"/>
                <w:szCs w:val="20"/>
              </w:rPr>
            </w:pPr>
          </w:p>
          <w:p w:rsidR="00AD7B9F" w:rsidRDefault="00AD7B9F">
            <w:r>
              <w:rPr>
                <w:sz w:val="20"/>
                <w:szCs w:val="20"/>
              </w:rPr>
              <w:t>Komunikace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r>
              <w:rPr>
                <w:sz w:val="20"/>
                <w:szCs w:val="20"/>
              </w:rPr>
              <w:t>Řešení problémů a rozhodovací dovednosti</w:t>
            </w:r>
          </w:p>
          <w:p w:rsidR="00AD7B9F" w:rsidRDefault="00AD7B9F">
            <w:pPr>
              <w:rPr>
                <w:sz w:val="20"/>
                <w:szCs w:val="20"/>
              </w:rPr>
            </w:pPr>
          </w:p>
          <w:p w:rsidR="00AD7B9F" w:rsidRDefault="00AD7B9F">
            <w:r>
              <w:rPr>
                <w:sz w:val="20"/>
                <w:szCs w:val="20"/>
              </w:rPr>
              <w:t>Kooperace a kompetice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Mezipředmětové vztahy - prvouka</w:t>
            </w:r>
          </w:p>
        </w:tc>
      </w:tr>
    </w:tbl>
    <w:p w:rsidR="00AD7B9F" w:rsidRDefault="00AD7B9F">
      <w:pPr>
        <w:spacing w:line="360" w:lineRule="auto"/>
        <w:jc w:val="both"/>
      </w:pP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Matematika a její aplikace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Matematika - 4.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0"/>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xml:space="preserve">- čte, zapisuje a porovnává přirozená čísla do </w:t>
            </w:r>
          </w:p>
          <w:p w:rsidR="00AD7B9F" w:rsidRDefault="00AD7B9F">
            <w:r>
              <w:rPr>
                <w:sz w:val="20"/>
                <w:szCs w:val="20"/>
              </w:rPr>
              <w:t xml:space="preserve">  100 000, užívá a zapisuje vztah rovnosti a </w:t>
            </w:r>
          </w:p>
          <w:p w:rsidR="00AD7B9F" w:rsidRDefault="00AD7B9F">
            <w:r>
              <w:rPr>
                <w:sz w:val="20"/>
                <w:szCs w:val="20"/>
              </w:rPr>
              <w:t xml:space="preserve">  nerovnosti, užívá lineární uspořádání  </w:t>
            </w:r>
          </w:p>
          <w:p w:rsidR="00AD7B9F" w:rsidRDefault="00AD7B9F">
            <w:pPr>
              <w:rPr>
                <w:sz w:val="20"/>
                <w:szCs w:val="20"/>
              </w:rPr>
            </w:pPr>
          </w:p>
          <w:p w:rsidR="00AD7B9F" w:rsidRDefault="00AD7B9F">
            <w:pPr>
              <w:tabs>
                <w:tab w:val="left" w:pos="415"/>
              </w:tabs>
              <w:ind w:left="180" w:hanging="180"/>
            </w:pPr>
            <w:r>
              <w:rPr>
                <w:sz w:val="20"/>
                <w:szCs w:val="20"/>
              </w:rPr>
              <w:t>- orientuje se na číselné ose, zobrazí číslo na</w:t>
            </w:r>
          </w:p>
          <w:p w:rsidR="00AD7B9F" w:rsidRDefault="00AD7B9F">
            <w:pPr>
              <w:tabs>
                <w:tab w:val="left" w:pos="415"/>
              </w:tabs>
              <w:ind w:left="180" w:hanging="180"/>
            </w:pPr>
            <w:r>
              <w:rPr>
                <w:sz w:val="20"/>
                <w:szCs w:val="20"/>
              </w:rPr>
              <w:t xml:space="preserve">  číselné ose, dokáže používat číselnou osu </w:t>
            </w:r>
          </w:p>
          <w:p w:rsidR="00AD7B9F" w:rsidRDefault="00AD7B9F">
            <w:pPr>
              <w:tabs>
                <w:tab w:val="left" w:pos="415"/>
              </w:tabs>
              <w:ind w:left="180" w:hanging="180"/>
            </w:pPr>
            <w:r>
              <w:rPr>
                <w:sz w:val="20"/>
                <w:szCs w:val="20"/>
              </w:rPr>
              <w:t xml:space="preserve">  pro sčítání a odčítání</w:t>
            </w:r>
          </w:p>
          <w:p w:rsidR="00AD7B9F" w:rsidRDefault="00AD7B9F">
            <w:r>
              <w:rPr>
                <w:sz w:val="20"/>
                <w:szCs w:val="20"/>
              </w:rPr>
              <w:t xml:space="preserve">- využívá při pamětném i písemném počítání </w:t>
            </w:r>
          </w:p>
          <w:p w:rsidR="00AD7B9F" w:rsidRDefault="00AD7B9F">
            <w:r>
              <w:rPr>
                <w:sz w:val="20"/>
                <w:szCs w:val="20"/>
              </w:rPr>
              <w:t xml:space="preserve">  komutativnost a asociativnost sčítání a </w:t>
            </w:r>
          </w:p>
          <w:p w:rsidR="00AD7B9F" w:rsidRDefault="00AD7B9F">
            <w:pPr>
              <w:tabs>
                <w:tab w:val="left" w:pos="415"/>
              </w:tabs>
              <w:ind w:left="180" w:hanging="180"/>
            </w:pPr>
            <w:r>
              <w:rPr>
                <w:sz w:val="20"/>
                <w:szCs w:val="20"/>
              </w:rPr>
              <w:t xml:space="preserve">  násobení</w:t>
            </w:r>
          </w:p>
          <w:p w:rsidR="00AD7B9F" w:rsidRDefault="00AD7B9F">
            <w:r>
              <w:rPr>
                <w:sz w:val="20"/>
                <w:szCs w:val="20"/>
              </w:rPr>
              <w:t xml:space="preserve">- provádí písemné početní operace v oboru </w:t>
            </w:r>
          </w:p>
          <w:p w:rsidR="00AD7B9F" w:rsidRDefault="00AD7B9F">
            <w:pPr>
              <w:tabs>
                <w:tab w:val="left" w:pos="415"/>
              </w:tabs>
              <w:ind w:left="180" w:hanging="180"/>
            </w:pPr>
            <w:r>
              <w:rPr>
                <w:sz w:val="20"/>
                <w:szCs w:val="20"/>
              </w:rPr>
              <w:t xml:space="preserve">  do 100 000</w:t>
            </w:r>
          </w:p>
          <w:p w:rsidR="00AD7B9F" w:rsidRDefault="00AD7B9F">
            <w:pPr>
              <w:tabs>
                <w:tab w:val="left" w:pos="415"/>
              </w:tabs>
              <w:ind w:left="180" w:hanging="180"/>
              <w:rPr>
                <w:sz w:val="20"/>
                <w:szCs w:val="20"/>
              </w:rPr>
            </w:pPr>
          </w:p>
          <w:p w:rsidR="00AD7B9F" w:rsidRDefault="00AD7B9F">
            <w:pPr>
              <w:tabs>
                <w:tab w:val="left" w:pos="415"/>
              </w:tabs>
              <w:ind w:left="180" w:hanging="180"/>
            </w:pPr>
            <w:r>
              <w:rPr>
                <w:sz w:val="20"/>
                <w:szCs w:val="20"/>
              </w:rPr>
              <w:t>- graficky znázorní  a vypočítá část celku</w:t>
            </w:r>
          </w:p>
          <w:p w:rsidR="00AD7B9F" w:rsidRDefault="00AD7B9F">
            <w:pPr>
              <w:tabs>
                <w:tab w:val="left" w:pos="415"/>
              </w:tabs>
              <w:ind w:left="180" w:hanging="180"/>
            </w:pPr>
            <w:r>
              <w:rPr>
                <w:sz w:val="20"/>
                <w:szCs w:val="20"/>
              </w:rPr>
              <w:t xml:space="preserve">- orientuje se v tabulce přímé úměrnosti, </w:t>
            </w:r>
          </w:p>
          <w:p w:rsidR="00AD7B9F" w:rsidRDefault="00AD7B9F">
            <w:pPr>
              <w:tabs>
                <w:tab w:val="left" w:pos="415"/>
              </w:tabs>
              <w:ind w:left="180" w:hanging="180"/>
            </w:pPr>
            <w:r>
              <w:rPr>
                <w:sz w:val="20"/>
                <w:szCs w:val="20"/>
              </w:rPr>
              <w:t xml:space="preserve">  sestaví ji, využívá ji k řešení úloh</w:t>
            </w:r>
          </w:p>
          <w:p w:rsidR="00AD7B9F" w:rsidRDefault="00AD7B9F">
            <w:pPr>
              <w:tabs>
                <w:tab w:val="left" w:pos="415"/>
              </w:tabs>
              <w:ind w:left="180" w:hanging="180"/>
            </w:pPr>
            <w:r>
              <w:rPr>
                <w:sz w:val="20"/>
                <w:szCs w:val="20"/>
              </w:rPr>
              <w:t xml:space="preserve">- řeší nerovnice, vypočítá průměr ze </w:t>
            </w:r>
          </w:p>
          <w:p w:rsidR="00AD7B9F" w:rsidRDefault="00AD7B9F">
            <w:pPr>
              <w:tabs>
                <w:tab w:val="left" w:pos="415"/>
              </w:tabs>
              <w:ind w:left="180" w:hanging="180"/>
            </w:pPr>
            <w:r>
              <w:rPr>
                <w:sz w:val="20"/>
                <w:szCs w:val="20"/>
              </w:rPr>
              <w:t xml:space="preserve">  zadaných údajů</w:t>
            </w:r>
          </w:p>
          <w:p w:rsidR="00AD7B9F" w:rsidRDefault="00AD7B9F">
            <w:r>
              <w:rPr>
                <w:sz w:val="20"/>
                <w:szCs w:val="20"/>
              </w:rPr>
              <w:t xml:space="preserve">- zaokrouhluje přirozená čísla, provádí </w:t>
            </w:r>
          </w:p>
          <w:p w:rsidR="00AD7B9F" w:rsidRDefault="00AD7B9F">
            <w:r>
              <w:rPr>
                <w:sz w:val="20"/>
                <w:szCs w:val="20"/>
              </w:rPr>
              <w:t xml:space="preserve">  odhady a kontroluje výsledky početních </w:t>
            </w:r>
          </w:p>
          <w:p w:rsidR="00AD7B9F" w:rsidRDefault="00AD7B9F">
            <w:pPr>
              <w:tabs>
                <w:tab w:val="left" w:pos="415"/>
              </w:tabs>
              <w:ind w:left="180" w:hanging="180"/>
            </w:pPr>
            <w:r>
              <w:rPr>
                <w:sz w:val="20"/>
                <w:szCs w:val="20"/>
              </w:rPr>
              <w:t xml:space="preserve">  operací </w:t>
            </w:r>
          </w:p>
          <w:p w:rsidR="00AD7B9F" w:rsidRDefault="00AD7B9F">
            <w:r>
              <w:rPr>
                <w:sz w:val="20"/>
                <w:szCs w:val="20"/>
              </w:rPr>
              <w:t xml:space="preserve">- řeší a tvoří úlohy, ve kterých aplikuje </w:t>
            </w:r>
          </w:p>
          <w:p w:rsidR="00AD7B9F" w:rsidRDefault="00AD7B9F">
            <w:r>
              <w:rPr>
                <w:sz w:val="20"/>
                <w:szCs w:val="20"/>
              </w:rPr>
              <w:t xml:space="preserve">  osvojené početní operace</w:t>
            </w:r>
          </w:p>
          <w:p w:rsidR="00AD7B9F" w:rsidRDefault="00AD7B9F">
            <w:pPr>
              <w:tabs>
                <w:tab w:val="left" w:pos="415"/>
              </w:tabs>
              <w:ind w:left="180" w:hanging="180"/>
              <w:rPr>
                <w:sz w:val="20"/>
                <w:szCs w:val="20"/>
              </w:rPr>
            </w:pPr>
          </w:p>
          <w:p w:rsidR="00AD7B9F" w:rsidRDefault="00AD7B9F">
            <w:pPr>
              <w:tabs>
                <w:tab w:val="left" w:pos="415"/>
              </w:tabs>
              <w:ind w:left="180" w:hanging="180"/>
            </w:pPr>
            <w:r>
              <w:rPr>
                <w:sz w:val="20"/>
                <w:szCs w:val="20"/>
              </w:rPr>
              <w:t>- při rýsování se snaží o estetický vzhled své</w:t>
            </w:r>
          </w:p>
          <w:p w:rsidR="00AD7B9F" w:rsidRDefault="00AD7B9F">
            <w:pPr>
              <w:tabs>
                <w:tab w:val="left" w:pos="415"/>
              </w:tabs>
              <w:ind w:left="180" w:hanging="180"/>
            </w:pPr>
            <w:r>
              <w:rPr>
                <w:sz w:val="20"/>
                <w:szCs w:val="20"/>
              </w:rPr>
              <w:t xml:space="preserve">  práce a dodržuje pravidla hygieny</w:t>
            </w:r>
          </w:p>
          <w:p w:rsidR="00AD7B9F" w:rsidRDefault="00AD7B9F">
            <w:pPr>
              <w:tabs>
                <w:tab w:val="left" w:pos="415"/>
              </w:tabs>
              <w:ind w:left="180" w:hanging="180"/>
            </w:pPr>
            <w:r>
              <w:rPr>
                <w:sz w:val="20"/>
                <w:szCs w:val="20"/>
              </w:rPr>
              <w:t xml:space="preserve">- určí vzájemnou polohu přímek v rovině, </w:t>
            </w:r>
          </w:p>
          <w:p w:rsidR="00AD7B9F" w:rsidRDefault="00AD7B9F">
            <w:pPr>
              <w:tabs>
                <w:tab w:val="left" w:pos="415"/>
              </w:tabs>
              <w:ind w:left="180" w:hanging="180"/>
            </w:pPr>
            <w:r>
              <w:rPr>
                <w:sz w:val="20"/>
                <w:szCs w:val="20"/>
              </w:rPr>
              <w:t xml:space="preserve">  rýsuje rovnoběžky a různoběžky</w:t>
            </w:r>
          </w:p>
          <w:p w:rsidR="00AD7B9F" w:rsidRDefault="00AD7B9F">
            <w:r>
              <w:rPr>
                <w:sz w:val="20"/>
                <w:szCs w:val="20"/>
              </w:rPr>
              <w:t xml:space="preserve">- sčítá a odčítá graficky úsečky, určí délku </w:t>
            </w:r>
          </w:p>
          <w:p w:rsidR="00AD7B9F" w:rsidRDefault="00AD7B9F">
            <w:r>
              <w:rPr>
                <w:sz w:val="20"/>
                <w:szCs w:val="20"/>
              </w:rPr>
              <w:t xml:space="preserve">  lomené čáry, obvod mnohoúhelníku </w:t>
            </w:r>
          </w:p>
          <w:p w:rsidR="00AD7B9F" w:rsidRDefault="00AD7B9F">
            <w:pPr>
              <w:tabs>
                <w:tab w:val="left" w:pos="415"/>
              </w:tabs>
              <w:ind w:left="180" w:hanging="180"/>
            </w:pPr>
            <w:r>
              <w:rPr>
                <w:sz w:val="20"/>
                <w:szCs w:val="20"/>
              </w:rPr>
              <w:t xml:space="preserve">  sečtením délek jeho stran</w:t>
            </w:r>
          </w:p>
          <w:p w:rsidR="00AD7B9F" w:rsidRDefault="00AD7B9F">
            <w:pPr>
              <w:tabs>
                <w:tab w:val="left" w:pos="415"/>
              </w:tabs>
              <w:ind w:left="180" w:hanging="180"/>
            </w:pPr>
            <w:r>
              <w:rPr>
                <w:sz w:val="20"/>
                <w:szCs w:val="20"/>
              </w:rPr>
              <w:t>- sestrojí kolmici</w:t>
            </w:r>
          </w:p>
          <w:p w:rsidR="00AD7B9F" w:rsidRDefault="00AD7B9F">
            <w:pPr>
              <w:tabs>
                <w:tab w:val="left" w:pos="415"/>
              </w:tabs>
              <w:ind w:left="180" w:hanging="180"/>
            </w:pPr>
            <w:r>
              <w:rPr>
                <w:sz w:val="20"/>
                <w:szCs w:val="20"/>
              </w:rPr>
              <w:t xml:space="preserve">- sestrojí trojúhelník (různoramenný, </w:t>
            </w:r>
          </w:p>
          <w:p w:rsidR="00AD7B9F" w:rsidRDefault="00AD7B9F">
            <w:pPr>
              <w:tabs>
                <w:tab w:val="left" w:pos="415"/>
              </w:tabs>
              <w:ind w:left="180" w:hanging="180"/>
            </w:pPr>
            <w:r>
              <w:rPr>
                <w:sz w:val="20"/>
                <w:szCs w:val="20"/>
              </w:rPr>
              <w:t xml:space="preserve">  pravoúhlý)</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pPr>
            <w:r>
              <w:rPr>
                <w:sz w:val="20"/>
                <w:szCs w:val="20"/>
              </w:rPr>
              <w:t xml:space="preserve">- obvod trojúhelníka, čtverce a obdélníka </w:t>
            </w:r>
          </w:p>
          <w:p w:rsidR="00AD7B9F" w:rsidRDefault="00AD7B9F">
            <w:pPr>
              <w:tabs>
                <w:tab w:val="left" w:pos="415"/>
              </w:tabs>
              <w:ind w:left="180" w:hanging="180"/>
            </w:pPr>
            <w:r>
              <w:rPr>
                <w:sz w:val="20"/>
                <w:szCs w:val="20"/>
              </w:rPr>
              <w:t xml:space="preserve">  určuje  grafickým sčítáním úseček</w:t>
            </w:r>
          </w:p>
          <w:p w:rsidR="00AD7B9F" w:rsidRDefault="00AD7B9F">
            <w:pPr>
              <w:tabs>
                <w:tab w:val="left" w:pos="415"/>
              </w:tabs>
              <w:ind w:left="180" w:hanging="180"/>
            </w:pPr>
            <w:r>
              <w:rPr>
                <w:sz w:val="20"/>
                <w:szCs w:val="20"/>
              </w:rPr>
              <w:t>- sestrojí kružnici o daném poloměru</w:t>
            </w:r>
          </w:p>
          <w:p w:rsidR="00AD7B9F" w:rsidRDefault="00AD7B9F">
            <w:r>
              <w:rPr>
                <w:sz w:val="20"/>
                <w:szCs w:val="20"/>
              </w:rPr>
              <w:t>- narýsuje a znázorní čtverec a  obdélník</w:t>
            </w:r>
          </w:p>
          <w:p w:rsidR="00AD7B9F" w:rsidRDefault="00AD7B9F">
            <w:r>
              <w:rPr>
                <w:sz w:val="20"/>
                <w:szCs w:val="20"/>
              </w:rPr>
              <w:t xml:space="preserve">- pomocí čtvercové sítě určuje obsah čtverce </w:t>
            </w:r>
          </w:p>
          <w:p w:rsidR="00AD7B9F" w:rsidRDefault="00AD7B9F">
            <w:r>
              <w:rPr>
                <w:sz w:val="20"/>
                <w:szCs w:val="20"/>
              </w:rPr>
              <w:t xml:space="preserve">  a obdélníku, po procvičení používá pro </w:t>
            </w:r>
          </w:p>
          <w:p w:rsidR="00AD7B9F" w:rsidRDefault="00AD7B9F">
            <w:r>
              <w:rPr>
                <w:sz w:val="20"/>
                <w:szCs w:val="20"/>
              </w:rPr>
              <w:t xml:space="preserve">  výpočet vzorec</w:t>
            </w:r>
          </w:p>
          <w:p w:rsidR="00AD7B9F" w:rsidRDefault="00AD7B9F">
            <w:r>
              <w:rPr>
                <w:sz w:val="20"/>
                <w:szCs w:val="20"/>
              </w:rPr>
              <w:t>- užívá jednotek obsahu</w:t>
            </w:r>
          </w:p>
          <w:p w:rsidR="00AD7B9F" w:rsidRDefault="00AD7B9F">
            <w:pPr>
              <w:rPr>
                <w:sz w:val="20"/>
                <w:szCs w:val="20"/>
              </w:rPr>
            </w:pPr>
          </w:p>
          <w:p w:rsidR="00AD7B9F" w:rsidRDefault="00AD7B9F">
            <w:pPr>
              <w:tabs>
                <w:tab w:val="left" w:pos="415"/>
              </w:tabs>
              <w:ind w:left="180" w:hanging="180"/>
            </w:pPr>
            <w:r>
              <w:rPr>
                <w:sz w:val="20"/>
                <w:szCs w:val="20"/>
              </w:rPr>
              <w:t>- užívá jednoduché konstrukce</w:t>
            </w:r>
          </w:p>
          <w:p w:rsidR="00AD7B9F" w:rsidRDefault="00AD7B9F">
            <w:pPr>
              <w:tabs>
                <w:tab w:val="left" w:pos="415"/>
              </w:tabs>
              <w:ind w:left="180" w:hanging="180"/>
            </w:pPr>
            <w:r>
              <w:rPr>
                <w:sz w:val="20"/>
                <w:szCs w:val="20"/>
              </w:rPr>
              <w:t xml:space="preserve">- určuje osovou souměrnost pomocí </w:t>
            </w:r>
          </w:p>
          <w:p w:rsidR="00AD7B9F" w:rsidRDefault="00AD7B9F">
            <w:pPr>
              <w:tabs>
                <w:tab w:val="left" w:pos="415"/>
              </w:tabs>
              <w:ind w:left="180" w:hanging="180"/>
            </w:pPr>
            <w:r>
              <w:rPr>
                <w:sz w:val="20"/>
                <w:szCs w:val="20"/>
              </w:rPr>
              <w:t xml:space="preserve">  překládání papíru, ve čtvercové síti </w:t>
            </w:r>
          </w:p>
          <w:p w:rsidR="00AD7B9F" w:rsidRDefault="00AD7B9F">
            <w:pPr>
              <w:tabs>
                <w:tab w:val="left" w:pos="415"/>
              </w:tabs>
              <w:ind w:left="180" w:hanging="180"/>
            </w:pPr>
            <w:r>
              <w:rPr>
                <w:sz w:val="20"/>
                <w:szCs w:val="20"/>
              </w:rPr>
              <w:t xml:space="preserve">  znázorňuje osově souměrné útvary, určuje </w:t>
            </w:r>
          </w:p>
          <w:p w:rsidR="00AD7B9F" w:rsidRDefault="00AD7B9F">
            <w:pPr>
              <w:tabs>
                <w:tab w:val="left" w:pos="415"/>
              </w:tabs>
              <w:ind w:left="180" w:hanging="180"/>
            </w:pPr>
            <w:r>
              <w:rPr>
                <w:sz w:val="20"/>
                <w:szCs w:val="20"/>
              </w:rPr>
              <w:t xml:space="preserve">  osu souměrnosti</w:t>
            </w:r>
          </w:p>
          <w:p w:rsidR="00AD7B9F" w:rsidRDefault="00AD7B9F">
            <w:pPr>
              <w:tabs>
                <w:tab w:val="left" w:pos="415"/>
              </w:tabs>
              <w:ind w:left="180" w:hanging="180"/>
              <w:rPr>
                <w:sz w:val="20"/>
                <w:szCs w:val="20"/>
              </w:rPr>
            </w:pPr>
          </w:p>
          <w:p w:rsidR="00AD7B9F" w:rsidRDefault="00AD7B9F">
            <w:pPr>
              <w:tabs>
                <w:tab w:val="left" w:pos="415"/>
              </w:tabs>
              <w:ind w:left="180" w:hanging="180"/>
            </w:pPr>
            <w:r>
              <w:rPr>
                <w:sz w:val="20"/>
                <w:szCs w:val="20"/>
              </w:rPr>
              <w:t>- rozeznává, modeluje prostorové útvary</w:t>
            </w:r>
          </w:p>
          <w:p w:rsidR="00AD7B9F" w:rsidRDefault="00AD7B9F">
            <w:pPr>
              <w:tabs>
                <w:tab w:val="left" w:pos="415"/>
              </w:tabs>
              <w:ind w:left="180" w:hanging="180"/>
            </w:pPr>
            <w:r>
              <w:rPr>
                <w:sz w:val="20"/>
                <w:szCs w:val="20"/>
              </w:rPr>
              <w:t xml:space="preserve">  kvádr a krychli, nachází jejich příklady v </w:t>
            </w:r>
          </w:p>
          <w:p w:rsidR="00AD7B9F" w:rsidRDefault="00AD7B9F">
            <w:pPr>
              <w:tabs>
                <w:tab w:val="left" w:pos="415"/>
              </w:tabs>
              <w:ind w:left="180" w:hanging="180"/>
            </w:pPr>
            <w:r>
              <w:rPr>
                <w:sz w:val="20"/>
                <w:szCs w:val="20"/>
              </w:rPr>
              <w:t xml:space="preserve">  praxi</w:t>
            </w:r>
          </w:p>
          <w:p w:rsidR="00AD7B9F" w:rsidRDefault="00AD7B9F">
            <w:pPr>
              <w:tabs>
                <w:tab w:val="left" w:pos="415"/>
              </w:tabs>
              <w:ind w:left="180" w:hanging="180"/>
            </w:pPr>
            <w:r>
              <w:rPr>
                <w:sz w:val="20"/>
                <w:szCs w:val="20"/>
              </w:rPr>
              <w:t xml:space="preserve">- pomocí papírového modelu znázorní </w:t>
            </w:r>
          </w:p>
          <w:p w:rsidR="00AD7B9F" w:rsidRDefault="00AD7B9F">
            <w:pPr>
              <w:tabs>
                <w:tab w:val="left" w:pos="415"/>
              </w:tabs>
              <w:ind w:left="180" w:hanging="180"/>
            </w:pPr>
            <w:r>
              <w:rPr>
                <w:sz w:val="20"/>
                <w:szCs w:val="20"/>
              </w:rPr>
              <w:t xml:space="preserve">  povrch, vypočítá ho pomocí vzorce</w:t>
            </w:r>
          </w:p>
          <w:p w:rsidR="00AD7B9F" w:rsidRDefault="00AD7B9F">
            <w:pPr>
              <w:tabs>
                <w:tab w:val="left" w:pos="415"/>
              </w:tabs>
              <w:ind w:left="180" w:hanging="180"/>
              <w:rPr>
                <w:sz w:val="20"/>
                <w:szCs w:val="20"/>
              </w:rPr>
            </w:pPr>
          </w:p>
          <w:p w:rsidR="00AD7B9F" w:rsidRDefault="00AD7B9F">
            <w:r>
              <w:rPr>
                <w:sz w:val="20"/>
                <w:szCs w:val="20"/>
              </w:rPr>
              <w:t xml:space="preserve">-  vyhledává, sbírá a třídí data, čte a sestavuje </w:t>
            </w:r>
          </w:p>
          <w:p w:rsidR="00AD7B9F" w:rsidRDefault="00AD7B9F">
            <w:pPr>
              <w:tabs>
                <w:tab w:val="left" w:pos="415"/>
              </w:tabs>
              <w:ind w:left="180" w:hanging="180"/>
            </w:pPr>
            <w:r>
              <w:rPr>
                <w:sz w:val="20"/>
                <w:szCs w:val="20"/>
              </w:rPr>
              <w:t xml:space="preserve">  jednoduché tabulky a diagramy</w:t>
            </w:r>
          </w:p>
          <w:p w:rsidR="00AD7B9F" w:rsidRDefault="00AD7B9F">
            <w:pPr>
              <w:tabs>
                <w:tab w:val="left" w:pos="415"/>
              </w:tabs>
              <w:ind w:left="180" w:hanging="180"/>
              <w:rPr>
                <w:sz w:val="20"/>
                <w:szCs w:val="20"/>
              </w:rPr>
            </w:pPr>
          </w:p>
          <w:p w:rsidR="00AD7B9F" w:rsidRDefault="00AD7B9F">
            <w:r>
              <w:rPr>
                <w:sz w:val="20"/>
                <w:szCs w:val="20"/>
              </w:rPr>
              <w:t xml:space="preserve">- řeší jednoduché praktické slovní úlohy a </w:t>
            </w:r>
          </w:p>
          <w:p w:rsidR="00AD7B9F" w:rsidRDefault="00AD7B9F">
            <w:r>
              <w:rPr>
                <w:sz w:val="20"/>
                <w:szCs w:val="20"/>
              </w:rPr>
              <w:t xml:space="preserve">  problémy, jejichž řešení je do značné míry </w:t>
            </w:r>
          </w:p>
          <w:p w:rsidR="00AD7B9F" w:rsidRDefault="00AD7B9F">
            <w:r>
              <w:rPr>
                <w:sz w:val="20"/>
                <w:szCs w:val="20"/>
              </w:rPr>
              <w:t xml:space="preserve">  nezávislé na obvyklých postupech a </w:t>
            </w:r>
          </w:p>
          <w:p w:rsidR="00AD7B9F" w:rsidRDefault="00AD7B9F">
            <w:pPr>
              <w:tabs>
                <w:tab w:val="left" w:pos="415"/>
              </w:tabs>
              <w:ind w:left="180" w:hanging="180"/>
            </w:pPr>
            <w:r>
              <w:rPr>
                <w:sz w:val="20"/>
                <w:szCs w:val="20"/>
              </w:rPr>
              <w:t xml:space="preserve">  algoritmech školské matematiky</w:t>
            </w:r>
          </w:p>
          <w:p w:rsidR="00AD7B9F" w:rsidRDefault="00AD7B9F">
            <w:pPr>
              <w:tabs>
                <w:tab w:val="left" w:pos="415"/>
              </w:tabs>
              <w:ind w:left="180" w:hanging="180"/>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ind w:left="72" w:hanging="72"/>
              <w:rPr>
                <w:b/>
                <w:bCs/>
                <w:sz w:val="20"/>
                <w:szCs w:val="20"/>
              </w:rPr>
            </w:pPr>
          </w:p>
          <w:p w:rsidR="00AD7B9F" w:rsidRDefault="00AD7B9F">
            <w:r>
              <w:rPr>
                <w:sz w:val="20"/>
                <w:szCs w:val="20"/>
              </w:rPr>
              <w:t xml:space="preserve">- zápis a čtení čísel v oboru do 100 000,  orientace </w:t>
            </w:r>
          </w:p>
          <w:p w:rsidR="00AD7B9F" w:rsidRDefault="00AD7B9F">
            <w:r>
              <w:rPr>
                <w:sz w:val="20"/>
                <w:szCs w:val="20"/>
              </w:rPr>
              <w:t xml:space="preserve">  na číselné ose – číselné řády, zápis čísel v desítkové </w:t>
            </w:r>
          </w:p>
          <w:p w:rsidR="00AD7B9F" w:rsidRDefault="00AD7B9F">
            <w:r>
              <w:rPr>
                <w:sz w:val="20"/>
                <w:szCs w:val="20"/>
              </w:rPr>
              <w:t xml:space="preserve">  soustavě, porovnávání čísel</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sčítání a odčítání pamětné do 100 000, násobení do </w:t>
            </w:r>
          </w:p>
          <w:p w:rsidR="00AD7B9F" w:rsidRDefault="00AD7B9F">
            <w:r>
              <w:rPr>
                <w:sz w:val="20"/>
                <w:szCs w:val="20"/>
              </w:rPr>
              <w:t xml:space="preserve">  100 000 (násobky 10,  1 000, 10 000,100 000), </w:t>
            </w:r>
          </w:p>
          <w:p w:rsidR="00AD7B9F" w:rsidRDefault="00AD7B9F">
            <w:r>
              <w:rPr>
                <w:sz w:val="20"/>
                <w:szCs w:val="20"/>
              </w:rPr>
              <w:t xml:space="preserve">  násobení zpaměti, závorky a jejich   použití</w:t>
            </w:r>
          </w:p>
          <w:p w:rsidR="00AD7B9F" w:rsidRDefault="00AD7B9F">
            <w:r>
              <w:rPr>
                <w:sz w:val="20"/>
                <w:szCs w:val="20"/>
              </w:rPr>
              <w:t xml:space="preserve">- písemné sčítání a odčítání, násobení jedno i </w:t>
            </w:r>
          </w:p>
          <w:p w:rsidR="00AD7B9F" w:rsidRDefault="00AD7B9F">
            <w:r>
              <w:rPr>
                <w:sz w:val="20"/>
                <w:szCs w:val="20"/>
              </w:rPr>
              <w:t xml:space="preserve">  dvojciferným činitelem v oboru do 100 000,   </w:t>
            </w:r>
          </w:p>
          <w:p w:rsidR="00AD7B9F" w:rsidRDefault="00AD7B9F">
            <w:r>
              <w:rPr>
                <w:sz w:val="20"/>
                <w:szCs w:val="20"/>
              </w:rPr>
              <w:t xml:space="preserve">  písemné dělení jednociferným dělitelem</w:t>
            </w:r>
          </w:p>
          <w:p w:rsidR="00AD7B9F" w:rsidRDefault="00AD7B9F">
            <w:r>
              <w:rPr>
                <w:sz w:val="20"/>
                <w:szCs w:val="20"/>
              </w:rPr>
              <w:t>- rovnice</w:t>
            </w:r>
          </w:p>
          <w:p w:rsidR="00AD7B9F" w:rsidRDefault="00AD7B9F">
            <w:r>
              <w:rPr>
                <w:sz w:val="20"/>
                <w:szCs w:val="20"/>
              </w:rPr>
              <w:t>- zlomky (grafické znázornění, pojmy)</w:t>
            </w:r>
          </w:p>
          <w:p w:rsidR="00AD7B9F" w:rsidRDefault="00AD7B9F">
            <w:r>
              <w:rPr>
                <w:sz w:val="20"/>
                <w:szCs w:val="20"/>
              </w:rPr>
              <w:t>- přímá úměrnost</w:t>
            </w:r>
          </w:p>
          <w:p w:rsidR="00AD7B9F" w:rsidRDefault="00AD7B9F">
            <w:pPr>
              <w:rPr>
                <w:sz w:val="20"/>
                <w:szCs w:val="20"/>
              </w:rPr>
            </w:pPr>
          </w:p>
          <w:p w:rsidR="00AD7B9F" w:rsidRDefault="00AD7B9F">
            <w:r>
              <w:rPr>
                <w:sz w:val="20"/>
                <w:szCs w:val="20"/>
              </w:rPr>
              <w:t>- nerovnice</w:t>
            </w:r>
          </w:p>
          <w:p w:rsidR="00AD7B9F" w:rsidRDefault="00AD7B9F">
            <w:r>
              <w:rPr>
                <w:sz w:val="20"/>
                <w:szCs w:val="20"/>
              </w:rPr>
              <w:t>- průměr</w:t>
            </w:r>
          </w:p>
          <w:p w:rsidR="00AD7B9F" w:rsidRDefault="00AD7B9F">
            <w:r>
              <w:rPr>
                <w:sz w:val="20"/>
                <w:szCs w:val="20"/>
              </w:rPr>
              <w:t xml:space="preserve">- zaokrouhlování, odhad a kontrola  výsledků </w:t>
            </w:r>
          </w:p>
          <w:p w:rsidR="00AD7B9F" w:rsidRDefault="00AD7B9F">
            <w:r>
              <w:rPr>
                <w:sz w:val="20"/>
                <w:szCs w:val="20"/>
              </w:rPr>
              <w:t xml:space="preserve">   početních operací, </w:t>
            </w:r>
          </w:p>
          <w:p w:rsidR="00AD7B9F" w:rsidRDefault="00AD7B9F">
            <w:r>
              <w:rPr>
                <w:sz w:val="20"/>
                <w:szCs w:val="20"/>
              </w:rPr>
              <w:t xml:space="preserve">  </w:t>
            </w:r>
          </w:p>
          <w:p w:rsidR="00AD7B9F" w:rsidRDefault="00AD7B9F">
            <w:r>
              <w:rPr>
                <w:sz w:val="20"/>
                <w:szCs w:val="20"/>
              </w:rPr>
              <w:t xml:space="preserve">- slovní úlohy s jednou a více početními operacemi </w:t>
            </w:r>
          </w:p>
          <w:p w:rsidR="00AD7B9F" w:rsidRDefault="00AD7B9F">
            <w:r>
              <w:rPr>
                <w:sz w:val="20"/>
                <w:szCs w:val="20"/>
              </w:rPr>
              <w:t xml:space="preserve">  s užitím osvojených početních operací (závorky)</w:t>
            </w:r>
          </w:p>
          <w:p w:rsidR="00AD7B9F" w:rsidRDefault="00AD7B9F">
            <w:pPr>
              <w:rPr>
                <w:sz w:val="20"/>
                <w:szCs w:val="20"/>
              </w:rPr>
            </w:pPr>
          </w:p>
          <w:p w:rsidR="00AD7B9F" w:rsidRDefault="00AD7B9F">
            <w:r>
              <w:rPr>
                <w:sz w:val="20"/>
                <w:szCs w:val="20"/>
              </w:rPr>
              <w:t>- přímka, polopřímka, úsečka (opakování)</w:t>
            </w:r>
          </w:p>
          <w:p w:rsidR="00AD7B9F" w:rsidRDefault="00AD7B9F">
            <w:r>
              <w:rPr>
                <w:sz w:val="20"/>
                <w:szCs w:val="20"/>
              </w:rPr>
              <w:t xml:space="preserve">- osa úsečky a střed, grafický součet, rozdíl a </w:t>
            </w:r>
          </w:p>
          <w:p w:rsidR="00AD7B9F" w:rsidRDefault="00AD7B9F">
            <w:r>
              <w:rPr>
                <w:sz w:val="20"/>
                <w:szCs w:val="20"/>
              </w:rPr>
              <w:t xml:space="preserve">  násobek úsečky</w:t>
            </w:r>
          </w:p>
          <w:p w:rsidR="00AD7B9F" w:rsidRDefault="00AD7B9F">
            <w:r>
              <w:rPr>
                <w:sz w:val="20"/>
                <w:szCs w:val="20"/>
              </w:rPr>
              <w:t xml:space="preserve">- vzájemná poloha přímek v rovině, rovnoběžky, </w:t>
            </w:r>
          </w:p>
          <w:p w:rsidR="00AD7B9F" w:rsidRDefault="00AD7B9F">
            <w:r>
              <w:rPr>
                <w:sz w:val="20"/>
                <w:szCs w:val="20"/>
              </w:rPr>
              <w:t xml:space="preserve">   různoběžky, lomená čára</w:t>
            </w:r>
          </w:p>
          <w:p w:rsidR="00AD7B9F" w:rsidRDefault="00AD7B9F">
            <w:pPr>
              <w:rPr>
                <w:sz w:val="20"/>
                <w:szCs w:val="20"/>
              </w:rPr>
            </w:pPr>
          </w:p>
          <w:p w:rsidR="00AD7B9F" w:rsidRDefault="00AD7B9F">
            <w:pPr>
              <w:rPr>
                <w:sz w:val="20"/>
                <w:szCs w:val="20"/>
              </w:rPr>
            </w:pPr>
          </w:p>
          <w:p w:rsidR="00AD7B9F" w:rsidRDefault="00AD7B9F">
            <w:r>
              <w:rPr>
                <w:sz w:val="20"/>
                <w:szCs w:val="20"/>
              </w:rPr>
              <w:t>- kolmice, rovnoběžky a jejich rýsování</w:t>
            </w:r>
          </w:p>
          <w:p w:rsidR="00AD7B9F" w:rsidRDefault="00AD7B9F">
            <w:r>
              <w:rPr>
                <w:sz w:val="20"/>
                <w:szCs w:val="20"/>
              </w:rPr>
              <w:t>- trojúhelníky, trojúhelníková nerovnost</w:t>
            </w:r>
          </w:p>
          <w:p w:rsidR="00AD7B9F" w:rsidRDefault="00AD7B9F">
            <w:r>
              <w:rPr>
                <w:sz w:val="20"/>
                <w:szCs w:val="20"/>
              </w:rPr>
              <w:t>- pravý úhel, konstrukce pravoúhlého trojúhelníku</w:t>
            </w:r>
          </w:p>
          <w:p w:rsidR="00AD7B9F" w:rsidRDefault="00AD7B9F">
            <w:r>
              <w:rPr>
                <w:sz w:val="20"/>
                <w:szCs w:val="20"/>
              </w:rPr>
              <w:t>- obvod trojúhelníku</w:t>
            </w:r>
          </w:p>
          <w:p w:rsidR="00AD7B9F" w:rsidRDefault="00AD7B9F">
            <w:r>
              <w:rPr>
                <w:sz w:val="20"/>
                <w:szCs w:val="20"/>
              </w:rPr>
              <w:t xml:space="preserve"> </w:t>
            </w:r>
          </w:p>
          <w:p w:rsidR="00AD7B9F" w:rsidRDefault="00AD7B9F">
            <w:r>
              <w:rPr>
                <w:sz w:val="20"/>
                <w:szCs w:val="20"/>
              </w:rPr>
              <w:t>- čtverec, obdélník, kružnice (průměr, poloměr), kruh</w:t>
            </w:r>
          </w:p>
          <w:p w:rsidR="00AD7B9F" w:rsidRDefault="00AD7B9F">
            <w:r>
              <w:rPr>
                <w:sz w:val="20"/>
                <w:szCs w:val="20"/>
              </w:rPr>
              <w:t>- konstrukce obdélníku a čtverce</w:t>
            </w:r>
          </w:p>
          <w:p w:rsidR="00AD7B9F" w:rsidRDefault="00AD7B9F">
            <w:r>
              <w:rPr>
                <w:sz w:val="20"/>
                <w:szCs w:val="20"/>
              </w:rPr>
              <w:t>- obvod čtverce, obdélníku</w:t>
            </w:r>
          </w:p>
          <w:p w:rsidR="00AD7B9F" w:rsidRDefault="00AD7B9F">
            <w:r>
              <w:rPr>
                <w:sz w:val="20"/>
                <w:szCs w:val="20"/>
              </w:rPr>
              <w:t xml:space="preserve">- obsah čtverce a obdélníku (vzorce pro výpočet </w:t>
            </w:r>
          </w:p>
          <w:p w:rsidR="00AD7B9F" w:rsidRDefault="00AD7B9F">
            <w:r>
              <w:rPr>
                <w:sz w:val="20"/>
                <w:szCs w:val="20"/>
              </w:rPr>
              <w:t xml:space="preserve">  obsahu uvedených útvarů)</w:t>
            </w:r>
          </w:p>
          <w:p w:rsidR="00AD7B9F" w:rsidRDefault="00AD7B9F">
            <w:r>
              <w:rPr>
                <w:sz w:val="20"/>
                <w:szCs w:val="20"/>
              </w:rPr>
              <w:t>- jednotky obsahu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osově souměrné útvary </w:t>
            </w:r>
          </w:p>
          <w:p w:rsidR="00AD7B9F" w:rsidRDefault="00AD7B9F">
            <w:r>
              <w:rPr>
                <w:sz w:val="20"/>
                <w:szCs w:val="20"/>
              </w:rPr>
              <w:t>- jednotky délky a jejich převody</w:t>
            </w:r>
          </w:p>
          <w:p w:rsidR="00AD7B9F" w:rsidRDefault="00AD7B9F">
            <w:r>
              <w:rPr>
                <w:sz w:val="20"/>
                <w:szCs w:val="20"/>
              </w:rPr>
              <w:t>- jednotky hmotnosti, objemu a jejich převody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prostorové útvary kvádr, krychle (modely těles)</w:t>
            </w:r>
          </w:p>
          <w:p w:rsidR="00AD7B9F" w:rsidRDefault="00AD7B9F">
            <w:r>
              <w:rPr>
                <w:sz w:val="20"/>
                <w:szCs w:val="20"/>
              </w:rPr>
              <w:t>- znázornění povrchu pomocí papírového modelu</w:t>
            </w:r>
          </w:p>
          <w:p w:rsidR="00AD7B9F" w:rsidRDefault="00AD7B9F">
            <w:r>
              <w:rPr>
                <w:sz w:val="20"/>
                <w:szCs w:val="20"/>
              </w:rPr>
              <w:t>- výpočet povrchu</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sz w:val="20"/>
                <w:szCs w:val="20"/>
              </w:rPr>
              <w:t>- zajímavé slovní úlohy, diagramy, tabulky, grafy</w:t>
            </w:r>
          </w:p>
          <w:p w:rsidR="00AD7B9F" w:rsidRDefault="00AD7B9F">
            <w:pPr>
              <w:ind w:left="72" w:hanging="72"/>
            </w:pPr>
            <w:r>
              <w:rPr>
                <w:sz w:val="20"/>
                <w:szCs w:val="20"/>
              </w:rPr>
              <w:t>- geometrické obrazce</w:t>
            </w:r>
          </w:p>
          <w:p w:rsidR="00AD7B9F" w:rsidRDefault="00AD7B9F">
            <w:pPr>
              <w:ind w:left="72" w:hanging="72"/>
              <w:rPr>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Mezilidské vztahy</w:t>
            </w:r>
          </w:p>
          <w:p w:rsidR="00AD7B9F" w:rsidRDefault="00AD7B9F">
            <w:pPr>
              <w:rPr>
                <w:sz w:val="20"/>
                <w:szCs w:val="20"/>
              </w:rPr>
            </w:pPr>
          </w:p>
          <w:p w:rsidR="00AD7B9F" w:rsidRDefault="00AD7B9F">
            <w:r>
              <w:rPr>
                <w:sz w:val="20"/>
                <w:szCs w:val="20"/>
              </w:rPr>
              <w:t>Psychohygiena</w:t>
            </w:r>
          </w:p>
          <w:p w:rsidR="00AD7B9F" w:rsidRDefault="00AD7B9F">
            <w:pPr>
              <w:rPr>
                <w:sz w:val="20"/>
                <w:szCs w:val="20"/>
              </w:rPr>
            </w:pPr>
          </w:p>
          <w:p w:rsidR="00AD7B9F" w:rsidRDefault="00AD7B9F">
            <w:r>
              <w:rPr>
                <w:sz w:val="20"/>
                <w:szCs w:val="20"/>
              </w:rPr>
              <w:t>Seberegulace a sebeorganizace</w:t>
            </w:r>
          </w:p>
          <w:p w:rsidR="00AD7B9F" w:rsidRDefault="00AD7B9F">
            <w:pPr>
              <w:rPr>
                <w:sz w:val="20"/>
                <w:szCs w:val="20"/>
              </w:rPr>
            </w:pPr>
          </w:p>
          <w:p w:rsidR="00AD7B9F" w:rsidRDefault="00AD7B9F">
            <w:r>
              <w:rPr>
                <w:sz w:val="20"/>
                <w:szCs w:val="20"/>
              </w:rPr>
              <w:t>Komunikace</w:t>
            </w:r>
          </w:p>
          <w:p w:rsidR="00AD7B9F" w:rsidRDefault="00AD7B9F">
            <w:pPr>
              <w:rPr>
                <w:sz w:val="20"/>
                <w:szCs w:val="20"/>
              </w:rPr>
            </w:pPr>
          </w:p>
          <w:p w:rsidR="00AD7B9F" w:rsidRDefault="00AD7B9F">
            <w:r>
              <w:rPr>
                <w:sz w:val="20"/>
                <w:szCs w:val="20"/>
              </w:rPr>
              <w:t>Kooperace a kompetice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pPr>
        <w:sectPr w:rsidR="00AD7B9F">
          <w:headerReference w:type="even" r:id="rId59"/>
          <w:headerReference w:type="default" r:id="rId60"/>
          <w:footerReference w:type="even" r:id="rId61"/>
          <w:footerReference w:type="default" r:id="rId62"/>
          <w:headerReference w:type="first" r:id="rId63"/>
          <w:footerReference w:type="first" r:id="rId64"/>
          <w:pgSz w:w="16838" w:h="11906" w:orient="landscape"/>
          <w:pgMar w:top="1418" w:right="1418" w:bottom="1418" w:left="1418" w:header="708" w:footer="709" w:gutter="0"/>
          <w:cols w:space="708"/>
          <w:docGrid w:linePitch="600" w:charSpace="32768"/>
        </w:sectPr>
      </w:pPr>
    </w:p>
    <w:p w:rsidR="00AD7B9F" w:rsidRDefault="00AD7B9F">
      <w:r>
        <w:rPr>
          <w:sz w:val="20"/>
          <w:szCs w:val="20"/>
        </w:rPr>
        <w:t xml:space="preserve">       </w:t>
      </w: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Matematika a její aplikace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Matematika - 5.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0"/>
        </w:trPr>
        <w:tc>
          <w:tcPr>
            <w:tcW w:w="3888" w:type="dxa"/>
            <w:tcBorders>
              <w:top w:val="single" w:sz="4" w:space="0" w:color="000000"/>
              <w:left w:val="single" w:sz="4" w:space="0" w:color="000000"/>
              <w:bottom w:val="single" w:sz="4" w:space="0" w:color="000000"/>
            </w:tcBorders>
          </w:tcPr>
          <w:p w:rsidR="00AD7B9F" w:rsidRDefault="00AD7B9F">
            <w:pPr>
              <w:snapToGrid w:val="0"/>
              <w:rPr>
                <w:bCs/>
                <w:sz w:val="20"/>
                <w:szCs w:val="28"/>
              </w:rPr>
            </w:pPr>
          </w:p>
          <w:p w:rsidR="00AD7B9F" w:rsidRDefault="00AD7B9F">
            <w:r>
              <w:rPr>
                <w:sz w:val="20"/>
                <w:szCs w:val="20"/>
              </w:rPr>
              <w:t xml:space="preserve">- čte, zapisuje a porovnává přirozená čísla do </w:t>
            </w:r>
          </w:p>
          <w:p w:rsidR="00AD7B9F" w:rsidRDefault="00AD7B9F">
            <w:r>
              <w:rPr>
                <w:sz w:val="20"/>
                <w:szCs w:val="20"/>
              </w:rPr>
              <w:t xml:space="preserve">  1 000 000, užívá a zapisuje vztah rovnosti a </w:t>
            </w:r>
          </w:p>
          <w:p w:rsidR="00AD7B9F" w:rsidRDefault="00AD7B9F">
            <w:r>
              <w:rPr>
                <w:sz w:val="20"/>
                <w:szCs w:val="20"/>
              </w:rPr>
              <w:t xml:space="preserve">  nerovnosti, užívá lineární uspořádání</w:t>
            </w:r>
          </w:p>
          <w:p w:rsidR="00AD7B9F" w:rsidRDefault="00AD7B9F">
            <w:pPr>
              <w:tabs>
                <w:tab w:val="left" w:pos="415"/>
              </w:tabs>
              <w:ind w:left="180" w:hanging="180"/>
            </w:pPr>
            <w:r>
              <w:rPr>
                <w:sz w:val="20"/>
                <w:szCs w:val="20"/>
              </w:rPr>
              <w:t>- zobrazí číslo na číselné ose</w:t>
            </w:r>
          </w:p>
          <w:p w:rsidR="00AD7B9F" w:rsidRDefault="00AD7B9F">
            <w:pPr>
              <w:tabs>
                <w:tab w:val="left" w:pos="415"/>
              </w:tabs>
              <w:ind w:left="180" w:hanging="180"/>
              <w:rPr>
                <w:sz w:val="20"/>
                <w:szCs w:val="20"/>
              </w:rPr>
            </w:pPr>
          </w:p>
          <w:p w:rsidR="00AD7B9F" w:rsidRDefault="00AD7B9F">
            <w:r>
              <w:rPr>
                <w:sz w:val="20"/>
                <w:szCs w:val="20"/>
              </w:rPr>
              <w:t xml:space="preserve">- provádí písemné početní operace v oboru </w:t>
            </w:r>
          </w:p>
          <w:p w:rsidR="00AD7B9F" w:rsidRDefault="00AD7B9F">
            <w:pPr>
              <w:tabs>
                <w:tab w:val="left" w:pos="415"/>
              </w:tabs>
              <w:ind w:left="180" w:hanging="180"/>
            </w:pPr>
            <w:r>
              <w:rPr>
                <w:sz w:val="20"/>
                <w:szCs w:val="20"/>
              </w:rPr>
              <w:t xml:space="preserve">  přirozených čísel</w:t>
            </w:r>
          </w:p>
          <w:p w:rsidR="00AD7B9F" w:rsidRDefault="00AD7B9F">
            <w:r>
              <w:rPr>
                <w:sz w:val="20"/>
                <w:szCs w:val="20"/>
              </w:rPr>
              <w:t xml:space="preserve">- zaokrouhluje přirozená čísla, provádí </w:t>
            </w:r>
          </w:p>
          <w:p w:rsidR="00AD7B9F" w:rsidRDefault="00AD7B9F">
            <w:r>
              <w:rPr>
                <w:sz w:val="20"/>
                <w:szCs w:val="20"/>
              </w:rPr>
              <w:t xml:space="preserve">  odhady a kontroluje výsledky početních </w:t>
            </w:r>
          </w:p>
          <w:p w:rsidR="00AD7B9F" w:rsidRDefault="00AD7B9F">
            <w:pPr>
              <w:tabs>
                <w:tab w:val="left" w:pos="415"/>
              </w:tabs>
              <w:ind w:left="180" w:hanging="180"/>
            </w:pPr>
            <w:r>
              <w:rPr>
                <w:sz w:val="20"/>
                <w:szCs w:val="20"/>
              </w:rPr>
              <w:t xml:space="preserve">  operací v oboru přirozených čísel</w:t>
            </w:r>
          </w:p>
          <w:p w:rsidR="00AD7B9F" w:rsidRDefault="00AD7B9F">
            <w:pPr>
              <w:tabs>
                <w:tab w:val="left" w:pos="415"/>
              </w:tabs>
              <w:ind w:left="180" w:hanging="180"/>
            </w:pPr>
            <w:r>
              <w:rPr>
                <w:sz w:val="20"/>
                <w:szCs w:val="20"/>
              </w:rPr>
              <w:t>- vypočítá průměr ze zadaných dat</w:t>
            </w:r>
          </w:p>
          <w:p w:rsidR="00AD7B9F" w:rsidRDefault="00AD7B9F">
            <w:pPr>
              <w:tabs>
                <w:tab w:val="left" w:pos="415"/>
              </w:tabs>
              <w:ind w:left="180" w:hanging="180"/>
            </w:pPr>
            <w:r>
              <w:rPr>
                <w:sz w:val="20"/>
                <w:szCs w:val="20"/>
              </w:rPr>
              <w:t xml:space="preserve">- provádí operace s desetinnými čísly, </w:t>
            </w:r>
          </w:p>
          <w:p w:rsidR="00AD7B9F" w:rsidRDefault="00AD7B9F">
            <w:pPr>
              <w:tabs>
                <w:tab w:val="left" w:pos="415"/>
              </w:tabs>
              <w:ind w:left="180" w:hanging="180"/>
            </w:pPr>
            <w:r>
              <w:rPr>
                <w:sz w:val="20"/>
                <w:szCs w:val="20"/>
              </w:rPr>
              <w:t xml:space="preserve">  nachází uplatnění desetinných čísel v praxi</w:t>
            </w:r>
          </w:p>
          <w:p w:rsidR="00AD7B9F" w:rsidRDefault="00AD7B9F">
            <w:pPr>
              <w:tabs>
                <w:tab w:val="left" w:pos="415"/>
              </w:tabs>
              <w:ind w:left="180" w:hanging="180"/>
              <w:rPr>
                <w:sz w:val="20"/>
                <w:szCs w:val="20"/>
              </w:rPr>
            </w:pPr>
          </w:p>
          <w:p w:rsidR="00AD7B9F" w:rsidRDefault="00AD7B9F">
            <w:pPr>
              <w:tabs>
                <w:tab w:val="left" w:pos="415"/>
              </w:tabs>
              <w:ind w:left="180" w:hanging="180"/>
            </w:pPr>
            <w:r>
              <w:rPr>
                <w:sz w:val="20"/>
                <w:szCs w:val="20"/>
              </w:rPr>
              <w:t xml:space="preserve">- zaokrouhluje čísla, provádí odhady a </w:t>
            </w:r>
          </w:p>
          <w:p w:rsidR="00AD7B9F" w:rsidRDefault="00AD7B9F">
            <w:pPr>
              <w:tabs>
                <w:tab w:val="left" w:pos="415"/>
              </w:tabs>
              <w:ind w:left="180" w:hanging="180"/>
            </w:pPr>
            <w:r>
              <w:rPr>
                <w:sz w:val="20"/>
                <w:szCs w:val="20"/>
              </w:rPr>
              <w:t xml:space="preserve">  kontroly výsledků  početních operací</w:t>
            </w:r>
          </w:p>
          <w:p w:rsidR="00AD7B9F" w:rsidRDefault="00AD7B9F">
            <w:pPr>
              <w:tabs>
                <w:tab w:val="left" w:pos="415"/>
              </w:tabs>
              <w:ind w:left="180" w:hanging="180"/>
              <w:rPr>
                <w:sz w:val="20"/>
                <w:szCs w:val="20"/>
              </w:rPr>
            </w:pPr>
          </w:p>
          <w:p w:rsidR="00AD7B9F" w:rsidRDefault="00AD7B9F">
            <w:r>
              <w:rPr>
                <w:sz w:val="20"/>
                <w:szCs w:val="20"/>
              </w:rPr>
              <w:t xml:space="preserve">- řeší a tvoří úlohy, ve kterých aplikuje </w:t>
            </w:r>
          </w:p>
          <w:p w:rsidR="00AD7B9F" w:rsidRDefault="00AD7B9F">
            <w:r>
              <w:rPr>
                <w:sz w:val="20"/>
                <w:szCs w:val="20"/>
              </w:rPr>
              <w:t xml:space="preserve">  osvojené početní operace v celém oboru </w:t>
            </w:r>
          </w:p>
          <w:p w:rsidR="00AD7B9F" w:rsidRDefault="00AD7B9F">
            <w:pPr>
              <w:tabs>
                <w:tab w:val="left" w:pos="415"/>
              </w:tabs>
              <w:ind w:left="180" w:hanging="180"/>
            </w:pPr>
            <w:r>
              <w:rPr>
                <w:sz w:val="20"/>
                <w:szCs w:val="20"/>
              </w:rPr>
              <w:t xml:space="preserve">  přirozených čísel</w:t>
            </w:r>
          </w:p>
          <w:p w:rsidR="00AD7B9F" w:rsidRDefault="00AD7B9F">
            <w:pPr>
              <w:tabs>
                <w:tab w:val="left" w:pos="415"/>
              </w:tabs>
              <w:ind w:left="180" w:hanging="180"/>
            </w:pPr>
            <w:r>
              <w:rPr>
                <w:sz w:val="20"/>
                <w:szCs w:val="20"/>
              </w:rPr>
              <w:t xml:space="preserve">- řeší praktické úlohy se zlomky, uvádí </w:t>
            </w:r>
          </w:p>
          <w:p w:rsidR="00AD7B9F" w:rsidRDefault="00AD7B9F">
            <w:pPr>
              <w:tabs>
                <w:tab w:val="left" w:pos="415"/>
              </w:tabs>
              <w:ind w:left="180" w:hanging="180"/>
            </w:pPr>
            <w:r>
              <w:rPr>
                <w:sz w:val="20"/>
                <w:szCs w:val="20"/>
              </w:rPr>
              <w:t xml:space="preserve">  příklady užití zlomků v praxi</w:t>
            </w:r>
          </w:p>
          <w:p w:rsidR="00AD7B9F" w:rsidRDefault="00AD7B9F">
            <w:pPr>
              <w:tabs>
                <w:tab w:val="left" w:pos="415"/>
              </w:tabs>
              <w:ind w:left="180" w:hanging="180"/>
            </w:pPr>
            <w:r>
              <w:rPr>
                <w:sz w:val="20"/>
                <w:szCs w:val="20"/>
              </w:rPr>
              <w:t>- čte a zapisuje římské číslice, uvede příklady</w:t>
            </w:r>
          </w:p>
          <w:p w:rsidR="00AD7B9F" w:rsidRDefault="00AD7B9F">
            <w:pPr>
              <w:tabs>
                <w:tab w:val="left" w:pos="415"/>
              </w:tabs>
              <w:ind w:left="180" w:hanging="180"/>
            </w:pPr>
            <w:r>
              <w:rPr>
                <w:sz w:val="20"/>
                <w:szCs w:val="20"/>
              </w:rPr>
              <w:t xml:space="preserve">   jejich užití v praxi</w:t>
            </w:r>
          </w:p>
          <w:p w:rsidR="00AD7B9F" w:rsidRDefault="00AD7B9F">
            <w:pPr>
              <w:tabs>
                <w:tab w:val="left" w:pos="415"/>
              </w:tabs>
              <w:ind w:left="180" w:hanging="180"/>
            </w:pPr>
            <w:r>
              <w:rPr>
                <w:sz w:val="20"/>
                <w:szCs w:val="20"/>
              </w:rPr>
              <w:t xml:space="preserve">- sestrojí střed a osu úsečky, střed a osu úhlu, </w:t>
            </w:r>
          </w:p>
          <w:p w:rsidR="00AD7B9F" w:rsidRDefault="00AD7B9F">
            <w:pPr>
              <w:tabs>
                <w:tab w:val="left" w:pos="415"/>
              </w:tabs>
              <w:ind w:left="180" w:hanging="180"/>
            </w:pPr>
            <w:r>
              <w:rPr>
                <w:sz w:val="20"/>
                <w:szCs w:val="20"/>
              </w:rPr>
              <w:t xml:space="preserve">  porovná velikosti úhlu pomocí fólie nebo </w:t>
            </w:r>
          </w:p>
          <w:p w:rsidR="00AD7B9F" w:rsidRDefault="00AD7B9F">
            <w:pPr>
              <w:tabs>
                <w:tab w:val="left" w:pos="415"/>
              </w:tabs>
              <w:ind w:left="180" w:hanging="180"/>
            </w:pPr>
            <w:r>
              <w:rPr>
                <w:sz w:val="20"/>
                <w:szCs w:val="20"/>
              </w:rPr>
              <w:t xml:space="preserve">  průsvitky</w:t>
            </w:r>
          </w:p>
          <w:p w:rsidR="00AD7B9F" w:rsidRDefault="00AD7B9F">
            <w:pPr>
              <w:tabs>
                <w:tab w:val="left" w:pos="415"/>
              </w:tabs>
              <w:ind w:left="180" w:hanging="180"/>
            </w:pPr>
            <w:r>
              <w:rPr>
                <w:sz w:val="20"/>
                <w:szCs w:val="20"/>
              </w:rPr>
              <w:t>- konstruuje čtverec a obdélník, sestrojí jejich</w:t>
            </w:r>
          </w:p>
          <w:p w:rsidR="00AD7B9F" w:rsidRDefault="00AD7B9F">
            <w:pPr>
              <w:tabs>
                <w:tab w:val="left" w:pos="415"/>
              </w:tabs>
              <w:ind w:left="180" w:hanging="180"/>
            </w:pPr>
            <w:r>
              <w:rPr>
                <w:sz w:val="20"/>
                <w:szCs w:val="20"/>
              </w:rPr>
              <w:t xml:space="preserve">  úhlopříčky</w:t>
            </w:r>
          </w:p>
          <w:p w:rsidR="00AD7B9F" w:rsidRDefault="00AD7B9F">
            <w:pPr>
              <w:tabs>
                <w:tab w:val="left" w:pos="415"/>
              </w:tabs>
              <w:ind w:left="180" w:hanging="180"/>
              <w:rPr>
                <w:sz w:val="20"/>
                <w:szCs w:val="20"/>
              </w:rPr>
            </w:pPr>
          </w:p>
          <w:p w:rsidR="00AD7B9F" w:rsidRDefault="00AD7B9F">
            <w:pPr>
              <w:tabs>
                <w:tab w:val="left" w:pos="415"/>
              </w:tabs>
              <w:ind w:left="180" w:hanging="180"/>
            </w:pPr>
            <w:r>
              <w:rPr>
                <w:sz w:val="20"/>
                <w:szCs w:val="20"/>
              </w:rPr>
              <w:t xml:space="preserve">- rozlišuje druhy trojúhelníků, při řešení   konstrukčních úloh používá pravidlo </w:t>
            </w:r>
          </w:p>
          <w:p w:rsidR="00AD7B9F" w:rsidRDefault="00AD7B9F">
            <w:pPr>
              <w:tabs>
                <w:tab w:val="left" w:pos="415"/>
              </w:tabs>
              <w:ind w:left="180" w:hanging="180"/>
            </w:pPr>
            <w:r>
              <w:rPr>
                <w:sz w:val="20"/>
                <w:szCs w:val="20"/>
              </w:rPr>
              <w:t xml:space="preserve">  trojúhelníkové nerovnosti</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pPr>
            <w:r>
              <w:rPr>
                <w:sz w:val="20"/>
                <w:szCs w:val="20"/>
              </w:rPr>
              <w:t xml:space="preserve">- řeší konstrukční úlohy zaměřené na </w:t>
            </w:r>
          </w:p>
          <w:p w:rsidR="00AD7B9F" w:rsidRDefault="00AD7B9F">
            <w:pPr>
              <w:tabs>
                <w:tab w:val="left" w:pos="415"/>
              </w:tabs>
              <w:ind w:left="180" w:hanging="180"/>
            </w:pPr>
            <w:r>
              <w:rPr>
                <w:sz w:val="20"/>
                <w:szCs w:val="20"/>
              </w:rPr>
              <w:t xml:space="preserve">  vzájemnou polohu dvou kružnic</w:t>
            </w:r>
          </w:p>
          <w:p w:rsidR="00AD7B9F" w:rsidRDefault="00AD7B9F">
            <w:pPr>
              <w:tabs>
                <w:tab w:val="left" w:pos="415"/>
              </w:tabs>
              <w:ind w:left="180" w:hanging="180"/>
              <w:rPr>
                <w:sz w:val="20"/>
                <w:szCs w:val="20"/>
              </w:rPr>
            </w:pPr>
          </w:p>
          <w:p w:rsidR="00AD7B9F" w:rsidRDefault="00AD7B9F">
            <w:r>
              <w:rPr>
                <w:sz w:val="20"/>
                <w:szCs w:val="20"/>
              </w:rPr>
              <w:t xml:space="preserve">- sčítá a odčítá graficky úsečky; určí délku </w:t>
            </w:r>
          </w:p>
          <w:p w:rsidR="00AD7B9F" w:rsidRDefault="00AD7B9F">
            <w:r>
              <w:rPr>
                <w:sz w:val="20"/>
                <w:szCs w:val="20"/>
              </w:rPr>
              <w:t xml:space="preserve">  lomené čáry, obvod mnohoúhelníku určí</w:t>
            </w:r>
          </w:p>
          <w:p w:rsidR="00AD7B9F" w:rsidRDefault="00AD7B9F">
            <w:pPr>
              <w:tabs>
                <w:tab w:val="left" w:pos="415"/>
              </w:tabs>
              <w:ind w:left="180" w:hanging="180"/>
            </w:pPr>
            <w:r>
              <w:rPr>
                <w:sz w:val="20"/>
                <w:szCs w:val="20"/>
              </w:rPr>
              <w:t xml:space="preserve">  sečtením délek jeho stran</w:t>
            </w:r>
          </w:p>
          <w:p w:rsidR="00AD7B9F" w:rsidRDefault="00AD7B9F">
            <w:r>
              <w:rPr>
                <w:sz w:val="20"/>
                <w:szCs w:val="20"/>
              </w:rPr>
              <w:t xml:space="preserve">- rozpozná a znázorní ve čtvercové síti </w:t>
            </w:r>
          </w:p>
          <w:p w:rsidR="00AD7B9F" w:rsidRDefault="00AD7B9F">
            <w:r>
              <w:rPr>
                <w:sz w:val="20"/>
                <w:szCs w:val="20"/>
              </w:rPr>
              <w:t xml:space="preserve">  jednoduché osově souměrné útvary a určí </w:t>
            </w:r>
          </w:p>
          <w:p w:rsidR="00AD7B9F" w:rsidRDefault="00AD7B9F">
            <w:pPr>
              <w:tabs>
                <w:tab w:val="left" w:pos="415"/>
              </w:tabs>
              <w:ind w:left="180" w:hanging="180"/>
            </w:pPr>
            <w:r>
              <w:rPr>
                <w:sz w:val="20"/>
                <w:szCs w:val="20"/>
              </w:rPr>
              <w:t xml:space="preserve">  osu souměrnosti útvaru překládáním papíru</w:t>
            </w:r>
          </w:p>
          <w:p w:rsidR="00AD7B9F" w:rsidRDefault="00AD7B9F">
            <w:pPr>
              <w:tabs>
                <w:tab w:val="left" w:pos="415"/>
              </w:tabs>
              <w:ind w:left="180" w:hanging="180"/>
              <w:rPr>
                <w:sz w:val="20"/>
                <w:szCs w:val="20"/>
              </w:rPr>
            </w:pPr>
          </w:p>
          <w:p w:rsidR="00AD7B9F" w:rsidRDefault="00AD7B9F">
            <w:r>
              <w:rPr>
                <w:sz w:val="20"/>
                <w:szCs w:val="20"/>
              </w:rPr>
              <w:t xml:space="preserve">- určí obsah obrazce pomocí čtvercové sítě, </w:t>
            </w:r>
          </w:p>
          <w:p w:rsidR="00AD7B9F" w:rsidRDefault="00AD7B9F">
            <w:r>
              <w:rPr>
                <w:sz w:val="20"/>
                <w:szCs w:val="20"/>
              </w:rPr>
              <w:t xml:space="preserve">  pro výpočet obsahu používá vzorec,  </w:t>
            </w:r>
          </w:p>
          <w:p w:rsidR="00AD7B9F" w:rsidRDefault="00AD7B9F">
            <w:pPr>
              <w:tabs>
                <w:tab w:val="left" w:pos="415"/>
              </w:tabs>
              <w:ind w:left="180" w:hanging="180"/>
            </w:pPr>
            <w:r>
              <w:rPr>
                <w:sz w:val="20"/>
                <w:szCs w:val="20"/>
              </w:rPr>
              <w:t xml:space="preserve">  užívá základní jednotky obsahu</w:t>
            </w:r>
          </w:p>
          <w:p w:rsidR="00AD7B9F" w:rsidRDefault="00AD7B9F">
            <w:pPr>
              <w:tabs>
                <w:tab w:val="left" w:pos="415"/>
              </w:tabs>
              <w:ind w:left="180" w:hanging="180"/>
            </w:pPr>
            <w:r>
              <w:rPr>
                <w:sz w:val="20"/>
                <w:szCs w:val="20"/>
              </w:rPr>
              <w:t>- orientuje se v jednotkách délky, hmotnosti a</w:t>
            </w:r>
          </w:p>
          <w:p w:rsidR="00AD7B9F" w:rsidRDefault="00AD7B9F">
            <w:pPr>
              <w:tabs>
                <w:tab w:val="left" w:pos="415"/>
              </w:tabs>
              <w:ind w:left="180" w:hanging="180"/>
            </w:pPr>
            <w:r>
              <w:rPr>
                <w:sz w:val="20"/>
                <w:szCs w:val="20"/>
              </w:rPr>
              <w:t xml:space="preserve">  času a užívá je v praxi</w:t>
            </w:r>
          </w:p>
          <w:p w:rsidR="00AD7B9F" w:rsidRDefault="00AD7B9F">
            <w:pPr>
              <w:tabs>
                <w:tab w:val="left" w:pos="415"/>
              </w:tabs>
              <w:ind w:left="180" w:hanging="180"/>
              <w:rPr>
                <w:sz w:val="20"/>
                <w:szCs w:val="20"/>
              </w:rPr>
            </w:pPr>
          </w:p>
          <w:p w:rsidR="00AD7B9F" w:rsidRDefault="00AD7B9F">
            <w:pPr>
              <w:tabs>
                <w:tab w:val="left" w:pos="415"/>
              </w:tabs>
              <w:ind w:left="180" w:hanging="180"/>
            </w:pPr>
            <w:r>
              <w:rPr>
                <w:sz w:val="20"/>
                <w:szCs w:val="20"/>
              </w:rPr>
              <w:t>- modeluje a rozlišuje základní prostorové útvary, nachází jejich příklady v praxi</w:t>
            </w:r>
          </w:p>
          <w:p w:rsidR="00AD7B9F" w:rsidRDefault="00AD7B9F">
            <w:pPr>
              <w:tabs>
                <w:tab w:val="left" w:pos="415"/>
              </w:tabs>
              <w:ind w:left="180" w:hanging="180"/>
            </w:pPr>
            <w:r>
              <w:rPr>
                <w:sz w:val="20"/>
                <w:szCs w:val="20"/>
              </w:rPr>
              <w:t xml:space="preserve">- povrch krychle a kvádru znázorní pomocí </w:t>
            </w:r>
          </w:p>
          <w:p w:rsidR="00AD7B9F" w:rsidRDefault="00AD7B9F">
            <w:pPr>
              <w:tabs>
                <w:tab w:val="left" w:pos="415"/>
              </w:tabs>
              <w:ind w:left="180" w:hanging="180"/>
            </w:pPr>
            <w:r>
              <w:rPr>
                <w:sz w:val="20"/>
                <w:szCs w:val="20"/>
              </w:rPr>
              <w:t xml:space="preserve">  papírového modelu, poté vypočítá pomocí </w:t>
            </w:r>
          </w:p>
          <w:p w:rsidR="00AD7B9F" w:rsidRDefault="00AD7B9F">
            <w:pPr>
              <w:tabs>
                <w:tab w:val="left" w:pos="415"/>
              </w:tabs>
              <w:ind w:left="180" w:hanging="180"/>
            </w:pPr>
            <w:r>
              <w:rPr>
                <w:sz w:val="20"/>
                <w:szCs w:val="20"/>
              </w:rPr>
              <w:t xml:space="preserve">  vzorce</w:t>
            </w:r>
          </w:p>
          <w:p w:rsidR="00AD7B9F" w:rsidRDefault="00AD7B9F">
            <w:pPr>
              <w:tabs>
                <w:tab w:val="left" w:pos="415"/>
              </w:tabs>
              <w:ind w:left="180" w:hanging="180"/>
            </w:pPr>
            <w:r>
              <w:rPr>
                <w:sz w:val="20"/>
                <w:szCs w:val="20"/>
              </w:rPr>
              <w:t>- orientuje se v jízdním řádu, vyhledává potřebné údaje</w:t>
            </w:r>
          </w:p>
          <w:p w:rsidR="00AD7B9F" w:rsidRDefault="00AD7B9F">
            <w:pPr>
              <w:tabs>
                <w:tab w:val="left" w:pos="415"/>
              </w:tabs>
              <w:ind w:left="180" w:hanging="180"/>
              <w:rPr>
                <w:sz w:val="20"/>
                <w:szCs w:val="20"/>
              </w:rPr>
            </w:pPr>
          </w:p>
          <w:p w:rsidR="00AD7B9F" w:rsidRDefault="00AD7B9F">
            <w:r>
              <w:rPr>
                <w:sz w:val="20"/>
                <w:szCs w:val="20"/>
              </w:rPr>
              <w:t xml:space="preserve">- řeší jednoduché praktické slovní úlohy a </w:t>
            </w:r>
          </w:p>
          <w:p w:rsidR="00AD7B9F" w:rsidRDefault="00AD7B9F">
            <w:r>
              <w:rPr>
                <w:sz w:val="20"/>
                <w:szCs w:val="20"/>
              </w:rPr>
              <w:t xml:space="preserve">  problémy, jejichž řešení je do značné míry </w:t>
            </w:r>
          </w:p>
          <w:p w:rsidR="00AD7B9F" w:rsidRDefault="00AD7B9F">
            <w:r>
              <w:rPr>
                <w:sz w:val="20"/>
                <w:szCs w:val="20"/>
              </w:rPr>
              <w:t xml:space="preserve">  nezávislé na obvyklých postupech a </w:t>
            </w:r>
          </w:p>
          <w:p w:rsidR="00AD7B9F" w:rsidRDefault="00AD7B9F">
            <w:pPr>
              <w:tabs>
                <w:tab w:val="left" w:pos="415"/>
              </w:tabs>
              <w:ind w:left="180" w:hanging="180"/>
            </w:pPr>
            <w:r>
              <w:rPr>
                <w:sz w:val="20"/>
                <w:szCs w:val="20"/>
              </w:rPr>
              <w:t xml:space="preserve">  algoritmech školské matematiky</w:t>
            </w:r>
          </w:p>
          <w:p w:rsidR="00AD7B9F" w:rsidRDefault="00AD7B9F">
            <w:pPr>
              <w:tabs>
                <w:tab w:val="left" w:pos="0"/>
              </w:tabs>
              <w:ind w:left="180" w:hanging="180"/>
            </w:pPr>
            <w:r>
              <w:rPr>
                <w:sz w:val="20"/>
                <w:szCs w:val="20"/>
              </w:rPr>
              <w:t>- používá peníze v běžných situacích, odhadne a zkontroluje cenu nákupu a vrácení peněz</w:t>
            </w:r>
          </w:p>
          <w:p w:rsidR="00AD7B9F" w:rsidRDefault="00AD7B9F">
            <w:r>
              <w:rPr>
                <w:sz w:val="20"/>
                <w:szCs w:val="20"/>
              </w:rPr>
              <w:t xml:space="preserve">- vyhledává, sbírá a třídí data, čte a sestavuje  </w:t>
            </w:r>
          </w:p>
          <w:p w:rsidR="00AD7B9F" w:rsidRDefault="00AD7B9F">
            <w:pPr>
              <w:tabs>
                <w:tab w:val="left" w:pos="415"/>
              </w:tabs>
              <w:ind w:left="180" w:hanging="180"/>
            </w:pPr>
            <w:r>
              <w:rPr>
                <w:sz w:val="20"/>
                <w:szCs w:val="20"/>
              </w:rPr>
              <w:t xml:space="preserve">  jednoduché tabulky a diagramy</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 xml:space="preserve">- zápis a čtení čísel v oboru do 1 000 000, orientace </w:t>
            </w:r>
          </w:p>
          <w:p w:rsidR="00AD7B9F" w:rsidRDefault="00AD7B9F">
            <w:r>
              <w:rPr>
                <w:sz w:val="20"/>
                <w:szCs w:val="20"/>
              </w:rPr>
              <w:t xml:space="preserve">  na číselné ose – číselné řady, zápis  čísla </w:t>
            </w:r>
          </w:p>
          <w:p w:rsidR="00AD7B9F" w:rsidRDefault="00AD7B9F">
            <w:r>
              <w:rPr>
                <w:sz w:val="20"/>
                <w:szCs w:val="20"/>
              </w:rPr>
              <w:t xml:space="preserve">  v desítkové  soustavě</w:t>
            </w:r>
          </w:p>
          <w:p w:rsidR="00AD7B9F" w:rsidRDefault="00AD7B9F">
            <w:pPr>
              <w:rPr>
                <w:sz w:val="20"/>
                <w:szCs w:val="20"/>
              </w:rPr>
            </w:pPr>
          </w:p>
          <w:p w:rsidR="00AD7B9F" w:rsidRDefault="00AD7B9F">
            <w:pPr>
              <w:rPr>
                <w:sz w:val="20"/>
                <w:szCs w:val="20"/>
              </w:rPr>
            </w:pPr>
          </w:p>
          <w:p w:rsidR="00AD7B9F" w:rsidRDefault="00AD7B9F">
            <w:r>
              <w:rPr>
                <w:sz w:val="20"/>
                <w:szCs w:val="20"/>
              </w:rPr>
              <w:t>- početní operace v oboru do 1 000 000</w:t>
            </w:r>
          </w:p>
          <w:p w:rsidR="00AD7B9F" w:rsidRDefault="00AD7B9F">
            <w:r>
              <w:rPr>
                <w:sz w:val="20"/>
                <w:szCs w:val="20"/>
              </w:rPr>
              <w:t>- písemné sčítání a odčítání</w:t>
            </w:r>
          </w:p>
          <w:p w:rsidR="00AD7B9F" w:rsidRDefault="00AD7B9F">
            <w:r>
              <w:rPr>
                <w:sz w:val="20"/>
                <w:szCs w:val="20"/>
              </w:rPr>
              <w:t xml:space="preserve">- písemné dělení dvojciferným dělitelem, násobení </w:t>
            </w:r>
          </w:p>
          <w:p w:rsidR="00AD7B9F" w:rsidRDefault="00AD7B9F">
            <w:r>
              <w:rPr>
                <w:sz w:val="20"/>
                <w:szCs w:val="20"/>
              </w:rPr>
              <w:t xml:space="preserve">  trojciferným činitelem</w:t>
            </w:r>
          </w:p>
          <w:p w:rsidR="00AD7B9F" w:rsidRDefault="00AD7B9F">
            <w:r>
              <w:rPr>
                <w:sz w:val="20"/>
                <w:szCs w:val="20"/>
              </w:rPr>
              <w:t>- výpočet průměru</w:t>
            </w:r>
          </w:p>
          <w:p w:rsidR="00AD7B9F" w:rsidRDefault="00AD7B9F">
            <w:pPr>
              <w:rPr>
                <w:sz w:val="20"/>
                <w:szCs w:val="20"/>
              </w:rPr>
            </w:pPr>
          </w:p>
          <w:p w:rsidR="00AD7B9F" w:rsidRDefault="00AD7B9F">
            <w:r>
              <w:rPr>
                <w:sz w:val="20"/>
                <w:szCs w:val="20"/>
              </w:rPr>
              <w:t xml:space="preserve"> -desetinná čísla a operace s nimi (sčítání, odčítání, </w:t>
            </w:r>
          </w:p>
          <w:p w:rsidR="00AD7B9F" w:rsidRDefault="00AD7B9F">
            <w:r>
              <w:rPr>
                <w:sz w:val="20"/>
                <w:szCs w:val="20"/>
              </w:rPr>
              <w:t xml:space="preserve">  násobení,  zaokrouhlování)</w:t>
            </w:r>
          </w:p>
          <w:p w:rsidR="00AD7B9F" w:rsidRDefault="00AD7B9F">
            <w:pPr>
              <w:rPr>
                <w:sz w:val="20"/>
                <w:szCs w:val="20"/>
              </w:rPr>
            </w:pPr>
          </w:p>
          <w:p w:rsidR="00AD7B9F" w:rsidRDefault="00AD7B9F">
            <w:r>
              <w:rPr>
                <w:sz w:val="20"/>
                <w:szCs w:val="20"/>
              </w:rPr>
              <w:t xml:space="preserve">- zaokrouhlování, odhady početních operací, </w:t>
            </w:r>
          </w:p>
          <w:p w:rsidR="00AD7B9F" w:rsidRDefault="00AD7B9F">
            <w:r>
              <w:rPr>
                <w:sz w:val="20"/>
                <w:szCs w:val="20"/>
              </w:rPr>
              <w:t xml:space="preserve">  kontroly početních operací</w:t>
            </w:r>
          </w:p>
          <w:p w:rsidR="00AD7B9F" w:rsidRDefault="00AD7B9F">
            <w:pPr>
              <w:rPr>
                <w:sz w:val="20"/>
                <w:szCs w:val="20"/>
              </w:rPr>
            </w:pPr>
          </w:p>
          <w:p w:rsidR="00AD7B9F" w:rsidRDefault="00AD7B9F">
            <w:r>
              <w:rPr>
                <w:sz w:val="20"/>
                <w:szCs w:val="20"/>
              </w:rPr>
              <w:t xml:space="preserve">- slovní úlohy s jednou a více početními operacemi </w:t>
            </w:r>
          </w:p>
          <w:p w:rsidR="00AD7B9F" w:rsidRDefault="00AD7B9F">
            <w:r>
              <w:rPr>
                <w:sz w:val="20"/>
                <w:szCs w:val="20"/>
              </w:rPr>
              <w:t xml:space="preserve">  s užitím osvojených početních operací – závorky</w:t>
            </w:r>
          </w:p>
          <w:p w:rsidR="00AD7B9F" w:rsidRDefault="00AD7B9F">
            <w:pPr>
              <w:rPr>
                <w:sz w:val="20"/>
                <w:szCs w:val="20"/>
              </w:rPr>
            </w:pPr>
          </w:p>
          <w:p w:rsidR="00AD7B9F" w:rsidRDefault="00AD7B9F">
            <w:r>
              <w:rPr>
                <w:sz w:val="20"/>
                <w:szCs w:val="20"/>
              </w:rPr>
              <w:t>- zlomky (praktické úlohy ze zlomky)</w:t>
            </w:r>
          </w:p>
          <w:p w:rsidR="00AD7B9F" w:rsidRDefault="00AD7B9F">
            <w:r>
              <w:rPr>
                <w:sz w:val="20"/>
                <w:szCs w:val="20"/>
              </w:rPr>
              <w:t>- sčítání a odčítání zlomků se stejným jmenovatelem</w:t>
            </w:r>
          </w:p>
          <w:p w:rsidR="00AD7B9F" w:rsidRDefault="00AD7B9F">
            <w:r>
              <w:rPr>
                <w:sz w:val="20"/>
                <w:szCs w:val="20"/>
              </w:rPr>
              <w:t>- římské číslice</w:t>
            </w:r>
          </w:p>
          <w:p w:rsidR="00AD7B9F" w:rsidRDefault="00AD7B9F">
            <w:pPr>
              <w:rPr>
                <w:sz w:val="20"/>
                <w:szCs w:val="20"/>
              </w:rPr>
            </w:pPr>
          </w:p>
          <w:p w:rsidR="00AD7B9F" w:rsidRDefault="00AD7B9F">
            <w:r>
              <w:rPr>
                <w:bCs/>
                <w:sz w:val="20"/>
                <w:szCs w:val="20"/>
              </w:rPr>
              <w:t>- střed a osa úsečky (opakování a procvičování)</w:t>
            </w:r>
          </w:p>
          <w:p w:rsidR="00AD7B9F" w:rsidRDefault="00AD7B9F">
            <w:r>
              <w:rPr>
                <w:bCs/>
                <w:sz w:val="20"/>
                <w:szCs w:val="20"/>
              </w:rPr>
              <w:t>- úhel, osa úhlu, porovnávání velikosti úhlu</w:t>
            </w:r>
          </w:p>
          <w:p w:rsidR="00AD7B9F" w:rsidRDefault="00AD7B9F">
            <w:r>
              <w:rPr>
                <w:bCs/>
                <w:sz w:val="20"/>
                <w:szCs w:val="20"/>
              </w:rPr>
              <w:t>- čtverec, obdélník a jejich úhlopříčky</w:t>
            </w:r>
          </w:p>
          <w:p w:rsidR="00AD7B9F" w:rsidRDefault="00AD7B9F">
            <w:r>
              <w:rPr>
                <w:bCs/>
                <w:sz w:val="20"/>
                <w:szCs w:val="20"/>
              </w:rPr>
              <w:t>- vlastnosti úhlopříček</w:t>
            </w:r>
          </w:p>
          <w:p w:rsidR="00AD7B9F" w:rsidRDefault="00AD7B9F">
            <w:r>
              <w:rPr>
                <w:bCs/>
                <w:sz w:val="20"/>
                <w:szCs w:val="20"/>
              </w:rPr>
              <w:t xml:space="preserve">- trojúhelníky (rovnoramenný, různoramenný, </w:t>
            </w:r>
          </w:p>
          <w:p w:rsidR="00AD7B9F" w:rsidRDefault="00AD7B9F">
            <w:r>
              <w:rPr>
                <w:bCs/>
                <w:sz w:val="20"/>
                <w:szCs w:val="20"/>
              </w:rPr>
              <w:t xml:space="preserve">  pravoúhlý)</w:t>
            </w:r>
          </w:p>
          <w:p w:rsidR="00AD7B9F" w:rsidRDefault="00AD7B9F">
            <w:pPr>
              <w:rPr>
                <w:bCs/>
                <w:sz w:val="20"/>
                <w:szCs w:val="20"/>
              </w:rPr>
            </w:pPr>
          </w:p>
          <w:p w:rsidR="00AD7B9F" w:rsidRDefault="00AD7B9F">
            <w:r>
              <w:rPr>
                <w:bCs/>
                <w:sz w:val="20"/>
                <w:szCs w:val="20"/>
              </w:rPr>
              <w:t xml:space="preserve">- jejich vlastnosti, konstrukce, trojúhelníková </w:t>
            </w:r>
          </w:p>
          <w:p w:rsidR="00AD7B9F" w:rsidRDefault="00AD7B9F">
            <w:r>
              <w:rPr>
                <w:bCs/>
                <w:sz w:val="20"/>
                <w:szCs w:val="20"/>
              </w:rPr>
              <w:t xml:space="preserve">  nerovnost)</w:t>
            </w: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kružnice (konstrukční úlohy), vzájemná poloha </w:t>
            </w:r>
          </w:p>
          <w:p w:rsidR="00AD7B9F" w:rsidRDefault="00AD7B9F">
            <w:r>
              <w:rPr>
                <w:bCs/>
                <w:sz w:val="20"/>
                <w:szCs w:val="20"/>
              </w:rPr>
              <w:t xml:space="preserve">  dvou kružnic,  kruh</w:t>
            </w:r>
          </w:p>
          <w:p w:rsidR="00AD7B9F" w:rsidRDefault="00AD7B9F">
            <w:pPr>
              <w:rPr>
                <w:bCs/>
                <w:sz w:val="20"/>
                <w:szCs w:val="20"/>
              </w:rPr>
            </w:pPr>
          </w:p>
          <w:p w:rsidR="00AD7B9F" w:rsidRDefault="00AD7B9F">
            <w:r>
              <w:rPr>
                <w:sz w:val="20"/>
                <w:szCs w:val="20"/>
              </w:rPr>
              <w:t>- obvod mnohoúhelníku</w:t>
            </w:r>
          </w:p>
          <w:p w:rsidR="00AD7B9F" w:rsidRDefault="00AD7B9F">
            <w:r>
              <w:rPr>
                <w:sz w:val="20"/>
                <w:szCs w:val="20"/>
              </w:rPr>
              <w:t>- plošné útvary, dvojrozměrné útvary</w:t>
            </w:r>
          </w:p>
          <w:p w:rsidR="00AD7B9F" w:rsidRDefault="00AD7B9F">
            <w:pPr>
              <w:rPr>
                <w:sz w:val="20"/>
                <w:szCs w:val="20"/>
              </w:rPr>
            </w:pPr>
          </w:p>
          <w:p w:rsidR="00AD7B9F" w:rsidRDefault="00AD7B9F">
            <w:r>
              <w:rPr>
                <w:sz w:val="20"/>
                <w:szCs w:val="20"/>
              </w:rPr>
              <w:t>- osově souměrné obrazce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obsah čtverce, obdélníku</w:t>
            </w:r>
          </w:p>
          <w:p w:rsidR="00AD7B9F" w:rsidRDefault="00AD7B9F">
            <w:r>
              <w:rPr>
                <w:sz w:val="20"/>
                <w:szCs w:val="20"/>
              </w:rPr>
              <w:t>- jednotky obsahu</w:t>
            </w:r>
          </w:p>
          <w:p w:rsidR="00AD7B9F" w:rsidRDefault="00AD7B9F">
            <w:pPr>
              <w:rPr>
                <w:sz w:val="20"/>
                <w:szCs w:val="20"/>
              </w:rPr>
            </w:pPr>
          </w:p>
          <w:p w:rsidR="00AD7B9F" w:rsidRDefault="00AD7B9F">
            <w:r>
              <w:rPr>
                <w:sz w:val="20"/>
                <w:szCs w:val="20"/>
              </w:rPr>
              <w:t>- jednotky délky, hmotnosti, času</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prostorové útvary – kvádr, krychle, jehlan, koule, </w:t>
            </w:r>
          </w:p>
          <w:p w:rsidR="00AD7B9F" w:rsidRDefault="00AD7B9F">
            <w:r>
              <w:rPr>
                <w:sz w:val="20"/>
                <w:szCs w:val="20"/>
              </w:rPr>
              <w:t xml:space="preserve">  kužel, válec</w:t>
            </w:r>
          </w:p>
          <w:p w:rsidR="00AD7B9F" w:rsidRDefault="00AD7B9F">
            <w:r>
              <w:rPr>
                <w:sz w:val="20"/>
                <w:szCs w:val="20"/>
              </w:rPr>
              <w:t>- prostorová představivost</w:t>
            </w:r>
          </w:p>
          <w:p w:rsidR="00AD7B9F" w:rsidRDefault="00AD7B9F">
            <w:r>
              <w:rPr>
                <w:sz w:val="20"/>
                <w:szCs w:val="20"/>
              </w:rPr>
              <w:t>- povrch krychle, kvádru</w:t>
            </w:r>
          </w:p>
          <w:p w:rsidR="00AD7B9F" w:rsidRDefault="00AD7B9F">
            <w:pPr>
              <w:rPr>
                <w:sz w:val="20"/>
                <w:szCs w:val="20"/>
              </w:rPr>
            </w:pPr>
          </w:p>
          <w:p w:rsidR="00AD7B9F" w:rsidRDefault="00AD7B9F">
            <w:r>
              <w:rPr>
                <w:sz w:val="20"/>
                <w:szCs w:val="20"/>
              </w:rPr>
              <w:t>- jízdní řády</w:t>
            </w:r>
          </w:p>
          <w:p w:rsidR="00AD7B9F" w:rsidRDefault="00AD7B9F">
            <w:pPr>
              <w:rPr>
                <w:sz w:val="20"/>
                <w:szCs w:val="20"/>
              </w:rPr>
            </w:pPr>
          </w:p>
          <w:p w:rsidR="00AD7B9F" w:rsidRDefault="00AD7B9F">
            <w:pPr>
              <w:rPr>
                <w:sz w:val="20"/>
                <w:szCs w:val="20"/>
              </w:rPr>
            </w:pPr>
          </w:p>
          <w:p w:rsidR="00AD7B9F" w:rsidRDefault="00AD7B9F">
            <w:r>
              <w:rPr>
                <w:sz w:val="20"/>
                <w:szCs w:val="20"/>
              </w:rPr>
              <w:t>- praktické slovní úlohy s různými postupy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hotovostní a bezhotovostní forma platby,</w:t>
            </w:r>
          </w:p>
          <w:p w:rsidR="00AD7B9F" w:rsidRDefault="00AD7B9F">
            <w:r>
              <w:rPr>
                <w:sz w:val="20"/>
                <w:szCs w:val="20"/>
              </w:rPr>
              <w:t xml:space="preserve">  způsoby placení</w:t>
            </w:r>
          </w:p>
          <w:p w:rsidR="00AD7B9F" w:rsidRDefault="00AD7B9F">
            <w:r>
              <w:rPr>
                <w:sz w:val="20"/>
                <w:szCs w:val="20"/>
              </w:rPr>
              <w:t xml:space="preserve">- zajímavé úlohy, rébusy, grafy, diagramy, tabulky, </w:t>
            </w:r>
          </w:p>
          <w:p w:rsidR="00AD7B9F" w:rsidRDefault="00AD7B9F">
            <w:r>
              <w:rPr>
                <w:sz w:val="20"/>
                <w:szCs w:val="20"/>
              </w:rPr>
              <w:t xml:space="preserve">  magické čtverce</w:t>
            </w:r>
          </w:p>
          <w:p w:rsidR="00AD7B9F" w:rsidRDefault="00AD7B9F">
            <w:pPr>
              <w:rPr>
                <w:b/>
                <w:sz w:val="20"/>
                <w:szCs w:val="20"/>
              </w:rPr>
            </w:pPr>
          </w:p>
          <w:p w:rsidR="00AD7B9F" w:rsidRDefault="00AD7B9F">
            <w:pPr>
              <w:rPr>
                <w:b/>
                <w:bCs/>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
                <w:bCs/>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Mezilidské vztahy</w:t>
            </w:r>
          </w:p>
          <w:p w:rsidR="00AD7B9F" w:rsidRDefault="00AD7B9F">
            <w:pPr>
              <w:rPr>
                <w:sz w:val="20"/>
                <w:szCs w:val="20"/>
              </w:rPr>
            </w:pPr>
          </w:p>
          <w:p w:rsidR="00AD7B9F" w:rsidRDefault="00AD7B9F">
            <w:pPr>
              <w:rPr>
                <w:sz w:val="20"/>
                <w:szCs w:val="20"/>
              </w:rPr>
            </w:pPr>
          </w:p>
          <w:p w:rsidR="00AD7B9F" w:rsidRDefault="00AD7B9F">
            <w:r>
              <w:rPr>
                <w:sz w:val="20"/>
                <w:szCs w:val="20"/>
              </w:rPr>
              <w:t>Psychohygiena</w:t>
            </w:r>
          </w:p>
          <w:p w:rsidR="00AD7B9F" w:rsidRDefault="00AD7B9F">
            <w:pPr>
              <w:rPr>
                <w:sz w:val="20"/>
                <w:szCs w:val="20"/>
              </w:rPr>
            </w:pPr>
          </w:p>
          <w:p w:rsidR="00AD7B9F" w:rsidRDefault="00AD7B9F">
            <w:pPr>
              <w:rPr>
                <w:sz w:val="20"/>
                <w:szCs w:val="20"/>
              </w:rPr>
            </w:pPr>
          </w:p>
          <w:p w:rsidR="00AD7B9F" w:rsidRDefault="00AD7B9F">
            <w:r>
              <w:rPr>
                <w:sz w:val="20"/>
                <w:szCs w:val="20"/>
              </w:rPr>
              <w:t xml:space="preserve">Seberegulace a sebeorganizace </w:t>
            </w:r>
          </w:p>
          <w:p w:rsidR="00AD7B9F" w:rsidRDefault="00AD7B9F">
            <w:pPr>
              <w:rPr>
                <w:sz w:val="20"/>
                <w:szCs w:val="20"/>
              </w:rPr>
            </w:pPr>
          </w:p>
          <w:p w:rsidR="00AD7B9F" w:rsidRDefault="00AD7B9F">
            <w:pPr>
              <w:rPr>
                <w:sz w:val="20"/>
                <w:szCs w:val="20"/>
              </w:rPr>
            </w:pPr>
          </w:p>
          <w:p w:rsidR="00AD7B9F" w:rsidRDefault="00AD7B9F">
            <w:r>
              <w:rPr>
                <w:sz w:val="20"/>
                <w:szCs w:val="20"/>
              </w:rPr>
              <w:t>Komunikace</w:t>
            </w:r>
          </w:p>
          <w:p w:rsidR="00AD7B9F" w:rsidRDefault="00AD7B9F">
            <w:pPr>
              <w:rPr>
                <w:sz w:val="20"/>
                <w:szCs w:val="20"/>
              </w:rPr>
            </w:pPr>
          </w:p>
          <w:p w:rsidR="00AD7B9F" w:rsidRDefault="00AD7B9F">
            <w:pPr>
              <w:rPr>
                <w:sz w:val="20"/>
                <w:szCs w:val="20"/>
              </w:rPr>
            </w:pPr>
          </w:p>
          <w:p w:rsidR="00AD7B9F" w:rsidRDefault="00AD7B9F">
            <w:r>
              <w:rPr>
                <w:sz w:val="20"/>
                <w:szCs w:val="20"/>
              </w:rPr>
              <w:t>Kooperace a kompetice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Vztah člověka k prostředí</w:t>
            </w:r>
          </w:p>
          <w:p w:rsidR="00AD7B9F" w:rsidRDefault="00AD7B9F">
            <w:pPr>
              <w:rPr>
                <w:sz w:val="20"/>
                <w:szCs w:val="20"/>
              </w:rPr>
            </w:pPr>
          </w:p>
          <w:p w:rsidR="00AD7B9F" w:rsidRDefault="00AD7B9F">
            <w:pPr>
              <w:rPr>
                <w:sz w:val="20"/>
                <w:szCs w:val="20"/>
              </w:rPr>
            </w:pPr>
          </w:p>
          <w:p w:rsidR="00AD7B9F" w:rsidRDefault="00AD7B9F">
            <w:r>
              <w:rPr>
                <w:sz w:val="20"/>
                <w:szCs w:val="20"/>
              </w:rPr>
              <w:t>Základní podmínky života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pPr>
        <w:sectPr w:rsidR="00AD7B9F">
          <w:headerReference w:type="even" r:id="rId65"/>
          <w:headerReference w:type="default" r:id="rId66"/>
          <w:footerReference w:type="even" r:id="rId67"/>
          <w:footerReference w:type="default" r:id="rId68"/>
          <w:headerReference w:type="first" r:id="rId69"/>
          <w:footerReference w:type="first" r:id="rId70"/>
          <w:pgSz w:w="16838" w:h="11906" w:orient="landscape"/>
          <w:pgMar w:top="1418" w:right="1418" w:bottom="1418" w:left="1418" w:header="708" w:footer="709" w:gutter="0"/>
          <w:cols w:space="708"/>
          <w:docGrid w:linePitch="600" w:charSpace="32768"/>
        </w:sectPr>
      </w:pPr>
    </w:p>
    <w:p w:rsidR="00AD7B9F" w:rsidRDefault="00AD7B9F">
      <w:pPr>
        <w:pStyle w:val="NadpiskapitolyRVPZV16bTunVlevo0cmPedsazen"/>
      </w:pPr>
      <w:r>
        <w:rPr>
          <w:sz w:val="28"/>
          <w:szCs w:val="28"/>
        </w:rPr>
        <w:t>5.2.2  MATEMATIKA  (6. – 9. ročník)</w:t>
      </w:r>
    </w:p>
    <w:p w:rsidR="00AD7B9F" w:rsidRDefault="00AD7B9F">
      <w:pPr>
        <w:pStyle w:val="Mezera"/>
      </w:pPr>
    </w:p>
    <w:p w:rsidR="00AD7B9F" w:rsidRDefault="00AD7B9F">
      <w:pPr>
        <w:pStyle w:val="MezititulekRVPZV12bTunZarovnatdoblokuPrvndek1cmPed6Char"/>
        <w:rPr>
          <w:sz w:val="22"/>
          <w:szCs w:val="22"/>
        </w:rPr>
      </w:pPr>
    </w:p>
    <w:p w:rsidR="00AD7B9F" w:rsidRDefault="00AD7B9F">
      <w:pPr>
        <w:pStyle w:val="MezititulekRVPZV12bTunZarovnatdoblokuPrvndek1cmPed6Char"/>
      </w:pPr>
      <w:r>
        <w:rPr>
          <w:sz w:val="22"/>
          <w:szCs w:val="22"/>
        </w:rPr>
        <w:t>Charakteristika vyučovacího předmětu</w:t>
      </w:r>
    </w:p>
    <w:p w:rsidR="00AD7B9F" w:rsidRDefault="00AD7B9F">
      <w:pPr>
        <w:pStyle w:val="MezititulekRVPZV12bTunZarovnatdoblokuPrvndek1cmPed6Char"/>
      </w:pPr>
    </w:p>
    <w:p w:rsidR="00AD7B9F" w:rsidRDefault="00AD7B9F">
      <w:pPr>
        <w:pStyle w:val="MezititulekRVPZV12bTunZarovnatdoblokuPrvndek1cmPed6Char"/>
        <w:jc w:val="both"/>
      </w:pPr>
      <w:r>
        <w:rPr>
          <w:b w:val="0"/>
        </w:rPr>
        <w:t xml:space="preserve">       Matematika poskytuje žákům vědomosti a dovednosti potřebné pro orientaci v praktickém životě a vytváří předpoklady pro úspěšné  uplatnění  při studiu na středních školách i profesní přípravě.</w:t>
      </w:r>
      <w:r>
        <w:t xml:space="preserve"> </w:t>
      </w:r>
      <w:r>
        <w:rPr>
          <w:b w:val="0"/>
        </w:rPr>
        <w:t>Rozvíjí intelektuální schopnosti žáků, jejich paměť, představivost, tvořivost a logické myšlení. Poznatky získané v matematice jsou předpokladem k poznávání přírodovědných oborů, techniky a ekonomiky. Přispívá k rozvoji vlastností jako jsou pracovitost, vytrvalost a kritičnost. V 6. - 9. ročníku je vyučována v časové dotaci 4 hodiny týdně.</w:t>
      </w:r>
    </w:p>
    <w:p w:rsidR="00AD7B9F" w:rsidRDefault="00AD7B9F">
      <w:pPr>
        <w:pStyle w:val="MezititulekRVPZV12bTunZarovnatdoblokuPrvndek1cmPed6Char"/>
      </w:pPr>
    </w:p>
    <w:p w:rsidR="00AD7B9F" w:rsidRDefault="00AD7B9F">
      <w:pPr>
        <w:pStyle w:val="MezititulekRVPZV12bTunZarovnatdoblokuPrvndek1cmPed6Char"/>
      </w:pPr>
    </w:p>
    <w:p w:rsidR="00AD7B9F" w:rsidRDefault="00AD7B9F">
      <w:pPr>
        <w:pStyle w:val="MezititulekRVPZV12bTunZarovnatdoblokuPrvndek1cmPed6Char"/>
      </w:pPr>
      <w:r>
        <w:t>Cíle a pojetí výuky</w:t>
      </w:r>
    </w:p>
    <w:p w:rsidR="00AD7B9F" w:rsidRDefault="00AD7B9F">
      <w:pPr>
        <w:pStyle w:val="MezititulekRVPZV12bTunZarovnatdoblokuPrvndek1cmPed6Char"/>
      </w:pPr>
    </w:p>
    <w:p w:rsidR="00AD7B9F" w:rsidRDefault="00AD7B9F">
      <w:pPr>
        <w:pStyle w:val="MezititulekRVPZV12bTunZarovnatdoblokuPrvndek1cmPed6Char"/>
        <w:jc w:val="both"/>
      </w:pPr>
      <w:r>
        <w:rPr>
          <w:b w:val="0"/>
        </w:rPr>
        <w:t xml:space="preserve">       Vyučování matematice směřuje k tomu, aby se žáci naučili provádět početní operace s přirozenými čísly, desetinnými čísly a zlomky a to pamětně i písemně. Řešit úlohy z praxe včetně procentového počtu a jednoduchého úrokování. Rozvíjet logické myšlení. Provádět odhady výsledků řešení a posuzovat jejich reálnost, číst a užívat jednoduché statistické tabulky a grafy. Užívat proměnnou, chápat její význam, řešit rovnice a nerovnice a užívat je při řešení úloh. Zapsat a graficky znázornit závislosti kvantitativních jevů v přírodě a ve společnosti a pracovat s funkcemi při řešení úloh z praxe. Vypočítat obvody a obsahy rovinných obrazců, povrchy a objemy těles. Orientovat se v rovině a v prostoru, užívat soustavu souřadnic. Rozvíjet spolupráci při řešení problémových úloh.</w:t>
      </w:r>
    </w:p>
    <w:p w:rsidR="00AD7B9F" w:rsidRDefault="00AD7B9F">
      <w:pPr>
        <w:pStyle w:val="VetvtextuRVPZVCharPed3b"/>
        <w:numPr>
          <w:ilvl w:val="0"/>
          <w:numId w:val="0"/>
        </w:numPr>
        <w:ind w:left="170" w:right="0"/>
      </w:pPr>
    </w:p>
    <w:p w:rsidR="00AD7B9F" w:rsidRDefault="00AD7B9F"/>
    <w:p w:rsidR="00AD7B9F" w:rsidRDefault="00AD7B9F">
      <w:r>
        <w:rPr>
          <w:b/>
        </w:rPr>
        <w:t>Formy a metody práce</w:t>
      </w:r>
    </w:p>
    <w:p w:rsidR="00AD7B9F" w:rsidRDefault="00AD7B9F">
      <w:pPr>
        <w:rPr>
          <w:b/>
        </w:rPr>
      </w:pPr>
    </w:p>
    <w:p w:rsidR="00AD7B9F" w:rsidRDefault="00AD7B9F">
      <w:pPr>
        <w:jc w:val="both"/>
      </w:pPr>
      <w:r>
        <w:t xml:space="preserve">       K seznámení žáků s novým učivem používáme frontální metodu, k procvičování a upevňování dovedností využíváme skupinové a kooperativní vyučování a diferencovaný přístup k žákům. Důležitou roli při nácviku dovedností zaujímají také praktické činnosti jako jsou odhady, měření a čtení grafů, užívání výpočetní techniky. Grafické a výtvarné činnosti se uplatní při vytváření náčrtků, grafů, tabulek, ale i při rýsování rovinných obrazců  a těles.</w:t>
      </w:r>
    </w:p>
    <w:p w:rsidR="00AD7B9F" w:rsidRDefault="00AD7B9F">
      <w:pPr>
        <w:jc w:val="both"/>
      </w:pPr>
      <w:r>
        <w:t xml:space="preserve">Uplatňujeme individuální přístup k žákovi, výsledky posuzujeme vždy z pohledu jeho možností.  </w:t>
      </w:r>
    </w:p>
    <w:p w:rsidR="00AD7B9F" w:rsidRDefault="00AD7B9F">
      <w:pPr>
        <w:jc w:val="both"/>
      </w:pPr>
    </w:p>
    <w:p w:rsidR="00AD7B9F" w:rsidRDefault="00AD7B9F"/>
    <w:p w:rsidR="00AD7B9F" w:rsidRDefault="00AD7B9F">
      <w:r>
        <w:rPr>
          <w:b/>
        </w:rPr>
        <w:t>Klíčové kompetence</w:t>
      </w:r>
    </w:p>
    <w:p w:rsidR="00AD7B9F" w:rsidRDefault="00AD7B9F">
      <w:r>
        <w:rPr>
          <w:b/>
        </w:rPr>
        <w:t xml:space="preserve">       </w:t>
      </w:r>
    </w:p>
    <w:p w:rsidR="00AD7B9F" w:rsidRDefault="00AD7B9F">
      <w:r>
        <w:t xml:space="preserve">       Ve vyučovacím předmětu Matematika rozvíjíme především tyto kompetence:</w:t>
      </w:r>
    </w:p>
    <w:p w:rsidR="00AD7B9F" w:rsidRDefault="00AD7B9F"/>
    <w:p w:rsidR="00AD7B9F" w:rsidRDefault="00AD7B9F">
      <w:pPr>
        <w:rPr>
          <w:b/>
        </w:rPr>
      </w:pPr>
    </w:p>
    <w:p w:rsidR="00AD7B9F" w:rsidRDefault="00AD7B9F">
      <w:pPr>
        <w:numPr>
          <w:ilvl w:val="0"/>
          <w:numId w:val="54"/>
        </w:numPr>
        <w:tabs>
          <w:tab w:val="left" w:pos="360"/>
        </w:tabs>
        <w:ind w:left="360"/>
      </w:pPr>
      <w:r>
        <w:rPr>
          <w:b/>
        </w:rPr>
        <w:t>Kompetence k učení</w:t>
      </w:r>
    </w:p>
    <w:p w:rsidR="00AD7B9F" w:rsidRDefault="00AD7B9F">
      <w:pPr>
        <w:numPr>
          <w:ilvl w:val="1"/>
          <w:numId w:val="51"/>
        </w:numPr>
        <w:tabs>
          <w:tab w:val="left" w:pos="720"/>
        </w:tabs>
        <w:ind w:left="720"/>
        <w:jc w:val="both"/>
      </w:pPr>
      <w:r>
        <w:t>žák je zodpovědný za své vzdělávání, připravuje se na celoživotní učení</w:t>
      </w:r>
    </w:p>
    <w:p w:rsidR="00AD7B9F" w:rsidRDefault="00AD7B9F">
      <w:pPr>
        <w:numPr>
          <w:ilvl w:val="1"/>
          <w:numId w:val="51"/>
        </w:numPr>
        <w:tabs>
          <w:tab w:val="left" w:pos="720"/>
        </w:tabs>
        <w:ind w:left="720"/>
        <w:jc w:val="both"/>
      </w:pPr>
      <w:r>
        <w:t>pracuje s chybou</w:t>
      </w:r>
    </w:p>
    <w:p w:rsidR="00AD7B9F" w:rsidRDefault="00AD7B9F">
      <w:pPr>
        <w:numPr>
          <w:ilvl w:val="1"/>
          <w:numId w:val="51"/>
        </w:numPr>
        <w:tabs>
          <w:tab w:val="left" w:pos="720"/>
        </w:tabs>
        <w:ind w:left="720"/>
        <w:jc w:val="both"/>
      </w:pPr>
      <w:r>
        <w:t>používá matematické dovednosti v praktických činnostech – odhady, měření, porovnávání velikostí a vzdáleností, orientace</w:t>
      </w:r>
    </w:p>
    <w:p w:rsidR="00AD7B9F" w:rsidRDefault="00AD7B9F">
      <w:pPr>
        <w:numPr>
          <w:ilvl w:val="1"/>
          <w:numId w:val="51"/>
        </w:numPr>
        <w:tabs>
          <w:tab w:val="left" w:pos="720"/>
        </w:tabs>
        <w:ind w:left="720"/>
        <w:jc w:val="both"/>
      </w:pPr>
      <w:r>
        <w:t>rozvíjí paměť prostřednictvím numerických výpočtů a osvojováním si nezbytných matematických vzorců a algoritmů</w:t>
      </w:r>
    </w:p>
    <w:p w:rsidR="00AD7B9F" w:rsidRDefault="00AD7B9F">
      <w:pPr>
        <w:numPr>
          <w:ilvl w:val="1"/>
          <w:numId w:val="51"/>
        </w:numPr>
        <w:tabs>
          <w:tab w:val="left" w:pos="720"/>
        </w:tabs>
        <w:ind w:left="720"/>
        <w:jc w:val="both"/>
      </w:pPr>
      <w:r>
        <w:t>identifikuje vlastní chybu, zjistí její příčinu, hledá a nalézá způsoby její nápravy</w:t>
      </w:r>
    </w:p>
    <w:p w:rsidR="00AD7B9F" w:rsidRDefault="00AD7B9F">
      <w:pPr>
        <w:numPr>
          <w:ilvl w:val="1"/>
          <w:numId w:val="51"/>
        </w:numPr>
        <w:tabs>
          <w:tab w:val="left" w:pos="720"/>
        </w:tabs>
        <w:ind w:left="720"/>
        <w:jc w:val="both"/>
      </w:pPr>
      <w:r>
        <w:t>pozná, kdy je pro učení vhodné spolupracovat a komunikovat a kdy se izolovat</w:t>
      </w:r>
    </w:p>
    <w:p w:rsidR="00AD7B9F" w:rsidRDefault="00AD7B9F"/>
    <w:p w:rsidR="00AD7B9F" w:rsidRDefault="00AD7B9F">
      <w:pPr>
        <w:numPr>
          <w:ilvl w:val="0"/>
          <w:numId w:val="51"/>
        </w:numPr>
        <w:tabs>
          <w:tab w:val="left" w:pos="360"/>
        </w:tabs>
        <w:ind w:left="360"/>
      </w:pPr>
      <w:r>
        <w:rPr>
          <w:b/>
        </w:rPr>
        <w:t>Kompetence k řešení problémů</w:t>
      </w:r>
    </w:p>
    <w:p w:rsidR="00AD7B9F" w:rsidRDefault="00AD7B9F">
      <w:pPr>
        <w:numPr>
          <w:ilvl w:val="1"/>
          <w:numId w:val="51"/>
        </w:numPr>
        <w:tabs>
          <w:tab w:val="left" w:pos="720"/>
        </w:tabs>
        <w:ind w:left="720"/>
        <w:jc w:val="both"/>
      </w:pPr>
      <w:r>
        <w:t>žák se učí brát problém jako výzvu k hledání řešení</w:t>
      </w:r>
    </w:p>
    <w:p w:rsidR="00AD7B9F" w:rsidRDefault="00AD7B9F">
      <w:pPr>
        <w:numPr>
          <w:ilvl w:val="1"/>
          <w:numId w:val="51"/>
        </w:numPr>
        <w:tabs>
          <w:tab w:val="left" w:pos="720"/>
        </w:tabs>
        <w:ind w:left="540" w:hanging="180"/>
        <w:jc w:val="both"/>
      </w:pPr>
      <w:r>
        <w:t xml:space="preserve">hledá neobvyklé způsoby řešení </w:t>
      </w:r>
    </w:p>
    <w:p w:rsidR="00AD7B9F" w:rsidRDefault="00AD7B9F">
      <w:pPr>
        <w:numPr>
          <w:ilvl w:val="1"/>
          <w:numId w:val="51"/>
        </w:numPr>
        <w:tabs>
          <w:tab w:val="left" w:pos="720"/>
        </w:tabs>
        <w:ind w:hanging="1080"/>
        <w:jc w:val="both"/>
      </w:pPr>
      <w:r>
        <w:t>dokáže pracovat v týmu při řešení náročnějších úkolů</w:t>
      </w:r>
    </w:p>
    <w:p w:rsidR="00AD7B9F" w:rsidRDefault="00AD7B9F">
      <w:pPr>
        <w:numPr>
          <w:ilvl w:val="1"/>
          <w:numId w:val="51"/>
        </w:numPr>
        <w:tabs>
          <w:tab w:val="left" w:pos="720"/>
        </w:tabs>
        <w:ind w:hanging="1080"/>
        <w:jc w:val="both"/>
      </w:pPr>
      <w:r>
        <w:t xml:space="preserve">žák využívá moderní techniky </w:t>
      </w:r>
    </w:p>
    <w:p w:rsidR="00AD7B9F" w:rsidRDefault="00AD7B9F">
      <w:pPr>
        <w:numPr>
          <w:ilvl w:val="1"/>
          <w:numId w:val="51"/>
        </w:numPr>
        <w:tabs>
          <w:tab w:val="left" w:pos="720"/>
        </w:tabs>
        <w:ind w:hanging="1080"/>
        <w:jc w:val="both"/>
      </w:pPr>
      <w:r>
        <w:t>formuluje předpoklady podmiňující řešení problémů</w:t>
      </w:r>
    </w:p>
    <w:p w:rsidR="00AD7B9F" w:rsidRDefault="00AD7B9F">
      <w:pPr>
        <w:numPr>
          <w:ilvl w:val="1"/>
          <w:numId w:val="51"/>
        </w:numPr>
        <w:tabs>
          <w:tab w:val="left" w:pos="720"/>
        </w:tabs>
        <w:ind w:hanging="1080"/>
        <w:jc w:val="both"/>
      </w:pPr>
      <w:r>
        <w:t>navrhuje postup, který by mohl při řešení použít</w:t>
      </w:r>
    </w:p>
    <w:p w:rsidR="00AD7B9F" w:rsidRDefault="00AD7B9F">
      <w:pPr>
        <w:ind w:left="360"/>
        <w:jc w:val="both"/>
      </w:pPr>
    </w:p>
    <w:p w:rsidR="00AD7B9F" w:rsidRDefault="00AD7B9F">
      <w:pPr>
        <w:numPr>
          <w:ilvl w:val="0"/>
          <w:numId w:val="51"/>
        </w:numPr>
        <w:tabs>
          <w:tab w:val="left" w:pos="360"/>
        </w:tabs>
        <w:ind w:left="360"/>
      </w:pPr>
      <w:r>
        <w:rPr>
          <w:b/>
        </w:rPr>
        <w:t>Kompetence komunikativní</w:t>
      </w:r>
    </w:p>
    <w:p w:rsidR="00AD7B9F" w:rsidRDefault="00AD7B9F">
      <w:pPr>
        <w:ind w:left="720" w:hanging="360"/>
        <w:jc w:val="both"/>
      </w:pPr>
      <w:r>
        <w:t>-</w:t>
      </w:r>
      <w:r>
        <w:tab/>
        <w:t>klade důraz na zásady slušného chování při komunikaci</w:t>
      </w:r>
    </w:p>
    <w:p w:rsidR="00AD7B9F" w:rsidRDefault="00AD7B9F">
      <w:pPr>
        <w:tabs>
          <w:tab w:val="left" w:pos="360"/>
        </w:tabs>
        <w:ind w:left="705" w:hanging="345"/>
        <w:jc w:val="both"/>
      </w:pPr>
      <w:r>
        <w:t>-</w:t>
      </w:r>
      <w:r>
        <w:tab/>
        <w:t>dokáže prezentovat vlastní myšlenku, podpořit ji logickými argumenty</w:t>
      </w:r>
    </w:p>
    <w:p w:rsidR="00AD7B9F" w:rsidRDefault="00AD7B9F">
      <w:pPr>
        <w:tabs>
          <w:tab w:val="left" w:pos="720"/>
        </w:tabs>
        <w:ind w:left="705" w:hanging="345"/>
        <w:jc w:val="both"/>
      </w:pPr>
      <w:r>
        <w:t>-</w:t>
      </w:r>
      <w:r>
        <w:tab/>
        <w:t>efektivně pracuje ve skupině</w:t>
      </w:r>
    </w:p>
    <w:p w:rsidR="00AD7B9F" w:rsidRDefault="00AD7B9F">
      <w:pPr>
        <w:tabs>
          <w:tab w:val="left" w:pos="720"/>
        </w:tabs>
        <w:ind w:left="705" w:hanging="345"/>
        <w:jc w:val="both"/>
      </w:pPr>
      <w:r>
        <w:t>-</w:t>
      </w:r>
      <w:r>
        <w:tab/>
        <w:t>využívá vhodné matematické symboliky, početních operací, algoritmů a správných metod řešení</w:t>
      </w:r>
    </w:p>
    <w:p w:rsidR="00AD7B9F" w:rsidRDefault="00AD7B9F">
      <w:pPr>
        <w:tabs>
          <w:tab w:val="left" w:pos="720"/>
        </w:tabs>
        <w:ind w:left="705" w:hanging="345"/>
      </w:pPr>
    </w:p>
    <w:p w:rsidR="00AD7B9F" w:rsidRDefault="00AD7B9F">
      <w:pPr>
        <w:numPr>
          <w:ilvl w:val="0"/>
          <w:numId w:val="51"/>
        </w:numPr>
        <w:tabs>
          <w:tab w:val="left" w:pos="360"/>
        </w:tabs>
        <w:ind w:left="360"/>
      </w:pPr>
      <w:r>
        <w:rPr>
          <w:b/>
        </w:rPr>
        <w:t>Kompetence sociální a personální</w:t>
      </w:r>
    </w:p>
    <w:p w:rsidR="00AD7B9F" w:rsidRDefault="00AD7B9F">
      <w:pPr>
        <w:ind w:left="705" w:hanging="345"/>
        <w:jc w:val="both"/>
      </w:pPr>
      <w:r>
        <w:t>-</w:t>
      </w:r>
      <w:r>
        <w:tab/>
        <w:t xml:space="preserve">pracuje v týmech - přispívá svým dílem k úspěchu skupiny </w:t>
      </w:r>
    </w:p>
    <w:p w:rsidR="00AD7B9F" w:rsidRDefault="00AD7B9F">
      <w:pPr>
        <w:ind w:left="705" w:hanging="345"/>
        <w:jc w:val="both"/>
      </w:pPr>
      <w:r>
        <w:t>-</w:t>
      </w:r>
      <w:r>
        <w:tab/>
        <w:t xml:space="preserve">objektivně hodnotí práci svou  i práci ostatních žáků, respektuje jejich úspěchy </w:t>
      </w:r>
    </w:p>
    <w:p w:rsidR="00AD7B9F" w:rsidRDefault="00AD7B9F">
      <w:pPr>
        <w:ind w:left="705" w:hanging="345"/>
      </w:pPr>
    </w:p>
    <w:p w:rsidR="00AD7B9F" w:rsidRDefault="00AD7B9F">
      <w:pPr>
        <w:ind w:left="360" w:hanging="360"/>
      </w:pPr>
      <w:r>
        <w:rPr>
          <w:b/>
        </w:rPr>
        <w:t>e)</w:t>
      </w:r>
      <w:r>
        <w:rPr>
          <w:b/>
        </w:rPr>
        <w:tab/>
        <w:t>Kompetence občanské</w:t>
      </w:r>
    </w:p>
    <w:p w:rsidR="00AD7B9F" w:rsidRDefault="00AD7B9F">
      <w:pPr>
        <w:ind w:left="720" w:hanging="360"/>
      </w:pPr>
      <w:r>
        <w:t>-</w:t>
      </w:r>
      <w:r>
        <w:tab/>
        <w:t xml:space="preserve">netoleruje vulgární chování </w:t>
      </w:r>
    </w:p>
    <w:p w:rsidR="00AD7B9F" w:rsidRDefault="00AD7B9F">
      <w:pPr>
        <w:ind w:left="360"/>
      </w:pPr>
      <w:r>
        <w:t>-</w:t>
      </w:r>
      <w:r>
        <w:tab/>
        <w:t>umí poskytnout pomoc spolužákovi</w:t>
      </w:r>
    </w:p>
    <w:p w:rsidR="00AD7B9F" w:rsidRDefault="00AD7B9F">
      <w:pPr>
        <w:ind w:left="360"/>
      </w:pPr>
      <w:r>
        <w:t xml:space="preserve">- </w:t>
      </w:r>
      <w:r>
        <w:tab/>
        <w:t>přiměřeně uplatňuje svá práva a plní své povinnosti</w:t>
      </w:r>
    </w:p>
    <w:p w:rsidR="00AD7B9F" w:rsidRDefault="00AD7B9F">
      <w:pPr>
        <w:ind w:left="360" w:hanging="360"/>
      </w:pPr>
    </w:p>
    <w:p w:rsidR="00AD7B9F" w:rsidRDefault="00AD7B9F">
      <w:pPr>
        <w:ind w:left="360" w:hanging="360"/>
      </w:pPr>
      <w:r>
        <w:rPr>
          <w:b/>
        </w:rPr>
        <w:t>f)</w:t>
      </w:r>
      <w:r>
        <w:rPr>
          <w:b/>
        </w:rPr>
        <w:tab/>
        <w:t>Kompetence pracovní</w:t>
      </w:r>
    </w:p>
    <w:p w:rsidR="00AD7B9F" w:rsidRDefault="00AD7B9F">
      <w:pPr>
        <w:ind w:left="720" w:hanging="360"/>
        <w:jc w:val="both"/>
      </w:pPr>
      <w:r>
        <w:t xml:space="preserve">- </w:t>
      </w:r>
      <w:r>
        <w:tab/>
        <w:t xml:space="preserve">vytváří si pracovní návyky, které využije v profesním uplatnění: udržuje své pracovní místo i pomůcky v čistotě a v pořádku </w:t>
      </w:r>
    </w:p>
    <w:p w:rsidR="00AD7B9F" w:rsidRDefault="00AD7B9F">
      <w:pPr>
        <w:ind w:left="360"/>
        <w:jc w:val="both"/>
      </w:pPr>
    </w:p>
    <w:p w:rsidR="00AD7B9F" w:rsidRDefault="00AD7B9F">
      <w:pPr>
        <w:jc w:val="both"/>
      </w:pPr>
    </w:p>
    <w:p w:rsidR="00AD7B9F" w:rsidRDefault="00AD7B9F">
      <w:pPr>
        <w:jc w:val="both"/>
      </w:pPr>
      <w:r>
        <w:rPr>
          <w:b/>
        </w:rPr>
        <w:t>Začleněná průřezová témata</w:t>
      </w:r>
    </w:p>
    <w:p w:rsidR="00AD7B9F" w:rsidRDefault="00AD7B9F">
      <w:pPr>
        <w:jc w:val="both"/>
      </w:pPr>
    </w:p>
    <w:p w:rsidR="00AD7B9F" w:rsidRDefault="00AD7B9F">
      <w:pPr>
        <w:jc w:val="both"/>
      </w:pPr>
      <w:r>
        <w:t xml:space="preserve">       Začleněná průřezová témata jsou integrována do vzdělávacího obsahu vyučovacího předmětu a prolínají učivem 6. – 9. ročníku.</w:t>
      </w:r>
    </w:p>
    <w:p w:rsidR="00AD7B9F" w:rsidRDefault="00AD7B9F">
      <w:pPr>
        <w:jc w:val="both"/>
      </w:pPr>
    </w:p>
    <w:p w:rsidR="00AD7B9F" w:rsidRDefault="00AD7B9F">
      <w:pPr>
        <w:jc w:val="both"/>
      </w:pPr>
      <w:r>
        <w:t xml:space="preserve">Z tématu </w:t>
      </w:r>
      <w:r>
        <w:rPr>
          <w:b/>
        </w:rPr>
        <w:t xml:space="preserve">Osobnostní a sociální výchova </w:t>
      </w:r>
      <w:r>
        <w:t>je začleněn</w:t>
      </w:r>
    </w:p>
    <w:p w:rsidR="00AD7B9F" w:rsidRDefault="00AD7B9F">
      <w:pPr>
        <w:numPr>
          <w:ilvl w:val="1"/>
          <w:numId w:val="51"/>
        </w:numPr>
        <w:tabs>
          <w:tab w:val="left" w:pos="180"/>
        </w:tabs>
        <w:ind w:left="180" w:hanging="180"/>
        <w:jc w:val="both"/>
      </w:pPr>
      <w:r>
        <w:t>v oblasti osobnostního rozvoje tematický okruh Rozvoj schopností poznávání, Řešení problémů a rozhodovací dovednosti, Kreativita,</w:t>
      </w:r>
    </w:p>
    <w:p w:rsidR="00AD7B9F" w:rsidRDefault="00AD7B9F">
      <w:pPr>
        <w:numPr>
          <w:ilvl w:val="1"/>
          <w:numId w:val="51"/>
        </w:numPr>
        <w:tabs>
          <w:tab w:val="left" w:pos="180"/>
        </w:tabs>
        <w:ind w:left="180" w:hanging="180"/>
        <w:jc w:val="both"/>
      </w:pPr>
      <w:r>
        <w:t>v oblasti sociálního rozvoje tematické okruhy Komunikace, Mezilidské vztahy, Kooperace a kompetice</w:t>
      </w:r>
    </w:p>
    <w:p w:rsidR="00AD7B9F" w:rsidRDefault="00AD7B9F">
      <w:pPr>
        <w:jc w:val="both"/>
      </w:pPr>
    </w:p>
    <w:p w:rsidR="00AD7B9F" w:rsidRDefault="00AD7B9F">
      <w:pPr>
        <w:jc w:val="both"/>
      </w:pPr>
      <w:r>
        <w:t xml:space="preserve">Z tématu </w:t>
      </w:r>
      <w:r>
        <w:rPr>
          <w:b/>
        </w:rPr>
        <w:t xml:space="preserve">Enviromentální výchova </w:t>
      </w:r>
      <w:r>
        <w:t>je začleněn okruh Lidské aktivity a problémy životního prostředí</w:t>
      </w:r>
    </w:p>
    <w:p w:rsidR="00AD7B9F" w:rsidRDefault="00AD7B9F">
      <w:pPr>
        <w:jc w:val="both"/>
      </w:pPr>
    </w:p>
    <w:p w:rsidR="00AD7B9F" w:rsidRDefault="00AD7B9F">
      <w:pPr>
        <w:sectPr w:rsidR="00AD7B9F">
          <w:headerReference w:type="even" r:id="rId71"/>
          <w:headerReference w:type="default" r:id="rId72"/>
          <w:footerReference w:type="even" r:id="rId73"/>
          <w:footerReference w:type="default" r:id="rId74"/>
          <w:headerReference w:type="first" r:id="rId75"/>
          <w:footerReference w:type="first" r:id="rId76"/>
          <w:pgSz w:w="11906" w:h="16838"/>
          <w:pgMar w:top="1418" w:right="1418" w:bottom="1418" w:left="1418" w:header="708" w:footer="709" w:gutter="0"/>
          <w:cols w:space="708"/>
          <w:docGrid w:linePitch="600" w:charSpace="32768"/>
        </w:sectPr>
      </w:pPr>
      <w:r>
        <w:rPr>
          <w:sz w:val="20"/>
          <w:szCs w:val="20"/>
        </w:rPr>
        <w:t xml:space="preserve">       </w:t>
      </w: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Matematika a její aplikace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Matematika - 6.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8090"/>
        </w:trPr>
        <w:tc>
          <w:tcPr>
            <w:tcW w:w="3888"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pPr>
              <w:numPr>
                <w:ilvl w:val="0"/>
                <w:numId w:val="21"/>
              </w:numPr>
              <w:tabs>
                <w:tab w:val="left" w:pos="0"/>
              </w:tabs>
              <w:ind w:left="0" w:hanging="170"/>
            </w:pPr>
            <w:r>
              <w:rPr>
                <w:sz w:val="20"/>
                <w:szCs w:val="20"/>
              </w:rPr>
              <w:t>- čte, zapisuje a porovnává přirozená čísla</w:t>
            </w:r>
          </w:p>
          <w:p w:rsidR="00AD7B9F" w:rsidRDefault="00AD7B9F">
            <w:pPr>
              <w:numPr>
                <w:ilvl w:val="0"/>
                <w:numId w:val="21"/>
              </w:numPr>
              <w:tabs>
                <w:tab w:val="left" w:pos="0"/>
              </w:tabs>
              <w:ind w:left="0" w:hanging="170"/>
            </w:pPr>
            <w:r>
              <w:rPr>
                <w:sz w:val="20"/>
                <w:szCs w:val="20"/>
              </w:rPr>
              <w:t>- provádí početní operace s  přirozenými čísly</w:t>
            </w:r>
          </w:p>
          <w:p w:rsidR="00AD7B9F" w:rsidRDefault="00AD7B9F">
            <w:pPr>
              <w:numPr>
                <w:ilvl w:val="0"/>
                <w:numId w:val="21"/>
              </w:numPr>
              <w:tabs>
                <w:tab w:val="left" w:pos="0"/>
              </w:tabs>
              <w:ind w:left="0" w:hanging="170"/>
            </w:pPr>
            <w:r>
              <w:rPr>
                <w:sz w:val="20"/>
                <w:szCs w:val="20"/>
              </w:rPr>
              <w:t xml:space="preserve">  zpaměti a písemně</w:t>
            </w:r>
          </w:p>
          <w:p w:rsidR="00AD7B9F" w:rsidRDefault="00AD7B9F">
            <w:pPr>
              <w:numPr>
                <w:ilvl w:val="0"/>
                <w:numId w:val="21"/>
              </w:numPr>
              <w:tabs>
                <w:tab w:val="left" w:pos="0"/>
              </w:tabs>
              <w:ind w:left="0" w:hanging="170"/>
            </w:pPr>
            <w:r>
              <w:rPr>
                <w:sz w:val="20"/>
                <w:szCs w:val="20"/>
              </w:rPr>
              <w:t>- provádí odhady a kontrolu výpočtů</w:t>
            </w:r>
          </w:p>
          <w:p w:rsidR="00AD7B9F" w:rsidRDefault="00AD7B9F">
            <w:pPr>
              <w:numPr>
                <w:ilvl w:val="0"/>
                <w:numId w:val="21"/>
              </w:numPr>
              <w:tabs>
                <w:tab w:val="left" w:pos="0"/>
              </w:tabs>
              <w:ind w:left="0" w:hanging="170"/>
            </w:pPr>
            <w:r>
              <w:rPr>
                <w:sz w:val="20"/>
                <w:szCs w:val="20"/>
              </w:rPr>
              <w:t>- zaokrouhluje</w:t>
            </w:r>
          </w:p>
          <w:p w:rsidR="00AD7B9F" w:rsidRDefault="00AD7B9F">
            <w:pPr>
              <w:numPr>
                <w:ilvl w:val="0"/>
                <w:numId w:val="21"/>
              </w:numPr>
              <w:tabs>
                <w:tab w:val="left" w:pos="0"/>
              </w:tabs>
              <w:ind w:left="0" w:hanging="170"/>
            </w:pPr>
            <w:r>
              <w:rPr>
                <w:sz w:val="20"/>
                <w:szCs w:val="20"/>
              </w:rPr>
              <w:t>- zobrazí přirozené číslo na ose</w:t>
            </w:r>
          </w:p>
          <w:p w:rsidR="00AD7B9F" w:rsidRDefault="00AD7B9F">
            <w:pPr>
              <w:numPr>
                <w:ilvl w:val="0"/>
                <w:numId w:val="21"/>
              </w:numPr>
              <w:tabs>
                <w:tab w:val="left" w:pos="0"/>
              </w:tabs>
              <w:ind w:left="0" w:hanging="170"/>
              <w:rPr>
                <w:bCs/>
                <w:sz w:val="20"/>
                <w:szCs w:val="20"/>
              </w:rPr>
            </w:pPr>
          </w:p>
          <w:p w:rsidR="00AD7B9F" w:rsidRDefault="00AD7B9F">
            <w:pPr>
              <w:tabs>
                <w:tab w:val="left" w:pos="180"/>
              </w:tabs>
            </w:pPr>
            <w:r>
              <w:rPr>
                <w:bCs/>
                <w:sz w:val="20"/>
                <w:szCs w:val="20"/>
              </w:rPr>
              <w:t xml:space="preserve">- </w:t>
            </w:r>
            <w:r>
              <w:rPr>
                <w:sz w:val="20"/>
                <w:szCs w:val="20"/>
              </w:rPr>
              <w:t>rozlišuje druhy čar</w:t>
            </w:r>
          </w:p>
          <w:p w:rsidR="00AD7B9F" w:rsidRDefault="00AD7B9F">
            <w:pPr>
              <w:tabs>
                <w:tab w:val="left" w:pos="180"/>
              </w:tabs>
            </w:pPr>
            <w:r>
              <w:rPr>
                <w:sz w:val="20"/>
                <w:szCs w:val="20"/>
              </w:rPr>
              <w:t xml:space="preserve">- používá technické písmo k popisu </w:t>
            </w:r>
          </w:p>
          <w:p w:rsidR="00AD7B9F" w:rsidRDefault="00AD7B9F">
            <w:pPr>
              <w:tabs>
                <w:tab w:val="left" w:pos="180"/>
              </w:tabs>
            </w:pPr>
            <w:r>
              <w:rPr>
                <w:sz w:val="20"/>
                <w:szCs w:val="20"/>
              </w:rPr>
              <w:t xml:space="preserve">  geometrických útvarů</w:t>
            </w:r>
          </w:p>
          <w:p w:rsidR="00AD7B9F" w:rsidRDefault="00AD7B9F">
            <w:pPr>
              <w:tabs>
                <w:tab w:val="left" w:pos="180"/>
              </w:tabs>
            </w:pPr>
            <w:r>
              <w:rPr>
                <w:sz w:val="20"/>
                <w:szCs w:val="20"/>
              </w:rPr>
              <w:t>- užívá a rozlišuje pojmy přímka,</w:t>
            </w:r>
          </w:p>
          <w:p w:rsidR="00AD7B9F" w:rsidRDefault="00AD7B9F">
            <w:pPr>
              <w:tabs>
                <w:tab w:val="left" w:pos="180"/>
              </w:tabs>
            </w:pPr>
            <w:r>
              <w:rPr>
                <w:sz w:val="20"/>
                <w:szCs w:val="20"/>
              </w:rPr>
              <w:t xml:space="preserve">  polopřímka, úsečka</w:t>
            </w:r>
          </w:p>
          <w:p w:rsidR="00AD7B9F" w:rsidRDefault="00AD7B9F">
            <w:pPr>
              <w:tabs>
                <w:tab w:val="left" w:pos="180"/>
              </w:tabs>
            </w:pPr>
            <w:r>
              <w:rPr>
                <w:sz w:val="20"/>
                <w:szCs w:val="20"/>
              </w:rPr>
              <w:t>- rýsuje lineární útvary</w:t>
            </w:r>
          </w:p>
          <w:p w:rsidR="00AD7B9F" w:rsidRDefault="00AD7B9F">
            <w:pPr>
              <w:tabs>
                <w:tab w:val="left" w:pos="180"/>
              </w:tabs>
              <w:rPr>
                <w:sz w:val="20"/>
                <w:szCs w:val="20"/>
              </w:rPr>
            </w:pPr>
          </w:p>
          <w:p w:rsidR="00AD7B9F" w:rsidRDefault="00AD7B9F">
            <w:pPr>
              <w:tabs>
                <w:tab w:val="left" w:pos="180"/>
              </w:tabs>
            </w:pPr>
            <w:r>
              <w:rPr>
                <w:sz w:val="20"/>
                <w:szCs w:val="20"/>
              </w:rPr>
              <w:t>- převádí jednotky délky, hmotnosti, času</w:t>
            </w:r>
          </w:p>
          <w:p w:rsidR="00AD7B9F" w:rsidRDefault="00AD7B9F">
            <w:pPr>
              <w:tabs>
                <w:tab w:val="left" w:pos="180"/>
              </w:tabs>
            </w:pPr>
            <w:r>
              <w:rPr>
                <w:sz w:val="20"/>
                <w:szCs w:val="20"/>
              </w:rPr>
              <w:t xml:space="preserve">- vypočítá obvod čtverce, obdélníku, </w:t>
            </w:r>
          </w:p>
          <w:p w:rsidR="00AD7B9F" w:rsidRDefault="00AD7B9F">
            <w:pPr>
              <w:tabs>
                <w:tab w:val="left" w:pos="180"/>
              </w:tabs>
            </w:pPr>
            <w:r>
              <w:rPr>
                <w:sz w:val="20"/>
                <w:szCs w:val="20"/>
              </w:rPr>
              <w:t xml:space="preserve">   trojúhelníku</w:t>
            </w:r>
          </w:p>
          <w:p w:rsidR="00AD7B9F" w:rsidRDefault="00AD7B9F">
            <w:pPr>
              <w:tabs>
                <w:tab w:val="left" w:pos="180"/>
              </w:tabs>
            </w:pPr>
            <w:r>
              <w:rPr>
                <w:sz w:val="20"/>
                <w:szCs w:val="20"/>
              </w:rPr>
              <w:t xml:space="preserve">- zdůvodňuje a využívá polohové a metrické </w:t>
            </w:r>
          </w:p>
          <w:p w:rsidR="00AD7B9F" w:rsidRDefault="00AD7B9F">
            <w:pPr>
              <w:tabs>
                <w:tab w:val="left" w:pos="180"/>
              </w:tabs>
            </w:pPr>
            <w:r>
              <w:rPr>
                <w:sz w:val="20"/>
                <w:szCs w:val="20"/>
              </w:rPr>
              <w:t xml:space="preserve">  vlastnosti základních rovinných útvarů při </w:t>
            </w:r>
          </w:p>
          <w:p w:rsidR="00AD7B9F" w:rsidRDefault="00AD7B9F">
            <w:pPr>
              <w:tabs>
                <w:tab w:val="left" w:pos="180"/>
              </w:tabs>
            </w:pPr>
            <w:r>
              <w:rPr>
                <w:sz w:val="20"/>
                <w:szCs w:val="20"/>
              </w:rPr>
              <w:t xml:space="preserve">   řešení úloh a jednoduchých praktických</w:t>
            </w:r>
          </w:p>
          <w:p w:rsidR="00AD7B9F" w:rsidRDefault="00AD7B9F">
            <w:pPr>
              <w:tabs>
                <w:tab w:val="left" w:pos="180"/>
              </w:tabs>
            </w:pPr>
            <w:r>
              <w:rPr>
                <w:sz w:val="20"/>
                <w:szCs w:val="20"/>
              </w:rPr>
              <w:t xml:space="preserve">   problémů</w:t>
            </w:r>
          </w:p>
          <w:p w:rsidR="00AD7B9F" w:rsidRDefault="00AD7B9F">
            <w:pPr>
              <w:tabs>
                <w:tab w:val="left" w:pos="180"/>
              </w:tabs>
            </w:pPr>
            <w:r>
              <w:rPr>
                <w:sz w:val="20"/>
                <w:szCs w:val="20"/>
              </w:rPr>
              <w:t xml:space="preserve">- charakterizuje a třídí základní rovinné </w:t>
            </w:r>
          </w:p>
          <w:p w:rsidR="00AD7B9F" w:rsidRDefault="00AD7B9F">
            <w:pPr>
              <w:tabs>
                <w:tab w:val="left" w:pos="180"/>
              </w:tabs>
            </w:pPr>
            <w:r>
              <w:rPr>
                <w:sz w:val="20"/>
                <w:szCs w:val="20"/>
              </w:rPr>
              <w:t xml:space="preserve">   útvary</w:t>
            </w:r>
          </w:p>
          <w:p w:rsidR="00AD7B9F" w:rsidRDefault="00AD7B9F">
            <w:pPr>
              <w:tabs>
                <w:tab w:val="left" w:pos="180"/>
              </w:tabs>
              <w:rPr>
                <w:bCs/>
                <w:sz w:val="20"/>
                <w:szCs w:val="20"/>
              </w:rPr>
            </w:pPr>
          </w:p>
          <w:p w:rsidR="00AD7B9F" w:rsidRDefault="00AD7B9F">
            <w:pPr>
              <w:tabs>
                <w:tab w:val="left" w:pos="180"/>
              </w:tabs>
            </w:pPr>
            <w:r>
              <w:rPr>
                <w:bCs/>
                <w:sz w:val="20"/>
                <w:szCs w:val="20"/>
              </w:rPr>
              <w:t xml:space="preserve">- </w:t>
            </w:r>
            <w:r>
              <w:rPr>
                <w:sz w:val="20"/>
                <w:szCs w:val="20"/>
              </w:rPr>
              <w:t>čte a zapisuje desetinná čísla</w:t>
            </w:r>
          </w:p>
          <w:p w:rsidR="00AD7B9F" w:rsidRDefault="00AD7B9F">
            <w:pPr>
              <w:tabs>
                <w:tab w:val="left" w:pos="180"/>
              </w:tabs>
            </w:pPr>
            <w:r>
              <w:rPr>
                <w:sz w:val="20"/>
                <w:szCs w:val="20"/>
              </w:rPr>
              <w:t>- zobrazí desetinné číslo na číselné ose</w:t>
            </w:r>
          </w:p>
          <w:p w:rsidR="00AD7B9F" w:rsidRDefault="00AD7B9F">
            <w:pPr>
              <w:tabs>
                <w:tab w:val="left" w:pos="180"/>
              </w:tabs>
              <w:rPr>
                <w:sz w:val="20"/>
                <w:szCs w:val="20"/>
              </w:rPr>
            </w:pPr>
          </w:p>
          <w:p w:rsidR="00AD7B9F" w:rsidRDefault="00AD7B9F">
            <w:pPr>
              <w:tabs>
                <w:tab w:val="left" w:pos="180"/>
              </w:tabs>
              <w:rPr>
                <w:sz w:val="20"/>
                <w:szCs w:val="20"/>
              </w:rPr>
            </w:pPr>
          </w:p>
          <w:p w:rsidR="00AD7B9F" w:rsidRDefault="00AD7B9F">
            <w:pPr>
              <w:tabs>
                <w:tab w:val="left" w:pos="180"/>
              </w:tabs>
            </w:pPr>
            <w:r>
              <w:rPr>
                <w:sz w:val="20"/>
                <w:szCs w:val="20"/>
              </w:rPr>
              <w:t>- porovnává a zaokrouhluje desetinná čísla</w:t>
            </w:r>
          </w:p>
          <w:p w:rsidR="00AD7B9F" w:rsidRDefault="00AD7B9F">
            <w:pPr>
              <w:tabs>
                <w:tab w:val="left" w:pos="180"/>
              </w:tabs>
            </w:pPr>
            <w:r>
              <w:rPr>
                <w:sz w:val="20"/>
                <w:szCs w:val="20"/>
              </w:rPr>
              <w:t>- provádí početní operace s desetinnými čísly</w:t>
            </w:r>
          </w:p>
          <w:p w:rsidR="00AD7B9F" w:rsidRDefault="00AD7B9F">
            <w:pPr>
              <w:tabs>
                <w:tab w:val="left" w:pos="180"/>
              </w:tabs>
            </w:pPr>
            <w:r>
              <w:rPr>
                <w:sz w:val="20"/>
                <w:szCs w:val="20"/>
              </w:rPr>
              <w:t>- vypočítá aritmetický průměr</w:t>
            </w:r>
          </w:p>
          <w:p w:rsidR="00AD7B9F" w:rsidRDefault="00AD7B9F">
            <w:pPr>
              <w:tabs>
                <w:tab w:val="left" w:pos="180"/>
              </w:tabs>
            </w:pPr>
            <w:r>
              <w:rPr>
                <w:sz w:val="20"/>
                <w:szCs w:val="20"/>
              </w:rPr>
              <w:t>- převádí jednotky</w:t>
            </w:r>
          </w:p>
          <w:p w:rsidR="00AD7B9F" w:rsidRDefault="00AD7B9F">
            <w:pPr>
              <w:tabs>
                <w:tab w:val="left" w:pos="180"/>
              </w:tabs>
            </w:pPr>
            <w:r>
              <w:rPr>
                <w:sz w:val="20"/>
                <w:szCs w:val="20"/>
              </w:rPr>
              <w:t xml:space="preserve">- zaokrouhluje a provádí odhady s danou </w:t>
            </w:r>
          </w:p>
          <w:p w:rsidR="00AD7B9F" w:rsidRDefault="00AD7B9F">
            <w:pPr>
              <w:tabs>
                <w:tab w:val="left" w:pos="180"/>
              </w:tabs>
            </w:pPr>
            <w:r>
              <w:rPr>
                <w:sz w:val="20"/>
                <w:szCs w:val="20"/>
              </w:rPr>
              <w:t xml:space="preserve">  přesností</w:t>
            </w: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w:t>
            </w:r>
            <w:r>
              <w:rPr>
                <w:sz w:val="20"/>
                <w:szCs w:val="20"/>
              </w:rPr>
              <w:t>zná pojem násobek, dělitel</w:t>
            </w:r>
          </w:p>
          <w:p w:rsidR="00AD7B9F" w:rsidRDefault="00AD7B9F">
            <w:r>
              <w:rPr>
                <w:sz w:val="20"/>
                <w:szCs w:val="20"/>
              </w:rPr>
              <w:t>- používá znaky dělitelnosti</w:t>
            </w:r>
          </w:p>
          <w:p w:rsidR="00AD7B9F" w:rsidRDefault="00AD7B9F">
            <w:r>
              <w:rPr>
                <w:sz w:val="20"/>
                <w:szCs w:val="20"/>
              </w:rPr>
              <w:t>- rozumí pojmu prvočíslo, číslo složené</w:t>
            </w:r>
          </w:p>
          <w:p w:rsidR="00AD7B9F" w:rsidRDefault="00AD7B9F">
            <w:r>
              <w:rPr>
                <w:sz w:val="20"/>
                <w:szCs w:val="20"/>
              </w:rPr>
              <w:t>- rozloží číslo na součin prvočísel</w:t>
            </w:r>
          </w:p>
          <w:p w:rsidR="00AD7B9F" w:rsidRDefault="00AD7B9F">
            <w:r>
              <w:rPr>
                <w:sz w:val="20"/>
                <w:szCs w:val="20"/>
              </w:rPr>
              <w:t xml:space="preserve">- určuje a užívá násobky a dělitele včetně </w:t>
            </w:r>
          </w:p>
          <w:p w:rsidR="00AD7B9F" w:rsidRDefault="00AD7B9F">
            <w:r>
              <w:rPr>
                <w:sz w:val="20"/>
                <w:szCs w:val="20"/>
              </w:rPr>
              <w:t xml:space="preserve">  nejmenšího společného násobku a </w:t>
            </w:r>
          </w:p>
          <w:p w:rsidR="00AD7B9F" w:rsidRDefault="00AD7B9F">
            <w:r>
              <w:rPr>
                <w:sz w:val="20"/>
                <w:szCs w:val="20"/>
              </w:rPr>
              <w:t xml:space="preserve">  největšího společného dělitele</w:t>
            </w:r>
          </w:p>
          <w:p w:rsidR="00AD7B9F" w:rsidRDefault="00AD7B9F">
            <w:r>
              <w:rPr>
                <w:sz w:val="20"/>
                <w:szCs w:val="20"/>
              </w:rPr>
              <w:t>- modeluje a řeší situace s využitím</w:t>
            </w:r>
          </w:p>
          <w:p w:rsidR="00AD7B9F" w:rsidRDefault="00AD7B9F">
            <w:pPr>
              <w:tabs>
                <w:tab w:val="left" w:pos="170"/>
              </w:tabs>
            </w:pPr>
            <w:r>
              <w:rPr>
                <w:sz w:val="20"/>
                <w:szCs w:val="20"/>
              </w:rPr>
              <w:t xml:space="preserve">   dělitelnosti v N</w:t>
            </w:r>
          </w:p>
          <w:p w:rsidR="00AD7B9F" w:rsidRDefault="00AD7B9F">
            <w:pPr>
              <w:rPr>
                <w:bCs/>
                <w:sz w:val="20"/>
                <w:szCs w:val="20"/>
              </w:rPr>
            </w:pPr>
          </w:p>
          <w:p w:rsidR="00AD7B9F" w:rsidRDefault="00AD7B9F">
            <w:r>
              <w:rPr>
                <w:bCs/>
                <w:sz w:val="20"/>
                <w:szCs w:val="20"/>
              </w:rPr>
              <w:t xml:space="preserve">- </w:t>
            </w:r>
            <w:r>
              <w:rPr>
                <w:sz w:val="20"/>
                <w:szCs w:val="20"/>
              </w:rPr>
              <w:t>rozumí pojmu</w:t>
            </w:r>
          </w:p>
          <w:p w:rsidR="00AD7B9F" w:rsidRDefault="00AD7B9F">
            <w:r>
              <w:rPr>
                <w:sz w:val="20"/>
                <w:szCs w:val="20"/>
              </w:rPr>
              <w:t>- narýsuje a změří daný úhel</w:t>
            </w:r>
          </w:p>
          <w:p w:rsidR="00AD7B9F" w:rsidRDefault="00AD7B9F">
            <w:r>
              <w:rPr>
                <w:sz w:val="20"/>
                <w:szCs w:val="20"/>
              </w:rPr>
              <w:t>- graficky přenese úhel a sestrojí jeho osu</w:t>
            </w:r>
          </w:p>
          <w:p w:rsidR="00AD7B9F" w:rsidRDefault="00AD7B9F">
            <w:r>
              <w:rPr>
                <w:sz w:val="20"/>
                <w:szCs w:val="20"/>
              </w:rPr>
              <w:t>- rozlišuje a pojmenuje druhy úhlů</w:t>
            </w:r>
          </w:p>
          <w:p w:rsidR="00AD7B9F" w:rsidRDefault="00AD7B9F">
            <w:r>
              <w:rPr>
                <w:sz w:val="20"/>
                <w:szCs w:val="20"/>
              </w:rPr>
              <w:t xml:space="preserve">- provádí početní operace s velikostmi úhlů </w:t>
            </w:r>
          </w:p>
          <w:p w:rsidR="00AD7B9F" w:rsidRDefault="00AD7B9F">
            <w:r>
              <w:rPr>
                <w:sz w:val="20"/>
                <w:szCs w:val="20"/>
              </w:rPr>
              <w:t xml:space="preserve">   (ve stupních i minutách)</w:t>
            </w:r>
          </w:p>
          <w:p w:rsidR="00AD7B9F" w:rsidRDefault="00AD7B9F">
            <w:pPr>
              <w:rPr>
                <w:bCs/>
                <w:sz w:val="20"/>
                <w:szCs w:val="20"/>
              </w:rPr>
            </w:pPr>
          </w:p>
          <w:p w:rsidR="00AD7B9F" w:rsidRDefault="00AD7B9F">
            <w:r>
              <w:rPr>
                <w:bCs/>
                <w:sz w:val="20"/>
                <w:szCs w:val="20"/>
              </w:rPr>
              <w:t xml:space="preserve">- </w:t>
            </w:r>
            <w:r>
              <w:rPr>
                <w:sz w:val="20"/>
                <w:szCs w:val="20"/>
              </w:rPr>
              <w:t>pozná dvojice vedlejších úhlů a</w:t>
            </w:r>
          </w:p>
          <w:p w:rsidR="00AD7B9F" w:rsidRDefault="00AD7B9F">
            <w:r>
              <w:rPr>
                <w:sz w:val="20"/>
                <w:szCs w:val="20"/>
              </w:rPr>
              <w:t xml:space="preserve">  vrcholových úhlů, umí využít jejich </w:t>
            </w:r>
          </w:p>
          <w:p w:rsidR="00AD7B9F" w:rsidRDefault="00AD7B9F">
            <w:r>
              <w:rPr>
                <w:sz w:val="20"/>
                <w:szCs w:val="20"/>
              </w:rPr>
              <w:t xml:space="preserve">  vlastností</w:t>
            </w:r>
          </w:p>
          <w:p w:rsidR="00AD7B9F" w:rsidRDefault="00AD7B9F">
            <w:r>
              <w:rPr>
                <w:sz w:val="20"/>
                <w:szCs w:val="20"/>
              </w:rPr>
              <w:t>- rozumí pojmu mnohoúhelník,</w:t>
            </w:r>
          </w:p>
          <w:p w:rsidR="00AD7B9F" w:rsidRDefault="00AD7B9F">
            <w:r>
              <w:rPr>
                <w:sz w:val="20"/>
                <w:szCs w:val="20"/>
              </w:rPr>
              <w:t xml:space="preserve">- sestrojí pravidelný šestiúhelník a </w:t>
            </w:r>
          </w:p>
          <w:p w:rsidR="00AD7B9F" w:rsidRDefault="00AD7B9F">
            <w:pPr>
              <w:tabs>
                <w:tab w:val="left" w:pos="170"/>
              </w:tabs>
            </w:pPr>
            <w:r>
              <w:rPr>
                <w:sz w:val="20"/>
                <w:szCs w:val="20"/>
              </w:rPr>
              <w:t xml:space="preserve">   pravidelný osmiúhelník</w:t>
            </w: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w:t>
            </w:r>
            <w:r>
              <w:rPr>
                <w:sz w:val="20"/>
                <w:szCs w:val="20"/>
              </w:rPr>
              <w:t xml:space="preserve">načrtne a sestrojí obraz rovinného útvaru </w:t>
            </w:r>
          </w:p>
          <w:p w:rsidR="00AD7B9F" w:rsidRDefault="00AD7B9F">
            <w:r>
              <w:rPr>
                <w:sz w:val="20"/>
                <w:szCs w:val="20"/>
              </w:rPr>
              <w:t xml:space="preserve">  v osové souměrnosti </w:t>
            </w:r>
          </w:p>
          <w:p w:rsidR="00AD7B9F" w:rsidRDefault="00AD7B9F">
            <w:r>
              <w:rPr>
                <w:sz w:val="20"/>
                <w:szCs w:val="20"/>
              </w:rPr>
              <w:t xml:space="preserve">- pozná útvary osově souměrné a shodné </w:t>
            </w:r>
          </w:p>
          <w:p w:rsidR="00AD7B9F" w:rsidRDefault="00AD7B9F">
            <w:pPr>
              <w:tabs>
                <w:tab w:val="left" w:pos="170"/>
              </w:tabs>
            </w:pPr>
            <w:r>
              <w:rPr>
                <w:sz w:val="20"/>
                <w:szCs w:val="20"/>
              </w:rPr>
              <w:t xml:space="preserve">   útvary</w:t>
            </w:r>
          </w:p>
          <w:p w:rsidR="00AD7B9F" w:rsidRDefault="00AD7B9F">
            <w:pPr>
              <w:rPr>
                <w:bCs/>
                <w:sz w:val="20"/>
                <w:szCs w:val="20"/>
              </w:rPr>
            </w:pPr>
          </w:p>
          <w:p w:rsidR="00AD7B9F" w:rsidRDefault="00AD7B9F">
            <w:r>
              <w:rPr>
                <w:bCs/>
                <w:sz w:val="20"/>
                <w:szCs w:val="20"/>
              </w:rPr>
              <w:t xml:space="preserve">- </w:t>
            </w:r>
            <w:r>
              <w:rPr>
                <w:sz w:val="20"/>
                <w:szCs w:val="20"/>
              </w:rPr>
              <w:t>užívá jednotky obsahu, umí je převádět</w:t>
            </w:r>
          </w:p>
          <w:p w:rsidR="00AD7B9F" w:rsidRDefault="00AD7B9F">
            <w:r>
              <w:rPr>
                <w:sz w:val="20"/>
                <w:szCs w:val="20"/>
              </w:rPr>
              <w:t>- vypočítá obsah čtverce a obdélníku</w:t>
            </w:r>
          </w:p>
          <w:p w:rsidR="00AD7B9F" w:rsidRDefault="00AD7B9F">
            <w:r>
              <w:rPr>
                <w:sz w:val="20"/>
                <w:szCs w:val="20"/>
              </w:rPr>
              <w:t>- využívá znalostí ( obsah čtverce, obdélníku)</w:t>
            </w:r>
          </w:p>
          <w:p w:rsidR="00AD7B9F" w:rsidRDefault="00AD7B9F">
            <w:r>
              <w:rPr>
                <w:sz w:val="20"/>
                <w:szCs w:val="20"/>
              </w:rPr>
              <w:t xml:space="preserve">   při výpočtech obsahů složitějších obrazců</w:t>
            </w:r>
          </w:p>
          <w:p w:rsidR="00AD7B9F" w:rsidRDefault="00AD7B9F">
            <w:r>
              <w:rPr>
                <w:sz w:val="20"/>
                <w:szCs w:val="20"/>
              </w:rPr>
              <w:t>- charakterizuje jednotlivá tělesa ( kvádr,</w:t>
            </w:r>
          </w:p>
          <w:p w:rsidR="00AD7B9F" w:rsidRDefault="00AD7B9F">
            <w:pPr>
              <w:tabs>
                <w:tab w:val="left" w:pos="170"/>
              </w:tabs>
            </w:pPr>
            <w:r>
              <w:rPr>
                <w:sz w:val="20"/>
                <w:szCs w:val="20"/>
              </w:rPr>
              <w:t xml:space="preserve">   krychle)</w:t>
            </w:r>
          </w:p>
          <w:p w:rsidR="00AD7B9F" w:rsidRDefault="00AD7B9F">
            <w:pPr>
              <w:tabs>
                <w:tab w:val="left" w:pos="170"/>
              </w:tabs>
              <w:rPr>
                <w:sz w:val="20"/>
                <w:szCs w:val="20"/>
              </w:rPr>
            </w:pPr>
          </w:p>
          <w:p w:rsidR="00AD7B9F" w:rsidRDefault="00AD7B9F">
            <w:pPr>
              <w:tabs>
                <w:tab w:val="left" w:pos="170"/>
              </w:tabs>
              <w:rPr>
                <w:sz w:val="20"/>
                <w:szCs w:val="20"/>
              </w:rPr>
            </w:pPr>
          </w:p>
          <w:p w:rsidR="00AD7B9F" w:rsidRDefault="00AD7B9F">
            <w:pPr>
              <w:tabs>
                <w:tab w:val="left" w:pos="170"/>
              </w:tabs>
              <w:rPr>
                <w:sz w:val="20"/>
                <w:szCs w:val="20"/>
              </w:rPr>
            </w:pPr>
          </w:p>
          <w:p w:rsidR="00AD7B9F" w:rsidRDefault="00AD7B9F">
            <w:pPr>
              <w:tabs>
                <w:tab w:val="left" w:pos="170"/>
              </w:tabs>
            </w:pPr>
            <w:r>
              <w:rPr>
                <w:sz w:val="20"/>
                <w:szCs w:val="20"/>
              </w:rPr>
              <w:t xml:space="preserve">- načrtne a narýsuje síť a z ní těleso </w:t>
            </w:r>
          </w:p>
          <w:p w:rsidR="00AD7B9F" w:rsidRDefault="00AD7B9F">
            <w:pPr>
              <w:tabs>
                <w:tab w:val="left" w:pos="170"/>
              </w:tabs>
            </w:pPr>
            <w:r>
              <w:rPr>
                <w:sz w:val="20"/>
                <w:szCs w:val="20"/>
              </w:rPr>
              <w:t xml:space="preserve">  vymodeluje</w:t>
            </w:r>
          </w:p>
          <w:p w:rsidR="00AD7B9F" w:rsidRDefault="00AD7B9F">
            <w:pPr>
              <w:tabs>
                <w:tab w:val="left" w:pos="170"/>
              </w:tabs>
            </w:pPr>
            <w:r>
              <w:rPr>
                <w:sz w:val="20"/>
                <w:szCs w:val="20"/>
              </w:rPr>
              <w:t xml:space="preserve">- načrtne a sestrojí obraz krychle a kvádru  ve </w:t>
            </w:r>
          </w:p>
          <w:p w:rsidR="00AD7B9F" w:rsidRDefault="00AD7B9F">
            <w:pPr>
              <w:tabs>
                <w:tab w:val="left" w:pos="170"/>
              </w:tabs>
            </w:pPr>
            <w:r>
              <w:rPr>
                <w:sz w:val="20"/>
                <w:szCs w:val="20"/>
              </w:rPr>
              <w:t xml:space="preserve">  volném  rovnoběžném promítání</w:t>
            </w:r>
          </w:p>
          <w:p w:rsidR="00AD7B9F" w:rsidRDefault="00AD7B9F">
            <w:pPr>
              <w:tabs>
                <w:tab w:val="left" w:pos="170"/>
              </w:tabs>
            </w:pPr>
            <w:r>
              <w:rPr>
                <w:sz w:val="20"/>
                <w:szCs w:val="20"/>
              </w:rPr>
              <w:t>- vypočítá povrch krychle, kvádru</w:t>
            </w:r>
          </w:p>
          <w:p w:rsidR="00AD7B9F" w:rsidRDefault="00AD7B9F">
            <w:pPr>
              <w:tabs>
                <w:tab w:val="left" w:pos="170"/>
              </w:tabs>
            </w:pPr>
            <w:r>
              <w:rPr>
                <w:sz w:val="20"/>
                <w:szCs w:val="20"/>
              </w:rPr>
              <w:t xml:space="preserve">- užívá jednotky objemu a vzájemně je </w:t>
            </w:r>
          </w:p>
          <w:p w:rsidR="00AD7B9F" w:rsidRDefault="00AD7B9F">
            <w:pPr>
              <w:tabs>
                <w:tab w:val="left" w:pos="170"/>
              </w:tabs>
            </w:pPr>
            <w:r>
              <w:rPr>
                <w:sz w:val="20"/>
                <w:szCs w:val="20"/>
              </w:rPr>
              <w:t xml:space="preserve">   převádí</w:t>
            </w:r>
          </w:p>
          <w:p w:rsidR="00AD7B9F" w:rsidRDefault="00AD7B9F">
            <w:pPr>
              <w:tabs>
                <w:tab w:val="left" w:pos="170"/>
              </w:tabs>
            </w:pPr>
            <w:r>
              <w:rPr>
                <w:sz w:val="20"/>
                <w:szCs w:val="20"/>
              </w:rPr>
              <w:t>- odhaduje a vypočítá objem krychle, kvádru</w:t>
            </w: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w:t>
            </w:r>
            <w:r>
              <w:rPr>
                <w:sz w:val="20"/>
                <w:szCs w:val="20"/>
              </w:rPr>
              <w:t>určí a znázorní různé druhy trojúhelníků a</w:t>
            </w:r>
          </w:p>
          <w:p w:rsidR="00AD7B9F" w:rsidRDefault="00AD7B9F">
            <w:r>
              <w:rPr>
                <w:sz w:val="20"/>
                <w:szCs w:val="20"/>
              </w:rPr>
              <w:t xml:space="preserve">   stanoví jejich vlastností</w:t>
            </w:r>
          </w:p>
          <w:p w:rsidR="00AD7B9F" w:rsidRDefault="00AD7B9F">
            <w:r>
              <w:rPr>
                <w:sz w:val="20"/>
                <w:szCs w:val="20"/>
              </w:rPr>
              <w:t xml:space="preserve">- pojmenuje , znázorní a správně užívá </w:t>
            </w:r>
          </w:p>
          <w:p w:rsidR="00AD7B9F" w:rsidRDefault="00AD7B9F">
            <w:pPr>
              <w:tabs>
                <w:tab w:val="left" w:pos="290"/>
              </w:tabs>
            </w:pPr>
            <w:r>
              <w:rPr>
                <w:sz w:val="20"/>
                <w:szCs w:val="20"/>
              </w:rPr>
              <w:t xml:space="preserve">   základní pojmy ( strana, výška, vnitřní a   </w:t>
            </w:r>
          </w:p>
          <w:p w:rsidR="00AD7B9F" w:rsidRDefault="00AD7B9F">
            <w:pPr>
              <w:tabs>
                <w:tab w:val="left" w:pos="290"/>
              </w:tabs>
            </w:pPr>
            <w:r>
              <w:rPr>
                <w:sz w:val="20"/>
                <w:szCs w:val="20"/>
              </w:rPr>
              <w:t xml:space="preserve">   vnější úhly, …)</w:t>
            </w:r>
          </w:p>
          <w:p w:rsidR="00AD7B9F" w:rsidRDefault="00AD7B9F">
            <w:pPr>
              <w:tabs>
                <w:tab w:val="left" w:pos="290"/>
              </w:tabs>
            </w:pPr>
            <w:r>
              <w:rPr>
                <w:sz w:val="20"/>
                <w:szCs w:val="20"/>
              </w:rPr>
              <w:t xml:space="preserve">- sestrojí těžnice, střední příčky, výšky </w:t>
            </w:r>
          </w:p>
          <w:p w:rsidR="00AD7B9F" w:rsidRDefault="00AD7B9F">
            <w:pPr>
              <w:tabs>
                <w:tab w:val="left" w:pos="290"/>
              </w:tabs>
            </w:pPr>
            <w:r>
              <w:rPr>
                <w:sz w:val="20"/>
                <w:szCs w:val="20"/>
              </w:rPr>
              <w:t xml:space="preserve">   trojúhelníku</w:t>
            </w:r>
          </w:p>
          <w:p w:rsidR="00AD7B9F" w:rsidRDefault="00AD7B9F">
            <w:pPr>
              <w:tabs>
                <w:tab w:val="left" w:pos="290"/>
              </w:tabs>
            </w:pPr>
            <w:r>
              <w:rPr>
                <w:sz w:val="20"/>
                <w:szCs w:val="20"/>
              </w:rPr>
              <w:t xml:space="preserve">- sestrojí trojúhelníku  kružnici opsanou  a </w:t>
            </w:r>
          </w:p>
          <w:p w:rsidR="00AD7B9F" w:rsidRDefault="00AD7B9F">
            <w:pPr>
              <w:tabs>
                <w:tab w:val="left" w:pos="290"/>
              </w:tabs>
            </w:pPr>
            <w:r>
              <w:rPr>
                <w:sz w:val="20"/>
                <w:szCs w:val="20"/>
              </w:rPr>
              <w:t xml:space="preserve">   vepsanou</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
                <w:bCs/>
                <w:sz w:val="20"/>
                <w:szCs w:val="20"/>
              </w:rPr>
            </w:pPr>
          </w:p>
          <w:p w:rsidR="00AD7B9F" w:rsidRDefault="00AD7B9F">
            <w:r>
              <w:rPr>
                <w:sz w:val="20"/>
                <w:szCs w:val="20"/>
              </w:rPr>
              <w:t>Opakování</w:t>
            </w:r>
          </w:p>
          <w:p w:rsidR="00AD7B9F" w:rsidRDefault="00AD7B9F">
            <w:r>
              <w:rPr>
                <w:sz w:val="20"/>
                <w:szCs w:val="20"/>
              </w:rPr>
              <w:t>- přirozená čísla</w:t>
            </w:r>
          </w:p>
          <w:p w:rsidR="00AD7B9F" w:rsidRDefault="00AD7B9F">
            <w:r>
              <w:rPr>
                <w:sz w:val="20"/>
                <w:szCs w:val="20"/>
              </w:rPr>
              <w:t>- čtení a zápis čísla v desítkové soustavě</w:t>
            </w:r>
          </w:p>
          <w:p w:rsidR="00AD7B9F" w:rsidRDefault="00AD7B9F">
            <w:r>
              <w:rPr>
                <w:sz w:val="20"/>
                <w:szCs w:val="20"/>
              </w:rPr>
              <w:t>- zobrazení na číselné ose</w:t>
            </w:r>
          </w:p>
          <w:p w:rsidR="00AD7B9F" w:rsidRDefault="00AD7B9F">
            <w:r>
              <w:rPr>
                <w:sz w:val="20"/>
                <w:szCs w:val="20"/>
              </w:rPr>
              <w:t>- početní operace</w:t>
            </w:r>
          </w:p>
          <w:p w:rsidR="00AD7B9F" w:rsidRDefault="00AD7B9F">
            <w:pPr>
              <w:rPr>
                <w:sz w:val="20"/>
                <w:szCs w:val="20"/>
              </w:rPr>
            </w:pPr>
          </w:p>
          <w:p w:rsidR="00AD7B9F" w:rsidRDefault="00AD7B9F">
            <w:pPr>
              <w:rPr>
                <w:sz w:val="20"/>
                <w:szCs w:val="20"/>
              </w:rPr>
            </w:pPr>
          </w:p>
          <w:p w:rsidR="00AD7B9F" w:rsidRDefault="00AD7B9F">
            <w:r>
              <w:rPr>
                <w:sz w:val="20"/>
                <w:szCs w:val="20"/>
              </w:rPr>
              <w:t>Základní pravidla rýsování</w:t>
            </w:r>
          </w:p>
          <w:p w:rsidR="00AD7B9F" w:rsidRDefault="00AD7B9F">
            <w:r>
              <w:rPr>
                <w:sz w:val="20"/>
                <w:szCs w:val="20"/>
              </w:rPr>
              <w:t>- druhy čar, technické písmo</w:t>
            </w: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tabs>
                <w:tab w:val="left" w:pos="170"/>
              </w:tabs>
            </w:pPr>
            <w:r>
              <w:rPr>
                <w:sz w:val="20"/>
                <w:szCs w:val="20"/>
              </w:rPr>
              <w:t>Geometrické útvary v rovině</w:t>
            </w:r>
          </w:p>
          <w:p w:rsidR="00AD7B9F" w:rsidRDefault="00AD7B9F">
            <w:pPr>
              <w:tabs>
                <w:tab w:val="left" w:pos="170"/>
              </w:tabs>
            </w:pPr>
            <w:r>
              <w:rPr>
                <w:sz w:val="20"/>
                <w:szCs w:val="20"/>
              </w:rPr>
              <w:t>- rovina, bod, úsečka, přímka, polopřímka,  kružnice,</w:t>
            </w:r>
          </w:p>
          <w:p w:rsidR="00AD7B9F" w:rsidRDefault="00AD7B9F">
            <w:pPr>
              <w:tabs>
                <w:tab w:val="left" w:pos="170"/>
              </w:tabs>
            </w:pPr>
            <w:r>
              <w:rPr>
                <w:sz w:val="20"/>
                <w:szCs w:val="20"/>
              </w:rPr>
              <w:t xml:space="preserve">  kruh, poloha přímek v rovině</w:t>
            </w:r>
          </w:p>
          <w:p w:rsidR="00AD7B9F" w:rsidRDefault="00AD7B9F">
            <w:pPr>
              <w:tabs>
                <w:tab w:val="left" w:pos="170"/>
              </w:tabs>
            </w:pPr>
            <w:r>
              <w:rPr>
                <w:sz w:val="20"/>
                <w:szCs w:val="20"/>
              </w:rPr>
              <w:t>- převody jednotek</w:t>
            </w:r>
          </w:p>
          <w:p w:rsidR="00AD7B9F" w:rsidRDefault="00AD7B9F">
            <w:pPr>
              <w:tabs>
                <w:tab w:val="left" w:pos="170"/>
              </w:tabs>
            </w:pPr>
            <w:r>
              <w:rPr>
                <w:sz w:val="20"/>
                <w:szCs w:val="20"/>
              </w:rPr>
              <w:t>- obvody čtverce, obdélníku, trojúhelníku</w:t>
            </w: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pStyle w:val="Heading1"/>
            </w:pPr>
            <w:r>
              <w:rPr>
                <w:rFonts w:ascii="Times New Roman" w:hAnsi="Times New Roman" w:cs="Times New Roman"/>
                <w:b w:val="0"/>
                <w:sz w:val="20"/>
                <w:szCs w:val="20"/>
              </w:rPr>
              <w:t>Desetinná čísla</w:t>
            </w:r>
          </w:p>
          <w:p w:rsidR="00AD7B9F" w:rsidRDefault="00AD7B9F">
            <w:r>
              <w:t xml:space="preserve">- </w:t>
            </w:r>
            <w:r>
              <w:rPr>
                <w:sz w:val="20"/>
                <w:szCs w:val="20"/>
              </w:rPr>
              <w:t>čtení a zápis v desítkové soustavě</w:t>
            </w:r>
          </w:p>
          <w:p w:rsidR="00AD7B9F" w:rsidRDefault="00AD7B9F">
            <w:r>
              <w:rPr>
                <w:sz w:val="20"/>
                <w:szCs w:val="20"/>
              </w:rPr>
              <w:t>- zobrazení na číselné ose</w:t>
            </w:r>
          </w:p>
          <w:p w:rsidR="00AD7B9F" w:rsidRDefault="00AD7B9F">
            <w:r>
              <w:rPr>
                <w:sz w:val="20"/>
                <w:szCs w:val="20"/>
              </w:rPr>
              <w:t>- porovnávání</w:t>
            </w:r>
          </w:p>
          <w:p w:rsidR="00AD7B9F" w:rsidRDefault="00AD7B9F">
            <w:r>
              <w:rPr>
                <w:sz w:val="20"/>
                <w:szCs w:val="20"/>
              </w:rPr>
              <w:t>- zaokrouhlování</w:t>
            </w:r>
          </w:p>
          <w:p w:rsidR="00AD7B9F" w:rsidRDefault="00AD7B9F">
            <w:r>
              <w:rPr>
                <w:sz w:val="20"/>
                <w:szCs w:val="20"/>
              </w:rPr>
              <w:t>- početní operace</w:t>
            </w:r>
          </w:p>
          <w:p w:rsidR="00AD7B9F" w:rsidRDefault="00AD7B9F">
            <w:r>
              <w:rPr>
                <w:sz w:val="20"/>
                <w:szCs w:val="20"/>
              </w:rPr>
              <w:t>- aritmetický průměr</w:t>
            </w:r>
          </w:p>
          <w:p w:rsidR="00AD7B9F" w:rsidRDefault="00AD7B9F">
            <w:r>
              <w:rPr>
                <w:sz w:val="20"/>
                <w:szCs w:val="20"/>
              </w:rPr>
              <w:t>- převody jednotek</w:t>
            </w:r>
          </w:p>
          <w:p w:rsidR="00AD7B9F" w:rsidRDefault="00AD7B9F">
            <w:pPr>
              <w:rPr>
                <w:sz w:val="20"/>
                <w:szCs w:val="20"/>
              </w:rPr>
            </w:pPr>
          </w:p>
          <w:p w:rsidR="00AD7B9F" w:rsidRDefault="00AD7B9F">
            <w:r>
              <w:rPr>
                <w:sz w:val="20"/>
                <w:szCs w:val="20"/>
              </w:rPr>
              <w:t>Dělitelnost přirozených čísel</w:t>
            </w:r>
          </w:p>
          <w:p w:rsidR="00AD7B9F" w:rsidRDefault="00AD7B9F">
            <w:r>
              <w:rPr>
                <w:sz w:val="20"/>
                <w:szCs w:val="20"/>
              </w:rPr>
              <w:t>- násobek, dělitel, znaky dělitelnosti</w:t>
            </w:r>
          </w:p>
          <w:p w:rsidR="00AD7B9F" w:rsidRDefault="00AD7B9F">
            <w:r>
              <w:rPr>
                <w:sz w:val="20"/>
                <w:szCs w:val="20"/>
              </w:rPr>
              <w:t>- prvočíslo, číslo složené</w:t>
            </w:r>
          </w:p>
          <w:p w:rsidR="00AD7B9F" w:rsidRDefault="00AD7B9F">
            <w:r>
              <w:rPr>
                <w:sz w:val="20"/>
                <w:szCs w:val="20"/>
              </w:rPr>
              <w:t>- společný násobek, společný dělitel</w:t>
            </w: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pStyle w:val="Heading1"/>
            </w:pPr>
            <w:r>
              <w:rPr>
                <w:rFonts w:ascii="Times New Roman" w:hAnsi="Times New Roman" w:cs="Times New Roman"/>
                <w:b w:val="0"/>
                <w:sz w:val="20"/>
              </w:rPr>
              <w:t>Úhel a jeho velikost</w:t>
            </w:r>
          </w:p>
          <w:p w:rsidR="00AD7B9F" w:rsidRDefault="00AD7B9F">
            <w:r>
              <w:t xml:space="preserve">- </w:t>
            </w:r>
            <w:r>
              <w:rPr>
                <w:sz w:val="20"/>
                <w:szCs w:val="20"/>
              </w:rPr>
              <w:t>pojem, rýsování a přenášení úhlu</w:t>
            </w:r>
          </w:p>
          <w:p w:rsidR="00AD7B9F" w:rsidRDefault="00AD7B9F">
            <w:r>
              <w:rPr>
                <w:sz w:val="20"/>
                <w:szCs w:val="20"/>
              </w:rPr>
              <w:t>- osa úhlu</w:t>
            </w:r>
          </w:p>
          <w:p w:rsidR="00AD7B9F" w:rsidRDefault="00AD7B9F">
            <w:r>
              <w:rPr>
                <w:sz w:val="20"/>
                <w:szCs w:val="20"/>
              </w:rPr>
              <w:t>- jednotky velikosti úhlu a měření velikosti úhlu</w:t>
            </w:r>
          </w:p>
          <w:p w:rsidR="00AD7B9F" w:rsidRDefault="00AD7B9F">
            <w:r>
              <w:rPr>
                <w:sz w:val="20"/>
                <w:szCs w:val="20"/>
              </w:rPr>
              <w:t>- ostrý, tupý, pravý a přímý úhel</w:t>
            </w:r>
          </w:p>
          <w:p w:rsidR="00AD7B9F" w:rsidRDefault="00AD7B9F">
            <w:pPr>
              <w:rPr>
                <w:sz w:val="20"/>
                <w:szCs w:val="20"/>
              </w:rPr>
            </w:pPr>
          </w:p>
          <w:p w:rsidR="00AD7B9F" w:rsidRDefault="00AD7B9F">
            <w:pPr>
              <w:rPr>
                <w:b/>
                <w:bCs/>
                <w:sz w:val="20"/>
                <w:szCs w:val="20"/>
              </w:rPr>
            </w:pPr>
          </w:p>
          <w:p w:rsidR="00AD7B9F" w:rsidRDefault="00AD7B9F">
            <w:pPr>
              <w:rPr>
                <w:b/>
                <w:bCs/>
                <w:sz w:val="20"/>
                <w:szCs w:val="20"/>
              </w:rPr>
            </w:pPr>
          </w:p>
          <w:p w:rsidR="00AD7B9F" w:rsidRDefault="00AD7B9F">
            <w:r>
              <w:rPr>
                <w:b/>
                <w:bCs/>
                <w:sz w:val="20"/>
              </w:rPr>
              <w:t xml:space="preserve">- </w:t>
            </w:r>
            <w:r>
              <w:rPr>
                <w:sz w:val="20"/>
                <w:szCs w:val="20"/>
              </w:rPr>
              <w:t>početní operace s velikostmi úhlů</w:t>
            </w:r>
          </w:p>
          <w:p w:rsidR="00AD7B9F" w:rsidRDefault="00AD7B9F">
            <w:r>
              <w:rPr>
                <w:sz w:val="20"/>
                <w:szCs w:val="20"/>
              </w:rPr>
              <w:t>- vrcholové a vedlejší úhly</w:t>
            </w:r>
          </w:p>
          <w:p w:rsidR="00AD7B9F" w:rsidRDefault="00AD7B9F">
            <w:r>
              <w:rPr>
                <w:sz w:val="20"/>
                <w:szCs w:val="20"/>
              </w:rPr>
              <w:t xml:space="preserve">- mnohoúhelníky – pojem, pravidelný šestiúhelník, </w:t>
            </w:r>
          </w:p>
          <w:p w:rsidR="00AD7B9F" w:rsidRDefault="00AD7B9F">
            <w:r>
              <w:rPr>
                <w:sz w:val="20"/>
                <w:szCs w:val="20"/>
              </w:rPr>
              <w:t xml:space="preserve">  pravidelný osmiúhelník (konstrukce, obvod)</w:t>
            </w: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r>
              <w:rPr>
                <w:b/>
                <w:bCs/>
                <w:sz w:val="20"/>
              </w:rPr>
              <w:t xml:space="preserve">- </w:t>
            </w:r>
            <w:r>
              <w:rPr>
                <w:sz w:val="20"/>
                <w:szCs w:val="20"/>
              </w:rPr>
              <w:t>osová souměrnost</w:t>
            </w:r>
          </w:p>
          <w:p w:rsidR="00AD7B9F" w:rsidRDefault="00AD7B9F">
            <w:r>
              <w:rPr>
                <w:sz w:val="20"/>
                <w:szCs w:val="20"/>
              </w:rPr>
              <w:t>- shodné útvary</w:t>
            </w:r>
          </w:p>
          <w:p w:rsidR="00AD7B9F" w:rsidRDefault="00AD7B9F">
            <w:r>
              <w:rPr>
                <w:sz w:val="20"/>
                <w:szCs w:val="20"/>
              </w:rPr>
              <w:t>- osově souměrné útvary</w:t>
            </w:r>
          </w:p>
          <w:p w:rsidR="00AD7B9F" w:rsidRDefault="00AD7B9F">
            <w:pPr>
              <w:rPr>
                <w:sz w:val="20"/>
                <w:szCs w:val="20"/>
              </w:rPr>
            </w:pPr>
          </w:p>
          <w:p w:rsidR="00AD7B9F" w:rsidRDefault="00AD7B9F">
            <w:pPr>
              <w:pStyle w:val="Heading1"/>
            </w:pPr>
            <w:r>
              <w:rPr>
                <w:rFonts w:ascii="Times New Roman" w:hAnsi="Times New Roman" w:cs="Times New Roman"/>
                <w:b w:val="0"/>
                <w:sz w:val="20"/>
                <w:szCs w:val="20"/>
              </w:rPr>
              <w:t>Obsah čtverce a obdélníku</w:t>
            </w:r>
          </w:p>
          <w:p w:rsidR="00AD7B9F" w:rsidRDefault="00AD7B9F">
            <w:r>
              <w:rPr>
                <w:sz w:val="20"/>
                <w:szCs w:val="20"/>
              </w:rPr>
              <w:t xml:space="preserve"> Povrch a objem krychle a kvádru</w:t>
            </w:r>
          </w:p>
          <w:p w:rsidR="00AD7B9F" w:rsidRDefault="00AD7B9F">
            <w:r>
              <w:rPr>
                <w:sz w:val="20"/>
                <w:szCs w:val="20"/>
              </w:rPr>
              <w:t>- jednotky obsahu</w:t>
            </w:r>
          </w:p>
          <w:p w:rsidR="00AD7B9F" w:rsidRDefault="00AD7B9F">
            <w:r>
              <w:rPr>
                <w:sz w:val="20"/>
                <w:szCs w:val="20"/>
              </w:rPr>
              <w:t>- obsah čtverce a obdélníku</w:t>
            </w:r>
          </w:p>
          <w:p w:rsidR="00AD7B9F" w:rsidRDefault="00AD7B9F">
            <w:r>
              <w:rPr>
                <w:sz w:val="20"/>
                <w:szCs w:val="20"/>
              </w:rPr>
              <w:t xml:space="preserve">- obsah složitějších obrazců (s využitím znalostí  </w:t>
            </w:r>
          </w:p>
          <w:p w:rsidR="00AD7B9F" w:rsidRDefault="00AD7B9F">
            <w:r>
              <w:rPr>
                <w:sz w:val="20"/>
                <w:szCs w:val="20"/>
              </w:rPr>
              <w:t xml:space="preserve">  obsahu čtverce a obdélníku)</w:t>
            </w:r>
          </w:p>
          <w:p w:rsidR="00AD7B9F" w:rsidRDefault="00AD7B9F">
            <w:pPr>
              <w:tabs>
                <w:tab w:val="left" w:pos="0"/>
              </w:tabs>
            </w:pPr>
            <w:r>
              <w:rPr>
                <w:sz w:val="20"/>
                <w:szCs w:val="20"/>
              </w:rPr>
              <w:t>- kvádr, krychle, sítě těles</w:t>
            </w:r>
          </w:p>
          <w:p w:rsidR="00AD7B9F" w:rsidRDefault="00AD7B9F">
            <w:pPr>
              <w:rPr>
                <w:sz w:val="20"/>
                <w:szCs w:val="20"/>
              </w:rPr>
            </w:pPr>
          </w:p>
          <w:p w:rsidR="00AD7B9F" w:rsidRDefault="00AD7B9F">
            <w:pPr>
              <w:rPr>
                <w:sz w:val="20"/>
                <w:szCs w:val="20"/>
              </w:rPr>
            </w:pPr>
          </w:p>
          <w:p w:rsidR="00AD7B9F" w:rsidRDefault="00AD7B9F">
            <w:r>
              <w:rPr>
                <w:sz w:val="20"/>
                <w:szCs w:val="20"/>
              </w:rPr>
              <w:t>- zobrazování těles</w:t>
            </w:r>
          </w:p>
          <w:p w:rsidR="00AD7B9F" w:rsidRDefault="00AD7B9F">
            <w:r>
              <w:rPr>
                <w:sz w:val="20"/>
                <w:szCs w:val="20"/>
              </w:rPr>
              <w:t>- povrch krychle, kvádru</w:t>
            </w:r>
          </w:p>
          <w:p w:rsidR="00AD7B9F" w:rsidRDefault="00AD7B9F">
            <w:r>
              <w:rPr>
                <w:sz w:val="20"/>
                <w:szCs w:val="20"/>
              </w:rPr>
              <w:t>- jednotky objemu</w:t>
            </w:r>
          </w:p>
          <w:p w:rsidR="00AD7B9F" w:rsidRDefault="00AD7B9F">
            <w:r>
              <w:rPr>
                <w:sz w:val="20"/>
                <w:szCs w:val="20"/>
              </w:rPr>
              <w:t>- objem krychle, kvádru</w:t>
            </w:r>
          </w:p>
          <w:p w:rsidR="00AD7B9F" w:rsidRDefault="00AD7B9F">
            <w:pPr>
              <w:rPr>
                <w:sz w:val="20"/>
                <w:szCs w:val="20"/>
              </w:rPr>
            </w:pPr>
          </w:p>
          <w:p w:rsidR="00AD7B9F" w:rsidRDefault="00AD7B9F">
            <w:pPr>
              <w:rPr>
                <w:b/>
                <w:bCs/>
                <w:sz w:val="20"/>
                <w:szCs w:val="20"/>
              </w:rPr>
            </w:pPr>
          </w:p>
          <w:p w:rsidR="00AD7B9F" w:rsidRDefault="00AD7B9F">
            <w:pPr>
              <w:rPr>
                <w:b/>
                <w:bCs/>
                <w:sz w:val="20"/>
                <w:szCs w:val="20"/>
              </w:rPr>
            </w:pPr>
          </w:p>
          <w:p w:rsidR="00AD7B9F" w:rsidRDefault="00AD7B9F">
            <w:pPr>
              <w:rPr>
                <w:b/>
                <w:bCs/>
                <w:sz w:val="20"/>
                <w:szCs w:val="20"/>
              </w:rPr>
            </w:pPr>
          </w:p>
          <w:p w:rsidR="00AD7B9F" w:rsidRDefault="00AD7B9F">
            <w:pPr>
              <w:rPr>
                <w:b/>
                <w:bCs/>
                <w:sz w:val="20"/>
              </w:rPr>
            </w:pPr>
          </w:p>
          <w:p w:rsidR="00AD7B9F" w:rsidRDefault="00AD7B9F">
            <w:pPr>
              <w:rPr>
                <w:b/>
                <w:bCs/>
                <w:sz w:val="20"/>
              </w:rPr>
            </w:pPr>
          </w:p>
          <w:p w:rsidR="00AD7B9F" w:rsidRDefault="00AD7B9F">
            <w:pPr>
              <w:tabs>
                <w:tab w:val="left" w:pos="170"/>
              </w:tabs>
            </w:pPr>
            <w:r>
              <w:rPr>
                <w:sz w:val="20"/>
              </w:rPr>
              <w:t>Trojúhelník</w:t>
            </w:r>
          </w:p>
          <w:p w:rsidR="00AD7B9F" w:rsidRDefault="00AD7B9F">
            <w:pPr>
              <w:tabs>
                <w:tab w:val="left" w:pos="170"/>
              </w:tabs>
            </w:pPr>
            <w:r>
              <w:rPr>
                <w:sz w:val="20"/>
              </w:rPr>
              <w:t xml:space="preserve">- pojem, druhy </w:t>
            </w:r>
          </w:p>
          <w:p w:rsidR="00AD7B9F" w:rsidRDefault="00AD7B9F">
            <w:pPr>
              <w:tabs>
                <w:tab w:val="left" w:pos="170"/>
              </w:tabs>
            </w:pPr>
            <w:r>
              <w:rPr>
                <w:sz w:val="20"/>
              </w:rPr>
              <w:t>- vnitřní a vnější úhly trojúhelníku</w:t>
            </w:r>
          </w:p>
          <w:p w:rsidR="00AD7B9F" w:rsidRDefault="00AD7B9F">
            <w:pPr>
              <w:tabs>
                <w:tab w:val="left" w:pos="170"/>
              </w:tabs>
            </w:pPr>
            <w:r>
              <w:rPr>
                <w:sz w:val="20"/>
              </w:rPr>
              <w:t xml:space="preserve">- těžnice, střední příčky, výšky </w:t>
            </w:r>
          </w:p>
          <w:p w:rsidR="00AD7B9F" w:rsidRDefault="00AD7B9F">
            <w:pPr>
              <w:tabs>
                <w:tab w:val="left" w:pos="170"/>
              </w:tabs>
            </w:pPr>
            <w:r>
              <w:rPr>
                <w:sz w:val="20"/>
              </w:rPr>
              <w:t>- kružnice opsaná, vepsaná</w:t>
            </w: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r>
              <w:rPr>
                <w:sz w:val="20"/>
              </w:rPr>
              <w:t>Závěrečné opakování</w:t>
            </w: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r>
              <w:rPr>
                <w:sz w:val="20"/>
                <w:szCs w:val="20"/>
              </w:rPr>
              <w:t>Rozhodovací dovednost</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Kooperace a kompetice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Rozvoj schopností poznávání</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Matematika a její aplikace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Matematika - 7.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8090"/>
        </w:trPr>
        <w:tc>
          <w:tcPr>
            <w:tcW w:w="3888"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w:t>
            </w:r>
            <w:r>
              <w:rPr>
                <w:sz w:val="20"/>
                <w:szCs w:val="20"/>
              </w:rPr>
              <w:t>modeluje a zapisuje zlomkem část celku</w:t>
            </w:r>
          </w:p>
          <w:p w:rsidR="00AD7B9F" w:rsidRDefault="00AD7B9F">
            <w:r>
              <w:rPr>
                <w:sz w:val="20"/>
                <w:szCs w:val="20"/>
              </w:rPr>
              <w:t>- převádí zlomky na desetinná čísla a naopak</w:t>
            </w:r>
          </w:p>
          <w:p w:rsidR="00AD7B9F" w:rsidRDefault="00AD7B9F">
            <w:r>
              <w:rPr>
                <w:sz w:val="20"/>
                <w:szCs w:val="20"/>
              </w:rPr>
              <w:t>- porovnává zlomky</w:t>
            </w:r>
          </w:p>
          <w:p w:rsidR="00AD7B9F" w:rsidRDefault="00AD7B9F">
            <w:r>
              <w:rPr>
                <w:sz w:val="20"/>
                <w:szCs w:val="20"/>
              </w:rPr>
              <w:t>- provádí početní operace s racionálními čísly</w:t>
            </w:r>
          </w:p>
          <w:p w:rsidR="00AD7B9F" w:rsidRDefault="00AD7B9F">
            <w:r>
              <w:rPr>
                <w:sz w:val="20"/>
                <w:szCs w:val="20"/>
              </w:rPr>
              <w:t xml:space="preserve">- užívá různé způsoby kvantitativního </w:t>
            </w:r>
          </w:p>
          <w:p w:rsidR="00AD7B9F" w:rsidRDefault="00AD7B9F">
            <w:pPr>
              <w:tabs>
                <w:tab w:val="left" w:pos="170"/>
              </w:tabs>
              <w:ind w:left="170" w:hanging="170"/>
            </w:pPr>
            <w:r>
              <w:rPr>
                <w:sz w:val="20"/>
                <w:szCs w:val="20"/>
              </w:rPr>
              <w:t xml:space="preserve">   vyjádření vztahu celek – část –  přirozeným</w:t>
            </w:r>
          </w:p>
          <w:p w:rsidR="00AD7B9F" w:rsidRDefault="00AD7B9F">
            <w:pPr>
              <w:tabs>
                <w:tab w:val="left" w:pos="170"/>
              </w:tabs>
              <w:ind w:left="170" w:hanging="170"/>
            </w:pPr>
            <w:r>
              <w:rPr>
                <w:sz w:val="20"/>
                <w:szCs w:val="20"/>
              </w:rPr>
              <w:t xml:space="preserve">   číslem, poměrem, zlomkem, deset. číslem,</w:t>
            </w:r>
          </w:p>
          <w:p w:rsidR="00AD7B9F" w:rsidRDefault="00AD7B9F">
            <w:pPr>
              <w:tabs>
                <w:tab w:val="left" w:pos="170"/>
              </w:tabs>
              <w:ind w:left="170" w:hanging="170"/>
            </w:pPr>
            <w:r>
              <w:rPr>
                <w:sz w:val="20"/>
                <w:szCs w:val="20"/>
              </w:rPr>
              <w:t xml:space="preserve">   procentem</w:t>
            </w:r>
          </w:p>
          <w:p w:rsidR="00AD7B9F" w:rsidRDefault="00AD7B9F">
            <w:pPr>
              <w:tabs>
                <w:tab w:val="left" w:pos="170"/>
              </w:tabs>
              <w:ind w:left="170" w:hanging="170"/>
            </w:pPr>
            <w:r>
              <w:rPr>
                <w:sz w:val="20"/>
                <w:szCs w:val="20"/>
              </w:rPr>
              <w:t xml:space="preserve">- analyzuje a řeší jednoduché problémy, </w:t>
            </w:r>
          </w:p>
          <w:p w:rsidR="00AD7B9F" w:rsidRDefault="00AD7B9F">
            <w:pPr>
              <w:tabs>
                <w:tab w:val="left" w:pos="170"/>
              </w:tabs>
              <w:ind w:left="170" w:hanging="170"/>
            </w:pPr>
            <w:r>
              <w:rPr>
                <w:sz w:val="20"/>
                <w:szCs w:val="20"/>
              </w:rPr>
              <w:t xml:space="preserve">   modeluje konkrétní situace, v nich využívá matematický aparát v oboru racionálních čísel</w:t>
            </w:r>
          </w:p>
          <w:p w:rsidR="00AD7B9F" w:rsidRDefault="00AD7B9F">
            <w:pPr>
              <w:rPr>
                <w:bCs/>
                <w:sz w:val="20"/>
                <w:szCs w:val="20"/>
              </w:rPr>
            </w:pPr>
          </w:p>
          <w:p w:rsidR="00AD7B9F" w:rsidRDefault="00AD7B9F">
            <w:r>
              <w:rPr>
                <w:bCs/>
                <w:sz w:val="20"/>
                <w:szCs w:val="20"/>
              </w:rPr>
              <w:t xml:space="preserve">- </w:t>
            </w:r>
            <w:r>
              <w:rPr>
                <w:sz w:val="20"/>
                <w:szCs w:val="20"/>
              </w:rPr>
              <w:t>rozlišuje kladná a záporná čísla</w:t>
            </w:r>
          </w:p>
          <w:p w:rsidR="00AD7B9F" w:rsidRDefault="00AD7B9F">
            <w:r>
              <w:rPr>
                <w:sz w:val="20"/>
                <w:szCs w:val="20"/>
              </w:rPr>
              <w:t xml:space="preserve">- zobrazí kladná a záporná čísla </w:t>
            </w:r>
          </w:p>
          <w:p w:rsidR="00AD7B9F" w:rsidRDefault="00AD7B9F">
            <w:r>
              <w:rPr>
                <w:sz w:val="20"/>
                <w:szCs w:val="20"/>
              </w:rPr>
              <w:t xml:space="preserve">  na vodorovné i svislé číselné ose</w:t>
            </w:r>
          </w:p>
          <w:p w:rsidR="00AD7B9F" w:rsidRDefault="00AD7B9F">
            <w:r>
              <w:rPr>
                <w:sz w:val="20"/>
                <w:szCs w:val="20"/>
              </w:rPr>
              <w:t>- používá pojem opačné číslo</w:t>
            </w:r>
          </w:p>
          <w:p w:rsidR="00AD7B9F" w:rsidRDefault="00AD7B9F">
            <w:r>
              <w:rPr>
                <w:sz w:val="20"/>
                <w:szCs w:val="20"/>
              </w:rPr>
              <w:t xml:space="preserve">- určí absolutní hodnotu daného čísla </w:t>
            </w:r>
          </w:p>
          <w:p w:rsidR="00AD7B9F" w:rsidRDefault="00AD7B9F">
            <w:r>
              <w:rPr>
                <w:sz w:val="20"/>
                <w:szCs w:val="20"/>
              </w:rPr>
              <w:t xml:space="preserve">  a chápe její geometrický význam</w:t>
            </w:r>
          </w:p>
          <w:p w:rsidR="00AD7B9F" w:rsidRDefault="00AD7B9F">
            <w:r>
              <w:rPr>
                <w:sz w:val="20"/>
                <w:szCs w:val="20"/>
              </w:rPr>
              <w:t xml:space="preserve">- provádí početní operace s celými čísly </w:t>
            </w:r>
          </w:p>
          <w:p w:rsidR="00AD7B9F" w:rsidRDefault="00AD7B9F">
            <w:r>
              <w:rPr>
                <w:sz w:val="20"/>
                <w:szCs w:val="20"/>
              </w:rPr>
              <w:t xml:space="preserve">- analyzuje a řeší jednoduché problémy, </w:t>
            </w:r>
          </w:p>
          <w:p w:rsidR="00AD7B9F" w:rsidRDefault="00AD7B9F">
            <w:r>
              <w:rPr>
                <w:sz w:val="20"/>
                <w:szCs w:val="20"/>
              </w:rPr>
              <w:t xml:space="preserve">   modeluje konkrétní situace, v nich</w:t>
            </w:r>
          </w:p>
          <w:p w:rsidR="00AD7B9F" w:rsidRDefault="00AD7B9F">
            <w:r>
              <w:rPr>
                <w:sz w:val="20"/>
                <w:szCs w:val="20"/>
              </w:rPr>
              <w:t xml:space="preserve">   využívá matematický aparát v oboru celých</w:t>
            </w:r>
          </w:p>
          <w:p w:rsidR="00AD7B9F" w:rsidRDefault="00AD7B9F">
            <w:r>
              <w:rPr>
                <w:sz w:val="20"/>
                <w:szCs w:val="20"/>
              </w:rPr>
              <w:t xml:space="preserve">   čísel</w:t>
            </w: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w:t>
            </w:r>
            <w:r>
              <w:rPr>
                <w:sz w:val="20"/>
                <w:szCs w:val="20"/>
              </w:rPr>
              <w:t>pozná shodné útvary</w:t>
            </w:r>
          </w:p>
          <w:p w:rsidR="00AD7B9F" w:rsidRDefault="00AD7B9F">
            <w:r>
              <w:rPr>
                <w:sz w:val="20"/>
                <w:szCs w:val="20"/>
              </w:rPr>
              <w:t xml:space="preserve">- užívá věty o shodnosti trojúhelníků </w:t>
            </w:r>
          </w:p>
          <w:p w:rsidR="00AD7B9F" w:rsidRDefault="00AD7B9F">
            <w:r>
              <w:rPr>
                <w:sz w:val="20"/>
                <w:szCs w:val="20"/>
              </w:rPr>
              <w:t xml:space="preserve">  v početních a konstrukčních úlohách</w:t>
            </w:r>
          </w:p>
          <w:p w:rsidR="00AD7B9F" w:rsidRDefault="00AD7B9F">
            <w:r>
              <w:rPr>
                <w:sz w:val="20"/>
                <w:szCs w:val="20"/>
              </w:rPr>
              <w:t xml:space="preserve">- sestrojí trojúhelník z daných prvků dbá na </w:t>
            </w:r>
          </w:p>
          <w:p w:rsidR="00AD7B9F" w:rsidRDefault="00AD7B9F">
            <w:r>
              <w:rPr>
                <w:sz w:val="20"/>
                <w:szCs w:val="20"/>
              </w:rPr>
              <w:t xml:space="preserve">   kvalitu a přesnost rýsování</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w:t>
            </w:r>
            <w:r>
              <w:rPr>
                <w:sz w:val="20"/>
                <w:szCs w:val="20"/>
              </w:rPr>
              <w:t xml:space="preserve">stanový poměr mezi danými </w:t>
            </w:r>
          </w:p>
          <w:p w:rsidR="00AD7B9F" w:rsidRDefault="00AD7B9F">
            <w:r>
              <w:rPr>
                <w:sz w:val="20"/>
                <w:szCs w:val="20"/>
              </w:rPr>
              <w:t xml:space="preserve">   hodnotami</w:t>
            </w:r>
          </w:p>
          <w:p w:rsidR="00AD7B9F" w:rsidRDefault="00AD7B9F">
            <w:r>
              <w:rPr>
                <w:sz w:val="20"/>
                <w:szCs w:val="20"/>
              </w:rPr>
              <w:t xml:space="preserve">- zvětšuje a zmenšuje veličiny v daném </w:t>
            </w:r>
          </w:p>
          <w:p w:rsidR="00AD7B9F" w:rsidRDefault="00AD7B9F">
            <w:r>
              <w:rPr>
                <w:sz w:val="20"/>
                <w:szCs w:val="20"/>
              </w:rPr>
              <w:t xml:space="preserve">   poměru</w:t>
            </w:r>
          </w:p>
          <w:p w:rsidR="00AD7B9F" w:rsidRDefault="00AD7B9F">
            <w:r>
              <w:rPr>
                <w:sz w:val="20"/>
                <w:szCs w:val="20"/>
              </w:rPr>
              <w:t>- dělí celek na části v daném poměru</w:t>
            </w:r>
          </w:p>
          <w:p w:rsidR="00AD7B9F" w:rsidRDefault="00AD7B9F">
            <w:r>
              <w:rPr>
                <w:sz w:val="20"/>
                <w:szCs w:val="20"/>
              </w:rPr>
              <w:t>- pracuje s měřítky map a  plánů</w:t>
            </w:r>
          </w:p>
          <w:p w:rsidR="00AD7B9F" w:rsidRDefault="00AD7B9F">
            <w:r>
              <w:rPr>
                <w:sz w:val="20"/>
                <w:szCs w:val="20"/>
              </w:rPr>
              <w:t>- řeší modelováním a výpočtem situace</w:t>
            </w:r>
          </w:p>
          <w:p w:rsidR="00AD7B9F" w:rsidRDefault="00AD7B9F">
            <w:r>
              <w:rPr>
                <w:sz w:val="20"/>
                <w:szCs w:val="20"/>
              </w:rPr>
              <w:t xml:space="preserve">   vyjádřené poměrem</w:t>
            </w:r>
          </w:p>
          <w:p w:rsidR="00AD7B9F" w:rsidRDefault="00AD7B9F">
            <w:r>
              <w:rPr>
                <w:sz w:val="20"/>
                <w:szCs w:val="20"/>
              </w:rPr>
              <w:t>- objasní a využívá pojem úměra</w:t>
            </w:r>
          </w:p>
          <w:p w:rsidR="00AD7B9F" w:rsidRDefault="00AD7B9F">
            <w:r>
              <w:rPr>
                <w:sz w:val="20"/>
                <w:szCs w:val="20"/>
              </w:rPr>
              <w:t>- využívá trojčlenku při řešení slovních úloh</w:t>
            </w:r>
          </w:p>
          <w:p w:rsidR="00AD7B9F" w:rsidRDefault="00AD7B9F">
            <w:r>
              <w:rPr>
                <w:sz w:val="20"/>
                <w:szCs w:val="20"/>
              </w:rPr>
              <w:t>- určí vztah přímé a nepřímé úměrnosti</w:t>
            </w:r>
          </w:p>
          <w:p w:rsidR="00AD7B9F" w:rsidRDefault="00AD7B9F">
            <w:r>
              <w:rPr>
                <w:sz w:val="20"/>
                <w:szCs w:val="20"/>
              </w:rPr>
              <w:t xml:space="preserve">- vyjádří funkční vztah tabulkou, grafem, </w:t>
            </w:r>
          </w:p>
          <w:p w:rsidR="00AD7B9F" w:rsidRDefault="00AD7B9F">
            <w:r>
              <w:rPr>
                <w:sz w:val="20"/>
                <w:szCs w:val="20"/>
              </w:rPr>
              <w:t xml:space="preserve">  rovnicí</w:t>
            </w:r>
          </w:p>
          <w:p w:rsidR="00AD7B9F" w:rsidRDefault="00AD7B9F">
            <w:pPr>
              <w:rPr>
                <w:sz w:val="20"/>
                <w:szCs w:val="20"/>
              </w:rPr>
            </w:pPr>
          </w:p>
          <w:p w:rsidR="00AD7B9F" w:rsidRDefault="00AD7B9F">
            <w:pPr>
              <w:rPr>
                <w:bCs/>
                <w:sz w:val="20"/>
                <w:szCs w:val="20"/>
              </w:rPr>
            </w:pPr>
          </w:p>
          <w:p w:rsidR="00AD7B9F" w:rsidRDefault="00AD7B9F">
            <w:r>
              <w:rPr>
                <w:bCs/>
                <w:sz w:val="20"/>
                <w:szCs w:val="20"/>
              </w:rPr>
              <w:t xml:space="preserve">- </w:t>
            </w:r>
            <w:r>
              <w:rPr>
                <w:sz w:val="20"/>
                <w:szCs w:val="20"/>
              </w:rPr>
              <w:t>aplikuje pojem 1%</w:t>
            </w:r>
          </w:p>
          <w:p w:rsidR="00AD7B9F" w:rsidRDefault="00AD7B9F">
            <w:r>
              <w:rPr>
                <w:sz w:val="20"/>
                <w:szCs w:val="20"/>
              </w:rPr>
              <w:t>- užívá základní pojmy procentového počtu</w:t>
            </w:r>
          </w:p>
          <w:p w:rsidR="00AD7B9F" w:rsidRDefault="00AD7B9F">
            <w:r>
              <w:rPr>
                <w:sz w:val="20"/>
                <w:szCs w:val="20"/>
              </w:rPr>
              <w:t>- vyjádří část celku pomocí procent</w:t>
            </w:r>
          </w:p>
          <w:p w:rsidR="00AD7B9F" w:rsidRDefault="00AD7B9F">
            <w:r>
              <w:rPr>
                <w:sz w:val="20"/>
                <w:szCs w:val="20"/>
              </w:rPr>
              <w:t>- řeší slovní úlohy</w:t>
            </w:r>
          </w:p>
          <w:p w:rsidR="00AD7B9F" w:rsidRDefault="00AD7B9F">
            <w:r>
              <w:rPr>
                <w:sz w:val="20"/>
                <w:szCs w:val="20"/>
              </w:rPr>
              <w:t>- aplikuje pojem promile</w:t>
            </w:r>
          </w:p>
          <w:p w:rsidR="00AD7B9F" w:rsidRDefault="00AD7B9F">
            <w:r>
              <w:rPr>
                <w:sz w:val="20"/>
                <w:szCs w:val="20"/>
              </w:rPr>
              <w:t>- zaokrouhluje a provádí odhady s danou</w:t>
            </w:r>
          </w:p>
          <w:p w:rsidR="00AD7B9F" w:rsidRDefault="00AD7B9F">
            <w:pPr>
              <w:tabs>
                <w:tab w:val="left" w:pos="170"/>
              </w:tabs>
            </w:pPr>
            <w:r>
              <w:rPr>
                <w:sz w:val="20"/>
                <w:szCs w:val="20"/>
              </w:rPr>
              <w:t xml:space="preserve">   přesností</w:t>
            </w:r>
          </w:p>
          <w:p w:rsidR="00AD7B9F" w:rsidRDefault="00AD7B9F">
            <w:pPr>
              <w:tabs>
                <w:tab w:val="left" w:pos="170"/>
              </w:tabs>
            </w:pPr>
            <w:r>
              <w:rPr>
                <w:sz w:val="20"/>
                <w:szCs w:val="20"/>
              </w:rPr>
              <w:t xml:space="preserve">- řeší aplikační úlohy na procenta ( i pro </w:t>
            </w:r>
          </w:p>
          <w:p w:rsidR="00AD7B9F" w:rsidRDefault="00AD7B9F">
            <w:pPr>
              <w:tabs>
                <w:tab w:val="left" w:pos="170"/>
              </w:tabs>
            </w:pPr>
            <w:r>
              <w:rPr>
                <w:sz w:val="20"/>
                <w:szCs w:val="20"/>
              </w:rPr>
              <w:t xml:space="preserve">   případ, že procentová část je větší </w:t>
            </w:r>
          </w:p>
          <w:p w:rsidR="00AD7B9F" w:rsidRDefault="00AD7B9F">
            <w:pPr>
              <w:tabs>
                <w:tab w:val="left" w:pos="170"/>
              </w:tabs>
            </w:pPr>
            <w:r>
              <w:rPr>
                <w:sz w:val="20"/>
                <w:szCs w:val="20"/>
              </w:rPr>
              <w:t xml:space="preserve">   než celek)</w:t>
            </w:r>
          </w:p>
          <w:p w:rsidR="00AD7B9F" w:rsidRDefault="00AD7B9F">
            <w:pPr>
              <w:rPr>
                <w:bCs/>
                <w:sz w:val="20"/>
                <w:szCs w:val="20"/>
              </w:rPr>
            </w:pPr>
          </w:p>
          <w:p w:rsidR="00AD7B9F" w:rsidRDefault="00AD7B9F">
            <w:r>
              <w:rPr>
                <w:bCs/>
                <w:sz w:val="20"/>
                <w:szCs w:val="20"/>
              </w:rPr>
              <w:t xml:space="preserve">- </w:t>
            </w:r>
            <w:r>
              <w:rPr>
                <w:sz w:val="20"/>
                <w:szCs w:val="20"/>
              </w:rPr>
              <w:t>objasní pojem rovnoběžníku</w:t>
            </w:r>
          </w:p>
          <w:p w:rsidR="00AD7B9F" w:rsidRDefault="00AD7B9F">
            <w:r>
              <w:rPr>
                <w:sz w:val="20"/>
                <w:szCs w:val="20"/>
              </w:rPr>
              <w:t>- rozlišuje různé typy rovnoběžníků</w:t>
            </w:r>
          </w:p>
          <w:p w:rsidR="00AD7B9F" w:rsidRDefault="00AD7B9F">
            <w:r>
              <w:rPr>
                <w:sz w:val="20"/>
                <w:szCs w:val="20"/>
              </w:rPr>
              <w:t>- sestrojí rovnoběžník</w:t>
            </w:r>
          </w:p>
          <w:p w:rsidR="00AD7B9F" w:rsidRDefault="00AD7B9F">
            <w:r>
              <w:rPr>
                <w:sz w:val="20"/>
                <w:szCs w:val="20"/>
              </w:rPr>
              <w:t>- odhadne  a vypočítá obvod a obsah</w:t>
            </w:r>
          </w:p>
          <w:p w:rsidR="00AD7B9F" w:rsidRDefault="00AD7B9F">
            <w:r>
              <w:rPr>
                <w:sz w:val="20"/>
                <w:szCs w:val="20"/>
              </w:rPr>
              <w:t xml:space="preserve">   rovnoběžníku</w:t>
            </w:r>
          </w:p>
          <w:p w:rsidR="00AD7B9F" w:rsidRDefault="00AD7B9F">
            <w:r>
              <w:rPr>
                <w:sz w:val="20"/>
                <w:szCs w:val="20"/>
              </w:rPr>
              <w:t>- odhadne  a vypočítá obsah trojúhelníku</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w:t>
            </w:r>
            <w:r>
              <w:rPr>
                <w:sz w:val="20"/>
                <w:szCs w:val="20"/>
              </w:rPr>
              <w:t>rozpozná a pojmenuje lichoběžník</w:t>
            </w:r>
          </w:p>
          <w:p w:rsidR="00AD7B9F" w:rsidRDefault="00AD7B9F">
            <w:r>
              <w:rPr>
                <w:sz w:val="20"/>
                <w:szCs w:val="20"/>
              </w:rPr>
              <w:t xml:space="preserve">- sestrojí lichoběžník </w:t>
            </w:r>
          </w:p>
          <w:p w:rsidR="00AD7B9F" w:rsidRDefault="00AD7B9F">
            <w:r>
              <w:rPr>
                <w:sz w:val="20"/>
                <w:szCs w:val="20"/>
              </w:rPr>
              <w:t>- vypočítá obvod a obsah lichoběžníku</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w:t>
            </w:r>
            <w:r>
              <w:rPr>
                <w:sz w:val="20"/>
                <w:szCs w:val="20"/>
              </w:rPr>
              <w:t>rozezná a pojmenuje hranol</w:t>
            </w:r>
          </w:p>
          <w:p w:rsidR="00AD7B9F" w:rsidRDefault="00AD7B9F">
            <w:r>
              <w:rPr>
                <w:sz w:val="20"/>
                <w:szCs w:val="20"/>
              </w:rPr>
              <w:t xml:space="preserve">- načrtne a narýsuje obraz tělesa v  </w:t>
            </w:r>
          </w:p>
          <w:p w:rsidR="00AD7B9F" w:rsidRDefault="00AD7B9F">
            <w:r>
              <w:rPr>
                <w:sz w:val="20"/>
                <w:szCs w:val="20"/>
              </w:rPr>
              <w:t xml:space="preserve">  rovině</w:t>
            </w:r>
          </w:p>
          <w:p w:rsidR="00AD7B9F" w:rsidRDefault="00AD7B9F">
            <w:r>
              <w:rPr>
                <w:sz w:val="20"/>
                <w:szCs w:val="20"/>
              </w:rPr>
              <w:t>- načrtne a narýsuje síť hranolu</w:t>
            </w:r>
          </w:p>
          <w:p w:rsidR="00AD7B9F" w:rsidRDefault="00AD7B9F">
            <w:r>
              <w:rPr>
                <w:sz w:val="20"/>
                <w:szCs w:val="20"/>
              </w:rPr>
              <w:t xml:space="preserve">- odhadne  a vypočítá povrch a objem </w:t>
            </w:r>
          </w:p>
          <w:p w:rsidR="00AD7B9F" w:rsidRDefault="00AD7B9F">
            <w:pPr>
              <w:tabs>
                <w:tab w:val="left" w:pos="170"/>
              </w:tabs>
            </w:pPr>
            <w:r>
              <w:rPr>
                <w:sz w:val="20"/>
                <w:szCs w:val="20"/>
              </w:rPr>
              <w:t xml:space="preserve">  hranolu</w:t>
            </w:r>
          </w:p>
          <w:p w:rsidR="00AD7B9F" w:rsidRDefault="00AD7B9F">
            <w:pPr>
              <w:rPr>
                <w:bCs/>
                <w:sz w:val="20"/>
                <w:szCs w:val="20"/>
              </w:rPr>
            </w:pPr>
          </w:p>
          <w:p w:rsidR="00AD7B9F" w:rsidRDefault="00AD7B9F">
            <w:r>
              <w:rPr>
                <w:bCs/>
                <w:sz w:val="20"/>
                <w:szCs w:val="20"/>
              </w:rPr>
              <w:t xml:space="preserve">- </w:t>
            </w:r>
            <w:r>
              <w:rPr>
                <w:sz w:val="20"/>
                <w:szCs w:val="20"/>
              </w:rPr>
              <w:t>načrtne a sestrojí obraz rovinného útvaru</w:t>
            </w:r>
          </w:p>
          <w:p w:rsidR="00AD7B9F" w:rsidRDefault="00AD7B9F">
            <w:r>
              <w:rPr>
                <w:sz w:val="20"/>
                <w:szCs w:val="20"/>
              </w:rPr>
              <w:t xml:space="preserve">   ve středové souměrnosti</w:t>
            </w:r>
          </w:p>
          <w:p w:rsidR="00AD7B9F" w:rsidRDefault="00AD7B9F">
            <w:r>
              <w:rPr>
                <w:sz w:val="20"/>
                <w:szCs w:val="20"/>
              </w:rPr>
              <w:t>- určí středově souměrný útvar</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Opakování učiva 6. ročníku</w:t>
            </w:r>
          </w:p>
          <w:p w:rsidR="00AD7B9F" w:rsidRDefault="00AD7B9F">
            <w:pPr>
              <w:rPr>
                <w:bCs/>
                <w:sz w:val="20"/>
              </w:rPr>
            </w:pPr>
          </w:p>
          <w:p w:rsidR="00AD7B9F" w:rsidRDefault="00AD7B9F">
            <w:r>
              <w:rPr>
                <w:sz w:val="20"/>
                <w:szCs w:val="20"/>
              </w:rPr>
              <w:t>Racionální čísla</w:t>
            </w:r>
          </w:p>
          <w:p w:rsidR="00AD7B9F" w:rsidRDefault="00AD7B9F">
            <w:r>
              <w:rPr>
                <w:sz w:val="20"/>
                <w:szCs w:val="20"/>
              </w:rPr>
              <w:t>- čtení a zápis zlomku</w:t>
            </w:r>
          </w:p>
          <w:p w:rsidR="00AD7B9F" w:rsidRDefault="00AD7B9F">
            <w:r>
              <w:rPr>
                <w:sz w:val="20"/>
                <w:szCs w:val="20"/>
              </w:rPr>
              <w:t>- vztah mezi zlomky a desetinnými čísly</w:t>
            </w:r>
          </w:p>
          <w:p w:rsidR="00AD7B9F" w:rsidRDefault="00AD7B9F">
            <w:r>
              <w:rPr>
                <w:sz w:val="20"/>
                <w:szCs w:val="20"/>
              </w:rPr>
              <w:t>- zobrazení na číselné ose</w:t>
            </w:r>
          </w:p>
          <w:p w:rsidR="00AD7B9F" w:rsidRDefault="00AD7B9F">
            <w:r>
              <w:rPr>
                <w:sz w:val="20"/>
                <w:szCs w:val="20"/>
              </w:rPr>
              <w:t>- převrácený zlomek</w:t>
            </w:r>
          </w:p>
          <w:p w:rsidR="00AD7B9F" w:rsidRDefault="00AD7B9F">
            <w:r>
              <w:rPr>
                <w:sz w:val="20"/>
                <w:szCs w:val="20"/>
              </w:rPr>
              <w:t>- smíšené číslo</w:t>
            </w:r>
          </w:p>
          <w:p w:rsidR="00AD7B9F" w:rsidRDefault="00AD7B9F">
            <w:r>
              <w:rPr>
                <w:sz w:val="20"/>
                <w:szCs w:val="20"/>
              </w:rPr>
              <w:t>- početní operace</w:t>
            </w:r>
          </w:p>
          <w:p w:rsidR="00AD7B9F" w:rsidRDefault="00AD7B9F">
            <w:r>
              <w:rPr>
                <w:sz w:val="20"/>
                <w:szCs w:val="20"/>
              </w:rPr>
              <w:t>- složený zlomek</w:t>
            </w: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r>
              <w:rPr>
                <w:sz w:val="20"/>
                <w:szCs w:val="20"/>
              </w:rPr>
              <w:t>Celá čísla</w:t>
            </w:r>
          </w:p>
          <w:p w:rsidR="00AD7B9F" w:rsidRDefault="00AD7B9F">
            <w:r>
              <w:rPr>
                <w:sz w:val="20"/>
                <w:szCs w:val="20"/>
              </w:rPr>
              <w:t>- čtení a zápis čísla</w:t>
            </w:r>
          </w:p>
          <w:p w:rsidR="00AD7B9F" w:rsidRDefault="00AD7B9F">
            <w:r>
              <w:rPr>
                <w:sz w:val="20"/>
                <w:szCs w:val="20"/>
              </w:rPr>
              <w:t>- zobrazení na číselné ose</w:t>
            </w:r>
          </w:p>
          <w:p w:rsidR="00AD7B9F" w:rsidRDefault="00AD7B9F">
            <w:r>
              <w:rPr>
                <w:sz w:val="20"/>
                <w:szCs w:val="20"/>
              </w:rPr>
              <w:t>- opačné číslo</w:t>
            </w:r>
          </w:p>
          <w:p w:rsidR="00AD7B9F" w:rsidRDefault="00AD7B9F">
            <w:r>
              <w:rPr>
                <w:sz w:val="20"/>
                <w:szCs w:val="20"/>
              </w:rPr>
              <w:t>- absolutní hodnota</w:t>
            </w:r>
          </w:p>
          <w:p w:rsidR="00AD7B9F" w:rsidRDefault="00AD7B9F">
            <w:r>
              <w:rPr>
                <w:sz w:val="20"/>
                <w:szCs w:val="20"/>
              </w:rPr>
              <w:t>- početní operace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b/>
                <w:sz w:val="20"/>
                <w:szCs w:val="20"/>
              </w:rPr>
            </w:pPr>
          </w:p>
          <w:p w:rsidR="00AD7B9F" w:rsidRDefault="00AD7B9F">
            <w:pPr>
              <w:rPr>
                <w:b/>
                <w:sz w:val="20"/>
                <w:szCs w:val="20"/>
              </w:rPr>
            </w:pPr>
          </w:p>
          <w:p w:rsidR="00AD7B9F" w:rsidRDefault="00AD7B9F">
            <w:r>
              <w:rPr>
                <w:sz w:val="20"/>
                <w:szCs w:val="20"/>
              </w:rPr>
              <w:t>Trojúhelník</w:t>
            </w:r>
          </w:p>
          <w:p w:rsidR="00AD7B9F" w:rsidRDefault="00AD7B9F">
            <w:r>
              <w:rPr>
                <w:sz w:val="20"/>
                <w:szCs w:val="20"/>
              </w:rPr>
              <w:t>- shodnost trojúhelníků</w:t>
            </w:r>
          </w:p>
          <w:p w:rsidR="00AD7B9F" w:rsidRDefault="00AD7B9F">
            <w:r>
              <w:rPr>
                <w:sz w:val="20"/>
                <w:szCs w:val="20"/>
              </w:rPr>
              <w:t>- trojúhelníková nerovnost</w:t>
            </w:r>
          </w:p>
          <w:p w:rsidR="00AD7B9F" w:rsidRDefault="00AD7B9F">
            <w:r>
              <w:rPr>
                <w:sz w:val="20"/>
                <w:szCs w:val="20"/>
              </w:rPr>
              <w:t>- konstrukce trojúhelníků</w:t>
            </w:r>
          </w:p>
          <w:p w:rsidR="00AD7B9F" w:rsidRDefault="00AD7B9F">
            <w:pPr>
              <w:rPr>
                <w:b/>
                <w:sz w:val="20"/>
                <w:szCs w:val="20"/>
              </w:rPr>
            </w:pPr>
          </w:p>
          <w:p w:rsidR="00AD7B9F" w:rsidRDefault="00AD7B9F">
            <w:pPr>
              <w:rPr>
                <w:b/>
                <w:sz w:val="20"/>
                <w:szCs w:val="20"/>
              </w:rPr>
            </w:pPr>
          </w:p>
          <w:p w:rsidR="00AD7B9F" w:rsidRDefault="00AD7B9F">
            <w:pPr>
              <w:rPr>
                <w:b/>
                <w:sz w:val="20"/>
                <w:szCs w:val="20"/>
              </w:rPr>
            </w:pPr>
          </w:p>
          <w:p w:rsidR="00AD7B9F" w:rsidRDefault="00AD7B9F">
            <w:r>
              <w:rPr>
                <w:sz w:val="20"/>
                <w:szCs w:val="20"/>
              </w:rPr>
              <w:t>Poměr</w:t>
            </w:r>
          </w:p>
          <w:p w:rsidR="00AD7B9F" w:rsidRDefault="00AD7B9F">
            <w:r>
              <w:rPr>
                <w:sz w:val="20"/>
                <w:szCs w:val="20"/>
              </w:rPr>
              <w:t xml:space="preserve"> Přímá a nepřímá úměrnost</w:t>
            </w:r>
          </w:p>
          <w:p w:rsidR="00AD7B9F" w:rsidRDefault="00AD7B9F">
            <w:r>
              <w:rPr>
                <w:sz w:val="20"/>
                <w:szCs w:val="20"/>
              </w:rPr>
              <w:t>- pojem</w:t>
            </w:r>
          </w:p>
          <w:p w:rsidR="00AD7B9F" w:rsidRDefault="00AD7B9F">
            <w:r>
              <w:rPr>
                <w:sz w:val="20"/>
                <w:szCs w:val="20"/>
              </w:rPr>
              <w:t>- zvětšení a zmenšení v daném poměru</w:t>
            </w:r>
          </w:p>
          <w:p w:rsidR="00AD7B9F" w:rsidRDefault="00AD7B9F">
            <w:r>
              <w:rPr>
                <w:sz w:val="20"/>
                <w:szCs w:val="20"/>
              </w:rPr>
              <w:t>- rozdělení dané hodnoty v daném poměru</w:t>
            </w:r>
          </w:p>
          <w:p w:rsidR="00AD7B9F" w:rsidRDefault="00AD7B9F">
            <w:r>
              <w:rPr>
                <w:sz w:val="20"/>
                <w:szCs w:val="20"/>
              </w:rPr>
              <w:t>- měřítko</w:t>
            </w:r>
          </w:p>
          <w:p w:rsidR="00AD7B9F" w:rsidRDefault="00AD7B9F">
            <w:r>
              <w:rPr>
                <w:sz w:val="20"/>
                <w:szCs w:val="20"/>
              </w:rPr>
              <w:t>- úměra</w:t>
            </w:r>
          </w:p>
          <w:p w:rsidR="00AD7B9F" w:rsidRDefault="00AD7B9F">
            <w:r>
              <w:rPr>
                <w:sz w:val="20"/>
                <w:szCs w:val="20"/>
              </w:rPr>
              <w:t>- přímá a nepřímá úměrnost</w:t>
            </w:r>
          </w:p>
          <w:p w:rsidR="00AD7B9F" w:rsidRDefault="00AD7B9F">
            <w:r>
              <w:rPr>
                <w:sz w:val="20"/>
                <w:szCs w:val="20"/>
              </w:rPr>
              <w:t>- trojčlenka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Procenta</w:t>
            </w:r>
          </w:p>
          <w:p w:rsidR="00AD7B9F" w:rsidRDefault="00AD7B9F">
            <w:r>
              <w:rPr>
                <w:sz w:val="20"/>
                <w:szCs w:val="20"/>
              </w:rPr>
              <w:t>- pojem</w:t>
            </w:r>
          </w:p>
          <w:p w:rsidR="00AD7B9F" w:rsidRDefault="00AD7B9F">
            <w:r>
              <w:rPr>
                <w:sz w:val="20"/>
                <w:szCs w:val="20"/>
              </w:rPr>
              <w:t>- základ, procentová část, počet procent</w:t>
            </w:r>
          </w:p>
          <w:p w:rsidR="00AD7B9F" w:rsidRDefault="00AD7B9F">
            <w:r>
              <w:rPr>
                <w:sz w:val="20"/>
                <w:szCs w:val="20"/>
              </w:rPr>
              <w:t>- promile</w:t>
            </w:r>
          </w:p>
          <w:p w:rsidR="00AD7B9F" w:rsidRDefault="00AD7B9F">
            <w:r>
              <w:rPr>
                <w:sz w:val="20"/>
                <w:szCs w:val="20"/>
              </w:rPr>
              <w:t>- slovní úlohy</w:t>
            </w:r>
          </w:p>
          <w:p w:rsidR="00AD7B9F" w:rsidRDefault="00AD7B9F">
            <w:pPr>
              <w:rPr>
                <w:b/>
                <w:sz w:val="20"/>
                <w:szCs w:val="20"/>
              </w:rPr>
            </w:pPr>
          </w:p>
          <w:p w:rsidR="00AD7B9F" w:rsidRDefault="00AD7B9F">
            <w:pPr>
              <w:rPr>
                <w:b/>
                <w:sz w:val="20"/>
                <w:szCs w:val="20"/>
              </w:rPr>
            </w:pPr>
          </w:p>
          <w:p w:rsidR="00AD7B9F" w:rsidRDefault="00AD7B9F">
            <w:pPr>
              <w:rPr>
                <w:b/>
                <w:sz w:val="20"/>
                <w:szCs w:val="20"/>
              </w:rPr>
            </w:pPr>
          </w:p>
          <w:p w:rsidR="00AD7B9F" w:rsidRDefault="00AD7B9F">
            <w:pPr>
              <w:rPr>
                <w:b/>
                <w:sz w:val="20"/>
                <w:szCs w:val="20"/>
              </w:rPr>
            </w:pPr>
          </w:p>
          <w:p w:rsidR="00AD7B9F" w:rsidRDefault="00AD7B9F">
            <w:pPr>
              <w:rPr>
                <w:b/>
                <w:sz w:val="20"/>
                <w:szCs w:val="20"/>
              </w:rPr>
            </w:pPr>
          </w:p>
          <w:p w:rsidR="00AD7B9F" w:rsidRDefault="00AD7B9F">
            <w:pPr>
              <w:rPr>
                <w:b/>
                <w:sz w:val="20"/>
                <w:szCs w:val="20"/>
              </w:rPr>
            </w:pPr>
          </w:p>
          <w:p w:rsidR="00AD7B9F" w:rsidRDefault="00AD7B9F">
            <w:r>
              <w:rPr>
                <w:sz w:val="20"/>
                <w:szCs w:val="20"/>
              </w:rPr>
              <w:t>Rovnoběžníky</w:t>
            </w:r>
          </w:p>
          <w:p w:rsidR="00AD7B9F" w:rsidRDefault="00AD7B9F">
            <w:r>
              <w:rPr>
                <w:sz w:val="20"/>
                <w:szCs w:val="20"/>
              </w:rPr>
              <w:t>- pojem</w:t>
            </w:r>
          </w:p>
          <w:p w:rsidR="00AD7B9F" w:rsidRDefault="00AD7B9F">
            <w:r>
              <w:rPr>
                <w:sz w:val="20"/>
                <w:szCs w:val="20"/>
              </w:rPr>
              <w:t>- vlastnosti</w:t>
            </w:r>
          </w:p>
          <w:p w:rsidR="00AD7B9F" w:rsidRDefault="00AD7B9F">
            <w:r>
              <w:rPr>
                <w:sz w:val="20"/>
                <w:szCs w:val="20"/>
              </w:rPr>
              <w:t>- rozdělení</w:t>
            </w:r>
          </w:p>
          <w:p w:rsidR="00AD7B9F" w:rsidRDefault="00AD7B9F">
            <w:r>
              <w:rPr>
                <w:sz w:val="20"/>
                <w:szCs w:val="20"/>
              </w:rPr>
              <w:t>- konstrukce</w:t>
            </w:r>
          </w:p>
          <w:p w:rsidR="00AD7B9F" w:rsidRDefault="00AD7B9F">
            <w:r>
              <w:rPr>
                <w:sz w:val="20"/>
                <w:szCs w:val="20"/>
              </w:rPr>
              <w:t>- obvod a obsah</w:t>
            </w:r>
          </w:p>
          <w:p w:rsidR="00AD7B9F" w:rsidRDefault="00AD7B9F">
            <w:r>
              <w:rPr>
                <w:sz w:val="20"/>
                <w:szCs w:val="20"/>
              </w:rPr>
              <w:t>- obsah trojúhelníku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Lichoběžník</w:t>
            </w:r>
          </w:p>
          <w:p w:rsidR="00AD7B9F" w:rsidRDefault="00AD7B9F">
            <w:r>
              <w:rPr>
                <w:sz w:val="20"/>
                <w:szCs w:val="20"/>
              </w:rPr>
              <w:t>- pojem</w:t>
            </w:r>
          </w:p>
          <w:p w:rsidR="00AD7B9F" w:rsidRDefault="00AD7B9F">
            <w:r>
              <w:rPr>
                <w:sz w:val="20"/>
                <w:szCs w:val="20"/>
              </w:rPr>
              <w:t>- konstrukce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Povrch a objem hranolů</w:t>
            </w:r>
          </w:p>
          <w:p w:rsidR="00AD7B9F" w:rsidRDefault="00AD7B9F">
            <w:r>
              <w:rPr>
                <w:sz w:val="20"/>
                <w:szCs w:val="20"/>
              </w:rPr>
              <w:t>- pojem hranol</w:t>
            </w:r>
          </w:p>
          <w:p w:rsidR="00AD7B9F" w:rsidRDefault="00AD7B9F">
            <w:r>
              <w:rPr>
                <w:sz w:val="20"/>
                <w:szCs w:val="20"/>
              </w:rPr>
              <w:t>- povrch a objem hranolu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Středová souměrnost</w:t>
            </w:r>
          </w:p>
          <w:p w:rsidR="00AD7B9F" w:rsidRDefault="00AD7B9F">
            <w:r>
              <w:rPr>
                <w:sz w:val="20"/>
                <w:szCs w:val="20"/>
              </w:rPr>
              <w:t>- sestrojení obrazu obrazce ve středové souměrnosti</w:t>
            </w:r>
          </w:p>
          <w:p w:rsidR="00AD7B9F" w:rsidRDefault="00AD7B9F">
            <w:pPr>
              <w:rPr>
                <w:sz w:val="20"/>
                <w:szCs w:val="20"/>
              </w:rPr>
            </w:pPr>
          </w:p>
          <w:p w:rsidR="00AD7B9F" w:rsidRDefault="00AD7B9F">
            <w:pPr>
              <w:rPr>
                <w:b/>
                <w:sz w:val="20"/>
                <w:szCs w:val="20"/>
              </w:rPr>
            </w:pPr>
          </w:p>
          <w:p w:rsidR="00AD7B9F" w:rsidRDefault="00AD7B9F">
            <w:r>
              <w:rPr>
                <w:sz w:val="20"/>
                <w:szCs w:val="20"/>
              </w:rPr>
              <w:t>Závěrečné opakování</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r>
              <w:rPr>
                <w:sz w:val="20"/>
                <w:szCs w:val="20"/>
              </w:rPr>
              <w:t>Mezilidské vztahy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Řešení problémů a</w:t>
            </w:r>
          </w:p>
          <w:p w:rsidR="00AD7B9F" w:rsidRDefault="00AD7B9F">
            <w:r>
              <w:rPr>
                <w:sz w:val="20"/>
                <w:szCs w:val="20"/>
              </w:rPr>
              <w:t>rozhodovací dovednost</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Kooperace a kompetice</w:t>
            </w:r>
          </w:p>
          <w:p w:rsidR="00AD7B9F" w:rsidRDefault="00AD7B9F">
            <w:r>
              <w:rPr>
                <w:sz w:val="20"/>
                <w:szCs w:val="20"/>
              </w:rPr>
              <w:t>Lidské aktivity a problémy životního prostředí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Komunikace</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Matematika a její aplikace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Matematika - 8.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0"/>
        </w:trPr>
        <w:tc>
          <w:tcPr>
            <w:tcW w:w="3888"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bCs/>
                <w:sz w:val="20"/>
                <w:szCs w:val="20"/>
              </w:rPr>
              <w:t xml:space="preserve">- </w:t>
            </w:r>
            <w:r>
              <w:rPr>
                <w:sz w:val="20"/>
                <w:szCs w:val="20"/>
              </w:rPr>
              <w:t>rozumí pojmu výraz</w:t>
            </w:r>
          </w:p>
          <w:p w:rsidR="00AD7B9F" w:rsidRDefault="00AD7B9F">
            <w:r>
              <w:rPr>
                <w:sz w:val="20"/>
                <w:szCs w:val="20"/>
              </w:rPr>
              <w:t xml:space="preserve">- matematizuje jednoduché reálné situace  s </w:t>
            </w:r>
          </w:p>
          <w:p w:rsidR="00AD7B9F" w:rsidRDefault="00AD7B9F">
            <w:r>
              <w:rPr>
                <w:sz w:val="20"/>
                <w:szCs w:val="20"/>
              </w:rPr>
              <w:t xml:space="preserve">  využitím proměnných</w:t>
            </w:r>
          </w:p>
          <w:p w:rsidR="00AD7B9F" w:rsidRDefault="00AD7B9F">
            <w:r>
              <w:rPr>
                <w:sz w:val="20"/>
                <w:szCs w:val="20"/>
              </w:rPr>
              <w:t>- určí hodnotu číselného výrazu</w:t>
            </w:r>
          </w:p>
          <w:p w:rsidR="00AD7B9F" w:rsidRDefault="00AD7B9F">
            <w:r>
              <w:rPr>
                <w:sz w:val="20"/>
                <w:szCs w:val="20"/>
              </w:rPr>
              <w:t xml:space="preserve">- zapíše pomocí výrazu s proměnnou slovní </w:t>
            </w:r>
          </w:p>
          <w:p w:rsidR="00AD7B9F" w:rsidRDefault="00AD7B9F">
            <w:r>
              <w:rPr>
                <w:sz w:val="20"/>
                <w:szCs w:val="20"/>
              </w:rPr>
              <w:t xml:space="preserve">  text</w:t>
            </w:r>
          </w:p>
          <w:p w:rsidR="00AD7B9F" w:rsidRDefault="00AD7B9F">
            <w:r>
              <w:rPr>
                <w:sz w:val="20"/>
                <w:szCs w:val="20"/>
              </w:rPr>
              <w:t>- dosadí do výrazu s proměnnou</w:t>
            </w:r>
          </w:p>
          <w:p w:rsidR="00AD7B9F" w:rsidRDefault="00AD7B9F">
            <w:r>
              <w:rPr>
                <w:sz w:val="20"/>
                <w:szCs w:val="20"/>
              </w:rPr>
              <w:t xml:space="preserve">- provádí početní operace s výrazy </w:t>
            </w:r>
          </w:p>
          <w:p w:rsidR="00AD7B9F" w:rsidRDefault="00AD7B9F">
            <w:r>
              <w:rPr>
                <w:sz w:val="20"/>
                <w:szCs w:val="20"/>
              </w:rPr>
              <w:t>- provádí početní operace s mnohočleny</w:t>
            </w:r>
          </w:p>
          <w:p w:rsidR="00AD7B9F" w:rsidRDefault="00AD7B9F">
            <w:pPr>
              <w:rPr>
                <w:bCs/>
                <w:sz w:val="20"/>
                <w:szCs w:val="20"/>
              </w:rPr>
            </w:pPr>
          </w:p>
          <w:p w:rsidR="00AD7B9F" w:rsidRDefault="00AD7B9F">
            <w:r>
              <w:rPr>
                <w:bCs/>
                <w:sz w:val="20"/>
                <w:szCs w:val="20"/>
              </w:rPr>
              <w:t xml:space="preserve">- </w:t>
            </w:r>
            <w:r>
              <w:rPr>
                <w:sz w:val="20"/>
                <w:szCs w:val="20"/>
              </w:rPr>
              <w:t xml:space="preserve">určí druhou mocninu a odmocninu </w:t>
            </w:r>
          </w:p>
          <w:p w:rsidR="00AD7B9F" w:rsidRDefault="00AD7B9F">
            <w:pPr>
              <w:tabs>
                <w:tab w:val="left" w:pos="170"/>
              </w:tabs>
              <w:ind w:left="170" w:hanging="170"/>
            </w:pPr>
            <w:r>
              <w:rPr>
                <w:sz w:val="20"/>
                <w:szCs w:val="20"/>
              </w:rPr>
              <w:t xml:space="preserve">   výpočtem, pomocí tabulek, pomocí </w:t>
            </w:r>
          </w:p>
          <w:p w:rsidR="00AD7B9F" w:rsidRDefault="00AD7B9F">
            <w:pPr>
              <w:tabs>
                <w:tab w:val="left" w:pos="170"/>
              </w:tabs>
              <w:ind w:left="170" w:hanging="170"/>
            </w:pPr>
            <w:r>
              <w:rPr>
                <w:sz w:val="20"/>
                <w:szCs w:val="20"/>
              </w:rPr>
              <w:t xml:space="preserve">   kalkulačky</w:t>
            </w:r>
          </w:p>
          <w:p w:rsidR="00AD7B9F" w:rsidRDefault="00AD7B9F">
            <w:pPr>
              <w:tabs>
                <w:tab w:val="left" w:pos="170"/>
              </w:tabs>
              <w:ind w:left="170" w:hanging="170"/>
            </w:pPr>
            <w:r>
              <w:rPr>
                <w:sz w:val="20"/>
                <w:szCs w:val="20"/>
              </w:rPr>
              <w:t xml:space="preserve">- užívá druhou mocninu a odmocninu </w:t>
            </w:r>
          </w:p>
          <w:p w:rsidR="00AD7B9F" w:rsidRDefault="00AD7B9F">
            <w:pPr>
              <w:tabs>
                <w:tab w:val="left" w:pos="170"/>
              </w:tabs>
              <w:ind w:left="170" w:hanging="170"/>
            </w:pPr>
            <w:r>
              <w:rPr>
                <w:sz w:val="20"/>
                <w:szCs w:val="20"/>
              </w:rPr>
              <w:t xml:space="preserve">   ve výpočtech</w:t>
            </w:r>
          </w:p>
          <w:p w:rsidR="00AD7B9F" w:rsidRDefault="00AD7B9F">
            <w:pPr>
              <w:tabs>
                <w:tab w:val="left" w:pos="170"/>
              </w:tabs>
              <w:ind w:left="170" w:hanging="170"/>
            </w:pPr>
            <w:r>
              <w:rPr>
                <w:sz w:val="20"/>
                <w:szCs w:val="20"/>
              </w:rPr>
              <w:t>- chápe pojem reálné číslo</w:t>
            </w:r>
          </w:p>
          <w:p w:rsidR="00AD7B9F" w:rsidRDefault="00AD7B9F">
            <w:pPr>
              <w:rPr>
                <w:bCs/>
                <w:sz w:val="20"/>
                <w:szCs w:val="20"/>
              </w:rPr>
            </w:pPr>
          </w:p>
          <w:p w:rsidR="00AD7B9F" w:rsidRDefault="00AD7B9F">
            <w:r>
              <w:rPr>
                <w:bCs/>
                <w:sz w:val="20"/>
                <w:szCs w:val="20"/>
              </w:rPr>
              <w:t xml:space="preserve">- </w:t>
            </w:r>
            <w:r>
              <w:rPr>
                <w:sz w:val="20"/>
                <w:szCs w:val="20"/>
              </w:rPr>
              <w:t>rozliší odvěsny a přepony</w:t>
            </w:r>
          </w:p>
          <w:p w:rsidR="00AD7B9F" w:rsidRDefault="00AD7B9F">
            <w:r>
              <w:rPr>
                <w:sz w:val="20"/>
                <w:szCs w:val="20"/>
              </w:rPr>
              <w:t>- rozumí odvození vzorce Pythagorovy věty</w:t>
            </w:r>
          </w:p>
          <w:p w:rsidR="00AD7B9F" w:rsidRDefault="00AD7B9F">
            <w:r>
              <w:rPr>
                <w:sz w:val="20"/>
                <w:szCs w:val="20"/>
              </w:rPr>
              <w:t xml:space="preserve">- využívá poznatků při výpočtu délek stran </w:t>
            </w:r>
          </w:p>
          <w:p w:rsidR="00AD7B9F" w:rsidRDefault="00AD7B9F">
            <w:pPr>
              <w:tabs>
                <w:tab w:val="left" w:pos="170"/>
              </w:tabs>
            </w:pPr>
            <w:r>
              <w:rPr>
                <w:sz w:val="20"/>
                <w:szCs w:val="20"/>
              </w:rPr>
              <w:t xml:space="preserve">   pravoúhlého trojúhelníku</w:t>
            </w:r>
          </w:p>
          <w:p w:rsidR="00AD7B9F" w:rsidRDefault="00AD7B9F">
            <w:pPr>
              <w:tabs>
                <w:tab w:val="left" w:pos="170"/>
              </w:tabs>
            </w:pPr>
            <w:r>
              <w:rPr>
                <w:sz w:val="20"/>
                <w:szCs w:val="20"/>
              </w:rPr>
              <w:t>- aplikuje poznatky ve slovních úlohách</w:t>
            </w:r>
          </w:p>
          <w:p w:rsidR="00AD7B9F" w:rsidRDefault="00AD7B9F">
            <w:pPr>
              <w:tabs>
                <w:tab w:val="left" w:pos="170"/>
              </w:tabs>
            </w:pPr>
            <w:r>
              <w:rPr>
                <w:sz w:val="20"/>
                <w:szCs w:val="20"/>
              </w:rPr>
              <w:t>- zaokrouhluje a provádí odhady s danou</w:t>
            </w:r>
          </w:p>
          <w:p w:rsidR="00AD7B9F" w:rsidRDefault="00AD7B9F">
            <w:pPr>
              <w:tabs>
                <w:tab w:val="left" w:pos="170"/>
              </w:tabs>
            </w:pPr>
            <w:r>
              <w:rPr>
                <w:sz w:val="20"/>
                <w:szCs w:val="20"/>
              </w:rPr>
              <w:t xml:space="preserve">   přesností</w:t>
            </w:r>
          </w:p>
          <w:p w:rsidR="00AD7B9F" w:rsidRDefault="00AD7B9F">
            <w:r>
              <w:rPr>
                <w:bCs/>
                <w:sz w:val="20"/>
                <w:szCs w:val="20"/>
              </w:rPr>
              <w:t xml:space="preserve">- </w:t>
            </w:r>
            <w:r>
              <w:rPr>
                <w:sz w:val="20"/>
                <w:szCs w:val="20"/>
              </w:rPr>
              <w:t>zapíše číslo ve tvaru a . 10</w:t>
            </w:r>
            <w:r>
              <w:rPr>
                <w:sz w:val="20"/>
                <w:szCs w:val="20"/>
                <w:vertAlign w:val="superscript"/>
              </w:rPr>
              <w:t xml:space="preserve">n  </w:t>
            </w:r>
            <w:r>
              <w:rPr>
                <w:sz w:val="20"/>
                <w:szCs w:val="20"/>
              </w:rPr>
              <w:t>pro 1 &lt; a &lt; 10,</w:t>
            </w:r>
          </w:p>
          <w:p w:rsidR="00AD7B9F" w:rsidRDefault="00AD7B9F">
            <w:r>
              <w:rPr>
                <w:sz w:val="20"/>
                <w:szCs w:val="20"/>
              </w:rPr>
              <w:t xml:space="preserve">    n je celé číslo</w:t>
            </w:r>
          </w:p>
          <w:p w:rsidR="00AD7B9F" w:rsidRDefault="00AD7B9F">
            <w:r>
              <w:rPr>
                <w:sz w:val="20"/>
                <w:szCs w:val="20"/>
              </w:rPr>
              <w:t xml:space="preserve">- provádí početní operace s mocninami </w:t>
            </w:r>
          </w:p>
          <w:p w:rsidR="00AD7B9F" w:rsidRDefault="00AD7B9F">
            <w:pPr>
              <w:tabs>
                <w:tab w:val="left" w:pos="170"/>
              </w:tabs>
            </w:pPr>
            <w:r>
              <w:rPr>
                <w:sz w:val="20"/>
                <w:szCs w:val="20"/>
              </w:rPr>
              <w:t xml:space="preserve">  s přirozeným mocnitelem</w:t>
            </w: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w:t>
            </w:r>
            <w:r>
              <w:rPr>
                <w:sz w:val="20"/>
                <w:szCs w:val="20"/>
              </w:rPr>
              <w:t>užívá a zapisuje vztah rovnosti</w:t>
            </w:r>
          </w:p>
          <w:p w:rsidR="00AD7B9F" w:rsidRDefault="00AD7B9F">
            <w:r>
              <w:rPr>
                <w:sz w:val="20"/>
                <w:szCs w:val="20"/>
              </w:rPr>
              <w:t xml:space="preserve">- řeší lineární rovnice pomocí </w:t>
            </w:r>
          </w:p>
          <w:p w:rsidR="00AD7B9F" w:rsidRDefault="00AD7B9F">
            <w:pPr>
              <w:tabs>
                <w:tab w:val="left" w:pos="170"/>
              </w:tabs>
            </w:pPr>
            <w:r>
              <w:rPr>
                <w:sz w:val="20"/>
                <w:szCs w:val="20"/>
              </w:rPr>
              <w:t xml:space="preserve">   ekvivalentních úprav</w:t>
            </w:r>
          </w:p>
          <w:p w:rsidR="00AD7B9F" w:rsidRDefault="00AD7B9F">
            <w:pPr>
              <w:tabs>
                <w:tab w:val="left" w:pos="170"/>
              </w:tabs>
            </w:pPr>
            <w:r>
              <w:rPr>
                <w:sz w:val="20"/>
                <w:szCs w:val="20"/>
              </w:rPr>
              <w:t>- provádí zkoušku řešení</w:t>
            </w:r>
          </w:p>
          <w:p w:rsidR="00AD7B9F" w:rsidRDefault="00AD7B9F">
            <w:pPr>
              <w:rPr>
                <w:sz w:val="20"/>
                <w:szCs w:val="20"/>
              </w:rPr>
            </w:pPr>
          </w:p>
          <w:p w:rsidR="00AD7B9F" w:rsidRDefault="00AD7B9F">
            <w:pPr>
              <w:rPr>
                <w:sz w:val="20"/>
                <w:szCs w:val="20"/>
              </w:rPr>
            </w:pPr>
          </w:p>
          <w:p w:rsidR="00AD7B9F" w:rsidRDefault="00AD7B9F">
            <w:r>
              <w:rPr>
                <w:sz w:val="20"/>
                <w:szCs w:val="20"/>
              </w:rPr>
              <w:t>- matematizuje jednoduché reálné situace</w:t>
            </w:r>
          </w:p>
          <w:p w:rsidR="00AD7B9F" w:rsidRDefault="00AD7B9F">
            <w:r>
              <w:rPr>
                <w:sz w:val="20"/>
                <w:szCs w:val="20"/>
              </w:rPr>
              <w:t xml:space="preserve">- vyřeší daný problém aplikací získaných </w:t>
            </w:r>
          </w:p>
          <w:p w:rsidR="00AD7B9F" w:rsidRDefault="00AD7B9F">
            <w:pPr>
              <w:tabs>
                <w:tab w:val="left" w:pos="170"/>
              </w:tabs>
            </w:pPr>
            <w:r>
              <w:rPr>
                <w:sz w:val="20"/>
                <w:szCs w:val="20"/>
              </w:rPr>
              <w:t xml:space="preserve">   matematických poznatků a dovedností</w:t>
            </w:r>
          </w:p>
          <w:p w:rsidR="00AD7B9F" w:rsidRDefault="00AD7B9F">
            <w:pPr>
              <w:tabs>
                <w:tab w:val="left" w:pos="170"/>
              </w:tabs>
            </w:pPr>
            <w:r>
              <w:rPr>
                <w:sz w:val="20"/>
                <w:szCs w:val="20"/>
              </w:rPr>
              <w:t>- řeší slovní úlohy (pomocí lineárních</w:t>
            </w:r>
          </w:p>
          <w:p w:rsidR="00AD7B9F" w:rsidRDefault="00AD7B9F">
            <w:pPr>
              <w:tabs>
                <w:tab w:val="left" w:pos="170"/>
              </w:tabs>
            </w:pPr>
            <w:r>
              <w:rPr>
                <w:sz w:val="20"/>
                <w:szCs w:val="20"/>
              </w:rPr>
              <w:t xml:space="preserve">  rovnic, úvahou,...)</w:t>
            </w:r>
          </w:p>
          <w:p w:rsidR="00AD7B9F" w:rsidRDefault="00AD7B9F">
            <w:pPr>
              <w:tabs>
                <w:tab w:val="left" w:pos="170"/>
              </w:tabs>
            </w:pPr>
            <w:r>
              <w:rPr>
                <w:sz w:val="20"/>
                <w:szCs w:val="20"/>
              </w:rPr>
              <w:t>- zdůvodní zvolený postup řešení</w:t>
            </w:r>
          </w:p>
          <w:p w:rsidR="00AD7B9F" w:rsidRDefault="00AD7B9F">
            <w:pPr>
              <w:tabs>
                <w:tab w:val="left" w:pos="170"/>
              </w:tabs>
            </w:pPr>
            <w:r>
              <w:rPr>
                <w:sz w:val="20"/>
                <w:szCs w:val="20"/>
              </w:rPr>
              <w:t>- ověří výsledek řešení</w:t>
            </w:r>
          </w:p>
          <w:p w:rsidR="00AD7B9F" w:rsidRDefault="00AD7B9F">
            <w:pPr>
              <w:tabs>
                <w:tab w:val="left" w:pos="170"/>
              </w:tabs>
            </w:pPr>
            <w:r>
              <w:rPr>
                <w:sz w:val="20"/>
                <w:szCs w:val="20"/>
              </w:rPr>
              <w:t xml:space="preserve">- užívá logickou úvahu a kombinační </w:t>
            </w:r>
          </w:p>
          <w:p w:rsidR="00AD7B9F" w:rsidRDefault="00AD7B9F">
            <w:r>
              <w:rPr>
                <w:sz w:val="20"/>
                <w:szCs w:val="20"/>
              </w:rPr>
              <w:t xml:space="preserve">  úsudek, nalézá různá řešení</w:t>
            </w:r>
          </w:p>
          <w:p w:rsidR="00AD7B9F" w:rsidRDefault="00AD7B9F">
            <w:pPr>
              <w:rPr>
                <w:bCs/>
                <w:sz w:val="20"/>
                <w:szCs w:val="20"/>
              </w:rPr>
            </w:pPr>
          </w:p>
          <w:p w:rsidR="00AD7B9F" w:rsidRDefault="00AD7B9F">
            <w:r>
              <w:rPr>
                <w:bCs/>
                <w:sz w:val="20"/>
                <w:szCs w:val="20"/>
              </w:rPr>
              <w:t xml:space="preserve">- </w:t>
            </w:r>
            <w:r>
              <w:rPr>
                <w:sz w:val="20"/>
                <w:szCs w:val="20"/>
              </w:rPr>
              <w:t>určí vzájemnou polohu přímky a kružnice</w:t>
            </w:r>
          </w:p>
          <w:p w:rsidR="00AD7B9F" w:rsidRDefault="00AD7B9F">
            <w:r>
              <w:rPr>
                <w:sz w:val="20"/>
                <w:szCs w:val="20"/>
              </w:rPr>
              <w:t>- určí vzájemnou polohu dvou kružnic</w:t>
            </w:r>
          </w:p>
          <w:p w:rsidR="00AD7B9F" w:rsidRDefault="00AD7B9F">
            <w:r>
              <w:rPr>
                <w:sz w:val="20"/>
                <w:szCs w:val="20"/>
              </w:rPr>
              <w:t>- vypočítává obvod a obsah kruhu</w:t>
            </w: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w:t>
            </w:r>
            <w:r>
              <w:rPr>
                <w:sz w:val="20"/>
                <w:szCs w:val="20"/>
              </w:rPr>
              <w:t>charakterizuje válec</w:t>
            </w:r>
          </w:p>
          <w:p w:rsidR="00AD7B9F" w:rsidRDefault="00AD7B9F">
            <w:r>
              <w:rPr>
                <w:sz w:val="20"/>
                <w:szCs w:val="20"/>
              </w:rPr>
              <w:t>- vypočítá povrch a objem válce</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w:t>
            </w:r>
            <w:r>
              <w:rPr>
                <w:sz w:val="20"/>
                <w:szCs w:val="20"/>
              </w:rPr>
              <w:t>sestrojí jednoduché konstrukce</w:t>
            </w:r>
          </w:p>
          <w:p w:rsidR="00AD7B9F" w:rsidRDefault="00AD7B9F">
            <w:r>
              <w:rPr>
                <w:sz w:val="20"/>
                <w:szCs w:val="20"/>
              </w:rPr>
              <w:t>- rozumí pojmu množiny všech bodů dané</w:t>
            </w:r>
          </w:p>
          <w:p w:rsidR="00AD7B9F" w:rsidRDefault="00AD7B9F">
            <w:r>
              <w:rPr>
                <w:sz w:val="20"/>
                <w:szCs w:val="20"/>
              </w:rPr>
              <w:t xml:space="preserve">  vlastnosti</w:t>
            </w:r>
          </w:p>
          <w:p w:rsidR="00AD7B9F" w:rsidRDefault="00AD7B9F">
            <w:r>
              <w:rPr>
                <w:sz w:val="20"/>
                <w:szCs w:val="20"/>
              </w:rPr>
              <w:t xml:space="preserve">- využívá poznatků ( výška, těžnice, </w:t>
            </w:r>
          </w:p>
          <w:p w:rsidR="00AD7B9F" w:rsidRDefault="00AD7B9F">
            <w:pPr>
              <w:tabs>
                <w:tab w:val="left" w:pos="170"/>
              </w:tabs>
            </w:pPr>
            <w:r>
              <w:rPr>
                <w:sz w:val="20"/>
                <w:szCs w:val="20"/>
              </w:rPr>
              <w:t xml:space="preserve">  Thaletova kružnice,.) v konstrukčních </w:t>
            </w:r>
          </w:p>
          <w:p w:rsidR="00AD7B9F" w:rsidRDefault="00AD7B9F">
            <w:pPr>
              <w:tabs>
                <w:tab w:val="left" w:pos="170"/>
              </w:tabs>
            </w:pPr>
            <w:r>
              <w:rPr>
                <w:sz w:val="20"/>
                <w:szCs w:val="20"/>
              </w:rPr>
              <w:t xml:space="preserve">  úlohách</w:t>
            </w:r>
          </w:p>
          <w:p w:rsidR="00AD7B9F" w:rsidRDefault="00AD7B9F">
            <w:pPr>
              <w:tabs>
                <w:tab w:val="left" w:pos="170"/>
              </w:tabs>
              <w:rPr>
                <w:sz w:val="20"/>
                <w:szCs w:val="20"/>
              </w:rPr>
            </w:pPr>
          </w:p>
          <w:p w:rsidR="00AD7B9F" w:rsidRDefault="00AD7B9F">
            <w:pPr>
              <w:rPr>
                <w:bCs/>
                <w:sz w:val="20"/>
                <w:szCs w:val="20"/>
              </w:rPr>
            </w:pPr>
          </w:p>
          <w:p w:rsidR="00AD7B9F" w:rsidRDefault="00AD7B9F">
            <w:r>
              <w:rPr>
                <w:bCs/>
                <w:sz w:val="20"/>
                <w:szCs w:val="20"/>
              </w:rPr>
              <w:t xml:space="preserve">- </w:t>
            </w:r>
            <w:r>
              <w:rPr>
                <w:sz w:val="20"/>
                <w:szCs w:val="20"/>
              </w:rPr>
              <w:t xml:space="preserve">čte a sestavuje jednoduché tabulky a </w:t>
            </w:r>
          </w:p>
          <w:p w:rsidR="00AD7B9F" w:rsidRDefault="00AD7B9F">
            <w:pPr>
              <w:tabs>
                <w:tab w:val="left" w:pos="170"/>
              </w:tabs>
            </w:pPr>
            <w:r>
              <w:rPr>
                <w:sz w:val="20"/>
                <w:szCs w:val="20"/>
              </w:rPr>
              <w:t xml:space="preserve">   diagramy</w:t>
            </w:r>
          </w:p>
          <w:p w:rsidR="00AD7B9F" w:rsidRDefault="00AD7B9F">
            <w:pPr>
              <w:tabs>
                <w:tab w:val="left" w:pos="170"/>
              </w:tabs>
            </w:pPr>
            <w:r>
              <w:rPr>
                <w:sz w:val="20"/>
                <w:szCs w:val="20"/>
              </w:rPr>
              <w:t xml:space="preserve">- zaznamená výsledky jednoduchých </w:t>
            </w:r>
          </w:p>
          <w:p w:rsidR="00AD7B9F" w:rsidRDefault="00AD7B9F">
            <w:pPr>
              <w:tabs>
                <w:tab w:val="left" w:pos="170"/>
              </w:tabs>
            </w:pPr>
            <w:r>
              <w:rPr>
                <w:sz w:val="20"/>
                <w:szCs w:val="20"/>
              </w:rPr>
              <w:t xml:space="preserve">   statistických šetření do tabulek</w:t>
            </w:r>
          </w:p>
          <w:p w:rsidR="00AD7B9F" w:rsidRDefault="00AD7B9F">
            <w:pPr>
              <w:tabs>
                <w:tab w:val="left" w:pos="170"/>
              </w:tabs>
            </w:pPr>
            <w:r>
              <w:rPr>
                <w:sz w:val="20"/>
                <w:szCs w:val="20"/>
              </w:rPr>
              <w:t>- vyhledá a vyhodnotí jednoduchá statistická</w:t>
            </w:r>
          </w:p>
          <w:p w:rsidR="00AD7B9F" w:rsidRDefault="00AD7B9F">
            <w:pPr>
              <w:tabs>
                <w:tab w:val="left" w:pos="170"/>
              </w:tabs>
            </w:pPr>
            <w:r>
              <w:rPr>
                <w:sz w:val="20"/>
                <w:szCs w:val="20"/>
              </w:rPr>
              <w:t xml:space="preserve">  data v grafech a tabulkách</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Opakování učiva 7. ročníku</w:t>
            </w:r>
          </w:p>
          <w:p w:rsidR="00AD7B9F" w:rsidRDefault="00AD7B9F">
            <w:pPr>
              <w:rPr>
                <w:b/>
                <w:sz w:val="20"/>
                <w:szCs w:val="20"/>
              </w:rPr>
            </w:pPr>
          </w:p>
          <w:p w:rsidR="00AD7B9F" w:rsidRDefault="00AD7B9F">
            <w:r>
              <w:rPr>
                <w:sz w:val="20"/>
                <w:szCs w:val="20"/>
              </w:rPr>
              <w:t>Výrazy</w:t>
            </w:r>
          </w:p>
          <w:p w:rsidR="00AD7B9F" w:rsidRDefault="00AD7B9F">
            <w:r>
              <w:rPr>
                <w:sz w:val="20"/>
                <w:szCs w:val="20"/>
              </w:rPr>
              <w:t>- číselné výrazy</w:t>
            </w:r>
          </w:p>
          <w:p w:rsidR="00AD7B9F" w:rsidRDefault="00AD7B9F">
            <w:r>
              <w:rPr>
                <w:sz w:val="20"/>
                <w:szCs w:val="20"/>
              </w:rPr>
              <w:t>- proměnná</w:t>
            </w:r>
          </w:p>
          <w:p w:rsidR="00AD7B9F" w:rsidRDefault="00AD7B9F">
            <w:r>
              <w:rPr>
                <w:sz w:val="20"/>
                <w:szCs w:val="20"/>
              </w:rPr>
              <w:t>- výrazy s proměnnou</w:t>
            </w:r>
          </w:p>
          <w:p w:rsidR="00AD7B9F" w:rsidRDefault="00AD7B9F">
            <w:r>
              <w:rPr>
                <w:sz w:val="20"/>
                <w:szCs w:val="20"/>
              </w:rPr>
              <w:t>- úpravy výrazů</w:t>
            </w:r>
          </w:p>
          <w:p w:rsidR="00AD7B9F" w:rsidRDefault="00AD7B9F">
            <w:r>
              <w:rPr>
                <w:sz w:val="20"/>
                <w:szCs w:val="20"/>
              </w:rPr>
              <w:t>- mnohočleny</w:t>
            </w:r>
          </w:p>
          <w:p w:rsidR="00AD7B9F" w:rsidRDefault="00AD7B9F">
            <w:pPr>
              <w:rPr>
                <w:b/>
                <w:bCs/>
                <w:sz w:val="20"/>
              </w:rPr>
            </w:pPr>
          </w:p>
          <w:p w:rsidR="00AD7B9F" w:rsidRDefault="00AD7B9F">
            <w:pPr>
              <w:rPr>
                <w:b/>
                <w:bCs/>
                <w:sz w:val="20"/>
              </w:rPr>
            </w:pPr>
          </w:p>
          <w:p w:rsidR="00AD7B9F" w:rsidRDefault="00AD7B9F">
            <w:r>
              <w:rPr>
                <w:sz w:val="20"/>
                <w:szCs w:val="20"/>
              </w:rPr>
              <w:t>Druhá mocnina a odmocnina</w:t>
            </w:r>
          </w:p>
          <w:p w:rsidR="00AD7B9F" w:rsidRDefault="00AD7B9F">
            <w:r>
              <w:rPr>
                <w:sz w:val="20"/>
                <w:szCs w:val="20"/>
              </w:rPr>
              <w:t>- pojem mocnina a odmocnina</w:t>
            </w:r>
          </w:p>
          <w:p w:rsidR="00AD7B9F" w:rsidRDefault="00AD7B9F">
            <w:r>
              <w:rPr>
                <w:sz w:val="20"/>
                <w:szCs w:val="20"/>
              </w:rPr>
              <w:t>- čtení a zápis druhých mocnin a odmocnin</w:t>
            </w:r>
          </w:p>
          <w:p w:rsidR="00AD7B9F" w:rsidRDefault="00AD7B9F">
            <w:r>
              <w:rPr>
                <w:sz w:val="20"/>
                <w:szCs w:val="20"/>
              </w:rPr>
              <w:t>- určení druhých mocnin a odmocnin</w:t>
            </w:r>
          </w:p>
          <w:p w:rsidR="00AD7B9F" w:rsidRDefault="00AD7B9F">
            <w:r>
              <w:rPr>
                <w:sz w:val="20"/>
                <w:szCs w:val="20"/>
              </w:rPr>
              <w:t>- pojem reálného čísla</w:t>
            </w:r>
          </w:p>
          <w:p w:rsidR="00AD7B9F" w:rsidRDefault="00AD7B9F">
            <w:pPr>
              <w:rPr>
                <w:sz w:val="20"/>
                <w:szCs w:val="20"/>
              </w:rPr>
            </w:pPr>
          </w:p>
          <w:p w:rsidR="00AD7B9F" w:rsidRDefault="00AD7B9F">
            <w:pPr>
              <w:rPr>
                <w:sz w:val="20"/>
                <w:szCs w:val="20"/>
              </w:rPr>
            </w:pPr>
          </w:p>
          <w:p w:rsidR="00AD7B9F" w:rsidRDefault="00AD7B9F">
            <w:r>
              <w:rPr>
                <w:sz w:val="20"/>
                <w:szCs w:val="20"/>
              </w:rPr>
              <w:t>Pythagorova věta</w:t>
            </w:r>
          </w:p>
          <w:p w:rsidR="00AD7B9F" w:rsidRDefault="00AD7B9F">
            <w:r>
              <w:rPr>
                <w:sz w:val="20"/>
                <w:szCs w:val="20"/>
              </w:rPr>
              <w:t>- pojem</w:t>
            </w:r>
          </w:p>
          <w:p w:rsidR="00AD7B9F" w:rsidRDefault="00AD7B9F">
            <w:r>
              <w:rPr>
                <w:sz w:val="20"/>
                <w:szCs w:val="20"/>
              </w:rPr>
              <w:t>- výpočet délek stran v pravoúhlém trojúhelníku</w:t>
            </w:r>
          </w:p>
          <w:p w:rsidR="00AD7B9F" w:rsidRDefault="00AD7B9F">
            <w:r>
              <w:rPr>
                <w:sz w:val="20"/>
                <w:szCs w:val="20"/>
              </w:rPr>
              <w:t>- užití Pythagorovy věty</w:t>
            </w: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r>
              <w:rPr>
                <w:sz w:val="20"/>
                <w:szCs w:val="20"/>
              </w:rPr>
              <w:t>Mocniny s přirozeným mocnitelem</w:t>
            </w:r>
          </w:p>
          <w:p w:rsidR="00AD7B9F" w:rsidRDefault="00AD7B9F">
            <w:r>
              <w:rPr>
                <w:sz w:val="20"/>
                <w:szCs w:val="20"/>
              </w:rPr>
              <w:t>- čtení a zápis mocnin s přirozeným mocnitelem</w:t>
            </w:r>
          </w:p>
          <w:p w:rsidR="00AD7B9F" w:rsidRDefault="00AD7B9F">
            <w:r>
              <w:rPr>
                <w:sz w:val="20"/>
                <w:szCs w:val="20"/>
              </w:rPr>
              <w:t>- zápis čísla pomocí mocnin deseti</w:t>
            </w:r>
          </w:p>
          <w:p w:rsidR="00AD7B9F" w:rsidRDefault="00AD7B9F">
            <w:r>
              <w:rPr>
                <w:sz w:val="20"/>
                <w:szCs w:val="20"/>
              </w:rPr>
              <w:t xml:space="preserve">- početní operace s mocninami s přirozeným </w:t>
            </w:r>
          </w:p>
          <w:p w:rsidR="00AD7B9F" w:rsidRDefault="00AD7B9F">
            <w:r>
              <w:rPr>
                <w:sz w:val="20"/>
                <w:szCs w:val="20"/>
              </w:rPr>
              <w:t xml:space="preserve">  mocnitelem</w:t>
            </w:r>
          </w:p>
          <w:p w:rsidR="00AD7B9F" w:rsidRDefault="00AD7B9F">
            <w:pPr>
              <w:rPr>
                <w:sz w:val="20"/>
                <w:szCs w:val="20"/>
              </w:rPr>
            </w:pPr>
          </w:p>
          <w:p w:rsidR="00AD7B9F" w:rsidRDefault="00AD7B9F">
            <w:r>
              <w:rPr>
                <w:sz w:val="20"/>
                <w:szCs w:val="20"/>
              </w:rPr>
              <w:t>Lineární rovnice</w:t>
            </w:r>
          </w:p>
          <w:p w:rsidR="00AD7B9F" w:rsidRDefault="00AD7B9F">
            <w:r>
              <w:rPr>
                <w:sz w:val="20"/>
                <w:szCs w:val="20"/>
              </w:rPr>
              <w:t>- rovnost</w:t>
            </w:r>
          </w:p>
          <w:p w:rsidR="00AD7B9F" w:rsidRDefault="00AD7B9F">
            <w:r>
              <w:rPr>
                <w:sz w:val="20"/>
                <w:szCs w:val="20"/>
              </w:rPr>
              <w:t>- lineární rovnice</w:t>
            </w: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r>
              <w:rPr>
                <w:sz w:val="20"/>
                <w:szCs w:val="20"/>
              </w:rPr>
              <w:t>Slovní úlohy</w:t>
            </w:r>
          </w:p>
          <w:p w:rsidR="00AD7B9F" w:rsidRDefault="00AD7B9F">
            <w:r>
              <w:rPr>
                <w:sz w:val="20"/>
                <w:szCs w:val="20"/>
              </w:rPr>
              <w:t>- slovní úlohy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Kruh, kružnice</w:t>
            </w:r>
          </w:p>
          <w:p w:rsidR="00AD7B9F" w:rsidRDefault="00AD7B9F">
            <w:r>
              <w:rPr>
                <w:sz w:val="20"/>
                <w:szCs w:val="20"/>
              </w:rPr>
              <w:t>- vzájemná poloha přímky a kružnice</w:t>
            </w:r>
          </w:p>
          <w:p w:rsidR="00AD7B9F" w:rsidRDefault="00AD7B9F">
            <w:r>
              <w:rPr>
                <w:sz w:val="20"/>
                <w:szCs w:val="20"/>
              </w:rPr>
              <w:t>- vzájemná poloha dvou kružnic, délka kružnice</w:t>
            </w:r>
          </w:p>
          <w:p w:rsidR="00AD7B9F" w:rsidRDefault="00AD7B9F">
            <w:r>
              <w:rPr>
                <w:sz w:val="20"/>
                <w:szCs w:val="20"/>
              </w:rPr>
              <w:t>- obsah kruhu</w:t>
            </w:r>
          </w:p>
          <w:p w:rsidR="00AD7B9F" w:rsidRDefault="00AD7B9F">
            <w:pPr>
              <w:rPr>
                <w:b/>
                <w:bCs/>
                <w:sz w:val="20"/>
              </w:rPr>
            </w:pPr>
          </w:p>
          <w:p w:rsidR="00AD7B9F" w:rsidRDefault="00AD7B9F">
            <w:r>
              <w:rPr>
                <w:sz w:val="20"/>
                <w:szCs w:val="20"/>
              </w:rPr>
              <w:t>Válec</w:t>
            </w:r>
          </w:p>
          <w:p w:rsidR="00AD7B9F" w:rsidRDefault="00AD7B9F">
            <w:r>
              <w:rPr>
                <w:sz w:val="20"/>
                <w:szCs w:val="20"/>
              </w:rPr>
              <w:t>- pojem</w:t>
            </w:r>
          </w:p>
          <w:p w:rsidR="00AD7B9F" w:rsidRDefault="00AD7B9F">
            <w:r>
              <w:rPr>
                <w:sz w:val="20"/>
                <w:szCs w:val="20"/>
              </w:rPr>
              <w:t>- povrch válce</w:t>
            </w:r>
          </w:p>
          <w:p w:rsidR="00AD7B9F" w:rsidRDefault="00AD7B9F">
            <w:r>
              <w:rPr>
                <w:sz w:val="20"/>
                <w:szCs w:val="20"/>
              </w:rPr>
              <w:t>- objem válce</w:t>
            </w:r>
          </w:p>
          <w:p w:rsidR="00AD7B9F" w:rsidRDefault="00AD7B9F">
            <w:pPr>
              <w:rPr>
                <w:b/>
                <w:bCs/>
                <w:sz w:val="20"/>
              </w:rPr>
            </w:pPr>
          </w:p>
          <w:p w:rsidR="00AD7B9F" w:rsidRDefault="00AD7B9F">
            <w:r>
              <w:rPr>
                <w:sz w:val="20"/>
                <w:szCs w:val="20"/>
              </w:rPr>
              <w:t>Konstrukční úlohy</w:t>
            </w:r>
          </w:p>
          <w:p w:rsidR="00AD7B9F" w:rsidRDefault="00AD7B9F">
            <w:r>
              <w:rPr>
                <w:sz w:val="20"/>
                <w:szCs w:val="20"/>
              </w:rPr>
              <w:t>- jednoduché konstrukce</w:t>
            </w:r>
          </w:p>
          <w:p w:rsidR="00AD7B9F" w:rsidRDefault="00AD7B9F">
            <w:r>
              <w:rPr>
                <w:sz w:val="20"/>
                <w:szCs w:val="20"/>
              </w:rPr>
              <w:t>- množiny všech bodů dané vlastnosti</w:t>
            </w:r>
          </w:p>
          <w:p w:rsidR="00AD7B9F" w:rsidRDefault="00AD7B9F">
            <w:r>
              <w:rPr>
                <w:sz w:val="20"/>
                <w:szCs w:val="20"/>
              </w:rPr>
              <w:t>- Thaletova kružnice</w:t>
            </w:r>
          </w:p>
          <w:p w:rsidR="00AD7B9F" w:rsidRDefault="00AD7B9F">
            <w:r>
              <w:rPr>
                <w:sz w:val="20"/>
                <w:szCs w:val="20"/>
              </w:rPr>
              <w:t>- konstrukční úlohy</w:t>
            </w: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r>
              <w:rPr>
                <w:sz w:val="20"/>
                <w:szCs w:val="20"/>
              </w:rPr>
              <w:t>Shromažďování, třídění a vyhodnocování statistických údajů</w:t>
            </w:r>
          </w:p>
          <w:p w:rsidR="00AD7B9F" w:rsidRDefault="00AD7B9F">
            <w:r>
              <w:rPr>
                <w:sz w:val="20"/>
                <w:szCs w:val="20"/>
              </w:rPr>
              <w:t>- základní statistické pojmy</w:t>
            </w:r>
          </w:p>
          <w:p w:rsidR="00AD7B9F" w:rsidRDefault="00AD7B9F">
            <w:r>
              <w:rPr>
                <w:sz w:val="20"/>
                <w:szCs w:val="20"/>
              </w:rPr>
              <w:t>- základní charakteristiky statistického souboru</w:t>
            </w:r>
          </w:p>
          <w:p w:rsidR="00AD7B9F" w:rsidRDefault="00AD7B9F">
            <w:pPr>
              <w:rPr>
                <w:b/>
                <w:bCs/>
                <w:sz w:val="20"/>
              </w:rPr>
            </w:pPr>
          </w:p>
          <w:p w:rsidR="00AD7B9F" w:rsidRDefault="00AD7B9F">
            <w:pPr>
              <w:rPr>
                <w:b/>
                <w:bCs/>
                <w:sz w:val="20"/>
              </w:rPr>
            </w:pPr>
          </w:p>
          <w:p w:rsidR="00AD7B9F" w:rsidRDefault="00AD7B9F">
            <w:r>
              <w:rPr>
                <w:sz w:val="20"/>
                <w:szCs w:val="20"/>
              </w:rPr>
              <w:t>Závěrečné opakování</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Řešení problémů a</w:t>
            </w:r>
          </w:p>
          <w:p w:rsidR="00AD7B9F" w:rsidRDefault="00AD7B9F">
            <w:r>
              <w:rPr>
                <w:sz w:val="20"/>
                <w:szCs w:val="20"/>
              </w:rPr>
              <w:t>rozhodovací dovednost</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Komunikace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Lidské aktivity a problémy životního prostředí</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p w:rsidR="00AD7B9F" w:rsidRDefault="00AD7B9F">
      <w:pPr>
        <w:pageBreakBefore/>
      </w:pP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Matematika a její aplikace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Matematika - 9.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0"/>
        </w:trPr>
        <w:tc>
          <w:tcPr>
            <w:tcW w:w="3888" w:type="dxa"/>
            <w:tcBorders>
              <w:top w:val="single" w:sz="4" w:space="0" w:color="000000"/>
              <w:left w:val="single" w:sz="4" w:space="0" w:color="000000"/>
              <w:bottom w:val="single" w:sz="4" w:space="0" w:color="000000"/>
            </w:tcBorders>
          </w:tcPr>
          <w:p w:rsidR="00AD7B9F" w:rsidRDefault="00AD7B9F">
            <w:pPr>
              <w:tabs>
                <w:tab w:val="left" w:pos="415"/>
              </w:tabs>
              <w:snapToGrid w:val="0"/>
              <w:ind w:left="180" w:hanging="180"/>
              <w:rPr>
                <w:bCs/>
                <w:sz w:val="20"/>
                <w:szCs w:val="20"/>
              </w:rPr>
            </w:pPr>
          </w:p>
          <w:p w:rsidR="00AD7B9F" w:rsidRDefault="00AD7B9F">
            <w:r>
              <w:rPr>
                <w:bCs/>
                <w:sz w:val="20"/>
                <w:szCs w:val="20"/>
              </w:rPr>
              <w:t xml:space="preserve">- </w:t>
            </w:r>
            <w:r>
              <w:rPr>
                <w:sz w:val="20"/>
                <w:szCs w:val="20"/>
              </w:rPr>
              <w:t xml:space="preserve">rozkládá výraz na součin </w:t>
            </w:r>
          </w:p>
          <w:p w:rsidR="00AD7B9F" w:rsidRDefault="00AD7B9F">
            <w:pPr>
              <w:tabs>
                <w:tab w:val="left" w:pos="170"/>
              </w:tabs>
              <w:ind w:left="170" w:hanging="170"/>
            </w:pPr>
            <w:r>
              <w:rPr>
                <w:sz w:val="20"/>
                <w:szCs w:val="20"/>
              </w:rPr>
              <w:t xml:space="preserve">  (vytýkáním, pomocí vzorců)</w:t>
            </w:r>
          </w:p>
          <w:p w:rsidR="00AD7B9F" w:rsidRDefault="00AD7B9F">
            <w:pPr>
              <w:tabs>
                <w:tab w:val="left" w:pos="170"/>
              </w:tabs>
              <w:ind w:left="170" w:hanging="170"/>
            </w:pPr>
            <w:r>
              <w:rPr>
                <w:sz w:val="20"/>
                <w:szCs w:val="20"/>
              </w:rPr>
              <w:t xml:space="preserve">- provádí početní operace s lomenými </w:t>
            </w:r>
          </w:p>
          <w:p w:rsidR="00AD7B9F" w:rsidRDefault="00AD7B9F">
            <w:pPr>
              <w:tabs>
                <w:tab w:val="left" w:pos="170"/>
              </w:tabs>
              <w:ind w:left="170" w:hanging="170"/>
            </w:pPr>
            <w:r>
              <w:rPr>
                <w:sz w:val="20"/>
                <w:szCs w:val="20"/>
              </w:rPr>
              <w:t xml:space="preserve">  výrazy</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w:t>
            </w:r>
            <w:r>
              <w:rPr>
                <w:sz w:val="20"/>
                <w:szCs w:val="20"/>
              </w:rPr>
              <w:t xml:space="preserve">řeší rovnice s neznámou ve jmenovateli </w:t>
            </w:r>
          </w:p>
          <w:p w:rsidR="00AD7B9F" w:rsidRDefault="00AD7B9F">
            <w:pPr>
              <w:tabs>
                <w:tab w:val="left" w:pos="170"/>
              </w:tabs>
              <w:ind w:left="170" w:hanging="170"/>
            </w:pPr>
            <w:r>
              <w:rPr>
                <w:sz w:val="20"/>
                <w:szCs w:val="20"/>
              </w:rPr>
              <w:t xml:space="preserve">  s využitím znalostí o lomených výrazech</w:t>
            </w:r>
          </w:p>
          <w:p w:rsidR="00AD7B9F" w:rsidRDefault="00AD7B9F">
            <w:pPr>
              <w:rPr>
                <w:bCs/>
                <w:sz w:val="20"/>
                <w:szCs w:val="20"/>
              </w:rPr>
            </w:pPr>
          </w:p>
          <w:p w:rsidR="00AD7B9F" w:rsidRDefault="00AD7B9F">
            <w:r>
              <w:rPr>
                <w:bCs/>
                <w:sz w:val="20"/>
                <w:szCs w:val="20"/>
              </w:rPr>
              <w:t xml:space="preserve">- </w:t>
            </w:r>
            <w:r>
              <w:rPr>
                <w:sz w:val="20"/>
                <w:szCs w:val="20"/>
              </w:rPr>
              <w:t>řeší soustavu dvou lineárních rovnic se</w:t>
            </w:r>
          </w:p>
          <w:p w:rsidR="00AD7B9F" w:rsidRDefault="00AD7B9F">
            <w:r>
              <w:rPr>
                <w:sz w:val="20"/>
                <w:szCs w:val="20"/>
              </w:rPr>
              <w:t xml:space="preserve"> dvěma neznámými (metoda sčítací a </w:t>
            </w:r>
          </w:p>
          <w:p w:rsidR="00AD7B9F" w:rsidRDefault="00AD7B9F">
            <w:r>
              <w:rPr>
                <w:sz w:val="20"/>
                <w:szCs w:val="20"/>
              </w:rPr>
              <w:t xml:space="preserve"> dosazovací)</w:t>
            </w:r>
          </w:p>
          <w:p w:rsidR="00AD7B9F" w:rsidRDefault="00AD7B9F">
            <w:r>
              <w:rPr>
                <w:sz w:val="20"/>
                <w:szCs w:val="20"/>
              </w:rPr>
              <w:t xml:space="preserve">- řeší slovní úlohy pomocí soustav lineárních </w:t>
            </w:r>
          </w:p>
          <w:p w:rsidR="00AD7B9F" w:rsidRDefault="00AD7B9F">
            <w:r>
              <w:rPr>
                <w:sz w:val="20"/>
                <w:szCs w:val="20"/>
              </w:rPr>
              <w:t xml:space="preserve">   rovnic</w:t>
            </w:r>
          </w:p>
          <w:p w:rsidR="00AD7B9F" w:rsidRDefault="00AD7B9F">
            <w:pPr>
              <w:rPr>
                <w:bCs/>
                <w:sz w:val="20"/>
                <w:szCs w:val="20"/>
              </w:rPr>
            </w:pPr>
          </w:p>
          <w:p w:rsidR="00AD7B9F" w:rsidRDefault="00AD7B9F">
            <w:r>
              <w:rPr>
                <w:bCs/>
                <w:sz w:val="20"/>
                <w:szCs w:val="20"/>
              </w:rPr>
              <w:t xml:space="preserve">- </w:t>
            </w:r>
            <w:r>
              <w:rPr>
                <w:sz w:val="20"/>
                <w:szCs w:val="20"/>
              </w:rPr>
              <w:t>užívá a zapisuje vztah nerovnosti</w:t>
            </w:r>
          </w:p>
          <w:p w:rsidR="00AD7B9F" w:rsidRDefault="00AD7B9F">
            <w:r>
              <w:rPr>
                <w:sz w:val="20"/>
                <w:szCs w:val="20"/>
              </w:rPr>
              <w:t>- řeší lineární nerovnice a jejich soustavy</w:t>
            </w:r>
          </w:p>
          <w:p w:rsidR="00AD7B9F" w:rsidRDefault="00AD7B9F">
            <w:r>
              <w:rPr>
                <w:sz w:val="20"/>
                <w:szCs w:val="20"/>
              </w:rPr>
              <w:t xml:space="preserve">- znázorní řešení lineárních nerovnic na </w:t>
            </w:r>
          </w:p>
          <w:p w:rsidR="00AD7B9F" w:rsidRDefault="00AD7B9F">
            <w:r>
              <w:rPr>
                <w:sz w:val="20"/>
                <w:szCs w:val="20"/>
              </w:rPr>
              <w:t xml:space="preserve">  číselné ose</w:t>
            </w: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w:t>
            </w:r>
            <w:r>
              <w:rPr>
                <w:sz w:val="20"/>
                <w:szCs w:val="20"/>
              </w:rPr>
              <w:t>zakreslí bod v pravoúhlé soustavě souřadnic</w:t>
            </w:r>
          </w:p>
          <w:p w:rsidR="00AD7B9F" w:rsidRDefault="00AD7B9F">
            <w:r>
              <w:rPr>
                <w:sz w:val="20"/>
                <w:szCs w:val="20"/>
              </w:rPr>
              <w:t>- chápe pojem funkce</w:t>
            </w:r>
          </w:p>
          <w:p w:rsidR="00AD7B9F" w:rsidRDefault="00AD7B9F">
            <w:r>
              <w:rPr>
                <w:sz w:val="20"/>
                <w:szCs w:val="20"/>
              </w:rPr>
              <w:t xml:space="preserve">- rozlišuje lineární a kvadratickou funkci a </w:t>
            </w:r>
          </w:p>
          <w:p w:rsidR="00AD7B9F" w:rsidRDefault="00AD7B9F">
            <w:r>
              <w:rPr>
                <w:sz w:val="20"/>
                <w:szCs w:val="20"/>
              </w:rPr>
              <w:t xml:space="preserve">  nepřímou úměrnost</w:t>
            </w:r>
          </w:p>
          <w:p w:rsidR="00AD7B9F" w:rsidRDefault="00AD7B9F">
            <w:r>
              <w:rPr>
                <w:sz w:val="20"/>
                <w:szCs w:val="20"/>
              </w:rPr>
              <w:t>- sestaví tabulku a zakreslí graf dané funkce</w:t>
            </w:r>
          </w:p>
          <w:p w:rsidR="00AD7B9F" w:rsidRDefault="00AD7B9F">
            <w:r>
              <w:rPr>
                <w:sz w:val="20"/>
                <w:szCs w:val="20"/>
              </w:rPr>
              <w:t>- užívá funkční vztahy při řešení úloh</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w:t>
            </w:r>
            <w:r>
              <w:rPr>
                <w:sz w:val="20"/>
                <w:szCs w:val="20"/>
              </w:rPr>
              <w:t>řeší úlohy z praxe na jednoduché úrokování</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w:t>
            </w:r>
            <w:r>
              <w:rPr>
                <w:sz w:val="20"/>
                <w:szCs w:val="20"/>
              </w:rPr>
              <w:t>rozliší shodné a podobné útvary</w:t>
            </w:r>
          </w:p>
          <w:p w:rsidR="00AD7B9F" w:rsidRDefault="00AD7B9F">
            <w:r>
              <w:rPr>
                <w:sz w:val="20"/>
                <w:szCs w:val="20"/>
              </w:rPr>
              <w:t>- užívá věty o podobnosti  trojúhelníků</w:t>
            </w:r>
          </w:p>
          <w:p w:rsidR="00AD7B9F" w:rsidRDefault="00AD7B9F">
            <w:r>
              <w:rPr>
                <w:sz w:val="20"/>
                <w:szCs w:val="20"/>
              </w:rPr>
              <w:t xml:space="preserve">  v početních a konstrukčních úlohách </w:t>
            </w:r>
          </w:p>
          <w:p w:rsidR="00AD7B9F" w:rsidRDefault="00AD7B9F">
            <w:pPr>
              <w:rPr>
                <w:bCs/>
                <w:sz w:val="20"/>
                <w:szCs w:val="20"/>
              </w:rPr>
            </w:pPr>
          </w:p>
          <w:p w:rsidR="00AD7B9F" w:rsidRDefault="00AD7B9F">
            <w:r>
              <w:rPr>
                <w:bCs/>
                <w:sz w:val="20"/>
                <w:szCs w:val="20"/>
              </w:rPr>
              <w:t xml:space="preserve">- </w:t>
            </w:r>
            <w:r>
              <w:rPr>
                <w:sz w:val="20"/>
                <w:szCs w:val="20"/>
              </w:rPr>
              <w:t>charakterizuje jednotlivá tělesa</w:t>
            </w:r>
          </w:p>
          <w:p w:rsidR="00AD7B9F" w:rsidRDefault="00AD7B9F">
            <w:r>
              <w:rPr>
                <w:sz w:val="20"/>
                <w:szCs w:val="20"/>
              </w:rPr>
              <w:t>- narýsuje síť a z ní těleso vymodeluje</w:t>
            </w:r>
          </w:p>
          <w:p w:rsidR="00AD7B9F" w:rsidRDefault="00AD7B9F">
            <w:r>
              <w:rPr>
                <w:sz w:val="20"/>
                <w:szCs w:val="20"/>
              </w:rPr>
              <w:t>- vypočítá povrch a objem těles</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tabs>
                <w:tab w:val="left" w:pos="415"/>
              </w:tabs>
              <w:ind w:left="180" w:hanging="180"/>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Opakování učiva 8.ročníku</w:t>
            </w:r>
          </w:p>
          <w:p w:rsidR="00AD7B9F" w:rsidRDefault="00AD7B9F">
            <w:pPr>
              <w:rPr>
                <w:b/>
                <w:sz w:val="20"/>
                <w:szCs w:val="20"/>
              </w:rPr>
            </w:pPr>
          </w:p>
          <w:p w:rsidR="00AD7B9F" w:rsidRDefault="00AD7B9F">
            <w:r>
              <w:rPr>
                <w:sz w:val="20"/>
                <w:szCs w:val="20"/>
              </w:rPr>
              <w:t>Výrazy</w:t>
            </w:r>
          </w:p>
          <w:p w:rsidR="00AD7B9F" w:rsidRDefault="00AD7B9F">
            <w:r>
              <w:rPr>
                <w:sz w:val="20"/>
                <w:szCs w:val="20"/>
              </w:rPr>
              <w:t>- úpravy výrazů pomocí vzorců</w:t>
            </w:r>
          </w:p>
          <w:p w:rsidR="00AD7B9F" w:rsidRDefault="00AD7B9F">
            <w:r>
              <w:rPr>
                <w:sz w:val="20"/>
                <w:szCs w:val="20"/>
              </w:rPr>
              <w:t>- rozklad výrazů na součin</w:t>
            </w:r>
          </w:p>
          <w:p w:rsidR="00AD7B9F" w:rsidRDefault="00AD7B9F">
            <w:r>
              <w:rPr>
                <w:sz w:val="20"/>
                <w:szCs w:val="20"/>
              </w:rPr>
              <w:t>- pojem lomený výraz</w:t>
            </w:r>
          </w:p>
          <w:p w:rsidR="00AD7B9F" w:rsidRDefault="00AD7B9F">
            <w:r>
              <w:rPr>
                <w:sz w:val="20"/>
                <w:szCs w:val="20"/>
              </w:rPr>
              <w:t>- početní operace s lomenými výrazy</w:t>
            </w:r>
          </w:p>
          <w:p w:rsidR="00AD7B9F" w:rsidRDefault="00AD7B9F">
            <w:pPr>
              <w:rPr>
                <w:sz w:val="20"/>
                <w:szCs w:val="20"/>
              </w:rPr>
            </w:pPr>
          </w:p>
          <w:p w:rsidR="00AD7B9F" w:rsidRDefault="00AD7B9F">
            <w:r>
              <w:rPr>
                <w:sz w:val="20"/>
                <w:szCs w:val="20"/>
              </w:rPr>
              <w:t>Rovnice s neznámou ve jmenovateli</w:t>
            </w:r>
          </w:p>
          <w:p w:rsidR="00AD7B9F" w:rsidRDefault="00AD7B9F">
            <w:pPr>
              <w:rPr>
                <w:b/>
                <w:sz w:val="20"/>
                <w:szCs w:val="20"/>
              </w:rPr>
            </w:pPr>
          </w:p>
          <w:p w:rsidR="00AD7B9F" w:rsidRDefault="00AD7B9F">
            <w:pPr>
              <w:rPr>
                <w:b/>
                <w:sz w:val="20"/>
                <w:szCs w:val="20"/>
              </w:rPr>
            </w:pPr>
          </w:p>
          <w:p w:rsidR="00AD7B9F" w:rsidRDefault="00AD7B9F">
            <w:r>
              <w:rPr>
                <w:sz w:val="20"/>
                <w:szCs w:val="20"/>
              </w:rPr>
              <w:t>Soustavy rovnic</w:t>
            </w:r>
          </w:p>
          <w:p w:rsidR="00AD7B9F" w:rsidRDefault="00AD7B9F">
            <w:r>
              <w:rPr>
                <w:sz w:val="20"/>
                <w:szCs w:val="20"/>
              </w:rPr>
              <w:t xml:space="preserve">- soustava dvou lineárních rovnic se dvěma </w:t>
            </w:r>
          </w:p>
          <w:p w:rsidR="00AD7B9F" w:rsidRDefault="00AD7B9F">
            <w:r>
              <w:rPr>
                <w:sz w:val="20"/>
                <w:szCs w:val="20"/>
              </w:rPr>
              <w:t xml:space="preserve">  neznámými</w:t>
            </w:r>
          </w:p>
          <w:p w:rsidR="00AD7B9F" w:rsidRDefault="00AD7B9F">
            <w:r>
              <w:rPr>
                <w:sz w:val="20"/>
                <w:szCs w:val="20"/>
              </w:rPr>
              <w:t>- slovní úlohy řešené pomocí soustav lineárních</w:t>
            </w:r>
          </w:p>
          <w:p w:rsidR="00AD7B9F" w:rsidRDefault="00AD7B9F">
            <w:r>
              <w:rPr>
                <w:sz w:val="20"/>
                <w:szCs w:val="20"/>
              </w:rPr>
              <w:t xml:space="preserve">   rovnic</w:t>
            </w:r>
          </w:p>
          <w:p w:rsidR="00AD7B9F" w:rsidRDefault="00AD7B9F">
            <w:pPr>
              <w:rPr>
                <w:sz w:val="20"/>
                <w:szCs w:val="20"/>
              </w:rPr>
            </w:pPr>
          </w:p>
          <w:p w:rsidR="00AD7B9F" w:rsidRDefault="00AD7B9F">
            <w:r>
              <w:rPr>
                <w:sz w:val="20"/>
                <w:szCs w:val="20"/>
              </w:rPr>
              <w:t>Nerovnice, soustavy nerovnic</w:t>
            </w:r>
          </w:p>
          <w:p w:rsidR="00AD7B9F" w:rsidRDefault="00AD7B9F">
            <w:r>
              <w:rPr>
                <w:sz w:val="20"/>
                <w:szCs w:val="20"/>
              </w:rPr>
              <w:t>- nerovnost</w:t>
            </w:r>
          </w:p>
          <w:p w:rsidR="00AD7B9F" w:rsidRDefault="00AD7B9F">
            <w:r>
              <w:rPr>
                <w:sz w:val="20"/>
                <w:szCs w:val="20"/>
              </w:rPr>
              <w:t>- lineární nerovnice</w:t>
            </w:r>
          </w:p>
          <w:p w:rsidR="00AD7B9F" w:rsidRDefault="00AD7B9F">
            <w:r>
              <w:rPr>
                <w:sz w:val="20"/>
                <w:szCs w:val="20"/>
              </w:rPr>
              <w:t>- soustava lineárních nerovnic</w:t>
            </w:r>
          </w:p>
          <w:p w:rsidR="00AD7B9F" w:rsidRDefault="00AD7B9F">
            <w:pPr>
              <w:rPr>
                <w:b/>
                <w:bCs/>
                <w:sz w:val="20"/>
              </w:rPr>
            </w:pPr>
          </w:p>
          <w:p w:rsidR="00AD7B9F" w:rsidRDefault="00AD7B9F">
            <w:pPr>
              <w:rPr>
                <w:b/>
                <w:bCs/>
                <w:sz w:val="20"/>
              </w:rPr>
            </w:pPr>
          </w:p>
          <w:p w:rsidR="00AD7B9F" w:rsidRDefault="00AD7B9F">
            <w:r>
              <w:rPr>
                <w:sz w:val="20"/>
                <w:szCs w:val="20"/>
              </w:rPr>
              <w:t>Funkce</w:t>
            </w:r>
          </w:p>
          <w:p w:rsidR="00AD7B9F" w:rsidRDefault="00AD7B9F">
            <w:r>
              <w:rPr>
                <w:sz w:val="20"/>
                <w:szCs w:val="20"/>
              </w:rPr>
              <w:t>- pravoúhlá soustava souřadnic</w:t>
            </w:r>
          </w:p>
          <w:p w:rsidR="00AD7B9F" w:rsidRDefault="00AD7B9F">
            <w:r>
              <w:rPr>
                <w:sz w:val="20"/>
                <w:szCs w:val="20"/>
              </w:rPr>
              <w:t>- pojem funkce</w:t>
            </w:r>
          </w:p>
          <w:p w:rsidR="00AD7B9F" w:rsidRDefault="00AD7B9F">
            <w:r>
              <w:rPr>
                <w:sz w:val="20"/>
                <w:szCs w:val="20"/>
              </w:rPr>
              <w:t>- lineární funkce ( přímá úměrnost)</w:t>
            </w:r>
          </w:p>
          <w:p w:rsidR="00AD7B9F" w:rsidRDefault="00AD7B9F">
            <w:r>
              <w:rPr>
                <w:sz w:val="20"/>
                <w:szCs w:val="20"/>
              </w:rPr>
              <w:t>- kvadratická funkce</w:t>
            </w:r>
          </w:p>
          <w:p w:rsidR="00AD7B9F" w:rsidRDefault="00AD7B9F">
            <w:r>
              <w:rPr>
                <w:sz w:val="20"/>
                <w:szCs w:val="20"/>
              </w:rPr>
              <w:t>- nepřímá úměrnost</w:t>
            </w:r>
          </w:p>
          <w:p w:rsidR="00AD7B9F" w:rsidRDefault="00AD7B9F">
            <w:r>
              <w:rPr>
                <w:sz w:val="20"/>
                <w:szCs w:val="20"/>
              </w:rPr>
              <w:t>- závislosti a data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Finanční matematika</w:t>
            </w:r>
          </w:p>
          <w:p w:rsidR="00AD7B9F" w:rsidRDefault="00AD7B9F">
            <w:r>
              <w:rPr>
                <w:sz w:val="20"/>
                <w:szCs w:val="20"/>
              </w:rPr>
              <w:t>- základní pojmy finanční matematiky</w:t>
            </w:r>
          </w:p>
          <w:p w:rsidR="00AD7B9F" w:rsidRDefault="00AD7B9F">
            <w:r>
              <w:rPr>
                <w:sz w:val="20"/>
                <w:szCs w:val="20"/>
              </w:rPr>
              <w:t>- jednoduché úrokování</w:t>
            </w:r>
          </w:p>
          <w:p w:rsidR="00AD7B9F" w:rsidRDefault="00AD7B9F">
            <w:pPr>
              <w:rPr>
                <w:sz w:val="20"/>
                <w:szCs w:val="20"/>
              </w:rPr>
            </w:pPr>
          </w:p>
          <w:p w:rsidR="00AD7B9F" w:rsidRDefault="00AD7B9F">
            <w:pPr>
              <w:rPr>
                <w:sz w:val="20"/>
                <w:szCs w:val="20"/>
              </w:rPr>
            </w:pPr>
          </w:p>
          <w:p w:rsidR="00AD7B9F" w:rsidRDefault="00AD7B9F">
            <w:r>
              <w:rPr>
                <w:sz w:val="20"/>
                <w:szCs w:val="20"/>
              </w:rPr>
              <w:t>Podobnost</w:t>
            </w:r>
          </w:p>
          <w:p w:rsidR="00AD7B9F" w:rsidRDefault="00AD7B9F">
            <w:r>
              <w:rPr>
                <w:sz w:val="20"/>
                <w:szCs w:val="20"/>
              </w:rPr>
              <w:t>- podobnost</w:t>
            </w:r>
          </w:p>
          <w:p w:rsidR="00AD7B9F" w:rsidRDefault="00AD7B9F">
            <w:r>
              <w:rPr>
                <w:sz w:val="20"/>
                <w:szCs w:val="20"/>
              </w:rPr>
              <w:t>- věty o podobnosti trojúhelníků</w:t>
            </w:r>
          </w:p>
          <w:p w:rsidR="00AD7B9F" w:rsidRDefault="00AD7B9F">
            <w:pPr>
              <w:rPr>
                <w:b/>
                <w:bCs/>
                <w:sz w:val="20"/>
              </w:rPr>
            </w:pPr>
          </w:p>
          <w:p w:rsidR="00AD7B9F" w:rsidRDefault="00AD7B9F">
            <w:r>
              <w:rPr>
                <w:sz w:val="20"/>
                <w:szCs w:val="20"/>
              </w:rPr>
              <w:t>Tělesa</w:t>
            </w:r>
          </w:p>
          <w:p w:rsidR="00AD7B9F" w:rsidRDefault="00AD7B9F">
            <w:r>
              <w:rPr>
                <w:sz w:val="20"/>
                <w:szCs w:val="20"/>
              </w:rPr>
              <w:t>- kužel</w:t>
            </w:r>
          </w:p>
          <w:p w:rsidR="00AD7B9F" w:rsidRDefault="00AD7B9F">
            <w:r>
              <w:rPr>
                <w:sz w:val="20"/>
                <w:szCs w:val="20"/>
              </w:rPr>
              <w:t>- jehlan</w:t>
            </w:r>
          </w:p>
          <w:p w:rsidR="00AD7B9F" w:rsidRDefault="00AD7B9F">
            <w:r>
              <w:rPr>
                <w:sz w:val="20"/>
                <w:szCs w:val="20"/>
              </w:rPr>
              <w:t>- koule</w:t>
            </w:r>
          </w:p>
          <w:p w:rsidR="00AD7B9F" w:rsidRDefault="00AD7B9F">
            <w:r>
              <w:rPr>
                <w:sz w:val="20"/>
                <w:szCs w:val="20"/>
              </w:rPr>
              <w:t>- povrch a objem těles</w:t>
            </w:r>
          </w:p>
          <w:p w:rsidR="00AD7B9F" w:rsidRDefault="00AD7B9F">
            <w:pPr>
              <w:rPr>
                <w:sz w:val="20"/>
                <w:szCs w:val="20"/>
              </w:rPr>
            </w:pPr>
          </w:p>
          <w:p w:rsidR="00AD7B9F" w:rsidRDefault="00AD7B9F">
            <w:r>
              <w:rPr>
                <w:sz w:val="20"/>
                <w:szCs w:val="20"/>
              </w:rPr>
              <w:t>Závěrečné opakování</w:t>
            </w:r>
          </w:p>
          <w:p w:rsidR="00AD7B9F" w:rsidRDefault="00AD7B9F">
            <w:pPr>
              <w:rPr>
                <w:bCs/>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Rozvoj schopnosti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Řešení problémů a rozhodovací dovednosti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Kooperace a kompetice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pPr>
        <w:sectPr w:rsidR="00AD7B9F">
          <w:headerReference w:type="even" r:id="rId77"/>
          <w:headerReference w:type="default" r:id="rId78"/>
          <w:footerReference w:type="even" r:id="rId79"/>
          <w:footerReference w:type="default" r:id="rId80"/>
          <w:headerReference w:type="first" r:id="rId81"/>
          <w:footerReference w:type="first" r:id="rId82"/>
          <w:pgSz w:w="16838" w:h="11906" w:orient="landscape"/>
          <w:pgMar w:top="1418" w:right="1418" w:bottom="1418" w:left="1418" w:header="708" w:footer="709" w:gutter="0"/>
          <w:cols w:space="708"/>
          <w:docGrid w:linePitch="600" w:charSpace="32768"/>
        </w:sectPr>
      </w:pPr>
    </w:p>
    <w:p w:rsidR="00AD7B9F" w:rsidRDefault="00AD7B9F">
      <w:r>
        <w:rPr>
          <w:b/>
          <w:color w:val="FF0000"/>
          <w:sz w:val="28"/>
          <w:szCs w:val="28"/>
        </w:rPr>
        <w:t>5.3     Informatika</w:t>
      </w:r>
    </w:p>
    <w:p w:rsidR="00AD7B9F" w:rsidRDefault="00AD7B9F">
      <w:pPr>
        <w:rPr>
          <w:b/>
          <w:color w:val="FF0000"/>
          <w:sz w:val="28"/>
          <w:szCs w:val="28"/>
        </w:rPr>
      </w:pPr>
    </w:p>
    <w:p w:rsidR="00AD7B9F" w:rsidRDefault="00AD7B9F">
      <w:pPr>
        <w:rPr>
          <w:b/>
          <w:color w:val="FF0000"/>
          <w:sz w:val="28"/>
          <w:szCs w:val="28"/>
        </w:rPr>
      </w:pPr>
    </w:p>
    <w:p w:rsidR="00AD7B9F" w:rsidRDefault="00AD7B9F">
      <w:r>
        <w:rPr>
          <w:b/>
          <w:color w:val="FF0000"/>
        </w:rPr>
        <w:t>Charakteristika vyučovacího předmětu</w:t>
      </w:r>
    </w:p>
    <w:p w:rsidR="00AD7B9F" w:rsidRDefault="00AD7B9F">
      <w:r>
        <w:rPr>
          <w:color w:val="FF0000"/>
        </w:rPr>
        <w:t xml:space="preserve">  </w:t>
      </w:r>
    </w:p>
    <w:p w:rsidR="00AD7B9F" w:rsidRDefault="00AD7B9F">
      <w:pPr>
        <w:jc w:val="both"/>
      </w:pPr>
      <w:r>
        <w:rPr>
          <w:color w:val="FF0000"/>
        </w:rPr>
        <w:t xml:space="preserve">       Předmět Informatika je vyučován od 4. po 9. ročník v časové dotaci 1 hodina týdně. Žáci jsou vedeni k rozvoji informatického myšlení a porozumění základním principům digitálních technologií. Je založen na aktivních činnostech a praktickém řešení úkolů. Zabývá se automatizací, programováním, optimalizací činností, reprezentací dat v počítači, kódováním a modely popisujícími reálnou situaci nebo problém. Poskytuje prostředky a metody k nalezení optimálního řešení problémů, k optimálnímu zpracování dat, jejich efektivnímu, bezpečnému a etickému využívání. </w:t>
      </w:r>
    </w:p>
    <w:p w:rsidR="00AD7B9F" w:rsidRDefault="00AD7B9F">
      <w:pPr>
        <w:rPr>
          <w:color w:val="FF0000"/>
        </w:rPr>
      </w:pPr>
    </w:p>
    <w:p w:rsidR="00AD7B9F" w:rsidRDefault="00AD7B9F">
      <w:pPr>
        <w:rPr>
          <w:color w:val="FF0000"/>
        </w:rPr>
      </w:pPr>
    </w:p>
    <w:p w:rsidR="00AD7B9F" w:rsidRDefault="00AD7B9F">
      <w:r>
        <w:rPr>
          <w:b/>
          <w:color w:val="FF0000"/>
        </w:rPr>
        <w:t>Cíle a pojetí výuky</w:t>
      </w:r>
    </w:p>
    <w:p w:rsidR="00AD7B9F" w:rsidRDefault="00AD7B9F">
      <w:pPr>
        <w:rPr>
          <w:color w:val="FF0000"/>
        </w:rPr>
      </w:pPr>
    </w:p>
    <w:p w:rsidR="00AD7B9F" w:rsidRDefault="00AD7B9F">
      <w:pPr>
        <w:jc w:val="both"/>
      </w:pPr>
      <w:r>
        <w:rPr>
          <w:color w:val="FF0000"/>
        </w:rPr>
        <w:t xml:space="preserve">        Cílem výuky je poskytnout žákům základ práce s počítačem, naučit se pracovat s informacemi a daty. Cílem je získat základní uživatelské schopnosti a dovednosti při práci s počítačem a programy. Snahou je získat schopnost práce v síti a na internetu. Rozvíjí se schopnost analyzovat, pochopit, třídit, ukládat a vyhodnocovat a používat relevantní data a informace důležité pro výuku i pro život v praxi. Žáci se učí porozumět různým postupům, vyhodnotit a používat ty nejefektivnější. Žáci jsou vedeni k respektování práv k duševnímu vlastnictví při využívání software a zaujetí odpovědného a etického přístupu k nevhodným obsahům vyskytujícím se na internetu či v jiných médiích. Důraz je kladen na rozvíjení digitální gramotnosti i v ostatních předmětech.</w:t>
      </w:r>
    </w:p>
    <w:p w:rsidR="00AD7B9F" w:rsidRDefault="00AD7B9F">
      <w:pPr>
        <w:rPr>
          <w:color w:val="FF0000"/>
        </w:rPr>
      </w:pPr>
    </w:p>
    <w:p w:rsidR="00AD7B9F" w:rsidRDefault="00AD7B9F">
      <w:pPr>
        <w:rPr>
          <w:color w:val="0000FF"/>
        </w:rPr>
      </w:pPr>
    </w:p>
    <w:p w:rsidR="00AD7B9F" w:rsidRDefault="00AD7B9F">
      <w:r>
        <w:rPr>
          <w:b/>
          <w:color w:val="FF0000"/>
        </w:rPr>
        <w:t>Formy a metody práce</w:t>
      </w:r>
    </w:p>
    <w:p w:rsidR="00AD7B9F" w:rsidRDefault="00AD7B9F">
      <w:pPr>
        <w:rPr>
          <w:color w:val="FF0000"/>
        </w:rPr>
      </w:pPr>
    </w:p>
    <w:p w:rsidR="00AD7B9F" w:rsidRDefault="00AD7B9F">
      <w:pPr>
        <w:jc w:val="both"/>
      </w:pPr>
      <w:r>
        <w:rPr>
          <w:color w:val="FF0000"/>
        </w:rPr>
        <w:t xml:space="preserve">       Na prvním stupni se žáci seznamují se základními uživatelskými dovednostmi.  Poznávají základní pojmy. Učí se bezpečně zacházet s technologiemi, osvojují si dovednosti a návyky, vedoucí k prevenci rizikového chování. Prostřednictvím her, experimentů a dalších aktivit poznávají různé způsoby zaznamenávání dat a informací. Učí se je vyhledávat, třídit a kriticky posuzovat a následně ověřovat si získané informace prakticky. Žáci se učí schopnosti popsat problém, analyzovat ho a hledat řešení. Využívat spolupráci. Osvojují si dovednosti a návyky, které vedou k prevenci rizikového chování.</w:t>
      </w:r>
    </w:p>
    <w:p w:rsidR="00AD7B9F" w:rsidRDefault="00AD7B9F">
      <w:pPr>
        <w:jc w:val="both"/>
      </w:pPr>
      <w:r>
        <w:rPr>
          <w:color w:val="FF0000"/>
        </w:rPr>
        <w:t xml:space="preserve">       Na druhém stupni žáci tvoří, experimentují a ověřují své hypotézy, objevují a aktivně hledají různá řešení, navrhují svá vlastní řešení. Rozvíjejí porozumění základní informatickým konceptům. Posuzují a vytvářejí postupy vhodné pro automatizaci. Díky poznávání toho, jak a proč digitální technologie fungují, chápou žáci základní principy kódování a modelování. Začínají vyvíjet funkční technická řešení problémů. Testují a postupně vylepšují prototypy. Zvažují a ověřují dopady navrhovaných řešení na jedince, společnost a životní prostředí. Chrání sebe, své soukromí, data a zařízení.</w:t>
      </w:r>
    </w:p>
    <w:p w:rsidR="00AD7B9F" w:rsidRDefault="00AD7B9F">
      <w:pPr>
        <w:jc w:val="both"/>
      </w:pPr>
      <w:r>
        <w:rPr>
          <w:color w:val="FF0000"/>
        </w:rPr>
        <w:t xml:space="preserve">       Předmět je úzce zaměřen na praktické využití v budoucím životě.</w:t>
      </w:r>
    </w:p>
    <w:p w:rsidR="00AD7B9F" w:rsidRDefault="00AD7B9F">
      <w:pPr>
        <w:rPr>
          <w:color w:val="FF0000"/>
        </w:rPr>
      </w:pPr>
    </w:p>
    <w:p w:rsidR="00AD7B9F" w:rsidRDefault="00AD7B9F">
      <w:pPr>
        <w:rPr>
          <w:color w:val="FF0000"/>
        </w:rPr>
      </w:pPr>
    </w:p>
    <w:p w:rsidR="00AD7B9F" w:rsidRDefault="00AD7B9F">
      <w:pPr>
        <w:rPr>
          <w:color w:val="FF0000"/>
        </w:rPr>
      </w:pPr>
    </w:p>
    <w:p w:rsidR="00AD7B9F" w:rsidRDefault="00AD7B9F">
      <w:pPr>
        <w:rPr>
          <w:color w:val="FF0000"/>
        </w:rPr>
      </w:pPr>
    </w:p>
    <w:p w:rsidR="00AD7B9F" w:rsidRDefault="00AD7B9F"/>
    <w:p w:rsidR="00AD7B9F" w:rsidRDefault="00AD7B9F"/>
    <w:p w:rsidR="00AD7B9F" w:rsidRDefault="00AD7B9F">
      <w:r>
        <w:t xml:space="preserve"> </w:t>
      </w:r>
    </w:p>
    <w:p w:rsidR="00AD7B9F" w:rsidRDefault="00AD7B9F"/>
    <w:p w:rsidR="00AD7B9F" w:rsidRDefault="00AD7B9F"/>
    <w:p w:rsidR="00AD7B9F" w:rsidRDefault="00AD7B9F">
      <w:r>
        <w:rPr>
          <w:b/>
        </w:rPr>
        <w:t>Klíčové kompetence</w:t>
      </w:r>
    </w:p>
    <w:p w:rsidR="00AD7B9F" w:rsidRDefault="00AD7B9F"/>
    <w:p w:rsidR="00AD7B9F" w:rsidRDefault="00AD7B9F">
      <w:r>
        <w:t xml:space="preserve">       Zásadní výchovné a vzdělávací postupy, které ve vyučovacím předmětu Informatika užíváme, směřují k utváření klíčových kompetencí:</w:t>
      </w:r>
    </w:p>
    <w:p w:rsidR="00AD7B9F" w:rsidRDefault="00AD7B9F"/>
    <w:p w:rsidR="00AD7B9F" w:rsidRDefault="00AD7B9F">
      <w:r>
        <w:rPr>
          <w:b/>
        </w:rPr>
        <w:t>a/ Kompetence k učení</w:t>
      </w:r>
    </w:p>
    <w:p w:rsidR="00AD7B9F" w:rsidRDefault="00AD7B9F">
      <w:pPr>
        <w:ind w:left="720" w:hanging="720"/>
      </w:pPr>
      <w:r>
        <w:t xml:space="preserve">    -    žák samostatně objevuje možnosti využití informačních a komunikačních technologií</w:t>
      </w:r>
    </w:p>
    <w:p w:rsidR="00AD7B9F" w:rsidRDefault="00AD7B9F">
      <w:pPr>
        <w:ind w:left="540" w:hanging="540"/>
      </w:pPr>
      <w:r>
        <w:t xml:space="preserve">          v praktickém životě,  spolupracuje s ostatními žáky, užívá nápovědu (help) u </w:t>
      </w:r>
    </w:p>
    <w:p w:rsidR="00AD7B9F" w:rsidRDefault="00AD7B9F">
      <w:pPr>
        <w:ind w:left="540" w:hanging="540"/>
      </w:pPr>
      <w:r>
        <w:t xml:space="preserve">          jednotlivých programů, literaturu apod.</w:t>
      </w:r>
    </w:p>
    <w:p w:rsidR="00AD7B9F" w:rsidRDefault="00AD7B9F">
      <w:pPr>
        <w:ind w:left="540" w:hanging="1080"/>
      </w:pPr>
      <w:r>
        <w:t xml:space="preserve">            -      tím, že žáci mohou využívat svých poznámek při praktických úkolech, se učí  </w:t>
      </w:r>
    </w:p>
    <w:p w:rsidR="00AD7B9F" w:rsidRDefault="00AD7B9F">
      <w:pPr>
        <w:ind w:left="540" w:hanging="1080"/>
      </w:pPr>
      <w:r>
        <w:t xml:space="preserve">                   pořizovat si takové poznámky, které jim pak pomohou při praktické práci s technikou</w:t>
      </w:r>
    </w:p>
    <w:p w:rsidR="00AD7B9F" w:rsidRDefault="00AD7B9F">
      <w:pPr>
        <w:ind w:left="540" w:hanging="1080"/>
      </w:pPr>
      <w:r>
        <w:t xml:space="preserve">            </w:t>
      </w:r>
      <w:r>
        <w:rPr>
          <w:color w:val="FF0000"/>
        </w:rPr>
        <w:t xml:space="preserve">-      žákům jsou předkládány příležitosti k řešení problémů, žáci jsou vedeni k různým  </w:t>
      </w:r>
    </w:p>
    <w:p w:rsidR="00AD7B9F" w:rsidRDefault="00AD7B9F">
      <w:pPr>
        <w:ind w:left="540" w:hanging="1080"/>
      </w:pPr>
      <w:r>
        <w:rPr>
          <w:color w:val="FF0000"/>
        </w:rPr>
        <w:t xml:space="preserve">                   řešením</w:t>
      </w:r>
    </w:p>
    <w:p w:rsidR="00AD7B9F" w:rsidRDefault="00AD7B9F">
      <w:pPr>
        <w:ind w:left="540" w:hanging="1080"/>
      </w:pPr>
      <w:r>
        <w:t xml:space="preserve">           </w:t>
      </w:r>
      <w:r>
        <w:rPr>
          <w:color w:val="FF0000"/>
        </w:rPr>
        <w:t>-       žáci jsou vedeni ke kritickému hodnocení informací</w:t>
      </w:r>
    </w:p>
    <w:p w:rsidR="00AD7B9F" w:rsidRDefault="00AD7B9F">
      <w:pPr>
        <w:ind w:left="540" w:hanging="1080"/>
        <w:rPr>
          <w:color w:val="FF0000"/>
        </w:rPr>
      </w:pPr>
    </w:p>
    <w:p w:rsidR="00AD7B9F" w:rsidRDefault="00AD7B9F"/>
    <w:p w:rsidR="00AD7B9F" w:rsidRDefault="00AD7B9F">
      <w:r>
        <w:rPr>
          <w:b/>
        </w:rPr>
        <w:t>b/ Kompetence k řešení problémů</w:t>
      </w:r>
    </w:p>
    <w:p w:rsidR="00AD7B9F" w:rsidRDefault="00AD7B9F">
      <w:pPr>
        <w:ind w:left="540" w:hanging="540"/>
      </w:pPr>
      <w:r>
        <w:t xml:space="preserve">    -    žák tvořivě přistupuje k řešení zadávaných úloh a projektů, chápe, že v životě se při</w:t>
      </w:r>
    </w:p>
    <w:p w:rsidR="00AD7B9F" w:rsidRDefault="00AD7B9F">
      <w:pPr>
        <w:ind w:left="540" w:hanging="540"/>
      </w:pPr>
      <w:r>
        <w:t xml:space="preserve">          práci s informačními a komunikačními technologiemi bude často setkávat s problémy, </w:t>
      </w:r>
    </w:p>
    <w:p w:rsidR="00AD7B9F" w:rsidRDefault="00AD7B9F">
      <w:pPr>
        <w:ind w:left="540" w:hanging="540"/>
      </w:pPr>
      <w:r>
        <w:t xml:space="preserve">          které nemají jen jedno správné řešení, ale že způsobů řešení je více</w:t>
      </w:r>
    </w:p>
    <w:p w:rsidR="00AD7B9F" w:rsidRDefault="00AD7B9F">
      <w:pPr>
        <w:ind w:left="540" w:hanging="540"/>
      </w:pPr>
      <w:r>
        <w:t xml:space="preserve">   -     žák nalézá s pomocí vyučujícího řešení, které prakticky provede a ověří</w:t>
      </w:r>
    </w:p>
    <w:p w:rsidR="00AD7B9F" w:rsidRDefault="00AD7B9F">
      <w:pPr>
        <w:ind w:left="540" w:hanging="540"/>
      </w:pPr>
      <w:r>
        <w:t xml:space="preserve">   </w:t>
      </w:r>
      <w:r>
        <w:rPr>
          <w:color w:val="FF0000"/>
        </w:rPr>
        <w:t>-     žáci jsou vedeni a analýze problému a návrhům různých postupů s využitím znalostí a informací z různých oborů a předmětů</w:t>
      </w:r>
    </w:p>
    <w:p w:rsidR="00AD7B9F" w:rsidRDefault="00AD7B9F">
      <w:pPr>
        <w:ind w:left="540" w:hanging="540"/>
        <w:rPr>
          <w:color w:val="FF0000"/>
        </w:rPr>
      </w:pPr>
    </w:p>
    <w:p w:rsidR="00AD7B9F" w:rsidRDefault="00AD7B9F">
      <w:pPr>
        <w:rPr>
          <w:color w:val="FF0000"/>
        </w:rPr>
      </w:pPr>
    </w:p>
    <w:p w:rsidR="00AD7B9F" w:rsidRDefault="00AD7B9F">
      <w:r>
        <w:rPr>
          <w:b/>
        </w:rPr>
        <w:t>c/ Kompetence komunikativní</w:t>
      </w:r>
    </w:p>
    <w:p w:rsidR="00AD7B9F" w:rsidRDefault="00AD7B9F">
      <w:pPr>
        <w:ind w:left="540" w:hanging="540"/>
      </w:pPr>
      <w:r>
        <w:t xml:space="preserve">   -    žák využívá  pro komunikaci na dálku vhodné technologie - některé práce žák </w:t>
      </w:r>
    </w:p>
    <w:p w:rsidR="00AD7B9F" w:rsidRDefault="00AD7B9F">
      <w:pPr>
        <w:ind w:left="540" w:hanging="540"/>
      </w:pPr>
      <w:r>
        <w:t xml:space="preserve">        odevzdává prostřednictvím elektronické pošty</w:t>
      </w:r>
    </w:p>
    <w:p w:rsidR="00AD7B9F" w:rsidRDefault="00AD7B9F">
      <w:pPr>
        <w:ind w:left="540" w:hanging="540"/>
      </w:pPr>
      <w:r>
        <w:t xml:space="preserve">   -    při komunikaci dodržuje vžité konvence a pravidla (forma vhodná pro danou </w:t>
      </w:r>
    </w:p>
    <w:p w:rsidR="00AD7B9F" w:rsidRDefault="00AD7B9F">
      <w:pPr>
        <w:ind w:left="540" w:hanging="540"/>
      </w:pPr>
      <w:r>
        <w:t xml:space="preserve">         technologii, náležitosti apod.)</w:t>
      </w:r>
    </w:p>
    <w:p w:rsidR="00AD7B9F" w:rsidRDefault="00AD7B9F">
      <w:pPr>
        <w:ind w:left="540" w:hanging="540"/>
      </w:pPr>
      <w:r>
        <w:rPr>
          <w:color w:val="FF0000"/>
        </w:rPr>
        <w:t xml:space="preserve">   -    žáci se seznamují s různými texty, analyzují je a učí se je nezkresleně interpretovat</w:t>
      </w:r>
    </w:p>
    <w:p w:rsidR="00AD7B9F" w:rsidRDefault="00AD7B9F">
      <w:pPr>
        <w:ind w:left="540" w:hanging="540"/>
      </w:pPr>
      <w:r>
        <w:rPr>
          <w:color w:val="FF0000"/>
        </w:rPr>
        <w:t xml:space="preserve">   -    žáci jsou vedeni ke schopnosti odhalit nebezpečné manipulace ze strany médií </w:t>
      </w:r>
    </w:p>
    <w:p w:rsidR="00AD7B9F" w:rsidRDefault="00AD7B9F">
      <w:pPr>
        <w:rPr>
          <w:color w:val="FF0000"/>
        </w:rPr>
      </w:pPr>
    </w:p>
    <w:p w:rsidR="00AD7B9F" w:rsidRDefault="00AD7B9F">
      <w:r>
        <w:rPr>
          <w:b/>
        </w:rPr>
        <w:t>d/ Kompetence sociální a personální</w:t>
      </w:r>
    </w:p>
    <w:p w:rsidR="00AD7B9F" w:rsidRDefault="00AD7B9F">
      <w:pPr>
        <w:ind w:left="540" w:hanging="540"/>
      </w:pPr>
      <w:r>
        <w:t xml:space="preserve">   -    při práci uplatňuje kolegiální radu či pomoc, případně při projektech pracuje v týmu, </w:t>
      </w:r>
    </w:p>
    <w:p w:rsidR="00AD7B9F" w:rsidRDefault="00AD7B9F">
      <w:pPr>
        <w:ind w:left="540" w:hanging="540"/>
      </w:pPr>
      <w:r>
        <w:t xml:space="preserve">         rozdělí a naplánuje si práci, hlídá časový harmonogram apod.</w:t>
      </w:r>
    </w:p>
    <w:p w:rsidR="00AD7B9F" w:rsidRDefault="00AD7B9F">
      <w:pPr>
        <w:ind w:left="540" w:hanging="540"/>
      </w:pPr>
      <w:r>
        <w:t xml:space="preserve">   -    žák se podílí na hodnocení prací - hodnotí svoji práci i práci ostatních, při vzájemné </w:t>
      </w:r>
    </w:p>
    <w:p w:rsidR="00AD7B9F" w:rsidRDefault="00AD7B9F">
      <w:pPr>
        <w:ind w:left="540" w:hanging="540"/>
      </w:pPr>
      <w:r>
        <w:t xml:space="preserve">         komunikaci je žák  ohleduplný a taktní, chápe, že každý člověk má různé schopnosti a </w:t>
      </w:r>
    </w:p>
    <w:p w:rsidR="00AD7B9F" w:rsidRDefault="00AD7B9F">
      <w:pPr>
        <w:ind w:left="540" w:hanging="540"/>
      </w:pPr>
      <w:r>
        <w:t xml:space="preserve">         zručnost</w:t>
      </w:r>
    </w:p>
    <w:p w:rsidR="00AD7B9F" w:rsidRDefault="00AD7B9F"/>
    <w:p w:rsidR="00AD7B9F" w:rsidRDefault="00AD7B9F">
      <w:r>
        <w:rPr>
          <w:b/>
        </w:rPr>
        <w:t>e/ Kompetence občanské</w:t>
      </w:r>
    </w:p>
    <w:p w:rsidR="00AD7B9F" w:rsidRDefault="00AD7B9F">
      <w:pPr>
        <w:ind w:left="540" w:hanging="540"/>
      </w:pPr>
      <w:r>
        <w:t xml:space="preserve">   -    žák si uvědomuje vazby na legislativu a obecné morální zákony (SW pirátství, autorský </w:t>
      </w:r>
    </w:p>
    <w:p w:rsidR="00AD7B9F" w:rsidRDefault="00AD7B9F">
      <w:pPr>
        <w:ind w:left="540" w:hanging="540"/>
      </w:pPr>
      <w:r>
        <w:t xml:space="preserve">         zákon, ochrana osobních údajů, bezpečnost, hesla ...) tím, že je musí dodržovat (citace </w:t>
      </w:r>
    </w:p>
    <w:p w:rsidR="00AD7B9F" w:rsidRDefault="00AD7B9F">
      <w:pPr>
        <w:ind w:left="540" w:hanging="540"/>
      </w:pPr>
      <w:r>
        <w:t xml:space="preserve">         použitého pramene, ve škole není žádný nelegální SW, žáci si chrání své heslo,..)</w:t>
      </w:r>
    </w:p>
    <w:p w:rsidR="00AD7B9F" w:rsidRDefault="00AD7B9F">
      <w:pPr>
        <w:ind w:left="540" w:hanging="540"/>
      </w:pPr>
      <w:r>
        <w:t xml:space="preserve">  -     při zpracovávání informací se žák kriticky zamýšlí nad obsahy sdělení, ke kterým se </w:t>
      </w:r>
    </w:p>
    <w:p w:rsidR="00AD7B9F" w:rsidRDefault="00AD7B9F">
      <w:pPr>
        <w:ind w:left="540" w:hanging="540"/>
      </w:pPr>
      <w:r>
        <w:t xml:space="preserve">         může dostat prostřednictvím internetu i jinými cestami</w:t>
      </w:r>
    </w:p>
    <w:p w:rsidR="00AD7B9F" w:rsidRDefault="00AD7B9F">
      <w:pPr>
        <w:ind w:left="540" w:hanging="540"/>
      </w:pPr>
      <w:r>
        <w:t xml:space="preserve">  </w:t>
      </w:r>
      <w:r>
        <w:rPr>
          <w:color w:val="FF0000"/>
        </w:rPr>
        <w:t>-     podporuje aktivity vedoucí k ochraně životního prostředí</w:t>
      </w:r>
    </w:p>
    <w:p w:rsidR="00AD7B9F" w:rsidRDefault="00AD7B9F">
      <w:pPr>
        <w:rPr>
          <w:color w:val="FF0000"/>
        </w:rPr>
      </w:pPr>
    </w:p>
    <w:p w:rsidR="00AD7B9F" w:rsidRDefault="00AD7B9F">
      <w:r>
        <w:rPr>
          <w:b/>
        </w:rPr>
        <w:t>f/ Kompetence pracovní</w:t>
      </w:r>
    </w:p>
    <w:p w:rsidR="00AD7B9F" w:rsidRDefault="00AD7B9F">
      <w:r>
        <w:t xml:space="preserve">   -     žák dodržuje bezpečnostní a hygienická pravidla pro práci s výpočetní technikou</w:t>
      </w:r>
    </w:p>
    <w:p w:rsidR="00AD7B9F" w:rsidRDefault="00AD7B9F">
      <w:r>
        <w:t xml:space="preserve">   -     žák využívá ICT pro hledání informací důležitých pro svůj další profesní růst</w:t>
      </w:r>
    </w:p>
    <w:p w:rsidR="00AD7B9F" w:rsidRDefault="00AD7B9F"/>
    <w:p w:rsidR="00AD7B9F" w:rsidRDefault="00AD7B9F">
      <w:r>
        <w:rPr>
          <w:b/>
          <w:color w:val="FF0000"/>
        </w:rPr>
        <w:t>g/ Kompetence digitální</w:t>
      </w:r>
    </w:p>
    <w:p w:rsidR="00AD7B9F" w:rsidRDefault="00AD7B9F">
      <w:pPr>
        <w:numPr>
          <w:ilvl w:val="0"/>
          <w:numId w:val="21"/>
        </w:numPr>
      </w:pPr>
      <w:r>
        <w:rPr>
          <w:color w:val="FF0000"/>
        </w:rPr>
        <w:t>žák se bezpečně chová v digitálním prostředí, promyšleně buduje svoji digitální identitu</w:t>
      </w:r>
    </w:p>
    <w:p w:rsidR="00AD7B9F" w:rsidRDefault="00AD7B9F">
      <w:pPr>
        <w:numPr>
          <w:ilvl w:val="0"/>
          <w:numId w:val="21"/>
        </w:numPr>
      </w:pPr>
      <w:r>
        <w:rPr>
          <w:color w:val="FF0000"/>
        </w:rPr>
        <w:t>vyhledává, kriticky hodnotí a účelně zpracovává informace a data</w:t>
      </w:r>
    </w:p>
    <w:p w:rsidR="00AD7B9F" w:rsidRDefault="00AD7B9F">
      <w:pPr>
        <w:numPr>
          <w:ilvl w:val="0"/>
          <w:numId w:val="21"/>
        </w:numPr>
      </w:pPr>
      <w:r>
        <w:rPr>
          <w:color w:val="FF0000"/>
        </w:rPr>
        <w:t>ke komunikaci, sdílení a předávání dat a informací, učení se využívá kriticky, účelně a tvořivě technologie</w:t>
      </w:r>
    </w:p>
    <w:p w:rsidR="00AD7B9F" w:rsidRDefault="00AD7B9F">
      <w:pPr>
        <w:numPr>
          <w:ilvl w:val="0"/>
          <w:numId w:val="21"/>
        </w:numPr>
      </w:pPr>
      <w:r>
        <w:rPr>
          <w:color w:val="FF0000"/>
        </w:rPr>
        <w:t>vytváří digitální obsah, kreativně využívá digitální technologie, účinně týmově spolupracuje</w:t>
      </w:r>
    </w:p>
    <w:p w:rsidR="00AD7B9F" w:rsidRDefault="00AD7B9F">
      <w:pPr>
        <w:numPr>
          <w:ilvl w:val="0"/>
          <w:numId w:val="21"/>
        </w:numPr>
      </w:pPr>
      <w:r>
        <w:rPr>
          <w:color w:val="FF0000"/>
        </w:rPr>
        <w:t>technologii využívá pro řešení problémů</w:t>
      </w:r>
    </w:p>
    <w:p w:rsidR="00AD7B9F" w:rsidRDefault="00AD7B9F">
      <w:pPr>
        <w:numPr>
          <w:ilvl w:val="0"/>
          <w:numId w:val="21"/>
        </w:numPr>
      </w:pPr>
      <w:r>
        <w:rPr>
          <w:color w:val="FF0000"/>
        </w:rPr>
        <w:t>digitální kompetence je součástí dalších oborových kompetencí a gramotnosti</w:t>
      </w:r>
    </w:p>
    <w:p w:rsidR="00AD7B9F" w:rsidRDefault="00AD7B9F">
      <w:pPr>
        <w:rPr>
          <w:color w:val="FF0000"/>
        </w:rPr>
      </w:pPr>
    </w:p>
    <w:p w:rsidR="00AD7B9F" w:rsidRDefault="00AD7B9F">
      <w:pPr>
        <w:rPr>
          <w:color w:val="FF0000"/>
        </w:rPr>
      </w:pPr>
    </w:p>
    <w:p w:rsidR="00AD7B9F" w:rsidRDefault="00AD7B9F">
      <w:pPr>
        <w:rPr>
          <w:color w:val="FF0000"/>
        </w:rPr>
      </w:pPr>
    </w:p>
    <w:p w:rsidR="00AD7B9F" w:rsidRDefault="00AD7B9F">
      <w:r>
        <w:rPr>
          <w:b/>
        </w:rPr>
        <w:t>Začleněná průřezová témata</w:t>
      </w:r>
    </w:p>
    <w:p w:rsidR="00AD7B9F" w:rsidRDefault="00AD7B9F">
      <w:r>
        <w:t xml:space="preserve">   </w:t>
      </w:r>
    </w:p>
    <w:p w:rsidR="00AD7B9F" w:rsidRDefault="00AD7B9F">
      <w:r>
        <w:rPr>
          <w:color w:val="000000"/>
        </w:rPr>
        <w:t xml:space="preserve">       Z průřezového tématu </w:t>
      </w:r>
      <w:r>
        <w:rPr>
          <w:b/>
          <w:color w:val="000000"/>
        </w:rPr>
        <w:t>Osobnostní a sociální výchova</w:t>
      </w:r>
      <w:r>
        <w:rPr>
          <w:color w:val="000000"/>
        </w:rPr>
        <w:t xml:space="preserve"> je začleněn do předmětu Informatika</w:t>
      </w:r>
    </w:p>
    <w:p w:rsidR="00AD7B9F" w:rsidRDefault="00AD7B9F">
      <w:r>
        <w:rPr>
          <w:color w:val="000000"/>
        </w:rPr>
        <w:t>- v oblasti osobnostního rozvoje tematický okruh Rozvoj schopností poznávání a Kreativita</w:t>
      </w:r>
    </w:p>
    <w:p w:rsidR="00AD7B9F" w:rsidRDefault="00AD7B9F">
      <w:r>
        <w:rPr>
          <w:color w:val="000000"/>
        </w:rPr>
        <w:t xml:space="preserve">- v oblasti sociálního rozvoje Komunikace, Kooperace a Kompetice  </w:t>
      </w:r>
    </w:p>
    <w:p w:rsidR="00AD7B9F" w:rsidRDefault="00AD7B9F">
      <w:r>
        <w:rPr>
          <w:color w:val="000000"/>
        </w:rPr>
        <w:t>- v oblasti morálního rozvoje Řešení problémů a rozhodovací dovednosti a Praktická etika</w:t>
      </w:r>
    </w:p>
    <w:p w:rsidR="00AD7B9F" w:rsidRDefault="00AD7B9F">
      <w:r>
        <w:rPr>
          <w:color w:val="000000"/>
        </w:rPr>
        <w:t xml:space="preserve">   </w:t>
      </w:r>
    </w:p>
    <w:p w:rsidR="00AD7B9F" w:rsidRDefault="00AD7B9F">
      <w:r>
        <w:rPr>
          <w:color w:val="000000"/>
        </w:rPr>
        <w:t xml:space="preserve">       Z průřezového tématu </w:t>
      </w:r>
      <w:r>
        <w:rPr>
          <w:b/>
          <w:color w:val="000000"/>
        </w:rPr>
        <w:t>Mediální výchova</w:t>
      </w:r>
      <w:r>
        <w:rPr>
          <w:color w:val="000000"/>
        </w:rPr>
        <w:t xml:space="preserve"> jsou do vzdělávacího obsahu vyučovacího předmětu Informatika začleněny tyto okruhy Fungování a vliv médií ve společnosti ( práce s internetem, zpracování, získávání a úprava informací získávaných z internetu, výhody a nevýhody internetu,…), Kritické vnímání mediálních sdělení, Vztah mediálních sdělení a reality.</w:t>
      </w:r>
    </w:p>
    <w:p w:rsidR="00AD7B9F" w:rsidRDefault="00AD7B9F">
      <w:pPr>
        <w:rPr>
          <w:color w:val="000000"/>
        </w:rPr>
      </w:pPr>
    </w:p>
    <w:p w:rsidR="00AD7B9F" w:rsidRDefault="00AD7B9F">
      <w:r>
        <w:t xml:space="preserve">       Ve vztahu k průřezovému tématu </w:t>
      </w:r>
      <w:r>
        <w:rPr>
          <w:b/>
        </w:rPr>
        <w:t xml:space="preserve">Výchova demokratického občana </w:t>
      </w:r>
      <w:r>
        <w:t>je zařazen okruh</w:t>
      </w:r>
      <w:r>
        <w:rPr>
          <w:b/>
        </w:rPr>
        <w:t xml:space="preserve"> </w:t>
      </w:r>
      <w:r>
        <w:t>Právní aspekty užívání internetu ( respektování autorských práv, využívání software, nákup licencí, etika práce s daty na internetu,… ).</w:t>
      </w:r>
    </w:p>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Pr>
        <w:sectPr w:rsidR="00AD7B9F">
          <w:headerReference w:type="even" r:id="rId83"/>
          <w:headerReference w:type="default" r:id="rId84"/>
          <w:footerReference w:type="even" r:id="rId85"/>
          <w:footerReference w:type="default" r:id="rId86"/>
          <w:headerReference w:type="first" r:id="rId87"/>
          <w:footerReference w:type="first" r:id="rId88"/>
          <w:pgSz w:w="11906" w:h="16838"/>
          <w:pgMar w:top="1418" w:right="1418" w:bottom="1418" w:left="1418" w:header="708" w:footer="709" w:gutter="0"/>
          <w:cols w:space="708"/>
          <w:docGrid w:linePitch="600" w:charSpace="32768"/>
        </w:sectPr>
      </w:pPr>
    </w:p>
    <w:tbl>
      <w:tblPr>
        <w:tblW w:w="0" w:type="auto"/>
        <w:tblInd w:w="-131" w:type="dxa"/>
        <w:tblLayout w:type="fixed"/>
        <w:tblLook w:val="0000" w:firstRow="0" w:lastRow="0" w:firstColumn="0" w:lastColumn="0" w:noHBand="0" w:noVBand="0"/>
      </w:tblPr>
      <w:tblGrid>
        <w:gridCol w:w="3708"/>
        <w:gridCol w:w="3650"/>
        <w:gridCol w:w="1701"/>
        <w:gridCol w:w="3118"/>
        <w:gridCol w:w="2136"/>
      </w:tblGrid>
      <w:tr w:rsidR="00AD7B9F">
        <w:tc>
          <w:tcPr>
            <w:tcW w:w="3708" w:type="dxa"/>
            <w:tcBorders>
              <w:top w:val="single" w:sz="4" w:space="0" w:color="000000"/>
              <w:left w:val="single" w:sz="4" w:space="0" w:color="000000"/>
              <w:bottom w:val="single" w:sz="4" w:space="0" w:color="000000"/>
            </w:tcBorders>
          </w:tcPr>
          <w:p w:rsidR="00AD7B9F" w:rsidRDefault="00AD7B9F">
            <w:pPr>
              <w:ind w:left="180" w:hanging="180"/>
            </w:pPr>
            <w:r>
              <w:rPr>
                <w:sz w:val="20"/>
                <w:szCs w:val="20"/>
              </w:rPr>
              <w:t>Vzdělávací oblast:</w:t>
            </w:r>
          </w:p>
          <w:p w:rsidR="00AD7B9F" w:rsidRDefault="00AD7B9F">
            <w:pPr>
              <w:ind w:left="180" w:hanging="180"/>
            </w:pPr>
            <w:r>
              <w:rPr>
                <w:sz w:val="20"/>
                <w:szCs w:val="20"/>
              </w:rPr>
              <w:t>Informační a komunikační technologie</w:t>
            </w:r>
          </w:p>
        </w:tc>
        <w:tc>
          <w:tcPr>
            <w:tcW w:w="3650" w:type="dxa"/>
            <w:tcBorders>
              <w:top w:val="single" w:sz="4" w:space="0" w:color="000000"/>
              <w:left w:val="single" w:sz="4" w:space="0" w:color="000000"/>
              <w:bottom w:val="single" w:sz="4" w:space="0" w:color="000000"/>
            </w:tcBorders>
          </w:tcPr>
          <w:p w:rsidR="00AD7B9F" w:rsidRDefault="00AD7B9F">
            <w:pPr>
              <w:ind w:left="72" w:hanging="72"/>
            </w:pPr>
            <w:r>
              <w:rPr>
                <w:sz w:val="20"/>
                <w:szCs w:val="20"/>
              </w:rPr>
              <w:t>Předmět:</w:t>
            </w:r>
          </w:p>
          <w:p w:rsidR="00AD7B9F" w:rsidRDefault="00AD7B9F">
            <w:pPr>
              <w:ind w:left="72" w:hanging="72"/>
            </w:pPr>
            <w:r>
              <w:rPr>
                <w:sz w:val="20"/>
                <w:szCs w:val="20"/>
              </w:rPr>
              <w:t>Informatika - 4.ročník</w:t>
            </w:r>
          </w:p>
        </w:tc>
        <w:tc>
          <w:tcPr>
            <w:tcW w:w="1701"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3118" w:type="dxa"/>
            <w:tcBorders>
              <w:top w:val="single" w:sz="4" w:space="0" w:color="000000"/>
              <w:left w:val="single" w:sz="4" w:space="0" w:color="000000"/>
              <w:bottom w:val="single" w:sz="4" w:space="0" w:color="000000"/>
            </w:tcBorders>
          </w:tcPr>
          <w:p w:rsidR="00AD7B9F" w:rsidRDefault="00AD7B9F">
            <w:r>
              <w:rPr>
                <w:color w:val="FF0000"/>
                <w:sz w:val="20"/>
                <w:szCs w:val="20"/>
              </w:rPr>
              <w:t>Minimální doporučená úroveň očekávaných výstupů v rámci podpůrných opatření</w:t>
            </w:r>
          </w:p>
        </w:tc>
        <w:tc>
          <w:tcPr>
            <w:tcW w:w="2136"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708" w:type="dxa"/>
            <w:tcBorders>
              <w:top w:val="single" w:sz="4" w:space="0" w:color="000000"/>
              <w:left w:val="single" w:sz="4" w:space="0" w:color="000000"/>
              <w:bottom w:val="single" w:sz="4" w:space="0" w:color="000000"/>
            </w:tcBorders>
          </w:tcPr>
          <w:p w:rsidR="00AD7B9F" w:rsidRDefault="00AD7B9F">
            <w:pPr>
              <w:ind w:left="180" w:hanging="180"/>
            </w:pPr>
            <w:r>
              <w:rPr>
                <w:sz w:val="20"/>
                <w:szCs w:val="20"/>
              </w:rPr>
              <w:t>Očekávané výstupy:</w:t>
            </w:r>
          </w:p>
        </w:tc>
        <w:tc>
          <w:tcPr>
            <w:tcW w:w="3650" w:type="dxa"/>
            <w:tcBorders>
              <w:top w:val="single" w:sz="4" w:space="0" w:color="000000"/>
              <w:left w:val="single" w:sz="4" w:space="0" w:color="000000"/>
              <w:bottom w:val="single" w:sz="4" w:space="0" w:color="000000"/>
            </w:tcBorders>
          </w:tcPr>
          <w:p w:rsidR="00AD7B9F" w:rsidRDefault="00AD7B9F">
            <w:pPr>
              <w:ind w:left="72" w:hanging="72"/>
            </w:pPr>
            <w:r>
              <w:rPr>
                <w:sz w:val="20"/>
                <w:szCs w:val="20"/>
              </w:rPr>
              <w:t>Učivo:</w:t>
            </w:r>
          </w:p>
        </w:tc>
        <w:tc>
          <w:tcPr>
            <w:tcW w:w="1701"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3118"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136"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c>
          <w:tcPr>
            <w:tcW w:w="3708" w:type="dxa"/>
            <w:tcBorders>
              <w:top w:val="single" w:sz="4" w:space="0" w:color="000000"/>
              <w:left w:val="single" w:sz="4" w:space="0" w:color="000000"/>
            </w:tcBorders>
          </w:tcPr>
          <w:p w:rsidR="00AD7B9F" w:rsidRDefault="00AD7B9F">
            <w:pPr>
              <w:snapToGrid w:val="0"/>
              <w:ind w:left="180" w:hanging="180"/>
              <w:rPr>
                <w:color w:val="FF0000"/>
                <w:sz w:val="20"/>
                <w:szCs w:val="20"/>
              </w:rPr>
            </w:pPr>
          </w:p>
          <w:p w:rsidR="00AD7B9F" w:rsidRDefault="00AD7B9F">
            <w:pPr>
              <w:ind w:left="180" w:hanging="180"/>
            </w:pPr>
            <w:r>
              <w:rPr>
                <w:color w:val="FF0000"/>
                <w:sz w:val="20"/>
                <w:szCs w:val="20"/>
              </w:rPr>
              <w:t>- orientuje se v základních pojmech</w:t>
            </w:r>
          </w:p>
          <w:p w:rsidR="00AD7B9F" w:rsidRDefault="00AD7B9F">
            <w:pPr>
              <w:ind w:left="180" w:hanging="180"/>
            </w:pPr>
            <w:r>
              <w:rPr>
                <w:color w:val="FF0000"/>
                <w:sz w:val="20"/>
                <w:szCs w:val="20"/>
              </w:rPr>
              <w:t xml:space="preserve">  spojených s užíváním počítače</w:t>
            </w:r>
          </w:p>
          <w:p w:rsidR="00AD7B9F" w:rsidRDefault="00AD7B9F">
            <w:pPr>
              <w:ind w:left="180" w:hanging="180"/>
            </w:pPr>
            <w:r>
              <w:rPr>
                <w:color w:val="FF0000"/>
                <w:sz w:val="20"/>
                <w:szCs w:val="20"/>
              </w:rPr>
              <w:t xml:space="preserve">- pracuje na počítači s ohledem na ochranu </w:t>
            </w:r>
          </w:p>
          <w:p w:rsidR="00AD7B9F" w:rsidRDefault="00AD7B9F">
            <w:pPr>
              <w:ind w:left="180" w:hanging="180"/>
            </w:pPr>
            <w:r>
              <w:rPr>
                <w:color w:val="FF0000"/>
                <w:sz w:val="20"/>
                <w:szCs w:val="20"/>
              </w:rPr>
              <w:t xml:space="preserve">  vlastního zdraví</w:t>
            </w:r>
          </w:p>
          <w:p w:rsidR="00AD7B9F" w:rsidRDefault="00AD7B9F">
            <w:pPr>
              <w:ind w:left="180" w:hanging="180"/>
              <w:rPr>
                <w:color w:val="FF0000"/>
                <w:sz w:val="20"/>
                <w:szCs w:val="20"/>
              </w:rPr>
            </w:pPr>
          </w:p>
          <w:p w:rsidR="00AD7B9F" w:rsidRDefault="00AD7B9F">
            <w:pPr>
              <w:ind w:left="180" w:hanging="180"/>
            </w:pPr>
            <w:r>
              <w:rPr>
                <w:color w:val="FF0000"/>
                <w:sz w:val="20"/>
                <w:szCs w:val="20"/>
              </w:rPr>
              <w:t>- pojmenuje jednotlivá digitální zařízení, vysvětlí, k čemu slouží</w:t>
            </w:r>
          </w:p>
          <w:p w:rsidR="00AD7B9F" w:rsidRDefault="00AD7B9F">
            <w:pPr>
              <w:ind w:left="180" w:hanging="180"/>
              <w:rPr>
                <w:color w:val="FF0000"/>
                <w:sz w:val="20"/>
                <w:szCs w:val="20"/>
              </w:rPr>
            </w:pPr>
          </w:p>
          <w:p w:rsidR="00AD7B9F" w:rsidRDefault="00AD7B9F">
            <w:pPr>
              <w:ind w:left="180" w:hanging="180"/>
            </w:pPr>
            <w:r>
              <w:rPr>
                <w:color w:val="FF0000"/>
                <w:sz w:val="20"/>
                <w:szCs w:val="20"/>
              </w:rPr>
              <w:t>- edituje digitální text</w:t>
            </w:r>
          </w:p>
        </w:tc>
        <w:tc>
          <w:tcPr>
            <w:tcW w:w="3650" w:type="dxa"/>
            <w:tcBorders>
              <w:top w:val="single" w:sz="4" w:space="0" w:color="000000"/>
              <w:left w:val="single" w:sz="4" w:space="0" w:color="000000"/>
            </w:tcBorders>
          </w:tcPr>
          <w:p w:rsidR="00AD7B9F" w:rsidRDefault="00AD7B9F">
            <w:pPr>
              <w:snapToGrid w:val="0"/>
              <w:ind w:left="72" w:hanging="72"/>
            </w:pPr>
            <w:r>
              <w:rPr>
                <w:b/>
                <w:color w:val="FF0000"/>
                <w:sz w:val="20"/>
                <w:szCs w:val="20"/>
              </w:rPr>
              <w:t>Digitální technologie</w:t>
            </w:r>
          </w:p>
          <w:p w:rsidR="00AD7B9F" w:rsidRDefault="00AD7B9F">
            <w:pPr>
              <w:ind w:left="72" w:hanging="72"/>
            </w:pPr>
            <w:r>
              <w:rPr>
                <w:color w:val="FF0000"/>
                <w:sz w:val="20"/>
                <w:szCs w:val="20"/>
              </w:rPr>
              <w:t>- základní pojmy informační činnosti</w:t>
            </w:r>
          </w:p>
          <w:p w:rsidR="00AD7B9F" w:rsidRDefault="00AD7B9F">
            <w:pPr>
              <w:ind w:left="72" w:hanging="72"/>
            </w:pPr>
            <w:r>
              <w:rPr>
                <w:color w:val="FF0000"/>
                <w:sz w:val="20"/>
                <w:szCs w:val="20"/>
              </w:rPr>
              <w:t xml:space="preserve">- bezpečná práce s počítačem, prevence zdravotních </w:t>
            </w:r>
          </w:p>
          <w:p w:rsidR="00AD7B9F" w:rsidRDefault="00AD7B9F">
            <w:pPr>
              <w:ind w:left="72" w:hanging="72"/>
            </w:pPr>
            <w:r>
              <w:rPr>
                <w:color w:val="FF0000"/>
                <w:sz w:val="20"/>
                <w:szCs w:val="20"/>
              </w:rPr>
              <w:t xml:space="preserve">  rizik spojených s dlouhodobým užíváním počítače</w:t>
            </w:r>
          </w:p>
          <w:p w:rsidR="00AD7B9F" w:rsidRDefault="00AD7B9F">
            <w:pPr>
              <w:ind w:left="72" w:hanging="72"/>
              <w:rPr>
                <w:color w:val="FF0000"/>
                <w:sz w:val="20"/>
                <w:szCs w:val="20"/>
              </w:rPr>
            </w:pPr>
          </w:p>
          <w:p w:rsidR="00AD7B9F" w:rsidRDefault="00AD7B9F">
            <w:pPr>
              <w:ind w:left="72" w:hanging="72"/>
            </w:pPr>
            <w:r>
              <w:rPr>
                <w:color w:val="FF0000"/>
                <w:sz w:val="20"/>
                <w:szCs w:val="20"/>
              </w:rPr>
              <w:t>- digitální zařízení</w:t>
            </w:r>
          </w:p>
          <w:p w:rsidR="00AD7B9F" w:rsidRDefault="00AD7B9F">
            <w:pPr>
              <w:ind w:left="72" w:hanging="72"/>
            </w:pPr>
            <w:r>
              <w:rPr>
                <w:color w:val="FF0000"/>
                <w:sz w:val="20"/>
                <w:szCs w:val="20"/>
              </w:rPr>
              <w:t>- zapnutí, vypnutí zařízení, aplikace</w:t>
            </w:r>
          </w:p>
          <w:p w:rsidR="00AD7B9F" w:rsidRDefault="00AD7B9F">
            <w:pPr>
              <w:ind w:left="72" w:hanging="72"/>
            </w:pPr>
            <w:r>
              <w:rPr>
                <w:color w:val="FF0000"/>
                <w:sz w:val="20"/>
                <w:szCs w:val="20"/>
              </w:rPr>
              <w:t>- ovládání myši</w:t>
            </w:r>
          </w:p>
          <w:p w:rsidR="00AD7B9F" w:rsidRDefault="00AD7B9F">
            <w:pPr>
              <w:ind w:left="72" w:hanging="72"/>
            </w:pPr>
            <w:r>
              <w:rPr>
                <w:color w:val="FF0000"/>
                <w:sz w:val="20"/>
                <w:szCs w:val="20"/>
              </w:rPr>
              <w:t>- kreslení čar, vybarvování</w:t>
            </w:r>
          </w:p>
        </w:tc>
        <w:tc>
          <w:tcPr>
            <w:tcW w:w="1701" w:type="dxa"/>
            <w:tcBorders>
              <w:top w:val="single" w:sz="4" w:space="0" w:color="000000"/>
              <w:left w:val="single" w:sz="4" w:space="0" w:color="000000"/>
            </w:tcBorders>
          </w:tcPr>
          <w:p w:rsidR="00AD7B9F" w:rsidRDefault="00AD7B9F">
            <w:pPr>
              <w:snapToGrid w:val="0"/>
              <w:rPr>
                <w:color w:val="FF0000"/>
                <w:sz w:val="20"/>
                <w:szCs w:val="20"/>
              </w:rPr>
            </w:pPr>
          </w:p>
          <w:p w:rsidR="00AD7B9F" w:rsidRDefault="00AD7B9F">
            <w:r>
              <w:rPr>
                <w:color w:val="FF0000"/>
                <w:sz w:val="20"/>
                <w:szCs w:val="20"/>
              </w:rPr>
              <w:t>Rozvoj schopnosti poznávání</w:t>
            </w:r>
          </w:p>
        </w:tc>
        <w:tc>
          <w:tcPr>
            <w:tcW w:w="3118" w:type="dxa"/>
            <w:tcBorders>
              <w:top w:val="single" w:sz="4" w:space="0" w:color="000000"/>
              <w:left w:val="single" w:sz="4" w:space="0" w:color="000000"/>
            </w:tcBorders>
          </w:tcPr>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pPr>
            <w:r>
              <w:rPr>
                <w:color w:val="FF0000"/>
                <w:sz w:val="20"/>
                <w:szCs w:val="20"/>
              </w:rPr>
              <w:t xml:space="preserve">- najde a spustí známou aplikaci, </w:t>
            </w:r>
          </w:p>
          <w:p w:rsidR="00AD7B9F" w:rsidRDefault="00AD7B9F">
            <w:pPr>
              <w:snapToGrid w:val="0"/>
            </w:pPr>
            <w:r>
              <w:rPr>
                <w:color w:val="FF0000"/>
                <w:sz w:val="20"/>
                <w:szCs w:val="20"/>
              </w:rPr>
              <w:t xml:space="preserve">  pracuje s daty různého typu</w:t>
            </w:r>
          </w:p>
          <w:p w:rsidR="00AD7B9F" w:rsidRDefault="00AD7B9F">
            <w:pPr>
              <w:snapToGrid w:val="0"/>
            </w:pPr>
            <w:r>
              <w:rPr>
                <w:color w:val="FF0000"/>
                <w:sz w:val="20"/>
                <w:szCs w:val="20"/>
              </w:rPr>
              <w:t>- popíše bezpečnostní a jiná</w:t>
            </w:r>
          </w:p>
          <w:p w:rsidR="00AD7B9F" w:rsidRDefault="00AD7B9F">
            <w:pPr>
              <w:snapToGrid w:val="0"/>
            </w:pPr>
            <w:r>
              <w:rPr>
                <w:color w:val="FF0000"/>
                <w:sz w:val="20"/>
                <w:szCs w:val="20"/>
              </w:rPr>
              <w:t xml:space="preserve">  pravidla stanovená pro práci s</w:t>
            </w:r>
          </w:p>
          <w:p w:rsidR="00AD7B9F" w:rsidRDefault="00AD7B9F">
            <w:pPr>
              <w:snapToGrid w:val="0"/>
            </w:pPr>
            <w:r>
              <w:rPr>
                <w:color w:val="FF0000"/>
                <w:sz w:val="20"/>
                <w:szCs w:val="20"/>
              </w:rPr>
              <w:t xml:space="preserve">  digitálními technologiemi</w:t>
            </w: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tc>
        <w:tc>
          <w:tcPr>
            <w:tcW w:w="2136" w:type="dxa"/>
            <w:tcBorders>
              <w:top w:val="single" w:sz="4" w:space="0" w:color="000000"/>
              <w:left w:val="single" w:sz="4" w:space="0" w:color="000000"/>
              <w:right w:val="single" w:sz="4" w:space="0" w:color="000000"/>
            </w:tcBorders>
          </w:tcPr>
          <w:p w:rsidR="00AD7B9F" w:rsidRDefault="00AD7B9F">
            <w:pPr>
              <w:snapToGrid w:val="0"/>
              <w:rPr>
                <w:color w:val="FF0000"/>
                <w:sz w:val="20"/>
                <w:szCs w:val="20"/>
              </w:rPr>
            </w:pPr>
          </w:p>
          <w:p w:rsidR="00AD7B9F" w:rsidRDefault="00AD7B9F">
            <w:pPr>
              <w:ind w:left="72" w:hanging="72"/>
            </w:pPr>
            <w:r>
              <w:rPr>
                <w:color w:val="FF0000"/>
                <w:sz w:val="20"/>
                <w:szCs w:val="20"/>
              </w:rPr>
              <w:t xml:space="preserve"> Řád učebny a pravidla </w:t>
            </w:r>
          </w:p>
          <w:p w:rsidR="00AD7B9F" w:rsidRDefault="00AD7B9F">
            <w:pPr>
              <w:ind w:left="72" w:hanging="72"/>
            </w:pPr>
            <w:r>
              <w:rPr>
                <w:color w:val="FF0000"/>
                <w:sz w:val="20"/>
                <w:szCs w:val="20"/>
              </w:rPr>
              <w:t xml:space="preserve"> chování   žáků </w:t>
            </w:r>
          </w:p>
          <w:p w:rsidR="00AD7B9F" w:rsidRDefault="00AD7B9F">
            <w:pPr>
              <w:ind w:left="72" w:hanging="72"/>
            </w:pPr>
            <w:r>
              <w:rPr>
                <w:color w:val="FF0000"/>
                <w:sz w:val="20"/>
                <w:szCs w:val="20"/>
              </w:rPr>
              <w:t xml:space="preserve"> v učebně</w:t>
            </w:r>
          </w:p>
          <w:p w:rsidR="00AD7B9F" w:rsidRDefault="00AD7B9F">
            <w:pPr>
              <w:rPr>
                <w:color w:val="FF0000"/>
                <w:sz w:val="20"/>
                <w:szCs w:val="20"/>
              </w:rPr>
            </w:pPr>
          </w:p>
        </w:tc>
      </w:tr>
      <w:tr w:rsidR="00AD7B9F">
        <w:tc>
          <w:tcPr>
            <w:tcW w:w="3708" w:type="dxa"/>
            <w:tcBorders>
              <w:left w:val="single" w:sz="4" w:space="0" w:color="000000"/>
            </w:tcBorders>
          </w:tcPr>
          <w:p w:rsidR="00AD7B9F" w:rsidRDefault="00AD7B9F">
            <w:pPr>
              <w:ind w:left="180" w:hanging="180"/>
            </w:pPr>
            <w:r>
              <w:rPr>
                <w:color w:val="FF0000"/>
                <w:sz w:val="20"/>
                <w:szCs w:val="20"/>
              </w:rPr>
              <w:t>- vytvoří obrázek, použitím nástrojů dokáže nakreslit obrázek a uložit jej, příp. otevřít pro změny a změněný znovu uložit</w:t>
            </w:r>
          </w:p>
          <w:p w:rsidR="00AD7B9F" w:rsidRDefault="00AD7B9F">
            <w:pPr>
              <w:ind w:left="180" w:hanging="180"/>
              <w:rPr>
                <w:color w:val="FF0000"/>
                <w:sz w:val="20"/>
                <w:szCs w:val="20"/>
              </w:rPr>
            </w:pPr>
          </w:p>
        </w:tc>
        <w:tc>
          <w:tcPr>
            <w:tcW w:w="3650" w:type="dxa"/>
            <w:tcBorders>
              <w:left w:val="single" w:sz="4" w:space="0" w:color="000000"/>
            </w:tcBorders>
          </w:tcPr>
          <w:p w:rsidR="00AD7B9F" w:rsidRDefault="00AD7B9F">
            <w:pPr>
              <w:ind w:left="72" w:hanging="72"/>
            </w:pPr>
            <w:r>
              <w:rPr>
                <w:color w:val="FF0000"/>
                <w:sz w:val="20"/>
                <w:szCs w:val="20"/>
              </w:rPr>
              <w:t>- používání ovladačů</w:t>
            </w:r>
          </w:p>
          <w:p w:rsidR="00AD7B9F" w:rsidRDefault="00AD7B9F">
            <w:pPr>
              <w:ind w:left="72" w:hanging="72"/>
            </w:pPr>
            <w:r>
              <w:rPr>
                <w:color w:val="FF0000"/>
                <w:sz w:val="20"/>
                <w:szCs w:val="20"/>
              </w:rPr>
              <w:t>- ovládání aplikací, schránka, krok zpět, zoom</w:t>
            </w:r>
          </w:p>
        </w:tc>
        <w:tc>
          <w:tcPr>
            <w:tcW w:w="1701" w:type="dxa"/>
            <w:tcBorders>
              <w:left w:val="single" w:sz="4" w:space="0" w:color="000000"/>
            </w:tcBorders>
          </w:tcPr>
          <w:p w:rsidR="00AD7B9F" w:rsidRDefault="00AD7B9F">
            <w:pPr>
              <w:snapToGrid w:val="0"/>
            </w:pPr>
            <w:r>
              <w:rPr>
                <w:color w:val="FF0000"/>
                <w:sz w:val="20"/>
                <w:szCs w:val="20"/>
              </w:rPr>
              <w:t>Kreativita</w:t>
            </w:r>
          </w:p>
        </w:tc>
        <w:tc>
          <w:tcPr>
            <w:tcW w:w="3118" w:type="dxa"/>
            <w:tcBorders>
              <w:left w:val="single" w:sz="4" w:space="0" w:color="000000"/>
            </w:tcBorders>
          </w:tcPr>
          <w:p w:rsidR="00AD7B9F" w:rsidRDefault="00AD7B9F">
            <w:pPr>
              <w:snapToGrid w:val="0"/>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tc>
        <w:tc>
          <w:tcPr>
            <w:tcW w:w="2136" w:type="dxa"/>
            <w:tcBorders>
              <w:left w:val="single" w:sz="4" w:space="0" w:color="000000"/>
              <w:right w:val="single" w:sz="4" w:space="0" w:color="000000"/>
            </w:tcBorders>
          </w:tcPr>
          <w:p w:rsidR="00AD7B9F" w:rsidRDefault="00AD7B9F">
            <w:r>
              <w:rPr>
                <w:color w:val="FF0000"/>
                <w:sz w:val="20"/>
                <w:szCs w:val="20"/>
              </w:rPr>
              <w:t>Příklady výukových programů pro různé předměty</w:t>
            </w:r>
          </w:p>
          <w:p w:rsidR="00AD7B9F" w:rsidRDefault="00AD7B9F">
            <w:pPr>
              <w:rPr>
                <w:color w:val="FF0000"/>
                <w:sz w:val="20"/>
                <w:szCs w:val="20"/>
              </w:rPr>
            </w:pPr>
          </w:p>
        </w:tc>
      </w:tr>
      <w:tr w:rsidR="00AD7B9F">
        <w:tc>
          <w:tcPr>
            <w:tcW w:w="3708" w:type="dxa"/>
            <w:tcBorders>
              <w:left w:val="single" w:sz="4" w:space="0" w:color="000000"/>
            </w:tcBorders>
          </w:tcPr>
          <w:p w:rsidR="00AD7B9F" w:rsidRDefault="00AD7B9F">
            <w:pPr>
              <w:ind w:left="180" w:hanging="180"/>
            </w:pPr>
            <w:r>
              <w:rPr>
                <w:color w:val="FF0000"/>
                <w:sz w:val="20"/>
                <w:szCs w:val="20"/>
              </w:rPr>
              <w:t>- přehraje zvuk, či video</w:t>
            </w:r>
          </w:p>
          <w:p w:rsidR="00AD7B9F" w:rsidRDefault="00AD7B9F">
            <w:pPr>
              <w:ind w:left="180" w:hanging="180"/>
            </w:pPr>
            <w:r>
              <w:rPr>
                <w:color w:val="FF0000"/>
                <w:sz w:val="20"/>
                <w:szCs w:val="20"/>
              </w:rPr>
              <w:t>- uloží práci do souboru, otevře soubor</w:t>
            </w:r>
          </w:p>
          <w:p w:rsidR="00AD7B9F" w:rsidRDefault="00AD7B9F">
            <w:pPr>
              <w:ind w:left="180" w:hanging="180"/>
              <w:rPr>
                <w:color w:val="FF0000"/>
                <w:sz w:val="20"/>
                <w:szCs w:val="20"/>
              </w:rPr>
            </w:pPr>
          </w:p>
          <w:p w:rsidR="00AD7B9F" w:rsidRDefault="00AD7B9F">
            <w:pPr>
              <w:ind w:left="180" w:hanging="180"/>
            </w:pPr>
            <w:r>
              <w:rPr>
                <w:color w:val="FF0000"/>
                <w:sz w:val="20"/>
                <w:szCs w:val="20"/>
              </w:rPr>
              <w:t xml:space="preserve">- používá krok zpět, zoom </w:t>
            </w:r>
          </w:p>
        </w:tc>
        <w:tc>
          <w:tcPr>
            <w:tcW w:w="3650" w:type="dxa"/>
            <w:tcBorders>
              <w:left w:val="single" w:sz="4" w:space="0" w:color="000000"/>
            </w:tcBorders>
          </w:tcPr>
          <w:p w:rsidR="00AD7B9F" w:rsidRDefault="00AD7B9F">
            <w:pPr>
              <w:pStyle w:val="Heading1"/>
              <w:ind w:left="72" w:hanging="72"/>
            </w:pPr>
            <w:r>
              <w:rPr>
                <w:rFonts w:ascii="Times New Roman" w:hAnsi="Times New Roman" w:cs="Times New Roman"/>
                <w:b w:val="0"/>
                <w:color w:val="FF0000"/>
                <w:sz w:val="20"/>
                <w:szCs w:val="20"/>
              </w:rPr>
              <w:t>- kreslení bitmapových obrázků</w:t>
            </w:r>
          </w:p>
          <w:p w:rsidR="00AD7B9F" w:rsidRDefault="00AD7B9F">
            <w:pPr>
              <w:ind w:left="72" w:hanging="72"/>
            </w:pPr>
            <w:r>
              <w:rPr>
                <w:color w:val="FF0000"/>
                <w:sz w:val="20"/>
                <w:szCs w:val="20"/>
              </w:rPr>
              <w:t>- psaní na klávesnici</w:t>
            </w:r>
          </w:p>
          <w:p w:rsidR="00AD7B9F" w:rsidRDefault="00AD7B9F">
            <w:pPr>
              <w:ind w:left="72" w:hanging="72"/>
            </w:pPr>
            <w:r>
              <w:rPr>
                <w:color w:val="FF0000"/>
                <w:sz w:val="20"/>
                <w:szCs w:val="20"/>
              </w:rPr>
              <w:t>- editace textu</w:t>
            </w:r>
          </w:p>
        </w:tc>
        <w:tc>
          <w:tcPr>
            <w:tcW w:w="1701" w:type="dxa"/>
            <w:tcBorders>
              <w:left w:val="single" w:sz="4" w:space="0" w:color="000000"/>
            </w:tcBorders>
          </w:tcPr>
          <w:p w:rsidR="00AD7B9F" w:rsidRDefault="00AD7B9F">
            <w:pPr>
              <w:snapToGrid w:val="0"/>
              <w:rPr>
                <w:color w:val="FF0000"/>
                <w:sz w:val="20"/>
                <w:szCs w:val="20"/>
              </w:rPr>
            </w:pPr>
          </w:p>
        </w:tc>
        <w:tc>
          <w:tcPr>
            <w:tcW w:w="3118" w:type="dxa"/>
            <w:tcBorders>
              <w:left w:val="single" w:sz="4" w:space="0" w:color="000000"/>
            </w:tcBorders>
          </w:tcPr>
          <w:p w:rsidR="00AD7B9F" w:rsidRDefault="00AD7B9F">
            <w:pPr>
              <w:snapToGrid w:val="0"/>
              <w:rPr>
                <w:color w:val="FF0000"/>
                <w:sz w:val="20"/>
                <w:szCs w:val="20"/>
              </w:rPr>
            </w:pPr>
          </w:p>
        </w:tc>
        <w:tc>
          <w:tcPr>
            <w:tcW w:w="2136" w:type="dxa"/>
            <w:tcBorders>
              <w:left w:val="single" w:sz="4" w:space="0" w:color="000000"/>
              <w:right w:val="single" w:sz="4" w:space="0" w:color="000000"/>
            </w:tcBorders>
          </w:tcPr>
          <w:p w:rsidR="00AD7B9F" w:rsidRDefault="00AD7B9F">
            <w:pPr>
              <w:snapToGrid w:val="0"/>
              <w:rPr>
                <w:color w:val="FF0000"/>
                <w:sz w:val="20"/>
                <w:szCs w:val="20"/>
              </w:rPr>
            </w:pPr>
          </w:p>
        </w:tc>
      </w:tr>
      <w:tr w:rsidR="00AD7B9F">
        <w:tc>
          <w:tcPr>
            <w:tcW w:w="3708" w:type="dxa"/>
            <w:tcBorders>
              <w:left w:val="single" w:sz="4" w:space="0" w:color="000000"/>
              <w:bottom w:val="single" w:sz="4" w:space="0" w:color="000000"/>
            </w:tcBorders>
          </w:tcPr>
          <w:p w:rsidR="00AD7B9F" w:rsidRDefault="00AD7B9F">
            <w:pPr>
              <w:ind w:left="180" w:hanging="180"/>
            </w:pPr>
            <w:r>
              <w:rPr>
                <w:color w:val="FF0000"/>
                <w:sz w:val="20"/>
                <w:szCs w:val="20"/>
              </w:rPr>
              <w:t>- dodržuje pravidla a pokyny při práci s digitálním zařízením</w:t>
            </w: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pPr>
            <w:r>
              <w:rPr>
                <w:color w:val="FF0000"/>
                <w:sz w:val="20"/>
                <w:szCs w:val="20"/>
              </w:rPr>
              <w:t>- uvede různé příklady využití digitálních technologií v zaměstnání rodičů</w:t>
            </w:r>
          </w:p>
          <w:p w:rsidR="00AD7B9F" w:rsidRDefault="00AD7B9F">
            <w:pPr>
              <w:ind w:left="180" w:hanging="180"/>
            </w:pPr>
            <w:r>
              <w:rPr>
                <w:color w:val="FF0000"/>
                <w:sz w:val="20"/>
                <w:szCs w:val="20"/>
              </w:rPr>
              <w:t>- najde a spustí aplikaci, kterou potřebuje k práci</w:t>
            </w:r>
          </w:p>
          <w:p w:rsidR="00AD7B9F" w:rsidRDefault="00AD7B9F">
            <w:pPr>
              <w:ind w:left="180" w:hanging="180"/>
            </w:pPr>
            <w:r>
              <w:rPr>
                <w:color w:val="FF0000"/>
                <w:sz w:val="20"/>
                <w:szCs w:val="20"/>
              </w:rPr>
              <w:t>- propojí digitální zařízení a uvede bezpečnostní rizika, která s tím souvisejí</w:t>
            </w:r>
          </w:p>
          <w:p w:rsidR="00AD7B9F" w:rsidRDefault="00AD7B9F">
            <w:pPr>
              <w:ind w:left="180" w:hanging="180"/>
            </w:pPr>
            <w:r>
              <w:rPr>
                <w:color w:val="FF0000"/>
                <w:sz w:val="20"/>
                <w:szCs w:val="20"/>
              </w:rPr>
              <w:t>- pamatuje si a chrání své heslo, přihlásí se ke svému účtu a odhlásí se</w:t>
            </w:r>
          </w:p>
          <w:p w:rsidR="00AD7B9F" w:rsidRDefault="00AD7B9F">
            <w:pPr>
              <w:ind w:left="180" w:hanging="180"/>
            </w:pPr>
            <w:r>
              <w:rPr>
                <w:color w:val="FF0000"/>
                <w:sz w:val="20"/>
                <w:szCs w:val="20"/>
              </w:rPr>
              <w:t>- při práci s grafikou a textem přistupuje k datům i na vzdálených počítačích a spouští on-line aplikace</w:t>
            </w:r>
          </w:p>
          <w:p w:rsidR="00AD7B9F" w:rsidRDefault="00AD7B9F">
            <w:pPr>
              <w:ind w:left="180" w:hanging="180"/>
            </w:pPr>
            <w:r>
              <w:rPr>
                <w:color w:val="FF0000"/>
                <w:sz w:val="20"/>
                <w:szCs w:val="20"/>
              </w:rPr>
              <w:t>- rozpozná zvláštní chování počítače a případně přivolá pomoc dospělého</w:t>
            </w: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pPr>
            <w:r>
              <w:rPr>
                <w:color w:val="FF0000"/>
                <w:sz w:val="20"/>
                <w:szCs w:val="20"/>
              </w:rPr>
              <w:t>- sdělí informaci obrázkem, předá informaci zakódovanou pomocí textu či čísel</w:t>
            </w:r>
          </w:p>
          <w:p w:rsidR="00AD7B9F" w:rsidRDefault="00AD7B9F">
            <w:pPr>
              <w:ind w:left="180" w:hanging="180"/>
            </w:pPr>
            <w:r>
              <w:rPr>
                <w:color w:val="FF0000"/>
                <w:sz w:val="20"/>
                <w:szCs w:val="20"/>
              </w:rPr>
              <w:t>- zakóduje a dekóduje text a jednoduchý obrázek</w:t>
            </w:r>
          </w:p>
          <w:p w:rsidR="00AD7B9F" w:rsidRDefault="00AD7B9F">
            <w:pPr>
              <w:ind w:left="180" w:hanging="180"/>
            </w:pPr>
            <w:r>
              <w:rPr>
                <w:color w:val="FF0000"/>
                <w:sz w:val="20"/>
                <w:szCs w:val="20"/>
              </w:rPr>
              <w:t>- obrázek složí z jednoduchých geometrických tvarů či navazujících úseček</w:t>
            </w: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rPr>
                <w:color w:val="FF0000"/>
              </w:rPr>
            </w:pPr>
          </w:p>
        </w:tc>
        <w:tc>
          <w:tcPr>
            <w:tcW w:w="3650" w:type="dxa"/>
            <w:tcBorders>
              <w:left w:val="single" w:sz="4" w:space="0" w:color="000000"/>
              <w:bottom w:val="single" w:sz="4" w:space="0" w:color="000000"/>
            </w:tcBorders>
          </w:tcPr>
          <w:p w:rsidR="00AD7B9F" w:rsidRDefault="00AD7B9F">
            <w:pPr>
              <w:pStyle w:val="Heading1"/>
              <w:ind w:left="72" w:hanging="72"/>
            </w:pPr>
            <w:r>
              <w:rPr>
                <w:rFonts w:ascii="Times New Roman" w:hAnsi="Times New Roman" w:cs="Times New Roman"/>
                <w:color w:val="FF0000"/>
                <w:sz w:val="20"/>
                <w:szCs w:val="20"/>
              </w:rPr>
              <w:t xml:space="preserve">- </w:t>
            </w:r>
            <w:r>
              <w:rPr>
                <w:rFonts w:ascii="Times New Roman" w:hAnsi="Times New Roman" w:cs="Times New Roman"/>
                <w:b w:val="0"/>
                <w:color w:val="FF0000"/>
                <w:sz w:val="20"/>
                <w:szCs w:val="20"/>
              </w:rPr>
              <w:t>ukládání práce do souboru</w:t>
            </w:r>
          </w:p>
          <w:p w:rsidR="00AD7B9F" w:rsidRDefault="00AD7B9F">
            <w:pPr>
              <w:ind w:left="72" w:hanging="72"/>
            </w:pPr>
            <w:r>
              <w:rPr>
                <w:color w:val="FF0000"/>
                <w:sz w:val="20"/>
                <w:szCs w:val="20"/>
              </w:rPr>
              <w:t>- otevírání souboru</w:t>
            </w:r>
          </w:p>
          <w:p w:rsidR="00AD7B9F" w:rsidRDefault="00AD7B9F">
            <w:pPr>
              <w:ind w:left="72" w:hanging="72"/>
            </w:pPr>
            <w:r>
              <w:rPr>
                <w:color w:val="FF0000"/>
                <w:sz w:val="20"/>
                <w:szCs w:val="20"/>
              </w:rPr>
              <w:t>- přehrávání zvuku</w:t>
            </w:r>
          </w:p>
          <w:p w:rsidR="00AD7B9F" w:rsidRDefault="00AD7B9F">
            <w:pPr>
              <w:ind w:left="72" w:hanging="72"/>
              <w:rPr>
                <w:b/>
                <w:color w:val="FF0000"/>
                <w:sz w:val="20"/>
                <w:szCs w:val="20"/>
              </w:rPr>
            </w:pPr>
          </w:p>
          <w:p w:rsidR="00AD7B9F" w:rsidRDefault="00AD7B9F">
            <w:pPr>
              <w:ind w:left="72" w:hanging="72"/>
            </w:pPr>
            <w:r>
              <w:rPr>
                <w:color w:val="FF0000"/>
                <w:sz w:val="20"/>
                <w:szCs w:val="20"/>
              </w:rPr>
              <w:t>- využití digitálních technologií v různých oborech</w:t>
            </w:r>
          </w:p>
          <w:p w:rsidR="00AD7B9F" w:rsidRDefault="00AD7B9F">
            <w:pPr>
              <w:ind w:left="72" w:hanging="72"/>
            </w:pPr>
            <w:r>
              <w:rPr>
                <w:color w:val="FF0000"/>
                <w:sz w:val="20"/>
                <w:szCs w:val="20"/>
              </w:rPr>
              <w:t>- ergonomie, ochrana digitálního zařízení a zdraví uživatele</w:t>
            </w:r>
          </w:p>
          <w:p w:rsidR="00AD7B9F" w:rsidRDefault="00AD7B9F">
            <w:pPr>
              <w:ind w:left="72" w:hanging="72"/>
            </w:pPr>
            <w:r>
              <w:rPr>
                <w:color w:val="FF0000"/>
                <w:sz w:val="20"/>
                <w:szCs w:val="20"/>
              </w:rPr>
              <w:t>- práce se soubory</w:t>
            </w:r>
          </w:p>
          <w:p w:rsidR="00AD7B9F" w:rsidRDefault="00AD7B9F">
            <w:pPr>
              <w:ind w:left="72" w:hanging="72"/>
            </w:pPr>
            <w:r>
              <w:rPr>
                <w:color w:val="FF0000"/>
                <w:sz w:val="20"/>
                <w:szCs w:val="20"/>
              </w:rPr>
              <w:t>- propojení technologií, internet</w:t>
            </w:r>
          </w:p>
          <w:p w:rsidR="00AD7B9F" w:rsidRDefault="00AD7B9F">
            <w:pPr>
              <w:ind w:left="72" w:hanging="72"/>
            </w:pPr>
            <w:r>
              <w:rPr>
                <w:color w:val="FF0000"/>
                <w:sz w:val="20"/>
                <w:szCs w:val="20"/>
              </w:rPr>
              <w:t>- sdílení dat, cloud</w:t>
            </w:r>
          </w:p>
          <w:p w:rsidR="00AD7B9F" w:rsidRDefault="00AD7B9F">
            <w:pPr>
              <w:ind w:left="72" w:hanging="72"/>
              <w:rPr>
                <w:color w:val="FF0000"/>
                <w:sz w:val="20"/>
                <w:szCs w:val="20"/>
              </w:rPr>
            </w:pPr>
          </w:p>
          <w:p w:rsidR="00AD7B9F" w:rsidRDefault="00AD7B9F">
            <w:pPr>
              <w:ind w:left="72" w:hanging="72"/>
              <w:rPr>
                <w:color w:val="FF0000"/>
                <w:sz w:val="20"/>
                <w:szCs w:val="20"/>
              </w:rPr>
            </w:pPr>
          </w:p>
          <w:p w:rsidR="00AD7B9F" w:rsidRDefault="00AD7B9F">
            <w:pPr>
              <w:ind w:left="72" w:hanging="72"/>
              <w:rPr>
                <w:color w:val="FF0000"/>
                <w:sz w:val="20"/>
                <w:szCs w:val="20"/>
              </w:rPr>
            </w:pPr>
          </w:p>
          <w:p w:rsidR="00AD7B9F" w:rsidRDefault="00AD7B9F">
            <w:pPr>
              <w:ind w:left="72" w:hanging="72"/>
              <w:rPr>
                <w:color w:val="FF0000"/>
                <w:sz w:val="20"/>
                <w:szCs w:val="20"/>
              </w:rPr>
            </w:pPr>
          </w:p>
          <w:p w:rsidR="00AD7B9F" w:rsidRDefault="00AD7B9F">
            <w:pPr>
              <w:ind w:left="72" w:hanging="72"/>
            </w:pPr>
            <w:r>
              <w:rPr>
                <w:color w:val="FF0000"/>
                <w:sz w:val="20"/>
                <w:szCs w:val="20"/>
              </w:rPr>
              <w:t>- technické problémy a přístupy k jejich řešení</w:t>
            </w:r>
          </w:p>
          <w:p w:rsidR="00AD7B9F" w:rsidRDefault="00AD7B9F">
            <w:pPr>
              <w:ind w:left="72" w:hanging="72"/>
            </w:pPr>
            <w:r>
              <w:rPr>
                <w:color w:val="FF0000"/>
                <w:sz w:val="20"/>
                <w:szCs w:val="20"/>
              </w:rPr>
              <w:t>- uživatelské jméno a heslo, osobní údaje</w:t>
            </w:r>
          </w:p>
          <w:p w:rsidR="00AD7B9F" w:rsidRDefault="00AD7B9F">
            <w:pPr>
              <w:ind w:left="72" w:hanging="72"/>
              <w:rPr>
                <w:color w:val="FF0000"/>
                <w:sz w:val="20"/>
                <w:szCs w:val="20"/>
              </w:rPr>
            </w:pPr>
          </w:p>
          <w:p w:rsidR="00AD7B9F" w:rsidRDefault="00AD7B9F">
            <w:pPr>
              <w:ind w:left="72" w:hanging="72"/>
            </w:pPr>
            <w:r>
              <w:rPr>
                <w:b/>
                <w:color w:val="FF0000"/>
                <w:sz w:val="20"/>
                <w:szCs w:val="20"/>
              </w:rPr>
              <w:t>Data, informace, modelování</w:t>
            </w:r>
          </w:p>
          <w:p w:rsidR="00AD7B9F" w:rsidRDefault="00AD7B9F">
            <w:pPr>
              <w:ind w:left="72" w:hanging="72"/>
              <w:rPr>
                <w:b/>
                <w:color w:val="FF0000"/>
                <w:sz w:val="20"/>
                <w:szCs w:val="20"/>
              </w:rPr>
            </w:pPr>
          </w:p>
          <w:p w:rsidR="00AD7B9F" w:rsidRDefault="00AD7B9F">
            <w:pPr>
              <w:ind w:left="72" w:hanging="72"/>
              <w:rPr>
                <w:b/>
                <w:color w:val="FF0000"/>
                <w:sz w:val="20"/>
                <w:szCs w:val="20"/>
              </w:rPr>
            </w:pPr>
          </w:p>
          <w:p w:rsidR="00AD7B9F" w:rsidRDefault="00AD7B9F">
            <w:pPr>
              <w:ind w:left="72" w:hanging="72"/>
            </w:pPr>
            <w:r>
              <w:rPr>
                <w:b/>
                <w:color w:val="FF0000"/>
                <w:sz w:val="20"/>
                <w:szCs w:val="20"/>
              </w:rPr>
              <w:t>-</w:t>
            </w:r>
            <w:r>
              <w:rPr>
                <w:color w:val="FF0000"/>
                <w:sz w:val="20"/>
                <w:szCs w:val="20"/>
              </w:rPr>
              <w:t xml:space="preserve"> piktogramy, emodži</w:t>
            </w:r>
          </w:p>
          <w:p w:rsidR="00AD7B9F" w:rsidRDefault="00AD7B9F">
            <w:pPr>
              <w:ind w:left="72" w:hanging="72"/>
            </w:pPr>
            <w:r>
              <w:rPr>
                <w:b/>
                <w:color w:val="FF0000"/>
                <w:sz w:val="20"/>
                <w:szCs w:val="20"/>
              </w:rPr>
              <w:t>-</w:t>
            </w:r>
            <w:r>
              <w:rPr>
                <w:color w:val="FF0000"/>
                <w:sz w:val="20"/>
                <w:szCs w:val="20"/>
              </w:rPr>
              <w:t xml:space="preserve"> kód</w:t>
            </w:r>
          </w:p>
          <w:p w:rsidR="00AD7B9F" w:rsidRDefault="00AD7B9F">
            <w:pPr>
              <w:ind w:left="72" w:hanging="72"/>
            </w:pPr>
            <w:r>
              <w:rPr>
                <w:color w:val="FF0000"/>
                <w:sz w:val="20"/>
                <w:szCs w:val="20"/>
              </w:rPr>
              <w:t>- přenos na dálku, šifra</w:t>
            </w:r>
          </w:p>
          <w:p w:rsidR="00AD7B9F" w:rsidRDefault="00AD7B9F">
            <w:pPr>
              <w:ind w:left="72" w:hanging="72"/>
              <w:rPr>
                <w:color w:val="FF0000"/>
                <w:sz w:val="20"/>
                <w:szCs w:val="20"/>
              </w:rPr>
            </w:pPr>
          </w:p>
          <w:p w:rsidR="00AD7B9F" w:rsidRDefault="00AD7B9F">
            <w:pPr>
              <w:ind w:left="72" w:hanging="72"/>
            </w:pPr>
            <w:r>
              <w:rPr>
                <w:color w:val="FF0000"/>
                <w:sz w:val="20"/>
                <w:szCs w:val="20"/>
              </w:rPr>
              <w:t>- pixel, rastr, rozlišení</w:t>
            </w:r>
          </w:p>
          <w:p w:rsidR="00AD7B9F" w:rsidRDefault="00AD7B9F">
            <w:pPr>
              <w:ind w:left="72" w:hanging="72"/>
              <w:rPr>
                <w:color w:val="FF0000"/>
                <w:sz w:val="20"/>
                <w:szCs w:val="20"/>
              </w:rPr>
            </w:pPr>
          </w:p>
          <w:p w:rsidR="00AD7B9F" w:rsidRDefault="00AD7B9F">
            <w:pPr>
              <w:ind w:left="72" w:hanging="72"/>
            </w:pPr>
            <w:r>
              <w:rPr>
                <w:color w:val="FF0000"/>
                <w:sz w:val="20"/>
                <w:szCs w:val="20"/>
              </w:rPr>
              <w:t>- tvary, skládání, obrazce</w:t>
            </w:r>
          </w:p>
        </w:tc>
        <w:tc>
          <w:tcPr>
            <w:tcW w:w="1701" w:type="dxa"/>
            <w:tcBorders>
              <w:left w:val="single" w:sz="4" w:space="0" w:color="000000"/>
              <w:bottom w:val="single" w:sz="4" w:space="0" w:color="000000"/>
            </w:tcBorders>
          </w:tcPr>
          <w:p w:rsidR="00AD7B9F" w:rsidRDefault="00AD7B9F">
            <w:pPr>
              <w:snapToGrid w:val="0"/>
              <w:rPr>
                <w:b/>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tc>
        <w:tc>
          <w:tcPr>
            <w:tcW w:w="3118" w:type="dxa"/>
            <w:tcBorders>
              <w:left w:val="single" w:sz="4" w:space="0" w:color="000000"/>
              <w:bottom w:val="single" w:sz="4" w:space="0" w:color="000000"/>
            </w:tcBorders>
          </w:tcPr>
          <w:p w:rsidR="00AD7B9F" w:rsidRDefault="00AD7B9F">
            <w:pPr>
              <w:snapToGrid w:val="0"/>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r>
              <w:rPr>
                <w:color w:val="FF0000"/>
                <w:sz w:val="20"/>
                <w:szCs w:val="20"/>
              </w:rPr>
              <w:t xml:space="preserve">- uvede příklady dat, která ho </w:t>
            </w:r>
          </w:p>
          <w:p w:rsidR="00AD7B9F" w:rsidRDefault="00AD7B9F">
            <w:r>
              <w:rPr>
                <w:color w:val="FF0000"/>
                <w:sz w:val="20"/>
                <w:szCs w:val="20"/>
              </w:rPr>
              <w:t xml:space="preserve">  obklopují a která mu mohou </w:t>
            </w:r>
          </w:p>
          <w:p w:rsidR="00AD7B9F" w:rsidRDefault="00AD7B9F">
            <w:r>
              <w:rPr>
                <w:color w:val="FF0000"/>
                <w:sz w:val="20"/>
                <w:szCs w:val="20"/>
              </w:rPr>
              <w:t xml:space="preserve">  pomoci lépe se rozhodnout; </w:t>
            </w:r>
          </w:p>
          <w:p w:rsidR="00AD7B9F" w:rsidRDefault="00AD7B9F">
            <w:r>
              <w:rPr>
                <w:color w:val="FF0000"/>
                <w:sz w:val="20"/>
                <w:szCs w:val="20"/>
              </w:rPr>
              <w:t xml:space="preserve">  vyslovuje odpovědi na otázky, </w:t>
            </w:r>
          </w:p>
          <w:p w:rsidR="00AD7B9F" w:rsidRDefault="00AD7B9F">
            <w:r>
              <w:rPr>
                <w:color w:val="FF0000"/>
                <w:sz w:val="20"/>
                <w:szCs w:val="20"/>
              </w:rPr>
              <w:t xml:space="preserve">  které se týkají jeho osoby na </w:t>
            </w:r>
          </w:p>
          <w:p w:rsidR="00AD7B9F" w:rsidRDefault="00AD7B9F">
            <w:r>
              <w:rPr>
                <w:color w:val="FF0000"/>
                <w:sz w:val="20"/>
                <w:szCs w:val="20"/>
              </w:rPr>
              <w:t xml:space="preserve">  základě dat</w:t>
            </w:r>
          </w:p>
          <w:p w:rsidR="00AD7B9F" w:rsidRDefault="00AD7B9F">
            <w:pPr>
              <w:rPr>
                <w:color w:val="FF0000"/>
                <w:sz w:val="20"/>
                <w:szCs w:val="20"/>
              </w:rPr>
            </w:pPr>
          </w:p>
          <w:p w:rsidR="00AD7B9F" w:rsidRDefault="00AD7B9F">
            <w:r>
              <w:rPr>
                <w:color w:val="FF0000"/>
                <w:sz w:val="20"/>
                <w:szCs w:val="20"/>
              </w:rPr>
              <w:t xml:space="preserve">- popíše konkrétní situaci, která </w:t>
            </w:r>
          </w:p>
          <w:p w:rsidR="00AD7B9F" w:rsidRDefault="00AD7B9F">
            <w:r>
              <w:rPr>
                <w:color w:val="FF0000"/>
                <w:sz w:val="20"/>
                <w:szCs w:val="20"/>
              </w:rPr>
              <w:t xml:space="preserve">  vychází z jeho opakované   </w:t>
            </w:r>
          </w:p>
          <w:p w:rsidR="00AD7B9F" w:rsidRDefault="00AD7B9F">
            <w:r>
              <w:rPr>
                <w:color w:val="FF0000"/>
                <w:sz w:val="20"/>
                <w:szCs w:val="20"/>
              </w:rPr>
              <w:t xml:space="preserve">  zkušenosti, určí, co k ní již ví</w:t>
            </w: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tc>
        <w:tc>
          <w:tcPr>
            <w:tcW w:w="2136" w:type="dxa"/>
            <w:tcBorders>
              <w:left w:val="single" w:sz="4" w:space="0" w:color="000000"/>
              <w:bottom w:val="single" w:sz="4" w:space="0" w:color="000000"/>
              <w:right w:val="single" w:sz="4" w:space="0" w:color="000000"/>
            </w:tcBorders>
          </w:tcPr>
          <w:p w:rsidR="00AD7B9F" w:rsidRDefault="00AD7B9F">
            <w:r>
              <w:rPr>
                <w:color w:val="FF0000"/>
                <w:sz w:val="20"/>
                <w:szCs w:val="20"/>
              </w:rPr>
              <w:t>Matematika - plošné objekty</w:t>
            </w:r>
          </w:p>
          <w:p w:rsidR="00AD7B9F" w:rsidRDefault="00AD7B9F">
            <w:r>
              <w:rPr>
                <w:color w:val="FF0000"/>
                <w:sz w:val="20"/>
                <w:szCs w:val="20"/>
              </w:rPr>
              <w:t>Vytvoření pomůcek pro výpočty obvodů a obsahů čtverce a obdélníku (barevně )</w:t>
            </w: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tc>
      </w:tr>
    </w:tbl>
    <w:p w:rsidR="00AD7B9F" w:rsidRDefault="00AD7B9F"/>
    <w:tbl>
      <w:tblPr>
        <w:tblW w:w="0" w:type="auto"/>
        <w:tblInd w:w="-131" w:type="dxa"/>
        <w:tblLayout w:type="fixed"/>
        <w:tblCellMar>
          <w:left w:w="0" w:type="dxa"/>
          <w:right w:w="0" w:type="dxa"/>
        </w:tblCellMar>
        <w:tblLook w:val="0000" w:firstRow="0" w:lastRow="0" w:firstColumn="0" w:lastColumn="0" w:noHBand="0" w:noVBand="0"/>
      </w:tblPr>
      <w:tblGrid>
        <w:gridCol w:w="3576"/>
        <w:gridCol w:w="173"/>
        <w:gridCol w:w="3618"/>
        <w:gridCol w:w="1692"/>
        <w:gridCol w:w="2961"/>
        <w:gridCol w:w="136"/>
        <w:gridCol w:w="2147"/>
        <w:gridCol w:w="10"/>
        <w:gridCol w:w="1109"/>
        <w:gridCol w:w="10"/>
      </w:tblGrid>
      <w:tr w:rsidR="00AD7B9F">
        <w:tc>
          <w:tcPr>
            <w:tcW w:w="3576" w:type="dxa"/>
            <w:tcBorders>
              <w:top w:val="single" w:sz="4" w:space="0" w:color="000000"/>
              <w:left w:val="single" w:sz="4" w:space="0" w:color="000000"/>
              <w:bottom w:val="single" w:sz="4" w:space="0" w:color="000000"/>
            </w:tcBorders>
          </w:tcPr>
          <w:p w:rsidR="00AD7B9F" w:rsidRDefault="00AD7B9F">
            <w:pPr>
              <w:ind w:left="180" w:hanging="180"/>
            </w:pPr>
            <w:r>
              <w:rPr>
                <w:sz w:val="20"/>
                <w:szCs w:val="20"/>
              </w:rPr>
              <w:t>Vzdělávací oblast:</w:t>
            </w:r>
          </w:p>
          <w:p w:rsidR="00AD7B9F" w:rsidRDefault="00AD7B9F">
            <w:pPr>
              <w:ind w:left="180" w:hanging="180"/>
            </w:pPr>
            <w:r>
              <w:rPr>
                <w:sz w:val="20"/>
                <w:szCs w:val="20"/>
              </w:rPr>
              <w:t>Informační a komunikační technologie</w:t>
            </w:r>
          </w:p>
        </w:tc>
        <w:tc>
          <w:tcPr>
            <w:tcW w:w="3791" w:type="dxa"/>
            <w:gridSpan w:val="2"/>
            <w:tcBorders>
              <w:top w:val="single" w:sz="4" w:space="0" w:color="000000"/>
              <w:left w:val="single" w:sz="4" w:space="0" w:color="000000"/>
              <w:bottom w:val="single" w:sz="4" w:space="0" w:color="000000"/>
            </w:tcBorders>
          </w:tcPr>
          <w:p w:rsidR="00AD7B9F" w:rsidRDefault="00AD7B9F">
            <w:pPr>
              <w:ind w:left="72" w:hanging="72"/>
            </w:pPr>
            <w:r>
              <w:rPr>
                <w:sz w:val="20"/>
                <w:szCs w:val="20"/>
              </w:rPr>
              <w:t>Předmět:</w:t>
            </w:r>
          </w:p>
          <w:p w:rsidR="00AD7B9F" w:rsidRDefault="00AD7B9F">
            <w:pPr>
              <w:ind w:left="72" w:hanging="72"/>
            </w:pPr>
            <w:r>
              <w:rPr>
                <w:sz w:val="20"/>
                <w:szCs w:val="20"/>
              </w:rPr>
              <w:t>Informatika - 5.ročník</w:t>
            </w:r>
          </w:p>
        </w:tc>
        <w:tc>
          <w:tcPr>
            <w:tcW w:w="1692"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3097" w:type="dxa"/>
            <w:gridSpan w:val="2"/>
            <w:tcBorders>
              <w:top w:val="single" w:sz="4" w:space="0" w:color="000000"/>
              <w:left w:val="single" w:sz="4" w:space="0" w:color="000000"/>
              <w:bottom w:val="single" w:sz="4" w:space="0" w:color="000000"/>
            </w:tcBorders>
          </w:tcPr>
          <w:p w:rsidR="00AD7B9F" w:rsidRDefault="00AD7B9F">
            <w:r>
              <w:rPr>
                <w:color w:val="FF0000"/>
                <w:sz w:val="20"/>
                <w:szCs w:val="20"/>
              </w:rPr>
              <w:t>Minimální doporučená úroveň očekávaných výstupů v rámci podpůrných opatření</w:t>
            </w:r>
          </w:p>
        </w:tc>
        <w:tc>
          <w:tcPr>
            <w:tcW w:w="2157" w:type="dxa"/>
            <w:gridSpan w:val="2"/>
            <w:tcBorders>
              <w:top w:val="single" w:sz="4" w:space="0" w:color="000000"/>
              <w:left w:val="single" w:sz="4" w:space="0" w:color="000000"/>
              <w:bottom w:val="single" w:sz="4" w:space="0" w:color="000000"/>
            </w:tcBorders>
          </w:tcPr>
          <w:p w:rsidR="00AD7B9F" w:rsidRDefault="00AD7B9F">
            <w:r>
              <w:rPr>
                <w:sz w:val="20"/>
                <w:szCs w:val="20"/>
              </w:rPr>
              <w:t>Poznámky</w:t>
            </w:r>
          </w:p>
        </w:tc>
        <w:tc>
          <w:tcPr>
            <w:tcW w:w="1119" w:type="dxa"/>
            <w:gridSpan w:val="2"/>
            <w:tcBorders>
              <w:left w:val="single" w:sz="4" w:space="0" w:color="000000"/>
            </w:tcBorders>
          </w:tcPr>
          <w:p w:rsidR="00AD7B9F" w:rsidRDefault="00AD7B9F">
            <w:pPr>
              <w:snapToGrid w:val="0"/>
              <w:rPr>
                <w:sz w:val="20"/>
                <w:szCs w:val="20"/>
              </w:rPr>
            </w:pPr>
          </w:p>
        </w:tc>
      </w:tr>
      <w:tr w:rsidR="00AD7B9F">
        <w:tc>
          <w:tcPr>
            <w:tcW w:w="3576" w:type="dxa"/>
            <w:tcBorders>
              <w:top w:val="single" w:sz="4" w:space="0" w:color="000000"/>
              <w:left w:val="single" w:sz="4" w:space="0" w:color="000000"/>
              <w:bottom w:val="single" w:sz="4" w:space="0" w:color="000000"/>
            </w:tcBorders>
          </w:tcPr>
          <w:p w:rsidR="00AD7B9F" w:rsidRDefault="00AD7B9F">
            <w:pPr>
              <w:ind w:left="180" w:hanging="180"/>
            </w:pPr>
            <w:r>
              <w:rPr>
                <w:sz w:val="20"/>
                <w:szCs w:val="20"/>
              </w:rPr>
              <w:t>Očekávané výstupy:</w:t>
            </w:r>
          </w:p>
        </w:tc>
        <w:tc>
          <w:tcPr>
            <w:tcW w:w="3791" w:type="dxa"/>
            <w:gridSpan w:val="2"/>
            <w:tcBorders>
              <w:top w:val="single" w:sz="4" w:space="0" w:color="000000"/>
              <w:left w:val="single" w:sz="4" w:space="0" w:color="000000"/>
              <w:bottom w:val="single" w:sz="4" w:space="0" w:color="000000"/>
            </w:tcBorders>
          </w:tcPr>
          <w:p w:rsidR="00AD7B9F" w:rsidRDefault="00AD7B9F">
            <w:pPr>
              <w:ind w:left="72" w:hanging="72"/>
            </w:pPr>
            <w:r>
              <w:rPr>
                <w:sz w:val="20"/>
                <w:szCs w:val="20"/>
              </w:rPr>
              <w:t>Učivo:</w:t>
            </w:r>
          </w:p>
        </w:tc>
        <w:tc>
          <w:tcPr>
            <w:tcW w:w="1692"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3097" w:type="dxa"/>
            <w:gridSpan w:val="2"/>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157" w:type="dxa"/>
            <w:gridSpan w:val="2"/>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1119" w:type="dxa"/>
            <w:gridSpan w:val="2"/>
            <w:tcBorders>
              <w:left w:val="single" w:sz="4" w:space="0" w:color="000000"/>
            </w:tcBorders>
          </w:tcPr>
          <w:p w:rsidR="00AD7B9F" w:rsidRDefault="00AD7B9F">
            <w:pPr>
              <w:snapToGrid w:val="0"/>
              <w:rPr>
                <w:sz w:val="20"/>
                <w:szCs w:val="20"/>
              </w:rPr>
            </w:pPr>
          </w:p>
        </w:tc>
      </w:tr>
      <w:tr w:rsidR="00AD7B9F">
        <w:tc>
          <w:tcPr>
            <w:tcW w:w="3576" w:type="dxa"/>
            <w:tcBorders>
              <w:top w:val="single" w:sz="4" w:space="0" w:color="000000"/>
              <w:left w:val="single" w:sz="4" w:space="0" w:color="000000"/>
            </w:tcBorders>
          </w:tcPr>
          <w:p w:rsidR="00AD7B9F" w:rsidRDefault="00AD7B9F">
            <w:pPr>
              <w:snapToGrid w:val="0"/>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pPr>
            <w:r>
              <w:rPr>
                <w:color w:val="FF0000"/>
                <w:sz w:val="20"/>
                <w:szCs w:val="20"/>
              </w:rPr>
              <w:t>- sestaví robota podle návodu</w:t>
            </w:r>
          </w:p>
          <w:p w:rsidR="00AD7B9F" w:rsidRDefault="00AD7B9F">
            <w:pPr>
              <w:ind w:left="180" w:hanging="180"/>
            </w:pPr>
            <w:r>
              <w:rPr>
                <w:color w:val="FF0000"/>
                <w:sz w:val="20"/>
                <w:szCs w:val="20"/>
              </w:rPr>
              <w:t>- sestaví program pro robota, oživí robota, otestuje jeho chování</w:t>
            </w:r>
          </w:p>
          <w:p w:rsidR="00AD7B9F" w:rsidRDefault="00AD7B9F">
            <w:pPr>
              <w:ind w:left="180" w:hanging="180"/>
              <w:rPr>
                <w:color w:val="FF0000"/>
                <w:sz w:val="20"/>
                <w:szCs w:val="20"/>
              </w:rPr>
            </w:pPr>
          </w:p>
          <w:p w:rsidR="00AD7B9F" w:rsidRDefault="00AD7B9F">
            <w:pPr>
              <w:ind w:left="180" w:hanging="180"/>
            </w:pPr>
            <w:r>
              <w:rPr>
                <w:color w:val="FF0000"/>
                <w:sz w:val="20"/>
                <w:szCs w:val="20"/>
              </w:rPr>
              <w:t>- najde chybu v programu a opraví ji</w:t>
            </w:r>
          </w:p>
          <w:p w:rsidR="00AD7B9F" w:rsidRDefault="00AD7B9F">
            <w:pPr>
              <w:ind w:left="180" w:hanging="180"/>
            </w:pPr>
            <w:r>
              <w:rPr>
                <w:color w:val="FF0000"/>
                <w:sz w:val="20"/>
                <w:szCs w:val="20"/>
              </w:rPr>
              <w:t>- upraví program pro příbuznou úlohu</w:t>
            </w:r>
          </w:p>
          <w:p w:rsidR="00AD7B9F" w:rsidRDefault="00AD7B9F">
            <w:pPr>
              <w:ind w:left="180" w:hanging="180"/>
            </w:pPr>
            <w:r>
              <w:rPr>
                <w:color w:val="FF0000"/>
                <w:sz w:val="20"/>
                <w:szCs w:val="20"/>
              </w:rPr>
              <w:t>- sestaví a testuje symbolické zápisy postupů</w:t>
            </w:r>
          </w:p>
          <w:p w:rsidR="00AD7B9F" w:rsidRDefault="00AD7B9F">
            <w:pPr>
              <w:ind w:left="180" w:hanging="180"/>
            </w:pPr>
            <w:r>
              <w:rPr>
                <w:color w:val="FF0000"/>
                <w:sz w:val="20"/>
                <w:szCs w:val="20"/>
              </w:rPr>
              <w:t>- popíše jednoduchý problém, navrhne a popíše jednotlivé kroky jeho řešení</w:t>
            </w:r>
          </w:p>
          <w:p w:rsidR="00AD7B9F" w:rsidRDefault="00AD7B9F">
            <w:pPr>
              <w:ind w:left="180" w:hanging="180"/>
            </w:pPr>
            <w:r>
              <w:rPr>
                <w:color w:val="FF0000"/>
                <w:sz w:val="20"/>
                <w:szCs w:val="20"/>
              </w:rPr>
              <w:t>- rozpozná opakující se vzory, používá opakování, stanoví, co se bude opakovat a kolikrát</w:t>
            </w:r>
          </w:p>
          <w:p w:rsidR="00AD7B9F" w:rsidRDefault="00AD7B9F">
            <w:pPr>
              <w:ind w:left="180" w:hanging="180"/>
            </w:pPr>
            <w:r>
              <w:rPr>
                <w:color w:val="FF0000"/>
                <w:sz w:val="20"/>
                <w:szCs w:val="20"/>
              </w:rPr>
              <w:t>- vytvoří a použije nový blok</w:t>
            </w:r>
          </w:p>
        </w:tc>
        <w:tc>
          <w:tcPr>
            <w:tcW w:w="3791" w:type="dxa"/>
            <w:gridSpan w:val="2"/>
            <w:tcBorders>
              <w:top w:val="single" w:sz="4" w:space="0" w:color="000000"/>
              <w:left w:val="single" w:sz="4" w:space="0" w:color="000000"/>
            </w:tcBorders>
          </w:tcPr>
          <w:p w:rsidR="00AD7B9F" w:rsidRDefault="00AD7B9F">
            <w:pPr>
              <w:snapToGrid w:val="0"/>
              <w:ind w:left="72" w:hanging="72"/>
            </w:pPr>
            <w:r>
              <w:rPr>
                <w:b/>
                <w:color w:val="FF0000"/>
                <w:sz w:val="20"/>
                <w:szCs w:val="20"/>
              </w:rPr>
              <w:t>Algoritmizace a programování</w:t>
            </w:r>
          </w:p>
          <w:p w:rsidR="00AD7B9F" w:rsidRDefault="00AD7B9F">
            <w:pPr>
              <w:ind w:left="72" w:hanging="72"/>
            </w:pPr>
            <w:r>
              <w:rPr>
                <w:color w:val="FF0000"/>
                <w:sz w:val="20"/>
                <w:szCs w:val="20"/>
              </w:rPr>
              <w:t xml:space="preserve">-  bezpečná práce s počítačem, prevence zdravotních </w:t>
            </w:r>
          </w:p>
          <w:p w:rsidR="00AD7B9F" w:rsidRDefault="00AD7B9F">
            <w:pPr>
              <w:ind w:left="72" w:hanging="72"/>
            </w:pPr>
            <w:r>
              <w:rPr>
                <w:color w:val="FF0000"/>
                <w:sz w:val="20"/>
                <w:szCs w:val="20"/>
              </w:rPr>
              <w:t xml:space="preserve">  rizik spojených s dlouhodobým užíváním počítače</w:t>
            </w:r>
          </w:p>
          <w:p w:rsidR="00AD7B9F" w:rsidRDefault="00AD7B9F">
            <w:pPr>
              <w:ind w:left="72" w:hanging="72"/>
              <w:rPr>
                <w:color w:val="FF0000"/>
                <w:sz w:val="20"/>
                <w:szCs w:val="20"/>
              </w:rPr>
            </w:pPr>
          </w:p>
          <w:p w:rsidR="00AD7B9F" w:rsidRDefault="00AD7B9F">
            <w:pPr>
              <w:ind w:left="72" w:hanging="72"/>
              <w:rPr>
                <w:color w:val="FF0000"/>
                <w:sz w:val="20"/>
                <w:szCs w:val="20"/>
              </w:rPr>
            </w:pPr>
          </w:p>
          <w:p w:rsidR="00AD7B9F" w:rsidRDefault="00AD7B9F">
            <w:pPr>
              <w:ind w:left="72" w:hanging="72"/>
            </w:pPr>
            <w:r>
              <w:rPr>
                <w:color w:val="FF0000"/>
                <w:sz w:val="20"/>
                <w:szCs w:val="20"/>
              </w:rPr>
              <w:t>- sestavení programu a oživení robota</w:t>
            </w:r>
          </w:p>
          <w:p w:rsidR="00AD7B9F" w:rsidRDefault="00AD7B9F">
            <w:pPr>
              <w:ind w:left="72" w:hanging="72"/>
            </w:pPr>
            <w:r>
              <w:rPr>
                <w:color w:val="FF0000"/>
                <w:sz w:val="20"/>
                <w:szCs w:val="20"/>
              </w:rPr>
              <w:t>- příkazy a jejich spojování</w:t>
            </w:r>
          </w:p>
          <w:p w:rsidR="00AD7B9F" w:rsidRDefault="00AD7B9F">
            <w:pPr>
              <w:ind w:left="72" w:hanging="72"/>
            </w:pPr>
            <w:r>
              <w:rPr>
                <w:color w:val="FF0000"/>
                <w:sz w:val="20"/>
                <w:szCs w:val="20"/>
              </w:rPr>
              <w:t>- opakování příkazů</w:t>
            </w:r>
          </w:p>
          <w:p w:rsidR="00AD7B9F" w:rsidRDefault="00AD7B9F">
            <w:pPr>
              <w:ind w:left="72" w:hanging="72"/>
            </w:pPr>
            <w:r>
              <w:rPr>
                <w:color w:val="FF0000"/>
                <w:sz w:val="20"/>
                <w:szCs w:val="20"/>
              </w:rPr>
              <w:t>- pohyb a razítkování</w:t>
            </w:r>
          </w:p>
          <w:p w:rsidR="00AD7B9F" w:rsidRDefault="00AD7B9F">
            <w:pPr>
              <w:ind w:left="72" w:hanging="72"/>
            </w:pPr>
            <w:r>
              <w:rPr>
                <w:color w:val="FF0000"/>
                <w:sz w:val="20"/>
                <w:szCs w:val="20"/>
              </w:rPr>
              <w:t>- vlastní bloky a jejich vytváření</w:t>
            </w:r>
          </w:p>
          <w:p w:rsidR="00AD7B9F" w:rsidRDefault="00AD7B9F">
            <w:pPr>
              <w:ind w:left="72" w:hanging="72"/>
            </w:pPr>
            <w:r>
              <w:rPr>
                <w:color w:val="FF0000"/>
                <w:sz w:val="20"/>
                <w:szCs w:val="20"/>
              </w:rPr>
              <w:t>- kombinace procedur</w:t>
            </w:r>
          </w:p>
          <w:p w:rsidR="00AD7B9F" w:rsidRDefault="00AD7B9F">
            <w:pPr>
              <w:ind w:left="72" w:hanging="72"/>
            </w:pPr>
            <w:r>
              <w:rPr>
                <w:color w:val="FF0000"/>
                <w:sz w:val="20"/>
                <w:szCs w:val="20"/>
              </w:rPr>
              <w:t>- porovnávání postupu s jiným, diskuse o nich</w:t>
            </w:r>
          </w:p>
        </w:tc>
        <w:tc>
          <w:tcPr>
            <w:tcW w:w="1692" w:type="dxa"/>
            <w:tcBorders>
              <w:top w:val="single" w:sz="4" w:space="0" w:color="000000"/>
              <w:left w:val="single" w:sz="4" w:space="0" w:color="000000"/>
            </w:tcBorders>
          </w:tcPr>
          <w:p w:rsidR="00AD7B9F" w:rsidRDefault="00AD7B9F">
            <w:pPr>
              <w:snapToGrid w:val="0"/>
              <w:rPr>
                <w:color w:val="FF0000"/>
                <w:sz w:val="20"/>
                <w:szCs w:val="20"/>
              </w:rPr>
            </w:pPr>
          </w:p>
          <w:p w:rsidR="00AD7B9F" w:rsidRDefault="00AD7B9F">
            <w:r>
              <w:rPr>
                <w:color w:val="FF0000"/>
                <w:sz w:val="20"/>
                <w:szCs w:val="20"/>
              </w:rPr>
              <w:t>Rozvoj schopnosti poznávání</w:t>
            </w: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r>
              <w:rPr>
                <w:color w:val="FF0000"/>
                <w:sz w:val="20"/>
                <w:szCs w:val="20"/>
              </w:rPr>
              <w:t>Kreativita</w:t>
            </w:r>
          </w:p>
        </w:tc>
        <w:tc>
          <w:tcPr>
            <w:tcW w:w="3097" w:type="dxa"/>
            <w:gridSpan w:val="2"/>
            <w:tcBorders>
              <w:top w:val="single" w:sz="4" w:space="0" w:color="000000"/>
              <w:left w:val="single" w:sz="4" w:space="0" w:color="000000"/>
            </w:tcBorders>
          </w:tcPr>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pPr>
            <w:r>
              <w:rPr>
                <w:color w:val="FF0000"/>
                <w:sz w:val="20"/>
                <w:szCs w:val="20"/>
              </w:rPr>
              <w:t xml:space="preserve">- sestavuje symbolické zápisy </w:t>
            </w:r>
          </w:p>
          <w:p w:rsidR="00AD7B9F" w:rsidRDefault="00AD7B9F">
            <w:pPr>
              <w:snapToGrid w:val="0"/>
            </w:pPr>
            <w:r>
              <w:rPr>
                <w:color w:val="FF0000"/>
                <w:sz w:val="20"/>
                <w:szCs w:val="20"/>
              </w:rPr>
              <w:t xml:space="preserve">  postupů </w:t>
            </w:r>
          </w:p>
          <w:p w:rsidR="00AD7B9F" w:rsidRDefault="00AD7B9F">
            <w:pPr>
              <w:snapToGrid w:val="0"/>
            </w:pPr>
            <w:r>
              <w:rPr>
                <w:color w:val="FF0000"/>
                <w:sz w:val="20"/>
                <w:szCs w:val="20"/>
              </w:rPr>
              <w:t xml:space="preserve">- popíše jednoduchý problém </w:t>
            </w:r>
          </w:p>
          <w:p w:rsidR="00AD7B9F" w:rsidRDefault="00AD7B9F">
            <w:pPr>
              <w:snapToGrid w:val="0"/>
            </w:pPr>
            <w:r>
              <w:rPr>
                <w:color w:val="FF0000"/>
                <w:sz w:val="20"/>
                <w:szCs w:val="20"/>
              </w:rPr>
              <w:t xml:space="preserve">  související s okruhem jeho </w:t>
            </w:r>
          </w:p>
          <w:p w:rsidR="00AD7B9F" w:rsidRDefault="00AD7B9F">
            <w:pPr>
              <w:snapToGrid w:val="0"/>
            </w:pPr>
            <w:r>
              <w:rPr>
                <w:color w:val="FF0000"/>
                <w:sz w:val="20"/>
                <w:szCs w:val="20"/>
              </w:rPr>
              <w:t xml:space="preserve">  zájmů a potřeb, navrhne a popíše </w:t>
            </w:r>
          </w:p>
          <w:p w:rsidR="00AD7B9F" w:rsidRDefault="00AD7B9F">
            <w:pPr>
              <w:snapToGrid w:val="0"/>
            </w:pPr>
            <w:r>
              <w:rPr>
                <w:color w:val="FF0000"/>
                <w:sz w:val="20"/>
                <w:szCs w:val="20"/>
              </w:rPr>
              <w:t xml:space="preserve">  podle předlohy jednotlivé kroky </w:t>
            </w:r>
          </w:p>
          <w:p w:rsidR="00AD7B9F" w:rsidRDefault="00AD7B9F">
            <w:pPr>
              <w:snapToGrid w:val="0"/>
            </w:pPr>
            <w:r>
              <w:rPr>
                <w:color w:val="FF0000"/>
                <w:sz w:val="20"/>
                <w:szCs w:val="20"/>
              </w:rPr>
              <w:t xml:space="preserve">  jeho řešení </w:t>
            </w:r>
          </w:p>
          <w:p w:rsidR="00AD7B9F" w:rsidRDefault="00AD7B9F">
            <w:pPr>
              <w:snapToGrid w:val="0"/>
            </w:pPr>
            <w:r>
              <w:rPr>
                <w:color w:val="FF0000"/>
                <w:sz w:val="20"/>
                <w:szCs w:val="20"/>
              </w:rPr>
              <w:t xml:space="preserve">- rozpozná opakující se vzory,  </w:t>
            </w:r>
          </w:p>
          <w:p w:rsidR="00AD7B9F" w:rsidRDefault="00AD7B9F">
            <w:pPr>
              <w:snapToGrid w:val="0"/>
            </w:pPr>
            <w:r>
              <w:rPr>
                <w:color w:val="FF0000"/>
                <w:sz w:val="20"/>
                <w:szCs w:val="20"/>
              </w:rPr>
              <w:t xml:space="preserve">  používá opakování známých </w:t>
            </w:r>
          </w:p>
          <w:p w:rsidR="00AD7B9F" w:rsidRDefault="00AD7B9F">
            <w:pPr>
              <w:snapToGrid w:val="0"/>
            </w:pPr>
            <w:r>
              <w:rPr>
                <w:color w:val="FF0000"/>
                <w:sz w:val="20"/>
                <w:szCs w:val="20"/>
              </w:rPr>
              <w:t xml:space="preserve">  postupů</w:t>
            </w:r>
          </w:p>
        </w:tc>
        <w:tc>
          <w:tcPr>
            <w:tcW w:w="2157" w:type="dxa"/>
            <w:gridSpan w:val="2"/>
            <w:tcBorders>
              <w:top w:val="single" w:sz="4" w:space="0" w:color="000000"/>
              <w:left w:val="single" w:sz="4" w:space="0" w:color="000000"/>
            </w:tcBorders>
          </w:tcPr>
          <w:p w:rsidR="00AD7B9F" w:rsidRDefault="00AD7B9F">
            <w:pPr>
              <w:snapToGrid w:val="0"/>
              <w:rPr>
                <w:color w:val="FF0000"/>
                <w:sz w:val="20"/>
                <w:szCs w:val="20"/>
              </w:rPr>
            </w:pPr>
          </w:p>
          <w:p w:rsidR="00AD7B9F" w:rsidRDefault="00AD7B9F">
            <w:pPr>
              <w:ind w:left="72" w:hanging="72"/>
            </w:pPr>
            <w:r>
              <w:rPr>
                <w:color w:val="FF0000"/>
                <w:sz w:val="20"/>
                <w:szCs w:val="20"/>
              </w:rPr>
              <w:t xml:space="preserve"> Řád učebny a pravidla </w:t>
            </w:r>
          </w:p>
          <w:p w:rsidR="00AD7B9F" w:rsidRDefault="00AD7B9F">
            <w:pPr>
              <w:ind w:left="72" w:hanging="72"/>
            </w:pPr>
            <w:r>
              <w:rPr>
                <w:color w:val="FF0000"/>
                <w:sz w:val="20"/>
                <w:szCs w:val="20"/>
              </w:rPr>
              <w:t xml:space="preserve"> chování   žáků </w:t>
            </w:r>
          </w:p>
          <w:p w:rsidR="00AD7B9F" w:rsidRDefault="00AD7B9F">
            <w:pPr>
              <w:ind w:left="72" w:hanging="72"/>
            </w:pPr>
            <w:r>
              <w:rPr>
                <w:color w:val="FF0000"/>
                <w:sz w:val="20"/>
                <w:szCs w:val="20"/>
              </w:rPr>
              <w:t xml:space="preserve"> v učebně</w:t>
            </w:r>
          </w:p>
          <w:p w:rsidR="00AD7B9F" w:rsidRDefault="00AD7B9F">
            <w:pPr>
              <w:rPr>
                <w:color w:val="FF0000"/>
                <w:sz w:val="20"/>
                <w:szCs w:val="20"/>
              </w:rPr>
            </w:pPr>
          </w:p>
        </w:tc>
        <w:tc>
          <w:tcPr>
            <w:tcW w:w="1119" w:type="dxa"/>
            <w:gridSpan w:val="2"/>
            <w:tcBorders>
              <w:left w:val="single" w:sz="4" w:space="0" w:color="000000"/>
            </w:tcBorders>
          </w:tcPr>
          <w:p w:rsidR="00AD7B9F" w:rsidRDefault="00AD7B9F">
            <w:pPr>
              <w:snapToGrid w:val="0"/>
              <w:rPr>
                <w:color w:val="FF0000"/>
                <w:sz w:val="20"/>
                <w:szCs w:val="20"/>
              </w:rPr>
            </w:pPr>
          </w:p>
        </w:tc>
      </w:tr>
      <w:tr w:rsidR="00AD7B9F">
        <w:tc>
          <w:tcPr>
            <w:tcW w:w="3576" w:type="dxa"/>
            <w:tcBorders>
              <w:left w:val="single" w:sz="4" w:space="0" w:color="000000"/>
            </w:tcBorders>
          </w:tcPr>
          <w:p w:rsidR="00AD7B9F" w:rsidRDefault="00AD7B9F">
            <w:pPr>
              <w:snapToGrid w:val="0"/>
              <w:ind w:left="180" w:hanging="180"/>
              <w:rPr>
                <w:color w:val="FF0000"/>
                <w:sz w:val="20"/>
                <w:szCs w:val="20"/>
              </w:rPr>
            </w:pPr>
          </w:p>
        </w:tc>
        <w:tc>
          <w:tcPr>
            <w:tcW w:w="3791" w:type="dxa"/>
            <w:gridSpan w:val="2"/>
            <w:tcBorders>
              <w:left w:val="single" w:sz="4" w:space="0" w:color="000000"/>
            </w:tcBorders>
          </w:tcPr>
          <w:p w:rsidR="00AD7B9F" w:rsidRDefault="00AD7B9F">
            <w:pPr>
              <w:snapToGrid w:val="0"/>
              <w:ind w:left="72" w:hanging="72"/>
              <w:rPr>
                <w:color w:val="FF0000"/>
              </w:rPr>
            </w:pPr>
          </w:p>
        </w:tc>
        <w:tc>
          <w:tcPr>
            <w:tcW w:w="1692" w:type="dxa"/>
            <w:tcBorders>
              <w:left w:val="single" w:sz="4" w:space="0" w:color="000000"/>
            </w:tcBorders>
          </w:tcPr>
          <w:p w:rsidR="00AD7B9F" w:rsidRDefault="00AD7B9F">
            <w:pPr>
              <w:snapToGrid w:val="0"/>
              <w:rPr>
                <w:color w:val="FF0000"/>
                <w:sz w:val="20"/>
                <w:szCs w:val="20"/>
              </w:rPr>
            </w:pPr>
          </w:p>
        </w:tc>
        <w:tc>
          <w:tcPr>
            <w:tcW w:w="3097" w:type="dxa"/>
            <w:gridSpan w:val="2"/>
            <w:tcBorders>
              <w:left w:val="single" w:sz="4" w:space="0" w:color="000000"/>
            </w:tcBorders>
          </w:tcPr>
          <w:p w:rsidR="00AD7B9F" w:rsidRDefault="00AD7B9F">
            <w:pPr>
              <w:snapToGrid w:val="0"/>
              <w:rPr>
                <w:color w:val="FF0000"/>
                <w:sz w:val="20"/>
                <w:szCs w:val="20"/>
              </w:rPr>
            </w:pPr>
          </w:p>
        </w:tc>
        <w:tc>
          <w:tcPr>
            <w:tcW w:w="2157" w:type="dxa"/>
            <w:gridSpan w:val="2"/>
            <w:tcBorders>
              <w:left w:val="single" w:sz="4" w:space="0" w:color="000000"/>
            </w:tcBorders>
          </w:tcPr>
          <w:p w:rsidR="00AD7B9F" w:rsidRDefault="00AD7B9F">
            <w:pPr>
              <w:snapToGrid w:val="0"/>
              <w:rPr>
                <w:color w:val="FF0000"/>
                <w:sz w:val="20"/>
                <w:szCs w:val="20"/>
              </w:rPr>
            </w:pPr>
          </w:p>
        </w:tc>
        <w:tc>
          <w:tcPr>
            <w:tcW w:w="1119" w:type="dxa"/>
            <w:gridSpan w:val="2"/>
            <w:tcBorders>
              <w:left w:val="single" w:sz="4" w:space="0" w:color="000000"/>
            </w:tcBorders>
          </w:tcPr>
          <w:p w:rsidR="00AD7B9F" w:rsidRDefault="00AD7B9F">
            <w:pPr>
              <w:snapToGrid w:val="0"/>
              <w:rPr>
                <w:color w:val="FF0000"/>
                <w:sz w:val="20"/>
                <w:szCs w:val="20"/>
              </w:rPr>
            </w:pPr>
          </w:p>
        </w:tc>
      </w:tr>
      <w:tr w:rsidR="00AD7B9F">
        <w:tc>
          <w:tcPr>
            <w:tcW w:w="3576" w:type="dxa"/>
            <w:tcBorders>
              <w:left w:val="single" w:sz="4" w:space="0" w:color="000000"/>
            </w:tcBorders>
          </w:tcPr>
          <w:p w:rsidR="00AD7B9F" w:rsidRDefault="00AD7B9F">
            <w:pPr>
              <w:snapToGrid w:val="0"/>
              <w:ind w:left="180" w:hanging="180"/>
              <w:rPr>
                <w:color w:val="FF0000"/>
                <w:sz w:val="20"/>
                <w:szCs w:val="20"/>
              </w:rPr>
            </w:pPr>
          </w:p>
        </w:tc>
        <w:tc>
          <w:tcPr>
            <w:tcW w:w="3791" w:type="dxa"/>
            <w:gridSpan w:val="2"/>
            <w:tcBorders>
              <w:left w:val="single" w:sz="4" w:space="0" w:color="000000"/>
            </w:tcBorders>
          </w:tcPr>
          <w:p w:rsidR="00AD7B9F" w:rsidRDefault="00AD7B9F">
            <w:pPr>
              <w:snapToGrid w:val="0"/>
              <w:ind w:left="72" w:hanging="72"/>
              <w:rPr>
                <w:color w:val="FF0000"/>
              </w:rPr>
            </w:pPr>
          </w:p>
        </w:tc>
        <w:tc>
          <w:tcPr>
            <w:tcW w:w="1692" w:type="dxa"/>
            <w:tcBorders>
              <w:left w:val="single" w:sz="4" w:space="0" w:color="000000"/>
            </w:tcBorders>
          </w:tcPr>
          <w:p w:rsidR="00AD7B9F" w:rsidRDefault="00AD7B9F">
            <w:pPr>
              <w:snapToGrid w:val="0"/>
              <w:rPr>
                <w:color w:val="FF0000"/>
                <w:sz w:val="20"/>
                <w:szCs w:val="20"/>
              </w:rPr>
            </w:pPr>
          </w:p>
        </w:tc>
        <w:tc>
          <w:tcPr>
            <w:tcW w:w="3097" w:type="dxa"/>
            <w:gridSpan w:val="2"/>
            <w:tcBorders>
              <w:left w:val="single" w:sz="4" w:space="0" w:color="000000"/>
            </w:tcBorders>
          </w:tcPr>
          <w:p w:rsidR="00AD7B9F" w:rsidRDefault="00AD7B9F">
            <w:pPr>
              <w:snapToGrid w:val="0"/>
              <w:rPr>
                <w:color w:val="FF0000"/>
                <w:sz w:val="20"/>
                <w:szCs w:val="20"/>
              </w:rPr>
            </w:pPr>
          </w:p>
        </w:tc>
        <w:tc>
          <w:tcPr>
            <w:tcW w:w="2157" w:type="dxa"/>
            <w:gridSpan w:val="2"/>
            <w:tcBorders>
              <w:left w:val="single" w:sz="4" w:space="0" w:color="000000"/>
            </w:tcBorders>
          </w:tcPr>
          <w:p w:rsidR="00AD7B9F" w:rsidRDefault="00AD7B9F">
            <w:pPr>
              <w:snapToGrid w:val="0"/>
              <w:rPr>
                <w:color w:val="FF0000"/>
                <w:sz w:val="20"/>
                <w:szCs w:val="20"/>
              </w:rPr>
            </w:pPr>
          </w:p>
        </w:tc>
        <w:tc>
          <w:tcPr>
            <w:tcW w:w="1119" w:type="dxa"/>
            <w:gridSpan w:val="2"/>
            <w:tcBorders>
              <w:left w:val="single" w:sz="4" w:space="0" w:color="000000"/>
            </w:tcBorders>
          </w:tcPr>
          <w:p w:rsidR="00AD7B9F" w:rsidRDefault="00AD7B9F">
            <w:pPr>
              <w:snapToGrid w:val="0"/>
              <w:rPr>
                <w:color w:val="FF0000"/>
                <w:sz w:val="20"/>
                <w:szCs w:val="20"/>
              </w:rPr>
            </w:pPr>
          </w:p>
        </w:tc>
      </w:tr>
      <w:tr w:rsidR="00AD7B9F">
        <w:tc>
          <w:tcPr>
            <w:tcW w:w="3576" w:type="dxa"/>
            <w:tcBorders>
              <w:left w:val="single" w:sz="4" w:space="0" w:color="000000"/>
              <w:bottom w:val="single" w:sz="4" w:space="0" w:color="000000"/>
            </w:tcBorders>
          </w:tcPr>
          <w:p w:rsidR="00AD7B9F" w:rsidRDefault="00AD7B9F">
            <w:pPr>
              <w:ind w:left="180" w:hanging="180"/>
            </w:pPr>
            <w:r>
              <w:rPr>
                <w:color w:val="FF0000"/>
              </w:rPr>
              <w:t xml:space="preserve">- </w:t>
            </w:r>
            <w:r>
              <w:rPr>
                <w:color w:val="FF0000"/>
                <w:sz w:val="20"/>
                <w:szCs w:val="20"/>
              </w:rPr>
              <w:t>uvede příklady dat, která ho obklopují, vyslovuje odpovědi na základě dat</w:t>
            </w:r>
          </w:p>
          <w:p w:rsidR="00AD7B9F" w:rsidRDefault="00AD7B9F">
            <w:pPr>
              <w:ind w:left="180" w:hanging="180"/>
            </w:pPr>
            <w:r>
              <w:rPr>
                <w:color w:val="FF0000"/>
                <w:sz w:val="20"/>
                <w:szCs w:val="20"/>
              </w:rPr>
              <w:t>- do tabulky zaznamenává číselná a nečíselná data</w:t>
            </w:r>
          </w:p>
          <w:p w:rsidR="00AD7B9F" w:rsidRDefault="00AD7B9F">
            <w:pPr>
              <w:ind w:left="180" w:hanging="180"/>
            </w:pPr>
            <w:r>
              <w:rPr>
                <w:color w:val="FF0000"/>
                <w:sz w:val="20"/>
                <w:szCs w:val="20"/>
              </w:rPr>
              <w:t>- pracuje s texty, obrázky a tabulkami v učebních materiálech</w:t>
            </w:r>
          </w:p>
          <w:p w:rsidR="00AD7B9F" w:rsidRDefault="00AD7B9F">
            <w:pPr>
              <w:ind w:left="180" w:hanging="180"/>
            </w:pPr>
            <w:r>
              <w:rPr>
                <w:color w:val="FF0000"/>
                <w:sz w:val="20"/>
                <w:szCs w:val="20"/>
              </w:rPr>
              <w:t>- doplní posloupnost prvků</w:t>
            </w:r>
          </w:p>
          <w:p w:rsidR="00AD7B9F" w:rsidRDefault="00AD7B9F">
            <w:pPr>
              <w:ind w:left="180" w:hanging="180"/>
            </w:pPr>
            <w:r>
              <w:rPr>
                <w:color w:val="FF0000"/>
                <w:sz w:val="20"/>
                <w:szCs w:val="20"/>
              </w:rPr>
              <w:t>- v posloupnosti opakujících se prvků nahradí chybný za správný</w:t>
            </w:r>
          </w:p>
        </w:tc>
        <w:tc>
          <w:tcPr>
            <w:tcW w:w="3791" w:type="dxa"/>
            <w:gridSpan w:val="2"/>
            <w:tcBorders>
              <w:left w:val="single" w:sz="4" w:space="0" w:color="000000"/>
              <w:bottom w:val="single" w:sz="4" w:space="0" w:color="000000"/>
            </w:tcBorders>
          </w:tcPr>
          <w:p w:rsidR="00AD7B9F" w:rsidRDefault="00AD7B9F">
            <w:pPr>
              <w:ind w:left="72" w:hanging="72"/>
            </w:pPr>
            <w:r>
              <w:rPr>
                <w:b/>
                <w:color w:val="FF0000"/>
                <w:sz w:val="20"/>
                <w:szCs w:val="20"/>
              </w:rPr>
              <w:t>Informační systémy</w:t>
            </w:r>
          </w:p>
          <w:p w:rsidR="00AD7B9F" w:rsidRDefault="00AD7B9F">
            <w:pPr>
              <w:ind w:left="72" w:hanging="72"/>
              <w:rPr>
                <w:b/>
                <w:color w:val="FF0000"/>
                <w:sz w:val="20"/>
                <w:szCs w:val="20"/>
              </w:rPr>
            </w:pPr>
          </w:p>
          <w:p w:rsidR="00AD7B9F" w:rsidRDefault="00AD7B9F">
            <w:pPr>
              <w:ind w:left="72" w:hanging="72"/>
            </w:pPr>
            <w:r>
              <w:rPr>
                <w:b/>
                <w:color w:val="FF0000"/>
                <w:sz w:val="20"/>
                <w:szCs w:val="20"/>
              </w:rPr>
              <w:t xml:space="preserve">- </w:t>
            </w:r>
            <w:r>
              <w:rPr>
                <w:color w:val="FF0000"/>
                <w:sz w:val="20"/>
                <w:szCs w:val="20"/>
              </w:rPr>
              <w:t>systém, struktura, prvky, vztahy</w:t>
            </w:r>
          </w:p>
          <w:p w:rsidR="00AD7B9F" w:rsidRDefault="00AD7B9F">
            <w:pPr>
              <w:ind w:left="72" w:hanging="72"/>
            </w:pPr>
            <w:r>
              <w:rPr>
                <w:b/>
                <w:color w:val="FF0000"/>
                <w:sz w:val="20"/>
                <w:szCs w:val="20"/>
              </w:rPr>
              <w:t xml:space="preserve">- </w:t>
            </w:r>
            <w:r>
              <w:rPr>
                <w:color w:val="FF0000"/>
                <w:sz w:val="20"/>
                <w:szCs w:val="20"/>
              </w:rPr>
              <w:t>data, druhy dat</w:t>
            </w:r>
          </w:p>
          <w:p w:rsidR="00AD7B9F" w:rsidRDefault="00AD7B9F">
            <w:pPr>
              <w:ind w:left="72" w:hanging="72"/>
            </w:pPr>
            <w:r>
              <w:rPr>
                <w:color w:val="FF0000"/>
                <w:sz w:val="20"/>
                <w:szCs w:val="20"/>
              </w:rPr>
              <w:t>- doplňování tabulky a datových řad</w:t>
            </w:r>
          </w:p>
          <w:p w:rsidR="00AD7B9F" w:rsidRDefault="00AD7B9F">
            <w:pPr>
              <w:ind w:left="72" w:hanging="72"/>
            </w:pPr>
            <w:r>
              <w:rPr>
                <w:color w:val="FF0000"/>
                <w:sz w:val="20"/>
                <w:szCs w:val="20"/>
              </w:rPr>
              <w:t>- kritéria kontroly dat</w:t>
            </w:r>
          </w:p>
          <w:p w:rsidR="00AD7B9F" w:rsidRDefault="00AD7B9F">
            <w:pPr>
              <w:ind w:left="72" w:hanging="72"/>
            </w:pPr>
            <w:r>
              <w:rPr>
                <w:color w:val="FF0000"/>
                <w:sz w:val="20"/>
                <w:szCs w:val="20"/>
              </w:rPr>
              <w:t>- řazení dat v tabulce</w:t>
            </w:r>
          </w:p>
          <w:p w:rsidR="00AD7B9F" w:rsidRDefault="00AD7B9F">
            <w:pPr>
              <w:ind w:left="72" w:hanging="72"/>
            </w:pPr>
            <w:r>
              <w:rPr>
                <w:color w:val="FF0000"/>
                <w:sz w:val="20"/>
                <w:szCs w:val="20"/>
              </w:rPr>
              <w:t>- vizualizace dat v grafu</w:t>
            </w:r>
          </w:p>
        </w:tc>
        <w:tc>
          <w:tcPr>
            <w:tcW w:w="1692" w:type="dxa"/>
            <w:tcBorders>
              <w:left w:val="single" w:sz="4" w:space="0" w:color="000000"/>
              <w:bottom w:val="single" w:sz="4" w:space="0" w:color="000000"/>
            </w:tcBorders>
          </w:tcPr>
          <w:p w:rsidR="00AD7B9F" w:rsidRDefault="00AD7B9F">
            <w:pPr>
              <w:snapToGrid w:val="0"/>
              <w:rPr>
                <w:color w:val="FF0000"/>
                <w:sz w:val="20"/>
                <w:szCs w:val="20"/>
              </w:rPr>
            </w:pPr>
          </w:p>
          <w:p w:rsidR="00AD7B9F" w:rsidRDefault="00AD7B9F">
            <w:r>
              <w:rPr>
                <w:color w:val="FF0000"/>
                <w:sz w:val="20"/>
                <w:szCs w:val="20"/>
              </w:rPr>
              <w:t>Kreativita</w:t>
            </w:r>
          </w:p>
          <w:p w:rsidR="00AD7B9F" w:rsidRDefault="00AD7B9F">
            <w:pPr>
              <w:rPr>
                <w:color w:val="FF0000"/>
                <w:sz w:val="20"/>
                <w:szCs w:val="20"/>
              </w:rPr>
            </w:pPr>
          </w:p>
          <w:p w:rsidR="00AD7B9F" w:rsidRDefault="00AD7B9F">
            <w:r>
              <w:rPr>
                <w:color w:val="FF0000"/>
                <w:sz w:val="20"/>
                <w:szCs w:val="20"/>
              </w:rPr>
              <w:t>Rozvoj schopnosti poznávání</w:t>
            </w:r>
          </w:p>
        </w:tc>
        <w:tc>
          <w:tcPr>
            <w:tcW w:w="3097" w:type="dxa"/>
            <w:gridSpan w:val="2"/>
            <w:tcBorders>
              <w:left w:val="single" w:sz="4" w:space="0" w:color="000000"/>
              <w:bottom w:val="single" w:sz="4" w:space="0" w:color="000000"/>
            </w:tcBorders>
          </w:tcPr>
          <w:p w:rsidR="00AD7B9F" w:rsidRDefault="00AD7B9F">
            <w:r>
              <w:rPr>
                <w:color w:val="FF0000"/>
                <w:sz w:val="20"/>
                <w:szCs w:val="20"/>
              </w:rPr>
              <w:t xml:space="preserve">- v systémech, které ho obklopují, </w:t>
            </w:r>
          </w:p>
          <w:p w:rsidR="00AD7B9F" w:rsidRDefault="00AD7B9F">
            <w:r>
              <w:rPr>
                <w:color w:val="FF0000"/>
                <w:sz w:val="20"/>
                <w:szCs w:val="20"/>
              </w:rPr>
              <w:t xml:space="preserve">  rozezná jednotlivé prvky</w:t>
            </w:r>
          </w:p>
          <w:p w:rsidR="00AD7B9F" w:rsidRDefault="00AD7B9F">
            <w:pPr>
              <w:pStyle w:val="Normlnweb"/>
              <w:spacing w:before="0" w:after="0"/>
            </w:pPr>
            <w:r>
              <w:rPr>
                <w:color w:val="FF0000"/>
                <w:sz w:val="20"/>
                <w:szCs w:val="20"/>
              </w:rPr>
              <w:t xml:space="preserve">- </w:t>
            </w:r>
            <w:r>
              <w:rPr>
                <w:color w:val="FF0000"/>
                <w:sz w:val="20"/>
                <w:szCs w:val="20"/>
                <w:lang w:eastAsia="cs-CZ"/>
              </w:rPr>
              <w:t xml:space="preserve">uvede příklady dat, která ho </w:t>
            </w:r>
          </w:p>
          <w:p w:rsidR="00AD7B9F" w:rsidRDefault="00AD7B9F">
            <w:pPr>
              <w:pStyle w:val="Normlnweb"/>
              <w:spacing w:before="0" w:after="0"/>
            </w:pPr>
            <w:r>
              <w:rPr>
                <w:color w:val="FF0000"/>
                <w:sz w:val="20"/>
                <w:szCs w:val="20"/>
                <w:lang w:eastAsia="cs-CZ"/>
              </w:rPr>
              <w:t xml:space="preserve">  obklopují a která mu mohou </w:t>
            </w:r>
          </w:p>
          <w:p w:rsidR="00AD7B9F" w:rsidRDefault="00AD7B9F">
            <w:pPr>
              <w:pStyle w:val="Normlnweb"/>
              <w:spacing w:before="0" w:after="0"/>
            </w:pPr>
            <w:r>
              <w:rPr>
                <w:color w:val="FF0000"/>
                <w:sz w:val="20"/>
                <w:szCs w:val="20"/>
                <w:lang w:eastAsia="cs-CZ"/>
              </w:rPr>
              <w:t xml:space="preserve">  pomoci lépe se rozhodnout; </w:t>
            </w:r>
          </w:p>
          <w:p w:rsidR="00AD7B9F" w:rsidRDefault="00AD7B9F">
            <w:pPr>
              <w:pStyle w:val="Normlnweb"/>
              <w:spacing w:before="0" w:after="0"/>
            </w:pPr>
            <w:r>
              <w:rPr>
                <w:color w:val="FF0000"/>
                <w:sz w:val="20"/>
                <w:szCs w:val="20"/>
                <w:lang w:eastAsia="cs-CZ"/>
              </w:rPr>
              <w:t xml:space="preserve">  vyslovuje odpovědi na otázky, </w:t>
            </w:r>
          </w:p>
          <w:p w:rsidR="00AD7B9F" w:rsidRDefault="00AD7B9F">
            <w:pPr>
              <w:pStyle w:val="Normlnweb"/>
              <w:spacing w:before="0" w:after="0"/>
            </w:pPr>
            <w:r>
              <w:rPr>
                <w:color w:val="FF0000"/>
                <w:sz w:val="20"/>
                <w:szCs w:val="20"/>
                <w:lang w:eastAsia="cs-CZ"/>
              </w:rPr>
              <w:t xml:space="preserve">  které se týkají jeho osoby na  </w:t>
            </w:r>
          </w:p>
          <w:p w:rsidR="00AD7B9F" w:rsidRDefault="00AD7B9F">
            <w:pPr>
              <w:pStyle w:val="Normlnweb"/>
              <w:spacing w:before="0" w:after="0"/>
            </w:pPr>
            <w:r>
              <w:rPr>
                <w:color w:val="FF0000"/>
                <w:sz w:val="20"/>
                <w:szCs w:val="20"/>
                <w:lang w:eastAsia="cs-CZ"/>
              </w:rPr>
              <w:t xml:space="preserve">  základě dat</w:t>
            </w:r>
          </w:p>
          <w:p w:rsidR="00AD7B9F" w:rsidRDefault="00AD7B9F">
            <w:r>
              <w:rPr>
                <w:color w:val="FF0000"/>
                <w:sz w:val="20"/>
                <w:szCs w:val="20"/>
              </w:rPr>
              <w:t xml:space="preserve">- pro vymezený problém, který </w:t>
            </w:r>
          </w:p>
          <w:p w:rsidR="00AD7B9F" w:rsidRDefault="00AD7B9F">
            <w:r>
              <w:rPr>
                <w:color w:val="FF0000"/>
                <w:sz w:val="20"/>
                <w:szCs w:val="20"/>
              </w:rPr>
              <w:t xml:space="preserve">  opakovaně řešil, zaznamenává </w:t>
            </w:r>
          </w:p>
          <w:p w:rsidR="00AD7B9F" w:rsidRDefault="00AD7B9F">
            <w:r>
              <w:rPr>
                <w:color w:val="FF0000"/>
                <w:sz w:val="20"/>
                <w:szCs w:val="20"/>
              </w:rPr>
              <w:t xml:space="preserve">  do existující tabulky nebo </w:t>
            </w:r>
          </w:p>
          <w:p w:rsidR="00AD7B9F" w:rsidRDefault="00AD7B9F">
            <w:r>
              <w:rPr>
                <w:color w:val="FF0000"/>
                <w:sz w:val="20"/>
                <w:szCs w:val="20"/>
              </w:rPr>
              <w:t xml:space="preserve">  seznamu číselná i nečíselná data</w:t>
            </w:r>
          </w:p>
          <w:p w:rsidR="00AD7B9F" w:rsidRDefault="00AD7B9F">
            <w:pPr>
              <w:rPr>
                <w:color w:val="FF0000"/>
                <w:sz w:val="20"/>
                <w:szCs w:val="20"/>
              </w:rPr>
            </w:pPr>
          </w:p>
        </w:tc>
        <w:tc>
          <w:tcPr>
            <w:tcW w:w="2157" w:type="dxa"/>
            <w:gridSpan w:val="2"/>
            <w:tcBorders>
              <w:left w:val="single" w:sz="4" w:space="0" w:color="000000"/>
              <w:bottom w:val="single" w:sz="4" w:space="0" w:color="000000"/>
            </w:tcBorders>
          </w:tcPr>
          <w:p w:rsidR="00AD7B9F" w:rsidRDefault="00AD7B9F">
            <w:pPr>
              <w:snapToGrid w:val="0"/>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tc>
        <w:tc>
          <w:tcPr>
            <w:tcW w:w="1119" w:type="dxa"/>
            <w:gridSpan w:val="2"/>
            <w:tcBorders>
              <w:left w:val="single" w:sz="4" w:space="0" w:color="000000"/>
            </w:tcBorders>
          </w:tcPr>
          <w:p w:rsidR="00AD7B9F" w:rsidRDefault="00AD7B9F">
            <w:pPr>
              <w:snapToGrid w:val="0"/>
              <w:rPr>
                <w:color w:val="FF0000"/>
                <w:sz w:val="20"/>
                <w:szCs w:val="20"/>
              </w:rPr>
            </w:pPr>
          </w:p>
        </w:tc>
      </w:tr>
      <w:tr w:rsidR="00AD7B9F">
        <w:tc>
          <w:tcPr>
            <w:tcW w:w="3576" w:type="dxa"/>
            <w:tcBorders>
              <w:top w:val="single" w:sz="4" w:space="0" w:color="000000"/>
              <w:left w:val="single" w:sz="4" w:space="0" w:color="000000"/>
              <w:bottom w:val="single" w:sz="4" w:space="0" w:color="000000"/>
            </w:tcBorders>
          </w:tcPr>
          <w:p w:rsidR="00AD7B9F" w:rsidRDefault="00AD7B9F">
            <w:pPr>
              <w:snapToGrid w:val="0"/>
              <w:ind w:left="180" w:hanging="180"/>
              <w:rPr>
                <w:color w:val="FF0000"/>
                <w:sz w:val="20"/>
                <w:szCs w:val="20"/>
              </w:rPr>
            </w:pPr>
          </w:p>
          <w:p w:rsidR="00AD7B9F" w:rsidRDefault="00AD7B9F">
            <w:pPr>
              <w:ind w:left="180" w:hanging="180"/>
            </w:pPr>
            <w:r>
              <w:rPr>
                <w:color w:val="FF0000"/>
                <w:sz w:val="20"/>
                <w:szCs w:val="20"/>
              </w:rPr>
              <w:t>- v blokově orientovaném programovacím jazyce sestaví program řídící chování postavy</w:t>
            </w:r>
          </w:p>
          <w:p w:rsidR="00AD7B9F" w:rsidRDefault="00AD7B9F">
            <w:pPr>
              <w:ind w:left="180" w:hanging="180"/>
            </w:pPr>
            <w:r>
              <w:rPr>
                <w:color w:val="FF0000"/>
                <w:sz w:val="20"/>
                <w:szCs w:val="20"/>
              </w:rPr>
              <w:t>- v programu najde a opraví chyby</w:t>
            </w:r>
          </w:p>
          <w:p w:rsidR="00AD7B9F" w:rsidRDefault="00AD7B9F">
            <w:pPr>
              <w:ind w:left="180" w:hanging="180"/>
            </w:pPr>
            <w:r>
              <w:rPr>
                <w:color w:val="FF0000"/>
                <w:sz w:val="20"/>
                <w:szCs w:val="20"/>
              </w:rPr>
              <w:t>- rozpozná opakující se vzory, používá opakování</w:t>
            </w:r>
          </w:p>
          <w:p w:rsidR="00AD7B9F" w:rsidRDefault="00AD7B9F">
            <w:pPr>
              <w:ind w:left="180" w:hanging="180"/>
            </w:pPr>
            <w:r>
              <w:rPr>
                <w:color w:val="FF0000"/>
                <w:sz w:val="20"/>
                <w:szCs w:val="20"/>
              </w:rPr>
              <w:t>- rozpozná, jestli se příkaz umístí dovnitř opakování či jinam</w:t>
            </w:r>
          </w:p>
          <w:p w:rsidR="00AD7B9F" w:rsidRDefault="00AD7B9F">
            <w:pPr>
              <w:ind w:left="180" w:hanging="180"/>
            </w:pPr>
            <w:r>
              <w:rPr>
                <w:color w:val="FF0000"/>
                <w:sz w:val="20"/>
                <w:szCs w:val="20"/>
              </w:rPr>
              <w:t>- vytváří, používá a kombinuje vlastní bloky</w:t>
            </w:r>
          </w:p>
          <w:p w:rsidR="00AD7B9F" w:rsidRDefault="00AD7B9F">
            <w:pPr>
              <w:ind w:left="180" w:hanging="180"/>
            </w:pPr>
            <w:r>
              <w:rPr>
                <w:color w:val="FF0000"/>
                <w:sz w:val="20"/>
                <w:szCs w:val="20"/>
              </w:rPr>
              <w:t>- přečte zápis programu a vysvětlí jednotlivé kroky</w:t>
            </w:r>
          </w:p>
          <w:p w:rsidR="00AD7B9F" w:rsidRDefault="00AD7B9F">
            <w:pPr>
              <w:ind w:left="180" w:hanging="180"/>
            </w:pPr>
            <w:r>
              <w:rPr>
                <w:color w:val="FF0000"/>
                <w:sz w:val="20"/>
                <w:szCs w:val="20"/>
              </w:rPr>
              <w:t>- rozhodne, jestli a jak lze zapsaný program zjednodušit</w:t>
            </w:r>
          </w:p>
          <w:p w:rsidR="00AD7B9F" w:rsidRDefault="00AD7B9F">
            <w:pPr>
              <w:ind w:left="180" w:hanging="180"/>
            </w:pPr>
            <w:r>
              <w:rPr>
                <w:color w:val="FF0000"/>
                <w:sz w:val="20"/>
                <w:szCs w:val="20"/>
              </w:rPr>
              <w:t>- cíleně využívá náhodu při volbě vstupních hodnot příkazů</w:t>
            </w:r>
          </w:p>
          <w:p w:rsidR="00AD7B9F" w:rsidRDefault="00AD7B9F">
            <w:pPr>
              <w:ind w:left="180" w:hanging="180"/>
              <w:rPr>
                <w:color w:val="FF0000"/>
                <w:sz w:val="20"/>
                <w:szCs w:val="20"/>
              </w:rPr>
            </w:pP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pPr>
            <w:r>
              <w:rPr>
                <w:color w:val="FF0000"/>
                <w:sz w:val="20"/>
                <w:szCs w:val="20"/>
              </w:rPr>
              <w:t>- pomocí grafu znázorní vztahy mezi objekty</w:t>
            </w:r>
          </w:p>
          <w:p w:rsidR="00AD7B9F" w:rsidRDefault="00AD7B9F">
            <w:pPr>
              <w:ind w:left="180" w:hanging="180"/>
            </w:pPr>
            <w:r>
              <w:rPr>
                <w:color w:val="FF0000"/>
                <w:sz w:val="20"/>
                <w:szCs w:val="20"/>
              </w:rPr>
              <w:t>- pomocí obrázku znázorní jev</w:t>
            </w:r>
          </w:p>
          <w:p w:rsidR="00AD7B9F" w:rsidRDefault="00AD7B9F">
            <w:pPr>
              <w:ind w:left="180" w:hanging="180"/>
            </w:pPr>
            <w:r>
              <w:rPr>
                <w:color w:val="FF0000"/>
                <w:sz w:val="20"/>
                <w:szCs w:val="20"/>
              </w:rPr>
              <w:t>- pomocí obrázkových modelů řeší zadané problémy</w:t>
            </w:r>
          </w:p>
          <w:p w:rsidR="00AD7B9F" w:rsidRDefault="00AD7B9F">
            <w:pPr>
              <w:ind w:left="180" w:hanging="180"/>
              <w:rPr>
                <w:color w:val="FF0000"/>
                <w:sz w:val="20"/>
                <w:szCs w:val="20"/>
              </w:rPr>
            </w:pPr>
          </w:p>
          <w:p w:rsidR="00AD7B9F" w:rsidRDefault="00AD7B9F">
            <w:pPr>
              <w:ind w:left="180" w:hanging="180"/>
            </w:pPr>
            <w:r>
              <w:rPr>
                <w:color w:val="FF0000"/>
                <w:sz w:val="20"/>
                <w:szCs w:val="20"/>
              </w:rPr>
              <w:t>- v blokově orientovaném programovacím jazyce sestaví program pro řízení pohybu a reakcí postav</w:t>
            </w:r>
          </w:p>
          <w:p w:rsidR="00AD7B9F" w:rsidRDefault="00AD7B9F">
            <w:pPr>
              <w:ind w:left="180" w:hanging="180"/>
            </w:pPr>
            <w:r>
              <w:rPr>
                <w:color w:val="FF0000"/>
                <w:sz w:val="20"/>
                <w:szCs w:val="20"/>
              </w:rPr>
              <w:t>- čte zápis programu a vysvětlí jeho jednotlivé kroky</w:t>
            </w:r>
          </w:p>
          <w:p w:rsidR="00AD7B9F" w:rsidRDefault="00AD7B9F">
            <w:pPr>
              <w:ind w:left="180" w:hanging="180"/>
            </w:pPr>
            <w:r>
              <w:rPr>
                <w:color w:val="FF0000"/>
                <w:sz w:val="20"/>
                <w:szCs w:val="20"/>
              </w:rPr>
              <w:t>- v programu najde a opraví chyby</w:t>
            </w:r>
          </w:p>
          <w:p w:rsidR="00AD7B9F" w:rsidRDefault="00AD7B9F">
            <w:pPr>
              <w:ind w:left="180" w:hanging="180"/>
            </w:pPr>
            <w:r>
              <w:rPr>
                <w:color w:val="FF0000"/>
                <w:sz w:val="20"/>
                <w:szCs w:val="20"/>
              </w:rPr>
              <w:t>- používá události ke spuštění činnosti postav</w:t>
            </w:r>
          </w:p>
          <w:p w:rsidR="00AD7B9F" w:rsidRDefault="00AD7B9F">
            <w:pPr>
              <w:ind w:left="180" w:hanging="180"/>
            </w:pPr>
            <w:r>
              <w:rPr>
                <w:color w:val="FF0000"/>
                <w:sz w:val="20"/>
                <w:szCs w:val="20"/>
              </w:rPr>
              <w:t>- upraví program pro obdobný problém</w:t>
            </w:r>
          </w:p>
          <w:p w:rsidR="00AD7B9F" w:rsidRDefault="00AD7B9F">
            <w:pPr>
              <w:ind w:left="180" w:hanging="180"/>
            </w:pPr>
            <w:r>
              <w:rPr>
                <w:color w:val="FF0000"/>
                <w:sz w:val="20"/>
                <w:szCs w:val="20"/>
              </w:rPr>
              <w:t>- ovládá více postav pomocí zpráv</w:t>
            </w:r>
          </w:p>
          <w:p w:rsidR="00AD7B9F" w:rsidRDefault="00AD7B9F">
            <w:pPr>
              <w:ind w:left="180" w:hanging="180"/>
              <w:rPr>
                <w:sz w:val="20"/>
                <w:szCs w:val="20"/>
              </w:rPr>
            </w:pPr>
          </w:p>
          <w:p w:rsidR="00AD7B9F" w:rsidRDefault="00AD7B9F">
            <w:pPr>
              <w:ind w:left="180" w:hanging="180"/>
              <w:rPr>
                <w:sz w:val="20"/>
                <w:szCs w:val="20"/>
              </w:rPr>
            </w:pPr>
          </w:p>
        </w:tc>
        <w:tc>
          <w:tcPr>
            <w:tcW w:w="3791" w:type="dxa"/>
            <w:gridSpan w:val="2"/>
            <w:tcBorders>
              <w:top w:val="single" w:sz="4" w:space="0" w:color="000000"/>
              <w:left w:val="single" w:sz="4" w:space="0" w:color="000000"/>
              <w:bottom w:val="single" w:sz="4" w:space="0" w:color="000000"/>
            </w:tcBorders>
          </w:tcPr>
          <w:p w:rsidR="00AD7B9F" w:rsidRDefault="00AD7B9F">
            <w:pPr>
              <w:snapToGrid w:val="0"/>
              <w:ind w:left="72" w:hanging="72"/>
              <w:rPr>
                <w:sz w:val="20"/>
                <w:szCs w:val="20"/>
              </w:rPr>
            </w:pPr>
          </w:p>
          <w:p w:rsidR="00AD7B9F" w:rsidRDefault="00AD7B9F">
            <w:pPr>
              <w:snapToGrid w:val="0"/>
              <w:ind w:left="72" w:hanging="72"/>
            </w:pPr>
            <w:r>
              <w:rPr>
                <w:b/>
                <w:color w:val="FF0000"/>
                <w:sz w:val="20"/>
                <w:szCs w:val="20"/>
              </w:rPr>
              <w:t>Algoritmizace a programování</w:t>
            </w:r>
          </w:p>
          <w:p w:rsidR="00AD7B9F" w:rsidRDefault="00AD7B9F">
            <w:pPr>
              <w:ind w:left="72" w:hanging="72"/>
            </w:pPr>
            <w:r>
              <w:rPr>
                <w:color w:val="FF0000"/>
                <w:sz w:val="20"/>
                <w:szCs w:val="20"/>
              </w:rPr>
              <w:t>- kreslení čar</w:t>
            </w:r>
          </w:p>
          <w:p w:rsidR="00AD7B9F" w:rsidRDefault="00AD7B9F">
            <w:pPr>
              <w:ind w:left="72" w:hanging="72"/>
            </w:pPr>
            <w:r>
              <w:rPr>
                <w:color w:val="FF0000"/>
                <w:sz w:val="20"/>
                <w:szCs w:val="20"/>
              </w:rPr>
              <w:t>- pevný počet opakování</w:t>
            </w:r>
          </w:p>
          <w:p w:rsidR="00AD7B9F" w:rsidRDefault="00AD7B9F">
            <w:pPr>
              <w:ind w:left="72" w:hanging="72"/>
            </w:pPr>
            <w:r>
              <w:rPr>
                <w:color w:val="FF0000"/>
                <w:sz w:val="20"/>
                <w:szCs w:val="20"/>
              </w:rPr>
              <w:t>- ladění, hledání chyb</w:t>
            </w:r>
          </w:p>
          <w:p w:rsidR="00AD7B9F" w:rsidRDefault="00AD7B9F">
            <w:pPr>
              <w:ind w:left="72" w:hanging="72"/>
            </w:pPr>
            <w:r>
              <w:rPr>
                <w:color w:val="FF0000"/>
                <w:sz w:val="20"/>
                <w:szCs w:val="20"/>
              </w:rPr>
              <w:t>- vlastní bloky a jejich vytváření</w:t>
            </w:r>
          </w:p>
          <w:p w:rsidR="00AD7B9F" w:rsidRDefault="00AD7B9F">
            <w:pPr>
              <w:ind w:left="72" w:hanging="72"/>
            </w:pPr>
            <w:r>
              <w:rPr>
                <w:color w:val="FF0000"/>
                <w:sz w:val="20"/>
                <w:szCs w:val="20"/>
              </w:rPr>
              <w:t>- změna vlastností postavy pomocí příkazu</w:t>
            </w:r>
          </w:p>
          <w:p w:rsidR="00AD7B9F" w:rsidRDefault="00AD7B9F">
            <w:pPr>
              <w:ind w:left="72" w:hanging="72"/>
            </w:pPr>
            <w:r>
              <w:rPr>
                <w:color w:val="FF0000"/>
                <w:sz w:val="20"/>
                <w:szCs w:val="20"/>
              </w:rPr>
              <w:t>- náhodné hodnoty</w:t>
            </w:r>
          </w:p>
          <w:p w:rsidR="00AD7B9F" w:rsidRDefault="00AD7B9F">
            <w:pPr>
              <w:ind w:left="72" w:hanging="72"/>
            </w:pPr>
            <w:r>
              <w:rPr>
                <w:color w:val="FF0000"/>
                <w:sz w:val="20"/>
                <w:szCs w:val="20"/>
              </w:rPr>
              <w:t>- čtení programů</w:t>
            </w:r>
          </w:p>
          <w:p w:rsidR="00AD7B9F" w:rsidRDefault="00AD7B9F">
            <w:pPr>
              <w:ind w:left="72" w:hanging="72"/>
            </w:pPr>
            <w:r>
              <w:rPr>
                <w:color w:val="FF0000"/>
                <w:sz w:val="20"/>
                <w:szCs w:val="20"/>
              </w:rPr>
              <w:t>- programovací projekt</w:t>
            </w:r>
          </w:p>
          <w:p w:rsidR="00AD7B9F" w:rsidRDefault="00AD7B9F">
            <w:pPr>
              <w:ind w:left="72" w:hanging="72"/>
              <w:rPr>
                <w:color w:val="FF0000"/>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b/>
                <w:color w:val="FF0000"/>
                <w:sz w:val="20"/>
                <w:szCs w:val="20"/>
              </w:rPr>
            </w:pPr>
          </w:p>
          <w:p w:rsidR="00AD7B9F" w:rsidRDefault="00AD7B9F">
            <w:pPr>
              <w:ind w:left="72" w:hanging="72"/>
            </w:pPr>
            <w:r>
              <w:rPr>
                <w:b/>
                <w:color w:val="FF0000"/>
                <w:sz w:val="20"/>
                <w:szCs w:val="20"/>
              </w:rPr>
              <w:t>Data, informace a modelování</w:t>
            </w:r>
          </w:p>
          <w:p w:rsidR="00AD7B9F" w:rsidRDefault="00AD7B9F">
            <w:pPr>
              <w:ind w:left="72" w:hanging="72"/>
            </w:pPr>
            <w:r>
              <w:rPr>
                <w:color w:val="FF0000"/>
                <w:sz w:val="20"/>
                <w:szCs w:val="20"/>
              </w:rPr>
              <w:t>- graf, hledání cesty</w:t>
            </w:r>
          </w:p>
          <w:p w:rsidR="00AD7B9F" w:rsidRDefault="00AD7B9F">
            <w:pPr>
              <w:ind w:left="72" w:hanging="72"/>
            </w:pPr>
            <w:r>
              <w:rPr>
                <w:color w:val="FF0000"/>
                <w:sz w:val="20"/>
                <w:szCs w:val="20"/>
              </w:rPr>
              <w:t>- schémata, obrázkové modely</w:t>
            </w:r>
          </w:p>
          <w:p w:rsidR="00AD7B9F" w:rsidRDefault="00AD7B9F">
            <w:pPr>
              <w:ind w:left="72" w:hanging="72"/>
            </w:pPr>
            <w:r>
              <w:rPr>
                <w:color w:val="FF0000"/>
                <w:sz w:val="20"/>
                <w:szCs w:val="20"/>
              </w:rPr>
              <w:t>- model</w:t>
            </w:r>
          </w:p>
          <w:p w:rsidR="00AD7B9F" w:rsidRDefault="00AD7B9F">
            <w:pPr>
              <w:ind w:left="72" w:hanging="72"/>
              <w:rPr>
                <w:color w:val="FF0000"/>
                <w:sz w:val="20"/>
                <w:szCs w:val="20"/>
              </w:rPr>
            </w:pPr>
          </w:p>
          <w:p w:rsidR="00AD7B9F" w:rsidRDefault="00AD7B9F">
            <w:pPr>
              <w:ind w:left="72" w:hanging="72"/>
              <w:rPr>
                <w:sz w:val="20"/>
                <w:szCs w:val="20"/>
              </w:rPr>
            </w:pPr>
          </w:p>
          <w:p w:rsidR="00AD7B9F" w:rsidRDefault="00AD7B9F">
            <w:pPr>
              <w:snapToGrid w:val="0"/>
              <w:ind w:left="72" w:hanging="72"/>
            </w:pPr>
            <w:r>
              <w:rPr>
                <w:b/>
                <w:color w:val="FF0000"/>
                <w:sz w:val="20"/>
                <w:szCs w:val="20"/>
              </w:rPr>
              <w:t>Algoritmizace a programování</w:t>
            </w:r>
          </w:p>
          <w:p w:rsidR="00AD7B9F" w:rsidRDefault="00AD7B9F">
            <w:r>
              <w:rPr>
                <w:color w:val="FF0000"/>
                <w:sz w:val="20"/>
                <w:szCs w:val="20"/>
              </w:rPr>
              <w:t>- ovládání pohybu postav</w:t>
            </w:r>
          </w:p>
          <w:p w:rsidR="00AD7B9F" w:rsidRDefault="00AD7B9F">
            <w:r>
              <w:rPr>
                <w:color w:val="FF0000"/>
                <w:sz w:val="20"/>
                <w:szCs w:val="20"/>
              </w:rPr>
              <w:t>- násobné postavy a souběžné reakce</w:t>
            </w:r>
          </w:p>
          <w:p w:rsidR="00AD7B9F" w:rsidRDefault="00AD7B9F">
            <w:r>
              <w:rPr>
                <w:color w:val="FF0000"/>
                <w:sz w:val="20"/>
                <w:szCs w:val="20"/>
              </w:rPr>
              <w:t>- modifikace programu</w:t>
            </w:r>
          </w:p>
          <w:p w:rsidR="00AD7B9F" w:rsidRDefault="00AD7B9F">
            <w:r>
              <w:rPr>
                <w:color w:val="FF0000"/>
                <w:sz w:val="20"/>
                <w:szCs w:val="20"/>
              </w:rPr>
              <w:t>- animace střídáním obrázků</w:t>
            </w:r>
          </w:p>
          <w:p w:rsidR="00AD7B9F" w:rsidRDefault="00AD7B9F">
            <w:r>
              <w:rPr>
                <w:color w:val="FF0000"/>
                <w:sz w:val="20"/>
                <w:szCs w:val="20"/>
              </w:rPr>
              <w:t>- spouštění pomocí událostí</w:t>
            </w:r>
          </w:p>
          <w:p w:rsidR="00AD7B9F" w:rsidRDefault="00AD7B9F">
            <w:r>
              <w:rPr>
                <w:color w:val="FF0000"/>
                <w:sz w:val="20"/>
                <w:szCs w:val="20"/>
              </w:rPr>
              <w:t>- vysílání zpráv mezi postavami</w:t>
            </w:r>
          </w:p>
          <w:p w:rsidR="00AD7B9F" w:rsidRDefault="00AD7B9F">
            <w:r>
              <w:rPr>
                <w:sz w:val="20"/>
                <w:szCs w:val="20"/>
              </w:rPr>
              <w:t xml:space="preserve"> </w:t>
            </w:r>
          </w:p>
        </w:tc>
        <w:tc>
          <w:tcPr>
            <w:tcW w:w="1692"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color w:val="FF0000"/>
                <w:sz w:val="20"/>
                <w:szCs w:val="20"/>
              </w:rPr>
              <w:t>Rozvoj schopností poznávání, kreativita</w:t>
            </w:r>
          </w:p>
          <w:p w:rsidR="00AD7B9F" w:rsidRDefault="00AD7B9F">
            <w:pPr>
              <w:rPr>
                <w:color w:val="FF0000"/>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3097" w:type="dxa"/>
            <w:gridSpan w:val="2"/>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pPr>
            <w:r>
              <w:rPr>
                <w:color w:val="FF0000"/>
                <w:sz w:val="20"/>
                <w:szCs w:val="20"/>
              </w:rPr>
              <w:t xml:space="preserve">- sestavuje symbolické zápisy </w:t>
            </w:r>
          </w:p>
          <w:p w:rsidR="00AD7B9F" w:rsidRDefault="00AD7B9F">
            <w:pPr>
              <w:snapToGrid w:val="0"/>
            </w:pPr>
            <w:r>
              <w:rPr>
                <w:color w:val="FF0000"/>
                <w:sz w:val="20"/>
                <w:szCs w:val="20"/>
              </w:rPr>
              <w:t xml:space="preserve">  postupů</w:t>
            </w:r>
          </w:p>
          <w:p w:rsidR="00AD7B9F" w:rsidRDefault="00AD7B9F">
            <w:pPr>
              <w:snapToGrid w:val="0"/>
            </w:pPr>
            <w:r>
              <w:rPr>
                <w:color w:val="FF0000"/>
                <w:sz w:val="20"/>
                <w:szCs w:val="20"/>
              </w:rPr>
              <w:t>- popíše jednoduchý problém</w:t>
            </w:r>
          </w:p>
          <w:p w:rsidR="00AD7B9F" w:rsidRDefault="00AD7B9F">
            <w:pPr>
              <w:snapToGrid w:val="0"/>
            </w:pPr>
            <w:r>
              <w:rPr>
                <w:color w:val="FF0000"/>
                <w:sz w:val="20"/>
                <w:szCs w:val="20"/>
              </w:rPr>
              <w:t xml:space="preserve">  související s okruhem jeho zájmů</w:t>
            </w:r>
          </w:p>
          <w:p w:rsidR="00AD7B9F" w:rsidRDefault="00AD7B9F">
            <w:pPr>
              <w:snapToGrid w:val="0"/>
            </w:pPr>
            <w:r>
              <w:rPr>
                <w:color w:val="FF0000"/>
                <w:sz w:val="20"/>
                <w:szCs w:val="20"/>
              </w:rPr>
              <w:t xml:space="preserve">  a potřeb, navrhne a popíše podle</w:t>
            </w:r>
          </w:p>
          <w:p w:rsidR="00AD7B9F" w:rsidRDefault="00AD7B9F">
            <w:pPr>
              <w:snapToGrid w:val="0"/>
            </w:pPr>
            <w:r>
              <w:rPr>
                <w:color w:val="FF0000"/>
                <w:sz w:val="20"/>
                <w:szCs w:val="20"/>
              </w:rPr>
              <w:t xml:space="preserve">  předlohy jednotlivé kroky jeho</w:t>
            </w:r>
          </w:p>
          <w:p w:rsidR="00AD7B9F" w:rsidRDefault="00AD7B9F">
            <w:pPr>
              <w:snapToGrid w:val="0"/>
            </w:pPr>
            <w:r>
              <w:rPr>
                <w:color w:val="FF0000"/>
                <w:sz w:val="20"/>
                <w:szCs w:val="20"/>
              </w:rPr>
              <w:t xml:space="preserve">  řešení</w:t>
            </w:r>
          </w:p>
          <w:p w:rsidR="00AD7B9F" w:rsidRDefault="00AD7B9F">
            <w:pPr>
              <w:snapToGrid w:val="0"/>
            </w:pPr>
            <w:r>
              <w:rPr>
                <w:color w:val="FF0000"/>
                <w:sz w:val="20"/>
                <w:szCs w:val="20"/>
              </w:rPr>
              <w:t>- rozpozná opakující se vzory,</w:t>
            </w:r>
          </w:p>
          <w:p w:rsidR="00AD7B9F" w:rsidRDefault="00AD7B9F">
            <w:pPr>
              <w:snapToGrid w:val="0"/>
            </w:pPr>
            <w:r>
              <w:rPr>
                <w:color w:val="FF0000"/>
                <w:sz w:val="20"/>
                <w:szCs w:val="20"/>
              </w:rPr>
              <w:t xml:space="preserve">  používá opakování známých</w:t>
            </w:r>
          </w:p>
          <w:p w:rsidR="00AD7B9F" w:rsidRDefault="00AD7B9F">
            <w:pPr>
              <w:snapToGrid w:val="0"/>
            </w:pPr>
            <w:r>
              <w:rPr>
                <w:color w:val="FF0000"/>
                <w:sz w:val="20"/>
                <w:szCs w:val="20"/>
              </w:rPr>
              <w:t xml:space="preserve">  postupů</w:t>
            </w:r>
          </w:p>
          <w:p w:rsidR="00AD7B9F" w:rsidRDefault="00AD7B9F">
            <w:pPr>
              <w:snapToGrid w:val="0"/>
              <w:rPr>
                <w:color w:val="FF0000"/>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pPr>
            <w:r>
              <w:rPr>
                <w:color w:val="FF0000"/>
                <w:sz w:val="20"/>
                <w:szCs w:val="20"/>
              </w:rPr>
              <w:t xml:space="preserve">- popíše konkrétní situaci, která </w:t>
            </w:r>
          </w:p>
          <w:p w:rsidR="00AD7B9F" w:rsidRDefault="00AD7B9F">
            <w:pPr>
              <w:snapToGrid w:val="0"/>
            </w:pPr>
            <w:r>
              <w:rPr>
                <w:color w:val="FF0000"/>
                <w:sz w:val="20"/>
                <w:szCs w:val="20"/>
              </w:rPr>
              <w:t xml:space="preserve">  vychází z jeho opakované</w:t>
            </w:r>
          </w:p>
          <w:p w:rsidR="00AD7B9F" w:rsidRDefault="00AD7B9F">
            <w:pPr>
              <w:snapToGrid w:val="0"/>
            </w:pPr>
            <w:r>
              <w:rPr>
                <w:color w:val="FF0000"/>
                <w:sz w:val="20"/>
                <w:szCs w:val="20"/>
              </w:rPr>
              <w:t xml:space="preserve">  zkušenosti, určí, co k ní již ví</w:t>
            </w:r>
          </w:p>
          <w:p w:rsidR="00AD7B9F" w:rsidRDefault="00AD7B9F">
            <w:pPr>
              <w:snapToGrid w:val="0"/>
              <w:rPr>
                <w:color w:val="FF0000"/>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pPr>
            <w:r>
              <w:rPr>
                <w:color w:val="FF0000"/>
                <w:sz w:val="20"/>
                <w:szCs w:val="20"/>
              </w:rPr>
              <w:t xml:space="preserve">- popíše konkrétní situaci, která </w:t>
            </w:r>
          </w:p>
          <w:p w:rsidR="00AD7B9F" w:rsidRDefault="00AD7B9F">
            <w:pPr>
              <w:snapToGrid w:val="0"/>
            </w:pPr>
            <w:r>
              <w:rPr>
                <w:color w:val="FF0000"/>
                <w:sz w:val="20"/>
                <w:szCs w:val="20"/>
              </w:rPr>
              <w:t xml:space="preserve">  vychází z jeho opakované </w:t>
            </w:r>
          </w:p>
          <w:p w:rsidR="00AD7B9F" w:rsidRDefault="00AD7B9F">
            <w:pPr>
              <w:snapToGrid w:val="0"/>
            </w:pPr>
            <w:r>
              <w:rPr>
                <w:color w:val="FF0000"/>
                <w:sz w:val="20"/>
                <w:szCs w:val="20"/>
              </w:rPr>
              <w:t xml:space="preserve">  zkušenosti, určí, co k ní již ví</w:t>
            </w:r>
          </w:p>
        </w:tc>
        <w:tc>
          <w:tcPr>
            <w:tcW w:w="2157" w:type="dxa"/>
            <w:gridSpan w:val="2"/>
            <w:tcBorders>
              <w:top w:val="single" w:sz="4" w:space="0" w:color="000000"/>
              <w:left w:val="single" w:sz="4" w:space="0" w:color="000000"/>
              <w:bottom w:val="single" w:sz="4" w:space="0" w:color="000000"/>
            </w:tcBorders>
          </w:tcPr>
          <w:p w:rsidR="00AD7B9F" w:rsidRDefault="00AD7B9F">
            <w:pPr>
              <w:snapToGrid w:val="0"/>
              <w:rPr>
                <w:color w:val="FF0000"/>
                <w:sz w:val="20"/>
                <w:szCs w:val="20"/>
              </w:rPr>
            </w:pPr>
          </w:p>
        </w:tc>
        <w:tc>
          <w:tcPr>
            <w:tcW w:w="1119" w:type="dxa"/>
            <w:gridSpan w:val="2"/>
            <w:tcBorders>
              <w:left w:val="single" w:sz="4" w:space="0" w:color="000000"/>
            </w:tcBorders>
          </w:tcPr>
          <w:p w:rsidR="00AD7B9F" w:rsidRDefault="00AD7B9F">
            <w:pPr>
              <w:snapToGrid w:val="0"/>
              <w:rPr>
                <w:sz w:val="20"/>
                <w:szCs w:val="20"/>
              </w:rPr>
            </w:pPr>
          </w:p>
        </w:tc>
      </w:tr>
      <w:tr w:rsidR="00AD7B9F">
        <w:trPr>
          <w:gridAfter w:val="1"/>
          <w:wAfter w:w="10" w:type="dxa"/>
        </w:trPr>
        <w:tc>
          <w:tcPr>
            <w:tcW w:w="3576" w:type="dxa"/>
            <w:tcBorders>
              <w:top w:val="single" w:sz="4" w:space="0" w:color="000000"/>
              <w:left w:val="single" w:sz="4" w:space="0" w:color="000000"/>
              <w:bottom w:val="single" w:sz="4" w:space="0" w:color="000000"/>
            </w:tcBorders>
          </w:tcPr>
          <w:p w:rsidR="00AD7B9F" w:rsidRDefault="00AD7B9F">
            <w:pPr>
              <w:ind w:left="180" w:hanging="180"/>
            </w:pPr>
            <w:r>
              <w:rPr>
                <w:sz w:val="20"/>
                <w:szCs w:val="20"/>
              </w:rPr>
              <w:t>Vzdělávací oblast:</w:t>
            </w:r>
          </w:p>
          <w:p w:rsidR="00AD7B9F" w:rsidRDefault="00AD7B9F">
            <w:pPr>
              <w:ind w:left="180" w:hanging="180"/>
            </w:pPr>
            <w:r>
              <w:rPr>
                <w:sz w:val="20"/>
                <w:szCs w:val="20"/>
              </w:rPr>
              <w:t>Informační a komunikační technologie</w:t>
            </w:r>
          </w:p>
        </w:tc>
        <w:tc>
          <w:tcPr>
            <w:tcW w:w="3791" w:type="dxa"/>
            <w:gridSpan w:val="2"/>
            <w:tcBorders>
              <w:top w:val="single" w:sz="4" w:space="0" w:color="000000"/>
              <w:left w:val="single" w:sz="4" w:space="0" w:color="000000"/>
              <w:bottom w:val="single" w:sz="4" w:space="0" w:color="000000"/>
            </w:tcBorders>
          </w:tcPr>
          <w:p w:rsidR="00AD7B9F" w:rsidRDefault="00AD7B9F">
            <w:pPr>
              <w:ind w:left="72" w:hanging="72"/>
            </w:pPr>
            <w:r>
              <w:rPr>
                <w:sz w:val="20"/>
                <w:szCs w:val="20"/>
              </w:rPr>
              <w:t>Předmět:</w:t>
            </w:r>
          </w:p>
          <w:p w:rsidR="00AD7B9F" w:rsidRDefault="00AD7B9F">
            <w:pPr>
              <w:ind w:left="72" w:hanging="72"/>
            </w:pPr>
            <w:r>
              <w:rPr>
                <w:sz w:val="20"/>
                <w:szCs w:val="20"/>
              </w:rPr>
              <w:t>Informatika - 6. ročník</w:t>
            </w:r>
          </w:p>
        </w:tc>
        <w:tc>
          <w:tcPr>
            <w:tcW w:w="1692"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3097" w:type="dxa"/>
            <w:gridSpan w:val="2"/>
            <w:tcBorders>
              <w:top w:val="single" w:sz="4" w:space="0" w:color="000000"/>
              <w:left w:val="single" w:sz="4" w:space="0" w:color="000000"/>
              <w:bottom w:val="single" w:sz="4" w:space="0" w:color="000000"/>
            </w:tcBorders>
          </w:tcPr>
          <w:p w:rsidR="00AD7B9F" w:rsidRDefault="00AD7B9F">
            <w:r>
              <w:rPr>
                <w:color w:val="FF0000"/>
                <w:sz w:val="20"/>
                <w:szCs w:val="20"/>
              </w:rPr>
              <w:t>Minimální doporučená úroveň očekávaných výstupů v rámci podpůrných opatření</w:t>
            </w:r>
          </w:p>
        </w:tc>
        <w:tc>
          <w:tcPr>
            <w:tcW w:w="2147" w:type="dxa"/>
            <w:tcBorders>
              <w:top w:val="single" w:sz="4" w:space="0" w:color="000000"/>
              <w:left w:val="single" w:sz="4" w:space="0" w:color="000000"/>
              <w:bottom w:val="single" w:sz="4" w:space="0" w:color="000000"/>
            </w:tcBorders>
          </w:tcPr>
          <w:p w:rsidR="00AD7B9F" w:rsidRDefault="00AD7B9F">
            <w:r>
              <w:rPr>
                <w:sz w:val="20"/>
                <w:szCs w:val="20"/>
              </w:rPr>
              <w:t>Poznámky</w:t>
            </w:r>
          </w:p>
        </w:tc>
        <w:tc>
          <w:tcPr>
            <w:tcW w:w="1119" w:type="dxa"/>
            <w:gridSpan w:val="2"/>
            <w:tcBorders>
              <w:left w:val="single" w:sz="4" w:space="0" w:color="000000"/>
            </w:tcBorders>
          </w:tcPr>
          <w:p w:rsidR="00AD7B9F" w:rsidRDefault="00AD7B9F">
            <w:pPr>
              <w:snapToGrid w:val="0"/>
              <w:rPr>
                <w:sz w:val="20"/>
                <w:szCs w:val="20"/>
              </w:rPr>
            </w:pPr>
          </w:p>
        </w:tc>
      </w:tr>
      <w:tr w:rsidR="00AD7B9F">
        <w:trPr>
          <w:gridAfter w:val="1"/>
          <w:wAfter w:w="10" w:type="dxa"/>
        </w:trPr>
        <w:tc>
          <w:tcPr>
            <w:tcW w:w="3576" w:type="dxa"/>
            <w:tcBorders>
              <w:top w:val="single" w:sz="4" w:space="0" w:color="000000"/>
              <w:left w:val="single" w:sz="4" w:space="0" w:color="000000"/>
              <w:bottom w:val="single" w:sz="4" w:space="0" w:color="000000"/>
            </w:tcBorders>
          </w:tcPr>
          <w:p w:rsidR="00AD7B9F" w:rsidRDefault="00AD7B9F">
            <w:pPr>
              <w:ind w:left="180" w:hanging="180"/>
            </w:pPr>
            <w:r>
              <w:rPr>
                <w:sz w:val="20"/>
                <w:szCs w:val="20"/>
              </w:rPr>
              <w:t>Očekávané výstupy:</w:t>
            </w:r>
          </w:p>
        </w:tc>
        <w:tc>
          <w:tcPr>
            <w:tcW w:w="3791" w:type="dxa"/>
            <w:gridSpan w:val="2"/>
            <w:tcBorders>
              <w:top w:val="single" w:sz="4" w:space="0" w:color="000000"/>
              <w:left w:val="single" w:sz="4" w:space="0" w:color="000000"/>
              <w:bottom w:val="single" w:sz="4" w:space="0" w:color="000000"/>
            </w:tcBorders>
          </w:tcPr>
          <w:p w:rsidR="00AD7B9F" w:rsidRDefault="00AD7B9F">
            <w:pPr>
              <w:ind w:left="72" w:hanging="72"/>
            </w:pPr>
            <w:r>
              <w:rPr>
                <w:sz w:val="20"/>
                <w:szCs w:val="20"/>
              </w:rPr>
              <w:t>Učivo:</w:t>
            </w:r>
          </w:p>
        </w:tc>
        <w:tc>
          <w:tcPr>
            <w:tcW w:w="1692"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3097" w:type="dxa"/>
            <w:gridSpan w:val="2"/>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147"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1119" w:type="dxa"/>
            <w:gridSpan w:val="2"/>
            <w:tcBorders>
              <w:left w:val="single" w:sz="4" w:space="0" w:color="000000"/>
            </w:tcBorders>
          </w:tcPr>
          <w:p w:rsidR="00AD7B9F" w:rsidRDefault="00AD7B9F">
            <w:pPr>
              <w:snapToGrid w:val="0"/>
              <w:rPr>
                <w:sz w:val="20"/>
                <w:szCs w:val="20"/>
              </w:rPr>
            </w:pPr>
          </w:p>
        </w:tc>
      </w:tr>
      <w:tr w:rsidR="00AD7B9F">
        <w:trPr>
          <w:gridAfter w:val="1"/>
          <w:wAfter w:w="10" w:type="dxa"/>
        </w:trPr>
        <w:tc>
          <w:tcPr>
            <w:tcW w:w="3576" w:type="dxa"/>
            <w:tcBorders>
              <w:top w:val="single" w:sz="4" w:space="0" w:color="000000"/>
              <w:left w:val="single" w:sz="4" w:space="0" w:color="000000"/>
            </w:tcBorders>
          </w:tcPr>
          <w:p w:rsidR="00AD7B9F" w:rsidRDefault="00AD7B9F">
            <w:pPr>
              <w:ind w:left="72" w:hanging="72"/>
            </w:pPr>
            <w:r>
              <w:rPr>
                <w:color w:val="FF0000"/>
                <w:sz w:val="20"/>
                <w:szCs w:val="20"/>
              </w:rPr>
              <w:t xml:space="preserve"> </w:t>
            </w:r>
          </w:p>
          <w:p w:rsidR="00AD7B9F" w:rsidRDefault="00AD7B9F">
            <w:pPr>
              <w:ind w:left="72" w:hanging="72"/>
              <w:rPr>
                <w:color w:val="FF0000"/>
                <w:sz w:val="20"/>
                <w:szCs w:val="20"/>
              </w:rPr>
            </w:pPr>
          </w:p>
          <w:p w:rsidR="00AD7B9F" w:rsidRDefault="00AD7B9F">
            <w:pPr>
              <w:ind w:left="72" w:hanging="72"/>
            </w:pPr>
            <w:r>
              <w:rPr>
                <w:color w:val="FF0000"/>
                <w:sz w:val="20"/>
                <w:szCs w:val="20"/>
              </w:rPr>
              <w:t xml:space="preserve">  - rozpozná zakódované informace kolem   </w:t>
            </w:r>
          </w:p>
          <w:p w:rsidR="00AD7B9F" w:rsidRDefault="00AD7B9F">
            <w:pPr>
              <w:ind w:left="72" w:hanging="72"/>
            </w:pPr>
            <w:r>
              <w:rPr>
                <w:color w:val="FF0000"/>
                <w:sz w:val="20"/>
                <w:szCs w:val="20"/>
              </w:rPr>
              <w:t xml:space="preserve">    sebe</w:t>
            </w:r>
          </w:p>
          <w:p w:rsidR="00AD7B9F" w:rsidRDefault="00AD7B9F">
            <w:pPr>
              <w:ind w:left="72" w:hanging="72"/>
            </w:pPr>
            <w:r>
              <w:rPr>
                <w:color w:val="FF0000"/>
                <w:sz w:val="20"/>
                <w:szCs w:val="20"/>
              </w:rPr>
              <w:t xml:space="preserve">  - zakóduje a dekóduje znaky pomocí</w:t>
            </w:r>
          </w:p>
          <w:p w:rsidR="00AD7B9F" w:rsidRDefault="00AD7B9F">
            <w:pPr>
              <w:ind w:left="72" w:hanging="72"/>
            </w:pPr>
            <w:r>
              <w:rPr>
                <w:color w:val="FF0000"/>
                <w:sz w:val="20"/>
                <w:szCs w:val="20"/>
              </w:rPr>
              <w:t xml:space="preserve">    znakové  sady</w:t>
            </w:r>
          </w:p>
          <w:p w:rsidR="00AD7B9F" w:rsidRDefault="00AD7B9F">
            <w:pPr>
              <w:ind w:left="72" w:hanging="72"/>
            </w:pPr>
            <w:r>
              <w:rPr>
                <w:color w:val="FF0000"/>
                <w:sz w:val="20"/>
                <w:szCs w:val="20"/>
              </w:rPr>
              <w:t xml:space="preserve">  - zašifruje a dešifruje text pomocí několika    </w:t>
            </w:r>
          </w:p>
          <w:p w:rsidR="00AD7B9F" w:rsidRDefault="00AD7B9F">
            <w:pPr>
              <w:ind w:left="72" w:hanging="72"/>
            </w:pPr>
            <w:r>
              <w:rPr>
                <w:color w:val="FF0000"/>
                <w:sz w:val="20"/>
                <w:szCs w:val="20"/>
              </w:rPr>
              <w:t xml:space="preserve">    šifer </w:t>
            </w:r>
          </w:p>
          <w:p w:rsidR="00AD7B9F" w:rsidRDefault="00AD7B9F">
            <w:pPr>
              <w:ind w:left="72" w:hanging="72"/>
            </w:pPr>
            <w:r>
              <w:rPr>
                <w:color w:val="FF0000"/>
                <w:sz w:val="20"/>
                <w:szCs w:val="20"/>
              </w:rPr>
              <w:t xml:space="preserve">  - zakóduje v obrázku barvy více způsoby </w:t>
            </w:r>
          </w:p>
          <w:p w:rsidR="00AD7B9F" w:rsidRDefault="00AD7B9F">
            <w:pPr>
              <w:ind w:left="72" w:hanging="72"/>
            </w:pPr>
            <w:r>
              <w:rPr>
                <w:color w:val="FF0000"/>
                <w:sz w:val="20"/>
                <w:szCs w:val="20"/>
              </w:rPr>
              <w:t xml:space="preserve">  - zakóduje obrázek pomocí základní   </w:t>
            </w:r>
          </w:p>
          <w:p w:rsidR="00AD7B9F" w:rsidRDefault="00AD7B9F">
            <w:pPr>
              <w:ind w:left="72" w:hanging="72"/>
            </w:pPr>
            <w:r>
              <w:rPr>
                <w:color w:val="FF0000"/>
                <w:sz w:val="20"/>
                <w:szCs w:val="20"/>
              </w:rPr>
              <w:t xml:space="preserve">    geometrických tvarů </w:t>
            </w:r>
          </w:p>
          <w:p w:rsidR="00AD7B9F" w:rsidRDefault="00AD7B9F">
            <w:pPr>
              <w:ind w:left="72" w:hanging="72"/>
            </w:pPr>
            <w:r>
              <w:rPr>
                <w:color w:val="FF0000"/>
                <w:sz w:val="20"/>
                <w:szCs w:val="20"/>
              </w:rPr>
              <w:t xml:space="preserve">  - zjednoduší zápis textu a obrázku, pomocí    </w:t>
            </w:r>
          </w:p>
          <w:p w:rsidR="00AD7B9F" w:rsidRDefault="00AD7B9F">
            <w:pPr>
              <w:ind w:left="72" w:hanging="72"/>
            </w:pPr>
            <w:r>
              <w:rPr>
                <w:color w:val="FF0000"/>
                <w:sz w:val="20"/>
                <w:szCs w:val="20"/>
              </w:rPr>
              <w:t xml:space="preserve">    kontrolního součtu ověří úplnost zápisu</w:t>
            </w:r>
          </w:p>
          <w:p w:rsidR="00AD7B9F" w:rsidRDefault="00AD7B9F">
            <w:pPr>
              <w:ind w:left="180" w:hanging="180"/>
            </w:pPr>
            <w:r>
              <w:rPr>
                <w:color w:val="FF0000"/>
                <w:sz w:val="20"/>
                <w:szCs w:val="20"/>
              </w:rPr>
              <w:t xml:space="preserve">  - ke kódování využívá i binární čísla</w:t>
            </w:r>
          </w:p>
        </w:tc>
        <w:tc>
          <w:tcPr>
            <w:tcW w:w="3791" w:type="dxa"/>
            <w:gridSpan w:val="2"/>
            <w:tcBorders>
              <w:top w:val="single" w:sz="4" w:space="0" w:color="000000"/>
              <w:left w:val="single" w:sz="4" w:space="0" w:color="000000"/>
            </w:tcBorders>
          </w:tcPr>
          <w:p w:rsidR="00AD7B9F" w:rsidRDefault="00AD7B9F">
            <w:pPr>
              <w:ind w:left="72" w:hanging="72"/>
            </w:pPr>
            <w:r>
              <w:rPr>
                <w:color w:val="FF0000"/>
                <w:sz w:val="20"/>
                <w:szCs w:val="20"/>
              </w:rPr>
              <w:t xml:space="preserve"> </w:t>
            </w:r>
          </w:p>
          <w:p w:rsidR="00AD7B9F" w:rsidRDefault="00AD7B9F">
            <w:pPr>
              <w:ind w:left="72" w:hanging="72"/>
            </w:pPr>
            <w:r>
              <w:rPr>
                <w:b/>
                <w:color w:val="FF0000"/>
                <w:sz w:val="20"/>
                <w:szCs w:val="20"/>
              </w:rPr>
              <w:t>Data, informace, modelování</w:t>
            </w:r>
          </w:p>
          <w:p w:rsidR="00AD7B9F" w:rsidRDefault="00AD7B9F">
            <w:pPr>
              <w:ind w:left="72" w:hanging="72"/>
            </w:pPr>
            <w:r>
              <w:rPr>
                <w:color w:val="FF0000"/>
                <w:sz w:val="20"/>
                <w:szCs w:val="20"/>
              </w:rPr>
              <w:t xml:space="preserve"> - přenos informací, standardizované kódy</w:t>
            </w:r>
          </w:p>
          <w:p w:rsidR="00AD7B9F" w:rsidRDefault="00AD7B9F">
            <w:pPr>
              <w:ind w:left="72" w:hanging="72"/>
            </w:pPr>
            <w:r>
              <w:rPr>
                <w:color w:val="FF0000"/>
                <w:sz w:val="20"/>
                <w:szCs w:val="20"/>
              </w:rPr>
              <w:t xml:space="preserve"> - znakové sady</w:t>
            </w:r>
          </w:p>
          <w:p w:rsidR="00AD7B9F" w:rsidRDefault="00AD7B9F">
            <w:pPr>
              <w:ind w:left="72" w:hanging="72"/>
            </w:pPr>
            <w:r>
              <w:rPr>
                <w:color w:val="FF0000"/>
                <w:sz w:val="20"/>
                <w:szCs w:val="20"/>
              </w:rPr>
              <w:t xml:space="preserve"> - přenos dat, symetrická šifra</w:t>
            </w:r>
          </w:p>
          <w:p w:rsidR="00AD7B9F" w:rsidRDefault="00AD7B9F">
            <w:pPr>
              <w:ind w:left="72" w:hanging="72"/>
            </w:pPr>
            <w:r>
              <w:rPr>
                <w:color w:val="FF0000"/>
                <w:sz w:val="20"/>
                <w:szCs w:val="20"/>
              </w:rPr>
              <w:t xml:space="preserve"> - identifikace barev, barevný model </w:t>
            </w:r>
          </w:p>
          <w:p w:rsidR="00AD7B9F" w:rsidRDefault="00AD7B9F">
            <w:pPr>
              <w:ind w:left="72" w:hanging="72"/>
            </w:pPr>
            <w:r>
              <w:rPr>
                <w:color w:val="FF0000"/>
                <w:sz w:val="20"/>
                <w:szCs w:val="20"/>
              </w:rPr>
              <w:t xml:space="preserve"> - vektorová grafika</w:t>
            </w:r>
          </w:p>
          <w:p w:rsidR="00AD7B9F" w:rsidRDefault="00AD7B9F">
            <w:pPr>
              <w:ind w:left="72" w:hanging="72"/>
            </w:pPr>
            <w:r>
              <w:rPr>
                <w:color w:val="FF0000"/>
                <w:sz w:val="20"/>
                <w:szCs w:val="20"/>
              </w:rPr>
              <w:t xml:space="preserve"> - zjednodušení zápisu, kontrolní součet</w:t>
            </w:r>
          </w:p>
          <w:p w:rsidR="00AD7B9F" w:rsidRDefault="00AD7B9F">
            <w:pPr>
              <w:ind w:left="72" w:hanging="72"/>
            </w:pPr>
            <w:r>
              <w:rPr>
                <w:color w:val="FF0000"/>
                <w:sz w:val="20"/>
                <w:szCs w:val="20"/>
              </w:rPr>
              <w:t xml:space="preserve"> - Binární kód, logické A a NEBO</w:t>
            </w:r>
          </w:p>
        </w:tc>
        <w:tc>
          <w:tcPr>
            <w:tcW w:w="1692" w:type="dxa"/>
            <w:tcBorders>
              <w:top w:val="single" w:sz="4" w:space="0" w:color="000000"/>
              <w:left w:val="single" w:sz="4" w:space="0" w:color="000000"/>
            </w:tcBorders>
          </w:tcPr>
          <w:p w:rsidR="00AD7B9F" w:rsidRDefault="00AD7B9F">
            <w:pPr>
              <w:snapToGrid w:val="0"/>
              <w:rPr>
                <w:color w:val="FF0000"/>
                <w:sz w:val="20"/>
                <w:szCs w:val="20"/>
              </w:rPr>
            </w:pPr>
          </w:p>
          <w:p w:rsidR="00AD7B9F" w:rsidRDefault="00AD7B9F">
            <w:r>
              <w:rPr>
                <w:color w:val="FF0000"/>
                <w:sz w:val="20"/>
                <w:szCs w:val="20"/>
              </w:rPr>
              <w:t>Rozvoj schopností poznávání</w:t>
            </w:r>
          </w:p>
          <w:p w:rsidR="00AD7B9F" w:rsidRDefault="00AD7B9F">
            <w:pPr>
              <w:rPr>
                <w:color w:val="FF0000"/>
                <w:sz w:val="20"/>
                <w:szCs w:val="20"/>
              </w:rPr>
            </w:pPr>
          </w:p>
          <w:p w:rsidR="00AD7B9F" w:rsidRDefault="00AD7B9F">
            <w:pPr>
              <w:rPr>
                <w:color w:val="FF0000"/>
                <w:sz w:val="20"/>
                <w:szCs w:val="20"/>
              </w:rPr>
            </w:pPr>
          </w:p>
          <w:p w:rsidR="00AD7B9F" w:rsidRDefault="00AD7B9F">
            <w:r>
              <w:rPr>
                <w:color w:val="FF0000"/>
                <w:sz w:val="20"/>
                <w:szCs w:val="20"/>
              </w:rPr>
              <w:t>Kreativita</w:t>
            </w:r>
          </w:p>
          <w:p w:rsidR="00AD7B9F" w:rsidRDefault="00AD7B9F">
            <w:pPr>
              <w:rPr>
                <w:color w:val="FF0000"/>
                <w:sz w:val="20"/>
                <w:szCs w:val="20"/>
              </w:rPr>
            </w:pPr>
          </w:p>
          <w:p w:rsidR="00AD7B9F" w:rsidRDefault="00AD7B9F">
            <w:r>
              <w:rPr>
                <w:color w:val="FF0000"/>
                <w:sz w:val="20"/>
                <w:szCs w:val="20"/>
              </w:rPr>
              <w:t>Řešení problémů a rozhodovací dovednosti</w:t>
            </w:r>
          </w:p>
        </w:tc>
        <w:tc>
          <w:tcPr>
            <w:tcW w:w="3097" w:type="dxa"/>
            <w:gridSpan w:val="2"/>
            <w:tcBorders>
              <w:top w:val="single" w:sz="4" w:space="0" w:color="000000"/>
              <w:left w:val="single" w:sz="4" w:space="0" w:color="000000"/>
            </w:tcBorders>
          </w:tcPr>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pPr>
            <w:r>
              <w:rPr>
                <w:color w:val="FF0000"/>
                <w:sz w:val="20"/>
                <w:szCs w:val="20"/>
              </w:rPr>
              <w:t xml:space="preserve"> - získá z dat informace, interpretuje </w:t>
            </w:r>
          </w:p>
          <w:p w:rsidR="00AD7B9F" w:rsidRDefault="00AD7B9F">
            <w:pPr>
              <w:snapToGrid w:val="0"/>
            </w:pPr>
            <w:r>
              <w:rPr>
                <w:color w:val="FF0000"/>
                <w:sz w:val="20"/>
                <w:szCs w:val="20"/>
              </w:rPr>
              <w:t xml:space="preserve">   data z oblastí, se kterými má   </w:t>
            </w:r>
          </w:p>
          <w:p w:rsidR="00AD7B9F" w:rsidRDefault="00AD7B9F">
            <w:pPr>
              <w:snapToGrid w:val="0"/>
            </w:pPr>
            <w:r>
              <w:rPr>
                <w:color w:val="FF0000"/>
                <w:sz w:val="20"/>
                <w:szCs w:val="20"/>
              </w:rPr>
              <w:t xml:space="preserve">   zkušenosti</w:t>
            </w:r>
          </w:p>
          <w:p w:rsidR="00AD7B9F" w:rsidRDefault="00AD7B9F">
            <w:pPr>
              <w:snapToGrid w:val="0"/>
              <w:rPr>
                <w:color w:val="FF0000"/>
                <w:sz w:val="20"/>
                <w:szCs w:val="20"/>
              </w:rPr>
            </w:pPr>
          </w:p>
          <w:p w:rsidR="00AD7B9F" w:rsidRDefault="00AD7B9F">
            <w:pPr>
              <w:snapToGrid w:val="0"/>
            </w:pPr>
            <w:r>
              <w:rPr>
                <w:color w:val="FF0000"/>
                <w:sz w:val="20"/>
                <w:szCs w:val="20"/>
              </w:rPr>
              <w:t xml:space="preserve"> - zakóduje a dekóduje jednoduchý  </w:t>
            </w:r>
          </w:p>
          <w:p w:rsidR="00AD7B9F" w:rsidRDefault="00AD7B9F">
            <w:pPr>
              <w:snapToGrid w:val="0"/>
            </w:pPr>
            <w:r>
              <w:rPr>
                <w:color w:val="FF0000"/>
                <w:sz w:val="20"/>
                <w:szCs w:val="20"/>
              </w:rPr>
              <w:t xml:space="preserve">   text a obrázek</w:t>
            </w:r>
          </w:p>
        </w:tc>
        <w:tc>
          <w:tcPr>
            <w:tcW w:w="2147" w:type="dxa"/>
            <w:tcBorders>
              <w:top w:val="single" w:sz="4" w:space="0" w:color="000000"/>
              <w:left w:val="single" w:sz="4" w:space="0" w:color="000000"/>
            </w:tcBorders>
          </w:tcPr>
          <w:p w:rsidR="00AD7B9F" w:rsidRDefault="00AD7B9F">
            <w:pPr>
              <w:snapToGrid w:val="0"/>
              <w:rPr>
                <w:color w:val="FF0000"/>
                <w:sz w:val="20"/>
                <w:szCs w:val="20"/>
              </w:rPr>
            </w:pPr>
          </w:p>
          <w:p w:rsidR="00AD7B9F" w:rsidRDefault="00AD7B9F">
            <w:pPr>
              <w:ind w:left="72" w:hanging="72"/>
            </w:pPr>
            <w:r>
              <w:rPr>
                <w:color w:val="FF0000"/>
                <w:sz w:val="20"/>
                <w:szCs w:val="20"/>
              </w:rPr>
              <w:t xml:space="preserve"> Řád učebny a </w:t>
            </w:r>
          </w:p>
          <w:p w:rsidR="00AD7B9F" w:rsidRDefault="00AD7B9F">
            <w:pPr>
              <w:ind w:left="72" w:hanging="72"/>
            </w:pPr>
            <w:r>
              <w:rPr>
                <w:color w:val="FF0000"/>
                <w:sz w:val="20"/>
                <w:szCs w:val="20"/>
              </w:rPr>
              <w:t xml:space="preserve"> pravidla chování  </w:t>
            </w:r>
          </w:p>
          <w:p w:rsidR="00AD7B9F" w:rsidRDefault="00AD7B9F">
            <w:pPr>
              <w:ind w:left="72" w:hanging="72"/>
            </w:pPr>
            <w:r>
              <w:rPr>
                <w:color w:val="FF0000"/>
                <w:sz w:val="20"/>
                <w:szCs w:val="20"/>
              </w:rPr>
              <w:t xml:space="preserve"> žáků v učebně</w:t>
            </w:r>
          </w:p>
          <w:p w:rsidR="00AD7B9F" w:rsidRDefault="00AD7B9F">
            <w:pPr>
              <w:rPr>
                <w:color w:val="FF0000"/>
                <w:sz w:val="20"/>
                <w:szCs w:val="20"/>
              </w:rPr>
            </w:pPr>
          </w:p>
          <w:p w:rsidR="00AD7B9F" w:rsidRDefault="00AD7B9F">
            <w:pPr>
              <w:rPr>
                <w:color w:val="FF0000"/>
                <w:sz w:val="20"/>
                <w:szCs w:val="20"/>
              </w:rPr>
            </w:pPr>
          </w:p>
        </w:tc>
        <w:tc>
          <w:tcPr>
            <w:tcW w:w="1119" w:type="dxa"/>
            <w:gridSpan w:val="2"/>
            <w:tcBorders>
              <w:left w:val="single" w:sz="4" w:space="0" w:color="000000"/>
            </w:tcBorders>
          </w:tcPr>
          <w:p w:rsidR="00AD7B9F" w:rsidRDefault="00AD7B9F">
            <w:pPr>
              <w:snapToGrid w:val="0"/>
              <w:rPr>
                <w:color w:val="FF0000"/>
                <w:sz w:val="20"/>
                <w:szCs w:val="20"/>
              </w:rPr>
            </w:pPr>
          </w:p>
        </w:tc>
      </w:tr>
      <w:tr w:rsidR="00AD7B9F">
        <w:trPr>
          <w:gridAfter w:val="1"/>
          <w:wAfter w:w="10" w:type="dxa"/>
        </w:trPr>
        <w:tc>
          <w:tcPr>
            <w:tcW w:w="3576" w:type="dxa"/>
            <w:tcBorders>
              <w:left w:val="single" w:sz="4" w:space="0" w:color="000000"/>
            </w:tcBorders>
          </w:tcPr>
          <w:p w:rsidR="00AD7B9F" w:rsidRDefault="00AD7B9F">
            <w:pPr>
              <w:snapToGrid w:val="0"/>
              <w:ind w:left="180" w:hanging="180"/>
              <w:rPr>
                <w:sz w:val="20"/>
                <w:szCs w:val="20"/>
              </w:rPr>
            </w:pPr>
          </w:p>
        </w:tc>
        <w:tc>
          <w:tcPr>
            <w:tcW w:w="3791" w:type="dxa"/>
            <w:gridSpan w:val="2"/>
            <w:tcBorders>
              <w:left w:val="single" w:sz="4" w:space="0" w:color="000000"/>
            </w:tcBorders>
          </w:tcPr>
          <w:p w:rsidR="00AD7B9F" w:rsidRDefault="00AD7B9F">
            <w:pPr>
              <w:snapToGrid w:val="0"/>
              <w:ind w:left="72" w:hanging="72"/>
              <w:rPr>
                <w:sz w:val="20"/>
                <w:szCs w:val="20"/>
              </w:rPr>
            </w:pPr>
          </w:p>
        </w:tc>
        <w:tc>
          <w:tcPr>
            <w:tcW w:w="1692" w:type="dxa"/>
            <w:tcBorders>
              <w:left w:val="single" w:sz="4" w:space="0" w:color="000000"/>
            </w:tcBorders>
          </w:tcPr>
          <w:p w:rsidR="00AD7B9F" w:rsidRDefault="00AD7B9F">
            <w:pPr>
              <w:snapToGrid w:val="0"/>
              <w:rPr>
                <w:sz w:val="20"/>
                <w:szCs w:val="20"/>
              </w:rPr>
            </w:pPr>
          </w:p>
        </w:tc>
        <w:tc>
          <w:tcPr>
            <w:tcW w:w="3097" w:type="dxa"/>
            <w:gridSpan w:val="2"/>
            <w:tcBorders>
              <w:left w:val="single" w:sz="4" w:space="0" w:color="000000"/>
            </w:tcBorders>
          </w:tcPr>
          <w:p w:rsidR="00AD7B9F" w:rsidRDefault="00AD7B9F">
            <w:pPr>
              <w:snapToGrid w:val="0"/>
              <w:rPr>
                <w:color w:val="FF0000"/>
                <w:sz w:val="20"/>
                <w:szCs w:val="20"/>
              </w:rPr>
            </w:pPr>
          </w:p>
        </w:tc>
        <w:tc>
          <w:tcPr>
            <w:tcW w:w="2147" w:type="dxa"/>
            <w:tcBorders>
              <w:left w:val="single" w:sz="4" w:space="0" w:color="000000"/>
            </w:tcBorders>
          </w:tcPr>
          <w:p w:rsidR="00AD7B9F" w:rsidRDefault="00AD7B9F">
            <w:pPr>
              <w:snapToGrid w:val="0"/>
              <w:rPr>
                <w:color w:val="FF0000"/>
                <w:sz w:val="20"/>
                <w:szCs w:val="20"/>
              </w:rPr>
            </w:pPr>
          </w:p>
          <w:p w:rsidR="00AD7B9F" w:rsidRDefault="00AD7B9F">
            <w:pPr>
              <w:rPr>
                <w:sz w:val="20"/>
                <w:szCs w:val="20"/>
              </w:rPr>
            </w:pPr>
          </w:p>
        </w:tc>
        <w:tc>
          <w:tcPr>
            <w:tcW w:w="1119" w:type="dxa"/>
            <w:gridSpan w:val="2"/>
            <w:tcBorders>
              <w:left w:val="single" w:sz="4" w:space="0" w:color="000000"/>
            </w:tcBorders>
          </w:tcPr>
          <w:p w:rsidR="00AD7B9F" w:rsidRDefault="00AD7B9F">
            <w:pPr>
              <w:snapToGrid w:val="0"/>
              <w:rPr>
                <w:sz w:val="20"/>
                <w:szCs w:val="20"/>
              </w:rPr>
            </w:pPr>
          </w:p>
        </w:tc>
      </w:tr>
      <w:tr w:rsidR="00AD7B9F">
        <w:trPr>
          <w:gridAfter w:val="1"/>
          <w:wAfter w:w="10" w:type="dxa"/>
        </w:trPr>
        <w:tc>
          <w:tcPr>
            <w:tcW w:w="3576" w:type="dxa"/>
            <w:tcBorders>
              <w:left w:val="single" w:sz="4" w:space="0" w:color="000000"/>
            </w:tcBorders>
          </w:tcPr>
          <w:p w:rsidR="00AD7B9F" w:rsidRDefault="00AD7B9F">
            <w:pPr>
              <w:snapToGrid w:val="0"/>
              <w:ind w:left="180" w:hanging="180"/>
              <w:rPr>
                <w:sz w:val="20"/>
                <w:szCs w:val="20"/>
              </w:rPr>
            </w:pPr>
          </w:p>
        </w:tc>
        <w:tc>
          <w:tcPr>
            <w:tcW w:w="3791" w:type="dxa"/>
            <w:gridSpan w:val="2"/>
            <w:tcBorders>
              <w:left w:val="single" w:sz="4" w:space="0" w:color="000000"/>
            </w:tcBorders>
          </w:tcPr>
          <w:p w:rsidR="00AD7B9F" w:rsidRDefault="00AD7B9F">
            <w:pPr>
              <w:ind w:left="72" w:hanging="72"/>
            </w:pPr>
            <w:r>
              <w:t xml:space="preserve"> </w:t>
            </w:r>
            <w:r>
              <w:rPr>
                <w:b/>
                <w:color w:val="FF0000"/>
                <w:sz w:val="20"/>
                <w:szCs w:val="20"/>
              </w:rPr>
              <w:t>Informační systémy</w:t>
            </w:r>
          </w:p>
        </w:tc>
        <w:tc>
          <w:tcPr>
            <w:tcW w:w="1692" w:type="dxa"/>
            <w:tcBorders>
              <w:left w:val="single" w:sz="4" w:space="0" w:color="000000"/>
            </w:tcBorders>
          </w:tcPr>
          <w:p w:rsidR="00AD7B9F" w:rsidRDefault="00AD7B9F">
            <w:pPr>
              <w:snapToGrid w:val="0"/>
              <w:rPr>
                <w:b/>
                <w:color w:val="FF0000"/>
                <w:sz w:val="20"/>
                <w:szCs w:val="20"/>
              </w:rPr>
            </w:pPr>
          </w:p>
        </w:tc>
        <w:tc>
          <w:tcPr>
            <w:tcW w:w="3097" w:type="dxa"/>
            <w:gridSpan w:val="2"/>
            <w:tcBorders>
              <w:left w:val="single" w:sz="4" w:space="0" w:color="000000"/>
            </w:tcBorders>
          </w:tcPr>
          <w:p w:rsidR="00AD7B9F" w:rsidRDefault="00AD7B9F">
            <w:pPr>
              <w:snapToGrid w:val="0"/>
              <w:rPr>
                <w:color w:val="FF0000"/>
                <w:sz w:val="20"/>
                <w:szCs w:val="20"/>
              </w:rPr>
            </w:pPr>
          </w:p>
        </w:tc>
        <w:tc>
          <w:tcPr>
            <w:tcW w:w="2147" w:type="dxa"/>
            <w:tcBorders>
              <w:left w:val="single" w:sz="4" w:space="0" w:color="000000"/>
            </w:tcBorders>
          </w:tcPr>
          <w:p w:rsidR="00AD7B9F" w:rsidRDefault="00AD7B9F">
            <w:pPr>
              <w:snapToGrid w:val="0"/>
              <w:rPr>
                <w:color w:val="FF0000"/>
                <w:sz w:val="20"/>
                <w:szCs w:val="20"/>
              </w:rPr>
            </w:pPr>
          </w:p>
        </w:tc>
        <w:tc>
          <w:tcPr>
            <w:tcW w:w="1119" w:type="dxa"/>
            <w:gridSpan w:val="2"/>
            <w:tcBorders>
              <w:left w:val="single" w:sz="4" w:space="0" w:color="000000"/>
            </w:tcBorders>
          </w:tcPr>
          <w:p w:rsidR="00AD7B9F" w:rsidRDefault="00AD7B9F">
            <w:pPr>
              <w:snapToGrid w:val="0"/>
              <w:rPr>
                <w:sz w:val="20"/>
                <w:szCs w:val="20"/>
              </w:rPr>
            </w:pPr>
          </w:p>
        </w:tc>
      </w:tr>
      <w:tr w:rsidR="00AD7B9F">
        <w:trPr>
          <w:gridAfter w:val="1"/>
          <w:wAfter w:w="10" w:type="dxa"/>
        </w:trPr>
        <w:tc>
          <w:tcPr>
            <w:tcW w:w="3576" w:type="dxa"/>
            <w:tcBorders>
              <w:left w:val="single" w:sz="4" w:space="0" w:color="000000"/>
              <w:bottom w:val="single" w:sz="4" w:space="0" w:color="000000"/>
            </w:tcBorders>
          </w:tcPr>
          <w:p w:rsidR="00AD7B9F" w:rsidRDefault="00AD7B9F">
            <w:pPr>
              <w:ind w:left="180" w:hanging="180"/>
            </w:pPr>
            <w:r>
              <w:t xml:space="preserve"> </w:t>
            </w:r>
            <w:r>
              <w:rPr>
                <w:color w:val="FF0000"/>
                <w:sz w:val="20"/>
                <w:szCs w:val="20"/>
              </w:rPr>
              <w:t>- najde a opraví chyby u různých interpretací týchž dat (tabulka versus graf)</w:t>
            </w:r>
          </w:p>
          <w:p w:rsidR="00AD7B9F" w:rsidRDefault="00AD7B9F">
            <w:pPr>
              <w:ind w:left="180" w:hanging="180"/>
            </w:pPr>
            <w:r>
              <w:rPr>
                <w:color w:val="FF0000"/>
                <w:sz w:val="20"/>
                <w:szCs w:val="20"/>
              </w:rPr>
              <w:t xml:space="preserve"> - odpoví na otázky na základě dat v tabulce </w:t>
            </w:r>
          </w:p>
          <w:p w:rsidR="00AD7B9F" w:rsidRDefault="00AD7B9F">
            <w:pPr>
              <w:ind w:left="180" w:hanging="180"/>
            </w:pPr>
            <w:r>
              <w:rPr>
                <w:color w:val="FF0000"/>
                <w:sz w:val="20"/>
                <w:szCs w:val="20"/>
              </w:rPr>
              <w:t xml:space="preserve"> - popíše pravidla uspořádání v existující tabulce</w:t>
            </w:r>
          </w:p>
          <w:p w:rsidR="00AD7B9F" w:rsidRDefault="00AD7B9F">
            <w:pPr>
              <w:ind w:left="180" w:hanging="180"/>
            </w:pPr>
            <w:r>
              <w:rPr>
                <w:color w:val="FF0000"/>
                <w:sz w:val="20"/>
                <w:szCs w:val="20"/>
              </w:rPr>
              <w:t xml:space="preserve"> - doplní podle pravidel do tabulky prvky, záznamy </w:t>
            </w:r>
          </w:p>
          <w:p w:rsidR="00AD7B9F" w:rsidRDefault="00AD7B9F">
            <w:pPr>
              <w:ind w:left="180" w:hanging="180"/>
            </w:pPr>
            <w:r>
              <w:rPr>
                <w:color w:val="FF0000"/>
                <w:sz w:val="20"/>
                <w:szCs w:val="20"/>
              </w:rPr>
              <w:t xml:space="preserve"> - navrhne tabulku pro záznam dat</w:t>
            </w:r>
          </w:p>
          <w:p w:rsidR="00AD7B9F" w:rsidRDefault="00AD7B9F">
            <w:pPr>
              <w:ind w:left="180" w:hanging="180"/>
            </w:pPr>
            <w:r>
              <w:rPr>
                <w:color w:val="FF0000"/>
                <w:sz w:val="20"/>
                <w:szCs w:val="20"/>
              </w:rPr>
              <w:t xml:space="preserve"> - propojí data z více tabulek či grafů</w:t>
            </w:r>
          </w:p>
          <w:p w:rsidR="00AD7B9F" w:rsidRDefault="00AD7B9F">
            <w:pPr>
              <w:ind w:left="180" w:hanging="180"/>
              <w:rPr>
                <w:color w:val="FF0000"/>
                <w:sz w:val="20"/>
                <w:szCs w:val="20"/>
              </w:rPr>
            </w:pPr>
          </w:p>
          <w:p w:rsidR="00AD7B9F" w:rsidRDefault="00AD7B9F">
            <w:pPr>
              <w:ind w:left="180" w:hanging="180"/>
            </w:pPr>
            <w:r>
              <w:rPr>
                <w:color w:val="FF0000"/>
                <w:sz w:val="20"/>
                <w:szCs w:val="20"/>
              </w:rPr>
              <w:t xml:space="preserve"> - vysvětlí účel informačních systémů, které používá, identifikuje jejich jednotlivé prvky</w:t>
            </w:r>
          </w:p>
          <w:p w:rsidR="00AD7B9F" w:rsidRDefault="00AD7B9F">
            <w:pPr>
              <w:ind w:left="180" w:hanging="180"/>
            </w:pPr>
            <w:r>
              <w:rPr>
                <w:color w:val="FF0000"/>
                <w:sz w:val="20"/>
                <w:szCs w:val="20"/>
              </w:rPr>
              <w:t xml:space="preserve">   a vztahy mezi nimi</w:t>
            </w:r>
          </w:p>
          <w:p w:rsidR="00AD7B9F" w:rsidRDefault="00AD7B9F">
            <w:pPr>
              <w:ind w:left="180" w:hanging="180"/>
            </w:pPr>
            <w:r>
              <w:rPr>
                <w:color w:val="FF0000"/>
                <w:sz w:val="20"/>
                <w:szCs w:val="20"/>
              </w:rPr>
              <w:t xml:space="preserve"> - zvažuje možná rizika při užívání různých informačních systémů</w:t>
            </w:r>
          </w:p>
          <w:p w:rsidR="00AD7B9F" w:rsidRDefault="00AD7B9F">
            <w:pPr>
              <w:ind w:left="180" w:hanging="180"/>
            </w:pPr>
          </w:p>
          <w:p w:rsidR="00AD7B9F" w:rsidRDefault="00AD7B9F">
            <w:pPr>
              <w:ind w:left="180" w:hanging="180"/>
            </w:pPr>
            <w:r>
              <w:t xml:space="preserve"> </w:t>
            </w:r>
            <w:r>
              <w:rPr>
                <w:color w:val="FF0000"/>
                <w:sz w:val="20"/>
                <w:szCs w:val="20"/>
              </w:rPr>
              <w:t>- popíše pomocí modelu alespoň jeden informační systém, s nímž ve škole aktivně pracují</w:t>
            </w:r>
          </w:p>
          <w:p w:rsidR="00AD7B9F" w:rsidRDefault="00AD7B9F">
            <w:pPr>
              <w:ind w:left="180" w:hanging="180"/>
            </w:pPr>
            <w:r>
              <w:rPr>
                <w:color w:val="FF0000"/>
                <w:sz w:val="20"/>
                <w:szCs w:val="20"/>
              </w:rPr>
              <w:t xml:space="preserve"> - pojmenuje role uživatelů a vymezí jejich činnosti a s tím související práva</w:t>
            </w:r>
          </w:p>
          <w:p w:rsidR="00AD7B9F" w:rsidRDefault="00AD7B9F">
            <w:pPr>
              <w:ind w:left="180" w:hanging="180"/>
              <w:rPr>
                <w:color w:val="FF0000"/>
                <w:sz w:val="20"/>
                <w:szCs w:val="20"/>
              </w:rPr>
            </w:pPr>
          </w:p>
          <w:p w:rsidR="00AD7B9F" w:rsidRDefault="00AD7B9F">
            <w:pPr>
              <w:ind w:left="180" w:hanging="180"/>
              <w:rPr>
                <w:color w:val="FF0000"/>
                <w:sz w:val="20"/>
                <w:szCs w:val="20"/>
              </w:rPr>
            </w:pPr>
          </w:p>
        </w:tc>
        <w:tc>
          <w:tcPr>
            <w:tcW w:w="3791" w:type="dxa"/>
            <w:gridSpan w:val="2"/>
            <w:tcBorders>
              <w:left w:val="single" w:sz="4" w:space="0" w:color="000000"/>
              <w:bottom w:val="single" w:sz="4" w:space="0" w:color="000000"/>
            </w:tcBorders>
          </w:tcPr>
          <w:p w:rsidR="00AD7B9F" w:rsidRDefault="00AD7B9F">
            <w:pPr>
              <w:ind w:left="72" w:hanging="72"/>
            </w:pPr>
            <w:r>
              <w:rPr>
                <w:color w:val="FF0000"/>
                <w:sz w:val="20"/>
                <w:szCs w:val="20"/>
              </w:rPr>
              <w:t xml:space="preserve"> - data v grafu a tabulce</w:t>
            </w:r>
          </w:p>
          <w:p w:rsidR="00AD7B9F" w:rsidRDefault="00AD7B9F">
            <w:pPr>
              <w:ind w:left="72" w:hanging="72"/>
            </w:pPr>
            <w:r>
              <w:rPr>
                <w:color w:val="FF0000"/>
                <w:sz w:val="20"/>
                <w:szCs w:val="20"/>
              </w:rPr>
              <w:t xml:space="preserve"> - evidence dat, názvy a hodnoty v tabulce</w:t>
            </w:r>
          </w:p>
          <w:p w:rsidR="00AD7B9F" w:rsidRDefault="00AD7B9F">
            <w:pPr>
              <w:ind w:left="72" w:hanging="72"/>
            </w:pPr>
            <w:r>
              <w:rPr>
                <w:color w:val="FF0000"/>
                <w:sz w:val="20"/>
                <w:szCs w:val="20"/>
              </w:rPr>
              <w:t xml:space="preserve"> - kontrola hodnot v tabulce</w:t>
            </w:r>
          </w:p>
          <w:p w:rsidR="00AD7B9F" w:rsidRDefault="00AD7B9F">
            <w:pPr>
              <w:ind w:left="72" w:hanging="72"/>
            </w:pPr>
            <w:r>
              <w:rPr>
                <w:color w:val="FF0000"/>
                <w:sz w:val="20"/>
                <w:szCs w:val="20"/>
              </w:rPr>
              <w:t xml:space="preserve"> - filtrování, řazení a třídění dat </w:t>
            </w:r>
          </w:p>
          <w:p w:rsidR="00AD7B9F" w:rsidRDefault="00AD7B9F">
            <w:pPr>
              <w:ind w:left="72" w:hanging="72"/>
            </w:pPr>
            <w:r>
              <w:rPr>
                <w:color w:val="FF0000"/>
                <w:sz w:val="20"/>
                <w:szCs w:val="20"/>
              </w:rPr>
              <w:t xml:space="preserve"> - porovnání dat v tabulce a grafu</w:t>
            </w:r>
          </w:p>
          <w:p w:rsidR="00AD7B9F" w:rsidRDefault="00AD7B9F">
            <w:pPr>
              <w:ind w:left="72" w:hanging="72"/>
            </w:pPr>
            <w:r>
              <w:rPr>
                <w:color w:val="FF0000"/>
                <w:sz w:val="20"/>
                <w:szCs w:val="20"/>
              </w:rPr>
              <w:t xml:space="preserve"> - řešení problémů s daty</w:t>
            </w:r>
          </w:p>
          <w:p w:rsidR="00AD7B9F" w:rsidRDefault="00AD7B9F">
            <w:pPr>
              <w:ind w:left="72" w:hanging="72"/>
              <w:rPr>
                <w:color w:val="FF0000"/>
                <w:sz w:val="20"/>
                <w:szCs w:val="20"/>
              </w:rPr>
            </w:pPr>
          </w:p>
          <w:p w:rsidR="00AD7B9F" w:rsidRDefault="00AD7B9F">
            <w:pPr>
              <w:ind w:left="72" w:hanging="72"/>
              <w:rPr>
                <w:color w:val="FF0000"/>
                <w:sz w:val="20"/>
                <w:szCs w:val="20"/>
              </w:rPr>
            </w:pPr>
          </w:p>
          <w:p w:rsidR="00AD7B9F" w:rsidRDefault="00AD7B9F">
            <w:pPr>
              <w:ind w:left="72" w:hanging="72"/>
              <w:rPr>
                <w:color w:val="FF0000"/>
                <w:sz w:val="20"/>
                <w:szCs w:val="20"/>
              </w:rPr>
            </w:pPr>
          </w:p>
          <w:p w:rsidR="00AD7B9F" w:rsidRDefault="00AD7B9F">
            <w:pPr>
              <w:ind w:left="72" w:hanging="72"/>
              <w:rPr>
                <w:color w:val="FF0000"/>
                <w:sz w:val="20"/>
                <w:szCs w:val="20"/>
              </w:rPr>
            </w:pPr>
          </w:p>
          <w:p w:rsidR="00AD7B9F" w:rsidRDefault="00AD7B9F">
            <w:pPr>
              <w:ind w:left="72" w:hanging="72"/>
            </w:pPr>
            <w:r>
              <w:rPr>
                <w:color w:val="FF0000"/>
                <w:sz w:val="20"/>
                <w:szCs w:val="20"/>
              </w:rPr>
              <w:t xml:space="preserve"> - školní informační systém, uživatelé,  </w:t>
            </w:r>
          </w:p>
          <w:p w:rsidR="00AD7B9F" w:rsidRDefault="00AD7B9F">
            <w:pPr>
              <w:ind w:left="72" w:hanging="72"/>
            </w:pPr>
            <w:r>
              <w:rPr>
                <w:color w:val="FF0000"/>
                <w:sz w:val="20"/>
                <w:szCs w:val="20"/>
              </w:rPr>
              <w:t xml:space="preserve">    činnosti, práva, databázové relace</w:t>
            </w:r>
          </w:p>
        </w:tc>
        <w:tc>
          <w:tcPr>
            <w:tcW w:w="1692" w:type="dxa"/>
            <w:tcBorders>
              <w:left w:val="single" w:sz="4" w:space="0" w:color="000000"/>
              <w:bottom w:val="single" w:sz="4" w:space="0" w:color="000000"/>
            </w:tcBorders>
          </w:tcPr>
          <w:p w:rsidR="00AD7B9F" w:rsidRDefault="00AD7B9F">
            <w:pPr>
              <w:snapToGrid w:val="0"/>
              <w:rPr>
                <w:color w:val="FF0000"/>
                <w:sz w:val="20"/>
                <w:szCs w:val="20"/>
              </w:rPr>
            </w:pPr>
          </w:p>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r>
              <w:rPr>
                <w:color w:val="FF0000"/>
                <w:sz w:val="20"/>
                <w:szCs w:val="20"/>
              </w:rPr>
              <w:t>Rozvoj schopností poznávání</w:t>
            </w:r>
          </w:p>
          <w:p w:rsidR="00AD7B9F" w:rsidRDefault="00AD7B9F">
            <w:r>
              <w:rPr>
                <w:color w:val="FF0000"/>
                <w:sz w:val="20"/>
                <w:szCs w:val="20"/>
              </w:rPr>
              <w:t>Psychohygiena</w:t>
            </w:r>
          </w:p>
          <w:p w:rsidR="00AD7B9F" w:rsidRDefault="00AD7B9F">
            <w:r>
              <w:rPr>
                <w:color w:val="FF0000"/>
                <w:sz w:val="20"/>
                <w:szCs w:val="20"/>
              </w:rPr>
              <w:t>Kreativita</w:t>
            </w:r>
          </w:p>
        </w:tc>
        <w:tc>
          <w:tcPr>
            <w:tcW w:w="3097" w:type="dxa"/>
            <w:gridSpan w:val="2"/>
            <w:tcBorders>
              <w:left w:val="single" w:sz="4" w:space="0" w:color="000000"/>
              <w:bottom w:val="single" w:sz="4" w:space="0" w:color="000000"/>
            </w:tcBorders>
          </w:tcPr>
          <w:p w:rsidR="00AD7B9F" w:rsidRDefault="00AD7B9F">
            <w:pPr>
              <w:snapToGrid w:val="0"/>
            </w:pPr>
            <w:r>
              <w:rPr>
                <w:color w:val="FF0000"/>
                <w:sz w:val="20"/>
                <w:szCs w:val="20"/>
              </w:rPr>
              <w:t xml:space="preserve"> - popíše účel informačních systémů,  </w:t>
            </w:r>
          </w:p>
          <w:p w:rsidR="00AD7B9F" w:rsidRDefault="00AD7B9F">
            <w:pPr>
              <w:snapToGrid w:val="0"/>
            </w:pPr>
            <w:r>
              <w:rPr>
                <w:color w:val="FF0000"/>
                <w:sz w:val="20"/>
                <w:szCs w:val="20"/>
              </w:rPr>
              <w:t xml:space="preserve">   které používá</w:t>
            </w:r>
          </w:p>
        </w:tc>
        <w:tc>
          <w:tcPr>
            <w:tcW w:w="2147" w:type="dxa"/>
            <w:tcBorders>
              <w:left w:val="single" w:sz="4" w:space="0" w:color="000000"/>
              <w:bottom w:val="single" w:sz="4" w:space="0" w:color="000000"/>
            </w:tcBorders>
          </w:tcPr>
          <w:p w:rsidR="00AD7B9F" w:rsidRDefault="00AD7B9F">
            <w:pPr>
              <w:snapToGrid w:val="0"/>
              <w:rPr>
                <w:color w:val="FF0000"/>
                <w:sz w:val="20"/>
                <w:szCs w:val="20"/>
              </w:rPr>
            </w:pPr>
          </w:p>
          <w:p w:rsidR="00AD7B9F" w:rsidRDefault="00AD7B9F">
            <w:r>
              <w:rPr>
                <w:color w:val="FF0000"/>
                <w:sz w:val="20"/>
                <w:szCs w:val="20"/>
              </w:rPr>
              <w:t>Problémové úlohy</w:t>
            </w:r>
          </w:p>
          <w:p w:rsidR="00AD7B9F" w:rsidRDefault="00AD7B9F">
            <w:pPr>
              <w:rPr>
                <w:color w:val="FF0000"/>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1119" w:type="dxa"/>
            <w:gridSpan w:val="2"/>
            <w:tcBorders>
              <w:left w:val="single" w:sz="4" w:space="0" w:color="000000"/>
            </w:tcBorders>
          </w:tcPr>
          <w:p w:rsidR="00AD7B9F" w:rsidRDefault="00AD7B9F">
            <w:pPr>
              <w:snapToGrid w:val="0"/>
              <w:rPr>
                <w:sz w:val="20"/>
                <w:szCs w:val="20"/>
              </w:rPr>
            </w:pPr>
          </w:p>
        </w:tc>
      </w:tr>
      <w:tr w:rsidR="00AD7B9F">
        <w:trPr>
          <w:gridAfter w:val="1"/>
          <w:wAfter w:w="10" w:type="dxa"/>
        </w:trPr>
        <w:tc>
          <w:tcPr>
            <w:tcW w:w="3576" w:type="dxa"/>
            <w:tcBorders>
              <w:top w:val="single" w:sz="4" w:space="0" w:color="000000"/>
              <w:left w:val="single" w:sz="4" w:space="0" w:color="000000"/>
            </w:tcBorders>
          </w:tcPr>
          <w:p w:rsidR="00AD7B9F" w:rsidRDefault="00AD7B9F">
            <w:pPr>
              <w:snapToGrid w:val="0"/>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pPr>
            <w:r>
              <w:rPr>
                <w:color w:val="FF0000"/>
                <w:sz w:val="20"/>
                <w:szCs w:val="20"/>
              </w:rPr>
              <w:t xml:space="preserve"> - v blokově orientovaném programovacím jazyce sestaví program, dbá na jeho čitelnost a přehlednost</w:t>
            </w:r>
          </w:p>
          <w:p w:rsidR="00AD7B9F" w:rsidRDefault="00AD7B9F">
            <w:pPr>
              <w:ind w:left="180" w:hanging="180"/>
            </w:pPr>
            <w:r>
              <w:rPr>
                <w:color w:val="FF0000"/>
                <w:sz w:val="20"/>
                <w:szCs w:val="20"/>
              </w:rPr>
              <w:t xml:space="preserve"> - po přečtení programu vysvětlí, co vykoná</w:t>
            </w:r>
          </w:p>
          <w:p w:rsidR="00AD7B9F" w:rsidRDefault="00AD7B9F">
            <w:pPr>
              <w:ind w:left="180" w:hanging="180"/>
            </w:pPr>
            <w:r>
              <w:rPr>
                <w:color w:val="FF0000"/>
                <w:sz w:val="20"/>
                <w:szCs w:val="20"/>
              </w:rPr>
              <w:t xml:space="preserve"> - ověří správnost programu, najde a opraví v něm chyby ¨</w:t>
            </w:r>
          </w:p>
          <w:p w:rsidR="00AD7B9F" w:rsidRDefault="00AD7B9F">
            <w:pPr>
              <w:ind w:left="180" w:hanging="180"/>
            </w:pPr>
            <w:r>
              <w:rPr>
                <w:color w:val="FF0000"/>
                <w:sz w:val="20"/>
                <w:szCs w:val="20"/>
              </w:rPr>
              <w:t xml:space="preserve"> - používá cyklus s pevným počtem opakování, rozezná, zda má být příkaz uvnitř nebo vně opakování</w:t>
            </w:r>
          </w:p>
          <w:p w:rsidR="00AD7B9F" w:rsidRDefault="00AD7B9F">
            <w:pPr>
              <w:ind w:left="180" w:hanging="180"/>
            </w:pPr>
            <w:r>
              <w:rPr>
                <w:color w:val="FF0000"/>
                <w:sz w:val="20"/>
                <w:szCs w:val="20"/>
              </w:rPr>
              <w:t xml:space="preserve"> - vytváří vlastní bloky a používá je v dalších programech </w:t>
            </w:r>
          </w:p>
          <w:p w:rsidR="00AD7B9F" w:rsidRDefault="00AD7B9F">
            <w:pPr>
              <w:ind w:left="180" w:hanging="180"/>
            </w:pPr>
            <w:r>
              <w:rPr>
                <w:color w:val="FF0000"/>
                <w:sz w:val="20"/>
                <w:szCs w:val="20"/>
              </w:rPr>
              <w:t xml:space="preserve"> - diskutuje různé programy pro řešení problému </w:t>
            </w:r>
          </w:p>
          <w:p w:rsidR="00AD7B9F" w:rsidRDefault="00AD7B9F">
            <w:pPr>
              <w:ind w:left="180" w:hanging="180"/>
            </w:pPr>
            <w:r>
              <w:rPr>
                <w:color w:val="FF0000"/>
                <w:sz w:val="20"/>
                <w:szCs w:val="20"/>
              </w:rPr>
              <w:t xml:space="preserve"> - vybere z více možností vhodný program pro řešený problém a svůj výběr zdůvodní</w:t>
            </w: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rPr>
                <w:color w:val="FF0000"/>
                <w:sz w:val="20"/>
                <w:szCs w:val="20"/>
              </w:rPr>
            </w:pPr>
          </w:p>
        </w:tc>
        <w:tc>
          <w:tcPr>
            <w:tcW w:w="3791" w:type="dxa"/>
            <w:gridSpan w:val="2"/>
            <w:tcBorders>
              <w:top w:val="single" w:sz="4" w:space="0" w:color="000000"/>
              <w:left w:val="single" w:sz="4" w:space="0" w:color="000000"/>
            </w:tcBorders>
          </w:tcPr>
          <w:p w:rsidR="00AD7B9F" w:rsidRDefault="00AD7B9F">
            <w:pPr>
              <w:snapToGrid w:val="0"/>
              <w:ind w:left="72" w:hanging="72"/>
            </w:pPr>
            <w:r>
              <w:rPr>
                <w:color w:val="FF0000"/>
                <w:sz w:val="20"/>
                <w:szCs w:val="20"/>
              </w:rPr>
              <w:t xml:space="preserve"> </w:t>
            </w:r>
            <w:r>
              <w:rPr>
                <w:b/>
                <w:color w:val="FF0000"/>
                <w:sz w:val="20"/>
                <w:szCs w:val="20"/>
              </w:rPr>
              <w:t>Algoritmizace a programování</w:t>
            </w:r>
          </w:p>
          <w:p w:rsidR="00AD7B9F" w:rsidRDefault="00AD7B9F">
            <w:pPr>
              <w:snapToGrid w:val="0"/>
              <w:ind w:left="72" w:hanging="72"/>
              <w:rPr>
                <w:b/>
                <w:color w:val="FF0000"/>
                <w:sz w:val="20"/>
                <w:szCs w:val="20"/>
              </w:rPr>
            </w:pPr>
          </w:p>
          <w:p w:rsidR="00AD7B9F" w:rsidRDefault="00AD7B9F">
            <w:pPr>
              <w:ind w:left="72" w:hanging="72"/>
            </w:pPr>
            <w:r>
              <w:rPr>
                <w:color w:val="FF0000"/>
                <w:sz w:val="20"/>
                <w:szCs w:val="20"/>
              </w:rPr>
              <w:t xml:space="preserve"> - vytvoření programu</w:t>
            </w:r>
          </w:p>
          <w:p w:rsidR="00AD7B9F" w:rsidRDefault="00AD7B9F">
            <w:pPr>
              <w:ind w:left="72" w:hanging="72"/>
            </w:pPr>
            <w:r>
              <w:rPr>
                <w:color w:val="FF0000"/>
                <w:sz w:val="20"/>
                <w:szCs w:val="20"/>
              </w:rPr>
              <w:t xml:space="preserve"> - opakování</w:t>
            </w:r>
          </w:p>
          <w:p w:rsidR="00AD7B9F" w:rsidRDefault="00AD7B9F">
            <w:pPr>
              <w:ind w:left="72" w:hanging="72"/>
            </w:pPr>
            <w:r>
              <w:rPr>
                <w:color w:val="FF0000"/>
                <w:sz w:val="20"/>
                <w:szCs w:val="20"/>
              </w:rPr>
              <w:t xml:space="preserve"> - podprogramy</w:t>
            </w:r>
          </w:p>
        </w:tc>
        <w:tc>
          <w:tcPr>
            <w:tcW w:w="1692" w:type="dxa"/>
            <w:tcBorders>
              <w:top w:val="single" w:sz="4" w:space="0" w:color="000000"/>
              <w:left w:val="single" w:sz="4" w:space="0" w:color="000000"/>
            </w:tcBorders>
          </w:tcPr>
          <w:p w:rsidR="00AD7B9F" w:rsidRDefault="00AD7B9F">
            <w:pPr>
              <w:snapToGrid w:val="0"/>
              <w:rPr>
                <w:color w:val="FF0000"/>
                <w:sz w:val="20"/>
                <w:szCs w:val="20"/>
              </w:rPr>
            </w:pPr>
          </w:p>
          <w:p w:rsidR="00AD7B9F" w:rsidRDefault="00AD7B9F">
            <w:r>
              <w:rPr>
                <w:color w:val="FF0000"/>
                <w:sz w:val="20"/>
                <w:szCs w:val="20"/>
              </w:rPr>
              <w:t xml:space="preserve">Komunikace </w:t>
            </w:r>
          </w:p>
          <w:p w:rsidR="00AD7B9F" w:rsidRDefault="00AD7B9F">
            <w:pPr>
              <w:rPr>
                <w:color w:val="FF0000"/>
                <w:sz w:val="20"/>
                <w:szCs w:val="20"/>
              </w:rPr>
            </w:pPr>
          </w:p>
          <w:p w:rsidR="00AD7B9F" w:rsidRDefault="00AD7B9F">
            <w:r>
              <w:rPr>
                <w:color w:val="FF0000"/>
                <w:sz w:val="20"/>
                <w:szCs w:val="20"/>
              </w:rPr>
              <w:t>Řešení problémů a rozhodovací dovednosti</w:t>
            </w:r>
          </w:p>
        </w:tc>
        <w:tc>
          <w:tcPr>
            <w:tcW w:w="3097" w:type="dxa"/>
            <w:gridSpan w:val="2"/>
            <w:tcBorders>
              <w:top w:val="single" w:sz="4" w:space="0" w:color="000000"/>
              <w:left w:val="single" w:sz="4" w:space="0" w:color="000000"/>
            </w:tcBorders>
          </w:tcPr>
          <w:p w:rsidR="00AD7B9F" w:rsidRDefault="00AD7B9F">
            <w:pPr>
              <w:snapToGrid w:val="0"/>
              <w:rPr>
                <w:color w:val="FF0000"/>
                <w:sz w:val="20"/>
                <w:szCs w:val="20"/>
              </w:rPr>
            </w:pPr>
          </w:p>
          <w:p w:rsidR="00AD7B9F" w:rsidRDefault="00AD7B9F">
            <w:pPr>
              <w:snapToGrid w:val="0"/>
              <w:rPr>
                <w:sz w:val="20"/>
                <w:szCs w:val="20"/>
              </w:rPr>
            </w:pPr>
          </w:p>
          <w:p w:rsidR="00AD7B9F" w:rsidRDefault="00AD7B9F">
            <w:pPr>
              <w:snapToGrid w:val="0"/>
            </w:pPr>
            <w:r>
              <w:rPr>
                <w:sz w:val="20"/>
                <w:szCs w:val="20"/>
              </w:rPr>
              <w:t xml:space="preserve"> </w:t>
            </w:r>
            <w:r>
              <w:rPr>
                <w:color w:val="FF0000"/>
                <w:sz w:val="20"/>
                <w:szCs w:val="20"/>
              </w:rPr>
              <w:t xml:space="preserve">- po přečtení jednotlivých kroků </w:t>
            </w:r>
          </w:p>
          <w:p w:rsidR="00AD7B9F" w:rsidRDefault="00AD7B9F">
            <w:pPr>
              <w:snapToGrid w:val="0"/>
            </w:pPr>
            <w:r>
              <w:rPr>
                <w:color w:val="FF0000"/>
                <w:sz w:val="20"/>
                <w:szCs w:val="20"/>
              </w:rPr>
              <w:t xml:space="preserve">   algoritmu vztahujícího se </w:t>
            </w:r>
          </w:p>
          <w:p w:rsidR="00AD7B9F" w:rsidRDefault="00AD7B9F">
            <w:pPr>
              <w:snapToGrid w:val="0"/>
            </w:pPr>
            <w:r>
              <w:rPr>
                <w:color w:val="FF0000"/>
                <w:sz w:val="20"/>
                <w:szCs w:val="20"/>
              </w:rPr>
              <w:t xml:space="preserve">   k praktické činnosti, kterou</w:t>
            </w:r>
          </w:p>
          <w:p w:rsidR="00AD7B9F" w:rsidRDefault="00AD7B9F">
            <w:pPr>
              <w:snapToGrid w:val="0"/>
            </w:pPr>
            <w:r>
              <w:rPr>
                <w:color w:val="FF0000"/>
                <w:sz w:val="20"/>
                <w:szCs w:val="20"/>
              </w:rPr>
              <w:t xml:space="preserve">   opakovaně řešil, uvede příklad</w:t>
            </w:r>
          </w:p>
          <w:p w:rsidR="00AD7B9F" w:rsidRDefault="00AD7B9F">
            <w:pPr>
              <w:snapToGrid w:val="0"/>
            </w:pPr>
            <w:r>
              <w:rPr>
                <w:color w:val="FF0000"/>
                <w:sz w:val="20"/>
                <w:szCs w:val="20"/>
              </w:rPr>
              <w:t xml:space="preserve">   takové činnosti</w:t>
            </w:r>
          </w:p>
          <w:p w:rsidR="00AD7B9F" w:rsidRDefault="00AD7B9F">
            <w:pPr>
              <w:snapToGrid w:val="0"/>
            </w:pPr>
            <w:r>
              <w:rPr>
                <w:color w:val="FF0000"/>
                <w:sz w:val="20"/>
                <w:szCs w:val="20"/>
              </w:rPr>
              <w:t xml:space="preserve"> - navrhne různé algoritmy pro řešení</w:t>
            </w:r>
          </w:p>
          <w:p w:rsidR="00AD7B9F" w:rsidRDefault="00AD7B9F">
            <w:pPr>
              <w:snapToGrid w:val="0"/>
            </w:pPr>
            <w:r>
              <w:rPr>
                <w:color w:val="FF0000"/>
                <w:sz w:val="20"/>
                <w:szCs w:val="20"/>
              </w:rPr>
              <w:t xml:space="preserve">   problému, s kterým se opakovaně</w:t>
            </w:r>
          </w:p>
          <w:p w:rsidR="00AD7B9F" w:rsidRDefault="00AD7B9F">
            <w:pPr>
              <w:snapToGrid w:val="0"/>
            </w:pPr>
            <w:r>
              <w:rPr>
                <w:color w:val="FF0000"/>
                <w:sz w:val="20"/>
                <w:szCs w:val="20"/>
              </w:rPr>
              <w:t xml:space="preserve">   setkal</w:t>
            </w:r>
          </w:p>
        </w:tc>
        <w:tc>
          <w:tcPr>
            <w:tcW w:w="2147" w:type="dxa"/>
            <w:tcBorders>
              <w:top w:val="single" w:sz="4" w:space="0" w:color="000000"/>
              <w:left w:val="single" w:sz="4" w:space="0" w:color="000000"/>
            </w:tcBorders>
          </w:tcPr>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pPr>
            <w:r>
              <w:rPr>
                <w:color w:val="FF0000"/>
                <w:sz w:val="20"/>
                <w:szCs w:val="20"/>
              </w:rPr>
              <w:t>Experiment</w:t>
            </w:r>
          </w:p>
          <w:p w:rsidR="00AD7B9F" w:rsidRDefault="00AD7B9F">
            <w:pPr>
              <w:snapToGrid w:val="0"/>
              <w:rPr>
                <w:color w:val="FF0000"/>
                <w:sz w:val="20"/>
                <w:szCs w:val="20"/>
              </w:rPr>
            </w:pPr>
          </w:p>
          <w:p w:rsidR="00AD7B9F" w:rsidRDefault="00AD7B9F">
            <w:pPr>
              <w:snapToGrid w:val="0"/>
            </w:pPr>
            <w:r>
              <w:rPr>
                <w:color w:val="FF0000"/>
                <w:sz w:val="20"/>
                <w:szCs w:val="20"/>
              </w:rPr>
              <w:t>Problémová výuka</w:t>
            </w:r>
          </w:p>
        </w:tc>
        <w:tc>
          <w:tcPr>
            <w:tcW w:w="1119" w:type="dxa"/>
            <w:gridSpan w:val="2"/>
            <w:tcBorders>
              <w:left w:val="single" w:sz="4" w:space="0" w:color="000000"/>
            </w:tcBorders>
          </w:tcPr>
          <w:p w:rsidR="00AD7B9F" w:rsidRDefault="00AD7B9F">
            <w:pPr>
              <w:snapToGrid w:val="0"/>
              <w:rPr>
                <w:sz w:val="20"/>
                <w:szCs w:val="20"/>
              </w:rPr>
            </w:pPr>
          </w:p>
        </w:tc>
      </w:tr>
      <w:tr w:rsidR="00AD7B9F">
        <w:trPr>
          <w:gridAfter w:val="1"/>
          <w:wAfter w:w="10" w:type="dxa"/>
        </w:trPr>
        <w:tc>
          <w:tcPr>
            <w:tcW w:w="3576" w:type="dxa"/>
            <w:tcBorders>
              <w:left w:val="single" w:sz="4" w:space="0" w:color="000000"/>
            </w:tcBorders>
          </w:tcPr>
          <w:p w:rsidR="00AD7B9F" w:rsidRDefault="00AD7B9F">
            <w:pPr>
              <w:snapToGrid w:val="0"/>
              <w:ind w:left="180" w:hanging="180"/>
              <w:rPr>
                <w:color w:val="FF0000"/>
                <w:sz w:val="20"/>
                <w:szCs w:val="20"/>
              </w:rPr>
            </w:pPr>
          </w:p>
        </w:tc>
        <w:tc>
          <w:tcPr>
            <w:tcW w:w="3791" w:type="dxa"/>
            <w:gridSpan w:val="2"/>
            <w:tcBorders>
              <w:left w:val="single" w:sz="4" w:space="0" w:color="000000"/>
            </w:tcBorders>
          </w:tcPr>
          <w:p w:rsidR="00AD7B9F" w:rsidRDefault="00AD7B9F">
            <w:pPr>
              <w:snapToGrid w:val="0"/>
              <w:ind w:left="72" w:hanging="72"/>
              <w:rPr>
                <w:color w:val="FF0000"/>
                <w:sz w:val="20"/>
                <w:szCs w:val="20"/>
              </w:rPr>
            </w:pPr>
          </w:p>
        </w:tc>
        <w:tc>
          <w:tcPr>
            <w:tcW w:w="1692" w:type="dxa"/>
            <w:tcBorders>
              <w:left w:val="single" w:sz="4" w:space="0" w:color="000000"/>
            </w:tcBorders>
          </w:tcPr>
          <w:p w:rsidR="00AD7B9F" w:rsidRDefault="00AD7B9F">
            <w:pPr>
              <w:snapToGrid w:val="0"/>
              <w:rPr>
                <w:color w:val="FF0000"/>
                <w:sz w:val="20"/>
                <w:szCs w:val="20"/>
              </w:rPr>
            </w:pPr>
          </w:p>
          <w:p w:rsidR="00AD7B9F" w:rsidRDefault="00AD7B9F">
            <w:pPr>
              <w:rPr>
                <w:color w:val="FF0000"/>
                <w:sz w:val="20"/>
                <w:szCs w:val="20"/>
              </w:rPr>
            </w:pPr>
          </w:p>
        </w:tc>
        <w:tc>
          <w:tcPr>
            <w:tcW w:w="3097" w:type="dxa"/>
            <w:gridSpan w:val="2"/>
            <w:tcBorders>
              <w:left w:val="single" w:sz="4" w:space="0" w:color="000000"/>
            </w:tcBorders>
          </w:tcPr>
          <w:p w:rsidR="00AD7B9F" w:rsidRDefault="00AD7B9F">
            <w:pPr>
              <w:snapToGrid w:val="0"/>
              <w:rPr>
                <w:color w:val="FF0000"/>
                <w:sz w:val="20"/>
                <w:szCs w:val="20"/>
              </w:rPr>
            </w:pPr>
          </w:p>
        </w:tc>
        <w:tc>
          <w:tcPr>
            <w:tcW w:w="2147" w:type="dxa"/>
            <w:tcBorders>
              <w:left w:val="single" w:sz="4" w:space="0" w:color="000000"/>
            </w:tcBorders>
          </w:tcPr>
          <w:p w:rsidR="00AD7B9F" w:rsidRDefault="00AD7B9F">
            <w:pPr>
              <w:snapToGrid w:val="0"/>
              <w:rPr>
                <w:sz w:val="20"/>
                <w:szCs w:val="20"/>
              </w:rPr>
            </w:pPr>
          </w:p>
        </w:tc>
        <w:tc>
          <w:tcPr>
            <w:tcW w:w="1119" w:type="dxa"/>
            <w:gridSpan w:val="2"/>
            <w:tcBorders>
              <w:left w:val="single" w:sz="4" w:space="0" w:color="000000"/>
            </w:tcBorders>
          </w:tcPr>
          <w:p w:rsidR="00AD7B9F" w:rsidRDefault="00AD7B9F">
            <w:pPr>
              <w:snapToGrid w:val="0"/>
              <w:rPr>
                <w:sz w:val="20"/>
                <w:szCs w:val="20"/>
              </w:rPr>
            </w:pPr>
          </w:p>
        </w:tc>
      </w:tr>
      <w:tr w:rsidR="00AD7B9F">
        <w:trPr>
          <w:gridAfter w:val="1"/>
          <w:wAfter w:w="10" w:type="dxa"/>
        </w:trPr>
        <w:tc>
          <w:tcPr>
            <w:tcW w:w="3576" w:type="dxa"/>
            <w:tcBorders>
              <w:left w:val="single" w:sz="4" w:space="0" w:color="000000"/>
              <w:bottom w:val="single" w:sz="4" w:space="0" w:color="000000"/>
            </w:tcBorders>
          </w:tcPr>
          <w:p w:rsidR="00AD7B9F" w:rsidRDefault="00AD7B9F">
            <w:pPr>
              <w:snapToGrid w:val="0"/>
              <w:ind w:left="180" w:hanging="180"/>
              <w:rPr>
                <w:sz w:val="20"/>
                <w:szCs w:val="20"/>
              </w:rPr>
            </w:pPr>
          </w:p>
        </w:tc>
        <w:tc>
          <w:tcPr>
            <w:tcW w:w="3791" w:type="dxa"/>
            <w:gridSpan w:val="2"/>
            <w:tcBorders>
              <w:left w:val="single" w:sz="4" w:space="0" w:color="000000"/>
              <w:bottom w:val="single" w:sz="4" w:space="0" w:color="000000"/>
            </w:tcBorders>
          </w:tcPr>
          <w:p w:rsidR="00AD7B9F" w:rsidRDefault="00AD7B9F">
            <w:pPr>
              <w:snapToGrid w:val="0"/>
              <w:ind w:left="72" w:hanging="72"/>
              <w:rPr>
                <w:sz w:val="20"/>
                <w:szCs w:val="20"/>
              </w:rPr>
            </w:pPr>
          </w:p>
        </w:tc>
        <w:tc>
          <w:tcPr>
            <w:tcW w:w="1692" w:type="dxa"/>
            <w:tcBorders>
              <w:left w:val="single" w:sz="4" w:space="0" w:color="000000"/>
              <w:bottom w:val="single" w:sz="4" w:space="0" w:color="000000"/>
            </w:tcBorders>
          </w:tcPr>
          <w:p w:rsidR="00AD7B9F" w:rsidRDefault="00AD7B9F">
            <w:pPr>
              <w:snapToGrid w:val="0"/>
              <w:rPr>
                <w:sz w:val="20"/>
                <w:szCs w:val="20"/>
              </w:rPr>
            </w:pPr>
          </w:p>
        </w:tc>
        <w:tc>
          <w:tcPr>
            <w:tcW w:w="3097" w:type="dxa"/>
            <w:gridSpan w:val="2"/>
            <w:tcBorders>
              <w:left w:val="single" w:sz="4" w:space="0" w:color="000000"/>
              <w:bottom w:val="single" w:sz="4" w:space="0" w:color="000000"/>
            </w:tcBorders>
          </w:tcPr>
          <w:p w:rsidR="00AD7B9F" w:rsidRDefault="00AD7B9F">
            <w:pPr>
              <w:snapToGrid w:val="0"/>
              <w:rPr>
                <w:sz w:val="20"/>
                <w:szCs w:val="20"/>
              </w:rPr>
            </w:pPr>
          </w:p>
        </w:tc>
        <w:tc>
          <w:tcPr>
            <w:tcW w:w="2147" w:type="dxa"/>
            <w:tcBorders>
              <w:left w:val="single" w:sz="4" w:space="0" w:color="000000"/>
              <w:bottom w:val="single" w:sz="4" w:space="0" w:color="000000"/>
            </w:tcBorders>
          </w:tcPr>
          <w:p w:rsidR="00AD7B9F" w:rsidRDefault="00AD7B9F">
            <w:pPr>
              <w:snapToGrid w:val="0"/>
              <w:rPr>
                <w:sz w:val="20"/>
                <w:szCs w:val="20"/>
              </w:rPr>
            </w:pPr>
          </w:p>
        </w:tc>
        <w:tc>
          <w:tcPr>
            <w:tcW w:w="1119" w:type="dxa"/>
            <w:gridSpan w:val="2"/>
            <w:tcBorders>
              <w:left w:val="single" w:sz="4" w:space="0" w:color="000000"/>
            </w:tcBorders>
          </w:tcPr>
          <w:p w:rsidR="00AD7B9F" w:rsidRDefault="00AD7B9F">
            <w:pPr>
              <w:snapToGrid w:val="0"/>
              <w:rPr>
                <w:sz w:val="20"/>
                <w:szCs w:val="20"/>
              </w:rPr>
            </w:pPr>
          </w:p>
        </w:tc>
      </w:tr>
      <w:tr w:rsidR="00AD7B9F">
        <w:tc>
          <w:tcPr>
            <w:tcW w:w="3749" w:type="dxa"/>
            <w:gridSpan w:val="2"/>
            <w:tcBorders>
              <w:top w:val="single" w:sz="4" w:space="0" w:color="000000"/>
              <w:left w:val="single" w:sz="4" w:space="0" w:color="000000"/>
              <w:bottom w:val="single" w:sz="4" w:space="0" w:color="000000"/>
            </w:tcBorders>
          </w:tcPr>
          <w:p w:rsidR="00AD7B9F" w:rsidRDefault="00AD7B9F">
            <w:pPr>
              <w:ind w:left="180" w:hanging="180"/>
            </w:pPr>
            <w:r>
              <w:rPr>
                <w:sz w:val="20"/>
                <w:szCs w:val="20"/>
              </w:rPr>
              <w:t>Vzdělávací oblast:</w:t>
            </w:r>
          </w:p>
          <w:p w:rsidR="00AD7B9F" w:rsidRDefault="00AD7B9F">
            <w:pPr>
              <w:ind w:left="180" w:hanging="180"/>
            </w:pPr>
            <w:r>
              <w:rPr>
                <w:sz w:val="20"/>
                <w:szCs w:val="20"/>
              </w:rPr>
              <w:t>Informační a komunikační technologie</w:t>
            </w:r>
          </w:p>
        </w:tc>
        <w:tc>
          <w:tcPr>
            <w:tcW w:w="3618" w:type="dxa"/>
            <w:tcBorders>
              <w:top w:val="single" w:sz="4" w:space="0" w:color="000000"/>
              <w:left w:val="single" w:sz="4" w:space="0" w:color="000000"/>
              <w:bottom w:val="single" w:sz="4" w:space="0" w:color="000000"/>
            </w:tcBorders>
          </w:tcPr>
          <w:p w:rsidR="00AD7B9F" w:rsidRDefault="00AD7B9F">
            <w:pPr>
              <w:ind w:left="72" w:hanging="72"/>
            </w:pPr>
            <w:r>
              <w:rPr>
                <w:sz w:val="20"/>
                <w:szCs w:val="20"/>
              </w:rPr>
              <w:t>Předmět:</w:t>
            </w:r>
          </w:p>
          <w:p w:rsidR="00AD7B9F" w:rsidRDefault="00AD7B9F">
            <w:pPr>
              <w:ind w:left="72" w:hanging="72"/>
            </w:pPr>
            <w:r>
              <w:rPr>
                <w:sz w:val="20"/>
                <w:szCs w:val="20"/>
              </w:rPr>
              <w:t>Informatika - 7. ročník</w:t>
            </w:r>
          </w:p>
        </w:tc>
        <w:tc>
          <w:tcPr>
            <w:tcW w:w="1692"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961" w:type="dxa"/>
            <w:tcBorders>
              <w:top w:val="single" w:sz="4" w:space="0" w:color="000000"/>
              <w:left w:val="single" w:sz="4" w:space="0" w:color="000000"/>
              <w:bottom w:val="single" w:sz="4" w:space="0" w:color="000000"/>
            </w:tcBorders>
          </w:tcPr>
          <w:p w:rsidR="00AD7B9F" w:rsidRDefault="00AD7B9F">
            <w:r>
              <w:rPr>
                <w:color w:val="FF0000"/>
                <w:sz w:val="20"/>
                <w:szCs w:val="20"/>
              </w:rPr>
              <w:t>Minimální doporučená úroveň očekávaných výstupů v rámci podpůrných opatření</w:t>
            </w:r>
          </w:p>
        </w:tc>
        <w:tc>
          <w:tcPr>
            <w:tcW w:w="2293" w:type="dxa"/>
            <w:gridSpan w:val="3"/>
            <w:tcBorders>
              <w:top w:val="single" w:sz="4" w:space="0" w:color="000000"/>
              <w:left w:val="single" w:sz="4" w:space="0" w:color="000000"/>
              <w:bottom w:val="single" w:sz="4" w:space="0" w:color="000000"/>
            </w:tcBorders>
          </w:tcPr>
          <w:p w:rsidR="00AD7B9F" w:rsidRDefault="00AD7B9F">
            <w:r>
              <w:rPr>
                <w:sz w:val="20"/>
                <w:szCs w:val="20"/>
              </w:rPr>
              <w:t>Poznámky</w:t>
            </w:r>
          </w:p>
        </w:tc>
        <w:tc>
          <w:tcPr>
            <w:tcW w:w="1119" w:type="dxa"/>
            <w:gridSpan w:val="2"/>
            <w:tcBorders>
              <w:left w:val="single" w:sz="4" w:space="0" w:color="000000"/>
            </w:tcBorders>
          </w:tcPr>
          <w:p w:rsidR="00AD7B9F" w:rsidRDefault="00AD7B9F">
            <w:pPr>
              <w:snapToGrid w:val="0"/>
              <w:rPr>
                <w:sz w:val="20"/>
                <w:szCs w:val="20"/>
              </w:rPr>
            </w:pPr>
          </w:p>
        </w:tc>
      </w:tr>
      <w:tr w:rsidR="00AD7B9F">
        <w:tc>
          <w:tcPr>
            <w:tcW w:w="3749" w:type="dxa"/>
            <w:gridSpan w:val="2"/>
            <w:tcBorders>
              <w:top w:val="single" w:sz="4" w:space="0" w:color="000000"/>
              <w:left w:val="single" w:sz="4" w:space="0" w:color="000000"/>
              <w:bottom w:val="single" w:sz="4" w:space="0" w:color="000000"/>
            </w:tcBorders>
          </w:tcPr>
          <w:p w:rsidR="00AD7B9F" w:rsidRDefault="00AD7B9F">
            <w:pPr>
              <w:ind w:left="180" w:hanging="180"/>
            </w:pPr>
            <w:r>
              <w:rPr>
                <w:sz w:val="20"/>
                <w:szCs w:val="20"/>
              </w:rPr>
              <w:t>Očekávané výstupy:</w:t>
            </w:r>
          </w:p>
        </w:tc>
        <w:tc>
          <w:tcPr>
            <w:tcW w:w="3618" w:type="dxa"/>
            <w:tcBorders>
              <w:top w:val="single" w:sz="4" w:space="0" w:color="000000"/>
              <w:left w:val="single" w:sz="4" w:space="0" w:color="000000"/>
              <w:bottom w:val="single" w:sz="4" w:space="0" w:color="000000"/>
            </w:tcBorders>
          </w:tcPr>
          <w:p w:rsidR="00AD7B9F" w:rsidRDefault="00AD7B9F">
            <w:pPr>
              <w:ind w:left="72" w:hanging="72"/>
            </w:pPr>
            <w:r>
              <w:rPr>
                <w:sz w:val="20"/>
                <w:szCs w:val="20"/>
              </w:rPr>
              <w:t>Učivo:</w:t>
            </w:r>
          </w:p>
        </w:tc>
        <w:tc>
          <w:tcPr>
            <w:tcW w:w="1692"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961"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293" w:type="dxa"/>
            <w:gridSpan w:val="3"/>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1119" w:type="dxa"/>
            <w:gridSpan w:val="2"/>
            <w:tcBorders>
              <w:left w:val="single" w:sz="4" w:space="0" w:color="000000"/>
            </w:tcBorders>
          </w:tcPr>
          <w:p w:rsidR="00AD7B9F" w:rsidRDefault="00AD7B9F">
            <w:pPr>
              <w:snapToGrid w:val="0"/>
              <w:rPr>
                <w:sz w:val="20"/>
                <w:szCs w:val="20"/>
              </w:rPr>
            </w:pPr>
          </w:p>
        </w:tc>
      </w:tr>
      <w:tr w:rsidR="00AD7B9F">
        <w:tc>
          <w:tcPr>
            <w:tcW w:w="3749" w:type="dxa"/>
            <w:gridSpan w:val="2"/>
            <w:tcBorders>
              <w:top w:val="single" w:sz="4" w:space="0" w:color="000000"/>
              <w:left w:val="single" w:sz="4" w:space="0" w:color="000000"/>
            </w:tcBorders>
          </w:tcPr>
          <w:p w:rsidR="00AD7B9F" w:rsidRDefault="00AD7B9F">
            <w:pPr>
              <w:snapToGrid w:val="0"/>
              <w:ind w:left="180" w:hanging="180"/>
              <w:rPr>
                <w:sz w:val="20"/>
                <w:szCs w:val="20"/>
              </w:rPr>
            </w:pPr>
          </w:p>
          <w:p w:rsidR="00AD7B9F" w:rsidRDefault="00AD7B9F">
            <w:pPr>
              <w:ind w:left="180" w:hanging="180"/>
            </w:pPr>
          </w:p>
          <w:p w:rsidR="00AD7B9F" w:rsidRDefault="00AD7B9F">
            <w:pPr>
              <w:ind w:left="180" w:hanging="180"/>
            </w:pPr>
            <w:r>
              <w:rPr>
                <w:color w:val="FF0000"/>
                <w:sz w:val="20"/>
                <w:szCs w:val="20"/>
              </w:rPr>
              <w:t>- v blokově orientovaném programovacím jazyce sestaví přehledný program k vyřešení problému</w:t>
            </w:r>
          </w:p>
          <w:p w:rsidR="00AD7B9F" w:rsidRDefault="00AD7B9F">
            <w:pPr>
              <w:ind w:left="180" w:hanging="180"/>
            </w:pPr>
            <w:r>
              <w:rPr>
                <w:color w:val="FF0000"/>
                <w:sz w:val="20"/>
                <w:szCs w:val="20"/>
              </w:rPr>
              <w:t xml:space="preserve"> - po přečtení programu vysvětlí, co vykoná </w:t>
            </w:r>
          </w:p>
          <w:p w:rsidR="00AD7B9F" w:rsidRDefault="00AD7B9F">
            <w:pPr>
              <w:ind w:left="180" w:hanging="180"/>
            </w:pPr>
            <w:r>
              <w:rPr>
                <w:color w:val="FF0000"/>
                <w:sz w:val="20"/>
                <w:szCs w:val="20"/>
              </w:rPr>
              <w:t xml:space="preserve"> - ověří správnost programu, najde a opraví v něm chyby</w:t>
            </w:r>
          </w:p>
          <w:p w:rsidR="00AD7B9F" w:rsidRDefault="00AD7B9F">
            <w:pPr>
              <w:ind w:left="180" w:hanging="180"/>
            </w:pPr>
            <w:r>
              <w:rPr>
                <w:color w:val="FF0000"/>
                <w:sz w:val="20"/>
                <w:szCs w:val="20"/>
              </w:rPr>
              <w:t xml:space="preserve"> - používá podmínky pro ukončení opakování, rozezná, kdy je podmínka splněna</w:t>
            </w:r>
          </w:p>
          <w:p w:rsidR="00AD7B9F" w:rsidRDefault="00AD7B9F">
            <w:pPr>
              <w:ind w:left="180" w:hanging="180"/>
            </w:pPr>
            <w:r>
              <w:rPr>
                <w:color w:val="FF0000"/>
                <w:sz w:val="20"/>
                <w:szCs w:val="20"/>
              </w:rPr>
              <w:t xml:space="preserve"> - spouští program myší, klávesnicí, interakcí postav</w:t>
            </w:r>
          </w:p>
          <w:p w:rsidR="00AD7B9F" w:rsidRDefault="00AD7B9F">
            <w:pPr>
              <w:ind w:left="180" w:hanging="180"/>
            </w:pPr>
            <w:r>
              <w:rPr>
                <w:color w:val="FF0000"/>
                <w:sz w:val="20"/>
                <w:szCs w:val="20"/>
              </w:rPr>
              <w:t xml:space="preserve"> - vytváří vlastní bloky a používá je v dalších programech </w:t>
            </w:r>
          </w:p>
          <w:p w:rsidR="00AD7B9F" w:rsidRDefault="00AD7B9F">
            <w:pPr>
              <w:ind w:left="180" w:hanging="180"/>
            </w:pPr>
            <w:r>
              <w:rPr>
                <w:color w:val="FF0000"/>
                <w:sz w:val="20"/>
                <w:szCs w:val="20"/>
              </w:rPr>
              <w:t xml:space="preserve"> - diskutuje různé programy pro řešení problému</w:t>
            </w:r>
          </w:p>
          <w:p w:rsidR="00AD7B9F" w:rsidRDefault="00AD7B9F">
            <w:pPr>
              <w:ind w:left="180" w:hanging="180"/>
            </w:pPr>
            <w:r>
              <w:rPr>
                <w:color w:val="FF0000"/>
                <w:sz w:val="20"/>
                <w:szCs w:val="20"/>
              </w:rPr>
              <w:t xml:space="preserve"> - vybere z více možností vhodný program pro řešený problém a svůj výběr zdůvodní</w:t>
            </w:r>
          </w:p>
          <w:p w:rsidR="00AD7B9F" w:rsidRDefault="00AD7B9F">
            <w:pPr>
              <w:ind w:left="180" w:hanging="180"/>
            </w:pPr>
            <w:r>
              <w:rPr>
                <w:color w:val="FF0000"/>
                <w:sz w:val="20"/>
                <w:szCs w:val="20"/>
              </w:rPr>
              <w:t xml:space="preserve"> - hotový program upraví pro řešení příbuzného problému</w:t>
            </w:r>
          </w:p>
        </w:tc>
        <w:tc>
          <w:tcPr>
            <w:tcW w:w="3618" w:type="dxa"/>
            <w:tcBorders>
              <w:top w:val="single" w:sz="4" w:space="0" w:color="000000"/>
              <w:left w:val="single" w:sz="4" w:space="0" w:color="000000"/>
            </w:tcBorders>
          </w:tcPr>
          <w:p w:rsidR="00AD7B9F" w:rsidRDefault="00AD7B9F">
            <w:pPr>
              <w:ind w:left="72" w:hanging="72"/>
            </w:pPr>
            <w:r>
              <w:rPr>
                <w:b/>
                <w:color w:val="FF0000"/>
                <w:sz w:val="20"/>
                <w:szCs w:val="20"/>
              </w:rPr>
              <w:t>Algoritmizace a programování</w:t>
            </w:r>
          </w:p>
          <w:p w:rsidR="00AD7B9F" w:rsidRDefault="00AD7B9F">
            <w:pPr>
              <w:ind w:left="72" w:hanging="72"/>
              <w:rPr>
                <w:b/>
                <w:color w:val="FF0000"/>
                <w:sz w:val="20"/>
                <w:szCs w:val="20"/>
              </w:rPr>
            </w:pPr>
          </w:p>
          <w:p w:rsidR="00AD7B9F" w:rsidRDefault="00AD7B9F">
            <w:pPr>
              <w:ind w:left="72" w:hanging="72"/>
              <w:rPr>
                <w:color w:val="FF0000"/>
                <w:sz w:val="20"/>
                <w:szCs w:val="20"/>
              </w:rPr>
            </w:pPr>
          </w:p>
          <w:p w:rsidR="00AD7B9F" w:rsidRDefault="00AD7B9F">
            <w:pPr>
              <w:ind w:left="72" w:hanging="72"/>
            </w:pPr>
            <w:r>
              <w:rPr>
                <w:color w:val="FF0000"/>
                <w:sz w:val="20"/>
                <w:szCs w:val="20"/>
              </w:rPr>
              <w:t>- opakování s podmínkou</w:t>
            </w:r>
          </w:p>
          <w:p w:rsidR="00AD7B9F" w:rsidRDefault="00AD7B9F">
            <w:pPr>
              <w:ind w:left="72" w:hanging="72"/>
            </w:pPr>
            <w:r>
              <w:rPr>
                <w:color w:val="FF0000"/>
                <w:sz w:val="20"/>
                <w:szCs w:val="20"/>
              </w:rPr>
              <w:t xml:space="preserve">- události, vstupy </w:t>
            </w:r>
          </w:p>
          <w:p w:rsidR="00AD7B9F" w:rsidRDefault="00AD7B9F">
            <w:pPr>
              <w:ind w:left="72" w:hanging="72"/>
            </w:pPr>
            <w:r>
              <w:rPr>
                <w:color w:val="FF0000"/>
                <w:sz w:val="20"/>
                <w:szCs w:val="20"/>
              </w:rPr>
              <w:t>- objekty a komunikace mezi nimi</w:t>
            </w:r>
          </w:p>
        </w:tc>
        <w:tc>
          <w:tcPr>
            <w:tcW w:w="1692" w:type="dxa"/>
            <w:tcBorders>
              <w:top w:val="single" w:sz="4" w:space="0" w:color="000000"/>
              <w:left w:val="single" w:sz="4" w:space="0" w:color="000000"/>
            </w:tcBorders>
          </w:tcPr>
          <w:p w:rsidR="00AD7B9F" w:rsidRDefault="00AD7B9F">
            <w:r>
              <w:rPr>
                <w:color w:val="FF0000"/>
                <w:sz w:val="20"/>
                <w:szCs w:val="20"/>
              </w:rPr>
              <w:t>Rozvoj schopností poznávání</w:t>
            </w: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snapToGrid w:val="0"/>
            </w:pPr>
            <w:r>
              <w:rPr>
                <w:color w:val="FF0000"/>
                <w:sz w:val="20"/>
                <w:szCs w:val="20"/>
              </w:rPr>
              <w:t>Kreativita</w:t>
            </w:r>
          </w:p>
        </w:tc>
        <w:tc>
          <w:tcPr>
            <w:tcW w:w="2961" w:type="dxa"/>
            <w:tcBorders>
              <w:top w:val="single" w:sz="4" w:space="0" w:color="000000"/>
              <w:left w:val="single" w:sz="4" w:space="0" w:color="000000"/>
            </w:tcBorders>
          </w:tcPr>
          <w:p w:rsidR="00AD7B9F" w:rsidRDefault="00AD7B9F">
            <w:pPr>
              <w:snapToGrid w:val="0"/>
              <w:rPr>
                <w:sz w:val="20"/>
                <w:szCs w:val="20"/>
              </w:rPr>
            </w:pPr>
          </w:p>
          <w:p w:rsidR="00AD7B9F" w:rsidRDefault="00AD7B9F">
            <w:pPr>
              <w:rPr>
                <w:color w:val="FF0000"/>
                <w:sz w:val="20"/>
                <w:szCs w:val="20"/>
              </w:rPr>
            </w:pPr>
          </w:p>
          <w:p w:rsidR="00AD7B9F" w:rsidRDefault="00AD7B9F">
            <w:pPr>
              <w:rPr>
                <w:color w:val="FF0000"/>
              </w:rPr>
            </w:pPr>
          </w:p>
          <w:p w:rsidR="00AD7B9F" w:rsidRDefault="00AD7B9F">
            <w:pPr>
              <w:rPr>
                <w:color w:val="FF0000"/>
              </w:rPr>
            </w:pPr>
          </w:p>
          <w:p w:rsidR="00AD7B9F" w:rsidRDefault="00AD7B9F">
            <w:r>
              <w:rPr>
                <w:color w:val="FF0000"/>
                <w:sz w:val="20"/>
                <w:szCs w:val="20"/>
              </w:rPr>
              <w:t xml:space="preserve">- po přečtení jednotlivých kroků </w:t>
            </w:r>
          </w:p>
          <w:p w:rsidR="00AD7B9F" w:rsidRDefault="00AD7B9F">
            <w:r>
              <w:rPr>
                <w:color w:val="FF0000"/>
                <w:sz w:val="20"/>
                <w:szCs w:val="20"/>
              </w:rPr>
              <w:t xml:space="preserve">  algoritmu vztahujícího se </w:t>
            </w:r>
          </w:p>
          <w:p w:rsidR="00AD7B9F" w:rsidRDefault="00AD7B9F">
            <w:r>
              <w:rPr>
                <w:color w:val="FF0000"/>
                <w:sz w:val="20"/>
                <w:szCs w:val="20"/>
              </w:rPr>
              <w:t xml:space="preserve">  k praktické činnosti, kterou </w:t>
            </w:r>
          </w:p>
          <w:p w:rsidR="00AD7B9F" w:rsidRDefault="00AD7B9F">
            <w:r>
              <w:rPr>
                <w:color w:val="FF0000"/>
                <w:sz w:val="20"/>
                <w:szCs w:val="20"/>
              </w:rPr>
              <w:t xml:space="preserve">  opakovaně řešil, uvede příklad </w:t>
            </w:r>
          </w:p>
          <w:p w:rsidR="00AD7B9F" w:rsidRDefault="00AD7B9F">
            <w:r>
              <w:rPr>
                <w:color w:val="FF0000"/>
                <w:sz w:val="20"/>
                <w:szCs w:val="20"/>
              </w:rPr>
              <w:t xml:space="preserve">  takové činnosti</w:t>
            </w:r>
          </w:p>
          <w:p w:rsidR="00AD7B9F" w:rsidRDefault="00AD7B9F">
            <w:r>
              <w:rPr>
                <w:color w:val="FF0000"/>
                <w:sz w:val="20"/>
                <w:szCs w:val="20"/>
              </w:rPr>
              <w:t>- navrhne různé algoritmy pro</w:t>
            </w:r>
          </w:p>
          <w:p w:rsidR="00AD7B9F" w:rsidRDefault="00AD7B9F">
            <w:r>
              <w:rPr>
                <w:color w:val="FF0000"/>
                <w:sz w:val="20"/>
                <w:szCs w:val="20"/>
              </w:rPr>
              <w:t xml:space="preserve">  řešení problému, s kterým se</w:t>
            </w:r>
          </w:p>
          <w:p w:rsidR="00AD7B9F" w:rsidRDefault="00AD7B9F">
            <w:r>
              <w:rPr>
                <w:color w:val="FF0000"/>
                <w:sz w:val="20"/>
                <w:szCs w:val="20"/>
              </w:rPr>
              <w:t xml:space="preserve">  opakovaně setkal</w:t>
            </w:r>
          </w:p>
        </w:tc>
        <w:tc>
          <w:tcPr>
            <w:tcW w:w="2293" w:type="dxa"/>
            <w:gridSpan w:val="3"/>
            <w:tcBorders>
              <w:top w:val="single" w:sz="4" w:space="0" w:color="000000"/>
              <w:left w:val="single" w:sz="4" w:space="0" w:color="000000"/>
            </w:tcBorders>
          </w:tcPr>
          <w:p w:rsidR="00AD7B9F" w:rsidRDefault="00AD7B9F">
            <w:pPr>
              <w:snapToGrid w:val="0"/>
              <w:rPr>
                <w:color w:val="FF0000"/>
                <w:sz w:val="20"/>
                <w:szCs w:val="20"/>
              </w:rPr>
            </w:pPr>
          </w:p>
          <w:p w:rsidR="00AD7B9F" w:rsidRDefault="00AD7B9F">
            <w:pPr>
              <w:ind w:left="72" w:hanging="72"/>
            </w:pPr>
            <w:r>
              <w:rPr>
                <w:color w:val="FF0000"/>
                <w:sz w:val="20"/>
                <w:szCs w:val="20"/>
              </w:rPr>
              <w:t xml:space="preserve">Řád učebny a </w:t>
            </w:r>
          </w:p>
          <w:p w:rsidR="00AD7B9F" w:rsidRDefault="00AD7B9F">
            <w:pPr>
              <w:ind w:left="72" w:hanging="72"/>
            </w:pPr>
            <w:r>
              <w:rPr>
                <w:color w:val="FF0000"/>
                <w:sz w:val="20"/>
                <w:szCs w:val="20"/>
              </w:rPr>
              <w:t xml:space="preserve">pravidla chování   </w:t>
            </w:r>
          </w:p>
          <w:p w:rsidR="00AD7B9F" w:rsidRDefault="00AD7B9F">
            <w:pPr>
              <w:ind w:left="72" w:hanging="72"/>
            </w:pPr>
            <w:r>
              <w:rPr>
                <w:color w:val="FF0000"/>
                <w:sz w:val="20"/>
                <w:szCs w:val="20"/>
              </w:rPr>
              <w:t>žáků v učebně</w:t>
            </w:r>
          </w:p>
          <w:p w:rsidR="00AD7B9F" w:rsidRDefault="00AD7B9F">
            <w:pPr>
              <w:rPr>
                <w:color w:val="FF0000"/>
                <w:sz w:val="20"/>
                <w:szCs w:val="20"/>
              </w:rPr>
            </w:pPr>
          </w:p>
          <w:p w:rsidR="00AD7B9F" w:rsidRDefault="00AD7B9F">
            <w:pPr>
              <w:rPr>
                <w:sz w:val="20"/>
                <w:szCs w:val="20"/>
              </w:rPr>
            </w:pPr>
          </w:p>
        </w:tc>
        <w:tc>
          <w:tcPr>
            <w:tcW w:w="1119" w:type="dxa"/>
            <w:gridSpan w:val="2"/>
            <w:tcBorders>
              <w:left w:val="single" w:sz="4" w:space="0" w:color="000000"/>
            </w:tcBorders>
          </w:tcPr>
          <w:p w:rsidR="00AD7B9F" w:rsidRDefault="00AD7B9F">
            <w:pPr>
              <w:snapToGrid w:val="0"/>
              <w:rPr>
                <w:sz w:val="20"/>
                <w:szCs w:val="20"/>
              </w:rPr>
            </w:pPr>
          </w:p>
        </w:tc>
      </w:tr>
      <w:tr w:rsidR="00AD7B9F">
        <w:tc>
          <w:tcPr>
            <w:tcW w:w="3749" w:type="dxa"/>
            <w:gridSpan w:val="2"/>
            <w:tcBorders>
              <w:left w:val="single" w:sz="4" w:space="0" w:color="000000"/>
            </w:tcBorders>
          </w:tcPr>
          <w:p w:rsidR="00AD7B9F" w:rsidRDefault="00AD7B9F">
            <w:pPr>
              <w:snapToGrid w:val="0"/>
              <w:ind w:left="180" w:hanging="180"/>
              <w:rPr>
                <w:sz w:val="20"/>
                <w:szCs w:val="20"/>
              </w:rPr>
            </w:pPr>
          </w:p>
        </w:tc>
        <w:tc>
          <w:tcPr>
            <w:tcW w:w="3618" w:type="dxa"/>
            <w:tcBorders>
              <w:left w:val="single" w:sz="4" w:space="0" w:color="000000"/>
            </w:tcBorders>
          </w:tcPr>
          <w:p w:rsidR="00AD7B9F" w:rsidRDefault="00AD7B9F">
            <w:pPr>
              <w:ind w:left="72" w:hanging="72"/>
            </w:pPr>
            <w:r>
              <w:rPr>
                <w:b/>
                <w:color w:val="FF0000"/>
                <w:sz w:val="20"/>
                <w:szCs w:val="20"/>
              </w:rPr>
              <w:t>Data, informace a modelování</w:t>
            </w:r>
          </w:p>
        </w:tc>
        <w:tc>
          <w:tcPr>
            <w:tcW w:w="1692" w:type="dxa"/>
            <w:tcBorders>
              <w:left w:val="single" w:sz="4" w:space="0" w:color="000000"/>
            </w:tcBorders>
          </w:tcPr>
          <w:p w:rsidR="00AD7B9F" w:rsidRDefault="00AD7B9F">
            <w:pPr>
              <w:snapToGrid w:val="0"/>
              <w:rPr>
                <w:b/>
                <w:color w:val="FF0000"/>
                <w:sz w:val="20"/>
                <w:szCs w:val="20"/>
              </w:rPr>
            </w:pPr>
          </w:p>
        </w:tc>
        <w:tc>
          <w:tcPr>
            <w:tcW w:w="2961" w:type="dxa"/>
            <w:tcBorders>
              <w:left w:val="single" w:sz="4" w:space="0" w:color="000000"/>
            </w:tcBorders>
          </w:tcPr>
          <w:p w:rsidR="00AD7B9F" w:rsidRDefault="00AD7B9F">
            <w:pPr>
              <w:snapToGrid w:val="0"/>
              <w:rPr>
                <w:sz w:val="20"/>
                <w:szCs w:val="20"/>
              </w:rPr>
            </w:pPr>
          </w:p>
        </w:tc>
        <w:tc>
          <w:tcPr>
            <w:tcW w:w="2293" w:type="dxa"/>
            <w:gridSpan w:val="3"/>
            <w:tcBorders>
              <w:left w:val="single" w:sz="4" w:space="0" w:color="000000"/>
            </w:tcBorders>
          </w:tcPr>
          <w:p w:rsidR="00AD7B9F" w:rsidRDefault="00AD7B9F">
            <w:pPr>
              <w:snapToGrid w:val="0"/>
              <w:rPr>
                <w:sz w:val="20"/>
                <w:szCs w:val="20"/>
              </w:rPr>
            </w:pPr>
          </w:p>
        </w:tc>
        <w:tc>
          <w:tcPr>
            <w:tcW w:w="1119" w:type="dxa"/>
            <w:gridSpan w:val="2"/>
            <w:tcBorders>
              <w:left w:val="single" w:sz="4" w:space="0" w:color="000000"/>
            </w:tcBorders>
          </w:tcPr>
          <w:p w:rsidR="00AD7B9F" w:rsidRDefault="00AD7B9F">
            <w:pPr>
              <w:snapToGrid w:val="0"/>
              <w:rPr>
                <w:sz w:val="20"/>
                <w:szCs w:val="20"/>
              </w:rPr>
            </w:pPr>
          </w:p>
        </w:tc>
      </w:tr>
      <w:tr w:rsidR="00AD7B9F">
        <w:tc>
          <w:tcPr>
            <w:tcW w:w="3749" w:type="dxa"/>
            <w:gridSpan w:val="2"/>
            <w:tcBorders>
              <w:left w:val="single" w:sz="4" w:space="0" w:color="000000"/>
            </w:tcBorders>
          </w:tcPr>
          <w:p w:rsidR="00AD7B9F" w:rsidRDefault="00AD7B9F">
            <w:pPr>
              <w:ind w:left="180" w:hanging="180"/>
            </w:pPr>
            <w:r>
              <w:rPr>
                <w:color w:val="FF0000"/>
                <w:sz w:val="20"/>
                <w:szCs w:val="20"/>
              </w:rPr>
              <w:t xml:space="preserve">- vysvětlí známé modely jevů, situací, činností </w:t>
            </w:r>
          </w:p>
          <w:p w:rsidR="00AD7B9F" w:rsidRDefault="00AD7B9F">
            <w:pPr>
              <w:ind w:left="180" w:hanging="180"/>
            </w:pPr>
            <w:r>
              <w:rPr>
                <w:color w:val="FF0000"/>
                <w:sz w:val="20"/>
                <w:szCs w:val="20"/>
              </w:rPr>
              <w:t>- v mapě a dalších schématech najde odpověď na otázku</w:t>
            </w:r>
          </w:p>
          <w:p w:rsidR="00AD7B9F" w:rsidRDefault="00AD7B9F">
            <w:pPr>
              <w:ind w:left="180" w:hanging="180"/>
            </w:pPr>
            <w:r>
              <w:rPr>
                <w:color w:val="FF0000"/>
                <w:sz w:val="20"/>
                <w:szCs w:val="20"/>
              </w:rPr>
              <w:t>- pomocí ohodnocených grafů řeší problémy</w:t>
            </w:r>
          </w:p>
          <w:p w:rsidR="00AD7B9F" w:rsidRDefault="00AD7B9F">
            <w:pPr>
              <w:ind w:left="180" w:hanging="180"/>
            </w:pPr>
            <w:r>
              <w:rPr>
                <w:color w:val="FF0000"/>
                <w:sz w:val="20"/>
                <w:szCs w:val="20"/>
              </w:rPr>
              <w:t>- pomocí orientovaných grafů řeší problémy</w:t>
            </w:r>
          </w:p>
          <w:p w:rsidR="00AD7B9F" w:rsidRDefault="00AD7B9F">
            <w:pPr>
              <w:ind w:left="180" w:hanging="180"/>
            </w:pPr>
            <w:r>
              <w:rPr>
                <w:color w:val="FF0000"/>
                <w:sz w:val="20"/>
                <w:szCs w:val="20"/>
              </w:rPr>
              <w:t>- vytvoří model, ve kterém znázorní více souběžných činností</w:t>
            </w:r>
          </w:p>
        </w:tc>
        <w:tc>
          <w:tcPr>
            <w:tcW w:w="3618" w:type="dxa"/>
            <w:tcBorders>
              <w:left w:val="single" w:sz="4" w:space="0" w:color="000000"/>
            </w:tcBorders>
          </w:tcPr>
          <w:p w:rsidR="00AD7B9F" w:rsidRDefault="00AD7B9F">
            <w:pPr>
              <w:ind w:left="72" w:hanging="72"/>
            </w:pPr>
            <w:r>
              <w:rPr>
                <w:color w:val="FF0000"/>
                <w:sz w:val="20"/>
                <w:szCs w:val="20"/>
              </w:rPr>
              <w:t xml:space="preserve">- standardizovaná schémata a modely </w:t>
            </w:r>
          </w:p>
          <w:p w:rsidR="00AD7B9F" w:rsidRDefault="00AD7B9F">
            <w:pPr>
              <w:ind w:left="72" w:hanging="72"/>
            </w:pPr>
            <w:r>
              <w:rPr>
                <w:color w:val="FF0000"/>
                <w:sz w:val="20"/>
                <w:szCs w:val="20"/>
              </w:rPr>
              <w:t xml:space="preserve">- ohodnocené grafy, minimální cesta grafu,  </w:t>
            </w:r>
          </w:p>
          <w:p w:rsidR="00AD7B9F" w:rsidRDefault="00AD7B9F">
            <w:pPr>
              <w:ind w:left="72" w:hanging="72"/>
            </w:pPr>
            <w:r>
              <w:rPr>
                <w:color w:val="FF0000"/>
                <w:sz w:val="20"/>
                <w:szCs w:val="20"/>
              </w:rPr>
              <w:t xml:space="preserve">  kostra grafu</w:t>
            </w:r>
          </w:p>
          <w:p w:rsidR="00AD7B9F" w:rsidRDefault="00AD7B9F">
            <w:pPr>
              <w:ind w:left="72" w:hanging="72"/>
            </w:pPr>
            <w:r>
              <w:rPr>
                <w:color w:val="FF0000"/>
                <w:sz w:val="20"/>
                <w:szCs w:val="20"/>
              </w:rPr>
              <w:t xml:space="preserve">- orientované grafy, automaty </w:t>
            </w:r>
          </w:p>
          <w:p w:rsidR="00AD7B9F" w:rsidRDefault="00AD7B9F">
            <w:pPr>
              <w:ind w:left="72" w:hanging="72"/>
            </w:pPr>
            <w:r>
              <w:rPr>
                <w:color w:val="FF0000"/>
                <w:sz w:val="20"/>
                <w:szCs w:val="20"/>
              </w:rPr>
              <w:t>- modely, paralelní činnost</w:t>
            </w:r>
          </w:p>
        </w:tc>
        <w:tc>
          <w:tcPr>
            <w:tcW w:w="1692" w:type="dxa"/>
            <w:tcBorders>
              <w:left w:val="single" w:sz="4" w:space="0" w:color="000000"/>
            </w:tcBorders>
          </w:tcPr>
          <w:p w:rsidR="00AD7B9F" w:rsidRDefault="00AD7B9F">
            <w:r>
              <w:rPr>
                <w:color w:val="FF0000"/>
                <w:sz w:val="20"/>
                <w:szCs w:val="20"/>
              </w:rPr>
              <w:t>Řešení problémů a rozhodovací dovednosti</w:t>
            </w:r>
          </w:p>
          <w:p w:rsidR="00AD7B9F" w:rsidRDefault="00AD7B9F">
            <w:pPr>
              <w:snapToGrid w:val="0"/>
              <w:rPr>
                <w:sz w:val="20"/>
                <w:szCs w:val="20"/>
              </w:rPr>
            </w:pPr>
          </w:p>
        </w:tc>
        <w:tc>
          <w:tcPr>
            <w:tcW w:w="2961" w:type="dxa"/>
            <w:tcBorders>
              <w:left w:val="single" w:sz="4" w:space="0" w:color="000000"/>
            </w:tcBorders>
          </w:tcPr>
          <w:p w:rsidR="00AD7B9F" w:rsidRDefault="00AD7B9F">
            <w:pPr>
              <w:snapToGrid w:val="0"/>
            </w:pPr>
            <w:r>
              <w:rPr>
                <w:color w:val="FF0000"/>
                <w:sz w:val="20"/>
                <w:szCs w:val="20"/>
              </w:rPr>
              <w:t xml:space="preserve">- popíše problém podle </w:t>
            </w:r>
          </w:p>
          <w:p w:rsidR="00AD7B9F" w:rsidRDefault="00AD7B9F">
            <w:pPr>
              <w:snapToGrid w:val="0"/>
            </w:pPr>
            <w:r>
              <w:rPr>
                <w:color w:val="FF0000"/>
                <w:sz w:val="20"/>
                <w:szCs w:val="20"/>
              </w:rPr>
              <w:t xml:space="preserve">  nastavených kritérií a na základě</w:t>
            </w:r>
          </w:p>
          <w:p w:rsidR="00AD7B9F" w:rsidRDefault="00AD7B9F">
            <w:pPr>
              <w:snapToGrid w:val="0"/>
            </w:pPr>
            <w:r>
              <w:rPr>
                <w:color w:val="FF0000"/>
                <w:sz w:val="20"/>
                <w:szCs w:val="20"/>
              </w:rPr>
              <w:t xml:space="preserve">  vlastní zkušenosti určí, jaké</w:t>
            </w:r>
          </w:p>
          <w:p w:rsidR="00AD7B9F" w:rsidRDefault="00AD7B9F">
            <w:pPr>
              <w:snapToGrid w:val="0"/>
            </w:pPr>
            <w:r>
              <w:rPr>
                <w:color w:val="FF0000"/>
                <w:sz w:val="20"/>
                <w:szCs w:val="20"/>
              </w:rPr>
              <w:t xml:space="preserve">  informace bude potřebovat k</w:t>
            </w:r>
          </w:p>
          <w:p w:rsidR="00AD7B9F" w:rsidRDefault="00AD7B9F">
            <w:pPr>
              <w:snapToGrid w:val="0"/>
            </w:pPr>
            <w:r>
              <w:rPr>
                <w:color w:val="FF0000"/>
                <w:sz w:val="20"/>
                <w:szCs w:val="20"/>
              </w:rPr>
              <w:t xml:space="preserve">  jeho řešení; k popisu problému</w:t>
            </w:r>
          </w:p>
          <w:p w:rsidR="00AD7B9F" w:rsidRDefault="00AD7B9F">
            <w:pPr>
              <w:snapToGrid w:val="0"/>
            </w:pPr>
            <w:r>
              <w:rPr>
                <w:color w:val="FF0000"/>
                <w:sz w:val="20"/>
                <w:szCs w:val="20"/>
              </w:rPr>
              <w:t xml:space="preserve">  používá grafické znázornění</w:t>
            </w:r>
          </w:p>
          <w:p w:rsidR="00AD7B9F" w:rsidRDefault="00AD7B9F">
            <w:pPr>
              <w:snapToGrid w:val="0"/>
            </w:pPr>
            <w:r>
              <w:rPr>
                <w:color w:val="FF0000"/>
                <w:sz w:val="20"/>
                <w:szCs w:val="20"/>
              </w:rPr>
              <w:t>- stanoví podle návodu, zda jsou</w:t>
            </w:r>
          </w:p>
          <w:p w:rsidR="00AD7B9F" w:rsidRDefault="00AD7B9F">
            <w:pPr>
              <w:snapToGrid w:val="0"/>
            </w:pPr>
            <w:r>
              <w:rPr>
                <w:color w:val="FF0000"/>
                <w:sz w:val="20"/>
                <w:szCs w:val="20"/>
              </w:rPr>
              <w:t xml:space="preserve">  v popisu problému všechny</w:t>
            </w:r>
          </w:p>
          <w:p w:rsidR="00AD7B9F" w:rsidRDefault="00AD7B9F">
            <w:pPr>
              <w:snapToGrid w:val="0"/>
            </w:pPr>
            <w:r>
              <w:rPr>
                <w:color w:val="FF0000"/>
                <w:sz w:val="20"/>
                <w:szCs w:val="20"/>
              </w:rPr>
              <w:t xml:space="preserve">  informace potřebné k jeho řešení</w:t>
            </w:r>
          </w:p>
        </w:tc>
        <w:tc>
          <w:tcPr>
            <w:tcW w:w="2293" w:type="dxa"/>
            <w:gridSpan w:val="3"/>
            <w:tcBorders>
              <w:left w:val="single" w:sz="4" w:space="0" w:color="000000"/>
            </w:tcBorders>
          </w:tcPr>
          <w:p w:rsidR="00AD7B9F" w:rsidRDefault="00AD7B9F">
            <w:pPr>
              <w:snapToGrid w:val="0"/>
            </w:pPr>
            <w:r>
              <w:rPr>
                <w:color w:val="FF0000"/>
                <w:sz w:val="20"/>
                <w:szCs w:val="20"/>
              </w:rPr>
              <w:t>Problémové úlohy</w:t>
            </w:r>
          </w:p>
          <w:p w:rsidR="00AD7B9F" w:rsidRDefault="00AD7B9F">
            <w:pPr>
              <w:snapToGrid w:val="0"/>
              <w:rPr>
                <w:color w:val="FF0000"/>
                <w:sz w:val="20"/>
                <w:szCs w:val="20"/>
              </w:rPr>
            </w:pPr>
          </w:p>
          <w:p w:rsidR="00AD7B9F" w:rsidRDefault="00AD7B9F">
            <w:pPr>
              <w:snapToGrid w:val="0"/>
            </w:pPr>
            <w:r>
              <w:rPr>
                <w:color w:val="FF0000"/>
                <w:sz w:val="20"/>
                <w:szCs w:val="20"/>
              </w:rPr>
              <w:t>Badatelská výuka</w:t>
            </w:r>
          </w:p>
        </w:tc>
        <w:tc>
          <w:tcPr>
            <w:tcW w:w="1119" w:type="dxa"/>
            <w:gridSpan w:val="2"/>
            <w:tcBorders>
              <w:left w:val="single" w:sz="4" w:space="0" w:color="000000"/>
            </w:tcBorders>
          </w:tcPr>
          <w:p w:rsidR="00AD7B9F" w:rsidRDefault="00AD7B9F">
            <w:pPr>
              <w:snapToGrid w:val="0"/>
              <w:rPr>
                <w:sz w:val="20"/>
                <w:szCs w:val="20"/>
              </w:rPr>
            </w:pPr>
          </w:p>
        </w:tc>
      </w:tr>
      <w:tr w:rsidR="00AD7B9F">
        <w:tc>
          <w:tcPr>
            <w:tcW w:w="3749" w:type="dxa"/>
            <w:gridSpan w:val="2"/>
            <w:tcBorders>
              <w:left w:val="single" w:sz="4" w:space="0" w:color="000000"/>
            </w:tcBorders>
          </w:tcPr>
          <w:p w:rsidR="00AD7B9F" w:rsidRDefault="00AD7B9F">
            <w:pPr>
              <w:snapToGrid w:val="0"/>
              <w:ind w:left="180" w:hanging="180"/>
              <w:rPr>
                <w:sz w:val="20"/>
                <w:szCs w:val="20"/>
              </w:rPr>
            </w:pPr>
          </w:p>
        </w:tc>
        <w:tc>
          <w:tcPr>
            <w:tcW w:w="3618" w:type="dxa"/>
            <w:tcBorders>
              <w:left w:val="single" w:sz="4" w:space="0" w:color="000000"/>
            </w:tcBorders>
          </w:tcPr>
          <w:p w:rsidR="00AD7B9F" w:rsidRDefault="00AD7B9F">
            <w:pPr>
              <w:snapToGrid w:val="0"/>
              <w:ind w:left="72" w:hanging="72"/>
              <w:rPr>
                <w:sz w:val="20"/>
                <w:szCs w:val="20"/>
              </w:rPr>
            </w:pPr>
          </w:p>
        </w:tc>
        <w:tc>
          <w:tcPr>
            <w:tcW w:w="1692" w:type="dxa"/>
            <w:tcBorders>
              <w:left w:val="single" w:sz="4" w:space="0" w:color="000000"/>
            </w:tcBorders>
          </w:tcPr>
          <w:p w:rsidR="00AD7B9F" w:rsidRDefault="00AD7B9F">
            <w:pPr>
              <w:snapToGrid w:val="0"/>
              <w:rPr>
                <w:sz w:val="20"/>
                <w:szCs w:val="20"/>
              </w:rPr>
            </w:pPr>
          </w:p>
        </w:tc>
        <w:tc>
          <w:tcPr>
            <w:tcW w:w="2961" w:type="dxa"/>
            <w:tcBorders>
              <w:left w:val="single" w:sz="4" w:space="0" w:color="000000"/>
            </w:tcBorders>
          </w:tcPr>
          <w:p w:rsidR="00AD7B9F" w:rsidRDefault="00AD7B9F">
            <w:pPr>
              <w:snapToGrid w:val="0"/>
              <w:rPr>
                <w:sz w:val="20"/>
                <w:szCs w:val="20"/>
              </w:rPr>
            </w:pPr>
          </w:p>
        </w:tc>
        <w:tc>
          <w:tcPr>
            <w:tcW w:w="2293" w:type="dxa"/>
            <w:gridSpan w:val="3"/>
            <w:tcBorders>
              <w:left w:val="single" w:sz="4" w:space="0" w:color="000000"/>
            </w:tcBorders>
          </w:tcPr>
          <w:p w:rsidR="00AD7B9F" w:rsidRDefault="00AD7B9F">
            <w:pPr>
              <w:snapToGrid w:val="0"/>
              <w:rPr>
                <w:sz w:val="20"/>
                <w:szCs w:val="20"/>
              </w:rPr>
            </w:pPr>
          </w:p>
        </w:tc>
        <w:tc>
          <w:tcPr>
            <w:tcW w:w="1119" w:type="dxa"/>
            <w:gridSpan w:val="2"/>
            <w:tcBorders>
              <w:left w:val="single" w:sz="4" w:space="0" w:color="000000"/>
            </w:tcBorders>
          </w:tcPr>
          <w:p w:rsidR="00AD7B9F" w:rsidRDefault="00AD7B9F">
            <w:pPr>
              <w:snapToGrid w:val="0"/>
              <w:rPr>
                <w:sz w:val="20"/>
                <w:szCs w:val="20"/>
              </w:rPr>
            </w:pPr>
          </w:p>
        </w:tc>
      </w:tr>
      <w:tr w:rsidR="00AD7B9F">
        <w:tc>
          <w:tcPr>
            <w:tcW w:w="3749" w:type="dxa"/>
            <w:gridSpan w:val="2"/>
            <w:tcBorders>
              <w:left w:val="single" w:sz="4" w:space="0" w:color="000000"/>
              <w:bottom w:val="single" w:sz="4" w:space="0" w:color="000000"/>
            </w:tcBorders>
          </w:tcPr>
          <w:p w:rsidR="00AD7B9F" w:rsidRDefault="00AD7B9F">
            <w:pPr>
              <w:pBdr>
                <w:top w:val="single" w:sz="4" w:space="1" w:color="000000"/>
              </w:pBdr>
              <w:tabs>
                <w:tab w:val="right" w:pos="3672"/>
              </w:tabs>
              <w:snapToGrid w:val="0"/>
              <w:ind w:left="180" w:hanging="180"/>
              <w:rPr>
                <w:sz w:val="20"/>
                <w:szCs w:val="20"/>
              </w:rPr>
            </w:pPr>
          </w:p>
        </w:tc>
        <w:tc>
          <w:tcPr>
            <w:tcW w:w="3618" w:type="dxa"/>
            <w:tcBorders>
              <w:left w:val="single" w:sz="4" w:space="0" w:color="000000"/>
              <w:bottom w:val="single" w:sz="4" w:space="0" w:color="000000"/>
            </w:tcBorders>
          </w:tcPr>
          <w:p w:rsidR="00AD7B9F" w:rsidRDefault="00AD7B9F">
            <w:pPr>
              <w:snapToGrid w:val="0"/>
            </w:pPr>
          </w:p>
        </w:tc>
        <w:tc>
          <w:tcPr>
            <w:tcW w:w="1692" w:type="dxa"/>
            <w:tcBorders>
              <w:left w:val="single" w:sz="4" w:space="0" w:color="000000"/>
              <w:bottom w:val="single" w:sz="4" w:space="0" w:color="000000"/>
            </w:tcBorders>
          </w:tcPr>
          <w:p w:rsidR="00AD7B9F" w:rsidRDefault="00AD7B9F">
            <w:pPr>
              <w:snapToGrid w:val="0"/>
              <w:rPr>
                <w:sz w:val="20"/>
                <w:szCs w:val="20"/>
              </w:rPr>
            </w:pPr>
          </w:p>
        </w:tc>
        <w:tc>
          <w:tcPr>
            <w:tcW w:w="2961" w:type="dxa"/>
            <w:tcBorders>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tc>
        <w:tc>
          <w:tcPr>
            <w:tcW w:w="2293" w:type="dxa"/>
            <w:gridSpan w:val="3"/>
            <w:tcBorders>
              <w:left w:val="single" w:sz="4" w:space="0" w:color="000000"/>
              <w:bottom w:val="single" w:sz="4" w:space="0" w:color="000000"/>
            </w:tcBorders>
          </w:tcPr>
          <w:p w:rsidR="00AD7B9F" w:rsidRDefault="00AD7B9F">
            <w:pPr>
              <w:snapToGrid w:val="0"/>
              <w:rPr>
                <w:sz w:val="20"/>
                <w:szCs w:val="20"/>
              </w:rPr>
            </w:pPr>
          </w:p>
        </w:tc>
        <w:tc>
          <w:tcPr>
            <w:tcW w:w="1119" w:type="dxa"/>
            <w:gridSpan w:val="2"/>
            <w:tcBorders>
              <w:left w:val="single" w:sz="4" w:space="0" w:color="000000"/>
            </w:tcBorders>
          </w:tcPr>
          <w:p w:rsidR="00AD7B9F" w:rsidRDefault="00AD7B9F">
            <w:pPr>
              <w:snapToGrid w:val="0"/>
              <w:rPr>
                <w:sz w:val="20"/>
                <w:szCs w:val="20"/>
              </w:rPr>
            </w:pPr>
          </w:p>
        </w:tc>
      </w:tr>
      <w:tr w:rsidR="00AD7B9F">
        <w:tc>
          <w:tcPr>
            <w:tcW w:w="3749" w:type="dxa"/>
            <w:gridSpan w:val="2"/>
            <w:tcBorders>
              <w:top w:val="single" w:sz="4" w:space="0" w:color="000000"/>
              <w:left w:val="single" w:sz="4" w:space="0" w:color="000000"/>
              <w:bottom w:val="single" w:sz="4" w:space="0" w:color="000000"/>
            </w:tcBorders>
          </w:tcPr>
          <w:p w:rsidR="00AD7B9F" w:rsidRDefault="00AD7B9F">
            <w:pPr>
              <w:ind w:left="180" w:hanging="180"/>
            </w:pPr>
            <w:r>
              <w:rPr>
                <w:color w:val="FF0000"/>
                <w:sz w:val="20"/>
                <w:szCs w:val="20"/>
              </w:rPr>
              <w:t>- v blokově orientovaném programovacím jazyce sestaví přehledný program k vyřešení problému</w:t>
            </w:r>
          </w:p>
          <w:p w:rsidR="00AD7B9F" w:rsidRDefault="00AD7B9F">
            <w:pPr>
              <w:ind w:left="180" w:hanging="180"/>
            </w:pPr>
            <w:r>
              <w:rPr>
                <w:color w:val="FF0000"/>
                <w:sz w:val="20"/>
                <w:szCs w:val="20"/>
              </w:rPr>
              <w:t>- po přečtení programu vysvětlí, co vykoná</w:t>
            </w:r>
          </w:p>
          <w:p w:rsidR="00AD7B9F" w:rsidRDefault="00AD7B9F">
            <w:pPr>
              <w:ind w:left="180" w:hanging="180"/>
            </w:pPr>
            <w:r>
              <w:rPr>
                <w:color w:val="FF0000"/>
                <w:sz w:val="20"/>
                <w:szCs w:val="20"/>
              </w:rPr>
              <w:t>- ověří správnost programu, najde a opraví v něm chyby</w:t>
            </w:r>
          </w:p>
          <w:p w:rsidR="00AD7B9F" w:rsidRDefault="00AD7B9F">
            <w:pPr>
              <w:ind w:left="180" w:hanging="180"/>
            </w:pPr>
            <w:r>
              <w:rPr>
                <w:color w:val="FF0000"/>
                <w:sz w:val="20"/>
                <w:szCs w:val="20"/>
              </w:rPr>
              <w:t>- používá podmínky pro větvení programu, rozezná, kdy je podmínka splněna</w:t>
            </w:r>
          </w:p>
          <w:p w:rsidR="00AD7B9F" w:rsidRDefault="00AD7B9F">
            <w:pPr>
              <w:ind w:left="180" w:hanging="180"/>
            </w:pPr>
            <w:r>
              <w:rPr>
                <w:color w:val="FF0000"/>
                <w:sz w:val="20"/>
                <w:szCs w:val="20"/>
              </w:rPr>
              <w:t>- spouští program myší, klávesnicí, interakcí postav</w:t>
            </w:r>
          </w:p>
          <w:p w:rsidR="00AD7B9F" w:rsidRDefault="00AD7B9F">
            <w:pPr>
              <w:ind w:left="180" w:hanging="180"/>
            </w:pPr>
            <w:r>
              <w:rPr>
                <w:color w:val="FF0000"/>
                <w:sz w:val="20"/>
                <w:szCs w:val="20"/>
              </w:rPr>
              <w:t>- používá souřadnice pro programování postav</w:t>
            </w:r>
          </w:p>
          <w:p w:rsidR="00AD7B9F" w:rsidRDefault="00AD7B9F">
            <w:pPr>
              <w:ind w:left="180" w:hanging="180"/>
            </w:pPr>
            <w:r>
              <w:rPr>
                <w:color w:val="FF0000"/>
                <w:sz w:val="20"/>
                <w:szCs w:val="20"/>
              </w:rPr>
              <w:t>- používá parametry v blocích, ve vlastních blocích</w:t>
            </w:r>
          </w:p>
          <w:p w:rsidR="00AD7B9F" w:rsidRDefault="00AD7B9F">
            <w:pPr>
              <w:ind w:left="180" w:hanging="180"/>
            </w:pPr>
            <w:r>
              <w:rPr>
                <w:color w:val="FF0000"/>
                <w:sz w:val="20"/>
                <w:szCs w:val="20"/>
              </w:rPr>
              <w:t>- vytvoří proměnnou, změní její hodnotu, přečte a použije její hodnotu</w:t>
            </w:r>
          </w:p>
          <w:p w:rsidR="00AD7B9F" w:rsidRDefault="00AD7B9F">
            <w:pPr>
              <w:ind w:left="180" w:hanging="180"/>
            </w:pPr>
            <w:r>
              <w:rPr>
                <w:color w:val="FF0000"/>
                <w:sz w:val="20"/>
                <w:szCs w:val="20"/>
              </w:rPr>
              <w:t xml:space="preserve">- diskutuje různé programy pro řešení problému </w:t>
            </w:r>
          </w:p>
          <w:p w:rsidR="00AD7B9F" w:rsidRDefault="00AD7B9F">
            <w:pPr>
              <w:ind w:left="180" w:hanging="180"/>
            </w:pPr>
            <w:r>
              <w:rPr>
                <w:color w:val="FF0000"/>
                <w:sz w:val="20"/>
                <w:szCs w:val="20"/>
              </w:rPr>
              <w:t>- hotový program upraví pro řešení příbuzného problému</w:t>
            </w:r>
          </w:p>
          <w:p w:rsidR="00AD7B9F" w:rsidRDefault="00AD7B9F">
            <w:pPr>
              <w:ind w:left="180" w:hanging="180"/>
              <w:rPr>
                <w:color w:val="FF0000"/>
                <w:sz w:val="20"/>
                <w:szCs w:val="20"/>
              </w:rPr>
            </w:pPr>
          </w:p>
          <w:p w:rsidR="00AD7B9F" w:rsidRDefault="00AD7B9F">
            <w:pPr>
              <w:ind w:left="180" w:hanging="180"/>
            </w:pPr>
            <w:r>
              <w:rPr>
                <w:color w:val="FF0000"/>
                <w:sz w:val="20"/>
                <w:szCs w:val="20"/>
              </w:rPr>
              <w:t>- nainstaluje a odinstaluje aplikaci, aktualizuje</w:t>
            </w:r>
          </w:p>
          <w:p w:rsidR="00AD7B9F" w:rsidRDefault="00AD7B9F">
            <w:pPr>
              <w:ind w:left="180" w:hanging="180"/>
            </w:pPr>
            <w:r>
              <w:rPr>
                <w:color w:val="FF0000"/>
                <w:sz w:val="20"/>
                <w:szCs w:val="20"/>
              </w:rPr>
              <w:t>- uloží textové, grafické, zvukové a multimediální soubory</w:t>
            </w:r>
          </w:p>
          <w:p w:rsidR="00AD7B9F" w:rsidRDefault="00AD7B9F">
            <w:pPr>
              <w:ind w:left="180" w:hanging="180"/>
            </w:pPr>
            <w:r>
              <w:rPr>
                <w:color w:val="FF0000"/>
                <w:sz w:val="20"/>
                <w:szCs w:val="20"/>
              </w:rPr>
              <w:t xml:space="preserve">- vybere vhodný formát pro uložení dat </w:t>
            </w:r>
          </w:p>
          <w:p w:rsidR="00AD7B9F" w:rsidRDefault="00AD7B9F">
            <w:pPr>
              <w:ind w:left="180" w:hanging="180"/>
            </w:pPr>
            <w:r>
              <w:rPr>
                <w:color w:val="FF0000"/>
                <w:sz w:val="20"/>
                <w:szCs w:val="20"/>
              </w:rPr>
              <w:t>- vytvoří jednoduchý model domácí sítě; popíše, která zařízení jsou připojena do školní sítě</w:t>
            </w:r>
          </w:p>
          <w:p w:rsidR="00AD7B9F" w:rsidRDefault="00AD7B9F">
            <w:pPr>
              <w:ind w:left="180" w:hanging="180"/>
            </w:pPr>
            <w:r>
              <w:rPr>
                <w:color w:val="FF0000"/>
                <w:sz w:val="20"/>
                <w:szCs w:val="20"/>
              </w:rPr>
              <w:t>- porovná různé metody zabezpečení účtů</w:t>
            </w:r>
          </w:p>
          <w:p w:rsidR="00AD7B9F" w:rsidRDefault="00AD7B9F">
            <w:pPr>
              <w:ind w:left="180" w:hanging="180"/>
            </w:pPr>
            <w:r>
              <w:rPr>
                <w:color w:val="FF0000"/>
                <w:sz w:val="20"/>
                <w:szCs w:val="20"/>
              </w:rPr>
              <w:t>- spravuje sdílení souborů</w:t>
            </w:r>
          </w:p>
          <w:p w:rsidR="00AD7B9F" w:rsidRDefault="00AD7B9F">
            <w:pPr>
              <w:ind w:left="180" w:hanging="180"/>
            </w:pPr>
            <w:r>
              <w:rPr>
                <w:color w:val="FF0000"/>
                <w:sz w:val="20"/>
                <w:szCs w:val="20"/>
              </w:rPr>
              <w:t xml:space="preserve">- pomocí modelu znázorní cestu e-mailové zprávy </w:t>
            </w:r>
          </w:p>
          <w:p w:rsidR="00AD7B9F" w:rsidRDefault="00AD7B9F">
            <w:pPr>
              <w:ind w:left="180" w:hanging="180"/>
            </w:pPr>
            <w:r>
              <w:rPr>
                <w:color w:val="FF0000"/>
                <w:sz w:val="20"/>
                <w:szCs w:val="20"/>
              </w:rPr>
              <w:t>- zkontroluje, zda jsou části počítače správně propojeny, nastavení systému či aplikace, ukončí program bez odezvy</w:t>
            </w:r>
          </w:p>
        </w:tc>
        <w:tc>
          <w:tcPr>
            <w:tcW w:w="3618" w:type="dxa"/>
            <w:tcBorders>
              <w:top w:val="single" w:sz="4" w:space="0" w:color="000000"/>
              <w:left w:val="single" w:sz="4" w:space="0" w:color="000000"/>
              <w:bottom w:val="single" w:sz="4" w:space="0" w:color="000000"/>
            </w:tcBorders>
          </w:tcPr>
          <w:p w:rsidR="00AD7B9F" w:rsidRDefault="00AD7B9F">
            <w:pPr>
              <w:snapToGrid w:val="0"/>
              <w:ind w:left="72" w:hanging="72"/>
              <w:rPr>
                <w:b/>
                <w:sz w:val="20"/>
                <w:szCs w:val="20"/>
              </w:rPr>
            </w:pPr>
          </w:p>
          <w:p w:rsidR="00AD7B9F" w:rsidRDefault="00AD7B9F">
            <w:pPr>
              <w:ind w:left="72" w:hanging="72"/>
            </w:pPr>
            <w:r>
              <w:rPr>
                <w:b/>
                <w:color w:val="FF0000"/>
                <w:sz w:val="20"/>
                <w:szCs w:val="20"/>
              </w:rPr>
              <w:t>Algoritmizace a programování</w:t>
            </w:r>
          </w:p>
          <w:p w:rsidR="00AD7B9F" w:rsidRDefault="00AD7B9F">
            <w:pPr>
              <w:ind w:left="72" w:hanging="72"/>
              <w:rPr>
                <w:b/>
                <w:color w:val="FF0000"/>
                <w:sz w:val="20"/>
                <w:szCs w:val="20"/>
              </w:rPr>
            </w:pPr>
          </w:p>
          <w:p w:rsidR="00AD7B9F" w:rsidRDefault="00AD7B9F">
            <w:pPr>
              <w:ind w:left="72" w:hanging="72"/>
              <w:rPr>
                <w:sz w:val="20"/>
                <w:szCs w:val="20"/>
              </w:rPr>
            </w:pPr>
          </w:p>
          <w:p w:rsidR="00AD7B9F" w:rsidRDefault="00AD7B9F">
            <w:pPr>
              <w:ind w:left="72" w:hanging="72"/>
            </w:pPr>
            <w:r>
              <w:rPr>
                <w:color w:val="FF0000"/>
                <w:sz w:val="20"/>
                <w:szCs w:val="20"/>
              </w:rPr>
              <w:t>- větvení programu, rozhodování</w:t>
            </w:r>
          </w:p>
          <w:p w:rsidR="00AD7B9F" w:rsidRDefault="00AD7B9F">
            <w:pPr>
              <w:ind w:left="72" w:hanging="72"/>
            </w:pPr>
            <w:r>
              <w:rPr>
                <w:color w:val="FF0000"/>
                <w:sz w:val="20"/>
                <w:szCs w:val="20"/>
              </w:rPr>
              <w:t>- grafický výstup, souřadnice</w:t>
            </w:r>
          </w:p>
          <w:p w:rsidR="00AD7B9F" w:rsidRDefault="00AD7B9F">
            <w:pPr>
              <w:ind w:left="72" w:hanging="72"/>
            </w:pPr>
            <w:r>
              <w:rPr>
                <w:color w:val="FF0000"/>
                <w:sz w:val="20"/>
                <w:szCs w:val="20"/>
              </w:rPr>
              <w:t>- podprogramy s parametry</w:t>
            </w:r>
          </w:p>
          <w:p w:rsidR="00AD7B9F" w:rsidRDefault="00AD7B9F">
            <w:pPr>
              <w:ind w:left="72" w:hanging="72"/>
            </w:pPr>
            <w:r>
              <w:rPr>
                <w:color w:val="FF0000"/>
                <w:sz w:val="20"/>
                <w:szCs w:val="20"/>
              </w:rPr>
              <w:t>- proměnné</w:t>
            </w:r>
          </w:p>
          <w:p w:rsidR="00AD7B9F" w:rsidRDefault="00AD7B9F">
            <w:pPr>
              <w:ind w:left="72" w:hanging="72"/>
              <w:rPr>
                <w:color w:val="FF0000"/>
                <w:sz w:val="20"/>
                <w:szCs w:val="20"/>
              </w:rPr>
            </w:pPr>
          </w:p>
          <w:p w:rsidR="00AD7B9F" w:rsidRDefault="00AD7B9F">
            <w:pPr>
              <w:ind w:left="72" w:hanging="72"/>
              <w:rPr>
                <w:color w:val="FF0000"/>
                <w:sz w:val="20"/>
                <w:szCs w:val="20"/>
              </w:rPr>
            </w:pPr>
          </w:p>
          <w:p w:rsidR="00AD7B9F" w:rsidRDefault="00AD7B9F">
            <w:pPr>
              <w:ind w:left="72" w:hanging="72"/>
              <w:rPr>
                <w:color w:val="FF0000"/>
                <w:sz w:val="20"/>
                <w:szCs w:val="20"/>
              </w:rPr>
            </w:pPr>
          </w:p>
          <w:p w:rsidR="00AD7B9F" w:rsidRDefault="00AD7B9F">
            <w:pPr>
              <w:ind w:left="72" w:hanging="72"/>
              <w:rPr>
                <w:color w:val="FF0000"/>
                <w:sz w:val="20"/>
                <w:szCs w:val="20"/>
              </w:rPr>
            </w:pPr>
          </w:p>
          <w:p w:rsidR="00AD7B9F" w:rsidRDefault="00AD7B9F">
            <w:pPr>
              <w:ind w:left="72" w:hanging="72"/>
              <w:rPr>
                <w:color w:val="FF0000"/>
                <w:sz w:val="20"/>
                <w:szCs w:val="20"/>
              </w:rPr>
            </w:pPr>
          </w:p>
          <w:p w:rsidR="00AD7B9F" w:rsidRDefault="00AD7B9F">
            <w:pPr>
              <w:ind w:left="72" w:hanging="72"/>
              <w:rPr>
                <w:color w:val="FF0000"/>
                <w:sz w:val="20"/>
                <w:szCs w:val="20"/>
              </w:rPr>
            </w:pPr>
          </w:p>
          <w:p w:rsidR="00AD7B9F" w:rsidRDefault="00AD7B9F">
            <w:pPr>
              <w:ind w:left="72" w:hanging="72"/>
              <w:rPr>
                <w:color w:val="FF0000"/>
                <w:sz w:val="20"/>
                <w:szCs w:val="20"/>
              </w:rPr>
            </w:pPr>
          </w:p>
          <w:p w:rsidR="00AD7B9F" w:rsidRDefault="00AD7B9F">
            <w:pPr>
              <w:ind w:left="72" w:hanging="72"/>
              <w:rPr>
                <w:color w:val="FF0000"/>
                <w:sz w:val="20"/>
                <w:szCs w:val="20"/>
              </w:rPr>
            </w:pPr>
          </w:p>
          <w:p w:rsidR="00AD7B9F" w:rsidRDefault="00AD7B9F">
            <w:pPr>
              <w:ind w:left="72" w:hanging="72"/>
              <w:rPr>
                <w:color w:val="FF0000"/>
                <w:sz w:val="20"/>
                <w:szCs w:val="20"/>
              </w:rPr>
            </w:pPr>
          </w:p>
          <w:p w:rsidR="00AD7B9F" w:rsidRDefault="00AD7B9F">
            <w:pPr>
              <w:ind w:left="72" w:hanging="72"/>
              <w:rPr>
                <w:b/>
                <w:color w:val="FF0000"/>
                <w:sz w:val="20"/>
                <w:szCs w:val="20"/>
              </w:rPr>
            </w:pPr>
          </w:p>
          <w:p w:rsidR="00AD7B9F" w:rsidRDefault="00AD7B9F">
            <w:pPr>
              <w:ind w:left="72" w:hanging="72"/>
            </w:pPr>
            <w:r>
              <w:rPr>
                <w:b/>
                <w:color w:val="FF0000"/>
                <w:sz w:val="20"/>
                <w:szCs w:val="20"/>
              </w:rPr>
              <w:t>Digitální technologie</w:t>
            </w:r>
          </w:p>
          <w:p w:rsidR="00AD7B9F" w:rsidRDefault="00AD7B9F">
            <w:pPr>
              <w:ind w:left="72" w:hanging="72"/>
              <w:rPr>
                <w:b/>
                <w:color w:val="FF0000"/>
                <w:sz w:val="20"/>
                <w:szCs w:val="20"/>
              </w:rPr>
            </w:pPr>
          </w:p>
          <w:p w:rsidR="00AD7B9F" w:rsidRDefault="00AD7B9F">
            <w:pPr>
              <w:ind w:left="72" w:hanging="72"/>
            </w:pPr>
            <w:r>
              <w:rPr>
                <w:color w:val="FF0000"/>
                <w:sz w:val="20"/>
                <w:szCs w:val="20"/>
              </w:rPr>
              <w:t xml:space="preserve">- datové a programové soubory a jejich asociace v operačním systému </w:t>
            </w:r>
          </w:p>
          <w:p w:rsidR="00AD7B9F" w:rsidRDefault="00AD7B9F">
            <w:pPr>
              <w:ind w:left="72" w:hanging="72"/>
            </w:pPr>
            <w:r>
              <w:rPr>
                <w:color w:val="FF0000"/>
                <w:sz w:val="20"/>
                <w:szCs w:val="20"/>
              </w:rPr>
              <w:t xml:space="preserve">- správa souborů, struktura složek </w:t>
            </w:r>
          </w:p>
          <w:p w:rsidR="00AD7B9F" w:rsidRDefault="00AD7B9F">
            <w:pPr>
              <w:ind w:left="72" w:hanging="72"/>
            </w:pPr>
            <w:r>
              <w:rPr>
                <w:color w:val="FF0000"/>
                <w:sz w:val="20"/>
                <w:szCs w:val="20"/>
              </w:rPr>
              <w:t xml:space="preserve">- instalace aplikací, aktualizace </w:t>
            </w:r>
          </w:p>
          <w:p w:rsidR="00AD7B9F" w:rsidRDefault="00AD7B9F">
            <w:pPr>
              <w:ind w:left="72" w:hanging="72"/>
            </w:pPr>
            <w:r>
              <w:rPr>
                <w:color w:val="FF0000"/>
                <w:sz w:val="20"/>
                <w:szCs w:val="20"/>
              </w:rPr>
              <w:t xml:space="preserve">- domácí a školní počítačová síť </w:t>
            </w:r>
          </w:p>
          <w:p w:rsidR="00AD7B9F" w:rsidRDefault="00AD7B9F">
            <w:pPr>
              <w:ind w:left="72" w:hanging="72"/>
            </w:pPr>
            <w:r>
              <w:rPr>
                <w:color w:val="FF0000"/>
                <w:sz w:val="20"/>
                <w:szCs w:val="20"/>
              </w:rPr>
              <w:t>- fungování a služby internetu</w:t>
            </w:r>
          </w:p>
          <w:p w:rsidR="00AD7B9F" w:rsidRDefault="00AD7B9F">
            <w:pPr>
              <w:ind w:left="72" w:hanging="72"/>
            </w:pPr>
            <w:r>
              <w:rPr>
                <w:color w:val="FF0000"/>
                <w:sz w:val="20"/>
                <w:szCs w:val="20"/>
              </w:rPr>
              <w:t>- princip e-mailu</w:t>
            </w:r>
          </w:p>
          <w:p w:rsidR="00AD7B9F" w:rsidRDefault="00AD7B9F">
            <w:pPr>
              <w:ind w:left="72" w:hanging="72"/>
            </w:pPr>
            <w:r>
              <w:rPr>
                <w:color w:val="FF0000"/>
                <w:sz w:val="20"/>
                <w:szCs w:val="20"/>
              </w:rPr>
              <w:t>- přístup k datům: metody zabezpečení přístupu, role a přístupová práva (vidět obsah, číst obsah, měnit obsah, měnit práva), digitální stopa</w:t>
            </w:r>
          </w:p>
          <w:p w:rsidR="00AD7B9F" w:rsidRDefault="00AD7B9F">
            <w:pPr>
              <w:ind w:left="72" w:hanging="72"/>
            </w:pPr>
            <w:r>
              <w:rPr>
                <w:color w:val="FF0000"/>
                <w:sz w:val="20"/>
                <w:szCs w:val="20"/>
              </w:rPr>
              <w:t>- postup při řešení problému s digitálním zařízením (např. nepropojení, program bez odezvy, špatné nastavení, hlášení / dialogová okna)</w:t>
            </w:r>
          </w:p>
        </w:tc>
        <w:tc>
          <w:tcPr>
            <w:tcW w:w="1692" w:type="dxa"/>
            <w:tcBorders>
              <w:top w:val="single" w:sz="4" w:space="0" w:color="000000"/>
              <w:left w:val="single" w:sz="4" w:space="0" w:color="000000"/>
              <w:bottom w:val="single" w:sz="4" w:space="0" w:color="000000"/>
            </w:tcBorders>
          </w:tcPr>
          <w:p w:rsidR="00AD7B9F" w:rsidRDefault="00AD7B9F">
            <w:pPr>
              <w:snapToGrid w:val="0"/>
              <w:rPr>
                <w:b/>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r>
              <w:rPr>
                <w:color w:val="FF0000"/>
                <w:sz w:val="20"/>
                <w:szCs w:val="20"/>
              </w:rPr>
              <w:t>Rozvoj schopností poznávání</w:t>
            </w:r>
          </w:p>
          <w:p w:rsidR="00AD7B9F" w:rsidRDefault="00AD7B9F">
            <w:r>
              <w:rPr>
                <w:color w:val="FF0000"/>
                <w:sz w:val="20"/>
                <w:szCs w:val="20"/>
              </w:rPr>
              <w:t>Kreativita</w:t>
            </w:r>
          </w:p>
          <w:p w:rsidR="00AD7B9F" w:rsidRDefault="00AD7B9F">
            <w:pPr>
              <w:snapToGrid w:val="0"/>
              <w:rPr>
                <w:color w:val="FF0000"/>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r>
              <w:rPr>
                <w:color w:val="FF0000"/>
                <w:sz w:val="20"/>
                <w:szCs w:val="20"/>
              </w:rPr>
              <w:t>Kritické vnímání mediálních sdělení</w:t>
            </w:r>
          </w:p>
          <w:p w:rsidR="00AD7B9F" w:rsidRDefault="00AD7B9F">
            <w:pPr>
              <w:snapToGrid w:val="0"/>
            </w:pPr>
            <w:r>
              <w:rPr>
                <w:color w:val="FF0000"/>
                <w:sz w:val="20"/>
                <w:szCs w:val="20"/>
              </w:rPr>
              <w:t>Vztah mediálních sdělení a reality</w:t>
            </w:r>
          </w:p>
        </w:tc>
        <w:tc>
          <w:tcPr>
            <w:tcW w:w="2961"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color w:val="FF0000"/>
                <w:sz w:val="20"/>
                <w:szCs w:val="20"/>
              </w:rPr>
              <w:t xml:space="preserve">- ukládá a spravuje svá data ve </w:t>
            </w:r>
          </w:p>
          <w:p w:rsidR="00AD7B9F" w:rsidRDefault="00AD7B9F">
            <w:r>
              <w:rPr>
                <w:color w:val="FF0000"/>
                <w:sz w:val="20"/>
                <w:szCs w:val="20"/>
              </w:rPr>
              <w:t xml:space="preserve">  vhodném formátu</w:t>
            </w:r>
          </w:p>
          <w:p w:rsidR="00AD7B9F" w:rsidRDefault="00AD7B9F">
            <w:r>
              <w:rPr>
                <w:color w:val="FF0000"/>
                <w:sz w:val="20"/>
                <w:szCs w:val="20"/>
              </w:rPr>
              <w:t>- pracuje v online prostředí;</w:t>
            </w:r>
          </w:p>
          <w:p w:rsidR="00AD7B9F" w:rsidRDefault="00AD7B9F">
            <w:r>
              <w:rPr>
                <w:color w:val="FF0000"/>
                <w:sz w:val="20"/>
                <w:szCs w:val="20"/>
              </w:rPr>
              <w:t xml:space="preserve">  propojí podle návodu digitální</w:t>
            </w:r>
          </w:p>
          <w:p w:rsidR="00AD7B9F" w:rsidRDefault="00AD7B9F">
            <w:r>
              <w:rPr>
                <w:color w:val="FF0000"/>
                <w:sz w:val="20"/>
                <w:szCs w:val="20"/>
              </w:rPr>
              <w:t xml:space="preserve">  zařízení a na příkladech popíše</w:t>
            </w:r>
          </w:p>
          <w:p w:rsidR="00AD7B9F" w:rsidRDefault="00AD7B9F">
            <w:r>
              <w:rPr>
                <w:color w:val="FF0000"/>
                <w:sz w:val="20"/>
                <w:szCs w:val="20"/>
              </w:rPr>
              <w:t xml:space="preserve">  možná rizika, která s takovým</w:t>
            </w:r>
          </w:p>
          <w:p w:rsidR="00AD7B9F" w:rsidRDefault="00AD7B9F">
            <w:r>
              <w:rPr>
                <w:color w:val="FF0000"/>
                <w:sz w:val="20"/>
                <w:szCs w:val="20"/>
              </w:rPr>
              <w:t xml:space="preserve">  propojením souvisejí</w:t>
            </w:r>
          </w:p>
          <w:p w:rsidR="00AD7B9F" w:rsidRDefault="00AD7B9F">
            <w:r>
              <w:rPr>
                <w:color w:val="FF0000"/>
                <w:sz w:val="20"/>
                <w:szCs w:val="20"/>
              </w:rPr>
              <w:t xml:space="preserve">- rozpozná typické závady a </w:t>
            </w:r>
          </w:p>
          <w:p w:rsidR="00AD7B9F" w:rsidRDefault="00AD7B9F">
            <w:r>
              <w:rPr>
                <w:color w:val="FF0000"/>
                <w:sz w:val="20"/>
                <w:szCs w:val="20"/>
              </w:rPr>
              <w:t xml:space="preserve">  chybové stavy počítačů a obrátí</w:t>
            </w:r>
          </w:p>
          <w:p w:rsidR="00AD7B9F" w:rsidRDefault="00AD7B9F">
            <w:r>
              <w:rPr>
                <w:color w:val="FF0000"/>
                <w:sz w:val="20"/>
                <w:szCs w:val="20"/>
              </w:rPr>
              <w:t xml:space="preserve">  se s žádostí o pomoc na </w:t>
            </w:r>
          </w:p>
          <w:p w:rsidR="00AD7B9F" w:rsidRDefault="00AD7B9F">
            <w:r>
              <w:rPr>
                <w:color w:val="FF0000"/>
                <w:sz w:val="20"/>
                <w:szCs w:val="20"/>
              </w:rPr>
              <w:t xml:space="preserve">  dospělou osobu</w:t>
            </w:r>
          </w:p>
          <w:p w:rsidR="00AD7B9F" w:rsidRDefault="00AD7B9F">
            <w:r>
              <w:rPr>
                <w:color w:val="FF0000"/>
                <w:sz w:val="20"/>
                <w:szCs w:val="20"/>
              </w:rPr>
              <w:t>- dokáže usměrnit svoji činnost</w:t>
            </w:r>
          </w:p>
          <w:p w:rsidR="00AD7B9F" w:rsidRDefault="00AD7B9F">
            <w:r>
              <w:rPr>
                <w:color w:val="FF0000"/>
                <w:sz w:val="20"/>
                <w:szCs w:val="20"/>
              </w:rPr>
              <w:t xml:space="preserve">  tak, aby minimalizoval riziko</w:t>
            </w:r>
          </w:p>
          <w:p w:rsidR="00AD7B9F" w:rsidRDefault="00AD7B9F">
            <w:r>
              <w:rPr>
                <w:color w:val="FF0000"/>
                <w:sz w:val="20"/>
                <w:szCs w:val="20"/>
              </w:rPr>
              <w:t xml:space="preserve">  ztráty či zneužití dat</w:t>
            </w:r>
          </w:p>
          <w:p w:rsidR="00AD7B9F" w:rsidRDefault="00AD7B9F">
            <w:pPr>
              <w:rPr>
                <w:color w:val="FF0000"/>
                <w:sz w:val="20"/>
                <w:szCs w:val="20"/>
              </w:rPr>
            </w:pPr>
          </w:p>
          <w:p w:rsidR="00AD7B9F" w:rsidRDefault="00AD7B9F">
            <w:pPr>
              <w:rPr>
                <w:color w:val="FF0000"/>
                <w:sz w:val="20"/>
                <w:szCs w:val="20"/>
              </w:rPr>
            </w:pPr>
          </w:p>
        </w:tc>
        <w:tc>
          <w:tcPr>
            <w:tcW w:w="2293" w:type="dxa"/>
            <w:gridSpan w:val="3"/>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1119" w:type="dxa"/>
            <w:gridSpan w:val="2"/>
            <w:tcBorders>
              <w:left w:val="single" w:sz="4" w:space="0" w:color="000000"/>
            </w:tcBorders>
          </w:tcPr>
          <w:p w:rsidR="00AD7B9F" w:rsidRDefault="00AD7B9F">
            <w:pPr>
              <w:snapToGrid w:val="0"/>
              <w:rPr>
                <w:sz w:val="20"/>
                <w:szCs w:val="20"/>
              </w:rPr>
            </w:pPr>
          </w:p>
        </w:tc>
      </w:tr>
      <w:tr w:rsidR="00AD7B9F">
        <w:tc>
          <w:tcPr>
            <w:tcW w:w="3749" w:type="dxa"/>
            <w:gridSpan w:val="2"/>
            <w:tcBorders>
              <w:top w:val="single" w:sz="4" w:space="0" w:color="000000"/>
              <w:left w:val="single" w:sz="4" w:space="0" w:color="000000"/>
              <w:bottom w:val="single" w:sz="4" w:space="0" w:color="000000"/>
            </w:tcBorders>
          </w:tcPr>
          <w:p w:rsidR="00AD7B9F" w:rsidRDefault="00AD7B9F">
            <w:pPr>
              <w:ind w:left="180" w:hanging="180"/>
            </w:pPr>
            <w:r>
              <w:rPr>
                <w:sz w:val="20"/>
                <w:szCs w:val="20"/>
              </w:rPr>
              <w:t>Vzdělávací oblast:</w:t>
            </w:r>
          </w:p>
          <w:p w:rsidR="00AD7B9F" w:rsidRDefault="00AD7B9F">
            <w:pPr>
              <w:ind w:left="180" w:hanging="180"/>
            </w:pPr>
            <w:r>
              <w:rPr>
                <w:sz w:val="20"/>
                <w:szCs w:val="20"/>
              </w:rPr>
              <w:t>Informační a komunikační technologie</w:t>
            </w:r>
          </w:p>
        </w:tc>
        <w:tc>
          <w:tcPr>
            <w:tcW w:w="3618" w:type="dxa"/>
            <w:tcBorders>
              <w:top w:val="single" w:sz="4" w:space="0" w:color="000000"/>
              <w:left w:val="single" w:sz="4" w:space="0" w:color="000000"/>
              <w:bottom w:val="single" w:sz="4" w:space="0" w:color="000000"/>
            </w:tcBorders>
          </w:tcPr>
          <w:p w:rsidR="00AD7B9F" w:rsidRDefault="00AD7B9F">
            <w:pPr>
              <w:ind w:left="72" w:hanging="72"/>
            </w:pPr>
            <w:r>
              <w:rPr>
                <w:sz w:val="20"/>
                <w:szCs w:val="20"/>
              </w:rPr>
              <w:t>Předmět:</w:t>
            </w:r>
          </w:p>
          <w:p w:rsidR="00AD7B9F" w:rsidRDefault="00AD7B9F">
            <w:pPr>
              <w:ind w:left="72" w:hanging="72"/>
            </w:pPr>
            <w:r>
              <w:rPr>
                <w:sz w:val="20"/>
                <w:szCs w:val="20"/>
              </w:rPr>
              <w:t>Informatika - 8. ročník</w:t>
            </w:r>
          </w:p>
        </w:tc>
        <w:tc>
          <w:tcPr>
            <w:tcW w:w="1692"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961" w:type="dxa"/>
            <w:tcBorders>
              <w:top w:val="single" w:sz="4" w:space="0" w:color="000000"/>
              <w:left w:val="single" w:sz="4" w:space="0" w:color="000000"/>
              <w:bottom w:val="single" w:sz="4" w:space="0" w:color="000000"/>
            </w:tcBorders>
          </w:tcPr>
          <w:p w:rsidR="00AD7B9F" w:rsidRDefault="00AD7B9F">
            <w:r>
              <w:rPr>
                <w:color w:val="FF0000"/>
                <w:sz w:val="20"/>
                <w:szCs w:val="20"/>
              </w:rPr>
              <w:t>Minimální doporučená úroveň očekávaných výstupů v rámci podpůrných opatření</w:t>
            </w:r>
          </w:p>
        </w:tc>
        <w:tc>
          <w:tcPr>
            <w:tcW w:w="2293" w:type="dxa"/>
            <w:gridSpan w:val="3"/>
            <w:tcBorders>
              <w:top w:val="single" w:sz="4" w:space="0" w:color="000000"/>
              <w:left w:val="single" w:sz="4" w:space="0" w:color="000000"/>
              <w:bottom w:val="single" w:sz="4" w:space="0" w:color="000000"/>
            </w:tcBorders>
          </w:tcPr>
          <w:p w:rsidR="00AD7B9F" w:rsidRDefault="00AD7B9F">
            <w:r>
              <w:rPr>
                <w:sz w:val="20"/>
                <w:szCs w:val="20"/>
              </w:rPr>
              <w:t>Poznámky</w:t>
            </w:r>
          </w:p>
        </w:tc>
        <w:tc>
          <w:tcPr>
            <w:tcW w:w="1119" w:type="dxa"/>
            <w:gridSpan w:val="2"/>
            <w:tcBorders>
              <w:left w:val="single" w:sz="4" w:space="0" w:color="000000"/>
            </w:tcBorders>
          </w:tcPr>
          <w:p w:rsidR="00AD7B9F" w:rsidRDefault="00AD7B9F">
            <w:pPr>
              <w:snapToGrid w:val="0"/>
              <w:rPr>
                <w:sz w:val="20"/>
                <w:szCs w:val="20"/>
              </w:rPr>
            </w:pPr>
          </w:p>
        </w:tc>
      </w:tr>
      <w:tr w:rsidR="00AD7B9F">
        <w:tc>
          <w:tcPr>
            <w:tcW w:w="3749" w:type="dxa"/>
            <w:gridSpan w:val="2"/>
            <w:tcBorders>
              <w:top w:val="single" w:sz="4" w:space="0" w:color="000000"/>
              <w:left w:val="single" w:sz="4" w:space="0" w:color="000000"/>
              <w:bottom w:val="single" w:sz="4" w:space="0" w:color="000000"/>
            </w:tcBorders>
          </w:tcPr>
          <w:p w:rsidR="00AD7B9F" w:rsidRDefault="00AD7B9F">
            <w:pPr>
              <w:ind w:left="180" w:hanging="180"/>
            </w:pPr>
            <w:r>
              <w:rPr>
                <w:sz w:val="20"/>
                <w:szCs w:val="20"/>
              </w:rPr>
              <w:t>Očekávané výstupy:</w:t>
            </w:r>
          </w:p>
        </w:tc>
        <w:tc>
          <w:tcPr>
            <w:tcW w:w="3618" w:type="dxa"/>
            <w:tcBorders>
              <w:top w:val="single" w:sz="4" w:space="0" w:color="000000"/>
              <w:left w:val="single" w:sz="4" w:space="0" w:color="000000"/>
              <w:bottom w:val="single" w:sz="4" w:space="0" w:color="000000"/>
            </w:tcBorders>
          </w:tcPr>
          <w:p w:rsidR="00AD7B9F" w:rsidRDefault="00AD7B9F">
            <w:pPr>
              <w:ind w:left="72" w:hanging="72"/>
            </w:pPr>
            <w:r>
              <w:rPr>
                <w:sz w:val="20"/>
                <w:szCs w:val="20"/>
              </w:rPr>
              <w:t>Učivo:</w:t>
            </w:r>
          </w:p>
        </w:tc>
        <w:tc>
          <w:tcPr>
            <w:tcW w:w="1692"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961"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293" w:type="dxa"/>
            <w:gridSpan w:val="3"/>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1119" w:type="dxa"/>
            <w:gridSpan w:val="2"/>
            <w:tcBorders>
              <w:left w:val="single" w:sz="4" w:space="0" w:color="000000"/>
            </w:tcBorders>
          </w:tcPr>
          <w:p w:rsidR="00AD7B9F" w:rsidRDefault="00AD7B9F">
            <w:pPr>
              <w:snapToGrid w:val="0"/>
              <w:rPr>
                <w:sz w:val="20"/>
                <w:szCs w:val="20"/>
              </w:rPr>
            </w:pPr>
          </w:p>
        </w:tc>
      </w:tr>
      <w:tr w:rsidR="00AD7B9F">
        <w:tc>
          <w:tcPr>
            <w:tcW w:w="3749" w:type="dxa"/>
            <w:gridSpan w:val="2"/>
            <w:tcBorders>
              <w:top w:val="single" w:sz="4" w:space="0" w:color="000000"/>
              <w:left w:val="single" w:sz="4" w:space="0" w:color="000000"/>
            </w:tcBorders>
          </w:tcPr>
          <w:p w:rsidR="00AD7B9F" w:rsidRDefault="00AD7B9F">
            <w:pPr>
              <w:snapToGrid w:val="0"/>
              <w:ind w:left="180" w:hanging="180"/>
              <w:rPr>
                <w:sz w:val="20"/>
                <w:szCs w:val="20"/>
              </w:rPr>
            </w:pPr>
          </w:p>
          <w:p w:rsidR="00AD7B9F" w:rsidRDefault="00AD7B9F">
            <w:pPr>
              <w:ind w:left="180" w:hanging="180"/>
            </w:pPr>
            <w:r>
              <w:rPr>
                <w:color w:val="FF0000"/>
                <w:sz w:val="20"/>
                <w:szCs w:val="20"/>
              </w:rPr>
              <w:t>-</w:t>
            </w:r>
            <w:r>
              <w:rPr>
                <w:sz w:val="20"/>
                <w:szCs w:val="20"/>
              </w:rPr>
              <w:t xml:space="preserve"> </w:t>
            </w:r>
            <w:r>
              <w:rPr>
                <w:color w:val="FF0000"/>
                <w:sz w:val="20"/>
                <w:szCs w:val="20"/>
              </w:rPr>
              <w:t>podle návodu nebo vlastní tvořivostí sestaví robota</w:t>
            </w:r>
          </w:p>
          <w:p w:rsidR="00AD7B9F" w:rsidRDefault="00AD7B9F">
            <w:pPr>
              <w:ind w:left="180" w:hanging="180"/>
            </w:pPr>
            <w:r>
              <w:rPr>
                <w:color w:val="FF0000"/>
                <w:sz w:val="20"/>
                <w:szCs w:val="20"/>
              </w:rPr>
              <w:t>- upraví konstrukci robota tak, aby plnil modifikovaný úkol</w:t>
            </w:r>
          </w:p>
          <w:p w:rsidR="00AD7B9F" w:rsidRDefault="00AD7B9F">
            <w:pPr>
              <w:ind w:left="180" w:hanging="180"/>
            </w:pPr>
            <w:r>
              <w:rPr>
                <w:color w:val="FF0000"/>
                <w:sz w:val="20"/>
                <w:szCs w:val="20"/>
              </w:rPr>
              <w:t>- vytvoří program pro robota a otestuje jeho funkčnost</w:t>
            </w:r>
          </w:p>
          <w:p w:rsidR="00AD7B9F" w:rsidRDefault="00AD7B9F">
            <w:pPr>
              <w:ind w:left="180" w:hanging="180"/>
            </w:pPr>
            <w:r>
              <w:rPr>
                <w:color w:val="FF0000"/>
                <w:sz w:val="20"/>
                <w:szCs w:val="20"/>
              </w:rPr>
              <w:t>- přečte program pro robota a najde v něm případné chyby</w:t>
            </w:r>
          </w:p>
          <w:p w:rsidR="00AD7B9F" w:rsidRDefault="00AD7B9F">
            <w:pPr>
              <w:ind w:left="180" w:hanging="180"/>
            </w:pPr>
            <w:r>
              <w:rPr>
                <w:color w:val="FF0000"/>
                <w:sz w:val="20"/>
                <w:szCs w:val="20"/>
              </w:rPr>
              <w:t xml:space="preserve">- ovládá výstupní zařízení a senzory robota </w:t>
            </w:r>
          </w:p>
          <w:p w:rsidR="00AD7B9F" w:rsidRDefault="00AD7B9F">
            <w:pPr>
              <w:ind w:left="180" w:hanging="180"/>
            </w:pPr>
            <w:r>
              <w:rPr>
                <w:color w:val="FF0000"/>
                <w:sz w:val="20"/>
                <w:szCs w:val="20"/>
              </w:rPr>
              <w:t>- vyřeší problém tím, že sestaví a naprogramuje robota</w:t>
            </w:r>
          </w:p>
          <w:p w:rsidR="00AD7B9F" w:rsidRDefault="00AD7B9F">
            <w:pPr>
              <w:ind w:left="180" w:hanging="180"/>
            </w:pPr>
            <w:r>
              <w:rPr>
                <w:color w:val="FF0000"/>
                <w:sz w:val="20"/>
                <w:szCs w:val="20"/>
              </w:rPr>
              <w:t>- program vytvoří s ohledem na jeho možné důsledky a svou zodpovědnost za ně</w:t>
            </w:r>
          </w:p>
          <w:p w:rsidR="00AD7B9F" w:rsidRDefault="00AD7B9F">
            <w:pPr>
              <w:ind w:left="180" w:hanging="180"/>
            </w:pPr>
            <w:r>
              <w:rPr>
                <w:color w:val="FF0000"/>
                <w:sz w:val="20"/>
                <w:szCs w:val="20"/>
              </w:rPr>
              <w:t>- z více možností vybírá vhodný algoritmus</w:t>
            </w:r>
          </w:p>
          <w:p w:rsidR="00AD7B9F" w:rsidRDefault="00AD7B9F">
            <w:pPr>
              <w:ind w:left="180" w:hanging="180"/>
            </w:pPr>
            <w:r>
              <w:rPr>
                <w:color w:val="FF0000"/>
                <w:sz w:val="20"/>
                <w:szCs w:val="20"/>
              </w:rPr>
              <w:t xml:space="preserve">  řešení problému, svůj výběr zdůvodní</w:t>
            </w:r>
          </w:p>
          <w:p w:rsidR="00AD7B9F" w:rsidRDefault="00AD7B9F">
            <w:pPr>
              <w:ind w:left="180" w:hanging="180"/>
            </w:pPr>
            <w:r>
              <w:rPr>
                <w:color w:val="FF0000"/>
                <w:sz w:val="20"/>
                <w:szCs w:val="20"/>
              </w:rPr>
              <w:t>- upraví daný algoritmus pro jiné problémy</w:t>
            </w:r>
          </w:p>
        </w:tc>
        <w:tc>
          <w:tcPr>
            <w:tcW w:w="3618" w:type="dxa"/>
            <w:tcBorders>
              <w:top w:val="single" w:sz="4" w:space="0" w:color="000000"/>
              <w:left w:val="single" w:sz="4" w:space="0" w:color="000000"/>
            </w:tcBorders>
          </w:tcPr>
          <w:p w:rsidR="00AD7B9F" w:rsidRDefault="00AD7B9F">
            <w:pPr>
              <w:ind w:left="72" w:hanging="72"/>
            </w:pPr>
            <w:r>
              <w:rPr>
                <w:b/>
                <w:color w:val="FF0000"/>
                <w:sz w:val="20"/>
                <w:szCs w:val="20"/>
                <w:highlight w:val="yellow"/>
              </w:rPr>
              <w:t>Algoritmizace a programování</w:t>
            </w:r>
          </w:p>
          <w:p w:rsidR="00AD7B9F" w:rsidRDefault="00AD7B9F">
            <w:pPr>
              <w:ind w:left="72" w:hanging="72"/>
            </w:pPr>
            <w:r>
              <w:rPr>
                <w:b/>
                <w:color w:val="FF0000"/>
                <w:sz w:val="20"/>
                <w:szCs w:val="20"/>
              </w:rPr>
              <w:t>Programování robotické stavebnice</w:t>
            </w:r>
          </w:p>
          <w:p w:rsidR="00AD7B9F" w:rsidRDefault="00AD7B9F">
            <w:pPr>
              <w:ind w:left="72" w:hanging="72"/>
              <w:rPr>
                <w:b/>
                <w:color w:val="FF0000"/>
                <w:sz w:val="20"/>
                <w:szCs w:val="20"/>
              </w:rPr>
            </w:pPr>
          </w:p>
          <w:p w:rsidR="00AD7B9F" w:rsidRDefault="00AD7B9F">
            <w:pPr>
              <w:ind w:left="72" w:hanging="72"/>
            </w:pPr>
            <w:r>
              <w:rPr>
                <w:color w:val="FF0000"/>
                <w:sz w:val="20"/>
                <w:szCs w:val="20"/>
              </w:rPr>
              <w:t>- sestavení a oživení robota</w:t>
            </w:r>
          </w:p>
          <w:p w:rsidR="00AD7B9F" w:rsidRDefault="00AD7B9F">
            <w:pPr>
              <w:ind w:left="72" w:hanging="72"/>
            </w:pPr>
            <w:r>
              <w:rPr>
                <w:color w:val="FF0000"/>
                <w:sz w:val="20"/>
                <w:szCs w:val="20"/>
              </w:rPr>
              <w:t>- sestavení programu s opakováním, s rozhodováním</w:t>
            </w:r>
          </w:p>
          <w:p w:rsidR="00AD7B9F" w:rsidRDefault="00AD7B9F">
            <w:pPr>
              <w:ind w:left="72" w:hanging="72"/>
            </w:pPr>
            <w:r>
              <w:rPr>
                <w:color w:val="FF0000"/>
                <w:sz w:val="20"/>
                <w:szCs w:val="20"/>
              </w:rPr>
              <w:t xml:space="preserve">- používání výstupních zařízení robota (motory, displej, zvuk) </w:t>
            </w:r>
          </w:p>
          <w:p w:rsidR="00AD7B9F" w:rsidRDefault="00AD7B9F">
            <w:pPr>
              <w:ind w:left="72" w:hanging="72"/>
            </w:pPr>
            <w:r>
              <w:rPr>
                <w:color w:val="FF0000"/>
                <w:sz w:val="20"/>
                <w:szCs w:val="20"/>
              </w:rPr>
              <w:t>- používání senzorů (tlačítka, vzdálenost, světlo/barva)</w:t>
            </w:r>
          </w:p>
          <w:p w:rsidR="00AD7B9F" w:rsidRDefault="00AD7B9F">
            <w:pPr>
              <w:ind w:left="72" w:hanging="72"/>
            </w:pPr>
            <w:r>
              <w:rPr>
                <w:color w:val="FF0000"/>
                <w:sz w:val="20"/>
                <w:szCs w:val="20"/>
              </w:rPr>
              <w:t>- čtení programu</w:t>
            </w:r>
          </w:p>
          <w:p w:rsidR="00AD7B9F" w:rsidRDefault="00AD7B9F">
            <w:pPr>
              <w:ind w:left="72" w:hanging="72"/>
            </w:pPr>
            <w:r>
              <w:rPr>
                <w:color w:val="FF0000"/>
                <w:sz w:val="20"/>
                <w:szCs w:val="20"/>
              </w:rPr>
              <w:t xml:space="preserve">- projekt Můj robot </w:t>
            </w:r>
          </w:p>
        </w:tc>
        <w:tc>
          <w:tcPr>
            <w:tcW w:w="1692" w:type="dxa"/>
            <w:tcBorders>
              <w:top w:val="single" w:sz="4" w:space="0" w:color="000000"/>
              <w:left w:val="single" w:sz="4" w:space="0" w:color="000000"/>
            </w:tcBorders>
          </w:tcPr>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r>
              <w:rPr>
                <w:color w:val="FF0000"/>
                <w:sz w:val="20"/>
                <w:szCs w:val="20"/>
              </w:rPr>
              <w:t xml:space="preserve">Kreativita </w:t>
            </w:r>
          </w:p>
          <w:p w:rsidR="00AD7B9F" w:rsidRDefault="00AD7B9F">
            <w:pPr>
              <w:rPr>
                <w:color w:val="FF0000"/>
                <w:sz w:val="20"/>
                <w:szCs w:val="20"/>
              </w:rPr>
            </w:pPr>
          </w:p>
          <w:p w:rsidR="00AD7B9F" w:rsidRDefault="00AD7B9F">
            <w:r>
              <w:rPr>
                <w:color w:val="FF0000"/>
                <w:sz w:val="20"/>
                <w:szCs w:val="20"/>
              </w:rPr>
              <w:t>Rozvoj schopností poznávání</w:t>
            </w:r>
          </w:p>
          <w:p w:rsidR="00AD7B9F" w:rsidRDefault="00AD7B9F">
            <w:pPr>
              <w:rPr>
                <w:color w:val="FF0000"/>
                <w:sz w:val="20"/>
                <w:szCs w:val="20"/>
              </w:rPr>
            </w:pPr>
          </w:p>
          <w:p w:rsidR="00AD7B9F" w:rsidRDefault="00AD7B9F">
            <w:pPr>
              <w:rPr>
                <w:color w:val="FF0000"/>
                <w:sz w:val="20"/>
                <w:szCs w:val="20"/>
              </w:rPr>
            </w:pPr>
          </w:p>
          <w:p w:rsidR="00AD7B9F" w:rsidRDefault="00AD7B9F">
            <w:r>
              <w:rPr>
                <w:color w:val="FF0000"/>
                <w:sz w:val="20"/>
                <w:szCs w:val="20"/>
              </w:rPr>
              <w:t>Řešení problémů a rozhodovací dovednosti</w:t>
            </w:r>
          </w:p>
          <w:p w:rsidR="00AD7B9F" w:rsidRDefault="00AD7B9F">
            <w:pPr>
              <w:snapToGrid w:val="0"/>
              <w:rPr>
                <w:color w:val="FF0000"/>
                <w:sz w:val="20"/>
                <w:szCs w:val="20"/>
              </w:rPr>
            </w:pPr>
          </w:p>
        </w:tc>
        <w:tc>
          <w:tcPr>
            <w:tcW w:w="2961" w:type="dxa"/>
            <w:tcBorders>
              <w:top w:val="single" w:sz="4" w:space="0" w:color="000000"/>
              <w:left w:val="single" w:sz="4" w:space="0" w:color="000000"/>
            </w:tcBorders>
          </w:tcPr>
          <w:p w:rsidR="00AD7B9F" w:rsidRDefault="00AD7B9F">
            <w:pPr>
              <w:snapToGrid w:val="0"/>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r>
              <w:rPr>
                <w:color w:val="FF0000"/>
                <w:sz w:val="20"/>
                <w:szCs w:val="20"/>
              </w:rPr>
              <w:t xml:space="preserve">- rozdělí problém na jednotlivě </w:t>
            </w:r>
          </w:p>
          <w:p w:rsidR="00AD7B9F" w:rsidRDefault="00AD7B9F">
            <w:r>
              <w:rPr>
                <w:color w:val="FF0000"/>
                <w:sz w:val="20"/>
                <w:szCs w:val="20"/>
              </w:rPr>
              <w:t xml:space="preserve">  řešitelné části a popíše podle</w:t>
            </w:r>
          </w:p>
          <w:p w:rsidR="00AD7B9F" w:rsidRDefault="00AD7B9F">
            <w:r>
              <w:rPr>
                <w:color w:val="FF0000"/>
                <w:sz w:val="20"/>
                <w:szCs w:val="20"/>
              </w:rPr>
              <w:t xml:space="preserve">  návodu kroky k jejich řešení</w:t>
            </w:r>
          </w:p>
          <w:p w:rsidR="00AD7B9F" w:rsidRDefault="00AD7B9F">
            <w:r>
              <w:rPr>
                <w:color w:val="FF0000"/>
                <w:sz w:val="20"/>
                <w:szCs w:val="20"/>
              </w:rPr>
              <w:t xml:space="preserve">- navrhne různé algoritmy pro </w:t>
            </w:r>
          </w:p>
          <w:p w:rsidR="00AD7B9F" w:rsidRDefault="00AD7B9F">
            <w:r>
              <w:rPr>
                <w:color w:val="FF0000"/>
                <w:sz w:val="20"/>
                <w:szCs w:val="20"/>
              </w:rPr>
              <w:t xml:space="preserve">  řešení problému, s kterým se</w:t>
            </w:r>
          </w:p>
          <w:p w:rsidR="00AD7B9F" w:rsidRDefault="00AD7B9F">
            <w:r>
              <w:rPr>
                <w:color w:val="FF0000"/>
                <w:sz w:val="20"/>
                <w:szCs w:val="20"/>
              </w:rPr>
              <w:t xml:space="preserve">  opakovaně setkal</w:t>
            </w:r>
          </w:p>
        </w:tc>
        <w:tc>
          <w:tcPr>
            <w:tcW w:w="2293" w:type="dxa"/>
            <w:gridSpan w:val="3"/>
            <w:tcBorders>
              <w:top w:val="single" w:sz="4" w:space="0" w:color="000000"/>
              <w:left w:val="single" w:sz="4" w:space="0" w:color="000000"/>
            </w:tcBorders>
          </w:tcPr>
          <w:p w:rsidR="00AD7B9F" w:rsidRDefault="00AD7B9F">
            <w:pPr>
              <w:snapToGrid w:val="0"/>
              <w:rPr>
                <w:color w:val="FF0000"/>
                <w:sz w:val="20"/>
                <w:szCs w:val="20"/>
              </w:rPr>
            </w:pPr>
          </w:p>
          <w:p w:rsidR="00AD7B9F" w:rsidRDefault="00AD7B9F">
            <w:r>
              <w:rPr>
                <w:color w:val="FF0000"/>
                <w:sz w:val="20"/>
                <w:szCs w:val="20"/>
              </w:rPr>
              <w:t>Řád učebny a pravidla chování   žáků v učebně</w:t>
            </w:r>
          </w:p>
          <w:p w:rsidR="00AD7B9F" w:rsidRDefault="00AD7B9F">
            <w:pPr>
              <w:rPr>
                <w:color w:val="FF0000"/>
                <w:sz w:val="20"/>
                <w:szCs w:val="20"/>
              </w:rPr>
            </w:pPr>
          </w:p>
          <w:p w:rsidR="00AD7B9F" w:rsidRDefault="00AD7B9F">
            <w:r>
              <w:rPr>
                <w:color w:val="FF0000"/>
                <w:sz w:val="20"/>
                <w:szCs w:val="20"/>
              </w:rPr>
              <w:t>Praktické činnosti</w:t>
            </w:r>
          </w:p>
          <w:p w:rsidR="00AD7B9F" w:rsidRDefault="00AD7B9F">
            <w:pPr>
              <w:rPr>
                <w:color w:val="FF0000"/>
                <w:sz w:val="20"/>
                <w:szCs w:val="20"/>
              </w:rPr>
            </w:pPr>
          </w:p>
          <w:p w:rsidR="00AD7B9F" w:rsidRDefault="00AD7B9F">
            <w:r>
              <w:rPr>
                <w:color w:val="FF0000"/>
                <w:sz w:val="20"/>
                <w:szCs w:val="20"/>
              </w:rPr>
              <w:t>Experiment</w:t>
            </w:r>
          </w:p>
          <w:p w:rsidR="00AD7B9F" w:rsidRDefault="00AD7B9F">
            <w:pPr>
              <w:rPr>
                <w:color w:val="FF0000"/>
                <w:sz w:val="20"/>
                <w:szCs w:val="20"/>
              </w:rPr>
            </w:pPr>
          </w:p>
          <w:p w:rsidR="00AD7B9F" w:rsidRDefault="00AD7B9F">
            <w:r>
              <w:rPr>
                <w:color w:val="FF0000"/>
                <w:sz w:val="20"/>
                <w:szCs w:val="20"/>
              </w:rPr>
              <w:t>Projektová výuka</w:t>
            </w:r>
          </w:p>
        </w:tc>
        <w:tc>
          <w:tcPr>
            <w:tcW w:w="1119" w:type="dxa"/>
            <w:gridSpan w:val="2"/>
            <w:tcBorders>
              <w:left w:val="single" w:sz="4" w:space="0" w:color="000000"/>
            </w:tcBorders>
          </w:tcPr>
          <w:p w:rsidR="00AD7B9F" w:rsidRDefault="00AD7B9F">
            <w:pPr>
              <w:snapToGrid w:val="0"/>
              <w:rPr>
                <w:color w:val="FF0000"/>
                <w:sz w:val="20"/>
                <w:szCs w:val="20"/>
              </w:rPr>
            </w:pPr>
          </w:p>
        </w:tc>
      </w:tr>
      <w:tr w:rsidR="00AD7B9F">
        <w:tc>
          <w:tcPr>
            <w:tcW w:w="3749" w:type="dxa"/>
            <w:gridSpan w:val="2"/>
            <w:tcBorders>
              <w:left w:val="single" w:sz="4" w:space="0" w:color="000000"/>
            </w:tcBorders>
          </w:tcPr>
          <w:p w:rsidR="00AD7B9F" w:rsidRDefault="00AD7B9F">
            <w:pPr>
              <w:snapToGrid w:val="0"/>
              <w:ind w:left="180" w:hanging="180"/>
              <w:rPr>
                <w:color w:val="FF0000"/>
                <w:sz w:val="20"/>
                <w:szCs w:val="20"/>
              </w:rPr>
            </w:pPr>
          </w:p>
          <w:p w:rsidR="00AD7B9F" w:rsidRDefault="00AD7B9F">
            <w:pPr>
              <w:ind w:left="180" w:hanging="180"/>
            </w:pPr>
            <w:r>
              <w:rPr>
                <w:color w:val="FF0000"/>
                <w:sz w:val="20"/>
                <w:szCs w:val="20"/>
              </w:rPr>
              <w:t>- vymezí problém a určí, jak při jeho řešení využije evidenci dat; na základě doporučeného i vlastního návrhu sestaví tabulku pro evidenci dat a nastaví pravidla a postupy pro práci se záznamy v evidenci dat</w:t>
            </w:r>
          </w:p>
          <w:p w:rsidR="00AD7B9F" w:rsidRDefault="00AD7B9F">
            <w:pPr>
              <w:ind w:left="180" w:hanging="180"/>
            </w:pPr>
            <w:r>
              <w:rPr>
                <w:color w:val="FF0000"/>
                <w:sz w:val="20"/>
                <w:szCs w:val="20"/>
              </w:rPr>
              <w:t>- při tvorbě vzorců rozlišuje absolutní a relativní adresu buňky</w:t>
            </w:r>
          </w:p>
          <w:p w:rsidR="00AD7B9F" w:rsidRDefault="00AD7B9F">
            <w:pPr>
              <w:ind w:left="180" w:hanging="180"/>
            </w:pPr>
            <w:r>
              <w:rPr>
                <w:color w:val="FF0000"/>
                <w:sz w:val="20"/>
                <w:szCs w:val="20"/>
              </w:rPr>
              <w:t>- používá k výpočtům funkce pracující s číselnými a textovými vstupy (průměr, maximum, pořadí, zleva, délka, počet, když)</w:t>
            </w:r>
          </w:p>
          <w:p w:rsidR="00AD7B9F" w:rsidRDefault="00AD7B9F">
            <w:pPr>
              <w:ind w:left="180" w:hanging="180"/>
            </w:pPr>
            <w:r>
              <w:rPr>
                <w:color w:val="FF0000"/>
                <w:sz w:val="20"/>
                <w:szCs w:val="20"/>
              </w:rPr>
              <w:t>- řeší problémy výpočtem s daty</w:t>
            </w:r>
          </w:p>
          <w:p w:rsidR="00AD7B9F" w:rsidRDefault="00AD7B9F">
            <w:pPr>
              <w:ind w:left="180" w:hanging="180"/>
            </w:pPr>
            <w:r>
              <w:rPr>
                <w:color w:val="FF0000"/>
                <w:sz w:val="20"/>
                <w:szCs w:val="20"/>
              </w:rPr>
              <w:t>- připíše do tabulky dat nový záznam</w:t>
            </w:r>
          </w:p>
          <w:p w:rsidR="00AD7B9F" w:rsidRDefault="00AD7B9F">
            <w:pPr>
              <w:ind w:left="180" w:hanging="180"/>
            </w:pPr>
            <w:r>
              <w:rPr>
                <w:color w:val="FF0000"/>
                <w:sz w:val="20"/>
                <w:szCs w:val="20"/>
              </w:rPr>
              <w:t>- seřadí tabulku dat podle daného kritéria (velikost, abecedně)</w:t>
            </w:r>
          </w:p>
          <w:p w:rsidR="00AD7B9F" w:rsidRDefault="00AD7B9F">
            <w:pPr>
              <w:ind w:left="180" w:hanging="180"/>
            </w:pPr>
            <w:r>
              <w:rPr>
                <w:color w:val="FF0000"/>
                <w:sz w:val="20"/>
                <w:szCs w:val="20"/>
              </w:rPr>
              <w:t>- používá filtr na výběr dat z tabulky, sestaví kritérium pro vyřešení úlohy</w:t>
            </w:r>
          </w:p>
          <w:p w:rsidR="00AD7B9F" w:rsidRDefault="00AD7B9F">
            <w:pPr>
              <w:ind w:left="180" w:hanging="180"/>
            </w:pPr>
            <w:r>
              <w:rPr>
                <w:color w:val="FF0000"/>
                <w:sz w:val="20"/>
                <w:szCs w:val="20"/>
              </w:rPr>
              <w:t>- ověří hypotézu pomocí výpočtu, porovnáním nebo vizualizací velkého množství dat</w:t>
            </w:r>
          </w:p>
        </w:tc>
        <w:tc>
          <w:tcPr>
            <w:tcW w:w="3618" w:type="dxa"/>
            <w:tcBorders>
              <w:left w:val="single" w:sz="4" w:space="0" w:color="000000"/>
            </w:tcBorders>
          </w:tcPr>
          <w:p w:rsidR="00AD7B9F" w:rsidRDefault="00AD7B9F">
            <w:pPr>
              <w:ind w:left="72" w:hanging="72"/>
            </w:pPr>
            <w:r>
              <w:rPr>
                <w:b/>
                <w:color w:val="FF0000"/>
                <w:sz w:val="20"/>
                <w:szCs w:val="20"/>
              </w:rPr>
              <w:t>Informační systémy</w:t>
            </w:r>
          </w:p>
          <w:p w:rsidR="00AD7B9F" w:rsidRDefault="00AD7B9F">
            <w:pPr>
              <w:ind w:left="72" w:hanging="72"/>
            </w:pPr>
            <w:r>
              <w:rPr>
                <w:color w:val="FF0000"/>
                <w:sz w:val="20"/>
                <w:szCs w:val="20"/>
              </w:rPr>
              <w:t>- relativní a absolutní adresy buněk</w:t>
            </w:r>
          </w:p>
          <w:p w:rsidR="00AD7B9F" w:rsidRDefault="00AD7B9F">
            <w:pPr>
              <w:ind w:left="72" w:hanging="72"/>
            </w:pPr>
            <w:r>
              <w:rPr>
                <w:color w:val="FF0000"/>
                <w:sz w:val="20"/>
                <w:szCs w:val="20"/>
              </w:rPr>
              <w:t>- použití vzorců u různých typů dat</w:t>
            </w:r>
          </w:p>
          <w:p w:rsidR="00AD7B9F" w:rsidRDefault="00AD7B9F">
            <w:pPr>
              <w:ind w:left="72" w:hanging="72"/>
            </w:pPr>
            <w:r>
              <w:rPr>
                <w:color w:val="FF0000"/>
                <w:sz w:val="20"/>
                <w:szCs w:val="20"/>
              </w:rPr>
              <w:t xml:space="preserve">- funkce s číselnými vstupy </w:t>
            </w:r>
          </w:p>
          <w:p w:rsidR="00AD7B9F" w:rsidRDefault="00AD7B9F">
            <w:pPr>
              <w:ind w:left="72" w:hanging="72"/>
            </w:pPr>
            <w:r>
              <w:rPr>
                <w:color w:val="FF0000"/>
                <w:sz w:val="20"/>
                <w:szCs w:val="20"/>
              </w:rPr>
              <w:t>- funkce s textovými vstupy</w:t>
            </w:r>
          </w:p>
          <w:p w:rsidR="00AD7B9F" w:rsidRDefault="00AD7B9F">
            <w:pPr>
              <w:ind w:left="72" w:hanging="72"/>
            </w:pPr>
            <w:r>
              <w:rPr>
                <w:color w:val="FF0000"/>
                <w:sz w:val="20"/>
                <w:szCs w:val="20"/>
              </w:rPr>
              <w:t>- vkládání záznamu do databázové tabulky</w:t>
            </w:r>
          </w:p>
          <w:p w:rsidR="00AD7B9F" w:rsidRDefault="00AD7B9F">
            <w:pPr>
              <w:ind w:left="72" w:hanging="72"/>
            </w:pPr>
            <w:r>
              <w:rPr>
                <w:color w:val="FF0000"/>
                <w:sz w:val="20"/>
                <w:szCs w:val="20"/>
              </w:rPr>
              <w:t>- řazení dat v tabulce</w:t>
            </w:r>
          </w:p>
          <w:p w:rsidR="00AD7B9F" w:rsidRDefault="00AD7B9F">
            <w:pPr>
              <w:ind w:left="72" w:hanging="72"/>
            </w:pPr>
            <w:r>
              <w:rPr>
                <w:color w:val="FF0000"/>
                <w:sz w:val="20"/>
                <w:szCs w:val="20"/>
              </w:rPr>
              <w:t>- filtrování dat v tabulce</w:t>
            </w:r>
          </w:p>
          <w:p w:rsidR="00AD7B9F" w:rsidRDefault="00AD7B9F">
            <w:pPr>
              <w:ind w:left="72" w:hanging="72"/>
            </w:pPr>
            <w:r>
              <w:rPr>
                <w:color w:val="FF0000"/>
                <w:sz w:val="20"/>
                <w:szCs w:val="20"/>
              </w:rPr>
              <w:t>- zpracování výstupů z velkých souborů dat</w:t>
            </w:r>
          </w:p>
        </w:tc>
        <w:tc>
          <w:tcPr>
            <w:tcW w:w="1692" w:type="dxa"/>
            <w:tcBorders>
              <w:left w:val="single" w:sz="4" w:space="0" w:color="000000"/>
            </w:tcBorders>
          </w:tcPr>
          <w:p w:rsidR="00AD7B9F" w:rsidRDefault="00AD7B9F">
            <w:r>
              <w:rPr>
                <w:color w:val="FF0000"/>
                <w:sz w:val="20"/>
                <w:szCs w:val="20"/>
              </w:rPr>
              <w:t>Rozvoj schopností poznávání</w:t>
            </w:r>
          </w:p>
          <w:p w:rsidR="00AD7B9F" w:rsidRDefault="00AD7B9F">
            <w:r>
              <w:rPr>
                <w:color w:val="FF0000"/>
                <w:sz w:val="20"/>
                <w:szCs w:val="20"/>
              </w:rPr>
              <w:t>Kreativita</w:t>
            </w:r>
          </w:p>
        </w:tc>
        <w:tc>
          <w:tcPr>
            <w:tcW w:w="2961" w:type="dxa"/>
            <w:tcBorders>
              <w:left w:val="single" w:sz="4" w:space="0" w:color="000000"/>
            </w:tcBorders>
          </w:tcPr>
          <w:p w:rsidR="00AD7B9F" w:rsidRDefault="00AD7B9F">
            <w:pPr>
              <w:snapToGrid w:val="0"/>
              <w:rPr>
                <w:color w:val="FF0000"/>
                <w:sz w:val="20"/>
                <w:szCs w:val="20"/>
              </w:rPr>
            </w:pPr>
          </w:p>
          <w:p w:rsidR="00AD7B9F" w:rsidRDefault="00AD7B9F"/>
          <w:p w:rsidR="00AD7B9F" w:rsidRDefault="00AD7B9F"/>
          <w:p w:rsidR="00AD7B9F" w:rsidRDefault="00AD7B9F"/>
          <w:p w:rsidR="00AD7B9F" w:rsidRDefault="00AD7B9F"/>
          <w:p w:rsidR="00AD7B9F" w:rsidRDefault="00AD7B9F"/>
          <w:p w:rsidR="00AD7B9F" w:rsidRDefault="00AD7B9F">
            <w:r>
              <w:rPr>
                <w:color w:val="FF0000"/>
              </w:rPr>
              <w:t xml:space="preserve">- </w:t>
            </w:r>
            <w:r>
              <w:rPr>
                <w:color w:val="FF0000"/>
                <w:sz w:val="20"/>
                <w:szCs w:val="20"/>
              </w:rPr>
              <w:t xml:space="preserve">na základě doporučeného </w:t>
            </w:r>
          </w:p>
          <w:p w:rsidR="00AD7B9F" w:rsidRDefault="00AD7B9F">
            <w:r>
              <w:rPr>
                <w:color w:val="FF0000"/>
                <w:sz w:val="20"/>
                <w:szCs w:val="20"/>
              </w:rPr>
              <w:t xml:space="preserve">  návrhu sestaví tabulku pro</w:t>
            </w:r>
          </w:p>
          <w:p w:rsidR="00AD7B9F" w:rsidRDefault="00AD7B9F">
            <w:r>
              <w:rPr>
                <w:color w:val="FF0000"/>
                <w:sz w:val="20"/>
                <w:szCs w:val="20"/>
              </w:rPr>
              <w:t xml:space="preserve">  evidenci dat</w:t>
            </w:r>
          </w:p>
          <w:p w:rsidR="00AD7B9F" w:rsidRDefault="00AD7B9F">
            <w:r>
              <w:rPr>
                <w:color w:val="FF0000"/>
                <w:sz w:val="20"/>
                <w:szCs w:val="20"/>
              </w:rPr>
              <w:t>- nastavuje zobrazení, řazení</w:t>
            </w:r>
          </w:p>
          <w:p w:rsidR="00AD7B9F" w:rsidRDefault="00AD7B9F">
            <w:r>
              <w:rPr>
                <w:color w:val="FF0000"/>
                <w:sz w:val="20"/>
                <w:szCs w:val="20"/>
              </w:rPr>
              <w:t xml:space="preserve">  a filtrování dat v tabulce</w:t>
            </w:r>
          </w:p>
        </w:tc>
        <w:tc>
          <w:tcPr>
            <w:tcW w:w="2293" w:type="dxa"/>
            <w:gridSpan w:val="3"/>
            <w:tcBorders>
              <w:left w:val="single" w:sz="4" w:space="0" w:color="000000"/>
            </w:tcBorders>
          </w:tcPr>
          <w:p w:rsidR="00AD7B9F" w:rsidRDefault="00AD7B9F">
            <w:pPr>
              <w:snapToGrid w:val="0"/>
            </w:pPr>
            <w:r>
              <w:rPr>
                <w:color w:val="FF0000"/>
                <w:sz w:val="20"/>
                <w:szCs w:val="20"/>
              </w:rPr>
              <w:t>Problémová výuka</w:t>
            </w:r>
          </w:p>
          <w:p w:rsidR="00AD7B9F" w:rsidRDefault="00AD7B9F">
            <w:pPr>
              <w:snapToGrid w:val="0"/>
              <w:rPr>
                <w:color w:val="FF0000"/>
                <w:sz w:val="20"/>
                <w:szCs w:val="20"/>
              </w:rPr>
            </w:pPr>
          </w:p>
          <w:p w:rsidR="00AD7B9F" w:rsidRDefault="00AD7B9F">
            <w:pPr>
              <w:snapToGrid w:val="0"/>
            </w:pPr>
            <w:r>
              <w:rPr>
                <w:color w:val="FF0000"/>
                <w:sz w:val="20"/>
                <w:szCs w:val="20"/>
              </w:rPr>
              <w:t>Projekt</w:t>
            </w:r>
          </w:p>
        </w:tc>
        <w:tc>
          <w:tcPr>
            <w:tcW w:w="1119" w:type="dxa"/>
            <w:gridSpan w:val="2"/>
            <w:tcBorders>
              <w:left w:val="single" w:sz="4" w:space="0" w:color="000000"/>
            </w:tcBorders>
          </w:tcPr>
          <w:p w:rsidR="00AD7B9F" w:rsidRDefault="00AD7B9F">
            <w:pPr>
              <w:snapToGrid w:val="0"/>
              <w:rPr>
                <w:sz w:val="20"/>
                <w:szCs w:val="20"/>
              </w:rPr>
            </w:pPr>
          </w:p>
        </w:tc>
      </w:tr>
    </w:tbl>
    <w:p w:rsidR="00AD7B9F" w:rsidRDefault="00AD7B9F"/>
    <w:p w:rsidR="00AD7B9F" w:rsidRDefault="00AD7B9F"/>
    <w:tbl>
      <w:tblPr>
        <w:tblW w:w="0" w:type="auto"/>
        <w:tblInd w:w="-131" w:type="dxa"/>
        <w:tblLayout w:type="fixed"/>
        <w:tblLook w:val="0000" w:firstRow="0" w:lastRow="0" w:firstColumn="0" w:lastColumn="0" w:noHBand="0" w:noVBand="0"/>
      </w:tblPr>
      <w:tblGrid>
        <w:gridCol w:w="3528"/>
        <w:gridCol w:w="3971"/>
        <w:gridCol w:w="1985"/>
        <w:gridCol w:w="2977"/>
        <w:gridCol w:w="2136"/>
      </w:tblGrid>
      <w:tr w:rsidR="00AD7B9F">
        <w:tc>
          <w:tcPr>
            <w:tcW w:w="3528" w:type="dxa"/>
            <w:tcBorders>
              <w:top w:val="single" w:sz="4" w:space="0" w:color="000000"/>
              <w:left w:val="single" w:sz="4" w:space="0" w:color="000000"/>
              <w:bottom w:val="single" w:sz="4" w:space="0" w:color="000000"/>
            </w:tcBorders>
          </w:tcPr>
          <w:p w:rsidR="00AD7B9F" w:rsidRDefault="00AD7B9F">
            <w:pPr>
              <w:ind w:left="180" w:hanging="180"/>
            </w:pPr>
            <w:r>
              <w:rPr>
                <w:sz w:val="20"/>
                <w:szCs w:val="20"/>
              </w:rPr>
              <w:t>Vzdělávací oblast:</w:t>
            </w:r>
          </w:p>
          <w:p w:rsidR="00AD7B9F" w:rsidRDefault="00AD7B9F">
            <w:pPr>
              <w:ind w:left="180" w:hanging="180"/>
            </w:pPr>
            <w:r>
              <w:rPr>
                <w:sz w:val="20"/>
                <w:szCs w:val="20"/>
              </w:rPr>
              <w:t>Informační a komunikační technologie</w:t>
            </w:r>
          </w:p>
        </w:tc>
        <w:tc>
          <w:tcPr>
            <w:tcW w:w="3971" w:type="dxa"/>
            <w:tcBorders>
              <w:top w:val="single" w:sz="4" w:space="0" w:color="000000"/>
              <w:left w:val="single" w:sz="4" w:space="0" w:color="000000"/>
              <w:bottom w:val="single" w:sz="4" w:space="0" w:color="000000"/>
            </w:tcBorders>
          </w:tcPr>
          <w:p w:rsidR="00AD7B9F" w:rsidRDefault="00AD7B9F">
            <w:pPr>
              <w:ind w:left="72" w:hanging="72"/>
            </w:pPr>
            <w:r>
              <w:rPr>
                <w:sz w:val="20"/>
                <w:szCs w:val="20"/>
              </w:rPr>
              <w:t>Předmět:</w:t>
            </w:r>
          </w:p>
          <w:p w:rsidR="00AD7B9F" w:rsidRDefault="00AD7B9F">
            <w:pPr>
              <w:ind w:left="72" w:hanging="72"/>
            </w:pPr>
            <w:r>
              <w:rPr>
                <w:sz w:val="20"/>
                <w:szCs w:val="20"/>
              </w:rPr>
              <w:t>Informatika - 9. ročník</w:t>
            </w:r>
          </w:p>
        </w:tc>
        <w:tc>
          <w:tcPr>
            <w:tcW w:w="1985"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977" w:type="dxa"/>
            <w:tcBorders>
              <w:top w:val="single" w:sz="4" w:space="0" w:color="000000"/>
              <w:left w:val="single" w:sz="4" w:space="0" w:color="000000"/>
              <w:bottom w:val="single" w:sz="4" w:space="0" w:color="000000"/>
            </w:tcBorders>
          </w:tcPr>
          <w:p w:rsidR="00AD7B9F" w:rsidRDefault="00AD7B9F">
            <w:r>
              <w:rPr>
                <w:color w:val="FF0000"/>
                <w:sz w:val="20"/>
                <w:szCs w:val="20"/>
              </w:rPr>
              <w:t>Minimální doporučená úroveň očekávaných výstupů v rámci podpůrných opatření</w:t>
            </w:r>
          </w:p>
        </w:tc>
        <w:tc>
          <w:tcPr>
            <w:tcW w:w="2136"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528" w:type="dxa"/>
            <w:tcBorders>
              <w:top w:val="single" w:sz="4" w:space="0" w:color="000000"/>
              <w:left w:val="single" w:sz="4" w:space="0" w:color="000000"/>
              <w:bottom w:val="single" w:sz="4" w:space="0" w:color="000000"/>
            </w:tcBorders>
          </w:tcPr>
          <w:p w:rsidR="00AD7B9F" w:rsidRDefault="00AD7B9F">
            <w:pPr>
              <w:ind w:left="180" w:hanging="180"/>
            </w:pPr>
            <w:r>
              <w:rPr>
                <w:sz w:val="20"/>
                <w:szCs w:val="20"/>
              </w:rPr>
              <w:t>Očekávané výstupy:</w:t>
            </w:r>
          </w:p>
        </w:tc>
        <w:tc>
          <w:tcPr>
            <w:tcW w:w="3971" w:type="dxa"/>
            <w:tcBorders>
              <w:top w:val="single" w:sz="4" w:space="0" w:color="000000"/>
              <w:left w:val="single" w:sz="4" w:space="0" w:color="000000"/>
              <w:bottom w:val="single" w:sz="4" w:space="0" w:color="000000"/>
            </w:tcBorders>
          </w:tcPr>
          <w:p w:rsidR="00AD7B9F" w:rsidRDefault="00AD7B9F">
            <w:pPr>
              <w:ind w:left="72" w:hanging="72"/>
            </w:pPr>
            <w:r>
              <w:rPr>
                <w:sz w:val="20"/>
                <w:szCs w:val="20"/>
              </w:rPr>
              <w:t>Učivo:</w:t>
            </w:r>
          </w:p>
        </w:tc>
        <w:tc>
          <w:tcPr>
            <w:tcW w:w="1985"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977"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136"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c>
          <w:tcPr>
            <w:tcW w:w="3528" w:type="dxa"/>
            <w:tcBorders>
              <w:top w:val="single" w:sz="4" w:space="0" w:color="000000"/>
              <w:left w:val="single" w:sz="4" w:space="0" w:color="000000"/>
            </w:tcBorders>
          </w:tcPr>
          <w:p w:rsidR="00AD7B9F" w:rsidRDefault="00AD7B9F">
            <w:pPr>
              <w:snapToGrid w:val="0"/>
              <w:ind w:left="180" w:hanging="180"/>
              <w:rPr>
                <w:sz w:val="20"/>
                <w:szCs w:val="20"/>
              </w:rPr>
            </w:pPr>
          </w:p>
          <w:p w:rsidR="00AD7B9F" w:rsidRDefault="00AD7B9F">
            <w:pPr>
              <w:ind w:left="180" w:hanging="180"/>
            </w:pPr>
          </w:p>
          <w:p w:rsidR="00AD7B9F" w:rsidRDefault="00AD7B9F">
            <w:pPr>
              <w:ind w:left="180" w:hanging="180"/>
            </w:pPr>
            <w:r>
              <w:rPr>
                <w:color w:val="FF0000"/>
                <w:sz w:val="20"/>
                <w:szCs w:val="20"/>
              </w:rPr>
              <w:t>- řeší problémy sestavením algoritmu</w:t>
            </w:r>
          </w:p>
          <w:p w:rsidR="00AD7B9F" w:rsidRDefault="00AD7B9F">
            <w:pPr>
              <w:ind w:left="180" w:hanging="180"/>
            </w:pPr>
            <w:r>
              <w:rPr>
                <w:color w:val="FF0000"/>
                <w:sz w:val="20"/>
                <w:szCs w:val="20"/>
              </w:rPr>
              <w:t>- v blokově orientovaném programovacím jazyce sestaví přehledný program k vyřešení problému</w:t>
            </w:r>
          </w:p>
          <w:p w:rsidR="00AD7B9F" w:rsidRDefault="00AD7B9F">
            <w:pPr>
              <w:ind w:left="180" w:hanging="180"/>
            </w:pPr>
            <w:r>
              <w:rPr>
                <w:color w:val="FF0000"/>
                <w:sz w:val="20"/>
                <w:szCs w:val="20"/>
              </w:rPr>
              <w:t xml:space="preserve">- po přečtení programu vysvětlí, co vykoná </w:t>
            </w:r>
          </w:p>
          <w:p w:rsidR="00AD7B9F" w:rsidRDefault="00AD7B9F">
            <w:pPr>
              <w:ind w:left="180" w:hanging="180"/>
            </w:pPr>
            <w:r>
              <w:rPr>
                <w:color w:val="FF0000"/>
                <w:sz w:val="20"/>
                <w:szCs w:val="20"/>
              </w:rPr>
              <w:t>- ověří správnost programu, najde a opraví v něm chyby</w:t>
            </w:r>
          </w:p>
          <w:p w:rsidR="00AD7B9F" w:rsidRDefault="00AD7B9F">
            <w:pPr>
              <w:ind w:left="180" w:hanging="180"/>
            </w:pPr>
            <w:r>
              <w:rPr>
                <w:color w:val="FF0000"/>
                <w:sz w:val="20"/>
                <w:szCs w:val="20"/>
              </w:rPr>
              <w:t>- diskutuje různé programy pro řešení problému</w:t>
            </w:r>
          </w:p>
          <w:p w:rsidR="00AD7B9F" w:rsidRDefault="00AD7B9F">
            <w:pPr>
              <w:ind w:left="180" w:hanging="180"/>
            </w:pPr>
            <w:r>
              <w:rPr>
                <w:color w:val="FF0000"/>
                <w:sz w:val="20"/>
                <w:szCs w:val="20"/>
              </w:rPr>
              <w:t>- vybere z více možností vhodný program pro řešený problém a svůj výběr zdůvodní</w:t>
            </w:r>
          </w:p>
          <w:p w:rsidR="00AD7B9F" w:rsidRDefault="00AD7B9F">
            <w:pPr>
              <w:ind w:left="180" w:hanging="180"/>
            </w:pPr>
            <w:r>
              <w:rPr>
                <w:color w:val="FF0000"/>
                <w:sz w:val="20"/>
                <w:szCs w:val="20"/>
              </w:rPr>
              <w:t>- řeší problém jeho rozdělením na části pomocí vlastních bloků</w:t>
            </w:r>
          </w:p>
          <w:p w:rsidR="00AD7B9F" w:rsidRDefault="00AD7B9F">
            <w:pPr>
              <w:ind w:left="180" w:hanging="180"/>
            </w:pPr>
            <w:r>
              <w:rPr>
                <w:color w:val="FF0000"/>
                <w:sz w:val="20"/>
                <w:szCs w:val="20"/>
              </w:rPr>
              <w:t xml:space="preserve">- hotový program upraví pro řešení příbuzného problému </w:t>
            </w:r>
          </w:p>
          <w:p w:rsidR="00AD7B9F" w:rsidRDefault="00AD7B9F">
            <w:pPr>
              <w:ind w:left="180" w:hanging="180"/>
            </w:pPr>
            <w:r>
              <w:rPr>
                <w:color w:val="FF0000"/>
                <w:sz w:val="20"/>
                <w:szCs w:val="20"/>
              </w:rPr>
              <w:t>- zvažuje přístupnost vytvořeného programu různým skupinám  uživatelů a dopady na ně</w:t>
            </w: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pPr>
            <w:r>
              <w:rPr>
                <w:color w:val="FF0000"/>
                <w:sz w:val="20"/>
                <w:szCs w:val="20"/>
              </w:rPr>
              <w:t>- pojmenuje části počítače a popíše, jak spolu souvisí</w:t>
            </w:r>
          </w:p>
          <w:p w:rsidR="00AD7B9F" w:rsidRDefault="00AD7B9F">
            <w:pPr>
              <w:ind w:left="180" w:hanging="180"/>
            </w:pPr>
            <w:r>
              <w:rPr>
                <w:color w:val="FF0000"/>
                <w:sz w:val="20"/>
                <w:szCs w:val="20"/>
              </w:rPr>
              <w:t xml:space="preserve">- vysvětlí rozdíl mezi programovým a technickým vybavením </w:t>
            </w:r>
          </w:p>
          <w:p w:rsidR="00AD7B9F" w:rsidRDefault="00AD7B9F">
            <w:pPr>
              <w:ind w:left="180" w:hanging="180"/>
            </w:pPr>
            <w:r>
              <w:rPr>
                <w:color w:val="FF0000"/>
                <w:sz w:val="20"/>
                <w:szCs w:val="20"/>
              </w:rPr>
              <w:t>- diskutuje o funkcích operačního systému a popíše stejné a odlišné prvky některých z nich</w:t>
            </w:r>
          </w:p>
          <w:p w:rsidR="00AD7B9F" w:rsidRDefault="00AD7B9F">
            <w:pPr>
              <w:ind w:left="180" w:hanging="180"/>
            </w:pPr>
            <w:r>
              <w:rPr>
                <w:color w:val="FF0000"/>
                <w:sz w:val="20"/>
                <w:szCs w:val="20"/>
              </w:rPr>
              <w:t>- na příkladu ukáže, jaký význam má komprese dat</w:t>
            </w:r>
          </w:p>
          <w:p w:rsidR="00AD7B9F" w:rsidRDefault="00AD7B9F">
            <w:pPr>
              <w:ind w:left="180" w:hanging="180"/>
              <w:rPr>
                <w:color w:val="FF0000"/>
                <w:sz w:val="20"/>
                <w:szCs w:val="20"/>
              </w:rPr>
            </w:pPr>
          </w:p>
          <w:p w:rsidR="00AD7B9F" w:rsidRDefault="00AD7B9F">
            <w:pPr>
              <w:ind w:left="180" w:hanging="180"/>
            </w:pPr>
            <w:r>
              <w:rPr>
                <w:color w:val="FF0000"/>
                <w:sz w:val="20"/>
                <w:szCs w:val="20"/>
              </w:rPr>
              <w:t>- popíše, jak fungují vybrané technologie z okolí, které považuje za inovativní</w:t>
            </w:r>
          </w:p>
          <w:p w:rsidR="00AD7B9F" w:rsidRDefault="00AD7B9F">
            <w:pPr>
              <w:ind w:left="180" w:hanging="180"/>
            </w:pPr>
            <w:r>
              <w:rPr>
                <w:color w:val="FF0000"/>
                <w:sz w:val="20"/>
                <w:szCs w:val="20"/>
              </w:rPr>
              <w:t>- na schematickém modelu popíše princip zasílání dat po počítačové síti</w:t>
            </w:r>
          </w:p>
          <w:p w:rsidR="00AD7B9F" w:rsidRDefault="00AD7B9F">
            <w:pPr>
              <w:ind w:left="180" w:hanging="180"/>
            </w:pPr>
            <w:r>
              <w:rPr>
                <w:color w:val="FF0000"/>
                <w:sz w:val="20"/>
                <w:szCs w:val="20"/>
              </w:rPr>
              <w:t>- vysvětlí vrstevníkovi, jak fungují některé služby internetu</w:t>
            </w: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rPr>
                <w:color w:val="FF0000"/>
                <w:sz w:val="20"/>
                <w:szCs w:val="20"/>
              </w:rPr>
            </w:pPr>
          </w:p>
          <w:p w:rsidR="00AD7B9F" w:rsidRDefault="00AD7B9F">
            <w:pPr>
              <w:ind w:left="180" w:hanging="180"/>
            </w:pPr>
            <w:r>
              <w:rPr>
                <w:color w:val="FF0000"/>
                <w:sz w:val="20"/>
                <w:szCs w:val="20"/>
              </w:rPr>
              <w:t>- diskutuje o cílech a metodách hackerů</w:t>
            </w:r>
          </w:p>
          <w:p w:rsidR="00AD7B9F" w:rsidRDefault="00AD7B9F">
            <w:pPr>
              <w:ind w:left="180" w:hanging="180"/>
            </w:pPr>
            <w:r>
              <w:rPr>
                <w:color w:val="FF0000"/>
                <w:sz w:val="20"/>
                <w:szCs w:val="20"/>
              </w:rPr>
              <w:t xml:space="preserve">- vytvoří myšlenkovou mapu prvků zabezpečení počítače a dat </w:t>
            </w:r>
          </w:p>
          <w:p w:rsidR="00AD7B9F" w:rsidRDefault="00AD7B9F">
            <w:pPr>
              <w:ind w:left="180" w:hanging="180"/>
            </w:pPr>
            <w:r>
              <w:rPr>
                <w:color w:val="FF0000"/>
                <w:sz w:val="20"/>
                <w:szCs w:val="20"/>
              </w:rPr>
              <w:t>- diskutuje, čím vším vytváří svou digitální stopu</w:t>
            </w:r>
          </w:p>
        </w:tc>
        <w:tc>
          <w:tcPr>
            <w:tcW w:w="3971" w:type="dxa"/>
            <w:tcBorders>
              <w:top w:val="single" w:sz="4" w:space="0" w:color="000000"/>
              <w:left w:val="single" w:sz="4" w:space="0" w:color="000000"/>
            </w:tcBorders>
          </w:tcPr>
          <w:p w:rsidR="00AD7B9F" w:rsidRDefault="00AD7B9F">
            <w:pPr>
              <w:snapToGrid w:val="0"/>
              <w:ind w:left="72" w:hanging="72"/>
              <w:rPr>
                <w:color w:val="FF0000"/>
                <w:sz w:val="20"/>
                <w:szCs w:val="20"/>
              </w:rPr>
            </w:pPr>
          </w:p>
          <w:p w:rsidR="00AD7B9F" w:rsidRDefault="00AD7B9F">
            <w:pPr>
              <w:ind w:left="72" w:hanging="72"/>
            </w:pPr>
            <w:r>
              <w:rPr>
                <w:b/>
                <w:color w:val="FF0000"/>
                <w:sz w:val="20"/>
                <w:szCs w:val="20"/>
              </w:rPr>
              <w:t>Algoritmizace a programování</w:t>
            </w:r>
          </w:p>
          <w:p w:rsidR="00AD7B9F" w:rsidRDefault="00AD7B9F">
            <w:pPr>
              <w:ind w:left="72" w:hanging="72"/>
              <w:rPr>
                <w:b/>
                <w:color w:val="FF0000"/>
                <w:sz w:val="20"/>
                <w:szCs w:val="20"/>
              </w:rPr>
            </w:pPr>
          </w:p>
          <w:p w:rsidR="00AD7B9F" w:rsidRDefault="00AD7B9F">
            <w:pPr>
              <w:ind w:left="72" w:hanging="72"/>
            </w:pPr>
            <w:r>
              <w:rPr>
                <w:b/>
                <w:color w:val="FF0000"/>
                <w:sz w:val="20"/>
                <w:szCs w:val="20"/>
              </w:rPr>
              <w:t xml:space="preserve">- </w:t>
            </w:r>
            <w:r>
              <w:rPr>
                <w:color w:val="FF0000"/>
                <w:sz w:val="20"/>
                <w:szCs w:val="20"/>
              </w:rPr>
              <w:t xml:space="preserve">programovací projekt a plán jeho realizace </w:t>
            </w:r>
          </w:p>
          <w:p w:rsidR="00AD7B9F" w:rsidRDefault="00AD7B9F">
            <w:pPr>
              <w:ind w:left="72" w:hanging="72"/>
            </w:pPr>
            <w:r>
              <w:rPr>
                <w:color w:val="FF0000"/>
                <w:sz w:val="20"/>
                <w:szCs w:val="20"/>
              </w:rPr>
              <w:t>- popsání problému</w:t>
            </w:r>
          </w:p>
          <w:p w:rsidR="00AD7B9F" w:rsidRDefault="00AD7B9F">
            <w:pPr>
              <w:ind w:left="72" w:hanging="72"/>
            </w:pPr>
            <w:r>
              <w:rPr>
                <w:color w:val="FF0000"/>
                <w:sz w:val="20"/>
                <w:szCs w:val="20"/>
              </w:rPr>
              <w:t>- testování, odladění, odstranění chyb</w:t>
            </w:r>
          </w:p>
          <w:p w:rsidR="00AD7B9F" w:rsidRDefault="00AD7B9F">
            <w:pPr>
              <w:ind w:left="72" w:hanging="72"/>
            </w:pPr>
            <w:r>
              <w:rPr>
                <w:color w:val="FF0000"/>
                <w:sz w:val="20"/>
                <w:szCs w:val="20"/>
              </w:rPr>
              <w:t>- pohyb v souřadnicích</w:t>
            </w:r>
          </w:p>
          <w:p w:rsidR="00AD7B9F" w:rsidRDefault="00AD7B9F">
            <w:pPr>
              <w:ind w:left="72" w:hanging="72"/>
            </w:pPr>
            <w:r>
              <w:rPr>
                <w:color w:val="FF0000"/>
                <w:sz w:val="20"/>
                <w:szCs w:val="20"/>
              </w:rPr>
              <w:t xml:space="preserve">- ovládání myší, posílání zpráv </w:t>
            </w:r>
          </w:p>
          <w:p w:rsidR="00AD7B9F" w:rsidRDefault="00AD7B9F">
            <w:pPr>
              <w:ind w:left="72" w:hanging="72"/>
            </w:pPr>
            <w:r>
              <w:rPr>
                <w:color w:val="FF0000"/>
                <w:sz w:val="20"/>
                <w:szCs w:val="20"/>
              </w:rPr>
              <w:t>- vytváření proměnné, seznamu, hodnoty prvků seznamu</w:t>
            </w:r>
          </w:p>
          <w:p w:rsidR="00AD7B9F" w:rsidRDefault="00AD7B9F">
            <w:pPr>
              <w:ind w:left="72" w:hanging="72"/>
            </w:pPr>
            <w:r>
              <w:rPr>
                <w:color w:val="FF0000"/>
                <w:sz w:val="20"/>
                <w:szCs w:val="20"/>
              </w:rPr>
              <w:t>- nástroje zvuku, úpravy seznamu</w:t>
            </w:r>
          </w:p>
          <w:p w:rsidR="00AD7B9F" w:rsidRDefault="00AD7B9F">
            <w:pPr>
              <w:ind w:left="72" w:hanging="72"/>
            </w:pPr>
            <w:r>
              <w:rPr>
                <w:color w:val="FF0000"/>
                <w:sz w:val="20"/>
                <w:szCs w:val="20"/>
              </w:rPr>
              <w:t xml:space="preserve">- import a editace kostýmů, podmínky </w:t>
            </w:r>
          </w:p>
          <w:p w:rsidR="00AD7B9F" w:rsidRDefault="00AD7B9F">
            <w:pPr>
              <w:ind w:left="72" w:hanging="72"/>
            </w:pPr>
            <w:r>
              <w:rPr>
                <w:color w:val="FF0000"/>
                <w:sz w:val="20"/>
                <w:szCs w:val="20"/>
              </w:rPr>
              <w:t>- návrh postupu, klonování</w:t>
            </w:r>
          </w:p>
          <w:p w:rsidR="00AD7B9F" w:rsidRDefault="00AD7B9F">
            <w:pPr>
              <w:ind w:left="72" w:hanging="72"/>
            </w:pPr>
            <w:r>
              <w:rPr>
                <w:color w:val="FF0000"/>
                <w:sz w:val="20"/>
                <w:szCs w:val="20"/>
              </w:rPr>
              <w:t>- animace kostýmů postav, události</w:t>
            </w:r>
          </w:p>
          <w:p w:rsidR="00AD7B9F" w:rsidRDefault="00AD7B9F">
            <w:pPr>
              <w:ind w:left="72" w:hanging="72"/>
            </w:pPr>
            <w:r>
              <w:rPr>
                <w:color w:val="FF0000"/>
                <w:sz w:val="20"/>
                <w:szCs w:val="20"/>
              </w:rPr>
              <w:t xml:space="preserve">- analýza a návrh hry, střídání pozadí, proměnné </w:t>
            </w:r>
          </w:p>
          <w:p w:rsidR="00AD7B9F" w:rsidRDefault="00AD7B9F">
            <w:pPr>
              <w:ind w:left="72" w:hanging="72"/>
            </w:pPr>
            <w:r>
              <w:rPr>
                <w:color w:val="FF0000"/>
                <w:sz w:val="20"/>
                <w:szCs w:val="20"/>
              </w:rPr>
              <w:t xml:space="preserve">- výrazy s proměnnou </w:t>
            </w:r>
          </w:p>
          <w:p w:rsidR="00AD7B9F" w:rsidRDefault="00AD7B9F">
            <w:pPr>
              <w:ind w:left="72" w:hanging="72"/>
            </w:pPr>
            <w:r>
              <w:rPr>
                <w:color w:val="FF0000"/>
                <w:sz w:val="20"/>
                <w:szCs w:val="20"/>
              </w:rPr>
              <w:t>- tvorba hry s ovládáním, více seznamů</w:t>
            </w:r>
          </w:p>
          <w:p w:rsidR="00AD7B9F" w:rsidRDefault="00AD7B9F">
            <w:pPr>
              <w:ind w:left="72" w:hanging="72"/>
            </w:pPr>
            <w:r>
              <w:rPr>
                <w:color w:val="FF0000"/>
                <w:sz w:val="20"/>
                <w:szCs w:val="20"/>
              </w:rPr>
              <w:t>- tvorba hry, příkazy hudby, proměnné a seznamy</w:t>
            </w:r>
          </w:p>
          <w:p w:rsidR="00AD7B9F" w:rsidRDefault="00AD7B9F">
            <w:pPr>
              <w:ind w:left="72" w:hanging="72"/>
              <w:rPr>
                <w:color w:val="FF0000"/>
                <w:sz w:val="20"/>
                <w:szCs w:val="20"/>
              </w:rPr>
            </w:pPr>
          </w:p>
          <w:p w:rsidR="00AD7B9F" w:rsidRDefault="00AD7B9F">
            <w:pPr>
              <w:ind w:left="72" w:hanging="72"/>
              <w:rPr>
                <w:color w:val="FF0000"/>
                <w:sz w:val="20"/>
                <w:szCs w:val="20"/>
              </w:rPr>
            </w:pPr>
          </w:p>
          <w:p w:rsidR="00AD7B9F" w:rsidRDefault="00AD7B9F">
            <w:pPr>
              <w:ind w:left="72" w:hanging="72"/>
              <w:rPr>
                <w:color w:val="FF0000"/>
                <w:sz w:val="20"/>
                <w:szCs w:val="20"/>
              </w:rPr>
            </w:pPr>
          </w:p>
          <w:p w:rsidR="00AD7B9F" w:rsidRDefault="00AD7B9F">
            <w:pPr>
              <w:ind w:left="72" w:hanging="72"/>
              <w:rPr>
                <w:color w:val="FF0000"/>
                <w:sz w:val="20"/>
                <w:szCs w:val="20"/>
              </w:rPr>
            </w:pPr>
          </w:p>
          <w:p w:rsidR="00AD7B9F" w:rsidRDefault="00AD7B9F">
            <w:pPr>
              <w:ind w:left="72" w:hanging="72"/>
              <w:rPr>
                <w:color w:val="FF0000"/>
                <w:sz w:val="20"/>
                <w:szCs w:val="20"/>
              </w:rPr>
            </w:pPr>
          </w:p>
          <w:p w:rsidR="00AD7B9F" w:rsidRDefault="00AD7B9F">
            <w:pPr>
              <w:ind w:left="72" w:hanging="72"/>
              <w:rPr>
                <w:color w:val="FF0000"/>
                <w:sz w:val="20"/>
                <w:szCs w:val="20"/>
              </w:rPr>
            </w:pPr>
          </w:p>
          <w:p w:rsidR="00AD7B9F" w:rsidRDefault="00AD7B9F">
            <w:pPr>
              <w:ind w:left="72" w:hanging="72"/>
            </w:pPr>
            <w:r>
              <w:rPr>
                <w:b/>
                <w:color w:val="FF0000"/>
                <w:sz w:val="20"/>
                <w:szCs w:val="20"/>
              </w:rPr>
              <w:t>Digitální technologie</w:t>
            </w:r>
          </w:p>
          <w:p w:rsidR="00AD7B9F" w:rsidRDefault="00AD7B9F">
            <w:pPr>
              <w:ind w:left="72" w:hanging="72"/>
              <w:rPr>
                <w:b/>
                <w:color w:val="FF0000"/>
                <w:sz w:val="20"/>
                <w:szCs w:val="20"/>
              </w:rPr>
            </w:pPr>
          </w:p>
          <w:p w:rsidR="00AD7B9F" w:rsidRDefault="00AD7B9F">
            <w:pPr>
              <w:ind w:left="72" w:hanging="72"/>
            </w:pPr>
            <w:r>
              <w:rPr>
                <w:b/>
                <w:color w:val="FF0000"/>
                <w:sz w:val="20"/>
                <w:szCs w:val="20"/>
              </w:rPr>
              <w:t>hardware a software</w:t>
            </w:r>
            <w:r>
              <w:rPr>
                <w:color w:val="FF0000"/>
                <w:sz w:val="20"/>
                <w:szCs w:val="20"/>
              </w:rPr>
              <w:t xml:space="preserve"> </w:t>
            </w:r>
          </w:p>
          <w:p w:rsidR="00AD7B9F" w:rsidRDefault="00AD7B9F">
            <w:pPr>
              <w:ind w:left="72" w:hanging="72"/>
            </w:pPr>
            <w:r>
              <w:rPr>
                <w:color w:val="FF0000"/>
                <w:sz w:val="20"/>
                <w:szCs w:val="20"/>
              </w:rPr>
              <w:t xml:space="preserve">- složení současného počítače a principy fungování jeho součástí </w:t>
            </w:r>
          </w:p>
          <w:p w:rsidR="00AD7B9F" w:rsidRDefault="00AD7B9F">
            <w:pPr>
              <w:ind w:left="72" w:hanging="72"/>
            </w:pPr>
            <w:r>
              <w:rPr>
                <w:color w:val="FF0000"/>
                <w:sz w:val="20"/>
                <w:szCs w:val="20"/>
              </w:rPr>
              <w:t xml:space="preserve">- operační systémy: funkce, typy, typické využití </w:t>
            </w:r>
          </w:p>
          <w:p w:rsidR="00AD7B9F" w:rsidRDefault="00AD7B9F">
            <w:pPr>
              <w:ind w:left="72" w:hanging="72"/>
            </w:pPr>
            <w:r>
              <w:rPr>
                <w:color w:val="FF0000"/>
                <w:sz w:val="20"/>
                <w:szCs w:val="20"/>
              </w:rPr>
              <w:t>- komprese a formáty souborů</w:t>
            </w:r>
          </w:p>
          <w:p w:rsidR="00AD7B9F" w:rsidRDefault="00AD7B9F">
            <w:pPr>
              <w:ind w:left="72" w:hanging="72"/>
            </w:pPr>
            <w:r>
              <w:rPr>
                <w:color w:val="FF0000"/>
                <w:sz w:val="20"/>
                <w:szCs w:val="20"/>
              </w:rPr>
              <w:t>- fungování nových technologií kolem mě (např. smart technologie, virtuální realita, internet věcí, umělá inteligence)</w:t>
            </w:r>
          </w:p>
          <w:p w:rsidR="00AD7B9F" w:rsidRDefault="00AD7B9F">
            <w:pPr>
              <w:ind w:left="72" w:hanging="72"/>
              <w:rPr>
                <w:color w:val="FF0000"/>
                <w:sz w:val="20"/>
                <w:szCs w:val="20"/>
              </w:rPr>
            </w:pPr>
          </w:p>
          <w:p w:rsidR="00AD7B9F" w:rsidRDefault="00AD7B9F">
            <w:pPr>
              <w:ind w:left="72" w:hanging="72"/>
              <w:rPr>
                <w:color w:val="FF0000"/>
                <w:sz w:val="20"/>
                <w:szCs w:val="20"/>
              </w:rPr>
            </w:pPr>
          </w:p>
          <w:p w:rsidR="00AD7B9F" w:rsidRDefault="00AD7B9F">
            <w:pPr>
              <w:ind w:left="72" w:hanging="72"/>
            </w:pPr>
            <w:r>
              <w:rPr>
                <w:b/>
                <w:color w:val="FF0000"/>
                <w:sz w:val="20"/>
                <w:szCs w:val="20"/>
              </w:rPr>
              <w:t>sítě</w:t>
            </w:r>
          </w:p>
          <w:p w:rsidR="00AD7B9F" w:rsidRDefault="00AD7B9F">
            <w:pPr>
              <w:ind w:left="72" w:hanging="72"/>
            </w:pPr>
            <w:r>
              <w:rPr>
                <w:color w:val="FF0000"/>
                <w:sz w:val="20"/>
                <w:szCs w:val="20"/>
              </w:rPr>
              <w:t>- typy, služby a význam počítačových sítí</w:t>
            </w:r>
          </w:p>
          <w:p w:rsidR="00AD7B9F" w:rsidRDefault="00AD7B9F">
            <w:pPr>
              <w:ind w:left="72" w:hanging="72"/>
            </w:pPr>
            <w:r>
              <w:rPr>
                <w:color w:val="FF0000"/>
                <w:sz w:val="20"/>
                <w:szCs w:val="20"/>
              </w:rPr>
              <w:t xml:space="preserve">- fungování sítě: klient, server, switch,  </w:t>
            </w:r>
          </w:p>
          <w:p w:rsidR="00AD7B9F" w:rsidRDefault="00AD7B9F">
            <w:pPr>
              <w:ind w:left="72" w:hanging="72"/>
            </w:pPr>
            <w:r>
              <w:rPr>
                <w:color w:val="FF0000"/>
                <w:sz w:val="20"/>
                <w:szCs w:val="20"/>
              </w:rPr>
              <w:t xml:space="preserve">   paketový přenos dat, IP adresa</w:t>
            </w:r>
          </w:p>
          <w:p w:rsidR="00AD7B9F" w:rsidRDefault="00AD7B9F">
            <w:pPr>
              <w:ind w:left="72" w:hanging="72"/>
            </w:pPr>
            <w:r>
              <w:rPr>
                <w:color w:val="FF0000"/>
                <w:sz w:val="20"/>
                <w:szCs w:val="20"/>
              </w:rPr>
              <w:t>- struktura a principy Internetu, datacentra, cloud</w:t>
            </w:r>
          </w:p>
          <w:p w:rsidR="00AD7B9F" w:rsidRDefault="00AD7B9F">
            <w:pPr>
              <w:ind w:left="72" w:hanging="72"/>
            </w:pPr>
            <w:r>
              <w:rPr>
                <w:color w:val="FF0000"/>
                <w:sz w:val="20"/>
                <w:szCs w:val="20"/>
              </w:rPr>
              <w:t xml:space="preserve">- web: fungování webu, webová stránka, webový </w:t>
            </w:r>
          </w:p>
          <w:p w:rsidR="00AD7B9F" w:rsidRDefault="00AD7B9F">
            <w:pPr>
              <w:ind w:left="72" w:hanging="72"/>
            </w:pPr>
            <w:r>
              <w:rPr>
                <w:color w:val="FF0000"/>
                <w:sz w:val="20"/>
                <w:szCs w:val="20"/>
              </w:rPr>
              <w:t xml:space="preserve">  server, prohlížeč, odkaz/URL </w:t>
            </w:r>
          </w:p>
          <w:p w:rsidR="00AD7B9F" w:rsidRDefault="00AD7B9F">
            <w:pPr>
              <w:ind w:left="72" w:hanging="72"/>
            </w:pPr>
            <w:r>
              <w:rPr>
                <w:color w:val="FF0000"/>
                <w:sz w:val="20"/>
                <w:szCs w:val="20"/>
              </w:rPr>
              <w:t xml:space="preserve">- princip cloudové aplikace (např. e-mail, e-shop,  </w:t>
            </w:r>
          </w:p>
          <w:p w:rsidR="00AD7B9F" w:rsidRDefault="00AD7B9F">
            <w:pPr>
              <w:ind w:left="72" w:hanging="72"/>
            </w:pPr>
            <w:r>
              <w:rPr>
                <w:color w:val="FF0000"/>
                <w:sz w:val="20"/>
                <w:szCs w:val="20"/>
              </w:rPr>
              <w:t xml:space="preserve">  streamování)</w:t>
            </w:r>
          </w:p>
          <w:p w:rsidR="00AD7B9F" w:rsidRDefault="00AD7B9F">
            <w:pPr>
              <w:ind w:left="72" w:hanging="72"/>
            </w:pPr>
            <w:r>
              <w:rPr>
                <w:b/>
                <w:color w:val="FF0000"/>
                <w:sz w:val="20"/>
                <w:szCs w:val="20"/>
              </w:rPr>
              <w:t>bezpečnost</w:t>
            </w:r>
          </w:p>
          <w:p w:rsidR="00AD7B9F" w:rsidRDefault="00AD7B9F">
            <w:pPr>
              <w:ind w:left="72" w:hanging="72"/>
            </w:pPr>
            <w:r>
              <w:rPr>
                <w:color w:val="FF0000"/>
                <w:sz w:val="20"/>
                <w:szCs w:val="20"/>
              </w:rPr>
              <w:t xml:space="preserve">- bezpečnostní rizika: útoky (cíle a metody útočníků), </w:t>
            </w:r>
          </w:p>
          <w:p w:rsidR="00AD7B9F" w:rsidRDefault="00AD7B9F">
            <w:pPr>
              <w:ind w:left="72" w:hanging="72"/>
            </w:pPr>
            <w:r>
              <w:rPr>
                <w:color w:val="FF0000"/>
                <w:sz w:val="20"/>
                <w:szCs w:val="20"/>
              </w:rPr>
              <w:t xml:space="preserve">  nebezpečné aplikace a systémy</w:t>
            </w:r>
          </w:p>
          <w:p w:rsidR="00AD7B9F" w:rsidRDefault="00AD7B9F">
            <w:pPr>
              <w:ind w:left="72" w:hanging="72"/>
            </w:pPr>
            <w:r>
              <w:rPr>
                <w:color w:val="FF0000"/>
                <w:sz w:val="20"/>
                <w:szCs w:val="20"/>
              </w:rPr>
              <w:t xml:space="preserve">- zabezpečení počítače a dat: aktualizace, antivir, </w:t>
            </w:r>
          </w:p>
          <w:p w:rsidR="00AD7B9F" w:rsidRDefault="00AD7B9F">
            <w:pPr>
              <w:ind w:left="72" w:hanging="72"/>
            </w:pPr>
            <w:r>
              <w:rPr>
                <w:color w:val="FF0000"/>
                <w:sz w:val="20"/>
                <w:szCs w:val="20"/>
              </w:rPr>
              <w:t xml:space="preserve">  firewall, zálohování a archivace dat </w:t>
            </w:r>
            <w:r>
              <w:rPr>
                <w:b/>
                <w:color w:val="FF0000"/>
                <w:sz w:val="20"/>
                <w:szCs w:val="20"/>
              </w:rPr>
              <w:t>digitální identita</w:t>
            </w:r>
            <w:r>
              <w:rPr>
                <w:color w:val="FF0000"/>
                <w:sz w:val="20"/>
                <w:szCs w:val="20"/>
              </w:rPr>
              <w:t xml:space="preserve"> </w:t>
            </w:r>
          </w:p>
          <w:p w:rsidR="00AD7B9F" w:rsidRDefault="00AD7B9F">
            <w:pPr>
              <w:ind w:left="72" w:hanging="72"/>
            </w:pPr>
            <w:r>
              <w:rPr>
                <w:color w:val="FF0000"/>
                <w:sz w:val="20"/>
                <w:szCs w:val="20"/>
              </w:rPr>
              <w:t xml:space="preserve">- digitální stopa: sledování polohy zařízení, záznamy o </w:t>
            </w:r>
          </w:p>
          <w:p w:rsidR="00AD7B9F" w:rsidRDefault="00AD7B9F">
            <w:pPr>
              <w:ind w:left="72" w:hanging="72"/>
            </w:pPr>
            <w:r>
              <w:rPr>
                <w:color w:val="FF0000"/>
                <w:sz w:val="20"/>
                <w:szCs w:val="20"/>
              </w:rPr>
              <w:t xml:space="preserve">  přihlašování a pohybu po internetu, sledování </w:t>
            </w:r>
          </w:p>
          <w:p w:rsidR="00AD7B9F" w:rsidRDefault="00AD7B9F">
            <w:pPr>
              <w:ind w:left="72" w:hanging="72"/>
            </w:pPr>
            <w:r>
              <w:rPr>
                <w:color w:val="FF0000"/>
                <w:sz w:val="20"/>
                <w:szCs w:val="20"/>
              </w:rPr>
              <w:t xml:space="preserve">  komunikace, informace o uživateli v souboru </w:t>
            </w:r>
          </w:p>
          <w:p w:rsidR="00AD7B9F" w:rsidRDefault="00AD7B9F">
            <w:pPr>
              <w:ind w:left="72" w:hanging="72"/>
            </w:pPr>
            <w:r>
              <w:rPr>
                <w:color w:val="FF0000"/>
                <w:sz w:val="20"/>
                <w:szCs w:val="20"/>
              </w:rPr>
              <w:t xml:space="preserve">  (metadata); sdílení a trvalost (nesmazatelnost) dat</w:t>
            </w:r>
          </w:p>
          <w:p w:rsidR="00AD7B9F" w:rsidRDefault="00AD7B9F">
            <w:pPr>
              <w:ind w:left="72" w:hanging="72"/>
            </w:pPr>
            <w:r>
              <w:rPr>
                <w:color w:val="FF0000"/>
                <w:sz w:val="20"/>
                <w:szCs w:val="20"/>
              </w:rPr>
              <w:t>- fungování a algoritmy sociálních sítí, vyhledávání a Cookies</w:t>
            </w:r>
          </w:p>
        </w:tc>
        <w:tc>
          <w:tcPr>
            <w:tcW w:w="1985" w:type="dxa"/>
            <w:tcBorders>
              <w:top w:val="single" w:sz="4" w:space="0" w:color="000000"/>
              <w:left w:val="single" w:sz="4" w:space="0" w:color="000000"/>
            </w:tcBorders>
          </w:tcPr>
          <w:p w:rsidR="00AD7B9F" w:rsidRDefault="00AD7B9F">
            <w:pPr>
              <w:snapToGrid w:val="0"/>
              <w:rPr>
                <w:b/>
                <w:color w:val="FF0000"/>
                <w:sz w:val="20"/>
                <w:szCs w:val="20"/>
              </w:rPr>
            </w:pPr>
          </w:p>
          <w:p w:rsidR="00AD7B9F" w:rsidRDefault="00AD7B9F">
            <w:pPr>
              <w:snapToGrid w:val="0"/>
              <w:rPr>
                <w:sz w:val="20"/>
                <w:szCs w:val="20"/>
              </w:rPr>
            </w:pPr>
          </w:p>
          <w:p w:rsidR="00AD7B9F" w:rsidRDefault="00AD7B9F">
            <w:r>
              <w:rPr>
                <w:color w:val="FF0000"/>
                <w:sz w:val="20"/>
                <w:szCs w:val="20"/>
              </w:rPr>
              <w:t>Rozvoj schopností poznávání</w:t>
            </w:r>
          </w:p>
          <w:p w:rsidR="00AD7B9F" w:rsidRDefault="00AD7B9F">
            <w:pPr>
              <w:snapToGrid w:val="0"/>
            </w:pPr>
            <w:r>
              <w:rPr>
                <w:color w:val="FF0000"/>
                <w:sz w:val="20"/>
                <w:szCs w:val="20"/>
              </w:rPr>
              <w:t>Kreativita</w:t>
            </w: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pPr>
            <w:r>
              <w:rPr>
                <w:color w:val="FF0000"/>
                <w:sz w:val="20"/>
                <w:szCs w:val="20"/>
              </w:rPr>
              <w:t>Řešení problémů a rozhodovací dovednosti</w:t>
            </w: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pPr>
            <w:r>
              <w:rPr>
                <w:color w:val="FF0000"/>
                <w:sz w:val="20"/>
                <w:szCs w:val="20"/>
              </w:rPr>
              <w:t>Praktická etika – vliv vlastních prezentací prostřednictvím medií na své okolí, respektování pravidel slušného chování a etiky</w:t>
            </w: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pPr>
            <w:r>
              <w:rPr>
                <w:color w:val="FF0000"/>
                <w:sz w:val="20"/>
                <w:szCs w:val="20"/>
              </w:rPr>
              <w:t>Praktická etika – vliv vlastních prezentací prostřednictvím medií na své okolí, respektování pravidel slušného chování a etiky</w:t>
            </w:r>
          </w:p>
        </w:tc>
        <w:tc>
          <w:tcPr>
            <w:tcW w:w="2977" w:type="dxa"/>
            <w:tcBorders>
              <w:top w:val="single" w:sz="4" w:space="0" w:color="000000"/>
              <w:left w:val="single" w:sz="4" w:space="0" w:color="000000"/>
            </w:tcBorders>
          </w:tcPr>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pPr>
            <w:r>
              <w:rPr>
                <w:color w:val="FF0000"/>
                <w:sz w:val="20"/>
                <w:szCs w:val="20"/>
              </w:rPr>
              <w:t xml:space="preserve">- rozdělí problém na jednotlivě </w:t>
            </w:r>
          </w:p>
          <w:p w:rsidR="00AD7B9F" w:rsidRDefault="00AD7B9F">
            <w:pPr>
              <w:snapToGrid w:val="0"/>
            </w:pPr>
            <w:r>
              <w:rPr>
                <w:color w:val="FF0000"/>
                <w:sz w:val="20"/>
                <w:szCs w:val="20"/>
              </w:rPr>
              <w:t xml:space="preserve">  řešitelné části a popíše podle</w:t>
            </w:r>
          </w:p>
          <w:p w:rsidR="00AD7B9F" w:rsidRDefault="00AD7B9F">
            <w:pPr>
              <w:snapToGrid w:val="0"/>
            </w:pPr>
            <w:r>
              <w:rPr>
                <w:color w:val="FF0000"/>
                <w:sz w:val="20"/>
                <w:szCs w:val="20"/>
              </w:rPr>
              <w:t xml:space="preserve">  návodu kroky k jejich řešení</w:t>
            </w:r>
          </w:p>
          <w:p w:rsidR="00AD7B9F" w:rsidRDefault="00AD7B9F">
            <w:pPr>
              <w:snapToGrid w:val="0"/>
            </w:pPr>
            <w:r>
              <w:rPr>
                <w:color w:val="FF0000"/>
                <w:sz w:val="20"/>
                <w:szCs w:val="20"/>
              </w:rPr>
              <w:t>- navrhne různé algoritmy pro</w:t>
            </w:r>
          </w:p>
          <w:p w:rsidR="00AD7B9F" w:rsidRDefault="00AD7B9F">
            <w:pPr>
              <w:snapToGrid w:val="0"/>
            </w:pPr>
            <w:r>
              <w:rPr>
                <w:color w:val="FF0000"/>
                <w:sz w:val="20"/>
                <w:szCs w:val="20"/>
              </w:rPr>
              <w:t xml:space="preserve">  řešení problému, s kterým se</w:t>
            </w:r>
          </w:p>
          <w:p w:rsidR="00AD7B9F" w:rsidRDefault="00AD7B9F">
            <w:pPr>
              <w:snapToGrid w:val="0"/>
            </w:pPr>
            <w:r>
              <w:rPr>
                <w:color w:val="FF0000"/>
                <w:sz w:val="20"/>
                <w:szCs w:val="20"/>
              </w:rPr>
              <w:t xml:space="preserve">  opakovaně setkal</w:t>
            </w: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rPr>
                <w:color w:val="FF0000"/>
                <w:sz w:val="20"/>
                <w:szCs w:val="20"/>
              </w:rPr>
            </w:pPr>
          </w:p>
          <w:p w:rsidR="00AD7B9F" w:rsidRDefault="00AD7B9F">
            <w:pPr>
              <w:snapToGrid w:val="0"/>
            </w:pPr>
            <w:r>
              <w:rPr>
                <w:color w:val="FF0000"/>
                <w:sz w:val="20"/>
                <w:szCs w:val="20"/>
              </w:rPr>
              <w:t xml:space="preserve">- rozlišuje funkce počítače po </w:t>
            </w:r>
          </w:p>
          <w:p w:rsidR="00AD7B9F" w:rsidRDefault="00AD7B9F">
            <w:pPr>
              <w:snapToGrid w:val="0"/>
            </w:pPr>
            <w:r>
              <w:rPr>
                <w:color w:val="FF0000"/>
                <w:sz w:val="20"/>
                <w:szCs w:val="20"/>
              </w:rPr>
              <w:t xml:space="preserve">  stránce hardwaru i operačního</w:t>
            </w:r>
          </w:p>
          <w:p w:rsidR="00AD7B9F" w:rsidRDefault="00AD7B9F">
            <w:pPr>
              <w:snapToGrid w:val="0"/>
            </w:pPr>
            <w:r>
              <w:rPr>
                <w:color w:val="FF0000"/>
                <w:sz w:val="20"/>
                <w:szCs w:val="20"/>
              </w:rPr>
              <w:t xml:space="preserve">  systému</w:t>
            </w:r>
          </w:p>
          <w:p w:rsidR="00AD7B9F" w:rsidRDefault="00AD7B9F">
            <w:pPr>
              <w:snapToGrid w:val="0"/>
            </w:pPr>
            <w:r>
              <w:rPr>
                <w:color w:val="FF0000"/>
                <w:sz w:val="20"/>
                <w:szCs w:val="20"/>
              </w:rPr>
              <w:t>- rozpozná typické závady a</w:t>
            </w:r>
          </w:p>
          <w:p w:rsidR="00AD7B9F" w:rsidRDefault="00AD7B9F">
            <w:pPr>
              <w:snapToGrid w:val="0"/>
            </w:pPr>
            <w:r>
              <w:rPr>
                <w:color w:val="FF0000"/>
                <w:sz w:val="20"/>
                <w:szCs w:val="20"/>
              </w:rPr>
              <w:t xml:space="preserve">  chybové stavy počítačů a obrátí</w:t>
            </w:r>
          </w:p>
          <w:p w:rsidR="00AD7B9F" w:rsidRDefault="00AD7B9F">
            <w:pPr>
              <w:snapToGrid w:val="0"/>
            </w:pPr>
            <w:r>
              <w:rPr>
                <w:color w:val="FF0000"/>
                <w:sz w:val="20"/>
                <w:szCs w:val="20"/>
              </w:rPr>
              <w:t xml:space="preserve">  se s žádostí o pomoc na</w:t>
            </w:r>
          </w:p>
          <w:p w:rsidR="00AD7B9F" w:rsidRDefault="00AD7B9F">
            <w:pPr>
              <w:snapToGrid w:val="0"/>
            </w:pPr>
            <w:r>
              <w:rPr>
                <w:color w:val="FF0000"/>
                <w:sz w:val="20"/>
                <w:szCs w:val="20"/>
              </w:rPr>
              <w:t xml:space="preserve">  dospělou osobu</w:t>
            </w:r>
          </w:p>
          <w:p w:rsidR="00AD7B9F" w:rsidRDefault="00AD7B9F">
            <w:pPr>
              <w:snapToGrid w:val="0"/>
              <w:rPr>
                <w:color w:val="FF0000"/>
                <w:sz w:val="20"/>
                <w:szCs w:val="20"/>
              </w:rPr>
            </w:pPr>
          </w:p>
          <w:p w:rsidR="00AD7B9F" w:rsidRDefault="00AD7B9F">
            <w:pPr>
              <w:snapToGrid w:val="0"/>
            </w:pPr>
            <w:r>
              <w:rPr>
                <w:color w:val="FF0000"/>
                <w:sz w:val="20"/>
                <w:szCs w:val="20"/>
              </w:rPr>
              <w:t>- dokáže usměrnit svoji činnost</w:t>
            </w:r>
          </w:p>
          <w:p w:rsidR="00AD7B9F" w:rsidRDefault="00AD7B9F">
            <w:pPr>
              <w:snapToGrid w:val="0"/>
            </w:pPr>
            <w:r>
              <w:rPr>
                <w:color w:val="FF0000"/>
                <w:sz w:val="20"/>
                <w:szCs w:val="20"/>
              </w:rPr>
              <w:t xml:space="preserve">  tak, aby minimalizoval riziko</w:t>
            </w:r>
          </w:p>
          <w:p w:rsidR="00AD7B9F" w:rsidRDefault="00AD7B9F">
            <w:pPr>
              <w:snapToGrid w:val="0"/>
            </w:pPr>
            <w:r>
              <w:rPr>
                <w:color w:val="FF0000"/>
                <w:sz w:val="20"/>
                <w:szCs w:val="20"/>
              </w:rPr>
              <w:t xml:space="preserve">  ztráty či zneužití dat</w:t>
            </w:r>
          </w:p>
        </w:tc>
        <w:tc>
          <w:tcPr>
            <w:tcW w:w="2136" w:type="dxa"/>
            <w:tcBorders>
              <w:top w:val="single" w:sz="4" w:space="0" w:color="000000"/>
              <w:left w:val="single" w:sz="4" w:space="0" w:color="000000"/>
              <w:right w:val="single" w:sz="4" w:space="0" w:color="000000"/>
            </w:tcBorders>
          </w:tcPr>
          <w:p w:rsidR="00AD7B9F" w:rsidRDefault="00AD7B9F">
            <w:pPr>
              <w:snapToGrid w:val="0"/>
              <w:rPr>
                <w:sz w:val="20"/>
                <w:szCs w:val="20"/>
              </w:rPr>
            </w:pPr>
          </w:p>
          <w:p w:rsidR="00AD7B9F" w:rsidRDefault="00AD7B9F">
            <w:pPr>
              <w:ind w:left="72" w:hanging="72"/>
            </w:pPr>
            <w:r>
              <w:rPr>
                <w:color w:val="FF0000"/>
                <w:sz w:val="20"/>
                <w:szCs w:val="20"/>
              </w:rPr>
              <w:t xml:space="preserve"> Řád učebny a pravidla</w:t>
            </w:r>
          </w:p>
          <w:p w:rsidR="00AD7B9F" w:rsidRDefault="00AD7B9F">
            <w:pPr>
              <w:ind w:left="72" w:hanging="72"/>
            </w:pPr>
            <w:r>
              <w:rPr>
                <w:color w:val="FF0000"/>
                <w:sz w:val="20"/>
                <w:szCs w:val="20"/>
              </w:rPr>
              <w:t xml:space="preserve"> chování   žáků </w:t>
            </w:r>
          </w:p>
          <w:p w:rsidR="00AD7B9F" w:rsidRDefault="00AD7B9F">
            <w:pPr>
              <w:ind w:left="72" w:hanging="72"/>
            </w:pPr>
            <w:r>
              <w:rPr>
                <w:color w:val="FF0000"/>
                <w:sz w:val="20"/>
                <w:szCs w:val="20"/>
              </w:rPr>
              <w:t xml:space="preserve">  v učebně</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color w:val="FF0000"/>
                <w:sz w:val="20"/>
                <w:szCs w:val="20"/>
              </w:rPr>
              <w:t xml:space="preserve">Praktické činnosti </w:t>
            </w:r>
          </w:p>
          <w:p w:rsidR="00AD7B9F" w:rsidRDefault="00AD7B9F">
            <w:pPr>
              <w:rPr>
                <w:color w:val="FF0000"/>
                <w:sz w:val="20"/>
                <w:szCs w:val="20"/>
              </w:rPr>
            </w:pPr>
          </w:p>
          <w:p w:rsidR="00AD7B9F" w:rsidRDefault="00AD7B9F">
            <w:pPr>
              <w:rPr>
                <w:color w:val="FF0000"/>
                <w:sz w:val="20"/>
                <w:szCs w:val="20"/>
              </w:rPr>
            </w:pPr>
          </w:p>
          <w:p w:rsidR="00AD7B9F" w:rsidRDefault="00AD7B9F">
            <w:r>
              <w:rPr>
                <w:color w:val="FF0000"/>
                <w:sz w:val="20"/>
                <w:szCs w:val="20"/>
              </w:rPr>
              <w:t>Projekt</w:t>
            </w: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r>
              <w:rPr>
                <w:color w:val="FF0000"/>
                <w:sz w:val="20"/>
                <w:szCs w:val="20"/>
              </w:rPr>
              <w:t>Projekt</w:t>
            </w:r>
          </w:p>
          <w:p w:rsidR="00AD7B9F" w:rsidRDefault="00AD7B9F">
            <w:pPr>
              <w:rPr>
                <w:color w:val="FF0000"/>
                <w:sz w:val="20"/>
                <w:szCs w:val="20"/>
              </w:rPr>
            </w:pPr>
          </w:p>
          <w:p w:rsidR="00AD7B9F" w:rsidRDefault="00AD7B9F">
            <w:r>
              <w:rPr>
                <w:color w:val="FF0000"/>
                <w:sz w:val="20"/>
                <w:szCs w:val="20"/>
              </w:rPr>
              <w:t>Tvůrčí přístup žáků k řešení problémů</w:t>
            </w: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tc>
      </w:tr>
      <w:tr w:rsidR="00AD7B9F">
        <w:tc>
          <w:tcPr>
            <w:tcW w:w="3528" w:type="dxa"/>
            <w:tcBorders>
              <w:left w:val="single" w:sz="4" w:space="0" w:color="000000"/>
            </w:tcBorders>
          </w:tcPr>
          <w:p w:rsidR="00AD7B9F" w:rsidRDefault="00AD7B9F">
            <w:pPr>
              <w:snapToGrid w:val="0"/>
              <w:ind w:left="180" w:hanging="180"/>
              <w:rPr>
                <w:sz w:val="20"/>
                <w:szCs w:val="20"/>
              </w:rPr>
            </w:pPr>
          </w:p>
        </w:tc>
        <w:tc>
          <w:tcPr>
            <w:tcW w:w="3971" w:type="dxa"/>
            <w:tcBorders>
              <w:left w:val="single" w:sz="4" w:space="0" w:color="000000"/>
            </w:tcBorders>
          </w:tcPr>
          <w:p w:rsidR="00AD7B9F" w:rsidRDefault="00AD7B9F">
            <w:pPr>
              <w:snapToGrid w:val="0"/>
              <w:ind w:left="72" w:hanging="72"/>
              <w:rPr>
                <w:color w:val="FF0000"/>
                <w:sz w:val="20"/>
                <w:szCs w:val="20"/>
              </w:rPr>
            </w:pPr>
          </w:p>
        </w:tc>
        <w:tc>
          <w:tcPr>
            <w:tcW w:w="1985" w:type="dxa"/>
            <w:tcBorders>
              <w:left w:val="single" w:sz="4" w:space="0" w:color="000000"/>
            </w:tcBorders>
          </w:tcPr>
          <w:p w:rsidR="00AD7B9F" w:rsidRDefault="00AD7B9F">
            <w:pPr>
              <w:snapToGrid w:val="0"/>
              <w:rPr>
                <w:color w:val="FF0000"/>
                <w:sz w:val="20"/>
                <w:szCs w:val="20"/>
              </w:rPr>
            </w:pPr>
          </w:p>
        </w:tc>
        <w:tc>
          <w:tcPr>
            <w:tcW w:w="2977" w:type="dxa"/>
            <w:tcBorders>
              <w:left w:val="single" w:sz="4" w:space="0" w:color="000000"/>
            </w:tcBorders>
          </w:tcPr>
          <w:p w:rsidR="00AD7B9F" w:rsidRDefault="00AD7B9F">
            <w:pPr>
              <w:snapToGrid w:val="0"/>
              <w:rPr>
                <w:sz w:val="20"/>
                <w:szCs w:val="20"/>
              </w:rPr>
            </w:pPr>
          </w:p>
        </w:tc>
        <w:tc>
          <w:tcPr>
            <w:tcW w:w="2136" w:type="dxa"/>
            <w:tcBorders>
              <w:left w:val="single" w:sz="4" w:space="0" w:color="000000"/>
              <w:right w:val="single" w:sz="4" w:space="0" w:color="000000"/>
            </w:tcBorders>
          </w:tcPr>
          <w:p w:rsidR="00AD7B9F" w:rsidRDefault="00AD7B9F">
            <w:pPr>
              <w:snapToGrid w:val="0"/>
              <w:rPr>
                <w:sz w:val="20"/>
                <w:szCs w:val="20"/>
              </w:rPr>
            </w:pPr>
          </w:p>
        </w:tc>
      </w:tr>
      <w:tr w:rsidR="00AD7B9F">
        <w:tc>
          <w:tcPr>
            <w:tcW w:w="3528" w:type="dxa"/>
            <w:tcBorders>
              <w:left w:val="single" w:sz="4" w:space="0" w:color="000000"/>
            </w:tcBorders>
          </w:tcPr>
          <w:p w:rsidR="00AD7B9F" w:rsidRDefault="00AD7B9F">
            <w:pPr>
              <w:snapToGrid w:val="0"/>
              <w:ind w:left="180" w:hanging="180"/>
              <w:rPr>
                <w:sz w:val="20"/>
                <w:szCs w:val="20"/>
              </w:rPr>
            </w:pPr>
          </w:p>
        </w:tc>
        <w:tc>
          <w:tcPr>
            <w:tcW w:w="3971" w:type="dxa"/>
            <w:tcBorders>
              <w:left w:val="single" w:sz="4" w:space="0" w:color="000000"/>
            </w:tcBorders>
          </w:tcPr>
          <w:p w:rsidR="00AD7B9F" w:rsidRDefault="00AD7B9F">
            <w:pPr>
              <w:snapToGrid w:val="0"/>
              <w:ind w:left="72" w:hanging="72"/>
            </w:pPr>
          </w:p>
        </w:tc>
        <w:tc>
          <w:tcPr>
            <w:tcW w:w="1985" w:type="dxa"/>
            <w:tcBorders>
              <w:left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tc>
        <w:tc>
          <w:tcPr>
            <w:tcW w:w="2977" w:type="dxa"/>
            <w:tcBorders>
              <w:left w:val="single" w:sz="4" w:space="0" w:color="000000"/>
            </w:tcBorders>
          </w:tcPr>
          <w:p w:rsidR="00AD7B9F" w:rsidRDefault="00AD7B9F">
            <w:pPr>
              <w:snapToGrid w:val="0"/>
              <w:rPr>
                <w:sz w:val="20"/>
                <w:szCs w:val="20"/>
              </w:rPr>
            </w:pPr>
          </w:p>
        </w:tc>
        <w:tc>
          <w:tcPr>
            <w:tcW w:w="2136" w:type="dxa"/>
            <w:tcBorders>
              <w:left w:val="single" w:sz="4" w:space="0" w:color="000000"/>
              <w:right w:val="single" w:sz="4" w:space="0" w:color="000000"/>
            </w:tcBorders>
          </w:tcPr>
          <w:p w:rsidR="00AD7B9F" w:rsidRDefault="00AD7B9F">
            <w:pPr>
              <w:snapToGrid w:val="0"/>
              <w:rPr>
                <w:sz w:val="20"/>
                <w:szCs w:val="20"/>
              </w:rPr>
            </w:pPr>
          </w:p>
        </w:tc>
      </w:tr>
      <w:tr w:rsidR="00AD7B9F">
        <w:tc>
          <w:tcPr>
            <w:tcW w:w="3528" w:type="dxa"/>
            <w:tcBorders>
              <w:left w:val="single" w:sz="4" w:space="0" w:color="000000"/>
            </w:tcBorders>
          </w:tcPr>
          <w:p w:rsidR="00AD7B9F" w:rsidRDefault="00AD7B9F">
            <w:pPr>
              <w:snapToGrid w:val="0"/>
              <w:ind w:left="180" w:hanging="180"/>
              <w:rPr>
                <w:sz w:val="20"/>
                <w:szCs w:val="20"/>
              </w:rPr>
            </w:pPr>
          </w:p>
        </w:tc>
        <w:tc>
          <w:tcPr>
            <w:tcW w:w="3971" w:type="dxa"/>
            <w:tcBorders>
              <w:left w:val="single" w:sz="4" w:space="0" w:color="000000"/>
            </w:tcBorders>
          </w:tcPr>
          <w:p w:rsidR="00AD7B9F" w:rsidRDefault="00AD7B9F">
            <w:pPr>
              <w:snapToGrid w:val="0"/>
              <w:ind w:left="72" w:hanging="72"/>
            </w:pPr>
          </w:p>
        </w:tc>
        <w:tc>
          <w:tcPr>
            <w:tcW w:w="1985" w:type="dxa"/>
            <w:tcBorders>
              <w:left w:val="single" w:sz="4" w:space="0" w:color="000000"/>
            </w:tcBorders>
          </w:tcPr>
          <w:p w:rsidR="00AD7B9F" w:rsidRDefault="00AD7B9F">
            <w:pPr>
              <w:snapToGrid w:val="0"/>
              <w:rPr>
                <w:sz w:val="20"/>
                <w:szCs w:val="20"/>
              </w:rPr>
            </w:pPr>
          </w:p>
        </w:tc>
        <w:tc>
          <w:tcPr>
            <w:tcW w:w="2977" w:type="dxa"/>
            <w:tcBorders>
              <w:left w:val="single" w:sz="4" w:space="0" w:color="000000"/>
            </w:tcBorders>
          </w:tcPr>
          <w:p w:rsidR="00AD7B9F" w:rsidRDefault="00AD7B9F">
            <w:pPr>
              <w:snapToGrid w:val="0"/>
              <w:rPr>
                <w:sz w:val="20"/>
                <w:szCs w:val="20"/>
              </w:rPr>
            </w:pPr>
          </w:p>
        </w:tc>
        <w:tc>
          <w:tcPr>
            <w:tcW w:w="2136" w:type="dxa"/>
            <w:tcBorders>
              <w:left w:val="single" w:sz="4" w:space="0" w:color="000000"/>
              <w:right w:val="single" w:sz="4" w:space="0" w:color="000000"/>
            </w:tcBorders>
          </w:tcPr>
          <w:p w:rsidR="00AD7B9F" w:rsidRDefault="00AD7B9F">
            <w:pPr>
              <w:snapToGrid w:val="0"/>
              <w:rPr>
                <w:sz w:val="20"/>
                <w:szCs w:val="20"/>
              </w:rPr>
            </w:pPr>
          </w:p>
        </w:tc>
      </w:tr>
      <w:tr w:rsidR="00AD7B9F">
        <w:trPr>
          <w:trHeight w:val="57"/>
        </w:trPr>
        <w:tc>
          <w:tcPr>
            <w:tcW w:w="3528" w:type="dxa"/>
            <w:tcBorders>
              <w:left w:val="single" w:sz="4" w:space="0" w:color="000000"/>
              <w:bottom w:val="single" w:sz="4" w:space="0" w:color="000000"/>
            </w:tcBorders>
          </w:tcPr>
          <w:p w:rsidR="00AD7B9F" w:rsidRDefault="00AD7B9F">
            <w:pPr>
              <w:snapToGrid w:val="0"/>
              <w:ind w:left="180" w:hanging="180"/>
              <w:rPr>
                <w:sz w:val="20"/>
                <w:szCs w:val="20"/>
              </w:rPr>
            </w:pPr>
          </w:p>
        </w:tc>
        <w:tc>
          <w:tcPr>
            <w:tcW w:w="3971" w:type="dxa"/>
            <w:tcBorders>
              <w:left w:val="single" w:sz="4" w:space="0" w:color="000000"/>
              <w:bottom w:val="single" w:sz="4" w:space="0" w:color="000000"/>
            </w:tcBorders>
          </w:tcPr>
          <w:p w:rsidR="00AD7B9F" w:rsidRDefault="00AD7B9F">
            <w:pPr>
              <w:snapToGrid w:val="0"/>
              <w:ind w:left="72" w:hanging="72"/>
              <w:rPr>
                <w:sz w:val="20"/>
                <w:szCs w:val="20"/>
              </w:rPr>
            </w:pPr>
          </w:p>
        </w:tc>
        <w:tc>
          <w:tcPr>
            <w:tcW w:w="1985" w:type="dxa"/>
            <w:tcBorders>
              <w:left w:val="single" w:sz="4" w:space="0" w:color="000000"/>
              <w:bottom w:val="single" w:sz="4" w:space="0" w:color="000000"/>
            </w:tcBorders>
          </w:tcPr>
          <w:p w:rsidR="00AD7B9F" w:rsidRDefault="00AD7B9F">
            <w:pPr>
              <w:snapToGrid w:val="0"/>
              <w:rPr>
                <w:sz w:val="20"/>
                <w:szCs w:val="20"/>
              </w:rPr>
            </w:pPr>
          </w:p>
        </w:tc>
        <w:tc>
          <w:tcPr>
            <w:tcW w:w="2977" w:type="dxa"/>
            <w:tcBorders>
              <w:left w:val="single" w:sz="4" w:space="0" w:color="000000"/>
              <w:bottom w:val="single" w:sz="4" w:space="0" w:color="000000"/>
            </w:tcBorders>
          </w:tcPr>
          <w:p w:rsidR="00AD7B9F" w:rsidRDefault="00AD7B9F">
            <w:pPr>
              <w:snapToGrid w:val="0"/>
              <w:rPr>
                <w:sz w:val="20"/>
                <w:szCs w:val="20"/>
              </w:rPr>
            </w:pPr>
          </w:p>
        </w:tc>
        <w:tc>
          <w:tcPr>
            <w:tcW w:w="2136" w:type="dxa"/>
            <w:tcBorders>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pPr>
        <w:sectPr w:rsidR="00AD7B9F">
          <w:headerReference w:type="even" r:id="rId89"/>
          <w:headerReference w:type="default" r:id="rId90"/>
          <w:footerReference w:type="even" r:id="rId91"/>
          <w:footerReference w:type="default" r:id="rId92"/>
          <w:headerReference w:type="first" r:id="rId93"/>
          <w:footerReference w:type="first" r:id="rId94"/>
          <w:pgSz w:w="16838" w:h="11906" w:orient="landscape"/>
          <w:pgMar w:top="1418" w:right="1418" w:bottom="1418" w:left="1418" w:header="708" w:footer="709" w:gutter="0"/>
          <w:cols w:space="708"/>
          <w:docGrid w:linePitch="600" w:charSpace="32768"/>
        </w:sectPr>
      </w:pPr>
    </w:p>
    <w:p w:rsidR="00AD7B9F" w:rsidRDefault="00AD7B9F">
      <w:pPr>
        <w:jc w:val="both"/>
      </w:pPr>
      <w:r>
        <w:rPr>
          <w:b/>
          <w:sz w:val="28"/>
          <w:szCs w:val="28"/>
        </w:rPr>
        <w:t>5.4  Člověk a jeho svět</w:t>
      </w:r>
    </w:p>
    <w:p w:rsidR="00AD7B9F" w:rsidRDefault="00AD7B9F">
      <w:pPr>
        <w:rPr>
          <w:b/>
          <w:sz w:val="28"/>
          <w:szCs w:val="28"/>
        </w:rPr>
      </w:pPr>
    </w:p>
    <w:p w:rsidR="00AD7B9F" w:rsidRDefault="00AD7B9F">
      <w:pPr>
        <w:jc w:val="both"/>
        <w:rPr>
          <w:b/>
          <w:sz w:val="28"/>
          <w:szCs w:val="28"/>
        </w:rPr>
      </w:pPr>
    </w:p>
    <w:p w:rsidR="00AD7B9F" w:rsidRDefault="00AD7B9F">
      <w:pPr>
        <w:jc w:val="both"/>
      </w:pPr>
      <w:r>
        <w:rPr>
          <w:b/>
        </w:rPr>
        <w:t>Charakteristika vzdělávací oblasti</w:t>
      </w:r>
    </w:p>
    <w:p w:rsidR="00AD7B9F" w:rsidRDefault="00AD7B9F">
      <w:pPr>
        <w:jc w:val="both"/>
        <w:rPr>
          <w:b/>
          <w:sz w:val="28"/>
          <w:szCs w:val="28"/>
        </w:rPr>
      </w:pPr>
    </w:p>
    <w:p w:rsidR="00AD7B9F" w:rsidRDefault="00AD7B9F">
      <w:pPr>
        <w:jc w:val="both"/>
      </w:pPr>
      <w:r>
        <w:t xml:space="preserve">       Vzdělávací oblast Člověk a jeho svět spoluutváří žákův celkový všeobecný náhled na člověka, rodinu, společnost, vlast, přírodu, kulturu, techniku a zdraví. Navazuje na znalosti žáků z předškolního věku, rozvíjí je  a prohlubuje. </w:t>
      </w:r>
    </w:p>
    <w:p w:rsidR="00AD7B9F" w:rsidRDefault="00AD7B9F">
      <w:pPr>
        <w:jc w:val="both"/>
      </w:pPr>
      <w:r>
        <w:t xml:space="preserve">       Vzdělávací oblast Člověk a jeho svět je koncipována pouze pro 1. stupeň základního vzdělávání a zahrnuje tyto vyučovací předměty: Prvouka, Přírodověda a Vlastivěda. </w:t>
      </w:r>
    </w:p>
    <w:p w:rsidR="00AD7B9F" w:rsidRDefault="00AD7B9F">
      <w:pPr>
        <w:jc w:val="both"/>
      </w:pPr>
      <w:r>
        <w:t xml:space="preserve">        Vzdělávací obsah vzdělávacího oboru Člověk a jeho svět je shrnut do 5 tématických okruhů: </w:t>
      </w:r>
    </w:p>
    <w:p w:rsidR="00AD7B9F" w:rsidRDefault="00AD7B9F">
      <w:pPr>
        <w:numPr>
          <w:ilvl w:val="0"/>
          <w:numId w:val="47"/>
        </w:numPr>
        <w:tabs>
          <w:tab w:val="left" w:pos="360"/>
        </w:tabs>
        <w:jc w:val="both"/>
      </w:pPr>
      <w:r>
        <w:t xml:space="preserve">Místo, kde žijeme </w:t>
      </w:r>
    </w:p>
    <w:p w:rsidR="00AD7B9F" w:rsidRDefault="00AD7B9F">
      <w:pPr>
        <w:jc w:val="both"/>
      </w:pPr>
      <w:r>
        <w:t>(rodina, škola, obec, společnost, dopravní výchova, místní a regionální skutečnosti, národní cítění a vztah k vlasti)</w:t>
      </w:r>
    </w:p>
    <w:p w:rsidR="00AD7B9F" w:rsidRDefault="00AD7B9F">
      <w:pPr>
        <w:numPr>
          <w:ilvl w:val="0"/>
          <w:numId w:val="47"/>
        </w:numPr>
        <w:tabs>
          <w:tab w:val="left" w:pos="360"/>
        </w:tabs>
        <w:jc w:val="both"/>
      </w:pPr>
      <w:r>
        <w:t xml:space="preserve">Lidé kolem nás </w:t>
      </w:r>
    </w:p>
    <w:p w:rsidR="00AD7B9F" w:rsidRDefault="00AD7B9F">
      <w:pPr>
        <w:jc w:val="both"/>
      </w:pPr>
      <w:r>
        <w:t>(mezilidské vztahy, tolerance,  pomoc, solidarita, snášenlivost, vzájemná úcta, rovnoprávnost mužů a žen, národní obyčeje, základní práva a povinnosti, soužití lidí, společnost a svět)</w:t>
      </w:r>
    </w:p>
    <w:p w:rsidR="00AD7B9F" w:rsidRDefault="00AD7B9F">
      <w:pPr>
        <w:numPr>
          <w:ilvl w:val="0"/>
          <w:numId w:val="47"/>
        </w:numPr>
        <w:tabs>
          <w:tab w:val="left" w:pos="360"/>
        </w:tabs>
        <w:jc w:val="both"/>
      </w:pPr>
      <w:r>
        <w:t xml:space="preserve">Lidé a čas </w:t>
      </w:r>
    </w:p>
    <w:p w:rsidR="00AD7B9F" w:rsidRDefault="00AD7B9F">
      <w:pPr>
        <w:jc w:val="both"/>
      </w:pPr>
      <w:r>
        <w:t>(orientace v dějích a  v čase, utváření historie věcí a dějů, události  v rodině, obci a regionu,   nejdůležitější okamžiky v historii naší země)</w:t>
      </w:r>
    </w:p>
    <w:p w:rsidR="00AD7B9F" w:rsidRDefault="00AD7B9F">
      <w:pPr>
        <w:numPr>
          <w:ilvl w:val="0"/>
          <w:numId w:val="47"/>
        </w:numPr>
        <w:tabs>
          <w:tab w:val="left" w:pos="360"/>
        </w:tabs>
        <w:jc w:val="both"/>
      </w:pPr>
      <w:r>
        <w:t xml:space="preserve">Rozmanitost přírody </w:t>
      </w:r>
    </w:p>
    <w:p w:rsidR="00AD7B9F" w:rsidRDefault="00AD7B9F">
      <w:pPr>
        <w:jc w:val="both"/>
      </w:pPr>
      <w:r>
        <w:t xml:space="preserve">(planeta Země – součást sluneční soustavy, rozmanitost a proměnlivost živé a neživé přírody, rovnováha v přírodě, vliv lidské činnosti na přírodu, ochrana a zlepšování  životního prostředí)           </w:t>
      </w:r>
    </w:p>
    <w:p w:rsidR="00AD7B9F" w:rsidRDefault="00AD7B9F">
      <w:pPr>
        <w:numPr>
          <w:ilvl w:val="0"/>
          <w:numId w:val="47"/>
        </w:numPr>
        <w:tabs>
          <w:tab w:val="left" w:pos="360"/>
        </w:tabs>
        <w:jc w:val="both"/>
      </w:pPr>
      <w:r>
        <w:t>Člověk a jeho zdraví</w:t>
      </w:r>
    </w:p>
    <w:p w:rsidR="00AD7B9F" w:rsidRDefault="00AD7B9F">
      <w:pPr>
        <w:jc w:val="both"/>
      </w:pPr>
      <w:r>
        <w:t xml:space="preserve">(biologické a fyziologické funkce a potřeby člověka, vývoj člověka, denní režim, hygiena, </w:t>
      </w:r>
    </w:p>
    <w:p w:rsidR="00AD7B9F" w:rsidRDefault="00AD7B9F">
      <w:pPr>
        <w:jc w:val="both"/>
      </w:pPr>
      <w:r>
        <w:t>zdraví a nemoci, první pomoc, bezpečné  chování v různých životních situacích a při</w:t>
      </w:r>
    </w:p>
    <w:p w:rsidR="00AD7B9F" w:rsidRDefault="00AD7B9F">
      <w:pPr>
        <w:jc w:val="both"/>
      </w:pPr>
      <w:r>
        <w:t>mimořádných událostech ohrožujících zdraví, zdraví – nejcennější hodnota v životě člověka).</w:t>
      </w:r>
    </w:p>
    <w:p w:rsidR="00AD7B9F" w:rsidRDefault="00AD7B9F">
      <w:pPr>
        <w:jc w:val="both"/>
        <w:rPr>
          <w:b/>
        </w:rPr>
      </w:pPr>
    </w:p>
    <w:p w:rsidR="00AD7B9F" w:rsidRDefault="00AD7B9F">
      <w:pPr>
        <w:jc w:val="both"/>
        <w:rPr>
          <w:b/>
        </w:rPr>
      </w:pPr>
    </w:p>
    <w:p w:rsidR="00AD7B9F" w:rsidRDefault="00AD7B9F">
      <w:pPr>
        <w:jc w:val="both"/>
      </w:pPr>
      <w:r>
        <w:t xml:space="preserve">       Předmět Prvouka se vyučuje pouze v 1. - 3. ročníku v časové dotaci 2 hodiny týdně v každém ročníku. Obsah vzdělávání  je zaměřen na celkový a všeobecný přehled o světě. </w:t>
      </w:r>
    </w:p>
    <w:p w:rsidR="00AD7B9F" w:rsidRDefault="00AD7B9F">
      <w:pPr>
        <w:jc w:val="both"/>
      </w:pPr>
      <w:r>
        <w:t xml:space="preserve">       Ve 4. a 5. ročníku žáci rozvíjí své poznatky v předmětech Vlastivěda a Přírodověda</w:t>
      </w:r>
    </w:p>
    <w:p w:rsidR="00AD7B9F" w:rsidRDefault="00AD7B9F">
      <w:pPr>
        <w:jc w:val="both"/>
      </w:pPr>
      <w:r>
        <w:t>Předmět Přírodověda je vyučován v časové dotaci: ve 4. ročníku v 1. pololetí 1 hodina týdně, v 2. pololetí 2 hodiny týdně, v 5. ročníku  2 hodiny týdně.</w:t>
      </w:r>
    </w:p>
    <w:p w:rsidR="00AD7B9F" w:rsidRDefault="00AD7B9F">
      <w:pPr>
        <w:jc w:val="both"/>
      </w:pPr>
      <w:r>
        <w:t>Předmět  Vlastivěda je vyučován v časové dotaci: ve 4. ročníku  2 hodiny a v 5. ročníku také 2 hodiny týdně.</w:t>
      </w:r>
    </w:p>
    <w:p w:rsidR="00AD7B9F" w:rsidRDefault="00AD7B9F">
      <w:pPr>
        <w:jc w:val="both"/>
      </w:pPr>
    </w:p>
    <w:p w:rsidR="00AD7B9F" w:rsidRDefault="00AD7B9F">
      <w:pPr>
        <w:rPr>
          <w:b/>
        </w:rPr>
      </w:pPr>
    </w:p>
    <w:p w:rsidR="00AD7B9F" w:rsidRDefault="00AD7B9F">
      <w:pPr>
        <w:jc w:val="both"/>
      </w:pPr>
      <w:r>
        <w:rPr>
          <w:b/>
        </w:rPr>
        <w:t>Cíle a pojetí výuky</w:t>
      </w:r>
    </w:p>
    <w:p w:rsidR="00AD7B9F" w:rsidRDefault="00AD7B9F">
      <w:pPr>
        <w:jc w:val="both"/>
      </w:pPr>
      <w:r>
        <w:t xml:space="preserve">   </w:t>
      </w:r>
    </w:p>
    <w:p w:rsidR="00AD7B9F" w:rsidRDefault="00AD7B9F">
      <w:pPr>
        <w:jc w:val="both"/>
      </w:pPr>
      <w:r>
        <w:t xml:space="preserve">       Cílem vzdělávací oblasti Člověk a jeho svět je poskytnout, rozvíjet a doplnit žákům základní poznatky o světě kolem nás, o člověku a jeho zdraví, o mezilidských vztazích, o místě, kde žijeme, o živé a neživé přírodě. Žáci se učí pozorovat a správně pojmenovávat věci, jevy a děje, jejich vzájemné vztahy a souvislosti a aplikovat je v praktickém životě. Při osvojování poznatků a dovedností se žáci učí vyjadřovat své myšlenky, poznatky, dojmy a reagovat na myšlenky, názory a podněty druhých. Postupují od jednoduchého ke složitějšímu.   </w:t>
      </w:r>
    </w:p>
    <w:p w:rsidR="00AD7B9F" w:rsidRDefault="00AD7B9F">
      <w:pPr>
        <w:jc w:val="both"/>
      </w:pPr>
      <w:r>
        <w:t xml:space="preserve">       Žáci jsou vedeni k utváření pracovních návyků v samostatné i skupinové činnosti.</w:t>
      </w:r>
    </w:p>
    <w:p w:rsidR="00AD7B9F" w:rsidRDefault="00AD7B9F">
      <w:pPr>
        <w:jc w:val="both"/>
        <w:rPr>
          <w:u w:val="single"/>
        </w:rPr>
      </w:pPr>
    </w:p>
    <w:p w:rsidR="00AD7B9F" w:rsidRDefault="00AD7B9F">
      <w:r>
        <w:rPr>
          <w:b/>
        </w:rPr>
        <w:t>Formy a metody práce</w:t>
      </w:r>
    </w:p>
    <w:p w:rsidR="00AD7B9F" w:rsidRDefault="00AD7B9F">
      <w:pPr>
        <w:rPr>
          <w:b/>
        </w:rPr>
      </w:pPr>
    </w:p>
    <w:p w:rsidR="00AD7B9F" w:rsidRDefault="00AD7B9F">
      <w:r>
        <w:t xml:space="preserve">       Při výuce jsou používány různé formy a metody práce: výklad, pozorování, pokusy, </w:t>
      </w:r>
    </w:p>
    <w:p w:rsidR="00AD7B9F" w:rsidRDefault="00AD7B9F">
      <w:r>
        <w:t>vycházky, exkurze, hry, křížovky, využití počítače – práce s internetem, výukové počítačové</w:t>
      </w:r>
    </w:p>
    <w:p w:rsidR="00AD7B9F" w:rsidRDefault="00AD7B9F">
      <w:r>
        <w:t>programy, řešení modelových situací, dramatizace, různé formy ověřování znalostí, zapojení</w:t>
      </w:r>
    </w:p>
    <w:p w:rsidR="00AD7B9F" w:rsidRDefault="00AD7B9F">
      <w:r>
        <w:t xml:space="preserve">do školních projektů. Nejčastěji se využívá názorné vyučování vycházející především </w:t>
      </w:r>
    </w:p>
    <w:p w:rsidR="00AD7B9F" w:rsidRDefault="00AD7B9F">
      <w:r>
        <w:t>z konkrétních prožitků žáků nebo modelových situací.</w:t>
      </w:r>
    </w:p>
    <w:p w:rsidR="00AD7B9F" w:rsidRDefault="00AD7B9F"/>
    <w:p w:rsidR="00AD7B9F" w:rsidRDefault="00AD7B9F">
      <w:pPr>
        <w:jc w:val="both"/>
        <w:rPr>
          <w:b/>
        </w:rPr>
      </w:pPr>
    </w:p>
    <w:p w:rsidR="00AD7B9F" w:rsidRDefault="00AD7B9F">
      <w:pPr>
        <w:jc w:val="both"/>
      </w:pPr>
      <w:r>
        <w:rPr>
          <w:b/>
        </w:rPr>
        <w:t>Klíčové kompetence</w:t>
      </w:r>
    </w:p>
    <w:p w:rsidR="00AD7B9F" w:rsidRDefault="00AD7B9F">
      <w:pPr>
        <w:jc w:val="both"/>
      </w:pPr>
    </w:p>
    <w:p w:rsidR="00AD7B9F" w:rsidRDefault="00AD7B9F">
      <w:pPr>
        <w:jc w:val="both"/>
      </w:pPr>
      <w:r>
        <w:t xml:space="preserve">       Ve vzdělávací oblasti Člověk a jeho svět využíváme strategií pro utváření a rozvoj klíčových kompetencí:</w:t>
      </w:r>
    </w:p>
    <w:p w:rsidR="00AD7B9F" w:rsidRDefault="00AD7B9F">
      <w:pPr>
        <w:jc w:val="both"/>
      </w:pPr>
    </w:p>
    <w:p w:rsidR="00AD7B9F" w:rsidRDefault="00AD7B9F">
      <w:pPr>
        <w:ind w:left="180" w:hanging="180"/>
        <w:jc w:val="both"/>
      </w:pPr>
      <w:r>
        <w:rPr>
          <w:b/>
        </w:rPr>
        <w:t>a/ Kompetence k učení</w:t>
      </w:r>
    </w:p>
    <w:p w:rsidR="00AD7B9F" w:rsidRDefault="00AD7B9F">
      <w:pPr>
        <w:numPr>
          <w:ilvl w:val="1"/>
          <w:numId w:val="52"/>
        </w:numPr>
        <w:jc w:val="both"/>
      </w:pPr>
      <w:r>
        <w:t>žák samostatně pozoruje okolní svět, porovnává a vyhodnocuje získané poznatky</w:t>
      </w:r>
    </w:p>
    <w:p w:rsidR="00AD7B9F" w:rsidRDefault="00AD7B9F">
      <w:pPr>
        <w:numPr>
          <w:ilvl w:val="1"/>
          <w:numId w:val="52"/>
        </w:numPr>
        <w:jc w:val="both"/>
      </w:pPr>
      <w:r>
        <w:t xml:space="preserve">získané poznatky dává do souvislostí a postupně si vytváří komplexní pohled na děje a vztahy v přírodě a společnosti  </w:t>
      </w:r>
    </w:p>
    <w:p w:rsidR="00AD7B9F" w:rsidRDefault="00AD7B9F">
      <w:pPr>
        <w:numPr>
          <w:ilvl w:val="1"/>
          <w:numId w:val="52"/>
        </w:numPr>
        <w:jc w:val="both"/>
      </w:pPr>
      <w:r>
        <w:t xml:space="preserve">aktivně vyhledávání informace z různých zdrojů, třídí je a propojuje </w:t>
      </w:r>
    </w:p>
    <w:p w:rsidR="00AD7B9F" w:rsidRDefault="00AD7B9F">
      <w:pPr>
        <w:jc w:val="both"/>
      </w:pPr>
    </w:p>
    <w:p w:rsidR="00AD7B9F" w:rsidRDefault="00AD7B9F">
      <w:pPr>
        <w:jc w:val="both"/>
      </w:pPr>
      <w:r>
        <w:rPr>
          <w:b/>
        </w:rPr>
        <w:t xml:space="preserve">b/ Kompetence k řešení problémů </w:t>
      </w:r>
    </w:p>
    <w:p w:rsidR="00AD7B9F" w:rsidRDefault="00AD7B9F">
      <w:pPr>
        <w:numPr>
          <w:ilvl w:val="1"/>
          <w:numId w:val="52"/>
        </w:numPr>
        <w:jc w:val="both"/>
      </w:pPr>
      <w:r>
        <w:t>žák vnímá problémové situace ve škole i mimo ni, volí vhodné postupy řešení</w:t>
      </w:r>
    </w:p>
    <w:p w:rsidR="00AD7B9F" w:rsidRDefault="00AD7B9F">
      <w:pPr>
        <w:numPr>
          <w:ilvl w:val="1"/>
          <w:numId w:val="52"/>
        </w:numPr>
        <w:jc w:val="both"/>
      </w:pPr>
      <w:r>
        <w:t>chápe problémy a nesrovnalosti, odhaluje jejich příčiny</w:t>
      </w:r>
    </w:p>
    <w:p w:rsidR="00AD7B9F" w:rsidRDefault="00AD7B9F">
      <w:pPr>
        <w:numPr>
          <w:ilvl w:val="1"/>
          <w:numId w:val="52"/>
        </w:numPr>
        <w:jc w:val="both"/>
      </w:pPr>
      <w:r>
        <w:t xml:space="preserve">kriticky myslí, činí uvážlivá rozhodnutí, je si vědom zodpovědnosti za své činy a rozhodnutí </w:t>
      </w:r>
    </w:p>
    <w:p w:rsidR="00AD7B9F" w:rsidRDefault="00AD7B9F">
      <w:pPr>
        <w:jc w:val="both"/>
      </w:pPr>
    </w:p>
    <w:p w:rsidR="00AD7B9F" w:rsidRDefault="00AD7B9F">
      <w:pPr>
        <w:jc w:val="both"/>
      </w:pPr>
      <w:r>
        <w:rPr>
          <w:b/>
        </w:rPr>
        <w:t>c/  Kompetence komunikativní</w:t>
      </w:r>
    </w:p>
    <w:p w:rsidR="00AD7B9F" w:rsidRDefault="00AD7B9F">
      <w:pPr>
        <w:numPr>
          <w:ilvl w:val="1"/>
          <w:numId w:val="52"/>
        </w:numPr>
        <w:jc w:val="both"/>
      </w:pPr>
      <w:r>
        <w:t>rozvíjí dovednosti správně, výstižně a logicky formulovat své myšlenky a názory na lidskou společnost, přírodní jevy a historické události v projevu ústním i písemném</w:t>
      </w:r>
    </w:p>
    <w:p w:rsidR="00AD7B9F" w:rsidRDefault="00AD7B9F">
      <w:pPr>
        <w:numPr>
          <w:ilvl w:val="1"/>
          <w:numId w:val="52"/>
        </w:numPr>
        <w:jc w:val="both"/>
      </w:pPr>
      <w:r>
        <w:t>své komunikativní dovednosti využívá k účinné spolupráci s ostatními spolužáky</w:t>
      </w:r>
    </w:p>
    <w:p w:rsidR="00AD7B9F" w:rsidRDefault="00AD7B9F">
      <w:pPr>
        <w:numPr>
          <w:ilvl w:val="1"/>
          <w:numId w:val="52"/>
        </w:numPr>
        <w:jc w:val="both"/>
      </w:pPr>
      <w:r>
        <w:t>využívá moderní komunikační technologie</w:t>
      </w:r>
    </w:p>
    <w:p w:rsidR="00AD7B9F" w:rsidRDefault="00AD7B9F">
      <w:pPr>
        <w:jc w:val="both"/>
      </w:pPr>
    </w:p>
    <w:p w:rsidR="00AD7B9F" w:rsidRDefault="00AD7B9F">
      <w:pPr>
        <w:jc w:val="both"/>
      </w:pPr>
      <w:r>
        <w:rPr>
          <w:b/>
        </w:rPr>
        <w:t>d/ Kompetence sociální a personální</w:t>
      </w:r>
    </w:p>
    <w:p w:rsidR="00AD7B9F" w:rsidRDefault="00AD7B9F">
      <w:pPr>
        <w:numPr>
          <w:ilvl w:val="1"/>
          <w:numId w:val="52"/>
        </w:numPr>
        <w:jc w:val="both"/>
      </w:pPr>
      <w:r>
        <w:t>pracuje ve skupině, dodržuje stanovená pravidla pro její činnost</w:t>
      </w:r>
    </w:p>
    <w:p w:rsidR="00AD7B9F" w:rsidRDefault="00AD7B9F">
      <w:pPr>
        <w:numPr>
          <w:ilvl w:val="1"/>
          <w:numId w:val="52"/>
        </w:numPr>
        <w:jc w:val="both"/>
      </w:pPr>
      <w:r>
        <w:t>spolupodílí se na utváření pravidel  práce skupiny</w:t>
      </w:r>
    </w:p>
    <w:p w:rsidR="00AD7B9F" w:rsidRDefault="00AD7B9F">
      <w:pPr>
        <w:numPr>
          <w:ilvl w:val="1"/>
          <w:numId w:val="52"/>
        </w:numPr>
        <w:jc w:val="both"/>
      </w:pPr>
      <w:r>
        <w:t>buduje si svou sebedůvěru, je sebekritický a jedná tak, aby dosáhl pocitu sebeuspokojení a sebeúcty</w:t>
      </w:r>
    </w:p>
    <w:p w:rsidR="00AD7B9F" w:rsidRDefault="00AD7B9F">
      <w:pPr>
        <w:numPr>
          <w:ilvl w:val="1"/>
          <w:numId w:val="52"/>
        </w:numPr>
        <w:jc w:val="both"/>
      </w:pPr>
      <w:r>
        <w:t>umí diskutovat a efektivně spolupracovat s druhými při řešení daného úkolu</w:t>
      </w:r>
    </w:p>
    <w:p w:rsidR="00AD7B9F" w:rsidRDefault="00AD7B9F">
      <w:pPr>
        <w:numPr>
          <w:ilvl w:val="1"/>
          <w:numId w:val="52"/>
        </w:numPr>
        <w:jc w:val="both"/>
      </w:pPr>
      <w:r>
        <w:t>respektuje různé názory a vytváří svůj vlastní postoj k životním situacím</w:t>
      </w:r>
    </w:p>
    <w:p w:rsidR="00AD7B9F" w:rsidRDefault="00AD7B9F">
      <w:pPr>
        <w:jc w:val="both"/>
      </w:pPr>
    </w:p>
    <w:p w:rsidR="00AD7B9F" w:rsidRDefault="00AD7B9F">
      <w:pPr>
        <w:jc w:val="both"/>
      </w:pPr>
      <w:r>
        <w:rPr>
          <w:b/>
        </w:rPr>
        <w:t>e/ Kompetence občanské</w:t>
      </w:r>
    </w:p>
    <w:p w:rsidR="00AD7B9F" w:rsidRDefault="00AD7B9F">
      <w:pPr>
        <w:numPr>
          <w:ilvl w:val="1"/>
          <w:numId w:val="52"/>
        </w:numPr>
        <w:jc w:val="both"/>
      </w:pPr>
      <w:r>
        <w:t>respektuje přesvědčení druhých lidí, je schopen empatie, uvědomuje si nutnost bránit se násilí</w:t>
      </w:r>
    </w:p>
    <w:p w:rsidR="00AD7B9F" w:rsidRDefault="00AD7B9F">
      <w:pPr>
        <w:numPr>
          <w:ilvl w:val="1"/>
          <w:numId w:val="52"/>
        </w:numPr>
        <w:jc w:val="both"/>
      </w:pPr>
      <w:r>
        <w:t>je si vědom svých práv a povinností ve škole i mimo školu a nutnosti  respektovat společenské a zákonné normy</w:t>
      </w:r>
    </w:p>
    <w:p w:rsidR="00AD7B9F" w:rsidRDefault="00AD7B9F">
      <w:pPr>
        <w:numPr>
          <w:ilvl w:val="1"/>
          <w:numId w:val="52"/>
        </w:numPr>
        <w:jc w:val="both"/>
      </w:pPr>
      <w:r>
        <w:t>chápe význam kvalitního životního prostředí a potřebu ochrany přírody</w:t>
      </w:r>
    </w:p>
    <w:p w:rsidR="00AD7B9F" w:rsidRDefault="00AD7B9F">
      <w:pPr>
        <w:numPr>
          <w:ilvl w:val="1"/>
          <w:numId w:val="52"/>
        </w:numPr>
        <w:jc w:val="both"/>
      </w:pPr>
      <w:r>
        <w:t>utváří si pozitivní postoj k našemu  kulturnímu a historickému dědictví</w:t>
      </w:r>
    </w:p>
    <w:p w:rsidR="00AD7B9F" w:rsidRDefault="00AD7B9F">
      <w:pPr>
        <w:numPr>
          <w:ilvl w:val="1"/>
          <w:numId w:val="52"/>
        </w:numPr>
        <w:jc w:val="both"/>
      </w:pPr>
      <w:r>
        <w:t>chápe význam ochrany svého zdraví a zodpovědnosti za něj</w:t>
      </w:r>
    </w:p>
    <w:p w:rsidR="00AD7B9F" w:rsidRDefault="00AD7B9F">
      <w:pPr>
        <w:jc w:val="both"/>
      </w:pPr>
    </w:p>
    <w:p w:rsidR="00AD7B9F" w:rsidRDefault="00AD7B9F">
      <w:pPr>
        <w:jc w:val="both"/>
      </w:pPr>
    </w:p>
    <w:p w:rsidR="00AD7B9F" w:rsidRDefault="00AD7B9F">
      <w:pPr>
        <w:jc w:val="both"/>
      </w:pPr>
    </w:p>
    <w:p w:rsidR="00AD7B9F" w:rsidRDefault="00AD7B9F">
      <w:pPr>
        <w:jc w:val="both"/>
      </w:pPr>
      <w:r>
        <w:rPr>
          <w:b/>
        </w:rPr>
        <w:t>f/ Kompetence pracovní</w:t>
      </w:r>
    </w:p>
    <w:p w:rsidR="00AD7B9F" w:rsidRDefault="00AD7B9F">
      <w:pPr>
        <w:numPr>
          <w:ilvl w:val="1"/>
          <w:numId w:val="52"/>
        </w:numPr>
        <w:jc w:val="both"/>
      </w:pPr>
      <w:r>
        <w:t>rozpozná možná zdravotní a hygienická rizika při práci a vyvaruje si jich</w:t>
      </w:r>
    </w:p>
    <w:p w:rsidR="00AD7B9F" w:rsidRDefault="00AD7B9F">
      <w:pPr>
        <w:numPr>
          <w:ilvl w:val="1"/>
          <w:numId w:val="52"/>
        </w:numPr>
        <w:jc w:val="both"/>
      </w:pPr>
      <w:r>
        <w:t>pracuje podle daného návodu,  hledá vlastní postup</w:t>
      </w:r>
    </w:p>
    <w:p w:rsidR="00AD7B9F" w:rsidRDefault="00AD7B9F">
      <w:pPr>
        <w:jc w:val="both"/>
      </w:pPr>
    </w:p>
    <w:p w:rsidR="00AD7B9F" w:rsidRDefault="00AD7B9F">
      <w:pPr>
        <w:jc w:val="both"/>
      </w:pPr>
    </w:p>
    <w:p w:rsidR="00AD7B9F" w:rsidRDefault="00AD7B9F">
      <w:pPr>
        <w:jc w:val="both"/>
      </w:pPr>
    </w:p>
    <w:p w:rsidR="00AD7B9F" w:rsidRDefault="00AD7B9F">
      <w:pPr>
        <w:jc w:val="both"/>
      </w:pPr>
      <w:r>
        <w:rPr>
          <w:b/>
        </w:rPr>
        <w:t>Začleněná průřezová témata</w:t>
      </w:r>
    </w:p>
    <w:p w:rsidR="00AD7B9F" w:rsidRDefault="00AD7B9F">
      <w:pPr>
        <w:jc w:val="both"/>
      </w:pPr>
      <w:r>
        <w:t xml:space="preserve">   </w:t>
      </w:r>
    </w:p>
    <w:p w:rsidR="00AD7B9F" w:rsidRDefault="00AD7B9F">
      <w:pPr>
        <w:jc w:val="both"/>
      </w:pPr>
      <w:r>
        <w:t xml:space="preserve">       Začleněná průřezová témata jsou integrována do vzdělávacího obsahu vyučovacích předmětů a prolínají učivem 1. – 5. ročníku.</w:t>
      </w:r>
    </w:p>
    <w:p w:rsidR="00AD7B9F" w:rsidRDefault="00AD7B9F">
      <w:pPr>
        <w:jc w:val="both"/>
      </w:pPr>
    </w:p>
    <w:p w:rsidR="00AD7B9F" w:rsidRDefault="00AD7B9F">
      <w:pPr>
        <w:jc w:val="both"/>
      </w:pPr>
      <w:r>
        <w:t xml:space="preserve">Z tématu </w:t>
      </w:r>
      <w:r>
        <w:rPr>
          <w:b/>
        </w:rPr>
        <w:t>Osobnostní a sociální výchova</w:t>
      </w:r>
      <w:r>
        <w:t xml:space="preserve"> jsou začleněny</w:t>
      </w:r>
    </w:p>
    <w:p w:rsidR="00AD7B9F" w:rsidRDefault="00AD7B9F">
      <w:pPr>
        <w:numPr>
          <w:ilvl w:val="1"/>
          <w:numId w:val="24"/>
        </w:numPr>
        <w:tabs>
          <w:tab w:val="left" w:pos="180"/>
        </w:tabs>
        <w:ind w:left="180" w:hanging="180"/>
        <w:jc w:val="both"/>
      </w:pPr>
      <w:r>
        <w:t>v oblasti osobnostního rozvoje tematické okruhy: Rozvoj schopností poznávání, Psychohygiena, Sebepoznání a sebepojetí, Kreativita</w:t>
      </w:r>
    </w:p>
    <w:p w:rsidR="00AD7B9F" w:rsidRDefault="00AD7B9F">
      <w:pPr>
        <w:jc w:val="both"/>
      </w:pPr>
      <w:r>
        <w:t xml:space="preserve">-  v oblasti sociálního rozvoje tematické okruhy: Mezilidské vztahy, Komunikace, Poznávání    </w:t>
      </w:r>
    </w:p>
    <w:p w:rsidR="00AD7B9F" w:rsidRDefault="00AD7B9F">
      <w:pPr>
        <w:jc w:val="both"/>
      </w:pPr>
      <w:r>
        <w:t xml:space="preserve">    lidí, Kooperace a kompetice</w:t>
      </w:r>
    </w:p>
    <w:p w:rsidR="00AD7B9F" w:rsidRDefault="00AD7B9F">
      <w:pPr>
        <w:numPr>
          <w:ilvl w:val="1"/>
          <w:numId w:val="53"/>
        </w:numPr>
        <w:tabs>
          <w:tab w:val="left" w:pos="180"/>
        </w:tabs>
        <w:ind w:hanging="1403"/>
        <w:jc w:val="both"/>
      </w:pPr>
      <w:r>
        <w:t>v oblasti morálního rozvoje tematické okruhy: Řešení problémů a rozhodovací dovednosti,</w:t>
      </w:r>
    </w:p>
    <w:p w:rsidR="00AD7B9F" w:rsidRDefault="00AD7B9F">
      <w:pPr>
        <w:jc w:val="both"/>
      </w:pPr>
      <w:r>
        <w:t xml:space="preserve">   Hodnoty, postoje, praktická etika.</w:t>
      </w:r>
    </w:p>
    <w:p w:rsidR="00AD7B9F" w:rsidRDefault="00AD7B9F">
      <w:pPr>
        <w:jc w:val="both"/>
      </w:pPr>
    </w:p>
    <w:p w:rsidR="00AD7B9F" w:rsidRDefault="00AD7B9F">
      <w:pPr>
        <w:jc w:val="both"/>
      </w:pPr>
      <w:r>
        <w:t xml:space="preserve">Z tématu </w:t>
      </w:r>
      <w:r>
        <w:rPr>
          <w:b/>
        </w:rPr>
        <w:t>Výchova k myšlení v evropských a globálních souvislostech</w:t>
      </w:r>
      <w:r>
        <w:t xml:space="preserve"> je začleněn tematický okruh Evropa a svět nás zajímá.</w:t>
      </w:r>
    </w:p>
    <w:p w:rsidR="00AD7B9F" w:rsidRDefault="00AD7B9F">
      <w:pPr>
        <w:jc w:val="both"/>
      </w:pPr>
    </w:p>
    <w:p w:rsidR="00AD7B9F" w:rsidRDefault="00AD7B9F">
      <w:pPr>
        <w:jc w:val="both"/>
      </w:pPr>
      <w:r>
        <w:t xml:space="preserve">Z tématu </w:t>
      </w:r>
      <w:r>
        <w:rPr>
          <w:b/>
        </w:rPr>
        <w:t>Multikulturní</w:t>
      </w:r>
      <w:r>
        <w:t xml:space="preserve"> </w:t>
      </w:r>
      <w:r>
        <w:rPr>
          <w:b/>
        </w:rPr>
        <w:t>výchova</w:t>
      </w:r>
      <w:r>
        <w:t xml:space="preserve"> je začleněn tematický okruh Lidské vztahy.</w:t>
      </w:r>
    </w:p>
    <w:p w:rsidR="00AD7B9F" w:rsidRDefault="00AD7B9F">
      <w:pPr>
        <w:jc w:val="both"/>
      </w:pPr>
    </w:p>
    <w:p w:rsidR="00AD7B9F" w:rsidRDefault="00AD7B9F">
      <w:pPr>
        <w:jc w:val="both"/>
      </w:pPr>
      <w:r>
        <w:t xml:space="preserve">Z tématu </w:t>
      </w:r>
      <w:r>
        <w:rPr>
          <w:b/>
        </w:rPr>
        <w:t>Enviromentální výchova</w:t>
      </w:r>
      <w:r>
        <w:t xml:space="preserve"> jsou začleněny tematické okruhy Ekosystémy, Základní podmínky života, Lidské aktivity a problémy životního prostředí a Vztah člověka k prostředí.</w:t>
      </w:r>
    </w:p>
    <w:p w:rsidR="00AD7B9F" w:rsidRDefault="00AD7B9F">
      <w:pPr>
        <w:jc w:val="both"/>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numPr>
          <w:ilvl w:val="2"/>
          <w:numId w:val="35"/>
        </w:numPr>
        <w:jc w:val="both"/>
      </w:pPr>
      <w:r>
        <w:rPr>
          <w:b/>
          <w:sz w:val="28"/>
          <w:szCs w:val="28"/>
        </w:rPr>
        <w:t>Prvouka</w:t>
      </w:r>
    </w:p>
    <w:p w:rsidR="00AD7B9F" w:rsidRDefault="00AD7B9F">
      <w:pPr>
        <w:jc w:val="both"/>
        <w:rPr>
          <w:b/>
          <w:sz w:val="28"/>
          <w:szCs w:val="28"/>
        </w:rPr>
      </w:pPr>
    </w:p>
    <w:p w:rsidR="00AD7B9F" w:rsidRDefault="00AD7B9F">
      <w:pPr>
        <w:jc w:val="both"/>
        <w:rPr>
          <w:b/>
          <w:sz w:val="28"/>
          <w:szCs w:val="28"/>
        </w:rPr>
      </w:pPr>
    </w:p>
    <w:p w:rsidR="00AD7B9F" w:rsidRDefault="00AD7B9F">
      <w:pPr>
        <w:jc w:val="both"/>
      </w:pPr>
      <w:r>
        <w:rPr>
          <w:b/>
        </w:rPr>
        <w:t>Charakteristika vyučovacího předmětu</w:t>
      </w:r>
    </w:p>
    <w:p w:rsidR="00AD7B9F" w:rsidRDefault="00AD7B9F">
      <w:pPr>
        <w:jc w:val="both"/>
        <w:rPr>
          <w:b/>
        </w:rPr>
      </w:pPr>
    </w:p>
    <w:p w:rsidR="00AD7B9F" w:rsidRDefault="00AD7B9F">
      <w:pPr>
        <w:jc w:val="both"/>
      </w:pPr>
      <w:r>
        <w:rPr>
          <w:b/>
        </w:rPr>
        <w:t xml:space="preserve">        </w:t>
      </w:r>
      <w:r>
        <w:t>Předmět Prvouka uvádí žáky do prostředí školy, pomáhá jim zvykat si na nový režim, řád a povinnosti, pomáhá jim formovat základní pracovní návyky, účelně si rozvrhnout čas a organizovat práci, odpočinek a zábavu.</w:t>
      </w:r>
    </w:p>
    <w:p w:rsidR="00AD7B9F" w:rsidRDefault="00AD7B9F">
      <w:pPr>
        <w:jc w:val="both"/>
      </w:pPr>
      <w:r>
        <w:t xml:space="preserve">       Svým pojetím navazuje na zkušenosti žáků z předškolního vzdělávání,  ze života rodiny a povědomí o okolním světě a vztazích v něm. Především pak žáci získávají nové poznatky a dovednosti z různých oblastí života, vytváří si představy o skutečnostech a zákonitostech ve společnosti a v přírodě. Témata jsou propojena do systému a žákům tak nabízejí a pomáhají tvořit komplexní pohled na dané skutečnosti a chápat jejich vzájemné vztahy. Žáci jsou vedeni k vnímavému pohledu na své okolí, formování vlastní osobnosti, vytváření vztahů k jiným lidem a svému okolí. Žáci se učí rozhodovat v běžných i méně obvyklých situacích, být zodpovědní a chovat se bezpečně a chránit zdraví své i jiných.</w:t>
      </w:r>
    </w:p>
    <w:p w:rsidR="00AD7B9F" w:rsidRDefault="00AD7B9F">
      <w:pPr>
        <w:jc w:val="both"/>
      </w:pPr>
      <w:r>
        <w:t xml:space="preserve">       Svým zaměřením dává Prvouka podnět k utváření základních životních postojů a hodnotových orientací.</w:t>
      </w:r>
    </w:p>
    <w:p w:rsidR="00AD7B9F" w:rsidRDefault="00AD7B9F">
      <w:pPr>
        <w:jc w:val="both"/>
      </w:pPr>
    </w:p>
    <w:p w:rsidR="00AD7B9F" w:rsidRDefault="00AD7B9F">
      <w:pPr>
        <w:jc w:val="both"/>
      </w:pPr>
      <w:r>
        <w:t xml:space="preserve">       Osvojování učiva je založeno na různých činnostech podporujících tvořivé poznávání skutečnosti, pozorování, hry, vlastní výtvory, pokusy, exkurze a vycházky do přírody, výstavky přírodnin, obrazový materiál, modely,… Důraz je kladen na názornost.</w:t>
      </w:r>
    </w:p>
    <w:p w:rsidR="00AD7B9F" w:rsidRDefault="00AD7B9F">
      <w:pPr>
        <w:jc w:val="both"/>
      </w:pPr>
    </w:p>
    <w:p w:rsidR="00AD7B9F" w:rsidRDefault="00AD7B9F">
      <w:pPr>
        <w:jc w:val="both"/>
      </w:pPr>
    </w:p>
    <w:p w:rsidR="00AD7B9F" w:rsidRDefault="00AD7B9F">
      <w:pPr>
        <w:jc w:val="both"/>
      </w:pPr>
      <w:r>
        <w:rPr>
          <w:b/>
        </w:rPr>
        <w:t>Specifické cíle</w:t>
      </w:r>
    </w:p>
    <w:p w:rsidR="00AD7B9F" w:rsidRDefault="00AD7B9F">
      <w:pPr>
        <w:jc w:val="both"/>
        <w:rPr>
          <w:b/>
        </w:rPr>
      </w:pPr>
    </w:p>
    <w:p w:rsidR="00AD7B9F" w:rsidRDefault="00AD7B9F">
      <w:pPr>
        <w:jc w:val="both"/>
      </w:pPr>
      <w:r>
        <w:t xml:space="preserve">       Žáci pozorně vnímají věci kolem sebe, pozorují je, třídí,  pojmenují je, popisují a vyprávějí o nich, hledají mezi nimi vzájemné vztahy. Získané poznatky si ověřují. Poznatky získávají z různých zdrojů – knihy, encyklopedie, naučné filmy a dokumenty, návštěvy ZOO a přírodních parků atd. Utvářejí si pozitivní a ohleduplný vztah k přírodě a svému okolí a chápou nutnost jejich ochrany.</w:t>
      </w:r>
    </w:p>
    <w:p w:rsidR="00AD7B9F" w:rsidRDefault="00AD7B9F">
      <w:pPr>
        <w:jc w:val="both"/>
      </w:pPr>
      <w:r>
        <w:t xml:space="preserve">       V tematickém okruhu „Místo, kde žijeme“ žáci poznávají prostředí domova a školy, učí se orientaci v místě bydliště, bezpečnému zvládnutí cesty do školy, základním činnostem a chování ve škole. Poznávají podrobněji obec či město, ve kterém žijí , jeho minulost, okolní krajinu a životní prostředí</w:t>
      </w:r>
    </w:p>
    <w:p w:rsidR="00AD7B9F" w:rsidRDefault="00AD7B9F">
      <w:pPr>
        <w:jc w:val="both"/>
      </w:pPr>
      <w:r>
        <w:t xml:space="preserve">       V okruhu „Lidé kolem nás“  se žáci seznamují s životem a funkcí rodiny, příbuzenskými a mezigeneračními vztahy a učí se vzájemnému chování nejen v rodině, ale i ve společenství lidí.</w:t>
      </w:r>
    </w:p>
    <w:p w:rsidR="00AD7B9F" w:rsidRDefault="00AD7B9F">
      <w:pPr>
        <w:jc w:val="both"/>
      </w:pPr>
      <w:r>
        <w:t xml:space="preserve">       V tematickém okruhu „Lidé a čas“ se učí orientaci v čase, určování času, chápání proměn života v minulosti a současnosti.</w:t>
      </w:r>
    </w:p>
    <w:p w:rsidR="00AD7B9F" w:rsidRDefault="00AD7B9F">
      <w:pPr>
        <w:jc w:val="both"/>
      </w:pPr>
      <w:r>
        <w:t xml:space="preserve">       Tematický okruh „Rozmanitost přírody“ umožňuje žákům poznávat součásti živé a neživé přírody, základní projevy života a vnímat člověka jako součást živé přírody. Žáci poznávají některé rostliny a živočichy a postupně se seznamují se systémem třídění přírodnin.</w:t>
      </w:r>
    </w:p>
    <w:p w:rsidR="00AD7B9F" w:rsidRDefault="00AD7B9F">
      <w:pPr>
        <w:jc w:val="both"/>
      </w:pPr>
      <w:r>
        <w:t xml:space="preserve">       V okruhu „Člověk a jeho zdraví“ si upevňují základní hygienické návyky, poznávají své tělo a učí se zásadám zdravého životního stylu.</w:t>
      </w:r>
    </w:p>
    <w:p w:rsidR="00AD7B9F" w:rsidRDefault="00AD7B9F">
      <w:pPr>
        <w:jc w:val="both"/>
      </w:pPr>
    </w:p>
    <w:p w:rsidR="00AD7B9F" w:rsidRDefault="00AD7B9F">
      <w:pPr>
        <w:jc w:val="both"/>
      </w:pPr>
    </w:p>
    <w:p w:rsidR="00AD7B9F" w:rsidRDefault="00AD7B9F">
      <w:pPr>
        <w:jc w:val="both"/>
      </w:pPr>
    </w:p>
    <w:p w:rsidR="00AD7B9F" w:rsidRDefault="00AD7B9F">
      <w:r>
        <w:rPr>
          <w:sz w:val="20"/>
          <w:szCs w:val="20"/>
        </w:rPr>
        <w:t>Pozn. : Formy a metody práce,  Klíčové kompetence a Průřezová témata jsou zpracována pro celou vzdělávací oblast.</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sectPr w:rsidR="00AD7B9F">
          <w:headerReference w:type="even" r:id="rId95"/>
          <w:headerReference w:type="default" r:id="rId96"/>
          <w:footerReference w:type="even" r:id="rId97"/>
          <w:footerReference w:type="default" r:id="rId98"/>
          <w:headerReference w:type="first" r:id="rId99"/>
          <w:footerReference w:type="first" r:id="rId100"/>
          <w:pgSz w:w="11906" w:h="16838"/>
          <w:pgMar w:top="1418" w:right="1418" w:bottom="1418" w:left="1418" w:header="709" w:footer="709" w:gutter="0"/>
          <w:cols w:space="708"/>
          <w:docGrid w:linePitch="600" w:charSpace="32768"/>
        </w:sectPr>
      </w:pP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b/>
                <w:bCs/>
                <w:sz w:val="20"/>
                <w:szCs w:val="20"/>
              </w:rPr>
              <w:t>Vzdělávací oblast:</w:t>
            </w:r>
          </w:p>
          <w:p w:rsidR="00AD7B9F" w:rsidRDefault="00AD7B9F">
            <w:r>
              <w:rPr>
                <w:b/>
                <w:bCs/>
                <w:sz w:val="20"/>
                <w:szCs w:val="20"/>
              </w:rPr>
              <w:t>Člověk a jeho svět</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Prvouka - 1.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b/>
                <w:bCs/>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621"/>
        </w:trPr>
        <w:tc>
          <w:tcPr>
            <w:tcW w:w="3888" w:type="dxa"/>
            <w:tcBorders>
              <w:top w:val="single" w:sz="4" w:space="0" w:color="000000"/>
              <w:left w:val="single" w:sz="4" w:space="0" w:color="000000"/>
              <w:bottom w:val="single" w:sz="4" w:space="0" w:color="000000"/>
            </w:tcBorders>
          </w:tcPr>
          <w:p w:rsidR="00AD7B9F" w:rsidRDefault="00AD7B9F">
            <w:pPr>
              <w:tabs>
                <w:tab w:val="left" w:pos="415"/>
              </w:tabs>
              <w:snapToGrid w:val="0"/>
              <w:ind w:left="180" w:hanging="180"/>
              <w:rPr>
                <w:b/>
                <w:bCs/>
                <w:sz w:val="20"/>
                <w:szCs w:val="20"/>
              </w:rPr>
            </w:pPr>
          </w:p>
          <w:p w:rsidR="00AD7B9F" w:rsidRDefault="00AD7B9F">
            <w:pPr>
              <w:tabs>
                <w:tab w:val="left" w:pos="415"/>
              </w:tabs>
              <w:ind w:left="180" w:hanging="180"/>
              <w:rPr>
                <w:b/>
                <w:bCs/>
                <w:sz w:val="20"/>
                <w:szCs w:val="20"/>
              </w:rPr>
            </w:pPr>
          </w:p>
          <w:p w:rsidR="00AD7B9F" w:rsidRDefault="00AD7B9F">
            <w:pPr>
              <w:tabs>
                <w:tab w:val="left" w:pos="415"/>
              </w:tabs>
              <w:ind w:left="180" w:hanging="180"/>
            </w:pPr>
            <w:r>
              <w:rPr>
                <w:b/>
                <w:bCs/>
                <w:sz w:val="20"/>
                <w:szCs w:val="20"/>
              </w:rPr>
              <w:t>- orientuje se v prostorách školy</w:t>
            </w:r>
          </w:p>
          <w:p w:rsidR="00AD7B9F" w:rsidRDefault="00AD7B9F">
            <w:pPr>
              <w:tabs>
                <w:tab w:val="left" w:pos="415"/>
              </w:tabs>
              <w:ind w:left="180" w:hanging="180"/>
            </w:pPr>
            <w:r>
              <w:rPr>
                <w:b/>
                <w:bCs/>
                <w:sz w:val="20"/>
                <w:szCs w:val="20"/>
              </w:rPr>
              <w:t>- osvojí si vhodné chování a pracovní návyky</w:t>
            </w:r>
          </w:p>
          <w:p w:rsidR="00AD7B9F" w:rsidRDefault="00AD7B9F">
            <w:pPr>
              <w:tabs>
                <w:tab w:val="left" w:pos="415"/>
              </w:tabs>
              <w:ind w:left="180" w:hanging="180"/>
            </w:pPr>
            <w:r>
              <w:rPr>
                <w:b/>
                <w:bCs/>
                <w:sz w:val="20"/>
                <w:szCs w:val="20"/>
              </w:rPr>
              <w:t>- rozliší vhodné a nevhodné chování</w:t>
            </w:r>
          </w:p>
          <w:p w:rsidR="00AD7B9F" w:rsidRDefault="00AD7B9F">
            <w:pPr>
              <w:tabs>
                <w:tab w:val="left" w:pos="415"/>
              </w:tabs>
              <w:ind w:left="180" w:hanging="180"/>
              <w:rPr>
                <w:b/>
                <w:bCs/>
                <w:sz w:val="20"/>
                <w:szCs w:val="20"/>
              </w:rPr>
            </w:pPr>
          </w:p>
          <w:p w:rsidR="00AD7B9F" w:rsidRDefault="00AD7B9F">
            <w:pPr>
              <w:tabs>
                <w:tab w:val="left" w:pos="415"/>
              </w:tabs>
              <w:ind w:left="180" w:hanging="180"/>
            </w:pPr>
            <w:r>
              <w:rPr>
                <w:b/>
                <w:bCs/>
                <w:sz w:val="20"/>
                <w:szCs w:val="20"/>
              </w:rPr>
              <w:t>- zvládá bezpečný příchod a odchod ze školy</w:t>
            </w:r>
          </w:p>
          <w:p w:rsidR="00AD7B9F" w:rsidRDefault="00AD7B9F">
            <w:pPr>
              <w:tabs>
                <w:tab w:val="left" w:pos="415"/>
              </w:tabs>
              <w:ind w:left="180" w:hanging="180"/>
            </w:pPr>
            <w:r>
              <w:rPr>
                <w:b/>
                <w:bCs/>
                <w:sz w:val="20"/>
                <w:szCs w:val="20"/>
              </w:rPr>
              <w:t>- rozpozná druhy dopravních prostředků</w:t>
            </w:r>
          </w:p>
          <w:p w:rsidR="00AD7B9F" w:rsidRDefault="00AD7B9F">
            <w:pPr>
              <w:tabs>
                <w:tab w:val="left" w:pos="415"/>
              </w:tabs>
              <w:ind w:left="180" w:hanging="180"/>
              <w:rPr>
                <w:b/>
                <w:bCs/>
                <w:sz w:val="20"/>
                <w:szCs w:val="20"/>
              </w:rPr>
            </w:pPr>
          </w:p>
          <w:p w:rsidR="00AD7B9F" w:rsidRDefault="00AD7B9F">
            <w:pPr>
              <w:tabs>
                <w:tab w:val="left" w:pos="415"/>
              </w:tabs>
              <w:ind w:left="180" w:hanging="180"/>
              <w:rPr>
                <w:b/>
                <w:bCs/>
                <w:sz w:val="20"/>
                <w:szCs w:val="20"/>
              </w:rPr>
            </w:pPr>
          </w:p>
          <w:p w:rsidR="00AD7B9F" w:rsidRDefault="00AD7B9F">
            <w:pPr>
              <w:tabs>
                <w:tab w:val="left" w:pos="415"/>
              </w:tabs>
              <w:ind w:left="180" w:hanging="180"/>
              <w:rPr>
                <w:b/>
                <w:bCs/>
                <w:sz w:val="20"/>
                <w:szCs w:val="20"/>
              </w:rPr>
            </w:pPr>
          </w:p>
          <w:p w:rsidR="00AD7B9F" w:rsidRDefault="00AD7B9F">
            <w:pPr>
              <w:tabs>
                <w:tab w:val="left" w:pos="415"/>
              </w:tabs>
              <w:ind w:left="180" w:hanging="180"/>
              <w:rPr>
                <w:b/>
                <w:bCs/>
                <w:sz w:val="20"/>
                <w:szCs w:val="20"/>
              </w:rPr>
            </w:pPr>
          </w:p>
          <w:p w:rsidR="00AD7B9F" w:rsidRDefault="00AD7B9F">
            <w:pPr>
              <w:tabs>
                <w:tab w:val="left" w:pos="415"/>
              </w:tabs>
              <w:ind w:left="180" w:hanging="180"/>
              <w:rPr>
                <w:b/>
                <w:bCs/>
                <w:sz w:val="20"/>
                <w:szCs w:val="20"/>
              </w:rPr>
            </w:pPr>
          </w:p>
          <w:p w:rsidR="00AD7B9F" w:rsidRDefault="00AD7B9F">
            <w:pPr>
              <w:tabs>
                <w:tab w:val="left" w:pos="415"/>
              </w:tabs>
              <w:ind w:left="180" w:hanging="180"/>
              <w:rPr>
                <w:b/>
                <w:bCs/>
                <w:sz w:val="20"/>
                <w:szCs w:val="20"/>
              </w:rPr>
            </w:pPr>
          </w:p>
          <w:p w:rsidR="00AD7B9F" w:rsidRDefault="00AD7B9F">
            <w:pPr>
              <w:tabs>
                <w:tab w:val="left" w:pos="415"/>
              </w:tabs>
              <w:ind w:left="180" w:hanging="180"/>
            </w:pPr>
            <w:r>
              <w:rPr>
                <w:b/>
                <w:bCs/>
                <w:sz w:val="20"/>
                <w:szCs w:val="20"/>
              </w:rPr>
              <w:t>- pojmenuje členy rodiny</w:t>
            </w:r>
          </w:p>
          <w:p w:rsidR="00AD7B9F" w:rsidRDefault="00AD7B9F">
            <w:pPr>
              <w:tabs>
                <w:tab w:val="left" w:pos="415"/>
              </w:tabs>
              <w:ind w:left="180" w:hanging="180"/>
            </w:pPr>
            <w:r>
              <w:rPr>
                <w:b/>
                <w:bCs/>
                <w:sz w:val="20"/>
                <w:szCs w:val="20"/>
              </w:rPr>
              <w:t>- rozlišuje role jednotlivých členů rodiny</w:t>
            </w:r>
          </w:p>
          <w:p w:rsidR="00AD7B9F" w:rsidRDefault="00AD7B9F">
            <w:pPr>
              <w:tabs>
                <w:tab w:val="left" w:pos="415"/>
              </w:tabs>
              <w:ind w:left="180" w:hanging="180"/>
              <w:rPr>
                <w:b/>
                <w:bCs/>
                <w:sz w:val="20"/>
                <w:szCs w:val="20"/>
              </w:rPr>
            </w:pPr>
          </w:p>
          <w:p w:rsidR="00AD7B9F" w:rsidRDefault="00AD7B9F">
            <w:pPr>
              <w:tabs>
                <w:tab w:val="left" w:pos="415"/>
              </w:tabs>
              <w:ind w:left="180" w:hanging="180"/>
              <w:rPr>
                <w:b/>
                <w:bCs/>
                <w:sz w:val="20"/>
                <w:szCs w:val="20"/>
              </w:rPr>
            </w:pPr>
          </w:p>
          <w:p w:rsidR="00AD7B9F" w:rsidRDefault="00AD7B9F">
            <w:pPr>
              <w:tabs>
                <w:tab w:val="left" w:pos="415"/>
              </w:tabs>
              <w:ind w:left="180" w:hanging="180"/>
              <w:rPr>
                <w:b/>
                <w:bCs/>
                <w:sz w:val="20"/>
                <w:szCs w:val="20"/>
              </w:rPr>
            </w:pPr>
          </w:p>
          <w:p w:rsidR="00AD7B9F" w:rsidRDefault="00AD7B9F">
            <w:pPr>
              <w:tabs>
                <w:tab w:val="left" w:pos="415"/>
              </w:tabs>
              <w:ind w:left="180" w:hanging="180"/>
            </w:pPr>
            <w:r>
              <w:rPr>
                <w:b/>
                <w:bCs/>
                <w:sz w:val="20"/>
                <w:szCs w:val="20"/>
              </w:rPr>
              <w:t xml:space="preserve">- ví, v kterou dobu se slaví vánoční a </w:t>
            </w:r>
          </w:p>
          <w:p w:rsidR="00AD7B9F" w:rsidRDefault="00AD7B9F">
            <w:pPr>
              <w:tabs>
                <w:tab w:val="left" w:pos="415"/>
              </w:tabs>
              <w:ind w:left="180" w:hanging="180"/>
            </w:pPr>
            <w:r>
              <w:rPr>
                <w:b/>
                <w:bCs/>
                <w:sz w:val="20"/>
                <w:szCs w:val="20"/>
              </w:rPr>
              <w:t xml:space="preserve">  velikonoční svátky</w:t>
            </w:r>
          </w:p>
          <w:p w:rsidR="00AD7B9F" w:rsidRDefault="00AD7B9F">
            <w:pPr>
              <w:tabs>
                <w:tab w:val="left" w:pos="415"/>
              </w:tabs>
              <w:ind w:left="180" w:hanging="180"/>
            </w:pPr>
            <w:r>
              <w:rPr>
                <w:b/>
                <w:bCs/>
                <w:sz w:val="20"/>
                <w:szCs w:val="20"/>
              </w:rPr>
              <w:t>- zná některé obyčeje spojené s těmito svátky</w:t>
            </w:r>
          </w:p>
          <w:p w:rsidR="00AD7B9F" w:rsidRDefault="00AD7B9F">
            <w:pPr>
              <w:tabs>
                <w:tab w:val="left" w:pos="415"/>
              </w:tabs>
              <w:ind w:left="180" w:hanging="180"/>
              <w:rPr>
                <w:b/>
                <w:bCs/>
                <w:sz w:val="20"/>
                <w:szCs w:val="20"/>
              </w:rPr>
            </w:pPr>
          </w:p>
          <w:p w:rsidR="00AD7B9F" w:rsidRDefault="00AD7B9F">
            <w:pPr>
              <w:tabs>
                <w:tab w:val="left" w:pos="415"/>
              </w:tabs>
              <w:ind w:left="180" w:hanging="180"/>
            </w:pPr>
            <w:r>
              <w:rPr>
                <w:b/>
                <w:bCs/>
                <w:sz w:val="20"/>
                <w:szCs w:val="20"/>
              </w:rPr>
              <w:t xml:space="preserve">- pojmenuje známá povolání a vysvětlí jejich </w:t>
            </w:r>
          </w:p>
          <w:p w:rsidR="00AD7B9F" w:rsidRDefault="00AD7B9F">
            <w:pPr>
              <w:tabs>
                <w:tab w:val="left" w:pos="415"/>
              </w:tabs>
              <w:ind w:left="180" w:hanging="180"/>
            </w:pPr>
            <w:r>
              <w:rPr>
                <w:b/>
                <w:bCs/>
                <w:sz w:val="20"/>
                <w:szCs w:val="20"/>
              </w:rPr>
              <w:t xml:space="preserve">  náplň</w:t>
            </w:r>
          </w:p>
          <w:p w:rsidR="00AD7B9F" w:rsidRDefault="00AD7B9F">
            <w:pPr>
              <w:tabs>
                <w:tab w:val="left" w:pos="415"/>
              </w:tabs>
              <w:ind w:left="180" w:hanging="180"/>
            </w:pPr>
            <w:r>
              <w:rPr>
                <w:b/>
                <w:bCs/>
                <w:sz w:val="20"/>
                <w:szCs w:val="20"/>
              </w:rPr>
              <w:t xml:space="preserve">- osvojí si formou hry činnost nakupování a </w:t>
            </w:r>
          </w:p>
          <w:p w:rsidR="00AD7B9F" w:rsidRDefault="00AD7B9F">
            <w:pPr>
              <w:tabs>
                <w:tab w:val="left" w:pos="415"/>
              </w:tabs>
              <w:ind w:left="180" w:hanging="180"/>
            </w:pPr>
            <w:r>
              <w:rPr>
                <w:b/>
                <w:bCs/>
                <w:sz w:val="20"/>
                <w:szCs w:val="20"/>
              </w:rPr>
              <w:t xml:space="preserve">  základy slušného chování v obchodě</w:t>
            </w:r>
          </w:p>
          <w:p w:rsidR="00AD7B9F" w:rsidRDefault="00AD7B9F">
            <w:pPr>
              <w:tabs>
                <w:tab w:val="left" w:pos="415"/>
              </w:tabs>
              <w:ind w:left="180" w:hanging="180"/>
              <w:rPr>
                <w:b/>
                <w:bCs/>
                <w:sz w:val="20"/>
                <w:szCs w:val="20"/>
              </w:rPr>
            </w:pPr>
          </w:p>
          <w:p w:rsidR="00AD7B9F" w:rsidRDefault="00AD7B9F">
            <w:pPr>
              <w:tabs>
                <w:tab w:val="left" w:pos="415"/>
              </w:tabs>
              <w:ind w:left="180" w:hanging="180"/>
            </w:pPr>
            <w:r>
              <w:rPr>
                <w:b/>
                <w:bCs/>
                <w:sz w:val="20"/>
                <w:szCs w:val="20"/>
              </w:rPr>
              <w:t>- orientuje se v časových údajích</w:t>
            </w:r>
          </w:p>
          <w:p w:rsidR="00AD7B9F" w:rsidRDefault="00AD7B9F">
            <w:pPr>
              <w:tabs>
                <w:tab w:val="left" w:pos="415"/>
              </w:tabs>
              <w:ind w:left="180" w:hanging="180"/>
            </w:pPr>
            <w:r>
              <w:rPr>
                <w:b/>
                <w:bCs/>
                <w:sz w:val="20"/>
                <w:szCs w:val="20"/>
              </w:rPr>
              <w:t xml:space="preserve">- rozlišuje děj v blízké minulosti, přítomnosti </w:t>
            </w:r>
          </w:p>
          <w:p w:rsidR="00AD7B9F" w:rsidRDefault="00AD7B9F">
            <w:pPr>
              <w:tabs>
                <w:tab w:val="left" w:pos="415"/>
              </w:tabs>
              <w:ind w:left="180" w:hanging="180"/>
            </w:pPr>
            <w:r>
              <w:rPr>
                <w:b/>
                <w:bCs/>
                <w:sz w:val="20"/>
                <w:szCs w:val="20"/>
              </w:rPr>
              <w:t xml:space="preserve">  a budoucnosti</w:t>
            </w:r>
          </w:p>
          <w:p w:rsidR="00AD7B9F" w:rsidRDefault="00AD7B9F">
            <w:pPr>
              <w:tabs>
                <w:tab w:val="left" w:pos="415"/>
              </w:tabs>
              <w:ind w:left="180" w:hanging="180"/>
            </w:pPr>
            <w:r>
              <w:rPr>
                <w:b/>
                <w:bCs/>
                <w:sz w:val="20"/>
                <w:szCs w:val="20"/>
              </w:rPr>
              <w:t xml:space="preserve">- čte časové údaje a využívá své znalosti v </w:t>
            </w:r>
          </w:p>
          <w:p w:rsidR="00AD7B9F" w:rsidRDefault="00AD7B9F">
            <w:pPr>
              <w:tabs>
                <w:tab w:val="left" w:pos="415"/>
              </w:tabs>
              <w:ind w:left="180" w:hanging="180"/>
            </w:pPr>
            <w:r>
              <w:rPr>
                <w:b/>
                <w:bCs/>
                <w:sz w:val="20"/>
                <w:szCs w:val="20"/>
              </w:rPr>
              <w:t xml:space="preserve">  praxi</w:t>
            </w:r>
          </w:p>
          <w:p w:rsidR="00AD7B9F" w:rsidRDefault="00AD7B9F">
            <w:pPr>
              <w:tabs>
                <w:tab w:val="left" w:pos="415"/>
              </w:tabs>
              <w:ind w:left="180" w:hanging="180"/>
              <w:rPr>
                <w:b/>
                <w:bCs/>
                <w:sz w:val="20"/>
                <w:szCs w:val="20"/>
              </w:rPr>
            </w:pPr>
          </w:p>
          <w:p w:rsidR="00AD7B9F" w:rsidRDefault="00AD7B9F">
            <w:pPr>
              <w:tabs>
                <w:tab w:val="left" w:pos="415"/>
              </w:tabs>
              <w:ind w:left="180" w:hanging="180"/>
              <w:rPr>
                <w:b/>
                <w:bCs/>
                <w:sz w:val="20"/>
                <w:szCs w:val="20"/>
              </w:rPr>
            </w:pPr>
          </w:p>
          <w:p w:rsidR="00AD7B9F" w:rsidRDefault="00AD7B9F">
            <w:pPr>
              <w:tabs>
                <w:tab w:val="left" w:pos="415"/>
              </w:tabs>
              <w:ind w:left="180" w:hanging="180"/>
              <w:rPr>
                <w:b/>
                <w:bCs/>
                <w:sz w:val="20"/>
                <w:szCs w:val="20"/>
              </w:rPr>
            </w:pPr>
          </w:p>
          <w:p w:rsidR="00AD7B9F" w:rsidRDefault="00AD7B9F">
            <w:pPr>
              <w:tabs>
                <w:tab w:val="left" w:pos="415"/>
              </w:tabs>
              <w:ind w:left="180" w:hanging="180"/>
              <w:rPr>
                <w:b/>
                <w:bCs/>
                <w:sz w:val="20"/>
                <w:szCs w:val="20"/>
              </w:rPr>
            </w:pPr>
          </w:p>
          <w:p w:rsidR="00AD7B9F" w:rsidRDefault="00AD7B9F">
            <w:pPr>
              <w:tabs>
                <w:tab w:val="left" w:pos="415"/>
              </w:tabs>
              <w:ind w:left="180" w:hanging="180"/>
              <w:rPr>
                <w:b/>
                <w:bCs/>
                <w:sz w:val="20"/>
                <w:szCs w:val="20"/>
              </w:rPr>
            </w:pPr>
          </w:p>
          <w:p w:rsidR="00AD7B9F" w:rsidRDefault="00AD7B9F">
            <w:pPr>
              <w:tabs>
                <w:tab w:val="left" w:pos="415"/>
              </w:tabs>
              <w:ind w:left="180" w:hanging="180"/>
            </w:pPr>
            <w:r>
              <w:rPr>
                <w:b/>
                <w:bCs/>
                <w:sz w:val="20"/>
                <w:szCs w:val="20"/>
              </w:rPr>
              <w:t>- popisuje viditelné proměny přírody</w:t>
            </w:r>
          </w:p>
          <w:p w:rsidR="00AD7B9F" w:rsidRDefault="00AD7B9F">
            <w:pPr>
              <w:tabs>
                <w:tab w:val="left" w:pos="415"/>
              </w:tabs>
              <w:ind w:left="180" w:hanging="180"/>
            </w:pPr>
            <w:r>
              <w:rPr>
                <w:b/>
                <w:bCs/>
                <w:sz w:val="20"/>
                <w:szCs w:val="20"/>
              </w:rPr>
              <w:t xml:space="preserve">  v jednotlivých ročních obdobích</w:t>
            </w:r>
          </w:p>
          <w:p w:rsidR="00AD7B9F" w:rsidRDefault="00AD7B9F">
            <w:pPr>
              <w:tabs>
                <w:tab w:val="left" w:pos="415"/>
              </w:tabs>
              <w:ind w:left="180" w:hanging="180"/>
            </w:pPr>
            <w:r>
              <w:rPr>
                <w:b/>
                <w:bCs/>
                <w:sz w:val="20"/>
                <w:szCs w:val="20"/>
              </w:rPr>
              <w:t>- chápe důležitost péče člověka o přírodu</w:t>
            </w:r>
          </w:p>
          <w:p w:rsidR="00AD7B9F" w:rsidRDefault="00AD7B9F">
            <w:pPr>
              <w:tabs>
                <w:tab w:val="left" w:pos="415"/>
              </w:tabs>
              <w:ind w:left="180" w:hanging="180"/>
            </w:pPr>
            <w:r>
              <w:rPr>
                <w:b/>
                <w:bCs/>
                <w:sz w:val="20"/>
                <w:szCs w:val="20"/>
              </w:rPr>
              <w:t xml:space="preserve">  a potřebu přírodu chránit</w:t>
            </w:r>
          </w:p>
          <w:p w:rsidR="00AD7B9F" w:rsidRDefault="00AD7B9F">
            <w:pPr>
              <w:tabs>
                <w:tab w:val="left" w:pos="415"/>
              </w:tabs>
              <w:ind w:left="180" w:hanging="180"/>
            </w:pPr>
            <w:r>
              <w:rPr>
                <w:b/>
                <w:bCs/>
                <w:sz w:val="20"/>
                <w:szCs w:val="20"/>
              </w:rPr>
              <w:t>- popíše stavbu těla ptáků, savců</w:t>
            </w:r>
          </w:p>
          <w:p w:rsidR="00AD7B9F" w:rsidRDefault="00AD7B9F">
            <w:pPr>
              <w:tabs>
                <w:tab w:val="left" w:pos="415"/>
              </w:tabs>
              <w:ind w:left="180" w:hanging="180"/>
            </w:pPr>
            <w:r>
              <w:rPr>
                <w:b/>
                <w:bCs/>
                <w:sz w:val="20"/>
                <w:szCs w:val="20"/>
              </w:rPr>
              <w:t>- zná zástupce hospodářských zvířat</w:t>
            </w:r>
          </w:p>
          <w:p w:rsidR="00AD7B9F" w:rsidRDefault="00AD7B9F">
            <w:pPr>
              <w:tabs>
                <w:tab w:val="left" w:pos="415"/>
              </w:tabs>
              <w:ind w:left="180" w:hanging="180"/>
              <w:rPr>
                <w:b/>
                <w:bCs/>
                <w:sz w:val="20"/>
                <w:szCs w:val="20"/>
              </w:rPr>
            </w:pPr>
          </w:p>
          <w:p w:rsidR="00AD7B9F" w:rsidRDefault="00AD7B9F">
            <w:pPr>
              <w:tabs>
                <w:tab w:val="left" w:pos="415"/>
              </w:tabs>
              <w:ind w:left="180" w:hanging="180"/>
              <w:rPr>
                <w:b/>
                <w:bCs/>
                <w:sz w:val="20"/>
                <w:szCs w:val="20"/>
              </w:rPr>
            </w:pPr>
          </w:p>
          <w:p w:rsidR="00AD7B9F" w:rsidRDefault="00AD7B9F">
            <w:pPr>
              <w:tabs>
                <w:tab w:val="left" w:pos="415"/>
              </w:tabs>
              <w:ind w:left="180" w:hanging="180"/>
            </w:pPr>
            <w:r>
              <w:rPr>
                <w:b/>
                <w:bCs/>
                <w:sz w:val="20"/>
                <w:szCs w:val="20"/>
              </w:rPr>
              <w:t>- popíše stavbu těla rostlin</w:t>
            </w:r>
          </w:p>
          <w:p w:rsidR="00AD7B9F" w:rsidRDefault="00AD7B9F">
            <w:pPr>
              <w:tabs>
                <w:tab w:val="left" w:pos="415"/>
              </w:tabs>
              <w:ind w:left="180" w:hanging="180"/>
            </w:pPr>
            <w:r>
              <w:rPr>
                <w:b/>
                <w:bCs/>
                <w:sz w:val="20"/>
                <w:szCs w:val="20"/>
              </w:rPr>
              <w:t xml:space="preserve">- vypráví o práci lidí na poli, zahradě, v sadu </w:t>
            </w:r>
          </w:p>
          <w:p w:rsidR="00AD7B9F" w:rsidRDefault="00AD7B9F">
            <w:pPr>
              <w:tabs>
                <w:tab w:val="left" w:pos="415"/>
              </w:tabs>
              <w:ind w:left="180" w:hanging="180"/>
            </w:pPr>
            <w:r>
              <w:rPr>
                <w:b/>
                <w:bCs/>
                <w:sz w:val="20"/>
                <w:szCs w:val="20"/>
              </w:rPr>
              <w:t xml:space="preserve">  během roku</w:t>
            </w:r>
          </w:p>
          <w:p w:rsidR="00AD7B9F" w:rsidRDefault="00AD7B9F">
            <w:pPr>
              <w:tabs>
                <w:tab w:val="left" w:pos="415"/>
              </w:tabs>
              <w:ind w:left="180" w:hanging="180"/>
              <w:rPr>
                <w:b/>
                <w:bCs/>
                <w:sz w:val="20"/>
                <w:szCs w:val="20"/>
              </w:rPr>
            </w:pPr>
          </w:p>
          <w:p w:rsidR="00AD7B9F" w:rsidRDefault="00AD7B9F">
            <w:pPr>
              <w:tabs>
                <w:tab w:val="left" w:pos="415"/>
              </w:tabs>
              <w:ind w:left="180" w:hanging="180"/>
              <w:rPr>
                <w:b/>
                <w:bCs/>
                <w:sz w:val="20"/>
                <w:szCs w:val="20"/>
              </w:rPr>
            </w:pPr>
          </w:p>
          <w:p w:rsidR="00AD7B9F" w:rsidRDefault="00AD7B9F">
            <w:pPr>
              <w:tabs>
                <w:tab w:val="left" w:pos="415"/>
              </w:tabs>
              <w:ind w:left="180" w:hanging="180"/>
              <w:rPr>
                <w:b/>
                <w:bCs/>
                <w:sz w:val="20"/>
                <w:szCs w:val="20"/>
              </w:rPr>
            </w:pPr>
          </w:p>
          <w:p w:rsidR="00AD7B9F" w:rsidRDefault="00AD7B9F">
            <w:pPr>
              <w:tabs>
                <w:tab w:val="left" w:pos="415"/>
              </w:tabs>
              <w:ind w:left="180" w:hanging="180"/>
            </w:pPr>
            <w:r>
              <w:rPr>
                <w:b/>
                <w:bCs/>
                <w:sz w:val="20"/>
                <w:szCs w:val="20"/>
              </w:rPr>
              <w:t>- určí jednotlivé části lidského těla</w:t>
            </w:r>
          </w:p>
          <w:p w:rsidR="00AD7B9F" w:rsidRDefault="00AD7B9F">
            <w:pPr>
              <w:tabs>
                <w:tab w:val="left" w:pos="415"/>
              </w:tabs>
              <w:ind w:left="180" w:hanging="180"/>
            </w:pPr>
            <w:r>
              <w:rPr>
                <w:b/>
                <w:bCs/>
                <w:sz w:val="20"/>
                <w:szCs w:val="20"/>
              </w:rPr>
              <w:t>- dodržuje zásady osobní hygieny</w:t>
            </w:r>
          </w:p>
          <w:p w:rsidR="00AD7B9F" w:rsidRDefault="00AD7B9F">
            <w:pPr>
              <w:tabs>
                <w:tab w:val="left" w:pos="415"/>
              </w:tabs>
              <w:ind w:left="180" w:hanging="180"/>
            </w:pPr>
            <w:r>
              <w:rPr>
                <w:b/>
                <w:bCs/>
                <w:sz w:val="20"/>
                <w:szCs w:val="20"/>
              </w:rPr>
              <w:t xml:space="preserve">- uvědomuje si význam péče o své zdraví a </w:t>
            </w:r>
          </w:p>
          <w:p w:rsidR="00AD7B9F" w:rsidRDefault="00AD7B9F">
            <w:pPr>
              <w:tabs>
                <w:tab w:val="left" w:pos="415"/>
              </w:tabs>
              <w:ind w:left="180" w:hanging="180"/>
            </w:pPr>
            <w:r>
              <w:rPr>
                <w:b/>
                <w:bCs/>
                <w:sz w:val="20"/>
                <w:szCs w:val="20"/>
              </w:rPr>
              <w:t xml:space="preserve">  význam zdravé stravy</w:t>
            </w:r>
          </w:p>
          <w:p w:rsidR="00AD7B9F" w:rsidRDefault="00AD7B9F">
            <w:pPr>
              <w:tabs>
                <w:tab w:val="left" w:pos="415"/>
              </w:tabs>
              <w:ind w:left="180" w:hanging="180"/>
            </w:pPr>
            <w:r>
              <w:rPr>
                <w:b/>
                <w:bCs/>
                <w:sz w:val="20"/>
                <w:szCs w:val="20"/>
              </w:rPr>
              <w:t>- ošetří drobná poranění</w:t>
            </w:r>
          </w:p>
          <w:p w:rsidR="00AD7B9F" w:rsidRDefault="00AD7B9F">
            <w:pPr>
              <w:tabs>
                <w:tab w:val="left" w:pos="415"/>
              </w:tabs>
              <w:ind w:left="180" w:hanging="180"/>
              <w:rPr>
                <w:b/>
                <w:bCs/>
                <w:sz w:val="20"/>
                <w:szCs w:val="20"/>
              </w:rPr>
            </w:pPr>
          </w:p>
          <w:p w:rsidR="00AD7B9F" w:rsidRDefault="00AD7B9F">
            <w:pPr>
              <w:tabs>
                <w:tab w:val="left" w:pos="415"/>
              </w:tabs>
              <w:ind w:left="180" w:hanging="180"/>
              <w:rPr>
                <w:b/>
                <w:bCs/>
                <w:sz w:val="20"/>
                <w:szCs w:val="20"/>
              </w:rPr>
            </w:pPr>
          </w:p>
          <w:p w:rsidR="00AD7B9F" w:rsidRDefault="00AD7B9F">
            <w:pPr>
              <w:tabs>
                <w:tab w:val="left" w:pos="415"/>
              </w:tabs>
              <w:ind w:left="180" w:hanging="180"/>
              <w:rPr>
                <w:b/>
                <w:bCs/>
                <w:sz w:val="20"/>
                <w:szCs w:val="20"/>
              </w:rPr>
            </w:pPr>
          </w:p>
          <w:p w:rsidR="00AD7B9F" w:rsidRDefault="00AD7B9F">
            <w:pPr>
              <w:tabs>
                <w:tab w:val="left" w:pos="415"/>
              </w:tabs>
              <w:ind w:left="180" w:hanging="180"/>
              <w:rPr>
                <w:b/>
                <w:bCs/>
                <w:sz w:val="20"/>
                <w:szCs w:val="20"/>
              </w:rPr>
            </w:pPr>
          </w:p>
          <w:p w:rsidR="00AD7B9F" w:rsidRDefault="00AD7B9F">
            <w:pPr>
              <w:tabs>
                <w:tab w:val="left" w:pos="415"/>
              </w:tabs>
              <w:ind w:left="180" w:hanging="180"/>
              <w:rPr>
                <w:b/>
                <w:bCs/>
                <w:sz w:val="20"/>
                <w:szCs w:val="20"/>
              </w:rPr>
            </w:pPr>
          </w:p>
          <w:p w:rsidR="00AD7B9F" w:rsidRDefault="00AD7B9F">
            <w:pPr>
              <w:tabs>
                <w:tab w:val="left" w:pos="415"/>
              </w:tabs>
              <w:ind w:left="180" w:hanging="180"/>
              <w:rPr>
                <w:b/>
                <w:bCs/>
                <w:sz w:val="20"/>
                <w:szCs w:val="20"/>
              </w:rPr>
            </w:pPr>
          </w:p>
          <w:p w:rsidR="00AD7B9F" w:rsidRDefault="00AD7B9F">
            <w:pPr>
              <w:tabs>
                <w:tab w:val="left" w:pos="415"/>
              </w:tabs>
              <w:ind w:left="180" w:hanging="180"/>
              <w:rPr>
                <w:b/>
                <w:bCs/>
                <w:sz w:val="20"/>
                <w:szCs w:val="20"/>
              </w:rPr>
            </w:pPr>
          </w:p>
          <w:p w:rsidR="00AD7B9F" w:rsidRDefault="00AD7B9F">
            <w:pPr>
              <w:tabs>
                <w:tab w:val="left" w:pos="415"/>
              </w:tabs>
              <w:ind w:left="180" w:hanging="180"/>
              <w:rPr>
                <w:b/>
                <w:bCs/>
                <w:sz w:val="20"/>
                <w:szCs w:val="20"/>
              </w:rPr>
            </w:pPr>
          </w:p>
          <w:p w:rsidR="00AD7B9F" w:rsidRDefault="00AD7B9F">
            <w:pPr>
              <w:tabs>
                <w:tab w:val="left" w:pos="415"/>
              </w:tabs>
              <w:ind w:left="180" w:hanging="180"/>
              <w:rPr>
                <w:b/>
                <w:bCs/>
                <w:sz w:val="20"/>
                <w:szCs w:val="20"/>
              </w:rPr>
            </w:pPr>
          </w:p>
          <w:p w:rsidR="00AD7B9F" w:rsidRDefault="00AD7B9F">
            <w:pPr>
              <w:tabs>
                <w:tab w:val="left" w:pos="415"/>
              </w:tabs>
              <w:ind w:left="180" w:hanging="180"/>
              <w:rPr>
                <w:b/>
                <w:bCs/>
                <w:sz w:val="20"/>
                <w:szCs w:val="20"/>
              </w:rPr>
            </w:pPr>
          </w:p>
          <w:p w:rsidR="00AD7B9F" w:rsidRDefault="00AD7B9F">
            <w:pPr>
              <w:tabs>
                <w:tab w:val="left" w:pos="415"/>
              </w:tabs>
              <w:ind w:left="180" w:hanging="180"/>
              <w:rPr>
                <w:b/>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
                <w:bCs/>
                <w:sz w:val="20"/>
                <w:szCs w:val="20"/>
              </w:rPr>
            </w:pPr>
          </w:p>
          <w:p w:rsidR="00AD7B9F" w:rsidRDefault="00AD7B9F">
            <w:r>
              <w:rPr>
                <w:bCs/>
                <w:sz w:val="20"/>
                <w:szCs w:val="20"/>
              </w:rPr>
              <w:t>Místo, kde žijeme</w:t>
            </w:r>
          </w:p>
          <w:p w:rsidR="00AD7B9F" w:rsidRDefault="00AD7B9F">
            <w:r>
              <w:rPr>
                <w:bCs/>
                <w:sz w:val="20"/>
                <w:szCs w:val="20"/>
              </w:rPr>
              <w:t>- škola</w:t>
            </w:r>
          </w:p>
          <w:p w:rsidR="00AD7B9F" w:rsidRDefault="00AD7B9F">
            <w:r>
              <w:rPr>
                <w:bCs/>
                <w:sz w:val="20"/>
                <w:szCs w:val="20"/>
              </w:rPr>
              <w:t xml:space="preserve">- poznávání prostorů školy, školní režim a řád, </w:t>
            </w:r>
          </w:p>
          <w:p w:rsidR="00AD7B9F" w:rsidRDefault="00AD7B9F">
            <w:r>
              <w:rPr>
                <w:bCs/>
                <w:sz w:val="20"/>
                <w:szCs w:val="20"/>
              </w:rPr>
              <w:t xml:space="preserve">  základy sebekázně, vhodné formy chování,</w:t>
            </w:r>
          </w:p>
          <w:p w:rsidR="00AD7B9F" w:rsidRDefault="00AD7B9F">
            <w:r>
              <w:rPr>
                <w:bCs/>
                <w:sz w:val="20"/>
                <w:szCs w:val="20"/>
              </w:rPr>
              <w:t xml:space="preserve">  pracovní návyky, činnosti ve škole</w:t>
            </w:r>
          </w:p>
          <w:p w:rsidR="00AD7B9F" w:rsidRDefault="00AD7B9F">
            <w:pPr>
              <w:rPr>
                <w:bCs/>
                <w:sz w:val="20"/>
                <w:szCs w:val="20"/>
              </w:rPr>
            </w:pPr>
          </w:p>
          <w:p w:rsidR="00AD7B9F" w:rsidRDefault="00AD7B9F">
            <w:r>
              <w:rPr>
                <w:bCs/>
                <w:sz w:val="20"/>
                <w:szCs w:val="20"/>
              </w:rPr>
              <w:t xml:space="preserve">- BESIP, dopravní prostředky, bezpečná cesta do </w:t>
            </w:r>
          </w:p>
          <w:p w:rsidR="00AD7B9F" w:rsidRDefault="00AD7B9F">
            <w:r>
              <w:rPr>
                <w:bCs/>
                <w:sz w:val="20"/>
                <w:szCs w:val="20"/>
              </w:rPr>
              <w:t xml:space="preserve">   školy</w:t>
            </w:r>
          </w:p>
          <w:p w:rsidR="00AD7B9F" w:rsidRDefault="00AD7B9F">
            <w:r>
              <w:rPr>
                <w:bCs/>
                <w:sz w:val="20"/>
                <w:szCs w:val="20"/>
              </w:rPr>
              <w:t>- domov</w:t>
            </w:r>
          </w:p>
          <w:p w:rsidR="00AD7B9F" w:rsidRDefault="00AD7B9F">
            <w:r>
              <w:rPr>
                <w:bCs/>
                <w:sz w:val="20"/>
                <w:szCs w:val="20"/>
              </w:rPr>
              <w:t>- prostředí domova</w:t>
            </w:r>
          </w:p>
          <w:p w:rsidR="00AD7B9F" w:rsidRDefault="00AD7B9F">
            <w:pPr>
              <w:rPr>
                <w:bCs/>
                <w:sz w:val="20"/>
                <w:szCs w:val="20"/>
              </w:rPr>
            </w:pPr>
          </w:p>
          <w:p w:rsidR="00AD7B9F" w:rsidRDefault="00AD7B9F">
            <w:pPr>
              <w:rPr>
                <w:bCs/>
                <w:sz w:val="20"/>
                <w:szCs w:val="20"/>
              </w:rPr>
            </w:pPr>
          </w:p>
          <w:p w:rsidR="00AD7B9F" w:rsidRDefault="00AD7B9F">
            <w:r>
              <w:rPr>
                <w:bCs/>
                <w:sz w:val="20"/>
                <w:szCs w:val="20"/>
              </w:rPr>
              <w:t>Lidé kolem nás</w:t>
            </w:r>
          </w:p>
          <w:p w:rsidR="00AD7B9F" w:rsidRDefault="00AD7B9F">
            <w:r>
              <w:rPr>
                <w:bCs/>
                <w:sz w:val="20"/>
                <w:szCs w:val="20"/>
              </w:rPr>
              <w:t>- rodina</w:t>
            </w:r>
          </w:p>
          <w:p w:rsidR="00AD7B9F" w:rsidRDefault="00AD7B9F">
            <w:r>
              <w:rPr>
                <w:bCs/>
                <w:sz w:val="20"/>
                <w:szCs w:val="20"/>
              </w:rPr>
              <w:t>- život rodiny a její členové, práva a povinnosti členů</w:t>
            </w:r>
          </w:p>
          <w:p w:rsidR="00AD7B9F" w:rsidRDefault="00AD7B9F">
            <w:r>
              <w:rPr>
                <w:bCs/>
                <w:sz w:val="20"/>
                <w:szCs w:val="20"/>
              </w:rPr>
              <w:t xml:space="preserve">   rodiny, rodinné prostředí</w:t>
            </w:r>
          </w:p>
          <w:p w:rsidR="00AD7B9F" w:rsidRDefault="00AD7B9F">
            <w:r>
              <w:rPr>
                <w:bCs/>
                <w:sz w:val="20"/>
                <w:szCs w:val="20"/>
              </w:rPr>
              <w:t>- chování lidí, vlastnosti, pravidla slušného chování</w:t>
            </w:r>
          </w:p>
          <w:p w:rsidR="00AD7B9F" w:rsidRDefault="00AD7B9F">
            <w:pPr>
              <w:rPr>
                <w:bCs/>
                <w:sz w:val="20"/>
                <w:szCs w:val="20"/>
              </w:rPr>
            </w:pPr>
          </w:p>
          <w:p w:rsidR="00AD7B9F" w:rsidRDefault="00AD7B9F">
            <w:r>
              <w:rPr>
                <w:bCs/>
                <w:sz w:val="20"/>
                <w:szCs w:val="20"/>
              </w:rPr>
              <w:t xml:space="preserve">- národní obyčeje a svátky, zimní svátky, jarní </w:t>
            </w:r>
          </w:p>
          <w:p w:rsidR="00AD7B9F" w:rsidRDefault="00AD7B9F">
            <w:r>
              <w:rPr>
                <w:bCs/>
                <w:sz w:val="20"/>
                <w:szCs w:val="20"/>
              </w:rPr>
              <w:t xml:space="preserve">  svátky, atmosféra svátků</w:t>
            </w:r>
          </w:p>
          <w:p w:rsidR="00AD7B9F" w:rsidRDefault="00AD7B9F">
            <w:pPr>
              <w:rPr>
                <w:bCs/>
                <w:sz w:val="20"/>
                <w:szCs w:val="20"/>
              </w:rPr>
            </w:pPr>
          </w:p>
          <w:p w:rsidR="00AD7B9F" w:rsidRDefault="00AD7B9F">
            <w:pPr>
              <w:rPr>
                <w:bCs/>
                <w:sz w:val="20"/>
                <w:szCs w:val="20"/>
              </w:rPr>
            </w:pPr>
          </w:p>
          <w:p w:rsidR="00AD7B9F" w:rsidRDefault="00AD7B9F">
            <w:r>
              <w:rPr>
                <w:bCs/>
                <w:sz w:val="20"/>
                <w:szCs w:val="20"/>
              </w:rPr>
              <w:t>- povolání a volný čas</w:t>
            </w:r>
          </w:p>
          <w:p w:rsidR="00AD7B9F" w:rsidRDefault="00AD7B9F">
            <w:pPr>
              <w:rPr>
                <w:bCs/>
                <w:sz w:val="20"/>
                <w:szCs w:val="20"/>
              </w:rPr>
            </w:pPr>
          </w:p>
          <w:p w:rsidR="00AD7B9F" w:rsidRDefault="00AD7B9F">
            <w:r>
              <w:rPr>
                <w:bCs/>
                <w:sz w:val="20"/>
                <w:szCs w:val="20"/>
              </w:rPr>
              <w:t>- obchod a nákupy</w:t>
            </w:r>
          </w:p>
          <w:p w:rsidR="00AD7B9F" w:rsidRDefault="00AD7B9F">
            <w:pPr>
              <w:rPr>
                <w:bCs/>
                <w:sz w:val="20"/>
                <w:szCs w:val="20"/>
              </w:rPr>
            </w:pPr>
          </w:p>
          <w:p w:rsidR="00AD7B9F" w:rsidRDefault="00AD7B9F">
            <w:r>
              <w:rPr>
                <w:bCs/>
                <w:sz w:val="20"/>
                <w:szCs w:val="20"/>
              </w:rPr>
              <w:t>Lidé a čas</w:t>
            </w:r>
          </w:p>
          <w:p w:rsidR="00AD7B9F" w:rsidRDefault="00AD7B9F">
            <w:r>
              <w:rPr>
                <w:bCs/>
                <w:sz w:val="20"/>
                <w:szCs w:val="20"/>
              </w:rPr>
              <w:t>- časové údaje</w:t>
            </w:r>
          </w:p>
          <w:p w:rsidR="00AD7B9F" w:rsidRDefault="00AD7B9F">
            <w:r>
              <w:rPr>
                <w:bCs/>
                <w:sz w:val="20"/>
                <w:szCs w:val="20"/>
              </w:rPr>
              <w:t>- den, části dne, týden, měsíc, rok, roční období</w:t>
            </w:r>
          </w:p>
          <w:p w:rsidR="00AD7B9F" w:rsidRDefault="00AD7B9F">
            <w:r>
              <w:rPr>
                <w:bCs/>
                <w:sz w:val="20"/>
                <w:szCs w:val="20"/>
              </w:rPr>
              <w:t>- režim dne</w:t>
            </w:r>
          </w:p>
          <w:p w:rsidR="00AD7B9F" w:rsidRDefault="00AD7B9F">
            <w:r>
              <w:rPr>
                <w:bCs/>
                <w:sz w:val="20"/>
                <w:szCs w:val="20"/>
              </w:rPr>
              <w:t>- význam slov:  včera, dnes, zítra</w:t>
            </w:r>
          </w:p>
          <w:p w:rsidR="00AD7B9F" w:rsidRDefault="00AD7B9F">
            <w:r>
              <w:rPr>
                <w:bCs/>
                <w:sz w:val="20"/>
                <w:szCs w:val="20"/>
              </w:rPr>
              <w:t>- čas, měření času - celé hodiny</w:t>
            </w:r>
          </w:p>
          <w:p w:rsidR="00AD7B9F" w:rsidRDefault="00AD7B9F">
            <w:r>
              <w:rPr>
                <w:bCs/>
                <w:sz w:val="20"/>
                <w:szCs w:val="20"/>
              </w:rPr>
              <w:t>- kalendář, kalendářní a školní rok</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Rozmanitost přírody</w:t>
            </w:r>
          </w:p>
          <w:p w:rsidR="00AD7B9F" w:rsidRDefault="00AD7B9F">
            <w:r>
              <w:rPr>
                <w:bCs/>
                <w:sz w:val="20"/>
                <w:szCs w:val="20"/>
              </w:rPr>
              <w:t>- proměny přírody v ročních obdobích, život rostlin</w:t>
            </w:r>
          </w:p>
          <w:p w:rsidR="00AD7B9F" w:rsidRDefault="00AD7B9F">
            <w:r>
              <w:rPr>
                <w:bCs/>
                <w:sz w:val="20"/>
                <w:szCs w:val="20"/>
              </w:rPr>
              <w:t xml:space="preserve">  a živočichů v jednotlivých ročních obdobích</w:t>
            </w:r>
          </w:p>
          <w:p w:rsidR="00AD7B9F" w:rsidRDefault="00AD7B9F">
            <w:r>
              <w:rPr>
                <w:bCs/>
                <w:sz w:val="20"/>
                <w:szCs w:val="20"/>
              </w:rPr>
              <w:t>- péče člověka o přírodu</w:t>
            </w:r>
          </w:p>
          <w:p w:rsidR="00AD7B9F" w:rsidRDefault="00AD7B9F">
            <w:r>
              <w:rPr>
                <w:bCs/>
                <w:sz w:val="20"/>
                <w:szCs w:val="20"/>
              </w:rPr>
              <w:t>- živočišné druhy – ptáci, savci</w:t>
            </w:r>
          </w:p>
          <w:p w:rsidR="00AD7B9F" w:rsidRDefault="00AD7B9F">
            <w:r>
              <w:rPr>
                <w:bCs/>
                <w:sz w:val="20"/>
                <w:szCs w:val="20"/>
              </w:rPr>
              <w:t>- hospodářská zvířata a jejich mláďata</w:t>
            </w:r>
          </w:p>
          <w:p w:rsidR="00AD7B9F" w:rsidRDefault="00AD7B9F">
            <w:pPr>
              <w:rPr>
                <w:bCs/>
                <w:sz w:val="20"/>
                <w:szCs w:val="20"/>
              </w:rPr>
            </w:pPr>
          </w:p>
          <w:p w:rsidR="00AD7B9F" w:rsidRDefault="00AD7B9F">
            <w:pPr>
              <w:rPr>
                <w:bCs/>
                <w:sz w:val="20"/>
                <w:szCs w:val="20"/>
              </w:rPr>
            </w:pPr>
          </w:p>
          <w:p w:rsidR="00AD7B9F" w:rsidRDefault="00AD7B9F">
            <w:r>
              <w:rPr>
                <w:bCs/>
                <w:sz w:val="20"/>
                <w:szCs w:val="20"/>
              </w:rPr>
              <w:t>- rostliny, jarní květiny, vývoj plodu</w:t>
            </w:r>
          </w:p>
          <w:p w:rsidR="00AD7B9F" w:rsidRDefault="00AD7B9F">
            <w:r>
              <w:rPr>
                <w:bCs/>
                <w:sz w:val="20"/>
                <w:szCs w:val="20"/>
              </w:rPr>
              <w:t xml:space="preserve">- práce lidí na poli, zahradě, v sadu v jednotlivých </w:t>
            </w:r>
          </w:p>
          <w:p w:rsidR="00AD7B9F" w:rsidRDefault="00AD7B9F">
            <w:r>
              <w:rPr>
                <w:bCs/>
                <w:sz w:val="20"/>
                <w:szCs w:val="20"/>
              </w:rPr>
              <w:t xml:space="preserve">  ročních obdobích</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Člověk a jeho zdraví</w:t>
            </w:r>
          </w:p>
          <w:p w:rsidR="00AD7B9F" w:rsidRDefault="00AD7B9F">
            <w:r>
              <w:rPr>
                <w:bCs/>
                <w:sz w:val="20"/>
                <w:szCs w:val="20"/>
              </w:rPr>
              <w:t>- základní části lidského těla</w:t>
            </w:r>
          </w:p>
          <w:p w:rsidR="00AD7B9F" w:rsidRDefault="00AD7B9F">
            <w:r>
              <w:rPr>
                <w:bCs/>
                <w:sz w:val="20"/>
                <w:szCs w:val="20"/>
              </w:rPr>
              <w:t>- osobní hygiena</w:t>
            </w:r>
          </w:p>
          <w:p w:rsidR="00AD7B9F" w:rsidRDefault="00AD7B9F">
            <w:r>
              <w:rPr>
                <w:bCs/>
                <w:sz w:val="20"/>
                <w:szCs w:val="20"/>
              </w:rPr>
              <w:t xml:space="preserve">- zdraví a nemoc, péče o zdraví,  zdravá strava, pitný </w:t>
            </w:r>
          </w:p>
          <w:p w:rsidR="00AD7B9F" w:rsidRDefault="00AD7B9F">
            <w:r>
              <w:rPr>
                <w:bCs/>
                <w:sz w:val="20"/>
                <w:szCs w:val="20"/>
              </w:rPr>
              <w:t xml:space="preserve">  režim</w:t>
            </w:r>
          </w:p>
          <w:p w:rsidR="00AD7B9F" w:rsidRDefault="00AD7B9F">
            <w:r>
              <w:rPr>
                <w:bCs/>
                <w:sz w:val="20"/>
                <w:szCs w:val="20"/>
              </w:rPr>
              <w:t>- ošetření drobných poranění</w:t>
            </w: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Mezilidské vztahy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Vztah člověka k prostředí</w:t>
            </w:r>
          </w:p>
          <w:p w:rsidR="00AD7B9F" w:rsidRDefault="00AD7B9F">
            <w:r>
              <w:rPr>
                <w:sz w:val="20"/>
                <w:szCs w:val="20"/>
              </w:rPr>
              <w:t>Základní podmínky života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Psychohygiena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561"/>
        </w:trPr>
        <w:tc>
          <w:tcPr>
            <w:tcW w:w="3888" w:type="dxa"/>
            <w:tcBorders>
              <w:top w:val="single" w:sz="4" w:space="0" w:color="000000"/>
              <w:left w:val="single" w:sz="4" w:space="0" w:color="000000"/>
              <w:bottom w:val="single" w:sz="4" w:space="0" w:color="000000"/>
            </w:tcBorders>
          </w:tcPr>
          <w:p w:rsidR="00AD7B9F" w:rsidRDefault="00AD7B9F">
            <w:pPr>
              <w:tabs>
                <w:tab w:val="left" w:pos="415"/>
              </w:tabs>
              <w:snapToGrid w:val="0"/>
              <w:ind w:left="180" w:hanging="180"/>
            </w:pPr>
            <w:r>
              <w:rPr>
                <w:b/>
                <w:bCs/>
                <w:sz w:val="20"/>
                <w:szCs w:val="20"/>
              </w:rPr>
              <w:t>Vzdělávací oblast:</w:t>
            </w:r>
          </w:p>
          <w:p w:rsidR="00AD7B9F" w:rsidRDefault="00AD7B9F">
            <w:pPr>
              <w:tabs>
                <w:tab w:val="left" w:pos="415"/>
              </w:tabs>
              <w:snapToGrid w:val="0"/>
              <w:ind w:left="180" w:hanging="180"/>
            </w:pPr>
            <w:r>
              <w:rPr>
                <w:b/>
                <w:bCs/>
                <w:sz w:val="20"/>
                <w:szCs w:val="20"/>
              </w:rPr>
              <w:t>Člověk a jeho svět</w:t>
            </w:r>
          </w:p>
        </w:tc>
        <w:tc>
          <w:tcPr>
            <w:tcW w:w="4500" w:type="dxa"/>
            <w:tcBorders>
              <w:top w:val="single" w:sz="4" w:space="0" w:color="000000"/>
              <w:left w:val="single" w:sz="4" w:space="0" w:color="000000"/>
              <w:bottom w:val="single" w:sz="4" w:space="0" w:color="000000"/>
            </w:tcBorders>
          </w:tcPr>
          <w:p w:rsidR="00AD7B9F" w:rsidRDefault="00AD7B9F">
            <w:pPr>
              <w:snapToGrid w:val="0"/>
            </w:pPr>
            <w:r>
              <w:rPr>
                <w:bCs/>
                <w:sz w:val="20"/>
                <w:szCs w:val="20"/>
              </w:rPr>
              <w:t>Předmět:</w:t>
            </w:r>
          </w:p>
          <w:p w:rsidR="00AD7B9F" w:rsidRDefault="00AD7B9F">
            <w:pPr>
              <w:snapToGrid w:val="0"/>
            </w:pPr>
            <w:r>
              <w:rPr>
                <w:bCs/>
                <w:sz w:val="20"/>
                <w:szCs w:val="20"/>
              </w:rPr>
              <w:t>Prvouka - 2. ročník</w:t>
            </w:r>
          </w:p>
        </w:tc>
        <w:tc>
          <w:tcPr>
            <w:tcW w:w="3600" w:type="dxa"/>
            <w:tcBorders>
              <w:top w:val="single" w:sz="4" w:space="0" w:color="000000"/>
              <w:left w:val="single" w:sz="4" w:space="0" w:color="000000"/>
              <w:bottom w:val="single" w:sz="4" w:space="0" w:color="000000"/>
            </w:tcBorders>
          </w:tcPr>
          <w:p w:rsidR="00AD7B9F" w:rsidRDefault="00AD7B9F">
            <w:pPr>
              <w:snapToGrid w:val="0"/>
            </w:pPr>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pPr>
            <w:r>
              <w:rPr>
                <w:sz w:val="20"/>
                <w:szCs w:val="20"/>
              </w:rPr>
              <w:t>Poznámky</w:t>
            </w:r>
          </w:p>
        </w:tc>
      </w:tr>
      <w:tr w:rsidR="00AD7B9F">
        <w:trPr>
          <w:trHeight w:val="272"/>
        </w:trPr>
        <w:tc>
          <w:tcPr>
            <w:tcW w:w="3888" w:type="dxa"/>
            <w:tcBorders>
              <w:top w:val="single" w:sz="4" w:space="0" w:color="000000"/>
              <w:left w:val="single" w:sz="4" w:space="0" w:color="000000"/>
              <w:bottom w:val="single" w:sz="4" w:space="0" w:color="000000"/>
            </w:tcBorders>
          </w:tcPr>
          <w:p w:rsidR="00AD7B9F" w:rsidRDefault="00AD7B9F">
            <w:pPr>
              <w:tabs>
                <w:tab w:val="left" w:pos="415"/>
              </w:tabs>
              <w:snapToGrid w:val="0"/>
              <w:ind w:left="180" w:hanging="180"/>
            </w:pPr>
            <w:r>
              <w:rPr>
                <w:b/>
                <w:bCs/>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pPr>
              <w:snapToGrid w:val="0"/>
            </w:pPr>
            <w:r>
              <w:rPr>
                <w:bCs/>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bCs/>
                <w:sz w:val="20"/>
                <w:szCs w:val="20"/>
              </w:rPr>
            </w:pPr>
          </w:p>
        </w:tc>
      </w:tr>
      <w:tr w:rsidR="00AD7B9F">
        <w:trPr>
          <w:trHeight w:val="1621"/>
        </w:trPr>
        <w:tc>
          <w:tcPr>
            <w:tcW w:w="3888" w:type="dxa"/>
            <w:tcBorders>
              <w:top w:val="single" w:sz="4" w:space="0" w:color="000000"/>
              <w:left w:val="single" w:sz="4" w:space="0" w:color="000000"/>
              <w:bottom w:val="single" w:sz="4" w:space="0" w:color="000000"/>
            </w:tcBorders>
          </w:tcPr>
          <w:p w:rsidR="00AD7B9F" w:rsidRDefault="00AD7B9F">
            <w:pPr>
              <w:tabs>
                <w:tab w:val="left" w:pos="415"/>
              </w:tabs>
              <w:snapToGrid w:val="0"/>
              <w:ind w:left="180" w:hanging="180"/>
              <w:rPr>
                <w:b/>
                <w:bCs/>
                <w:sz w:val="20"/>
                <w:szCs w:val="20"/>
              </w:rPr>
            </w:pPr>
          </w:p>
          <w:p w:rsidR="00AD7B9F" w:rsidRDefault="00AD7B9F">
            <w:pPr>
              <w:tabs>
                <w:tab w:val="left" w:pos="415"/>
              </w:tabs>
              <w:ind w:left="180" w:hanging="180"/>
            </w:pPr>
            <w:r>
              <w:rPr>
                <w:b/>
                <w:bCs/>
                <w:sz w:val="20"/>
                <w:szCs w:val="20"/>
              </w:rPr>
              <w:t>- uvědomuje si důležitost vzdělání a budování  vztahů v prostředí školy</w:t>
            </w:r>
          </w:p>
          <w:p w:rsidR="00AD7B9F" w:rsidRDefault="00AD7B9F">
            <w:pPr>
              <w:tabs>
                <w:tab w:val="left" w:pos="415"/>
              </w:tabs>
              <w:ind w:left="180" w:hanging="180"/>
              <w:rPr>
                <w:b/>
                <w:bCs/>
                <w:sz w:val="20"/>
                <w:szCs w:val="20"/>
              </w:rPr>
            </w:pPr>
          </w:p>
          <w:p w:rsidR="00AD7B9F" w:rsidRDefault="00AD7B9F">
            <w:pPr>
              <w:tabs>
                <w:tab w:val="left" w:pos="415"/>
              </w:tabs>
              <w:ind w:left="180" w:hanging="180"/>
            </w:pPr>
            <w:r>
              <w:rPr>
                <w:b/>
                <w:bCs/>
                <w:sz w:val="20"/>
                <w:szCs w:val="20"/>
              </w:rPr>
              <w:t xml:space="preserve">- pochopí význam slova domov, zná svoji </w:t>
            </w:r>
          </w:p>
          <w:p w:rsidR="00AD7B9F" w:rsidRDefault="00AD7B9F">
            <w:pPr>
              <w:tabs>
                <w:tab w:val="left" w:pos="415"/>
              </w:tabs>
              <w:ind w:left="180" w:hanging="180"/>
            </w:pPr>
            <w:r>
              <w:rPr>
                <w:b/>
                <w:bCs/>
                <w:sz w:val="20"/>
                <w:szCs w:val="20"/>
              </w:rPr>
              <w:t xml:space="preserve">  adresu</w:t>
            </w:r>
          </w:p>
          <w:p w:rsidR="00AD7B9F" w:rsidRDefault="00AD7B9F">
            <w:pPr>
              <w:tabs>
                <w:tab w:val="left" w:pos="415"/>
              </w:tabs>
              <w:ind w:left="180" w:hanging="180"/>
            </w:pPr>
            <w:r>
              <w:rPr>
                <w:b/>
                <w:bCs/>
                <w:sz w:val="20"/>
                <w:szCs w:val="20"/>
              </w:rPr>
              <w:t xml:space="preserve">- pojmenuje jednotlivé místnosti v bytě a </w:t>
            </w:r>
          </w:p>
          <w:p w:rsidR="00AD7B9F" w:rsidRDefault="00AD7B9F">
            <w:pPr>
              <w:tabs>
                <w:tab w:val="left" w:pos="415"/>
              </w:tabs>
              <w:ind w:left="180" w:hanging="180"/>
            </w:pPr>
            <w:r>
              <w:rPr>
                <w:b/>
                <w:bCs/>
                <w:sz w:val="20"/>
                <w:szCs w:val="20"/>
              </w:rPr>
              <w:t xml:space="preserve">  vybavení  bytu</w:t>
            </w:r>
          </w:p>
          <w:p w:rsidR="00AD7B9F" w:rsidRDefault="00AD7B9F">
            <w:pPr>
              <w:tabs>
                <w:tab w:val="left" w:pos="415"/>
              </w:tabs>
              <w:ind w:left="180" w:hanging="180"/>
            </w:pPr>
            <w:r>
              <w:rPr>
                <w:b/>
                <w:bCs/>
                <w:sz w:val="20"/>
                <w:szCs w:val="20"/>
              </w:rPr>
              <w:t xml:space="preserve">- zvládá  bezpečný přechod silnice a </w:t>
            </w:r>
          </w:p>
          <w:p w:rsidR="00AD7B9F" w:rsidRDefault="00AD7B9F">
            <w:pPr>
              <w:tabs>
                <w:tab w:val="left" w:pos="415"/>
              </w:tabs>
              <w:ind w:left="180" w:hanging="180"/>
            </w:pPr>
            <w:r>
              <w:rPr>
                <w:b/>
                <w:bCs/>
                <w:sz w:val="20"/>
                <w:szCs w:val="20"/>
              </w:rPr>
              <w:t xml:space="preserve">  křižovatky</w:t>
            </w:r>
          </w:p>
          <w:p w:rsidR="00AD7B9F" w:rsidRDefault="00AD7B9F">
            <w:pPr>
              <w:tabs>
                <w:tab w:val="left" w:pos="415"/>
              </w:tabs>
              <w:ind w:left="180" w:hanging="180"/>
            </w:pPr>
            <w:r>
              <w:rPr>
                <w:b/>
                <w:bCs/>
                <w:sz w:val="20"/>
                <w:szCs w:val="20"/>
              </w:rPr>
              <w:t>- vysvětlí význam bank a jiných veřejných budov</w:t>
            </w:r>
          </w:p>
          <w:p w:rsidR="00AD7B9F" w:rsidRDefault="00AD7B9F">
            <w:pPr>
              <w:tabs>
                <w:tab w:val="left" w:pos="415"/>
              </w:tabs>
              <w:ind w:left="180" w:hanging="180"/>
            </w:pPr>
            <w:r>
              <w:rPr>
                <w:b/>
                <w:bCs/>
                <w:sz w:val="20"/>
                <w:szCs w:val="20"/>
              </w:rPr>
              <w:t>- zná důležitá telefonní  čísla</w:t>
            </w:r>
          </w:p>
          <w:p w:rsidR="00AD7B9F" w:rsidRDefault="00AD7B9F">
            <w:pPr>
              <w:tabs>
                <w:tab w:val="left" w:pos="415"/>
              </w:tabs>
              <w:ind w:left="180" w:hanging="180"/>
            </w:pPr>
            <w:r>
              <w:rPr>
                <w:b/>
                <w:bCs/>
                <w:sz w:val="20"/>
                <w:szCs w:val="20"/>
              </w:rPr>
              <w:t>- orientuje se v okolí svého bydliště</w:t>
            </w:r>
          </w:p>
          <w:p w:rsidR="00AD7B9F" w:rsidRDefault="00AD7B9F">
            <w:pPr>
              <w:tabs>
                <w:tab w:val="left" w:pos="415"/>
              </w:tabs>
              <w:ind w:left="180" w:hanging="180"/>
            </w:pPr>
            <w:r>
              <w:rPr>
                <w:b/>
                <w:bCs/>
                <w:sz w:val="20"/>
                <w:szCs w:val="20"/>
              </w:rPr>
              <w:t>- zná nejzákladnější údaje</w:t>
            </w:r>
          </w:p>
          <w:p w:rsidR="00AD7B9F" w:rsidRDefault="00AD7B9F">
            <w:pPr>
              <w:tabs>
                <w:tab w:val="left" w:pos="415"/>
              </w:tabs>
              <w:ind w:left="180" w:hanging="180"/>
              <w:rPr>
                <w:b/>
                <w:bCs/>
                <w:sz w:val="20"/>
                <w:szCs w:val="20"/>
              </w:rPr>
            </w:pPr>
          </w:p>
          <w:p w:rsidR="00AD7B9F" w:rsidRDefault="00AD7B9F">
            <w:pPr>
              <w:tabs>
                <w:tab w:val="left" w:pos="415"/>
              </w:tabs>
              <w:snapToGrid w:val="0"/>
              <w:ind w:left="180" w:hanging="180"/>
              <w:rPr>
                <w:b/>
                <w:bCs/>
                <w:sz w:val="20"/>
                <w:szCs w:val="20"/>
              </w:rPr>
            </w:pPr>
          </w:p>
          <w:p w:rsidR="00AD7B9F" w:rsidRDefault="00AD7B9F">
            <w:pPr>
              <w:tabs>
                <w:tab w:val="left" w:pos="415"/>
              </w:tabs>
              <w:ind w:left="180" w:hanging="180"/>
            </w:pPr>
            <w:r>
              <w:rPr>
                <w:b/>
                <w:bCs/>
                <w:sz w:val="20"/>
                <w:szCs w:val="20"/>
              </w:rPr>
              <w:t xml:space="preserve">- pojmenuje členy rodiny, vysvětlí role členů </w:t>
            </w:r>
          </w:p>
          <w:p w:rsidR="00AD7B9F" w:rsidRDefault="00AD7B9F">
            <w:pPr>
              <w:tabs>
                <w:tab w:val="left" w:pos="415"/>
              </w:tabs>
              <w:ind w:left="180" w:hanging="180"/>
            </w:pPr>
            <w:r>
              <w:rPr>
                <w:b/>
                <w:bCs/>
                <w:sz w:val="20"/>
                <w:szCs w:val="20"/>
              </w:rPr>
              <w:t xml:space="preserve">  rodiny a základní příbuzenské vztahy</w:t>
            </w:r>
          </w:p>
          <w:p w:rsidR="00AD7B9F" w:rsidRDefault="00AD7B9F">
            <w:pPr>
              <w:tabs>
                <w:tab w:val="left" w:pos="415"/>
              </w:tabs>
              <w:ind w:left="180" w:hanging="180"/>
            </w:pPr>
            <w:r>
              <w:rPr>
                <w:b/>
                <w:bCs/>
                <w:sz w:val="20"/>
                <w:szCs w:val="20"/>
              </w:rPr>
              <w:t xml:space="preserve">- zná datum svého narození, poblahopřeje </w:t>
            </w:r>
          </w:p>
          <w:p w:rsidR="00AD7B9F" w:rsidRDefault="00AD7B9F">
            <w:pPr>
              <w:tabs>
                <w:tab w:val="left" w:pos="415"/>
              </w:tabs>
              <w:ind w:left="180" w:hanging="180"/>
            </w:pPr>
            <w:r>
              <w:rPr>
                <w:b/>
                <w:bCs/>
                <w:sz w:val="20"/>
                <w:szCs w:val="20"/>
              </w:rPr>
              <w:t xml:space="preserve">  k narozeninám a svátku</w:t>
            </w:r>
          </w:p>
          <w:p w:rsidR="00AD7B9F" w:rsidRDefault="00AD7B9F">
            <w:pPr>
              <w:tabs>
                <w:tab w:val="left" w:pos="415"/>
              </w:tabs>
              <w:ind w:left="180" w:hanging="180"/>
            </w:pPr>
            <w:r>
              <w:rPr>
                <w:b/>
                <w:bCs/>
                <w:sz w:val="20"/>
                <w:szCs w:val="20"/>
              </w:rPr>
              <w:t xml:space="preserve">- pojmenuje některé elektrické spotřebiče a </w:t>
            </w:r>
          </w:p>
          <w:p w:rsidR="00AD7B9F" w:rsidRDefault="00AD7B9F">
            <w:pPr>
              <w:tabs>
                <w:tab w:val="left" w:pos="415"/>
              </w:tabs>
              <w:ind w:left="180" w:hanging="180"/>
            </w:pPr>
            <w:r>
              <w:rPr>
                <w:b/>
                <w:bCs/>
                <w:sz w:val="20"/>
                <w:szCs w:val="20"/>
              </w:rPr>
              <w:t xml:space="preserve">  nářadí, uvědomí si nebezpečí  úrazu</w:t>
            </w:r>
          </w:p>
          <w:p w:rsidR="00AD7B9F" w:rsidRDefault="00AD7B9F">
            <w:pPr>
              <w:tabs>
                <w:tab w:val="left" w:pos="415"/>
              </w:tabs>
              <w:ind w:left="180" w:hanging="180"/>
              <w:rPr>
                <w:b/>
                <w:bCs/>
                <w:sz w:val="20"/>
                <w:szCs w:val="20"/>
              </w:rPr>
            </w:pPr>
          </w:p>
          <w:p w:rsidR="00AD7B9F" w:rsidRDefault="00AD7B9F">
            <w:pPr>
              <w:tabs>
                <w:tab w:val="left" w:pos="415"/>
              </w:tabs>
              <w:ind w:left="180" w:hanging="180"/>
            </w:pPr>
            <w:r>
              <w:rPr>
                <w:b/>
                <w:bCs/>
                <w:sz w:val="20"/>
                <w:szCs w:val="20"/>
              </w:rPr>
              <w:t xml:space="preserve">- zná některé typické obyčeje týkající se </w:t>
            </w:r>
          </w:p>
          <w:p w:rsidR="00AD7B9F" w:rsidRDefault="00AD7B9F">
            <w:pPr>
              <w:tabs>
                <w:tab w:val="left" w:pos="415"/>
              </w:tabs>
              <w:ind w:left="180" w:hanging="180"/>
            </w:pPr>
            <w:r>
              <w:rPr>
                <w:b/>
                <w:bCs/>
                <w:sz w:val="20"/>
                <w:szCs w:val="20"/>
              </w:rPr>
              <w:t xml:space="preserve">  svátků</w:t>
            </w:r>
          </w:p>
          <w:p w:rsidR="00AD7B9F" w:rsidRDefault="00AD7B9F">
            <w:pPr>
              <w:tabs>
                <w:tab w:val="left" w:pos="415"/>
              </w:tabs>
              <w:ind w:left="180" w:hanging="180"/>
            </w:pPr>
            <w:r>
              <w:rPr>
                <w:b/>
                <w:bCs/>
                <w:sz w:val="20"/>
                <w:szCs w:val="20"/>
              </w:rPr>
              <w:t>- chápe význam práce a volného času</w:t>
            </w:r>
          </w:p>
          <w:p w:rsidR="00AD7B9F" w:rsidRDefault="00AD7B9F">
            <w:pPr>
              <w:tabs>
                <w:tab w:val="left" w:pos="415"/>
              </w:tabs>
              <w:ind w:left="180" w:hanging="180"/>
            </w:pPr>
            <w:r>
              <w:rPr>
                <w:b/>
                <w:bCs/>
                <w:sz w:val="20"/>
                <w:szCs w:val="20"/>
              </w:rPr>
              <w:t xml:space="preserve">- uvědomuje si vztah mezi surovinou a </w:t>
            </w:r>
          </w:p>
          <w:p w:rsidR="00AD7B9F" w:rsidRDefault="00AD7B9F">
            <w:pPr>
              <w:tabs>
                <w:tab w:val="left" w:pos="415"/>
              </w:tabs>
              <w:ind w:left="180" w:hanging="180"/>
            </w:pPr>
            <w:r>
              <w:rPr>
                <w:b/>
                <w:bCs/>
                <w:sz w:val="20"/>
                <w:szCs w:val="20"/>
              </w:rPr>
              <w:t xml:space="preserve">  výrobkem</w:t>
            </w:r>
          </w:p>
          <w:p w:rsidR="00AD7B9F" w:rsidRDefault="00AD7B9F">
            <w:pPr>
              <w:tabs>
                <w:tab w:val="left" w:pos="415"/>
              </w:tabs>
              <w:ind w:left="180" w:hanging="180"/>
              <w:rPr>
                <w:b/>
                <w:bCs/>
                <w:sz w:val="20"/>
                <w:szCs w:val="20"/>
              </w:rPr>
            </w:pPr>
          </w:p>
          <w:p w:rsidR="00AD7B9F" w:rsidRDefault="00AD7B9F">
            <w:pPr>
              <w:tabs>
                <w:tab w:val="left" w:pos="415"/>
              </w:tabs>
              <w:ind w:left="180" w:hanging="180"/>
              <w:rPr>
                <w:b/>
                <w:bCs/>
                <w:sz w:val="20"/>
                <w:szCs w:val="20"/>
              </w:rPr>
            </w:pPr>
          </w:p>
          <w:p w:rsidR="00AD7B9F" w:rsidRDefault="00AD7B9F">
            <w:pPr>
              <w:tabs>
                <w:tab w:val="left" w:pos="415"/>
              </w:tabs>
              <w:ind w:left="180" w:hanging="180"/>
              <w:rPr>
                <w:b/>
                <w:bCs/>
                <w:sz w:val="20"/>
                <w:szCs w:val="20"/>
              </w:rPr>
            </w:pPr>
          </w:p>
          <w:p w:rsidR="00AD7B9F" w:rsidRDefault="00AD7B9F">
            <w:pPr>
              <w:tabs>
                <w:tab w:val="left" w:pos="415"/>
              </w:tabs>
              <w:ind w:left="180" w:hanging="180"/>
              <w:rPr>
                <w:b/>
                <w:bCs/>
                <w:sz w:val="20"/>
                <w:szCs w:val="20"/>
              </w:rPr>
            </w:pPr>
          </w:p>
          <w:p w:rsidR="00AD7B9F" w:rsidRDefault="00AD7B9F">
            <w:pPr>
              <w:tabs>
                <w:tab w:val="left" w:pos="415"/>
              </w:tabs>
              <w:ind w:left="180" w:hanging="180"/>
              <w:rPr>
                <w:b/>
                <w:bCs/>
                <w:sz w:val="20"/>
                <w:szCs w:val="20"/>
              </w:rPr>
            </w:pPr>
          </w:p>
          <w:p w:rsidR="00AD7B9F" w:rsidRDefault="00AD7B9F">
            <w:pPr>
              <w:tabs>
                <w:tab w:val="left" w:pos="415"/>
              </w:tabs>
              <w:ind w:left="180" w:hanging="180"/>
            </w:pPr>
            <w:r>
              <w:rPr>
                <w:b/>
                <w:bCs/>
                <w:sz w:val="20"/>
                <w:szCs w:val="20"/>
              </w:rPr>
              <w:t xml:space="preserve">- čte časové údaje a využívá své znalosti </w:t>
            </w:r>
          </w:p>
          <w:p w:rsidR="00AD7B9F" w:rsidRDefault="00AD7B9F">
            <w:pPr>
              <w:tabs>
                <w:tab w:val="left" w:pos="415"/>
              </w:tabs>
              <w:ind w:left="180" w:hanging="180"/>
            </w:pPr>
            <w:r>
              <w:rPr>
                <w:b/>
                <w:bCs/>
                <w:sz w:val="20"/>
                <w:szCs w:val="20"/>
              </w:rPr>
              <w:t xml:space="preserve">   v praxi</w:t>
            </w:r>
          </w:p>
          <w:p w:rsidR="00AD7B9F" w:rsidRDefault="00AD7B9F">
            <w:pPr>
              <w:tabs>
                <w:tab w:val="left" w:pos="415"/>
              </w:tabs>
              <w:ind w:left="180" w:hanging="180"/>
            </w:pPr>
            <w:r>
              <w:rPr>
                <w:b/>
                <w:bCs/>
                <w:sz w:val="20"/>
                <w:szCs w:val="20"/>
              </w:rPr>
              <w:t>- pochopí význam hodin a měření času</w:t>
            </w:r>
          </w:p>
          <w:p w:rsidR="00AD7B9F" w:rsidRDefault="00AD7B9F">
            <w:pPr>
              <w:tabs>
                <w:tab w:val="left" w:pos="415"/>
              </w:tabs>
              <w:ind w:left="180" w:hanging="180"/>
            </w:pPr>
            <w:r>
              <w:rPr>
                <w:b/>
                <w:bCs/>
                <w:sz w:val="20"/>
                <w:szCs w:val="20"/>
              </w:rPr>
              <w:t>- orientuje se v kalendáři</w:t>
            </w:r>
          </w:p>
          <w:p w:rsidR="00AD7B9F" w:rsidRDefault="00AD7B9F">
            <w:pPr>
              <w:tabs>
                <w:tab w:val="left" w:pos="415"/>
              </w:tabs>
              <w:ind w:left="180" w:hanging="180"/>
              <w:rPr>
                <w:b/>
                <w:bCs/>
                <w:sz w:val="20"/>
                <w:szCs w:val="20"/>
              </w:rPr>
            </w:pPr>
          </w:p>
          <w:p w:rsidR="00AD7B9F" w:rsidRDefault="00AD7B9F">
            <w:pPr>
              <w:tabs>
                <w:tab w:val="left" w:pos="415"/>
              </w:tabs>
              <w:ind w:left="180" w:hanging="180"/>
            </w:pPr>
            <w:r>
              <w:rPr>
                <w:b/>
                <w:bCs/>
                <w:sz w:val="20"/>
                <w:szCs w:val="20"/>
              </w:rPr>
              <w:t xml:space="preserve">- chápe rozdíl mezi dějem v minulosti, </w:t>
            </w:r>
          </w:p>
          <w:p w:rsidR="00AD7B9F" w:rsidRDefault="00AD7B9F">
            <w:pPr>
              <w:tabs>
                <w:tab w:val="left" w:pos="415"/>
              </w:tabs>
              <w:ind w:left="180" w:hanging="180"/>
            </w:pPr>
            <w:r>
              <w:rPr>
                <w:b/>
                <w:bCs/>
                <w:sz w:val="20"/>
                <w:szCs w:val="20"/>
              </w:rPr>
              <w:t xml:space="preserve">  přítomnosti a budoucnosti</w:t>
            </w:r>
          </w:p>
          <w:p w:rsidR="00AD7B9F" w:rsidRDefault="00AD7B9F">
            <w:pPr>
              <w:tabs>
                <w:tab w:val="left" w:pos="415"/>
              </w:tabs>
              <w:ind w:left="180" w:hanging="180"/>
              <w:rPr>
                <w:b/>
                <w:bCs/>
                <w:sz w:val="20"/>
                <w:szCs w:val="20"/>
              </w:rPr>
            </w:pPr>
          </w:p>
          <w:p w:rsidR="00AD7B9F" w:rsidRDefault="00AD7B9F">
            <w:pPr>
              <w:tabs>
                <w:tab w:val="left" w:pos="415"/>
              </w:tabs>
              <w:ind w:left="180" w:hanging="180"/>
            </w:pPr>
            <w:r>
              <w:rPr>
                <w:b/>
                <w:bCs/>
                <w:sz w:val="20"/>
                <w:szCs w:val="20"/>
              </w:rPr>
              <w:t>- pozoruje, zapisuje a hodnotí proměny přírody</w:t>
            </w:r>
          </w:p>
          <w:p w:rsidR="00AD7B9F" w:rsidRDefault="00AD7B9F">
            <w:pPr>
              <w:tabs>
                <w:tab w:val="left" w:pos="415"/>
              </w:tabs>
              <w:ind w:left="180" w:hanging="180"/>
            </w:pPr>
            <w:r>
              <w:rPr>
                <w:b/>
                <w:bCs/>
                <w:sz w:val="20"/>
                <w:szCs w:val="20"/>
              </w:rPr>
              <w:t xml:space="preserve">  v kalendáři přírody</w:t>
            </w:r>
          </w:p>
          <w:p w:rsidR="00AD7B9F" w:rsidRDefault="00AD7B9F">
            <w:pPr>
              <w:tabs>
                <w:tab w:val="left" w:pos="415"/>
              </w:tabs>
              <w:ind w:left="180" w:hanging="180"/>
            </w:pPr>
            <w:r>
              <w:rPr>
                <w:b/>
                <w:bCs/>
                <w:sz w:val="20"/>
                <w:szCs w:val="20"/>
              </w:rPr>
              <w:t xml:space="preserve">- zná některá domácí zvířata a pokojové </w:t>
            </w:r>
          </w:p>
          <w:p w:rsidR="00AD7B9F" w:rsidRDefault="00AD7B9F">
            <w:pPr>
              <w:tabs>
                <w:tab w:val="left" w:pos="415"/>
              </w:tabs>
              <w:ind w:left="180" w:hanging="180"/>
            </w:pPr>
            <w:r>
              <w:rPr>
                <w:b/>
                <w:bCs/>
                <w:sz w:val="20"/>
                <w:szCs w:val="20"/>
              </w:rPr>
              <w:t xml:space="preserve">  rostliny, vypráví, jak o ně pečuje </w:t>
            </w:r>
          </w:p>
          <w:p w:rsidR="00AD7B9F" w:rsidRDefault="00AD7B9F">
            <w:pPr>
              <w:tabs>
                <w:tab w:val="left" w:pos="415"/>
              </w:tabs>
              <w:ind w:left="180" w:hanging="180"/>
              <w:rPr>
                <w:b/>
                <w:bCs/>
                <w:sz w:val="20"/>
                <w:szCs w:val="20"/>
              </w:rPr>
            </w:pPr>
          </w:p>
          <w:p w:rsidR="00AD7B9F" w:rsidRDefault="00AD7B9F">
            <w:pPr>
              <w:tabs>
                <w:tab w:val="left" w:pos="415"/>
              </w:tabs>
              <w:ind w:left="180" w:hanging="180"/>
            </w:pPr>
            <w:r>
              <w:rPr>
                <w:b/>
                <w:bCs/>
                <w:sz w:val="20"/>
                <w:szCs w:val="20"/>
              </w:rPr>
              <w:t>- popíše znaky života jednotlivých živočichů,</w:t>
            </w:r>
          </w:p>
          <w:p w:rsidR="00AD7B9F" w:rsidRDefault="00AD7B9F">
            <w:pPr>
              <w:tabs>
                <w:tab w:val="left" w:pos="415"/>
              </w:tabs>
              <w:ind w:left="180" w:hanging="180"/>
            </w:pPr>
            <w:r>
              <w:rPr>
                <w:b/>
                <w:bCs/>
                <w:sz w:val="20"/>
                <w:szCs w:val="20"/>
              </w:rPr>
              <w:t xml:space="preserve">  stavbu jejich těla</w:t>
            </w:r>
          </w:p>
          <w:p w:rsidR="00AD7B9F" w:rsidRDefault="00AD7B9F">
            <w:pPr>
              <w:tabs>
                <w:tab w:val="left" w:pos="415"/>
              </w:tabs>
              <w:ind w:left="180" w:hanging="180"/>
              <w:rPr>
                <w:b/>
                <w:bCs/>
                <w:sz w:val="20"/>
                <w:szCs w:val="20"/>
              </w:rPr>
            </w:pPr>
          </w:p>
          <w:p w:rsidR="00AD7B9F" w:rsidRDefault="00AD7B9F">
            <w:pPr>
              <w:tabs>
                <w:tab w:val="left" w:pos="415"/>
              </w:tabs>
              <w:ind w:left="180" w:hanging="180"/>
            </w:pPr>
            <w:r>
              <w:rPr>
                <w:b/>
                <w:bCs/>
                <w:sz w:val="20"/>
                <w:szCs w:val="20"/>
              </w:rPr>
              <w:t>- určuje a třídí známé rostliny</w:t>
            </w:r>
          </w:p>
          <w:p w:rsidR="00AD7B9F" w:rsidRDefault="00AD7B9F">
            <w:pPr>
              <w:tabs>
                <w:tab w:val="left" w:pos="415"/>
              </w:tabs>
              <w:ind w:left="180" w:hanging="180"/>
            </w:pPr>
            <w:r>
              <w:rPr>
                <w:b/>
                <w:bCs/>
                <w:sz w:val="20"/>
                <w:szCs w:val="20"/>
              </w:rPr>
              <w:t>- popisuje život rostlin  během roku</w:t>
            </w:r>
          </w:p>
          <w:p w:rsidR="00AD7B9F" w:rsidRDefault="00AD7B9F">
            <w:pPr>
              <w:tabs>
                <w:tab w:val="left" w:pos="415"/>
              </w:tabs>
              <w:ind w:left="180" w:hanging="180"/>
            </w:pPr>
            <w:r>
              <w:rPr>
                <w:b/>
                <w:bCs/>
                <w:sz w:val="20"/>
                <w:szCs w:val="20"/>
              </w:rPr>
              <w:t>- pozná  druhy ovoce a zeleniny, zemědělské</w:t>
            </w:r>
          </w:p>
          <w:p w:rsidR="00AD7B9F" w:rsidRDefault="00AD7B9F">
            <w:pPr>
              <w:tabs>
                <w:tab w:val="left" w:pos="415"/>
              </w:tabs>
              <w:ind w:left="180" w:hanging="180"/>
            </w:pPr>
            <w:r>
              <w:rPr>
                <w:b/>
                <w:bCs/>
                <w:sz w:val="20"/>
                <w:szCs w:val="20"/>
              </w:rPr>
              <w:t xml:space="preserve">  plodiny, ví, proč je pěstujeme</w:t>
            </w:r>
          </w:p>
          <w:p w:rsidR="00AD7B9F" w:rsidRDefault="00AD7B9F">
            <w:pPr>
              <w:tabs>
                <w:tab w:val="left" w:pos="415"/>
              </w:tabs>
              <w:ind w:left="180" w:hanging="180"/>
              <w:rPr>
                <w:b/>
                <w:bCs/>
                <w:sz w:val="20"/>
                <w:szCs w:val="20"/>
              </w:rPr>
            </w:pPr>
          </w:p>
          <w:p w:rsidR="00AD7B9F" w:rsidRDefault="00AD7B9F">
            <w:pPr>
              <w:tabs>
                <w:tab w:val="left" w:pos="415"/>
              </w:tabs>
              <w:ind w:left="180" w:hanging="180"/>
            </w:pPr>
            <w:r>
              <w:rPr>
                <w:b/>
                <w:bCs/>
                <w:sz w:val="20"/>
                <w:szCs w:val="20"/>
              </w:rPr>
              <w:t xml:space="preserve">- třídí známá hospodářská zvířata podle </w:t>
            </w:r>
          </w:p>
          <w:p w:rsidR="00AD7B9F" w:rsidRDefault="00AD7B9F">
            <w:pPr>
              <w:tabs>
                <w:tab w:val="left" w:pos="415"/>
              </w:tabs>
              <w:ind w:left="180" w:hanging="180"/>
            </w:pPr>
            <w:r>
              <w:rPr>
                <w:b/>
                <w:bCs/>
                <w:sz w:val="20"/>
                <w:szCs w:val="20"/>
              </w:rPr>
              <w:t xml:space="preserve">  typických znaků, ví, proč je chováme</w:t>
            </w:r>
          </w:p>
          <w:p w:rsidR="00AD7B9F" w:rsidRDefault="00AD7B9F">
            <w:pPr>
              <w:tabs>
                <w:tab w:val="left" w:pos="415"/>
              </w:tabs>
              <w:ind w:left="180" w:hanging="180"/>
            </w:pPr>
            <w:r>
              <w:rPr>
                <w:b/>
                <w:bCs/>
                <w:sz w:val="20"/>
                <w:szCs w:val="20"/>
              </w:rPr>
              <w:t xml:space="preserve">- orientuje se v jednotlivých přírodních </w:t>
            </w:r>
          </w:p>
          <w:p w:rsidR="00AD7B9F" w:rsidRDefault="00AD7B9F">
            <w:pPr>
              <w:tabs>
                <w:tab w:val="left" w:pos="415"/>
              </w:tabs>
              <w:ind w:left="180" w:hanging="180"/>
            </w:pPr>
            <w:r>
              <w:rPr>
                <w:b/>
                <w:bCs/>
                <w:sz w:val="20"/>
                <w:szCs w:val="20"/>
              </w:rPr>
              <w:t xml:space="preserve">  společenstvech, poznává typické zástupce </w:t>
            </w:r>
          </w:p>
          <w:p w:rsidR="00AD7B9F" w:rsidRDefault="00AD7B9F">
            <w:pPr>
              <w:tabs>
                <w:tab w:val="left" w:pos="415"/>
              </w:tabs>
              <w:ind w:left="180" w:hanging="180"/>
            </w:pPr>
            <w:r>
              <w:rPr>
                <w:b/>
                <w:bCs/>
                <w:sz w:val="20"/>
                <w:szCs w:val="20"/>
              </w:rPr>
              <w:t xml:space="preserve">  rostlin a živočichů</w:t>
            </w:r>
          </w:p>
          <w:p w:rsidR="00AD7B9F" w:rsidRDefault="00AD7B9F">
            <w:pPr>
              <w:tabs>
                <w:tab w:val="left" w:pos="415"/>
              </w:tabs>
              <w:ind w:left="180" w:hanging="180"/>
            </w:pPr>
            <w:r>
              <w:rPr>
                <w:b/>
                <w:bCs/>
                <w:sz w:val="20"/>
                <w:szCs w:val="20"/>
              </w:rPr>
              <w:t>- popisuje jednotlivé části těla, které jsou vidět</w:t>
            </w:r>
          </w:p>
          <w:p w:rsidR="00AD7B9F" w:rsidRDefault="00AD7B9F">
            <w:pPr>
              <w:tabs>
                <w:tab w:val="left" w:pos="415"/>
              </w:tabs>
              <w:ind w:left="180" w:hanging="180"/>
            </w:pPr>
            <w:r>
              <w:rPr>
                <w:b/>
                <w:bCs/>
                <w:sz w:val="20"/>
                <w:szCs w:val="20"/>
              </w:rPr>
              <w:t>- zná lidské smysly</w:t>
            </w:r>
          </w:p>
          <w:p w:rsidR="00AD7B9F" w:rsidRDefault="00AD7B9F">
            <w:pPr>
              <w:tabs>
                <w:tab w:val="left" w:pos="415"/>
              </w:tabs>
              <w:ind w:left="180" w:hanging="180"/>
            </w:pPr>
            <w:r>
              <w:rPr>
                <w:b/>
                <w:bCs/>
                <w:sz w:val="20"/>
                <w:szCs w:val="20"/>
              </w:rPr>
              <w:t xml:space="preserve">- chápe rozdíl mezi nemocí a úrazem, zná </w:t>
            </w:r>
          </w:p>
          <w:p w:rsidR="00AD7B9F" w:rsidRDefault="00AD7B9F">
            <w:pPr>
              <w:tabs>
                <w:tab w:val="left" w:pos="415"/>
              </w:tabs>
              <w:ind w:left="180" w:hanging="180"/>
            </w:pPr>
            <w:r>
              <w:rPr>
                <w:b/>
                <w:bCs/>
                <w:sz w:val="20"/>
                <w:szCs w:val="20"/>
              </w:rPr>
              <w:t xml:space="preserve">  nejznámější nemoci a úrazy</w:t>
            </w:r>
          </w:p>
          <w:p w:rsidR="00AD7B9F" w:rsidRDefault="00AD7B9F">
            <w:pPr>
              <w:tabs>
                <w:tab w:val="left" w:pos="415"/>
              </w:tabs>
              <w:ind w:left="180" w:hanging="180"/>
            </w:pPr>
            <w:r>
              <w:rPr>
                <w:b/>
                <w:bCs/>
                <w:sz w:val="20"/>
                <w:szCs w:val="20"/>
              </w:rPr>
              <w:t>- umí se vhodně chovat při jídle a stolovat</w:t>
            </w:r>
          </w:p>
          <w:p w:rsidR="00AD7B9F" w:rsidRDefault="00AD7B9F">
            <w:pPr>
              <w:tabs>
                <w:tab w:val="left" w:pos="415"/>
              </w:tabs>
              <w:ind w:left="180" w:hanging="180"/>
            </w:pPr>
            <w:r>
              <w:rPr>
                <w:b/>
                <w:bCs/>
                <w:sz w:val="20"/>
                <w:szCs w:val="20"/>
              </w:rPr>
              <w:t xml:space="preserve">- rozlišuje potraviny vhodné a nevhodné pro </w:t>
            </w:r>
          </w:p>
          <w:p w:rsidR="00AD7B9F" w:rsidRDefault="00AD7B9F">
            <w:pPr>
              <w:tabs>
                <w:tab w:val="left" w:pos="415"/>
              </w:tabs>
              <w:ind w:left="180" w:hanging="180"/>
            </w:pPr>
            <w:r>
              <w:rPr>
                <w:b/>
                <w:bCs/>
                <w:sz w:val="20"/>
                <w:szCs w:val="20"/>
              </w:rPr>
              <w:t xml:space="preserve">  zdravé stravování</w:t>
            </w:r>
          </w:p>
        </w:tc>
        <w:tc>
          <w:tcPr>
            <w:tcW w:w="4500" w:type="dxa"/>
            <w:tcBorders>
              <w:top w:val="single" w:sz="4" w:space="0" w:color="000000"/>
              <w:left w:val="single" w:sz="4" w:space="0" w:color="000000"/>
              <w:bottom w:val="single" w:sz="4" w:space="0" w:color="000000"/>
            </w:tcBorders>
          </w:tcPr>
          <w:p w:rsidR="00AD7B9F" w:rsidRDefault="00AD7B9F">
            <w:pPr>
              <w:snapToGrid w:val="0"/>
              <w:rPr>
                <w:b/>
                <w:bCs/>
                <w:sz w:val="20"/>
                <w:szCs w:val="20"/>
              </w:rPr>
            </w:pPr>
          </w:p>
          <w:p w:rsidR="00AD7B9F" w:rsidRDefault="00AD7B9F">
            <w:r>
              <w:rPr>
                <w:bCs/>
                <w:sz w:val="20"/>
                <w:szCs w:val="20"/>
              </w:rPr>
              <w:t>Místo kde žijeme</w:t>
            </w:r>
          </w:p>
          <w:p w:rsidR="00AD7B9F" w:rsidRDefault="00AD7B9F">
            <w:r>
              <w:rPr>
                <w:bCs/>
                <w:sz w:val="20"/>
                <w:szCs w:val="20"/>
              </w:rPr>
              <w:t>- škola, činnosti ve škole</w:t>
            </w:r>
          </w:p>
          <w:p w:rsidR="00AD7B9F" w:rsidRDefault="00AD7B9F">
            <w:r>
              <w:rPr>
                <w:bCs/>
                <w:sz w:val="20"/>
                <w:szCs w:val="20"/>
              </w:rPr>
              <w:t>- důležitost vzdělání, školní řád</w:t>
            </w:r>
          </w:p>
          <w:p w:rsidR="00AD7B9F" w:rsidRDefault="00AD7B9F">
            <w:pPr>
              <w:rPr>
                <w:bCs/>
                <w:sz w:val="20"/>
                <w:szCs w:val="20"/>
              </w:rPr>
            </w:pPr>
          </w:p>
          <w:p w:rsidR="00AD7B9F" w:rsidRDefault="00AD7B9F">
            <w:r>
              <w:rPr>
                <w:bCs/>
                <w:sz w:val="20"/>
                <w:szCs w:val="20"/>
              </w:rPr>
              <w:t>- domov</w:t>
            </w:r>
          </w:p>
          <w:p w:rsidR="00AD7B9F" w:rsidRDefault="00AD7B9F">
            <w:r>
              <w:rPr>
                <w:bCs/>
                <w:sz w:val="20"/>
                <w:szCs w:val="20"/>
              </w:rPr>
              <w:t>- bydliště - adresa, telefon, okolí bydliště</w:t>
            </w:r>
          </w:p>
          <w:p w:rsidR="00AD7B9F" w:rsidRDefault="00AD7B9F">
            <w:r>
              <w:rPr>
                <w:bCs/>
                <w:sz w:val="20"/>
                <w:szCs w:val="20"/>
              </w:rPr>
              <w:t>- dům, byt, členění bytu</w:t>
            </w:r>
          </w:p>
          <w:p w:rsidR="00AD7B9F" w:rsidRDefault="00AD7B9F">
            <w:pPr>
              <w:rPr>
                <w:bCs/>
                <w:sz w:val="20"/>
                <w:szCs w:val="20"/>
              </w:rPr>
            </w:pPr>
          </w:p>
          <w:p w:rsidR="00AD7B9F" w:rsidRDefault="00AD7B9F">
            <w:pPr>
              <w:rPr>
                <w:bCs/>
                <w:sz w:val="20"/>
                <w:szCs w:val="20"/>
              </w:rPr>
            </w:pPr>
          </w:p>
          <w:p w:rsidR="00AD7B9F" w:rsidRDefault="00AD7B9F">
            <w:r>
              <w:rPr>
                <w:bCs/>
                <w:sz w:val="20"/>
                <w:szCs w:val="20"/>
              </w:rPr>
              <w:t>- město, vesnice, významné budovy</w:t>
            </w:r>
          </w:p>
          <w:p w:rsidR="00AD7B9F" w:rsidRDefault="00AD7B9F">
            <w:r>
              <w:rPr>
                <w:bCs/>
                <w:sz w:val="20"/>
                <w:szCs w:val="20"/>
              </w:rPr>
              <w:t>- banka</w:t>
            </w:r>
          </w:p>
          <w:p w:rsidR="00AD7B9F" w:rsidRDefault="00AD7B9F">
            <w:r>
              <w:rPr>
                <w:bCs/>
                <w:sz w:val="20"/>
                <w:szCs w:val="20"/>
              </w:rPr>
              <w:t>- hlavní město naší republiky, naše vlast</w:t>
            </w:r>
          </w:p>
          <w:p w:rsidR="00AD7B9F" w:rsidRDefault="00AD7B9F">
            <w:pPr>
              <w:rPr>
                <w:bCs/>
                <w:sz w:val="20"/>
                <w:szCs w:val="20"/>
              </w:rPr>
            </w:pPr>
          </w:p>
          <w:p w:rsidR="00AD7B9F" w:rsidRDefault="00AD7B9F">
            <w:r>
              <w:rPr>
                <w:bCs/>
                <w:sz w:val="20"/>
                <w:szCs w:val="20"/>
              </w:rPr>
              <w:t>BESIP</w:t>
            </w:r>
          </w:p>
          <w:p w:rsidR="00AD7B9F" w:rsidRDefault="00AD7B9F">
            <w:r>
              <w:rPr>
                <w:bCs/>
                <w:sz w:val="20"/>
                <w:szCs w:val="20"/>
              </w:rPr>
              <w:t xml:space="preserve">- semafor, základní dopravní značky a jejich </w:t>
            </w:r>
          </w:p>
          <w:p w:rsidR="00AD7B9F" w:rsidRDefault="00AD7B9F">
            <w:r>
              <w:rPr>
                <w:bCs/>
                <w:sz w:val="20"/>
                <w:szCs w:val="20"/>
              </w:rPr>
              <w:t xml:space="preserve">   rozlišení</w:t>
            </w:r>
          </w:p>
          <w:p w:rsidR="00AD7B9F" w:rsidRDefault="00AD7B9F">
            <w:r>
              <w:rPr>
                <w:bCs/>
                <w:sz w:val="20"/>
                <w:szCs w:val="20"/>
              </w:rPr>
              <w:t>- důležitá telefonní čísla</w:t>
            </w:r>
          </w:p>
          <w:p w:rsidR="00AD7B9F" w:rsidRDefault="00AD7B9F">
            <w:pPr>
              <w:rPr>
                <w:bCs/>
                <w:sz w:val="20"/>
                <w:szCs w:val="20"/>
              </w:rPr>
            </w:pPr>
          </w:p>
          <w:p w:rsidR="00AD7B9F" w:rsidRDefault="00AD7B9F">
            <w:r>
              <w:rPr>
                <w:bCs/>
                <w:sz w:val="20"/>
                <w:szCs w:val="20"/>
              </w:rPr>
              <w:t>Lidé kolem nás</w:t>
            </w:r>
          </w:p>
          <w:p w:rsidR="00AD7B9F" w:rsidRDefault="00AD7B9F">
            <w:r>
              <w:rPr>
                <w:bCs/>
                <w:sz w:val="20"/>
                <w:szCs w:val="20"/>
              </w:rPr>
              <w:t>- rodina</w:t>
            </w:r>
          </w:p>
          <w:p w:rsidR="00AD7B9F" w:rsidRDefault="00AD7B9F">
            <w:r>
              <w:rPr>
                <w:bCs/>
                <w:sz w:val="20"/>
                <w:szCs w:val="20"/>
              </w:rPr>
              <w:t>- život rodiny , její členové a příbuzní</w:t>
            </w:r>
          </w:p>
          <w:p w:rsidR="00AD7B9F" w:rsidRDefault="00AD7B9F">
            <w:r>
              <w:rPr>
                <w:bCs/>
                <w:sz w:val="20"/>
                <w:szCs w:val="20"/>
              </w:rPr>
              <w:t>- role členů rodiny</w:t>
            </w:r>
          </w:p>
          <w:p w:rsidR="00AD7B9F" w:rsidRDefault="00AD7B9F">
            <w:r>
              <w:rPr>
                <w:bCs/>
                <w:sz w:val="20"/>
                <w:szCs w:val="20"/>
              </w:rPr>
              <w:t>- významné události v rodině, svátek matek</w:t>
            </w:r>
          </w:p>
          <w:p w:rsidR="00AD7B9F" w:rsidRDefault="00AD7B9F">
            <w:r>
              <w:rPr>
                <w:bCs/>
                <w:sz w:val="20"/>
                <w:szCs w:val="20"/>
              </w:rPr>
              <w:t>- domácí práce, elektrické spotřebiče</w:t>
            </w:r>
          </w:p>
          <w:p w:rsidR="00AD7B9F" w:rsidRDefault="00AD7B9F">
            <w:pPr>
              <w:rPr>
                <w:bCs/>
                <w:sz w:val="20"/>
                <w:szCs w:val="20"/>
              </w:rPr>
            </w:pPr>
          </w:p>
          <w:p w:rsidR="00AD7B9F" w:rsidRDefault="00AD7B9F">
            <w:pPr>
              <w:rPr>
                <w:bCs/>
                <w:sz w:val="20"/>
                <w:szCs w:val="20"/>
              </w:rPr>
            </w:pPr>
          </w:p>
          <w:p w:rsidR="00AD7B9F" w:rsidRDefault="00AD7B9F">
            <w:r>
              <w:rPr>
                <w:bCs/>
                <w:sz w:val="20"/>
                <w:szCs w:val="20"/>
              </w:rPr>
              <w:t>- národní obyčeje a svátky</w:t>
            </w:r>
          </w:p>
          <w:p w:rsidR="00AD7B9F" w:rsidRDefault="00AD7B9F">
            <w:r>
              <w:rPr>
                <w:bCs/>
                <w:sz w:val="20"/>
                <w:szCs w:val="20"/>
              </w:rPr>
              <w:t>- vánoce, velikonoce, atmosféra svátků</w:t>
            </w:r>
          </w:p>
          <w:p w:rsidR="00AD7B9F" w:rsidRDefault="00AD7B9F">
            <w:r>
              <w:rPr>
                <w:bCs/>
                <w:sz w:val="20"/>
                <w:szCs w:val="20"/>
              </w:rPr>
              <w:t>- chování lidí</w:t>
            </w:r>
          </w:p>
          <w:p w:rsidR="00AD7B9F" w:rsidRDefault="00AD7B9F">
            <w:r>
              <w:rPr>
                <w:bCs/>
                <w:sz w:val="20"/>
                <w:szCs w:val="20"/>
              </w:rPr>
              <w:t>- práce a volný čas</w:t>
            </w:r>
          </w:p>
          <w:p w:rsidR="00AD7B9F" w:rsidRDefault="00AD7B9F">
            <w:r>
              <w:rPr>
                <w:bCs/>
                <w:sz w:val="20"/>
                <w:szCs w:val="20"/>
              </w:rPr>
              <w:t>- surovina a výrobek</w:t>
            </w:r>
          </w:p>
          <w:p w:rsidR="00AD7B9F" w:rsidRDefault="00AD7B9F">
            <w:pPr>
              <w:snapToGrid w:val="0"/>
              <w:rPr>
                <w:bCs/>
                <w:sz w:val="20"/>
                <w:szCs w:val="20"/>
              </w:rPr>
            </w:pPr>
          </w:p>
          <w:p w:rsidR="00AD7B9F" w:rsidRDefault="00AD7B9F">
            <w:pPr>
              <w:snapToGrid w:val="0"/>
              <w:rPr>
                <w:bCs/>
                <w:sz w:val="20"/>
                <w:szCs w:val="20"/>
              </w:rPr>
            </w:pPr>
          </w:p>
          <w:p w:rsidR="00AD7B9F" w:rsidRDefault="00AD7B9F">
            <w:r>
              <w:rPr>
                <w:bCs/>
                <w:sz w:val="20"/>
                <w:szCs w:val="20"/>
              </w:rPr>
              <w:t>Lidé a čas</w:t>
            </w:r>
          </w:p>
          <w:p w:rsidR="00AD7B9F" w:rsidRDefault="00AD7B9F">
            <w:r>
              <w:rPr>
                <w:bCs/>
                <w:sz w:val="20"/>
                <w:szCs w:val="20"/>
              </w:rPr>
              <w:t xml:space="preserve">- čas, měření času (přesný čas), časové údaje </w:t>
            </w:r>
          </w:p>
          <w:p w:rsidR="00AD7B9F" w:rsidRDefault="00AD7B9F">
            <w:r>
              <w:rPr>
                <w:bCs/>
                <w:sz w:val="20"/>
                <w:szCs w:val="20"/>
              </w:rPr>
              <w:t xml:space="preserve">  podle délky  trvání, orientace v čase,  roční </w:t>
            </w:r>
          </w:p>
          <w:p w:rsidR="00AD7B9F" w:rsidRDefault="00AD7B9F">
            <w:r>
              <w:rPr>
                <w:bCs/>
                <w:sz w:val="20"/>
                <w:szCs w:val="20"/>
              </w:rPr>
              <w:t xml:space="preserve">  období, kalendáře a jejich druhy,  režim dne</w:t>
            </w:r>
          </w:p>
          <w:p w:rsidR="00AD7B9F" w:rsidRDefault="00AD7B9F">
            <w:pPr>
              <w:rPr>
                <w:bCs/>
                <w:sz w:val="20"/>
                <w:szCs w:val="20"/>
              </w:rPr>
            </w:pPr>
          </w:p>
          <w:p w:rsidR="00AD7B9F" w:rsidRDefault="00AD7B9F">
            <w:r>
              <w:rPr>
                <w:bCs/>
                <w:sz w:val="20"/>
                <w:szCs w:val="20"/>
              </w:rPr>
              <w:t>- současnost a minulost</w:t>
            </w:r>
          </w:p>
          <w:p w:rsidR="00AD7B9F" w:rsidRDefault="00AD7B9F">
            <w:pPr>
              <w:rPr>
                <w:bCs/>
                <w:sz w:val="20"/>
                <w:szCs w:val="20"/>
              </w:rPr>
            </w:pPr>
          </w:p>
          <w:p w:rsidR="00AD7B9F" w:rsidRDefault="00AD7B9F">
            <w:pPr>
              <w:rPr>
                <w:bCs/>
                <w:sz w:val="20"/>
                <w:szCs w:val="20"/>
              </w:rPr>
            </w:pPr>
          </w:p>
          <w:p w:rsidR="00AD7B9F" w:rsidRDefault="00AD7B9F">
            <w:r>
              <w:rPr>
                <w:bCs/>
                <w:sz w:val="20"/>
                <w:szCs w:val="20"/>
              </w:rPr>
              <w:t>Rozmanitost přírody</w:t>
            </w:r>
          </w:p>
          <w:p w:rsidR="00AD7B9F" w:rsidRDefault="00AD7B9F">
            <w:r>
              <w:rPr>
                <w:bCs/>
                <w:sz w:val="20"/>
                <w:szCs w:val="20"/>
              </w:rPr>
              <w:t>- péče o živočichy v zajetí a pokojové rostliny</w:t>
            </w:r>
          </w:p>
          <w:p w:rsidR="00AD7B9F" w:rsidRDefault="00AD7B9F">
            <w:pPr>
              <w:rPr>
                <w:bCs/>
                <w:sz w:val="20"/>
                <w:szCs w:val="20"/>
              </w:rPr>
            </w:pPr>
          </w:p>
          <w:p w:rsidR="00AD7B9F" w:rsidRDefault="00AD7B9F">
            <w:r>
              <w:rPr>
                <w:bCs/>
                <w:sz w:val="20"/>
                <w:szCs w:val="20"/>
              </w:rPr>
              <w:t xml:space="preserve">- proměny přírody v jednotlivých ročních </w:t>
            </w:r>
          </w:p>
          <w:p w:rsidR="00AD7B9F" w:rsidRDefault="00AD7B9F">
            <w:r>
              <w:rPr>
                <w:bCs/>
                <w:sz w:val="20"/>
                <w:szCs w:val="20"/>
              </w:rPr>
              <w:t xml:space="preserve">  obdobích, značky z kalendáře přírody</w:t>
            </w:r>
          </w:p>
          <w:p w:rsidR="00AD7B9F" w:rsidRDefault="00AD7B9F">
            <w:pPr>
              <w:rPr>
                <w:bCs/>
                <w:sz w:val="20"/>
                <w:szCs w:val="20"/>
              </w:rPr>
            </w:pPr>
          </w:p>
          <w:p w:rsidR="00AD7B9F" w:rsidRDefault="00AD7B9F">
            <w:r>
              <w:rPr>
                <w:bCs/>
                <w:sz w:val="20"/>
                <w:szCs w:val="20"/>
              </w:rPr>
              <w:t>- životní projevy živočichů  během roku</w:t>
            </w:r>
          </w:p>
          <w:p w:rsidR="00AD7B9F" w:rsidRDefault="00AD7B9F">
            <w:r>
              <w:rPr>
                <w:bCs/>
                <w:sz w:val="20"/>
                <w:szCs w:val="20"/>
              </w:rPr>
              <w:t>- živočišné druhy – savci, ptáci, hmyz</w:t>
            </w:r>
          </w:p>
          <w:p w:rsidR="00AD7B9F" w:rsidRDefault="00AD7B9F">
            <w:r>
              <w:rPr>
                <w:bCs/>
                <w:sz w:val="20"/>
                <w:szCs w:val="20"/>
              </w:rPr>
              <w:t xml:space="preserve"> </w:t>
            </w:r>
          </w:p>
          <w:p w:rsidR="00AD7B9F" w:rsidRDefault="00AD7B9F">
            <w:r>
              <w:rPr>
                <w:bCs/>
                <w:sz w:val="20"/>
                <w:szCs w:val="20"/>
              </w:rPr>
              <w:t>- rostliny, stromy</w:t>
            </w:r>
          </w:p>
          <w:p w:rsidR="00AD7B9F" w:rsidRDefault="00AD7B9F">
            <w:pPr>
              <w:rPr>
                <w:bCs/>
                <w:sz w:val="20"/>
                <w:szCs w:val="20"/>
              </w:rPr>
            </w:pPr>
          </w:p>
          <w:p w:rsidR="00AD7B9F" w:rsidRDefault="00AD7B9F">
            <w:r>
              <w:rPr>
                <w:bCs/>
                <w:sz w:val="20"/>
                <w:szCs w:val="20"/>
              </w:rPr>
              <w:t>- zelenina, ovocné stromy, zemědělské plodiny</w:t>
            </w:r>
          </w:p>
          <w:p w:rsidR="00AD7B9F" w:rsidRDefault="00AD7B9F">
            <w:pPr>
              <w:rPr>
                <w:bCs/>
                <w:sz w:val="20"/>
                <w:szCs w:val="20"/>
              </w:rPr>
            </w:pPr>
          </w:p>
          <w:p w:rsidR="00AD7B9F" w:rsidRDefault="00AD7B9F">
            <w:pPr>
              <w:rPr>
                <w:bCs/>
                <w:sz w:val="20"/>
                <w:szCs w:val="20"/>
              </w:rPr>
            </w:pPr>
          </w:p>
          <w:p w:rsidR="00AD7B9F" w:rsidRDefault="00AD7B9F">
            <w:r>
              <w:rPr>
                <w:bCs/>
                <w:sz w:val="20"/>
                <w:szCs w:val="20"/>
              </w:rPr>
              <w:t>- hospodářská zvířata a jejich mláďata, užitek</w:t>
            </w:r>
          </w:p>
          <w:p w:rsidR="00AD7B9F" w:rsidRDefault="00AD7B9F">
            <w:pPr>
              <w:rPr>
                <w:bCs/>
                <w:sz w:val="20"/>
                <w:szCs w:val="20"/>
              </w:rPr>
            </w:pPr>
          </w:p>
          <w:p w:rsidR="00AD7B9F" w:rsidRDefault="00AD7B9F">
            <w:pPr>
              <w:rPr>
                <w:bCs/>
                <w:sz w:val="20"/>
                <w:szCs w:val="20"/>
              </w:rPr>
            </w:pPr>
          </w:p>
          <w:p w:rsidR="00AD7B9F" w:rsidRDefault="00AD7B9F">
            <w:r>
              <w:rPr>
                <w:bCs/>
                <w:sz w:val="20"/>
                <w:szCs w:val="20"/>
              </w:rPr>
              <w:t>- přírodní společenstva – louka, pole, les, voda</w:t>
            </w:r>
          </w:p>
          <w:p w:rsidR="00AD7B9F" w:rsidRDefault="00AD7B9F">
            <w:pPr>
              <w:rPr>
                <w:bCs/>
                <w:sz w:val="20"/>
                <w:szCs w:val="20"/>
              </w:rPr>
            </w:pPr>
          </w:p>
          <w:p w:rsidR="00AD7B9F" w:rsidRDefault="00AD7B9F">
            <w:pPr>
              <w:rPr>
                <w:bCs/>
                <w:sz w:val="20"/>
                <w:szCs w:val="20"/>
              </w:rPr>
            </w:pPr>
          </w:p>
          <w:p w:rsidR="00AD7B9F" w:rsidRDefault="00AD7B9F">
            <w:r>
              <w:rPr>
                <w:bCs/>
                <w:sz w:val="20"/>
                <w:szCs w:val="20"/>
              </w:rPr>
              <w:t>Člověk a jeho zdraví</w:t>
            </w:r>
          </w:p>
          <w:p w:rsidR="00AD7B9F" w:rsidRDefault="00AD7B9F">
            <w:r>
              <w:rPr>
                <w:bCs/>
                <w:sz w:val="20"/>
                <w:szCs w:val="20"/>
              </w:rPr>
              <w:t>- části těla, smysly</w:t>
            </w:r>
          </w:p>
          <w:p w:rsidR="00AD7B9F" w:rsidRDefault="00AD7B9F">
            <w:pPr>
              <w:rPr>
                <w:bCs/>
                <w:sz w:val="20"/>
                <w:szCs w:val="20"/>
              </w:rPr>
            </w:pPr>
          </w:p>
          <w:p w:rsidR="00AD7B9F" w:rsidRDefault="00AD7B9F">
            <w:r>
              <w:rPr>
                <w:bCs/>
                <w:sz w:val="20"/>
                <w:szCs w:val="20"/>
              </w:rPr>
              <w:t>- nemoc a úraz</w:t>
            </w:r>
          </w:p>
          <w:p w:rsidR="00AD7B9F" w:rsidRDefault="00AD7B9F">
            <w:pPr>
              <w:rPr>
                <w:bCs/>
                <w:sz w:val="20"/>
                <w:szCs w:val="20"/>
              </w:rPr>
            </w:pPr>
          </w:p>
          <w:p w:rsidR="00AD7B9F" w:rsidRDefault="00AD7B9F">
            <w:pPr>
              <w:rPr>
                <w:bCs/>
                <w:sz w:val="20"/>
                <w:szCs w:val="20"/>
              </w:rPr>
            </w:pPr>
          </w:p>
          <w:p w:rsidR="00AD7B9F" w:rsidRDefault="00AD7B9F">
            <w:r>
              <w:rPr>
                <w:bCs/>
                <w:sz w:val="20"/>
                <w:szCs w:val="20"/>
              </w:rPr>
              <w:t>- zdravá výživa, jídlo během dne, stolování</w:t>
            </w:r>
          </w:p>
          <w:p w:rsidR="00AD7B9F" w:rsidRDefault="00AD7B9F">
            <w:r>
              <w:rPr>
                <w:bCs/>
                <w:sz w:val="20"/>
                <w:szCs w:val="20"/>
              </w:rPr>
              <w:t>- pohybový režim</w:t>
            </w:r>
          </w:p>
          <w:p w:rsidR="00AD7B9F" w:rsidRDefault="00AD7B9F">
            <w:pPr>
              <w:snapToGrid w:val="0"/>
              <w:rPr>
                <w:bCs/>
                <w:sz w:val="20"/>
                <w:szCs w:val="20"/>
              </w:rPr>
            </w:pPr>
          </w:p>
          <w:p w:rsidR="00AD7B9F" w:rsidRDefault="00AD7B9F">
            <w:pPr>
              <w:snapToGrid w:val="0"/>
              <w:rPr>
                <w:bCs/>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pPr>
              <w:snapToGrid w:val="0"/>
              <w:rPr>
                <w:bCs/>
                <w:sz w:val="20"/>
                <w:szCs w:val="20"/>
              </w:rPr>
            </w:pPr>
          </w:p>
          <w:p w:rsidR="00AD7B9F" w:rsidRDefault="00AD7B9F">
            <w:pPr>
              <w:snapToGrid w:val="0"/>
            </w:pPr>
            <w:r>
              <w:rPr>
                <w:sz w:val="20"/>
                <w:szCs w:val="20"/>
              </w:rPr>
              <w:t>Rozvoj schopností poznávání</w:t>
            </w: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pPr>
            <w:r>
              <w:rPr>
                <w:sz w:val="20"/>
                <w:szCs w:val="20"/>
              </w:rPr>
              <w:t>Psychohygiena</w:t>
            </w:r>
          </w:p>
          <w:p w:rsidR="00AD7B9F" w:rsidRDefault="00AD7B9F">
            <w:pPr>
              <w:snapToGrid w:val="0"/>
            </w:pPr>
            <w:r>
              <w:rPr>
                <w:sz w:val="20"/>
                <w:szCs w:val="20"/>
              </w:rPr>
              <w:t>Mezilidské vztahy</w:t>
            </w:r>
          </w:p>
          <w:p w:rsidR="00AD7B9F" w:rsidRDefault="00AD7B9F">
            <w:pPr>
              <w:snapToGrid w:val="0"/>
              <w:rPr>
                <w:sz w:val="20"/>
                <w:szCs w:val="20"/>
              </w:rPr>
            </w:pPr>
          </w:p>
          <w:p w:rsidR="00AD7B9F" w:rsidRDefault="00AD7B9F">
            <w:pPr>
              <w:snapToGrid w:val="0"/>
              <w:rPr>
                <w:sz w:val="20"/>
                <w:szCs w:val="20"/>
              </w:rPr>
            </w:pPr>
          </w:p>
          <w:p w:rsidR="00AD7B9F" w:rsidRDefault="00AD7B9F">
            <w:pPr>
              <w:snapToGrid w:val="0"/>
            </w:pPr>
            <w:r>
              <w:rPr>
                <w:sz w:val="20"/>
                <w:szCs w:val="20"/>
              </w:rPr>
              <w:t>Řešení problému a rozhodovací dovednosti</w:t>
            </w: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pPr>
            <w:r>
              <w:rPr>
                <w:sz w:val="20"/>
                <w:szCs w:val="20"/>
              </w:rPr>
              <w:t>Mezilidské vztahy</w:t>
            </w: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pPr>
            <w:r>
              <w:rPr>
                <w:sz w:val="20"/>
                <w:szCs w:val="20"/>
              </w:rPr>
              <w:t>Ekosystémy</w:t>
            </w:r>
          </w:p>
          <w:p w:rsidR="00AD7B9F" w:rsidRDefault="00AD7B9F">
            <w:pPr>
              <w:snapToGrid w:val="0"/>
            </w:pPr>
            <w:r>
              <w:rPr>
                <w:sz w:val="20"/>
                <w:szCs w:val="20"/>
              </w:rPr>
              <w:t>Vztah člověka k prostředí</w:t>
            </w: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tc>
      </w:tr>
    </w:tbl>
    <w:p w:rsidR="00AD7B9F" w:rsidRDefault="00AD7B9F">
      <w:pPr>
        <w:rPr>
          <w:vanish/>
        </w:rPr>
      </w:pPr>
    </w:p>
    <w:p w:rsidR="00AD7B9F" w:rsidRDefault="00AD7B9F">
      <w:pPr>
        <w:jc w:val="both"/>
        <w:rPr>
          <w:vanish/>
        </w:rPr>
      </w:pPr>
    </w:p>
    <w:tbl>
      <w:tblPr>
        <w:tblW w:w="0" w:type="auto"/>
        <w:tblInd w:w="-131" w:type="dxa"/>
        <w:tblLayout w:type="fixed"/>
        <w:tblLook w:val="0000" w:firstRow="0" w:lastRow="0" w:firstColumn="0" w:lastColumn="0" w:noHBand="0" w:noVBand="0"/>
      </w:tblPr>
      <w:tblGrid>
        <w:gridCol w:w="3888"/>
        <w:gridCol w:w="4140"/>
        <w:gridCol w:w="396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jeho svět</w:t>
            </w:r>
          </w:p>
        </w:tc>
        <w:tc>
          <w:tcPr>
            <w:tcW w:w="414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Prvouka - 3. ročník</w:t>
            </w:r>
          </w:p>
        </w:tc>
        <w:tc>
          <w:tcPr>
            <w:tcW w:w="396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14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96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0"/>
        </w:trPr>
        <w:tc>
          <w:tcPr>
            <w:tcW w:w="3888" w:type="dxa"/>
            <w:tcBorders>
              <w:top w:val="single" w:sz="4" w:space="0" w:color="000000"/>
              <w:left w:val="single" w:sz="4" w:space="0" w:color="000000"/>
              <w:bottom w:val="single" w:sz="4" w:space="0" w:color="000000"/>
            </w:tcBorders>
          </w:tcPr>
          <w:p w:rsidR="00AD7B9F" w:rsidRDefault="00AD7B9F">
            <w:pPr>
              <w:tabs>
                <w:tab w:val="left" w:pos="415"/>
              </w:tabs>
              <w:snapToGrid w:val="0"/>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xml:space="preserve">- orientuje se v místě bydliště, zná okolní </w:t>
            </w:r>
          </w:p>
          <w:p w:rsidR="00AD7B9F" w:rsidRDefault="00AD7B9F">
            <w:pPr>
              <w:tabs>
                <w:tab w:val="left" w:pos="415"/>
              </w:tabs>
              <w:ind w:left="180" w:hanging="180"/>
            </w:pPr>
            <w:r>
              <w:rPr>
                <w:bCs/>
                <w:sz w:val="20"/>
                <w:szCs w:val="20"/>
              </w:rPr>
              <w:t xml:space="preserve">  krajinu, určí světové strany</w:t>
            </w:r>
          </w:p>
          <w:p w:rsidR="00AD7B9F" w:rsidRDefault="00AD7B9F">
            <w:pPr>
              <w:tabs>
                <w:tab w:val="left" w:pos="415"/>
              </w:tabs>
              <w:ind w:left="180" w:hanging="180"/>
            </w:pPr>
            <w:r>
              <w:rPr>
                <w:bCs/>
                <w:sz w:val="20"/>
                <w:szCs w:val="20"/>
              </w:rPr>
              <w:t>- zná význačné a památné budovy ve městě</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orientuje se v plánku obce, města</w:t>
            </w:r>
          </w:p>
          <w:p w:rsidR="00AD7B9F" w:rsidRDefault="00AD7B9F">
            <w:pPr>
              <w:tabs>
                <w:tab w:val="left" w:pos="415"/>
              </w:tabs>
              <w:ind w:left="180" w:hanging="180"/>
            </w:pPr>
            <w:r>
              <w:rPr>
                <w:bCs/>
                <w:sz w:val="20"/>
                <w:szCs w:val="20"/>
              </w:rPr>
              <w:t>- zná základní orientační značky</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xml:space="preserve">- vyjmenuje sousední státy naší republiky a </w:t>
            </w:r>
          </w:p>
          <w:p w:rsidR="00AD7B9F" w:rsidRDefault="00AD7B9F">
            <w:pPr>
              <w:tabs>
                <w:tab w:val="left" w:pos="415"/>
              </w:tabs>
              <w:ind w:left="180" w:hanging="180"/>
            </w:pPr>
            <w:r>
              <w:rPr>
                <w:bCs/>
                <w:sz w:val="20"/>
                <w:szCs w:val="20"/>
              </w:rPr>
              <w:t xml:space="preserve">  ukáže je na mapě</w:t>
            </w:r>
          </w:p>
          <w:p w:rsidR="00AD7B9F" w:rsidRDefault="00AD7B9F">
            <w:pPr>
              <w:tabs>
                <w:tab w:val="left" w:pos="415"/>
              </w:tabs>
              <w:ind w:left="180" w:hanging="180"/>
            </w:pPr>
            <w:r>
              <w:rPr>
                <w:bCs/>
                <w:sz w:val="20"/>
                <w:szCs w:val="20"/>
              </w:rPr>
              <w:t>- zná státní symboly</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vysvětlí základní příbuzenské vztahy v rodině</w:t>
            </w:r>
          </w:p>
          <w:p w:rsidR="00AD7B9F" w:rsidRDefault="00AD7B9F">
            <w:pPr>
              <w:tabs>
                <w:tab w:val="left" w:pos="415"/>
              </w:tabs>
              <w:ind w:left="180" w:hanging="180"/>
            </w:pPr>
            <w:r>
              <w:rPr>
                <w:bCs/>
                <w:sz w:val="20"/>
                <w:szCs w:val="20"/>
              </w:rPr>
              <w:t>- sestaví rodokmen</w:t>
            </w:r>
          </w:p>
          <w:p w:rsidR="00AD7B9F" w:rsidRDefault="00AD7B9F">
            <w:pPr>
              <w:tabs>
                <w:tab w:val="left" w:pos="415"/>
              </w:tabs>
              <w:ind w:left="180" w:hanging="180"/>
            </w:pPr>
            <w:r>
              <w:rPr>
                <w:bCs/>
                <w:sz w:val="20"/>
                <w:szCs w:val="20"/>
              </w:rPr>
              <w:t>- na příkladu vysvětlí hospodaření rodiny</w:t>
            </w:r>
          </w:p>
          <w:p w:rsidR="00AD7B9F" w:rsidRDefault="00AD7B9F">
            <w:pPr>
              <w:tabs>
                <w:tab w:val="left" w:pos="415"/>
              </w:tabs>
              <w:ind w:left="180" w:hanging="180"/>
            </w:pPr>
            <w:r>
              <w:rPr>
                <w:bCs/>
                <w:sz w:val="20"/>
                <w:szCs w:val="20"/>
              </w:rPr>
              <w:t>- zná význam reklamace, sehraje scénku</w:t>
            </w:r>
          </w:p>
          <w:p w:rsidR="00AD7B9F" w:rsidRDefault="00AD7B9F">
            <w:pPr>
              <w:tabs>
                <w:tab w:val="left" w:pos="415"/>
              </w:tabs>
              <w:ind w:left="180" w:hanging="180"/>
            </w:pPr>
            <w:r>
              <w:rPr>
                <w:bCs/>
                <w:sz w:val="20"/>
                <w:szCs w:val="20"/>
              </w:rPr>
              <w:t>- ví o možnosti půjček a povinnosti je splácet</w:t>
            </w:r>
          </w:p>
          <w:p w:rsidR="00AD7B9F" w:rsidRDefault="00AD7B9F">
            <w:pPr>
              <w:tabs>
                <w:tab w:val="left" w:pos="415"/>
              </w:tabs>
              <w:ind w:left="180" w:hanging="180"/>
            </w:pPr>
            <w:r>
              <w:rPr>
                <w:bCs/>
                <w:sz w:val="20"/>
                <w:szCs w:val="20"/>
              </w:rPr>
              <w:t>- uvede příklad, na co si lze půjčit</w:t>
            </w:r>
          </w:p>
          <w:p w:rsidR="00AD7B9F" w:rsidRDefault="00AD7B9F">
            <w:pPr>
              <w:tabs>
                <w:tab w:val="left" w:pos="415"/>
              </w:tabs>
              <w:ind w:left="180" w:hanging="180"/>
            </w:pPr>
            <w:r>
              <w:rPr>
                <w:bCs/>
                <w:sz w:val="20"/>
                <w:szCs w:val="20"/>
              </w:rPr>
              <w:t>- vysvětlí důležitost spoření</w:t>
            </w:r>
          </w:p>
          <w:p w:rsidR="00AD7B9F" w:rsidRDefault="00AD7B9F">
            <w:pPr>
              <w:tabs>
                <w:tab w:val="left" w:pos="415"/>
              </w:tabs>
              <w:ind w:left="180" w:hanging="180"/>
            </w:pPr>
            <w:r>
              <w:rPr>
                <w:bCs/>
                <w:sz w:val="20"/>
                <w:szCs w:val="20"/>
              </w:rPr>
              <w:t>- dodržuje pravidla slušného chování</w:t>
            </w:r>
          </w:p>
          <w:p w:rsidR="00AD7B9F" w:rsidRDefault="00AD7B9F">
            <w:pPr>
              <w:tabs>
                <w:tab w:val="left" w:pos="415"/>
              </w:tabs>
              <w:ind w:left="180" w:hanging="180"/>
            </w:pPr>
            <w:r>
              <w:rPr>
                <w:bCs/>
                <w:sz w:val="20"/>
                <w:szCs w:val="20"/>
              </w:rPr>
              <w:t xml:space="preserve">- projevuje toleranci k různým odlišnostem </w:t>
            </w:r>
          </w:p>
          <w:p w:rsidR="00AD7B9F" w:rsidRDefault="00AD7B9F">
            <w:pPr>
              <w:tabs>
                <w:tab w:val="left" w:pos="415"/>
              </w:tabs>
              <w:ind w:left="180" w:hanging="180"/>
            </w:pPr>
            <w:r>
              <w:rPr>
                <w:bCs/>
                <w:sz w:val="20"/>
                <w:szCs w:val="20"/>
              </w:rPr>
              <w:t xml:space="preserve">  spolužáků</w:t>
            </w:r>
          </w:p>
          <w:p w:rsidR="00AD7B9F" w:rsidRDefault="00AD7B9F">
            <w:pPr>
              <w:tabs>
                <w:tab w:val="left" w:pos="415"/>
              </w:tabs>
              <w:ind w:left="180" w:hanging="180"/>
            </w:pPr>
            <w:r>
              <w:rPr>
                <w:bCs/>
                <w:sz w:val="20"/>
                <w:szCs w:val="20"/>
              </w:rPr>
              <w:t xml:space="preserve">- uvědomuje si důsledky porušování norem </w:t>
            </w:r>
          </w:p>
          <w:p w:rsidR="00AD7B9F" w:rsidRDefault="00AD7B9F">
            <w:pPr>
              <w:tabs>
                <w:tab w:val="left" w:pos="415"/>
              </w:tabs>
              <w:ind w:left="180" w:hanging="180"/>
            </w:pPr>
            <w:r>
              <w:rPr>
                <w:bCs/>
                <w:sz w:val="20"/>
                <w:szCs w:val="20"/>
              </w:rPr>
              <w:t xml:space="preserve">  slušného chování, nese za ně zodpovědnost</w:t>
            </w:r>
          </w:p>
          <w:p w:rsidR="00AD7B9F" w:rsidRDefault="00AD7B9F">
            <w:pPr>
              <w:tabs>
                <w:tab w:val="left" w:pos="415"/>
              </w:tabs>
              <w:ind w:left="180" w:hanging="180"/>
            </w:pPr>
            <w:r>
              <w:rPr>
                <w:bCs/>
                <w:sz w:val="20"/>
                <w:szCs w:val="20"/>
              </w:rPr>
              <w:t xml:space="preserve">- chová se obezřetně při setkání s neznámými </w:t>
            </w:r>
          </w:p>
          <w:p w:rsidR="00AD7B9F" w:rsidRDefault="00AD7B9F">
            <w:pPr>
              <w:tabs>
                <w:tab w:val="left" w:pos="415"/>
              </w:tabs>
              <w:ind w:left="180" w:hanging="180"/>
            </w:pPr>
            <w:r>
              <w:rPr>
                <w:bCs/>
                <w:sz w:val="20"/>
                <w:szCs w:val="20"/>
              </w:rPr>
              <w:t xml:space="preserve">  lidmi</w:t>
            </w:r>
          </w:p>
          <w:p w:rsidR="00AD7B9F" w:rsidRDefault="00AD7B9F">
            <w:pPr>
              <w:tabs>
                <w:tab w:val="left" w:pos="415"/>
              </w:tabs>
              <w:ind w:left="180" w:hanging="180"/>
            </w:pPr>
            <w:r>
              <w:rPr>
                <w:bCs/>
                <w:sz w:val="20"/>
                <w:szCs w:val="20"/>
              </w:rPr>
              <w:t>-  určuje přesný čas, užívá jednotky času</w:t>
            </w:r>
          </w:p>
          <w:p w:rsidR="00AD7B9F" w:rsidRDefault="00AD7B9F">
            <w:pPr>
              <w:tabs>
                <w:tab w:val="left" w:pos="415"/>
              </w:tabs>
              <w:ind w:left="180" w:hanging="180"/>
            </w:pPr>
            <w:r>
              <w:rPr>
                <w:bCs/>
                <w:sz w:val="20"/>
                <w:szCs w:val="20"/>
              </w:rPr>
              <w:t>- rozlišuje typy hodin</w:t>
            </w:r>
          </w:p>
          <w:p w:rsidR="00AD7B9F" w:rsidRDefault="00AD7B9F">
            <w:pPr>
              <w:tabs>
                <w:tab w:val="left" w:pos="415"/>
              </w:tabs>
              <w:ind w:left="180" w:hanging="180"/>
            </w:pPr>
            <w:r>
              <w:rPr>
                <w:bCs/>
                <w:sz w:val="20"/>
                <w:szCs w:val="20"/>
              </w:rPr>
              <w:t>- orientuje se v kalendáři</w:t>
            </w:r>
          </w:p>
          <w:p w:rsidR="00AD7B9F" w:rsidRDefault="00AD7B9F">
            <w:pPr>
              <w:tabs>
                <w:tab w:val="left" w:pos="415"/>
              </w:tabs>
              <w:ind w:left="180" w:hanging="180"/>
            </w:pPr>
            <w:r>
              <w:rPr>
                <w:bCs/>
                <w:sz w:val="20"/>
                <w:szCs w:val="20"/>
              </w:rPr>
              <w:t xml:space="preserve">- porovná způsob života v minulosti a </w:t>
            </w:r>
          </w:p>
          <w:p w:rsidR="00AD7B9F" w:rsidRDefault="00AD7B9F">
            <w:pPr>
              <w:tabs>
                <w:tab w:val="left" w:pos="415"/>
              </w:tabs>
              <w:ind w:left="180" w:hanging="180"/>
            </w:pPr>
            <w:r>
              <w:rPr>
                <w:bCs/>
                <w:sz w:val="20"/>
                <w:szCs w:val="20"/>
              </w:rPr>
              <w:t xml:space="preserve">  současnosti</w:t>
            </w: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xml:space="preserve">- rozliší přírodniny na živé a neživé, uvádí </w:t>
            </w:r>
          </w:p>
          <w:p w:rsidR="00AD7B9F" w:rsidRDefault="00AD7B9F">
            <w:pPr>
              <w:tabs>
                <w:tab w:val="left" w:pos="415"/>
              </w:tabs>
              <w:ind w:left="180" w:hanging="180"/>
            </w:pPr>
            <w:r>
              <w:rPr>
                <w:bCs/>
                <w:sz w:val="20"/>
                <w:szCs w:val="20"/>
              </w:rPr>
              <w:t xml:space="preserve">  příklady</w:t>
            </w:r>
          </w:p>
          <w:p w:rsidR="00AD7B9F" w:rsidRDefault="00AD7B9F">
            <w:pPr>
              <w:tabs>
                <w:tab w:val="left" w:pos="415"/>
              </w:tabs>
              <w:ind w:left="180" w:hanging="180"/>
            </w:pPr>
            <w:r>
              <w:rPr>
                <w:bCs/>
                <w:sz w:val="20"/>
                <w:szCs w:val="20"/>
              </w:rPr>
              <w:t>- rozliší přírodniny a lidské výtvory</w:t>
            </w:r>
          </w:p>
          <w:p w:rsidR="00AD7B9F" w:rsidRDefault="00AD7B9F">
            <w:pPr>
              <w:tabs>
                <w:tab w:val="left" w:pos="415"/>
              </w:tabs>
              <w:ind w:left="180" w:hanging="180"/>
            </w:pPr>
            <w:r>
              <w:rPr>
                <w:bCs/>
                <w:sz w:val="20"/>
                <w:szCs w:val="20"/>
              </w:rPr>
              <w:t>- zkoumá a ověřuje vlastnosti látek</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třídí živé přírodniny</w:t>
            </w:r>
          </w:p>
          <w:p w:rsidR="00AD7B9F" w:rsidRDefault="00AD7B9F">
            <w:pPr>
              <w:tabs>
                <w:tab w:val="left" w:pos="415"/>
              </w:tabs>
              <w:ind w:left="180" w:hanging="180"/>
            </w:pPr>
            <w:r>
              <w:rPr>
                <w:bCs/>
                <w:sz w:val="20"/>
                <w:szCs w:val="20"/>
              </w:rPr>
              <w:t>- určí hlavní znaky života rostlin a živočichů</w:t>
            </w:r>
          </w:p>
          <w:p w:rsidR="00AD7B9F" w:rsidRDefault="00AD7B9F">
            <w:pPr>
              <w:tabs>
                <w:tab w:val="left" w:pos="415"/>
              </w:tabs>
              <w:ind w:left="180" w:hanging="180"/>
            </w:pPr>
            <w:r>
              <w:rPr>
                <w:bCs/>
                <w:sz w:val="20"/>
                <w:szCs w:val="20"/>
              </w:rPr>
              <w:t>- popíše části rostlinného a živočišného těla</w:t>
            </w:r>
          </w:p>
          <w:p w:rsidR="00AD7B9F" w:rsidRDefault="00AD7B9F">
            <w:pPr>
              <w:tabs>
                <w:tab w:val="left" w:pos="415"/>
              </w:tabs>
              <w:ind w:left="180" w:hanging="180"/>
            </w:pPr>
            <w:r>
              <w:rPr>
                <w:bCs/>
                <w:sz w:val="20"/>
                <w:szCs w:val="20"/>
              </w:rPr>
              <w:t>- určí typické zástupce jednotlivých přírodních společenstev (rostliny a živočichy)</w:t>
            </w:r>
          </w:p>
          <w:p w:rsidR="00AD7B9F" w:rsidRDefault="00AD7B9F">
            <w:pPr>
              <w:tabs>
                <w:tab w:val="left" w:pos="415"/>
              </w:tabs>
              <w:ind w:left="180" w:hanging="180"/>
            </w:pPr>
            <w:r>
              <w:rPr>
                <w:bCs/>
                <w:sz w:val="20"/>
                <w:szCs w:val="20"/>
              </w:rPr>
              <w:t xml:space="preserve">- vysvětlí změny  počasí v průběhu roku </w:t>
            </w:r>
          </w:p>
          <w:p w:rsidR="00AD7B9F" w:rsidRDefault="00AD7B9F">
            <w:pPr>
              <w:tabs>
                <w:tab w:val="left" w:pos="415"/>
              </w:tabs>
              <w:ind w:left="180" w:hanging="180"/>
            </w:pPr>
            <w:r>
              <w:rPr>
                <w:bCs/>
                <w:sz w:val="20"/>
                <w:szCs w:val="20"/>
              </w:rPr>
              <w:t xml:space="preserve">- chápe podstatu a důležitost rovnováhy </w:t>
            </w:r>
          </w:p>
          <w:p w:rsidR="00AD7B9F" w:rsidRDefault="00AD7B9F">
            <w:pPr>
              <w:tabs>
                <w:tab w:val="left" w:pos="415"/>
              </w:tabs>
              <w:ind w:left="180" w:hanging="180"/>
            </w:pPr>
            <w:r>
              <w:rPr>
                <w:bCs/>
                <w:sz w:val="20"/>
                <w:szCs w:val="20"/>
              </w:rPr>
              <w:t xml:space="preserve">  v přírodě</w:t>
            </w: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xml:space="preserve">- popíše stavbu lidského těla, vysvětlí etapy </w:t>
            </w:r>
          </w:p>
          <w:p w:rsidR="00AD7B9F" w:rsidRDefault="00AD7B9F">
            <w:pPr>
              <w:tabs>
                <w:tab w:val="left" w:pos="415"/>
              </w:tabs>
              <w:ind w:left="180" w:hanging="180"/>
            </w:pPr>
            <w:r>
              <w:rPr>
                <w:bCs/>
                <w:sz w:val="20"/>
                <w:szCs w:val="20"/>
              </w:rPr>
              <w:t xml:space="preserve">  vývoje</w:t>
            </w:r>
          </w:p>
          <w:p w:rsidR="00AD7B9F" w:rsidRDefault="00AD7B9F">
            <w:pPr>
              <w:tabs>
                <w:tab w:val="left" w:pos="415"/>
              </w:tabs>
              <w:ind w:left="180" w:hanging="180"/>
            </w:pPr>
            <w:r>
              <w:rPr>
                <w:bCs/>
                <w:sz w:val="20"/>
                <w:szCs w:val="20"/>
              </w:rPr>
              <w:t xml:space="preserve">- objasní společné znaky života člověka a </w:t>
            </w:r>
          </w:p>
          <w:p w:rsidR="00AD7B9F" w:rsidRDefault="00AD7B9F">
            <w:pPr>
              <w:tabs>
                <w:tab w:val="left" w:pos="415"/>
              </w:tabs>
              <w:ind w:left="180" w:hanging="180"/>
            </w:pPr>
            <w:r>
              <w:rPr>
                <w:bCs/>
                <w:sz w:val="20"/>
                <w:szCs w:val="20"/>
              </w:rPr>
              <w:t xml:space="preserve">  ostatních živočichů, rozdíly</w:t>
            </w:r>
          </w:p>
          <w:p w:rsidR="00AD7B9F" w:rsidRDefault="00AD7B9F">
            <w:pPr>
              <w:tabs>
                <w:tab w:val="left" w:pos="415"/>
              </w:tabs>
              <w:ind w:left="180" w:hanging="180"/>
            </w:pPr>
            <w:r>
              <w:rPr>
                <w:bCs/>
                <w:sz w:val="20"/>
                <w:szCs w:val="20"/>
              </w:rPr>
              <w:t xml:space="preserve">- vysvětlí význam péče o zdraví, zdravého </w:t>
            </w:r>
          </w:p>
          <w:p w:rsidR="00AD7B9F" w:rsidRDefault="00AD7B9F">
            <w:pPr>
              <w:tabs>
                <w:tab w:val="left" w:pos="415"/>
              </w:tabs>
              <w:ind w:left="180" w:hanging="180"/>
            </w:pPr>
            <w:r>
              <w:rPr>
                <w:bCs/>
                <w:sz w:val="20"/>
                <w:szCs w:val="20"/>
              </w:rPr>
              <w:t xml:space="preserve">  životního stylu a pohybu</w:t>
            </w:r>
          </w:p>
          <w:p w:rsidR="00AD7B9F" w:rsidRDefault="00AD7B9F">
            <w:pPr>
              <w:tabs>
                <w:tab w:val="left" w:pos="415"/>
              </w:tabs>
              <w:ind w:left="180" w:hanging="180"/>
            </w:pPr>
            <w:r>
              <w:rPr>
                <w:bCs/>
                <w:sz w:val="20"/>
                <w:szCs w:val="20"/>
              </w:rPr>
              <w:t xml:space="preserve">- dodržuje zásady bezpečného chování ve </w:t>
            </w:r>
          </w:p>
          <w:p w:rsidR="00AD7B9F" w:rsidRDefault="00AD7B9F">
            <w:pPr>
              <w:tabs>
                <w:tab w:val="left" w:pos="415"/>
              </w:tabs>
              <w:ind w:left="180" w:hanging="180"/>
            </w:pPr>
            <w:r>
              <w:rPr>
                <w:bCs/>
                <w:sz w:val="20"/>
                <w:szCs w:val="20"/>
              </w:rPr>
              <w:t xml:space="preserve">  škole i mimo ni tak, aby neohrožoval zdraví </w:t>
            </w:r>
          </w:p>
          <w:p w:rsidR="00AD7B9F" w:rsidRDefault="00AD7B9F">
            <w:pPr>
              <w:tabs>
                <w:tab w:val="left" w:pos="415"/>
              </w:tabs>
              <w:ind w:left="180" w:hanging="180"/>
            </w:pPr>
            <w:r>
              <w:rPr>
                <w:bCs/>
                <w:sz w:val="20"/>
                <w:szCs w:val="20"/>
              </w:rPr>
              <w:t xml:space="preserve">  své ani spolužáků</w:t>
            </w:r>
          </w:p>
          <w:p w:rsidR="00AD7B9F" w:rsidRDefault="00AD7B9F">
            <w:pPr>
              <w:tabs>
                <w:tab w:val="left" w:pos="415"/>
              </w:tabs>
              <w:ind w:left="180" w:hanging="180"/>
            </w:pPr>
            <w:r>
              <w:rPr>
                <w:bCs/>
                <w:sz w:val="20"/>
                <w:szCs w:val="20"/>
              </w:rPr>
              <w:t>- umí požádat o pomoc pro sebe i jiné dítě</w:t>
            </w:r>
          </w:p>
          <w:p w:rsidR="00AD7B9F" w:rsidRDefault="00AD7B9F">
            <w:pPr>
              <w:tabs>
                <w:tab w:val="left" w:pos="415"/>
              </w:tabs>
              <w:ind w:left="180" w:hanging="180"/>
            </w:pPr>
            <w:r>
              <w:rPr>
                <w:bCs/>
                <w:sz w:val="20"/>
                <w:szCs w:val="20"/>
              </w:rPr>
              <w:t>- poskytne základní první pomoc</w:t>
            </w:r>
          </w:p>
          <w:p w:rsidR="00AD7B9F" w:rsidRDefault="00AD7B9F">
            <w:pPr>
              <w:tabs>
                <w:tab w:val="left" w:pos="415"/>
              </w:tabs>
              <w:ind w:left="180" w:hanging="180"/>
            </w:pPr>
            <w:r>
              <w:rPr>
                <w:bCs/>
                <w:sz w:val="20"/>
                <w:szCs w:val="20"/>
              </w:rPr>
              <w:t xml:space="preserve">- adekvátně reaguje na pokyny dospělých </w:t>
            </w:r>
          </w:p>
          <w:p w:rsidR="00AD7B9F" w:rsidRDefault="00AD7B9F">
            <w:pPr>
              <w:tabs>
                <w:tab w:val="left" w:pos="415"/>
              </w:tabs>
              <w:ind w:left="180" w:hanging="180"/>
            </w:pPr>
            <w:r>
              <w:rPr>
                <w:bCs/>
                <w:sz w:val="20"/>
                <w:szCs w:val="20"/>
              </w:rPr>
              <w:t xml:space="preserve">  v případě mimořádných situací</w:t>
            </w:r>
          </w:p>
          <w:p w:rsidR="00AD7B9F" w:rsidRDefault="00AD7B9F">
            <w:pPr>
              <w:tabs>
                <w:tab w:val="left" w:pos="415"/>
              </w:tabs>
              <w:ind w:left="180" w:hanging="180"/>
              <w:rPr>
                <w:bCs/>
                <w:sz w:val="20"/>
                <w:szCs w:val="20"/>
              </w:rPr>
            </w:pPr>
          </w:p>
          <w:p w:rsidR="00AD7B9F" w:rsidRDefault="00AD7B9F">
            <w:r>
              <w:rPr>
                <w:bCs/>
                <w:sz w:val="20"/>
                <w:szCs w:val="20"/>
              </w:rPr>
              <w:t xml:space="preserve">- uplatňuje základní pravidla účastníků   </w:t>
            </w:r>
          </w:p>
          <w:p w:rsidR="00AD7B9F" w:rsidRDefault="00AD7B9F">
            <w:r>
              <w:rPr>
                <w:bCs/>
                <w:sz w:val="20"/>
                <w:szCs w:val="20"/>
              </w:rPr>
              <w:t xml:space="preserve">   silničního provozu</w:t>
            </w: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tc>
        <w:tc>
          <w:tcPr>
            <w:tcW w:w="414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bCs/>
                <w:sz w:val="20"/>
                <w:szCs w:val="20"/>
              </w:rPr>
              <w:t>Místo, kde žijeme</w:t>
            </w:r>
          </w:p>
          <w:p w:rsidR="00AD7B9F" w:rsidRDefault="00AD7B9F">
            <w:r>
              <w:rPr>
                <w:bCs/>
                <w:sz w:val="20"/>
                <w:szCs w:val="20"/>
              </w:rPr>
              <w:t>- domov – orientace v místě bydliště</w:t>
            </w:r>
          </w:p>
          <w:p w:rsidR="00AD7B9F" w:rsidRDefault="00AD7B9F">
            <w:r>
              <w:rPr>
                <w:bCs/>
                <w:sz w:val="20"/>
                <w:szCs w:val="20"/>
              </w:rPr>
              <w:t>- škola</w:t>
            </w:r>
          </w:p>
          <w:p w:rsidR="00AD7B9F" w:rsidRDefault="00AD7B9F">
            <w:r>
              <w:rPr>
                <w:bCs/>
                <w:sz w:val="20"/>
                <w:szCs w:val="20"/>
              </w:rPr>
              <w:t>- obec, město – jejich části</w:t>
            </w:r>
          </w:p>
          <w:p w:rsidR="00AD7B9F" w:rsidRDefault="00AD7B9F">
            <w:r>
              <w:rPr>
                <w:bCs/>
                <w:sz w:val="20"/>
                <w:szCs w:val="20"/>
              </w:rPr>
              <w:t>- poloha v krajině</w:t>
            </w:r>
          </w:p>
          <w:p w:rsidR="00AD7B9F" w:rsidRDefault="00AD7B9F">
            <w:r>
              <w:rPr>
                <w:bCs/>
                <w:sz w:val="20"/>
                <w:szCs w:val="20"/>
              </w:rPr>
              <w:t>- plánek obce, města</w:t>
            </w:r>
          </w:p>
          <w:p w:rsidR="00AD7B9F" w:rsidRDefault="00AD7B9F">
            <w:r>
              <w:rPr>
                <w:bCs/>
                <w:sz w:val="20"/>
                <w:szCs w:val="20"/>
              </w:rPr>
              <w:t>- minulost a současnost obce, města</w:t>
            </w:r>
          </w:p>
          <w:p w:rsidR="00AD7B9F" w:rsidRDefault="00AD7B9F">
            <w:r>
              <w:rPr>
                <w:bCs/>
                <w:sz w:val="20"/>
                <w:szCs w:val="20"/>
              </w:rPr>
              <w:t>- význačné budovy</w:t>
            </w:r>
          </w:p>
          <w:p w:rsidR="00AD7B9F" w:rsidRDefault="00AD7B9F">
            <w:r>
              <w:rPr>
                <w:bCs/>
                <w:sz w:val="20"/>
                <w:szCs w:val="20"/>
              </w:rPr>
              <w:t>- orientace v okolní krajině</w:t>
            </w:r>
          </w:p>
          <w:p w:rsidR="00AD7B9F" w:rsidRDefault="00AD7B9F">
            <w:r>
              <w:rPr>
                <w:bCs/>
                <w:sz w:val="20"/>
                <w:szCs w:val="20"/>
              </w:rPr>
              <w:t>- naše vlast, sousední státy</w:t>
            </w:r>
          </w:p>
          <w:p w:rsidR="00AD7B9F" w:rsidRDefault="00AD7B9F">
            <w:pPr>
              <w:rPr>
                <w:bCs/>
                <w:sz w:val="20"/>
                <w:szCs w:val="20"/>
              </w:rPr>
            </w:pPr>
          </w:p>
          <w:p w:rsidR="00AD7B9F" w:rsidRDefault="00AD7B9F">
            <w:r>
              <w:rPr>
                <w:bCs/>
                <w:sz w:val="20"/>
                <w:szCs w:val="20"/>
              </w:rPr>
              <w:t>Lidé kolem nás</w:t>
            </w:r>
          </w:p>
          <w:p w:rsidR="00AD7B9F" w:rsidRDefault="00AD7B9F">
            <w:r>
              <w:rPr>
                <w:bCs/>
                <w:sz w:val="20"/>
                <w:szCs w:val="20"/>
              </w:rPr>
              <w:t>- příbuzenské a mezigenerační vztahy</w:t>
            </w:r>
          </w:p>
          <w:p w:rsidR="00AD7B9F" w:rsidRDefault="00AD7B9F">
            <w:r>
              <w:rPr>
                <w:bCs/>
                <w:sz w:val="20"/>
                <w:szCs w:val="20"/>
              </w:rPr>
              <w:t>- život a funkce rodiny</w:t>
            </w:r>
          </w:p>
          <w:p w:rsidR="00AD7B9F" w:rsidRDefault="00AD7B9F">
            <w:r>
              <w:rPr>
                <w:bCs/>
                <w:sz w:val="20"/>
                <w:szCs w:val="20"/>
              </w:rPr>
              <w:t>- rozpočet, příjmy a výdaje domácnosti</w:t>
            </w:r>
          </w:p>
          <w:p w:rsidR="00AD7B9F" w:rsidRDefault="00AD7B9F">
            <w:r>
              <w:rPr>
                <w:bCs/>
                <w:sz w:val="20"/>
                <w:szCs w:val="20"/>
              </w:rPr>
              <w:t>- reklamace</w:t>
            </w:r>
          </w:p>
          <w:p w:rsidR="00AD7B9F" w:rsidRDefault="00AD7B9F">
            <w:r>
              <w:rPr>
                <w:bCs/>
                <w:sz w:val="20"/>
                <w:szCs w:val="20"/>
              </w:rPr>
              <w:t xml:space="preserve">- úspory, půjčky </w:t>
            </w:r>
          </w:p>
          <w:p w:rsidR="00AD7B9F" w:rsidRDefault="00AD7B9F">
            <w:r>
              <w:rPr>
                <w:bCs/>
                <w:sz w:val="20"/>
                <w:szCs w:val="20"/>
              </w:rPr>
              <w:t>- rodokmen</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chování lidí, vztahy mezi spolužáky</w:t>
            </w:r>
          </w:p>
          <w:p w:rsidR="00AD7B9F" w:rsidRDefault="00AD7B9F">
            <w:r>
              <w:rPr>
                <w:bCs/>
                <w:sz w:val="20"/>
                <w:szCs w:val="20"/>
              </w:rPr>
              <w:t>- pravidla slušného chování</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Lidé a čas</w:t>
            </w:r>
          </w:p>
          <w:p w:rsidR="00AD7B9F" w:rsidRDefault="00AD7B9F">
            <w:r>
              <w:rPr>
                <w:bCs/>
                <w:sz w:val="20"/>
                <w:szCs w:val="20"/>
              </w:rPr>
              <w:t>- orientace v čase, časový řád</w:t>
            </w:r>
          </w:p>
          <w:p w:rsidR="00AD7B9F" w:rsidRDefault="00AD7B9F">
            <w:r>
              <w:rPr>
                <w:bCs/>
                <w:sz w:val="20"/>
                <w:szCs w:val="20"/>
              </w:rPr>
              <w:t>- druhy hodin</w:t>
            </w:r>
          </w:p>
          <w:p w:rsidR="00AD7B9F" w:rsidRDefault="00AD7B9F">
            <w:r>
              <w:rPr>
                <w:bCs/>
                <w:sz w:val="20"/>
                <w:szCs w:val="20"/>
              </w:rPr>
              <w:t>- kalendář</w:t>
            </w:r>
          </w:p>
          <w:p w:rsidR="00AD7B9F" w:rsidRDefault="00AD7B9F">
            <w:r>
              <w:rPr>
                <w:bCs/>
                <w:sz w:val="20"/>
                <w:szCs w:val="20"/>
              </w:rPr>
              <w:t xml:space="preserve"> život v minulosti a současnosti</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Rozmanitost přírody</w:t>
            </w:r>
          </w:p>
          <w:p w:rsidR="00AD7B9F" w:rsidRDefault="00AD7B9F">
            <w:r>
              <w:rPr>
                <w:bCs/>
                <w:sz w:val="20"/>
                <w:szCs w:val="20"/>
              </w:rPr>
              <w:t>- neživá příroda – voda, vzduch, půda</w:t>
            </w:r>
          </w:p>
          <w:p w:rsidR="00AD7B9F" w:rsidRDefault="00AD7B9F">
            <w:r>
              <w:rPr>
                <w:bCs/>
                <w:sz w:val="20"/>
                <w:szCs w:val="20"/>
              </w:rPr>
              <w:t>- látky a jejich vlastnosti</w:t>
            </w:r>
          </w:p>
          <w:p w:rsidR="00AD7B9F" w:rsidRDefault="00AD7B9F">
            <w:r>
              <w:rPr>
                <w:bCs/>
                <w:sz w:val="20"/>
                <w:szCs w:val="20"/>
              </w:rPr>
              <w:t>- Slunce, Země</w:t>
            </w:r>
          </w:p>
          <w:p w:rsidR="00AD7B9F" w:rsidRDefault="00AD7B9F">
            <w:pPr>
              <w:rPr>
                <w:bCs/>
                <w:sz w:val="20"/>
                <w:szCs w:val="20"/>
              </w:rPr>
            </w:pPr>
          </w:p>
          <w:p w:rsidR="00AD7B9F" w:rsidRDefault="00AD7B9F">
            <w:pPr>
              <w:rPr>
                <w:bCs/>
                <w:sz w:val="20"/>
                <w:szCs w:val="20"/>
              </w:rPr>
            </w:pPr>
          </w:p>
          <w:p w:rsidR="00AD7B9F" w:rsidRDefault="00AD7B9F">
            <w:r>
              <w:rPr>
                <w:bCs/>
                <w:sz w:val="20"/>
                <w:szCs w:val="20"/>
              </w:rPr>
              <w:t>- rostliny, houby, živočichové</w:t>
            </w:r>
          </w:p>
          <w:p w:rsidR="00AD7B9F" w:rsidRDefault="00AD7B9F">
            <w:r>
              <w:rPr>
                <w:bCs/>
                <w:sz w:val="20"/>
                <w:szCs w:val="20"/>
              </w:rPr>
              <w:t>- stavba rostlinného a živočišného těla</w:t>
            </w:r>
          </w:p>
          <w:p w:rsidR="00AD7B9F" w:rsidRDefault="00AD7B9F">
            <w:r>
              <w:rPr>
                <w:bCs/>
                <w:sz w:val="20"/>
                <w:szCs w:val="20"/>
              </w:rPr>
              <w:t>- třídění živé přírody</w:t>
            </w:r>
          </w:p>
          <w:p w:rsidR="00AD7B9F" w:rsidRDefault="00AD7B9F">
            <w:r>
              <w:rPr>
                <w:bCs/>
                <w:sz w:val="20"/>
                <w:szCs w:val="20"/>
              </w:rPr>
              <w:t>- přírodní společenstva</w:t>
            </w:r>
          </w:p>
          <w:p w:rsidR="00AD7B9F" w:rsidRDefault="00AD7B9F">
            <w:r>
              <w:rPr>
                <w:bCs/>
                <w:sz w:val="20"/>
                <w:szCs w:val="20"/>
              </w:rPr>
              <w:t>- ochrana přírody</w:t>
            </w:r>
          </w:p>
          <w:p w:rsidR="00AD7B9F" w:rsidRDefault="00AD7B9F">
            <w:r>
              <w:rPr>
                <w:bCs/>
                <w:sz w:val="20"/>
                <w:szCs w:val="20"/>
              </w:rPr>
              <w:t>- změny počasí v průběhu roku</w:t>
            </w:r>
          </w:p>
          <w:p w:rsidR="00AD7B9F" w:rsidRDefault="00AD7B9F">
            <w:r>
              <w:rPr>
                <w:bCs/>
                <w:sz w:val="20"/>
                <w:szCs w:val="20"/>
              </w:rPr>
              <w:t>- rovnováha v přírodě</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Člověk a jeho zdraví</w:t>
            </w:r>
          </w:p>
          <w:p w:rsidR="00AD7B9F" w:rsidRDefault="00AD7B9F">
            <w:r>
              <w:rPr>
                <w:bCs/>
                <w:sz w:val="20"/>
                <w:szCs w:val="20"/>
              </w:rPr>
              <w:t>- lidské tělo, stavba těla</w:t>
            </w:r>
          </w:p>
          <w:p w:rsidR="00AD7B9F" w:rsidRDefault="00AD7B9F">
            <w:r>
              <w:rPr>
                <w:bCs/>
                <w:sz w:val="20"/>
                <w:szCs w:val="20"/>
              </w:rPr>
              <w:t>- růst a vývoj</w:t>
            </w:r>
          </w:p>
          <w:p w:rsidR="00AD7B9F" w:rsidRDefault="00AD7B9F">
            <w:r>
              <w:rPr>
                <w:bCs/>
                <w:sz w:val="20"/>
                <w:szCs w:val="20"/>
              </w:rPr>
              <w:t xml:space="preserve">- péče o zdraví </w:t>
            </w:r>
          </w:p>
          <w:p w:rsidR="00AD7B9F" w:rsidRDefault="00AD7B9F">
            <w:pPr>
              <w:tabs>
                <w:tab w:val="left" w:pos="415"/>
              </w:tabs>
              <w:ind w:left="180" w:hanging="180"/>
            </w:pPr>
            <w:r>
              <w:rPr>
                <w:bCs/>
                <w:sz w:val="20"/>
                <w:szCs w:val="20"/>
              </w:rPr>
              <w:t>- zdravý životní styl</w:t>
            </w:r>
          </w:p>
          <w:p w:rsidR="00AD7B9F" w:rsidRDefault="00AD7B9F">
            <w:r>
              <w:rPr>
                <w:bCs/>
                <w:sz w:val="20"/>
                <w:szCs w:val="20"/>
              </w:rPr>
              <w:t>- význam pohybu pro zdraví</w:t>
            </w:r>
          </w:p>
          <w:p w:rsidR="00AD7B9F" w:rsidRDefault="00AD7B9F">
            <w:r>
              <w:rPr>
                <w:bCs/>
                <w:sz w:val="20"/>
                <w:szCs w:val="20"/>
              </w:rPr>
              <w:t>- základy první pomoci</w:t>
            </w:r>
          </w:p>
          <w:p w:rsidR="00AD7B9F" w:rsidRDefault="00AD7B9F">
            <w:pPr>
              <w:rPr>
                <w:bCs/>
                <w:sz w:val="20"/>
                <w:szCs w:val="20"/>
              </w:rPr>
            </w:pPr>
          </w:p>
          <w:p w:rsidR="00AD7B9F" w:rsidRDefault="00AD7B9F">
            <w:pPr>
              <w:rPr>
                <w:bCs/>
                <w:sz w:val="20"/>
                <w:szCs w:val="20"/>
              </w:rPr>
            </w:pPr>
          </w:p>
          <w:p w:rsidR="00AD7B9F" w:rsidRDefault="00AD7B9F">
            <w:r>
              <w:rPr>
                <w:bCs/>
                <w:sz w:val="20"/>
                <w:szCs w:val="20"/>
              </w:rPr>
              <w:t>- krizové situace</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bezpečné chování v silničním provozu</w:t>
            </w:r>
          </w:p>
          <w:p w:rsidR="00AD7B9F" w:rsidRDefault="00AD7B9F">
            <w:r>
              <w:rPr>
                <w:bCs/>
                <w:sz w:val="20"/>
                <w:szCs w:val="20"/>
              </w:rPr>
              <w:t xml:space="preserve">   (přechod, značky, semafor,…)</w:t>
            </w:r>
          </w:p>
          <w:p w:rsidR="00AD7B9F" w:rsidRDefault="00AD7B9F">
            <w:pPr>
              <w:rPr>
                <w:bCs/>
                <w:sz w:val="20"/>
                <w:szCs w:val="20"/>
              </w:rPr>
            </w:pPr>
          </w:p>
          <w:p w:rsidR="00AD7B9F" w:rsidRDefault="00AD7B9F">
            <w:pPr>
              <w:rPr>
                <w:bCs/>
                <w:sz w:val="20"/>
                <w:szCs w:val="20"/>
              </w:rPr>
            </w:pPr>
          </w:p>
        </w:tc>
        <w:tc>
          <w:tcPr>
            <w:tcW w:w="396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pPr>
              <w:rPr>
                <w:bCs/>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Mezilidské vztahy</w:t>
            </w:r>
          </w:p>
          <w:p w:rsidR="00AD7B9F" w:rsidRDefault="00AD7B9F">
            <w:r>
              <w:rPr>
                <w:sz w:val="20"/>
                <w:szCs w:val="20"/>
              </w:rPr>
              <w:t>Komunikace</w:t>
            </w:r>
          </w:p>
          <w:p w:rsidR="00AD7B9F" w:rsidRDefault="00AD7B9F">
            <w:r>
              <w:rPr>
                <w:sz w:val="20"/>
                <w:szCs w:val="20"/>
              </w:rPr>
              <w:t>Hodnoty, postoje, praktická etika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Ekosystémy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Základní podmínky života</w:t>
            </w:r>
          </w:p>
          <w:p w:rsidR="00AD7B9F" w:rsidRDefault="00AD7B9F">
            <w:pPr>
              <w:rPr>
                <w:sz w:val="20"/>
                <w:szCs w:val="20"/>
              </w:rPr>
            </w:pPr>
          </w:p>
          <w:p w:rsidR="00AD7B9F" w:rsidRDefault="00AD7B9F">
            <w:r>
              <w:rPr>
                <w:sz w:val="20"/>
                <w:szCs w:val="20"/>
              </w:rPr>
              <w:t>Lidské aktivity a problémy životního prostředí</w:t>
            </w:r>
          </w:p>
          <w:p w:rsidR="00AD7B9F" w:rsidRDefault="00AD7B9F">
            <w:pPr>
              <w:rPr>
                <w:sz w:val="20"/>
                <w:szCs w:val="20"/>
              </w:rPr>
            </w:pPr>
          </w:p>
          <w:p w:rsidR="00AD7B9F" w:rsidRDefault="00AD7B9F">
            <w:r>
              <w:rPr>
                <w:sz w:val="20"/>
                <w:szCs w:val="20"/>
              </w:rPr>
              <w:t>Vztah člověka k prostředí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Sebepoznání a sebepojetí</w:t>
            </w:r>
          </w:p>
          <w:p w:rsidR="00AD7B9F" w:rsidRDefault="00AD7B9F">
            <w:pPr>
              <w:rPr>
                <w:sz w:val="20"/>
                <w:szCs w:val="20"/>
              </w:rPr>
            </w:pPr>
          </w:p>
          <w:p w:rsidR="00AD7B9F" w:rsidRDefault="00AD7B9F">
            <w:r>
              <w:rPr>
                <w:sz w:val="20"/>
                <w:szCs w:val="20"/>
              </w:rPr>
              <w:t>Psychohygiena</w:t>
            </w:r>
          </w:p>
          <w:p w:rsidR="00AD7B9F" w:rsidRDefault="00AD7B9F">
            <w:r>
              <w:rPr>
                <w:sz w:val="20"/>
                <w:szCs w:val="20"/>
              </w:rPr>
              <w:t>Kooperace a kompetice</w:t>
            </w:r>
          </w:p>
          <w:p w:rsidR="00AD7B9F" w:rsidRDefault="00AD7B9F">
            <w:pPr>
              <w:rPr>
                <w:sz w:val="20"/>
                <w:szCs w:val="20"/>
              </w:rPr>
            </w:pPr>
          </w:p>
          <w:p w:rsidR="00AD7B9F" w:rsidRDefault="00AD7B9F">
            <w:pPr>
              <w:rPr>
                <w:sz w:val="20"/>
                <w:szCs w:val="20"/>
              </w:rPr>
            </w:pPr>
          </w:p>
          <w:p w:rsidR="00AD7B9F" w:rsidRDefault="00AD7B9F">
            <w:r>
              <w:rPr>
                <w:sz w:val="20"/>
                <w:szCs w:val="20"/>
              </w:rPr>
              <w:t>Řešení problémů a rozhodovací dovednosti</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Exkurze – Muzeum myslivosti (historie a příroda naší obce)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Praktická pozorování a pokusy s neživými a živými přírodninami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r>
    </w:tbl>
    <w:p w:rsidR="00AD7B9F" w:rsidRDefault="00AD7B9F">
      <w:pPr>
        <w:sectPr w:rsidR="00AD7B9F">
          <w:headerReference w:type="even" r:id="rId101"/>
          <w:headerReference w:type="default" r:id="rId102"/>
          <w:footerReference w:type="even" r:id="rId103"/>
          <w:footerReference w:type="default" r:id="rId104"/>
          <w:headerReference w:type="first" r:id="rId105"/>
          <w:footerReference w:type="first" r:id="rId106"/>
          <w:pgSz w:w="16838" w:h="11906" w:orient="landscape"/>
          <w:pgMar w:top="1418" w:right="1418" w:bottom="1418" w:left="1418" w:header="708" w:footer="709" w:gutter="0"/>
          <w:cols w:space="708"/>
          <w:docGrid w:linePitch="600" w:charSpace="32768"/>
        </w:sectPr>
      </w:pPr>
    </w:p>
    <w:p w:rsidR="00AD7B9F" w:rsidRDefault="00AD7B9F">
      <w:pPr>
        <w:numPr>
          <w:ilvl w:val="2"/>
          <w:numId w:val="31"/>
        </w:numPr>
        <w:tabs>
          <w:tab w:val="left" w:pos="0"/>
        </w:tabs>
        <w:jc w:val="both"/>
      </w:pPr>
      <w:r>
        <w:rPr>
          <w:b/>
          <w:sz w:val="28"/>
          <w:szCs w:val="28"/>
        </w:rPr>
        <w:t>Přírodověda</w:t>
      </w:r>
    </w:p>
    <w:p w:rsidR="00AD7B9F" w:rsidRDefault="00AD7B9F">
      <w:pPr>
        <w:jc w:val="both"/>
        <w:rPr>
          <w:b/>
          <w:sz w:val="28"/>
          <w:szCs w:val="28"/>
        </w:rPr>
      </w:pPr>
    </w:p>
    <w:p w:rsidR="00AD7B9F" w:rsidRDefault="00AD7B9F">
      <w:pPr>
        <w:jc w:val="both"/>
      </w:pPr>
      <w:r>
        <w:rPr>
          <w:b/>
        </w:rPr>
        <w:t>Charakteristika vyučovacího předmětu</w:t>
      </w:r>
    </w:p>
    <w:p w:rsidR="00AD7B9F" w:rsidRDefault="00AD7B9F">
      <w:pPr>
        <w:jc w:val="both"/>
        <w:rPr>
          <w:b/>
        </w:rPr>
      </w:pPr>
    </w:p>
    <w:p w:rsidR="00AD7B9F" w:rsidRDefault="00AD7B9F">
      <w:pPr>
        <w:jc w:val="both"/>
      </w:pPr>
      <w:r>
        <w:t xml:space="preserve">       Předmět Přírodověda navazuje na poznatky žáků z výuky Prvouky, ale také využívá znalostí a zkušeností žáků z běžného života. Úkolem je tyto poznatky doplňovat, rozvíjet, systematizovat, uvádět do nových souvislostí a  vzájemných vztahů, umožnit žákům aktivně a názorně poznávat přírodu a svět, zkoumat, pozorovat a řešit různé úkoly a problémy. Žáci se učí vnímat člověka jako součást živé přírody a  uvědomovat si jeho postavení v ní. Vytvářejí si kladný vztah k přírodě, ke svému zdraví, učí se o něj pečovat a jsou vedeni k ochraně životního prostředí jako celku. Žáci jsou vedeni k aktivnímu a tvořivému přístupu k výuce, je dán prostor jejich individualitě.</w:t>
      </w:r>
    </w:p>
    <w:p w:rsidR="00AD7B9F" w:rsidRDefault="00AD7B9F">
      <w:pPr>
        <w:jc w:val="both"/>
      </w:pPr>
    </w:p>
    <w:p w:rsidR="00AD7B9F" w:rsidRDefault="00AD7B9F">
      <w:pPr>
        <w:jc w:val="both"/>
      </w:pPr>
    </w:p>
    <w:p w:rsidR="00AD7B9F" w:rsidRDefault="00AD7B9F">
      <w:pPr>
        <w:jc w:val="both"/>
      </w:pPr>
      <w:r>
        <w:rPr>
          <w:b/>
        </w:rPr>
        <w:t>Specifické cíle</w:t>
      </w:r>
    </w:p>
    <w:p w:rsidR="00AD7B9F" w:rsidRDefault="00AD7B9F">
      <w:pPr>
        <w:jc w:val="both"/>
        <w:rPr>
          <w:b/>
        </w:rPr>
      </w:pPr>
    </w:p>
    <w:p w:rsidR="00AD7B9F" w:rsidRDefault="00AD7B9F">
      <w:pPr>
        <w:jc w:val="both"/>
      </w:pPr>
      <w:r>
        <w:rPr>
          <w:b/>
        </w:rPr>
        <w:t xml:space="preserve">       </w:t>
      </w:r>
      <w:r>
        <w:t xml:space="preserve">V tematickém okruhu „Rozmanitost přírody“ žáci poznávají různé látky vyskytující se v přírodě, zkoumají a porovnávají jejich vlastnosti a praktické využití. Poznávají součásti neživé přírody, význam vody a vzduchu pro život, některé nerosty a horniny a jejich hospodářské využití. Seznamují se s postavením Země ve vesmíru, sluneční soustavou, různými jevy ve vesmíru a důsledky pohybu Země . </w:t>
      </w:r>
    </w:p>
    <w:p w:rsidR="00AD7B9F" w:rsidRDefault="00AD7B9F">
      <w:pPr>
        <w:jc w:val="both"/>
      </w:pPr>
      <w:r>
        <w:t xml:space="preserve">        Z oblasti živé přírody poznávají různé rostlinné a živočišné druhy, stavbu jejich těla, podmínky a způsob života a  rozmanitost podmínek života na Zemi. Žáci jsou seznamováni s tím, co přírodu jako celek i její jednotlivé části ohrožuje, s problematikou ochrany přírody a nutnosti rovnováhy v přírodě . </w:t>
      </w:r>
    </w:p>
    <w:p w:rsidR="00AD7B9F" w:rsidRDefault="00AD7B9F">
      <w:pPr>
        <w:jc w:val="both"/>
      </w:pPr>
      <w:r>
        <w:t xml:space="preserve">       V tematickém okruhu „Člověk a jeho zdraví“ se  žáci seznamují s základními projevy života člověka jako živočišného druhu, odlišnostmi od ostatních živočichů, s lidským tělem a jeho funkcemi, vývojem jedince, získávají základy sexuální výchovy, učí se pečovat o své zdraví a zásadám zdravého životního stylu. Jsou vedeni k odmítání návykových látek a seznamují se s nebezpečím a důsledky jejich užívání, učí se bezpečnému chování v rizikových situacích a způsobu poskytnutí první pomoci.</w:t>
      </w:r>
    </w:p>
    <w:p w:rsidR="00AD7B9F" w:rsidRDefault="00AD7B9F">
      <w:pPr>
        <w:jc w:val="both"/>
      </w:pPr>
      <w:r>
        <w:t xml:space="preserve">         Žáci jsou vedeni k chápání přírody jako celku a systému, jehož jednotlivé složky jsou v úzkém vztahu a vzájemně se ovlivňují.</w:t>
      </w:r>
    </w:p>
    <w:p w:rsidR="00AD7B9F" w:rsidRDefault="00AD7B9F">
      <w:pPr>
        <w:jc w:val="both"/>
      </w:pPr>
    </w:p>
    <w:p w:rsidR="00AD7B9F" w:rsidRDefault="00AD7B9F">
      <w:pPr>
        <w:jc w:val="both"/>
      </w:pPr>
    </w:p>
    <w:p w:rsidR="00AD7B9F" w:rsidRDefault="00AD7B9F">
      <w:pPr>
        <w:jc w:val="both"/>
      </w:pPr>
    </w:p>
    <w:p w:rsidR="00AD7B9F" w:rsidRDefault="00AD7B9F">
      <w:pPr>
        <w:jc w:val="both"/>
        <w:sectPr w:rsidR="00AD7B9F">
          <w:headerReference w:type="even" r:id="rId107"/>
          <w:headerReference w:type="default" r:id="rId108"/>
          <w:footerReference w:type="even" r:id="rId109"/>
          <w:footerReference w:type="default" r:id="rId110"/>
          <w:headerReference w:type="first" r:id="rId111"/>
          <w:footerReference w:type="first" r:id="rId112"/>
          <w:pgSz w:w="11906" w:h="16838"/>
          <w:pgMar w:top="1418" w:right="1418" w:bottom="1418" w:left="1418" w:header="709" w:footer="709" w:gutter="0"/>
          <w:cols w:space="708"/>
          <w:docGrid w:linePitch="600" w:charSpace="32768"/>
        </w:sectPr>
      </w:pPr>
      <w:r>
        <w:rPr>
          <w:b/>
        </w:rPr>
        <w:t>Pozn.: Formy a metody práce, Klíčové kompetence a Průřezová témata jsou zpracována pro celou vzdělávací oblast.</w:t>
      </w:r>
    </w:p>
    <w:tbl>
      <w:tblPr>
        <w:tblW w:w="0" w:type="auto"/>
        <w:tblInd w:w="-131" w:type="dxa"/>
        <w:tblLayout w:type="fixed"/>
        <w:tblLook w:val="0000" w:firstRow="0" w:lastRow="0" w:firstColumn="0" w:lastColumn="0" w:noHBand="0" w:noVBand="0"/>
      </w:tblPr>
      <w:tblGrid>
        <w:gridCol w:w="3888"/>
        <w:gridCol w:w="4140"/>
        <w:gridCol w:w="396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jeho svět</w:t>
            </w:r>
          </w:p>
        </w:tc>
        <w:tc>
          <w:tcPr>
            <w:tcW w:w="414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Přírodověda - 4 . ročník</w:t>
            </w:r>
          </w:p>
        </w:tc>
        <w:tc>
          <w:tcPr>
            <w:tcW w:w="396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14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96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0"/>
        </w:trPr>
        <w:tc>
          <w:tcPr>
            <w:tcW w:w="3888" w:type="dxa"/>
            <w:tcBorders>
              <w:top w:val="single" w:sz="4" w:space="0" w:color="000000"/>
              <w:left w:val="single" w:sz="4" w:space="0" w:color="000000"/>
              <w:bottom w:val="single" w:sz="4" w:space="0" w:color="000000"/>
            </w:tcBorders>
          </w:tcPr>
          <w:p w:rsidR="00AD7B9F" w:rsidRDefault="00AD7B9F">
            <w:pPr>
              <w:tabs>
                <w:tab w:val="left" w:pos="415"/>
              </w:tabs>
              <w:snapToGrid w:val="0"/>
              <w:ind w:left="180" w:hanging="180"/>
              <w:rPr>
                <w:bCs/>
                <w:sz w:val="20"/>
                <w:szCs w:val="20"/>
              </w:rPr>
            </w:pPr>
          </w:p>
          <w:p w:rsidR="00AD7B9F" w:rsidRDefault="00AD7B9F">
            <w:pPr>
              <w:tabs>
                <w:tab w:val="left" w:pos="415"/>
              </w:tabs>
              <w:ind w:left="180" w:hanging="180"/>
            </w:pPr>
            <w:r>
              <w:rPr>
                <w:bCs/>
                <w:sz w:val="20"/>
                <w:szCs w:val="20"/>
              </w:rPr>
              <w:t xml:space="preserve">- popíše rozdíly mezi rostlinami a živočichy, </w:t>
            </w:r>
          </w:p>
          <w:p w:rsidR="00AD7B9F" w:rsidRDefault="00AD7B9F">
            <w:pPr>
              <w:tabs>
                <w:tab w:val="left" w:pos="415"/>
              </w:tabs>
              <w:ind w:left="180" w:hanging="180"/>
            </w:pPr>
            <w:r>
              <w:rPr>
                <w:bCs/>
                <w:sz w:val="20"/>
                <w:szCs w:val="20"/>
              </w:rPr>
              <w:t xml:space="preserve">  živou a neživou přírodninou</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xml:space="preserve"> - popíše výživu rostlin, rozlišuje rostliny </w:t>
            </w:r>
          </w:p>
          <w:p w:rsidR="00AD7B9F" w:rsidRDefault="00AD7B9F">
            <w:pPr>
              <w:tabs>
                <w:tab w:val="left" w:pos="415"/>
              </w:tabs>
              <w:ind w:left="180" w:hanging="180"/>
            </w:pPr>
            <w:r>
              <w:rPr>
                <w:bCs/>
                <w:sz w:val="20"/>
                <w:szCs w:val="20"/>
              </w:rPr>
              <w:t xml:space="preserve">  podle délky života</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xml:space="preserve">- zná různé druhy hospodářských rostlin, třídí </w:t>
            </w:r>
          </w:p>
          <w:p w:rsidR="00AD7B9F" w:rsidRDefault="00AD7B9F">
            <w:pPr>
              <w:tabs>
                <w:tab w:val="left" w:pos="415"/>
              </w:tabs>
              <w:ind w:left="180" w:hanging="180"/>
            </w:pPr>
            <w:r>
              <w:rPr>
                <w:bCs/>
                <w:sz w:val="20"/>
                <w:szCs w:val="20"/>
              </w:rPr>
              <w:t xml:space="preserve">  je, určuje jejich význam v životě člověka</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nachází souvislosti soužití ve společenstvech   živých organizmů</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xml:space="preserve">- pozná nejznámější živočichy a rostliny žijící </w:t>
            </w:r>
          </w:p>
          <w:p w:rsidR="00AD7B9F" w:rsidRDefault="00AD7B9F">
            <w:pPr>
              <w:tabs>
                <w:tab w:val="left" w:pos="415"/>
              </w:tabs>
              <w:ind w:left="180" w:hanging="180"/>
            </w:pPr>
            <w:r>
              <w:rPr>
                <w:bCs/>
                <w:sz w:val="20"/>
                <w:szCs w:val="20"/>
              </w:rPr>
              <w:t xml:space="preserve">  v těchto společenstvech, uvědomuje si </w:t>
            </w:r>
          </w:p>
          <w:p w:rsidR="00AD7B9F" w:rsidRDefault="00AD7B9F">
            <w:pPr>
              <w:tabs>
                <w:tab w:val="left" w:pos="415"/>
              </w:tabs>
              <w:ind w:left="180" w:hanging="180"/>
            </w:pPr>
            <w:r>
              <w:rPr>
                <w:bCs/>
                <w:sz w:val="20"/>
                <w:szCs w:val="20"/>
              </w:rPr>
              <w:t xml:space="preserve">  užitečnost a škodlivost živých organismů a </w:t>
            </w:r>
          </w:p>
          <w:p w:rsidR="00AD7B9F" w:rsidRDefault="00AD7B9F">
            <w:pPr>
              <w:tabs>
                <w:tab w:val="left" w:pos="415"/>
              </w:tabs>
              <w:ind w:left="180" w:hanging="180"/>
            </w:pPr>
            <w:r>
              <w:rPr>
                <w:bCs/>
                <w:sz w:val="20"/>
                <w:szCs w:val="20"/>
              </w:rPr>
              <w:t xml:space="preserve">  umí o ní vyprávět, rozliší jedovaté houby od </w:t>
            </w:r>
          </w:p>
          <w:p w:rsidR="00AD7B9F" w:rsidRDefault="00AD7B9F">
            <w:pPr>
              <w:tabs>
                <w:tab w:val="left" w:pos="415"/>
              </w:tabs>
              <w:ind w:left="180" w:hanging="180"/>
            </w:pPr>
            <w:r>
              <w:rPr>
                <w:bCs/>
                <w:sz w:val="20"/>
                <w:szCs w:val="20"/>
              </w:rPr>
              <w:t xml:space="preserve">  jedlých hub, zná význam lesů</w:t>
            </w:r>
          </w:p>
          <w:p w:rsidR="00AD7B9F" w:rsidRDefault="00AD7B9F">
            <w:pPr>
              <w:tabs>
                <w:tab w:val="left" w:pos="415"/>
              </w:tabs>
              <w:ind w:left="180" w:hanging="180"/>
            </w:pPr>
            <w:r>
              <w:rPr>
                <w:bCs/>
                <w:sz w:val="20"/>
                <w:szCs w:val="20"/>
              </w:rPr>
              <w:t>- popíše změny přírody v podzimním období</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xml:space="preserve">- pojmenuje a popíše způsob přezimování </w:t>
            </w:r>
          </w:p>
          <w:p w:rsidR="00AD7B9F" w:rsidRDefault="00AD7B9F">
            <w:pPr>
              <w:tabs>
                <w:tab w:val="left" w:pos="415"/>
              </w:tabs>
              <w:ind w:left="180" w:hanging="180"/>
            </w:pPr>
            <w:r>
              <w:rPr>
                <w:bCs/>
                <w:sz w:val="20"/>
                <w:szCs w:val="20"/>
              </w:rPr>
              <w:t xml:space="preserve">  různých druhů rostlin, savců, ptáků, ryb, </w:t>
            </w:r>
          </w:p>
          <w:p w:rsidR="00AD7B9F" w:rsidRDefault="00AD7B9F">
            <w:pPr>
              <w:tabs>
                <w:tab w:val="left" w:pos="415"/>
              </w:tabs>
              <w:ind w:left="180" w:hanging="180"/>
            </w:pPr>
            <w:r>
              <w:rPr>
                <w:bCs/>
                <w:sz w:val="20"/>
                <w:szCs w:val="20"/>
              </w:rPr>
              <w:t xml:space="preserve">  obojživelníků a hmyzu</w:t>
            </w:r>
          </w:p>
          <w:p w:rsidR="00AD7B9F" w:rsidRDefault="00AD7B9F">
            <w:pPr>
              <w:tabs>
                <w:tab w:val="left" w:pos="415"/>
              </w:tabs>
              <w:ind w:left="180" w:hanging="180"/>
            </w:pPr>
            <w:r>
              <w:rPr>
                <w:bCs/>
                <w:sz w:val="20"/>
                <w:szCs w:val="20"/>
              </w:rPr>
              <w:t>- pomáhá přečkat zimní období volně žijícím</w:t>
            </w:r>
          </w:p>
          <w:p w:rsidR="00AD7B9F" w:rsidRDefault="00AD7B9F">
            <w:pPr>
              <w:tabs>
                <w:tab w:val="left" w:pos="415"/>
              </w:tabs>
              <w:ind w:left="180" w:hanging="180"/>
            </w:pPr>
            <w:r>
              <w:rPr>
                <w:bCs/>
                <w:sz w:val="20"/>
                <w:szCs w:val="20"/>
              </w:rPr>
              <w:t xml:space="preserve">  živočichům</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vysvětlí rozdíl mezi horninou a nerostem</w:t>
            </w:r>
          </w:p>
          <w:p w:rsidR="00AD7B9F" w:rsidRDefault="00AD7B9F">
            <w:pPr>
              <w:tabs>
                <w:tab w:val="left" w:pos="415"/>
              </w:tabs>
              <w:ind w:left="180" w:hanging="180"/>
            </w:pPr>
            <w:r>
              <w:rPr>
                <w:bCs/>
                <w:sz w:val="20"/>
                <w:szCs w:val="20"/>
              </w:rPr>
              <w:t xml:space="preserve">- roztřídí horniny podle vzniku do skupin, zná </w:t>
            </w:r>
          </w:p>
          <w:p w:rsidR="00AD7B9F" w:rsidRDefault="00AD7B9F">
            <w:pPr>
              <w:tabs>
                <w:tab w:val="left" w:pos="415"/>
              </w:tabs>
              <w:ind w:left="180" w:hanging="180"/>
            </w:pPr>
            <w:r>
              <w:rPr>
                <w:bCs/>
                <w:sz w:val="20"/>
                <w:szCs w:val="20"/>
              </w:rPr>
              <w:t xml:space="preserve">  jejich zástupce, využití</w:t>
            </w:r>
          </w:p>
          <w:p w:rsidR="00AD7B9F" w:rsidRDefault="00AD7B9F">
            <w:pPr>
              <w:tabs>
                <w:tab w:val="left" w:pos="415"/>
              </w:tabs>
              <w:ind w:left="180" w:hanging="180"/>
            </w:pPr>
            <w:r>
              <w:rPr>
                <w:bCs/>
                <w:sz w:val="20"/>
                <w:szCs w:val="20"/>
              </w:rPr>
              <w:t>- zná některé nerosty, jejich využití</w:t>
            </w: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ind w:left="180" w:hanging="180"/>
            </w:pPr>
            <w:r>
              <w:rPr>
                <w:bCs/>
                <w:sz w:val="20"/>
                <w:szCs w:val="20"/>
              </w:rPr>
              <w:t xml:space="preserve">- zná základní jednotky SI, používá různé </w:t>
            </w:r>
          </w:p>
          <w:p w:rsidR="00AD7B9F" w:rsidRDefault="00AD7B9F">
            <w:pPr>
              <w:tabs>
                <w:tab w:val="left" w:pos="415"/>
              </w:tabs>
              <w:ind w:left="180" w:hanging="180"/>
            </w:pPr>
            <w:r>
              <w:rPr>
                <w:bCs/>
                <w:sz w:val="20"/>
                <w:szCs w:val="20"/>
              </w:rPr>
              <w:t xml:space="preserve">  měřící přístroje k měření veličin, přiřadí </w:t>
            </w:r>
          </w:p>
          <w:p w:rsidR="00AD7B9F" w:rsidRDefault="00AD7B9F">
            <w:pPr>
              <w:tabs>
                <w:tab w:val="left" w:pos="415"/>
              </w:tabs>
              <w:ind w:left="180" w:hanging="180"/>
            </w:pPr>
            <w:r>
              <w:rPr>
                <w:bCs/>
                <w:sz w:val="20"/>
                <w:szCs w:val="20"/>
              </w:rPr>
              <w:t xml:space="preserve">  správně veličinu, měřidlo, základní jednotku</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xml:space="preserve">- pozná 15 druhů jarních bylin, popíše funkci </w:t>
            </w:r>
          </w:p>
          <w:p w:rsidR="00AD7B9F" w:rsidRDefault="00AD7B9F">
            <w:pPr>
              <w:tabs>
                <w:tab w:val="left" w:pos="415"/>
              </w:tabs>
              <w:ind w:left="180" w:hanging="180"/>
            </w:pPr>
            <w:r>
              <w:rPr>
                <w:bCs/>
                <w:sz w:val="20"/>
                <w:szCs w:val="20"/>
              </w:rPr>
              <w:t xml:space="preserve">  všech částí rostliny</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xml:space="preserve">- na příkladech vysvětlí význam kulturních i </w:t>
            </w:r>
          </w:p>
          <w:p w:rsidR="00AD7B9F" w:rsidRDefault="00AD7B9F">
            <w:pPr>
              <w:tabs>
                <w:tab w:val="left" w:pos="415"/>
              </w:tabs>
              <w:ind w:left="180" w:hanging="180"/>
            </w:pPr>
            <w:r>
              <w:rPr>
                <w:bCs/>
                <w:sz w:val="20"/>
                <w:szCs w:val="20"/>
              </w:rPr>
              <w:t xml:space="preserve">  planě rostoucích rostlin pro člověka</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xml:space="preserve">- uvede příklady změn v životě živočichů, </w:t>
            </w:r>
          </w:p>
          <w:p w:rsidR="00AD7B9F" w:rsidRDefault="00AD7B9F">
            <w:pPr>
              <w:tabs>
                <w:tab w:val="left" w:pos="415"/>
              </w:tabs>
              <w:ind w:left="180" w:hanging="180"/>
            </w:pPr>
            <w:r>
              <w:rPr>
                <w:bCs/>
                <w:sz w:val="20"/>
                <w:szCs w:val="20"/>
              </w:rPr>
              <w:t xml:space="preserve">  různé způsoby rozmnožování, různé druhy </w:t>
            </w:r>
          </w:p>
          <w:p w:rsidR="00AD7B9F" w:rsidRDefault="00AD7B9F">
            <w:pPr>
              <w:tabs>
                <w:tab w:val="left" w:pos="415"/>
              </w:tabs>
              <w:ind w:left="180" w:hanging="180"/>
            </w:pPr>
            <w:r>
              <w:rPr>
                <w:bCs/>
                <w:sz w:val="20"/>
                <w:szCs w:val="20"/>
              </w:rPr>
              <w:t xml:space="preserve">     hnízdišť</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xml:space="preserve">- rozlišuje stavbu těla bezobratlých i </w:t>
            </w:r>
          </w:p>
          <w:p w:rsidR="00AD7B9F" w:rsidRDefault="00AD7B9F">
            <w:pPr>
              <w:tabs>
                <w:tab w:val="left" w:pos="415"/>
              </w:tabs>
              <w:ind w:left="180" w:hanging="180"/>
            </w:pPr>
            <w:r>
              <w:rPr>
                <w:bCs/>
                <w:sz w:val="20"/>
                <w:szCs w:val="20"/>
              </w:rPr>
              <w:t xml:space="preserve">  obratlovců, umí ji popsat </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popíše a pojmenuje některá známá plemena,</w:t>
            </w:r>
          </w:p>
          <w:p w:rsidR="00AD7B9F" w:rsidRDefault="00AD7B9F">
            <w:pPr>
              <w:tabs>
                <w:tab w:val="left" w:pos="415"/>
              </w:tabs>
              <w:ind w:left="180" w:hanging="180"/>
            </w:pPr>
            <w:r>
              <w:rPr>
                <w:bCs/>
                <w:sz w:val="20"/>
                <w:szCs w:val="20"/>
              </w:rPr>
              <w:t xml:space="preserve">  péči o ně, zná o nich některé zajímavosti</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rozezná některé druhy trav a léčivých bylin</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xml:space="preserve">- uvědomuje si odpovědnost lidí při ochraně </w:t>
            </w:r>
          </w:p>
          <w:p w:rsidR="00AD7B9F" w:rsidRDefault="00AD7B9F">
            <w:pPr>
              <w:tabs>
                <w:tab w:val="left" w:pos="415"/>
              </w:tabs>
              <w:ind w:left="180" w:hanging="180"/>
            </w:pPr>
            <w:r>
              <w:rPr>
                <w:bCs/>
                <w:sz w:val="20"/>
                <w:szCs w:val="20"/>
              </w:rPr>
              <w:t xml:space="preserve">  přírody i životního prostředí</w:t>
            </w:r>
          </w:p>
          <w:p w:rsidR="00AD7B9F" w:rsidRDefault="00AD7B9F">
            <w:pPr>
              <w:tabs>
                <w:tab w:val="left" w:pos="415"/>
              </w:tabs>
              <w:ind w:left="180" w:hanging="180"/>
            </w:pPr>
            <w:r>
              <w:rPr>
                <w:bCs/>
                <w:sz w:val="20"/>
                <w:szCs w:val="20"/>
              </w:rPr>
              <w:t>- chová se šetrně k přírodnímu prostředí</w:t>
            </w:r>
          </w:p>
          <w:p w:rsidR="00AD7B9F" w:rsidRDefault="00AD7B9F">
            <w:pPr>
              <w:tabs>
                <w:tab w:val="left" w:pos="415"/>
              </w:tabs>
              <w:ind w:left="180" w:hanging="180"/>
              <w:rPr>
                <w:bCs/>
                <w:sz w:val="20"/>
                <w:szCs w:val="20"/>
              </w:rPr>
            </w:pPr>
          </w:p>
          <w:p w:rsidR="00AD7B9F" w:rsidRDefault="00AD7B9F">
            <w:pPr>
              <w:tabs>
                <w:tab w:val="left" w:pos="415"/>
              </w:tabs>
              <w:rPr>
                <w:bCs/>
                <w:sz w:val="20"/>
                <w:szCs w:val="20"/>
              </w:rPr>
            </w:pPr>
          </w:p>
        </w:tc>
        <w:tc>
          <w:tcPr>
            <w:tcW w:w="414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bCs/>
                <w:sz w:val="20"/>
                <w:szCs w:val="20"/>
              </w:rPr>
              <w:t xml:space="preserve">- třídění živých organizmů, příroda živá – </w:t>
            </w:r>
          </w:p>
          <w:p w:rsidR="00AD7B9F" w:rsidRDefault="00AD7B9F">
            <w:r>
              <w:rPr>
                <w:bCs/>
                <w:sz w:val="20"/>
                <w:szCs w:val="20"/>
              </w:rPr>
              <w:t xml:space="preserve">  neživá, základní podmínky pro život</w:t>
            </w:r>
          </w:p>
          <w:p w:rsidR="00AD7B9F" w:rsidRDefault="00AD7B9F">
            <w:pPr>
              <w:rPr>
                <w:bCs/>
                <w:sz w:val="20"/>
                <w:szCs w:val="20"/>
              </w:rPr>
            </w:pPr>
          </w:p>
          <w:p w:rsidR="00AD7B9F" w:rsidRDefault="00AD7B9F">
            <w:r>
              <w:rPr>
                <w:bCs/>
                <w:sz w:val="20"/>
                <w:szCs w:val="20"/>
              </w:rPr>
              <w:t xml:space="preserve">- třídění rostlin (kulturní, plané, užitkové, </w:t>
            </w:r>
          </w:p>
          <w:p w:rsidR="00AD7B9F" w:rsidRDefault="00AD7B9F">
            <w:r>
              <w:rPr>
                <w:bCs/>
                <w:sz w:val="20"/>
                <w:szCs w:val="20"/>
              </w:rPr>
              <w:t xml:space="preserve">  jednoleté, dvouleté, vytrvalé)</w:t>
            </w:r>
          </w:p>
          <w:p w:rsidR="00AD7B9F" w:rsidRDefault="00AD7B9F">
            <w:pPr>
              <w:rPr>
                <w:bCs/>
                <w:sz w:val="20"/>
                <w:szCs w:val="20"/>
              </w:rPr>
            </w:pPr>
          </w:p>
          <w:p w:rsidR="00AD7B9F" w:rsidRDefault="00AD7B9F">
            <w:r>
              <w:rPr>
                <w:bCs/>
                <w:sz w:val="20"/>
                <w:szCs w:val="20"/>
              </w:rPr>
              <w:t xml:space="preserve">- hospodářské rostliny (obilniny, okopaniny, </w:t>
            </w:r>
          </w:p>
          <w:p w:rsidR="00AD7B9F" w:rsidRDefault="00AD7B9F">
            <w:r>
              <w:rPr>
                <w:bCs/>
                <w:sz w:val="20"/>
                <w:szCs w:val="20"/>
              </w:rPr>
              <w:t xml:space="preserve">  luskoviny, olejniny, jeteloviny, pícniny, </w:t>
            </w:r>
          </w:p>
          <w:p w:rsidR="00AD7B9F" w:rsidRDefault="00AD7B9F">
            <w:r>
              <w:rPr>
                <w:bCs/>
                <w:sz w:val="20"/>
                <w:szCs w:val="20"/>
              </w:rPr>
              <w:t xml:space="preserve">  zelenina, průmyslové rostliny)</w:t>
            </w:r>
          </w:p>
          <w:p w:rsidR="00AD7B9F" w:rsidRDefault="00AD7B9F">
            <w:pPr>
              <w:rPr>
                <w:bCs/>
                <w:sz w:val="20"/>
                <w:szCs w:val="20"/>
              </w:rPr>
            </w:pPr>
          </w:p>
          <w:p w:rsidR="00AD7B9F" w:rsidRDefault="00AD7B9F">
            <w:r>
              <w:rPr>
                <w:bCs/>
                <w:sz w:val="20"/>
                <w:szCs w:val="20"/>
              </w:rPr>
              <w:t>- potravní vazby - řetězce</w:t>
            </w:r>
          </w:p>
          <w:p w:rsidR="00AD7B9F" w:rsidRDefault="00AD7B9F">
            <w:pPr>
              <w:rPr>
                <w:bCs/>
                <w:sz w:val="20"/>
                <w:szCs w:val="20"/>
              </w:rPr>
            </w:pPr>
          </w:p>
          <w:p w:rsidR="00AD7B9F" w:rsidRDefault="00AD7B9F">
            <w:pPr>
              <w:rPr>
                <w:bCs/>
                <w:sz w:val="20"/>
                <w:szCs w:val="20"/>
              </w:rPr>
            </w:pPr>
          </w:p>
          <w:p w:rsidR="00AD7B9F" w:rsidRDefault="00AD7B9F">
            <w:r>
              <w:rPr>
                <w:bCs/>
                <w:sz w:val="20"/>
                <w:szCs w:val="20"/>
              </w:rPr>
              <w:t>- společenstva polí, vod, lesů</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život rostlin a živočichů na podzim</w:t>
            </w:r>
          </w:p>
          <w:p w:rsidR="00AD7B9F" w:rsidRDefault="00AD7B9F">
            <w:pPr>
              <w:rPr>
                <w:bCs/>
                <w:sz w:val="20"/>
                <w:szCs w:val="20"/>
              </w:rPr>
            </w:pPr>
          </w:p>
          <w:p w:rsidR="00AD7B9F" w:rsidRDefault="00AD7B9F">
            <w:r>
              <w:rPr>
                <w:bCs/>
                <w:sz w:val="20"/>
                <w:szCs w:val="20"/>
              </w:rPr>
              <w:t>- život v přírodě v zimním období (rostliny,</w:t>
            </w:r>
          </w:p>
          <w:p w:rsidR="00AD7B9F" w:rsidRDefault="00AD7B9F">
            <w:r>
              <w:rPr>
                <w:bCs/>
                <w:sz w:val="20"/>
                <w:szCs w:val="20"/>
              </w:rPr>
              <w:t xml:space="preserve">   teplokrevní a studenokrevní živočichové)</w:t>
            </w:r>
          </w:p>
          <w:p w:rsidR="00AD7B9F" w:rsidRDefault="00AD7B9F">
            <w:pPr>
              <w:rPr>
                <w:bCs/>
                <w:sz w:val="20"/>
                <w:szCs w:val="20"/>
              </w:rPr>
            </w:pPr>
          </w:p>
          <w:p w:rsidR="00AD7B9F" w:rsidRDefault="00AD7B9F">
            <w:r>
              <w:rPr>
                <w:bCs/>
                <w:sz w:val="20"/>
                <w:szCs w:val="20"/>
              </w:rPr>
              <w:t>- pomoc člověka volně žijícím živočichům</w:t>
            </w:r>
          </w:p>
          <w:p w:rsidR="00AD7B9F" w:rsidRDefault="00AD7B9F">
            <w:pPr>
              <w:rPr>
                <w:bCs/>
                <w:sz w:val="20"/>
                <w:szCs w:val="20"/>
              </w:rPr>
            </w:pPr>
          </w:p>
          <w:p w:rsidR="00AD7B9F" w:rsidRDefault="00AD7B9F">
            <w:pPr>
              <w:rPr>
                <w:bCs/>
                <w:sz w:val="20"/>
                <w:szCs w:val="20"/>
              </w:rPr>
            </w:pPr>
          </w:p>
          <w:p w:rsidR="00AD7B9F" w:rsidRDefault="00AD7B9F">
            <w:r>
              <w:rPr>
                <w:bCs/>
                <w:sz w:val="20"/>
                <w:szCs w:val="20"/>
              </w:rPr>
              <w:t>- neživá příroda, hornina, nerost</w:t>
            </w:r>
          </w:p>
          <w:p w:rsidR="00AD7B9F" w:rsidRDefault="00AD7B9F">
            <w:r>
              <w:rPr>
                <w:bCs/>
                <w:sz w:val="20"/>
                <w:szCs w:val="20"/>
              </w:rPr>
              <w:t>- horniny magmatické, usazené, přeměněné</w:t>
            </w:r>
          </w:p>
          <w:p w:rsidR="00AD7B9F" w:rsidRDefault="00AD7B9F">
            <w:pPr>
              <w:rPr>
                <w:bCs/>
                <w:sz w:val="20"/>
                <w:szCs w:val="20"/>
              </w:rPr>
            </w:pPr>
          </w:p>
          <w:p w:rsidR="00AD7B9F" w:rsidRDefault="00AD7B9F">
            <w:r>
              <w:rPr>
                <w:bCs/>
                <w:sz w:val="20"/>
                <w:szCs w:val="20"/>
              </w:rPr>
              <w:t>- nerosty</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měření hmotnosti, teploty, času, délky</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rostliny na jaře, části rostlin, části květu</w:t>
            </w:r>
          </w:p>
          <w:p w:rsidR="00AD7B9F" w:rsidRDefault="00AD7B9F">
            <w:pPr>
              <w:rPr>
                <w:bCs/>
                <w:sz w:val="20"/>
                <w:szCs w:val="20"/>
              </w:rPr>
            </w:pPr>
          </w:p>
          <w:p w:rsidR="00AD7B9F" w:rsidRDefault="00AD7B9F">
            <w:pPr>
              <w:rPr>
                <w:bCs/>
                <w:sz w:val="20"/>
                <w:szCs w:val="20"/>
              </w:rPr>
            </w:pPr>
          </w:p>
          <w:p w:rsidR="00AD7B9F" w:rsidRDefault="00AD7B9F">
            <w:r>
              <w:rPr>
                <w:bCs/>
                <w:sz w:val="20"/>
                <w:szCs w:val="20"/>
              </w:rPr>
              <w:t>- rostliny a jejich význam pro člověka</w:t>
            </w: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proměny v životě savců, ptáků, plazů, </w:t>
            </w:r>
          </w:p>
          <w:p w:rsidR="00AD7B9F" w:rsidRDefault="00AD7B9F">
            <w:r>
              <w:rPr>
                <w:bCs/>
                <w:sz w:val="20"/>
                <w:szCs w:val="20"/>
              </w:rPr>
              <w:t xml:space="preserve">  obojživelníků, ryb a hmyzu na jaře</w:t>
            </w:r>
          </w:p>
          <w:p w:rsidR="00AD7B9F" w:rsidRDefault="00AD7B9F">
            <w:pPr>
              <w:rPr>
                <w:bCs/>
                <w:sz w:val="20"/>
                <w:szCs w:val="20"/>
              </w:rPr>
            </w:pPr>
          </w:p>
          <w:p w:rsidR="00AD7B9F" w:rsidRDefault="00AD7B9F">
            <w:pPr>
              <w:rPr>
                <w:bCs/>
                <w:sz w:val="20"/>
                <w:szCs w:val="20"/>
              </w:rPr>
            </w:pPr>
          </w:p>
          <w:p w:rsidR="00AD7B9F" w:rsidRDefault="00AD7B9F">
            <w:r>
              <w:rPr>
                <w:bCs/>
                <w:sz w:val="20"/>
                <w:szCs w:val="20"/>
              </w:rPr>
              <w:t>- bezobratlí a obratlovci</w:t>
            </w: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domácí zvířata, pojmy – masožravec,  </w:t>
            </w:r>
          </w:p>
          <w:p w:rsidR="00AD7B9F" w:rsidRDefault="00AD7B9F">
            <w:r>
              <w:rPr>
                <w:bCs/>
                <w:sz w:val="20"/>
                <w:szCs w:val="20"/>
              </w:rPr>
              <w:t xml:space="preserve">  všežravec, šelma, plemena</w:t>
            </w:r>
          </w:p>
          <w:p w:rsidR="00AD7B9F" w:rsidRDefault="00AD7B9F">
            <w:pPr>
              <w:rPr>
                <w:bCs/>
                <w:sz w:val="20"/>
                <w:szCs w:val="20"/>
              </w:rPr>
            </w:pPr>
          </w:p>
          <w:p w:rsidR="00AD7B9F" w:rsidRDefault="00AD7B9F">
            <w:r>
              <w:rPr>
                <w:bCs/>
                <w:sz w:val="20"/>
                <w:szCs w:val="20"/>
              </w:rPr>
              <w:t>- druhy trav a léčivých bylin</w:t>
            </w:r>
          </w:p>
          <w:p w:rsidR="00AD7B9F" w:rsidRDefault="00AD7B9F">
            <w:r>
              <w:rPr>
                <w:bCs/>
                <w:sz w:val="20"/>
                <w:szCs w:val="20"/>
              </w:rPr>
              <w:t>- rostliny a živočichové v létě</w:t>
            </w:r>
          </w:p>
          <w:p w:rsidR="00AD7B9F" w:rsidRDefault="00AD7B9F">
            <w:r>
              <w:rPr>
                <w:bCs/>
                <w:sz w:val="20"/>
                <w:szCs w:val="20"/>
              </w:rPr>
              <w:t xml:space="preserve">- základní životní podmínky a jejich </w:t>
            </w:r>
          </w:p>
          <w:p w:rsidR="00AD7B9F" w:rsidRDefault="00AD7B9F">
            <w:r>
              <w:rPr>
                <w:bCs/>
                <w:sz w:val="20"/>
                <w:szCs w:val="20"/>
              </w:rPr>
              <w:t xml:space="preserve">  nezastupitelná úloha</w:t>
            </w:r>
          </w:p>
          <w:p w:rsidR="00AD7B9F" w:rsidRDefault="00AD7B9F">
            <w:r>
              <w:rPr>
                <w:bCs/>
                <w:sz w:val="20"/>
                <w:szCs w:val="20"/>
              </w:rPr>
              <w:t>- význam a ochrana živé a neživé přírody</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396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Rozvoj schopností poznávání</w:t>
            </w:r>
          </w:p>
          <w:p w:rsidR="00AD7B9F" w:rsidRDefault="00AD7B9F">
            <w:r>
              <w:rPr>
                <w:sz w:val="20"/>
                <w:szCs w:val="20"/>
              </w:rPr>
              <w:t>Komunikace</w:t>
            </w:r>
          </w:p>
          <w:p w:rsidR="00AD7B9F" w:rsidRDefault="00AD7B9F">
            <w:pPr>
              <w:rPr>
                <w:sz w:val="20"/>
                <w:szCs w:val="20"/>
              </w:rPr>
            </w:pPr>
          </w:p>
          <w:p w:rsidR="00AD7B9F" w:rsidRDefault="00AD7B9F">
            <w:r>
              <w:rPr>
                <w:sz w:val="20"/>
                <w:szCs w:val="20"/>
              </w:rPr>
              <w:t>Řešení problémů a rozhodovací dovednosti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Ekosystémy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Vztah člověka k prostředí</w:t>
            </w:r>
          </w:p>
          <w:p w:rsidR="00AD7B9F" w:rsidRDefault="00AD7B9F">
            <w:r>
              <w:rPr>
                <w:sz w:val="20"/>
                <w:szCs w:val="20"/>
              </w:rPr>
              <w:t>Lidské aktivity a problémy životního prostředí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r>
    </w:tbl>
    <w:p w:rsidR="00AD7B9F" w:rsidRDefault="00AD7B9F">
      <w:pPr>
        <w:rPr>
          <w:b/>
        </w:rPr>
      </w:pPr>
    </w:p>
    <w:p w:rsidR="00AD7B9F" w:rsidRDefault="00AD7B9F">
      <w:pPr>
        <w:pageBreakBefore/>
        <w:rPr>
          <w:b/>
        </w:rPr>
      </w:pPr>
    </w:p>
    <w:tbl>
      <w:tblPr>
        <w:tblW w:w="0" w:type="auto"/>
        <w:tblInd w:w="-131" w:type="dxa"/>
        <w:tblLayout w:type="fixed"/>
        <w:tblLook w:val="0000" w:firstRow="0" w:lastRow="0" w:firstColumn="0" w:lastColumn="0" w:noHBand="0" w:noVBand="0"/>
      </w:tblPr>
      <w:tblGrid>
        <w:gridCol w:w="3888"/>
        <w:gridCol w:w="4140"/>
        <w:gridCol w:w="396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jeho svět</w:t>
            </w:r>
          </w:p>
        </w:tc>
        <w:tc>
          <w:tcPr>
            <w:tcW w:w="414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Přírodověda - 5. ročník</w:t>
            </w:r>
          </w:p>
        </w:tc>
        <w:tc>
          <w:tcPr>
            <w:tcW w:w="396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14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96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0"/>
        </w:trPr>
        <w:tc>
          <w:tcPr>
            <w:tcW w:w="3888" w:type="dxa"/>
            <w:tcBorders>
              <w:top w:val="single" w:sz="4" w:space="0" w:color="000000"/>
              <w:left w:val="single" w:sz="4" w:space="0" w:color="000000"/>
              <w:bottom w:val="single" w:sz="4" w:space="0" w:color="000000"/>
            </w:tcBorders>
          </w:tcPr>
          <w:p w:rsidR="00AD7B9F" w:rsidRDefault="00AD7B9F">
            <w:pPr>
              <w:tabs>
                <w:tab w:val="left" w:pos="415"/>
              </w:tabs>
              <w:snapToGrid w:val="0"/>
              <w:ind w:left="180" w:hanging="180"/>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vyjmenuje a odůvodní základní podmínky</w:t>
            </w:r>
          </w:p>
          <w:p w:rsidR="00AD7B9F" w:rsidRDefault="00AD7B9F">
            <w:pPr>
              <w:tabs>
                <w:tab w:val="left" w:pos="415"/>
              </w:tabs>
            </w:pPr>
            <w:r>
              <w:rPr>
                <w:bCs/>
                <w:sz w:val="20"/>
                <w:szCs w:val="20"/>
              </w:rPr>
              <w:t xml:space="preserve">  nezbytné pro život</w:t>
            </w:r>
          </w:p>
          <w:p w:rsidR="00AD7B9F" w:rsidRDefault="00AD7B9F">
            <w:pPr>
              <w:tabs>
                <w:tab w:val="left" w:pos="415"/>
              </w:tabs>
            </w:pPr>
            <w:r>
              <w:rPr>
                <w:bCs/>
                <w:sz w:val="20"/>
                <w:szCs w:val="20"/>
              </w:rPr>
              <w:t xml:space="preserve">- umí rozdělit nerostné suroviny, zná jejich </w:t>
            </w:r>
          </w:p>
          <w:p w:rsidR="00AD7B9F" w:rsidRDefault="00AD7B9F">
            <w:pPr>
              <w:tabs>
                <w:tab w:val="left" w:pos="415"/>
              </w:tabs>
            </w:pPr>
            <w:r>
              <w:rPr>
                <w:bCs/>
                <w:sz w:val="20"/>
                <w:szCs w:val="20"/>
              </w:rPr>
              <w:t xml:space="preserve">  zástupce, využití, způsob a místa těžby</w:t>
            </w:r>
          </w:p>
          <w:p w:rsidR="00AD7B9F" w:rsidRDefault="00AD7B9F">
            <w:pPr>
              <w:tabs>
                <w:tab w:val="left" w:pos="415"/>
              </w:tabs>
            </w:pPr>
            <w:r>
              <w:rPr>
                <w:bCs/>
                <w:sz w:val="20"/>
                <w:szCs w:val="20"/>
              </w:rPr>
              <w:t>- popíše vznik, složení a význam půdy, druhy</w:t>
            </w:r>
          </w:p>
          <w:p w:rsidR="00AD7B9F" w:rsidRDefault="00AD7B9F">
            <w:pPr>
              <w:tabs>
                <w:tab w:val="left" w:pos="415"/>
              </w:tabs>
            </w:pPr>
            <w:r>
              <w:rPr>
                <w:bCs/>
                <w:sz w:val="20"/>
                <w:szCs w:val="20"/>
              </w:rPr>
              <w:t xml:space="preserve">   půd</w:t>
            </w:r>
          </w:p>
          <w:p w:rsidR="00AD7B9F" w:rsidRDefault="00AD7B9F">
            <w:pPr>
              <w:tabs>
                <w:tab w:val="left" w:pos="415"/>
              </w:tabs>
              <w:rPr>
                <w:bCs/>
                <w:sz w:val="20"/>
                <w:szCs w:val="20"/>
              </w:rPr>
            </w:pPr>
          </w:p>
          <w:p w:rsidR="00AD7B9F" w:rsidRDefault="00AD7B9F">
            <w:pPr>
              <w:tabs>
                <w:tab w:val="left" w:pos="415"/>
              </w:tabs>
            </w:pPr>
            <w:r>
              <w:rPr>
                <w:bCs/>
                <w:sz w:val="20"/>
                <w:szCs w:val="20"/>
              </w:rPr>
              <w:t>- popíše způsoby využití elektrické energie</w:t>
            </w:r>
          </w:p>
          <w:p w:rsidR="00AD7B9F" w:rsidRDefault="00AD7B9F">
            <w:pPr>
              <w:tabs>
                <w:tab w:val="left" w:pos="415"/>
              </w:tabs>
            </w:pPr>
            <w:r>
              <w:rPr>
                <w:bCs/>
                <w:sz w:val="20"/>
                <w:szCs w:val="20"/>
              </w:rPr>
              <w:t xml:space="preserve">- dodržuje zásady bezpečnosti při práci </w:t>
            </w:r>
          </w:p>
          <w:p w:rsidR="00AD7B9F" w:rsidRDefault="00AD7B9F">
            <w:pPr>
              <w:tabs>
                <w:tab w:val="left" w:pos="415"/>
              </w:tabs>
            </w:pPr>
            <w:r>
              <w:rPr>
                <w:bCs/>
                <w:sz w:val="20"/>
                <w:szCs w:val="20"/>
              </w:rPr>
              <w:t xml:space="preserve">  s elektrickými spotřebiči</w:t>
            </w:r>
          </w:p>
          <w:p w:rsidR="00AD7B9F" w:rsidRDefault="00AD7B9F">
            <w:pPr>
              <w:tabs>
                <w:tab w:val="left" w:pos="415"/>
              </w:tabs>
              <w:rPr>
                <w:bCs/>
                <w:sz w:val="20"/>
                <w:szCs w:val="20"/>
              </w:rPr>
            </w:pPr>
          </w:p>
          <w:p w:rsidR="00AD7B9F" w:rsidRDefault="00AD7B9F">
            <w:pPr>
              <w:tabs>
                <w:tab w:val="left" w:pos="415"/>
              </w:tabs>
            </w:pPr>
            <w:r>
              <w:rPr>
                <w:bCs/>
                <w:sz w:val="20"/>
                <w:szCs w:val="20"/>
              </w:rPr>
              <w:t>- pochopí nutnost využívání obnovitelných</w:t>
            </w:r>
          </w:p>
          <w:p w:rsidR="00AD7B9F" w:rsidRDefault="00AD7B9F">
            <w:pPr>
              <w:tabs>
                <w:tab w:val="left" w:pos="415"/>
              </w:tabs>
            </w:pPr>
            <w:r>
              <w:rPr>
                <w:bCs/>
                <w:sz w:val="20"/>
                <w:szCs w:val="20"/>
              </w:rPr>
              <w:t xml:space="preserve">   přírodních zdrojů</w:t>
            </w: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vyjmenuje planety sluneční soustavy</w:t>
            </w:r>
          </w:p>
          <w:p w:rsidR="00AD7B9F" w:rsidRDefault="00AD7B9F">
            <w:pPr>
              <w:tabs>
                <w:tab w:val="left" w:pos="415"/>
              </w:tabs>
            </w:pPr>
            <w:r>
              <w:rPr>
                <w:bCs/>
                <w:sz w:val="20"/>
                <w:szCs w:val="20"/>
              </w:rPr>
              <w:t>- vysvětlí příčinu střídání ročních období,</w:t>
            </w:r>
          </w:p>
          <w:p w:rsidR="00AD7B9F" w:rsidRDefault="00AD7B9F">
            <w:pPr>
              <w:tabs>
                <w:tab w:val="left" w:pos="415"/>
              </w:tabs>
            </w:pPr>
            <w:r>
              <w:rPr>
                <w:bCs/>
                <w:sz w:val="20"/>
                <w:szCs w:val="20"/>
              </w:rPr>
              <w:t xml:space="preserve">  noci a dne</w:t>
            </w:r>
          </w:p>
          <w:p w:rsidR="00AD7B9F" w:rsidRDefault="00AD7B9F">
            <w:pPr>
              <w:tabs>
                <w:tab w:val="left" w:pos="415"/>
              </w:tabs>
            </w:pPr>
            <w:r>
              <w:rPr>
                <w:bCs/>
                <w:sz w:val="20"/>
                <w:szCs w:val="20"/>
              </w:rPr>
              <w:t xml:space="preserve">- popíše fáze Měsíce při jeho oběhu kolem </w:t>
            </w:r>
          </w:p>
          <w:p w:rsidR="00AD7B9F" w:rsidRDefault="00AD7B9F">
            <w:pPr>
              <w:tabs>
                <w:tab w:val="left" w:pos="415"/>
              </w:tabs>
            </w:pPr>
            <w:r>
              <w:rPr>
                <w:bCs/>
                <w:sz w:val="20"/>
                <w:szCs w:val="20"/>
              </w:rPr>
              <w:t xml:space="preserve">  Země</w:t>
            </w:r>
          </w:p>
          <w:p w:rsidR="00AD7B9F" w:rsidRDefault="00AD7B9F">
            <w:pPr>
              <w:tabs>
                <w:tab w:val="left" w:pos="415"/>
              </w:tabs>
              <w:rPr>
                <w:bCs/>
                <w:sz w:val="20"/>
                <w:szCs w:val="20"/>
              </w:rPr>
            </w:pPr>
          </w:p>
          <w:p w:rsidR="00AD7B9F" w:rsidRDefault="00AD7B9F">
            <w:pPr>
              <w:tabs>
                <w:tab w:val="left" w:pos="415"/>
              </w:tabs>
            </w:pPr>
            <w:r>
              <w:rPr>
                <w:bCs/>
                <w:sz w:val="20"/>
                <w:szCs w:val="20"/>
              </w:rPr>
              <w:t xml:space="preserve">- uvede příklady rostlin a živočichů žijících </w:t>
            </w:r>
          </w:p>
          <w:p w:rsidR="00AD7B9F" w:rsidRDefault="00AD7B9F">
            <w:pPr>
              <w:tabs>
                <w:tab w:val="left" w:pos="415"/>
              </w:tabs>
            </w:pPr>
            <w:r>
              <w:rPr>
                <w:bCs/>
                <w:sz w:val="20"/>
                <w:szCs w:val="20"/>
              </w:rPr>
              <w:t xml:space="preserve">  v různých podnebných pásmech a typické </w:t>
            </w:r>
          </w:p>
          <w:p w:rsidR="00AD7B9F" w:rsidRDefault="00AD7B9F">
            <w:pPr>
              <w:tabs>
                <w:tab w:val="left" w:pos="415"/>
              </w:tabs>
            </w:pPr>
            <w:r>
              <w:rPr>
                <w:bCs/>
                <w:sz w:val="20"/>
                <w:szCs w:val="20"/>
              </w:rPr>
              <w:t xml:space="preserve">  podnebí</w:t>
            </w:r>
          </w:p>
          <w:p w:rsidR="00AD7B9F" w:rsidRDefault="00AD7B9F">
            <w:pPr>
              <w:tabs>
                <w:tab w:val="left" w:pos="415"/>
              </w:tabs>
              <w:rPr>
                <w:bCs/>
                <w:sz w:val="20"/>
                <w:szCs w:val="20"/>
              </w:rPr>
            </w:pPr>
          </w:p>
          <w:p w:rsidR="00AD7B9F" w:rsidRDefault="00AD7B9F">
            <w:pPr>
              <w:tabs>
                <w:tab w:val="left" w:pos="415"/>
              </w:tabs>
            </w:pPr>
            <w:r>
              <w:rPr>
                <w:bCs/>
                <w:sz w:val="20"/>
                <w:szCs w:val="20"/>
              </w:rPr>
              <w:t xml:space="preserve">- zná význam botanických a zoologických </w:t>
            </w:r>
          </w:p>
          <w:p w:rsidR="00AD7B9F" w:rsidRDefault="00AD7B9F">
            <w:pPr>
              <w:tabs>
                <w:tab w:val="left" w:pos="415"/>
              </w:tabs>
            </w:pPr>
            <w:r>
              <w:rPr>
                <w:bCs/>
                <w:sz w:val="20"/>
                <w:szCs w:val="20"/>
              </w:rPr>
              <w:t xml:space="preserve">  zahrad, ochrany životního prostředí</w:t>
            </w:r>
          </w:p>
          <w:p w:rsidR="00AD7B9F" w:rsidRDefault="00AD7B9F">
            <w:pPr>
              <w:tabs>
                <w:tab w:val="left" w:pos="415"/>
              </w:tabs>
              <w:rPr>
                <w:bCs/>
                <w:sz w:val="20"/>
                <w:szCs w:val="20"/>
              </w:rPr>
            </w:pPr>
          </w:p>
          <w:p w:rsidR="00AD7B9F" w:rsidRDefault="00AD7B9F">
            <w:pPr>
              <w:tabs>
                <w:tab w:val="left" w:pos="415"/>
              </w:tabs>
            </w:pPr>
            <w:r>
              <w:rPr>
                <w:bCs/>
                <w:sz w:val="20"/>
                <w:szCs w:val="20"/>
              </w:rPr>
              <w:t xml:space="preserve">- roztřídí živé organizmy do  základních </w:t>
            </w:r>
          </w:p>
          <w:p w:rsidR="00AD7B9F" w:rsidRDefault="00AD7B9F">
            <w:pPr>
              <w:tabs>
                <w:tab w:val="left" w:pos="415"/>
              </w:tabs>
            </w:pPr>
            <w:r>
              <w:rPr>
                <w:bCs/>
                <w:sz w:val="20"/>
                <w:szCs w:val="20"/>
              </w:rPr>
              <w:t xml:space="preserve">  skupin podle jejich charakteristických znaků</w:t>
            </w: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xml:space="preserve">- uvědomuje si důležitost rovnováhy </w:t>
            </w:r>
          </w:p>
          <w:p w:rsidR="00AD7B9F" w:rsidRDefault="00AD7B9F">
            <w:pPr>
              <w:tabs>
                <w:tab w:val="left" w:pos="415"/>
              </w:tabs>
            </w:pPr>
            <w:r>
              <w:rPr>
                <w:bCs/>
                <w:sz w:val="20"/>
                <w:szCs w:val="20"/>
              </w:rPr>
              <w:t xml:space="preserve">  v přírodě, ochrany životního prostředí, sám </w:t>
            </w:r>
          </w:p>
          <w:p w:rsidR="00AD7B9F" w:rsidRDefault="00AD7B9F">
            <w:pPr>
              <w:tabs>
                <w:tab w:val="left" w:pos="415"/>
              </w:tabs>
            </w:pPr>
            <w:r>
              <w:rPr>
                <w:bCs/>
                <w:sz w:val="20"/>
                <w:szCs w:val="20"/>
              </w:rPr>
              <w:t xml:space="preserve">  se chová k přírodě šetrně</w:t>
            </w: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ví, jak se zachovat v krizových situacích</w:t>
            </w: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xml:space="preserve">- popíše společné znaky života člověka a </w:t>
            </w:r>
          </w:p>
          <w:p w:rsidR="00AD7B9F" w:rsidRDefault="00AD7B9F">
            <w:pPr>
              <w:tabs>
                <w:tab w:val="left" w:pos="415"/>
              </w:tabs>
            </w:pPr>
            <w:r>
              <w:rPr>
                <w:bCs/>
                <w:sz w:val="20"/>
                <w:szCs w:val="20"/>
              </w:rPr>
              <w:t xml:space="preserve">  ostatních živočichů a rozdíly</w:t>
            </w:r>
          </w:p>
          <w:p w:rsidR="00AD7B9F" w:rsidRDefault="00AD7B9F">
            <w:pPr>
              <w:tabs>
                <w:tab w:val="left" w:pos="415"/>
              </w:tabs>
              <w:rPr>
                <w:bCs/>
                <w:sz w:val="20"/>
                <w:szCs w:val="20"/>
              </w:rPr>
            </w:pPr>
          </w:p>
          <w:p w:rsidR="00AD7B9F" w:rsidRDefault="00AD7B9F">
            <w:pPr>
              <w:tabs>
                <w:tab w:val="left" w:pos="415"/>
              </w:tabs>
            </w:pPr>
            <w:r>
              <w:rPr>
                <w:bCs/>
                <w:sz w:val="20"/>
                <w:szCs w:val="20"/>
              </w:rPr>
              <w:t>- pojmenuje jednotlivé soustavy, vysvětlí</w:t>
            </w:r>
          </w:p>
          <w:p w:rsidR="00AD7B9F" w:rsidRDefault="00AD7B9F">
            <w:pPr>
              <w:tabs>
                <w:tab w:val="left" w:pos="415"/>
              </w:tabs>
            </w:pPr>
            <w:r>
              <w:rPr>
                <w:bCs/>
                <w:sz w:val="20"/>
                <w:szCs w:val="20"/>
              </w:rPr>
              <w:t xml:space="preserve">  jejich funkci a význam</w:t>
            </w:r>
          </w:p>
          <w:p w:rsidR="00AD7B9F" w:rsidRDefault="00AD7B9F">
            <w:pPr>
              <w:tabs>
                <w:tab w:val="left" w:pos="415"/>
              </w:tabs>
            </w:pPr>
            <w:r>
              <w:rPr>
                <w:bCs/>
                <w:sz w:val="20"/>
                <w:szCs w:val="20"/>
              </w:rPr>
              <w:t>- chová se ohleduplně k druhému pohlaví,</w:t>
            </w:r>
          </w:p>
          <w:p w:rsidR="00AD7B9F" w:rsidRDefault="00AD7B9F">
            <w:pPr>
              <w:tabs>
                <w:tab w:val="left" w:pos="415"/>
              </w:tabs>
            </w:pPr>
            <w:r>
              <w:rPr>
                <w:bCs/>
                <w:sz w:val="20"/>
                <w:szCs w:val="20"/>
              </w:rPr>
              <w:t xml:space="preserve">  získává celkový pohled na rodinu a </w:t>
            </w:r>
          </w:p>
          <w:p w:rsidR="00AD7B9F" w:rsidRDefault="00AD7B9F">
            <w:pPr>
              <w:tabs>
                <w:tab w:val="left" w:pos="415"/>
              </w:tabs>
            </w:pPr>
            <w:r>
              <w:rPr>
                <w:bCs/>
                <w:sz w:val="20"/>
                <w:szCs w:val="20"/>
              </w:rPr>
              <w:t xml:space="preserve">  partnerství </w:t>
            </w:r>
          </w:p>
          <w:p w:rsidR="00AD7B9F" w:rsidRDefault="00AD7B9F">
            <w:pPr>
              <w:tabs>
                <w:tab w:val="left" w:pos="415"/>
              </w:tabs>
            </w:pPr>
            <w:r>
              <w:rPr>
                <w:bCs/>
                <w:sz w:val="20"/>
                <w:szCs w:val="20"/>
              </w:rPr>
              <w:t xml:space="preserve">- rozlišuje a popíše etapy vývoje lidského </w:t>
            </w:r>
          </w:p>
          <w:p w:rsidR="00AD7B9F" w:rsidRDefault="00AD7B9F">
            <w:pPr>
              <w:tabs>
                <w:tab w:val="left" w:pos="415"/>
              </w:tabs>
            </w:pPr>
            <w:r>
              <w:rPr>
                <w:bCs/>
                <w:sz w:val="20"/>
                <w:szCs w:val="20"/>
              </w:rPr>
              <w:t xml:space="preserve">  života</w:t>
            </w: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xml:space="preserve">-vysvětlí důležitost ochrany zdraví a péče o </w:t>
            </w:r>
          </w:p>
          <w:p w:rsidR="00AD7B9F" w:rsidRDefault="00AD7B9F">
            <w:pPr>
              <w:tabs>
                <w:tab w:val="left" w:pos="415"/>
              </w:tabs>
            </w:pPr>
            <w:r>
              <w:rPr>
                <w:bCs/>
                <w:sz w:val="20"/>
                <w:szCs w:val="20"/>
              </w:rPr>
              <w:t xml:space="preserve">  své tělo</w:t>
            </w:r>
          </w:p>
          <w:p w:rsidR="00AD7B9F" w:rsidRDefault="00AD7B9F">
            <w:pPr>
              <w:tabs>
                <w:tab w:val="left" w:pos="415"/>
              </w:tabs>
            </w:pPr>
            <w:r>
              <w:rPr>
                <w:bCs/>
                <w:sz w:val="20"/>
                <w:szCs w:val="20"/>
              </w:rPr>
              <w:t xml:space="preserve">- uplatňuje základní dovednosti a návyky </w:t>
            </w:r>
          </w:p>
          <w:p w:rsidR="00AD7B9F" w:rsidRDefault="00AD7B9F">
            <w:pPr>
              <w:tabs>
                <w:tab w:val="left" w:pos="415"/>
              </w:tabs>
            </w:pPr>
            <w:r>
              <w:rPr>
                <w:bCs/>
                <w:sz w:val="20"/>
                <w:szCs w:val="20"/>
              </w:rPr>
              <w:t xml:space="preserve">  související se zdravým životním stylem</w:t>
            </w:r>
          </w:p>
          <w:p w:rsidR="00AD7B9F" w:rsidRDefault="00AD7B9F">
            <w:pPr>
              <w:tabs>
                <w:tab w:val="left" w:pos="415"/>
              </w:tabs>
              <w:rPr>
                <w:bCs/>
                <w:sz w:val="20"/>
                <w:szCs w:val="20"/>
              </w:rPr>
            </w:pPr>
          </w:p>
          <w:p w:rsidR="00AD7B9F" w:rsidRDefault="00AD7B9F">
            <w:pPr>
              <w:tabs>
                <w:tab w:val="left" w:pos="415"/>
              </w:tabs>
            </w:pPr>
            <w:r>
              <w:rPr>
                <w:bCs/>
                <w:sz w:val="20"/>
                <w:szCs w:val="20"/>
              </w:rPr>
              <w:t>- předchází poškozování svého organizmu</w:t>
            </w:r>
          </w:p>
          <w:p w:rsidR="00AD7B9F" w:rsidRDefault="00AD7B9F">
            <w:pPr>
              <w:tabs>
                <w:tab w:val="left" w:pos="415"/>
              </w:tabs>
            </w:pPr>
            <w:r>
              <w:rPr>
                <w:bCs/>
                <w:sz w:val="20"/>
                <w:szCs w:val="20"/>
              </w:rPr>
              <w:t>- chápe nebezpečí návykových látek</w:t>
            </w:r>
          </w:p>
          <w:p w:rsidR="00AD7B9F" w:rsidRDefault="00AD7B9F">
            <w:pPr>
              <w:tabs>
                <w:tab w:val="left" w:pos="415"/>
              </w:tabs>
            </w:pPr>
            <w:r>
              <w:rPr>
                <w:bCs/>
                <w:sz w:val="20"/>
                <w:szCs w:val="20"/>
              </w:rPr>
              <w:t>- ví, na koho se obrátit v případě potřeby</w:t>
            </w: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dokáže na příkladech, jak si lidé usnadňují</w:t>
            </w:r>
          </w:p>
          <w:p w:rsidR="00AD7B9F" w:rsidRDefault="00AD7B9F">
            <w:pPr>
              <w:tabs>
                <w:tab w:val="left" w:pos="415"/>
              </w:tabs>
            </w:pPr>
            <w:r>
              <w:rPr>
                <w:bCs/>
                <w:sz w:val="20"/>
                <w:szCs w:val="20"/>
              </w:rPr>
              <w:t xml:space="preserve">  práci pomocí jednoduchých strojů a zařízení</w:t>
            </w:r>
          </w:p>
          <w:p w:rsidR="00AD7B9F" w:rsidRDefault="00AD7B9F">
            <w:pPr>
              <w:tabs>
                <w:tab w:val="left" w:pos="415"/>
              </w:tabs>
            </w:pPr>
            <w:r>
              <w:rPr>
                <w:bCs/>
                <w:sz w:val="20"/>
                <w:szCs w:val="20"/>
              </w:rPr>
              <w:t xml:space="preserve">- orientuje se v pojmech průmysl, výroba, </w:t>
            </w:r>
          </w:p>
          <w:p w:rsidR="00AD7B9F" w:rsidRDefault="00AD7B9F">
            <w:pPr>
              <w:tabs>
                <w:tab w:val="left" w:pos="415"/>
              </w:tabs>
            </w:pPr>
            <w:r>
              <w:rPr>
                <w:bCs/>
                <w:sz w:val="20"/>
                <w:szCs w:val="20"/>
              </w:rPr>
              <w:t xml:space="preserve">  informační a komunikační technologie</w:t>
            </w:r>
          </w:p>
          <w:p w:rsidR="00AD7B9F" w:rsidRDefault="00AD7B9F">
            <w:pPr>
              <w:tabs>
                <w:tab w:val="left" w:pos="415"/>
              </w:tabs>
            </w:pPr>
            <w:r>
              <w:rPr>
                <w:bCs/>
                <w:sz w:val="20"/>
                <w:szCs w:val="20"/>
              </w:rPr>
              <w:t xml:space="preserve">- využívá informačních a komunikačních </w:t>
            </w:r>
          </w:p>
          <w:p w:rsidR="00AD7B9F" w:rsidRDefault="00AD7B9F">
            <w:pPr>
              <w:tabs>
                <w:tab w:val="left" w:pos="415"/>
              </w:tabs>
            </w:pPr>
            <w:r>
              <w:rPr>
                <w:bCs/>
                <w:sz w:val="20"/>
                <w:szCs w:val="20"/>
              </w:rPr>
              <w:t xml:space="preserve">   technologií k získávání informací</w:t>
            </w:r>
          </w:p>
          <w:p w:rsidR="00AD7B9F" w:rsidRDefault="00AD7B9F">
            <w:pPr>
              <w:tabs>
                <w:tab w:val="left" w:pos="415"/>
              </w:tabs>
              <w:rPr>
                <w:bCs/>
                <w:sz w:val="20"/>
                <w:szCs w:val="20"/>
              </w:rPr>
            </w:pPr>
          </w:p>
        </w:tc>
        <w:tc>
          <w:tcPr>
            <w:tcW w:w="414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bCs/>
                <w:sz w:val="20"/>
                <w:szCs w:val="20"/>
              </w:rPr>
              <w:t>Rozmanitost přírody</w:t>
            </w:r>
          </w:p>
          <w:p w:rsidR="00AD7B9F" w:rsidRDefault="00AD7B9F">
            <w:r>
              <w:rPr>
                <w:bCs/>
                <w:sz w:val="20"/>
                <w:szCs w:val="20"/>
              </w:rPr>
              <w:t>- základní podmínky života, jejich rozmanitost</w:t>
            </w:r>
          </w:p>
          <w:p w:rsidR="00AD7B9F" w:rsidRDefault="00AD7B9F">
            <w:pPr>
              <w:rPr>
                <w:bCs/>
                <w:sz w:val="20"/>
                <w:szCs w:val="20"/>
              </w:rPr>
            </w:pPr>
          </w:p>
          <w:p w:rsidR="00AD7B9F" w:rsidRDefault="00AD7B9F">
            <w:r>
              <w:rPr>
                <w:bCs/>
                <w:sz w:val="20"/>
                <w:szCs w:val="20"/>
              </w:rPr>
              <w:t>- části neživé přírody, horniny,  nerosty a půda</w:t>
            </w:r>
          </w:p>
          <w:p w:rsidR="00AD7B9F" w:rsidRDefault="00AD7B9F">
            <w:r>
              <w:rPr>
                <w:bCs/>
                <w:sz w:val="20"/>
                <w:szCs w:val="20"/>
              </w:rPr>
              <w:t>- dělení nerostných surovin</w:t>
            </w:r>
          </w:p>
          <w:p w:rsidR="00AD7B9F" w:rsidRDefault="00AD7B9F">
            <w:r>
              <w:rPr>
                <w:bCs/>
                <w:sz w:val="20"/>
                <w:szCs w:val="20"/>
              </w:rPr>
              <w:t>- hospodářsky významné horniny a nerosty</w:t>
            </w:r>
          </w:p>
          <w:p w:rsidR="00AD7B9F" w:rsidRDefault="00AD7B9F">
            <w:r>
              <w:rPr>
                <w:bCs/>
                <w:sz w:val="20"/>
                <w:szCs w:val="20"/>
              </w:rPr>
              <w:t>- vznik, složení, význam půdy</w:t>
            </w:r>
          </w:p>
          <w:p w:rsidR="00AD7B9F" w:rsidRDefault="00AD7B9F">
            <w:pPr>
              <w:rPr>
                <w:bCs/>
                <w:sz w:val="20"/>
                <w:szCs w:val="20"/>
              </w:rPr>
            </w:pPr>
          </w:p>
          <w:p w:rsidR="00AD7B9F" w:rsidRDefault="00AD7B9F">
            <w:r>
              <w:rPr>
                <w:bCs/>
                <w:sz w:val="20"/>
                <w:szCs w:val="20"/>
              </w:rPr>
              <w:t>- zdroje energie, náhradní zdroje energie</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obnovitelné a neobnovitelné přírodní zdroje</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Vesmír a Země</w:t>
            </w:r>
          </w:p>
          <w:p w:rsidR="00AD7B9F" w:rsidRDefault="00AD7B9F">
            <w:r>
              <w:rPr>
                <w:bCs/>
                <w:sz w:val="20"/>
                <w:szCs w:val="20"/>
              </w:rPr>
              <w:t>- sluneční soustava, planety sluneční soustavy</w:t>
            </w:r>
          </w:p>
          <w:p w:rsidR="00AD7B9F" w:rsidRDefault="00AD7B9F">
            <w:r>
              <w:rPr>
                <w:bCs/>
                <w:sz w:val="20"/>
                <w:szCs w:val="20"/>
              </w:rPr>
              <w:t>- střídání ročních období, noci a dne</w:t>
            </w:r>
          </w:p>
          <w:p w:rsidR="00AD7B9F" w:rsidRDefault="00AD7B9F">
            <w:r>
              <w:rPr>
                <w:bCs/>
                <w:sz w:val="20"/>
                <w:szCs w:val="20"/>
              </w:rPr>
              <w:t>- planety a jejich měsíce, výzkum vesmíru</w:t>
            </w:r>
          </w:p>
          <w:p w:rsidR="00AD7B9F" w:rsidRDefault="00AD7B9F">
            <w:pPr>
              <w:rPr>
                <w:bCs/>
                <w:sz w:val="20"/>
                <w:szCs w:val="20"/>
              </w:rPr>
            </w:pPr>
          </w:p>
          <w:p w:rsidR="00AD7B9F" w:rsidRDefault="00AD7B9F">
            <w:pPr>
              <w:rPr>
                <w:bCs/>
                <w:sz w:val="20"/>
                <w:szCs w:val="20"/>
              </w:rPr>
            </w:pPr>
          </w:p>
          <w:p w:rsidR="00AD7B9F" w:rsidRDefault="00AD7B9F">
            <w:r>
              <w:rPr>
                <w:bCs/>
                <w:sz w:val="20"/>
                <w:szCs w:val="20"/>
              </w:rPr>
              <w:t>- podnebné pásy</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globální problémy – přizpůsobivost rostlin a </w:t>
            </w:r>
          </w:p>
          <w:p w:rsidR="00AD7B9F" w:rsidRDefault="00AD7B9F">
            <w:r>
              <w:rPr>
                <w:bCs/>
                <w:sz w:val="20"/>
                <w:szCs w:val="20"/>
              </w:rPr>
              <w:t xml:space="preserve">  živočichů, ochrana ohrožených druhů</w:t>
            </w:r>
          </w:p>
          <w:p w:rsidR="00AD7B9F" w:rsidRDefault="00AD7B9F">
            <w:pPr>
              <w:rPr>
                <w:bCs/>
                <w:sz w:val="20"/>
                <w:szCs w:val="20"/>
              </w:rPr>
            </w:pPr>
          </w:p>
          <w:p w:rsidR="00AD7B9F" w:rsidRDefault="00AD7B9F">
            <w:r>
              <w:rPr>
                <w:bCs/>
                <w:sz w:val="20"/>
                <w:szCs w:val="20"/>
              </w:rPr>
              <w:t>- třídění živých organizmů</w:t>
            </w:r>
          </w:p>
          <w:p w:rsidR="00AD7B9F" w:rsidRDefault="00AD7B9F">
            <w:r>
              <w:rPr>
                <w:bCs/>
                <w:sz w:val="20"/>
                <w:szCs w:val="20"/>
              </w:rPr>
              <w:t>- třídění rostlin, živočichů</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vztah člověka k životnímu prostředí, ochrana a </w:t>
            </w:r>
          </w:p>
          <w:p w:rsidR="00AD7B9F" w:rsidRDefault="00AD7B9F">
            <w:r>
              <w:rPr>
                <w:bCs/>
                <w:sz w:val="20"/>
                <w:szCs w:val="20"/>
              </w:rPr>
              <w:t xml:space="preserve">  tvorba životního prostředí</w:t>
            </w:r>
          </w:p>
          <w:p w:rsidR="00AD7B9F" w:rsidRDefault="00AD7B9F">
            <w:r>
              <w:rPr>
                <w:bCs/>
                <w:sz w:val="20"/>
                <w:szCs w:val="20"/>
              </w:rPr>
              <w:t>- odpady</w:t>
            </w:r>
          </w:p>
          <w:p w:rsidR="00AD7B9F" w:rsidRDefault="00AD7B9F">
            <w:r>
              <w:rPr>
                <w:bCs/>
                <w:sz w:val="20"/>
                <w:szCs w:val="20"/>
              </w:rPr>
              <w:t>- globální problémy přírodního prostředí</w:t>
            </w:r>
          </w:p>
          <w:p w:rsidR="00AD7B9F" w:rsidRDefault="00AD7B9F">
            <w:pPr>
              <w:rPr>
                <w:bCs/>
                <w:sz w:val="20"/>
                <w:szCs w:val="20"/>
              </w:rPr>
            </w:pPr>
          </w:p>
          <w:p w:rsidR="00AD7B9F" w:rsidRDefault="00AD7B9F">
            <w:r>
              <w:rPr>
                <w:bCs/>
                <w:sz w:val="20"/>
                <w:szCs w:val="20"/>
              </w:rPr>
              <w:t xml:space="preserve">- chování při krizových situacích a situacích </w:t>
            </w:r>
          </w:p>
          <w:p w:rsidR="00AD7B9F" w:rsidRDefault="00AD7B9F">
            <w:r>
              <w:rPr>
                <w:bCs/>
                <w:sz w:val="20"/>
                <w:szCs w:val="20"/>
              </w:rPr>
              <w:t xml:space="preserve">   hromadného ohrožení</w:t>
            </w:r>
          </w:p>
          <w:p w:rsidR="00AD7B9F" w:rsidRDefault="00AD7B9F">
            <w:pPr>
              <w:rPr>
                <w:bCs/>
                <w:sz w:val="20"/>
                <w:szCs w:val="20"/>
              </w:rPr>
            </w:pPr>
          </w:p>
          <w:p w:rsidR="00AD7B9F" w:rsidRDefault="00AD7B9F">
            <w:r>
              <w:rPr>
                <w:bCs/>
                <w:sz w:val="20"/>
                <w:szCs w:val="20"/>
              </w:rPr>
              <w:t>Člověk a jeho zdraví</w:t>
            </w:r>
          </w:p>
          <w:p w:rsidR="00AD7B9F" w:rsidRDefault="00AD7B9F">
            <w:r>
              <w:rPr>
                <w:bCs/>
                <w:sz w:val="20"/>
                <w:szCs w:val="20"/>
              </w:rPr>
              <w:t>- člověk součást živé přírody</w:t>
            </w:r>
          </w:p>
          <w:p w:rsidR="00AD7B9F" w:rsidRDefault="00AD7B9F">
            <w:r>
              <w:rPr>
                <w:bCs/>
                <w:sz w:val="20"/>
                <w:szCs w:val="20"/>
              </w:rPr>
              <w:t>- základní životní potřeby a projevy</w:t>
            </w:r>
          </w:p>
          <w:p w:rsidR="00AD7B9F" w:rsidRDefault="00AD7B9F">
            <w:pPr>
              <w:rPr>
                <w:bCs/>
                <w:sz w:val="20"/>
                <w:szCs w:val="20"/>
              </w:rPr>
            </w:pPr>
          </w:p>
          <w:p w:rsidR="00AD7B9F" w:rsidRDefault="00AD7B9F">
            <w:r>
              <w:rPr>
                <w:bCs/>
                <w:sz w:val="20"/>
                <w:szCs w:val="20"/>
              </w:rPr>
              <w:t xml:space="preserve">- stavba těla ( kostra, svalová, dýchací, oběhová, </w:t>
            </w:r>
          </w:p>
          <w:p w:rsidR="00AD7B9F" w:rsidRDefault="00AD7B9F">
            <w:r>
              <w:rPr>
                <w:bCs/>
                <w:sz w:val="20"/>
                <w:szCs w:val="20"/>
              </w:rPr>
              <w:t xml:space="preserve">  trávicí, vylučovací, kožní, smyslová, nervová a </w:t>
            </w:r>
          </w:p>
          <w:p w:rsidR="00AD7B9F" w:rsidRDefault="00AD7B9F">
            <w:r>
              <w:rPr>
                <w:bCs/>
                <w:sz w:val="20"/>
                <w:szCs w:val="20"/>
              </w:rPr>
              <w:t xml:space="preserve">  rozmnožovací soustava)</w:t>
            </w:r>
          </w:p>
          <w:p w:rsidR="00AD7B9F" w:rsidRDefault="00AD7B9F">
            <w:r>
              <w:rPr>
                <w:bCs/>
                <w:sz w:val="20"/>
                <w:szCs w:val="20"/>
              </w:rPr>
              <w:t xml:space="preserve">- partnerství, rodičovství, základy sexuální </w:t>
            </w:r>
          </w:p>
          <w:p w:rsidR="00AD7B9F" w:rsidRDefault="00AD7B9F">
            <w:r>
              <w:rPr>
                <w:bCs/>
                <w:sz w:val="20"/>
                <w:szCs w:val="20"/>
              </w:rPr>
              <w:t xml:space="preserve">  výchovy (základy lidské reprodukce, vývoj </w:t>
            </w:r>
          </w:p>
          <w:p w:rsidR="00AD7B9F" w:rsidRDefault="00AD7B9F">
            <w:r>
              <w:rPr>
                <w:bCs/>
                <w:sz w:val="20"/>
                <w:szCs w:val="20"/>
              </w:rPr>
              <w:t xml:space="preserve">  jedince)</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péče o zdraví i o své tělo</w:t>
            </w:r>
          </w:p>
          <w:p w:rsidR="00AD7B9F" w:rsidRDefault="00AD7B9F">
            <w:r>
              <w:rPr>
                <w:bCs/>
                <w:sz w:val="20"/>
                <w:szCs w:val="20"/>
              </w:rPr>
              <w:t>- zdravá výživa, zdravý životní styl</w:t>
            </w:r>
          </w:p>
          <w:p w:rsidR="00AD7B9F" w:rsidRDefault="00AD7B9F">
            <w:r>
              <w:rPr>
                <w:bCs/>
                <w:sz w:val="20"/>
                <w:szCs w:val="20"/>
              </w:rPr>
              <w:t>- úrazy a poranění, první pomoc</w:t>
            </w:r>
          </w:p>
          <w:p w:rsidR="00AD7B9F" w:rsidRDefault="00AD7B9F">
            <w:r>
              <w:rPr>
                <w:bCs/>
                <w:sz w:val="20"/>
                <w:szCs w:val="20"/>
              </w:rPr>
              <w:t>- hygiena</w:t>
            </w:r>
          </w:p>
          <w:p w:rsidR="00AD7B9F" w:rsidRDefault="00AD7B9F">
            <w:pPr>
              <w:rPr>
                <w:bCs/>
                <w:sz w:val="20"/>
                <w:szCs w:val="20"/>
              </w:rPr>
            </w:pPr>
          </w:p>
          <w:p w:rsidR="00AD7B9F" w:rsidRDefault="00AD7B9F">
            <w:r>
              <w:rPr>
                <w:bCs/>
                <w:sz w:val="20"/>
                <w:szCs w:val="20"/>
              </w:rPr>
              <w:t xml:space="preserve">- návykové látky, hrací automaty,… </w:t>
            </w:r>
          </w:p>
          <w:p w:rsidR="00AD7B9F" w:rsidRDefault="00AD7B9F">
            <w:r>
              <w:rPr>
                <w:bCs/>
                <w:sz w:val="20"/>
                <w:szCs w:val="20"/>
              </w:rPr>
              <w:t>- osobní bezpečí (šikana, týrání, sexuální</w:t>
            </w:r>
          </w:p>
          <w:p w:rsidR="00AD7B9F" w:rsidRDefault="00AD7B9F">
            <w:r>
              <w:rPr>
                <w:bCs/>
                <w:sz w:val="20"/>
                <w:szCs w:val="20"/>
              </w:rPr>
              <w:t xml:space="preserve">   zneužívání,…), brutalita a jiné formy násilí</w:t>
            </w:r>
          </w:p>
          <w:p w:rsidR="00AD7B9F" w:rsidRDefault="00AD7B9F">
            <w:r>
              <w:rPr>
                <w:bCs/>
                <w:sz w:val="20"/>
                <w:szCs w:val="20"/>
              </w:rPr>
              <w:t>- služby odborné pomoci</w:t>
            </w:r>
          </w:p>
          <w:p w:rsidR="00AD7B9F" w:rsidRDefault="00AD7B9F">
            <w:pPr>
              <w:rPr>
                <w:bCs/>
                <w:sz w:val="20"/>
                <w:szCs w:val="20"/>
              </w:rPr>
            </w:pPr>
          </w:p>
          <w:p w:rsidR="00AD7B9F" w:rsidRDefault="00AD7B9F">
            <w:r>
              <w:rPr>
                <w:bCs/>
                <w:sz w:val="20"/>
                <w:szCs w:val="20"/>
              </w:rPr>
              <w:t>Lidé a čas</w:t>
            </w:r>
          </w:p>
          <w:p w:rsidR="00AD7B9F" w:rsidRDefault="00AD7B9F">
            <w:r>
              <w:rPr>
                <w:bCs/>
                <w:sz w:val="20"/>
                <w:szCs w:val="20"/>
              </w:rPr>
              <w:t>- průmysl, výroba, moderní technika, počítače</w:t>
            </w:r>
          </w:p>
          <w:p w:rsidR="00AD7B9F" w:rsidRDefault="00AD7B9F">
            <w:r>
              <w:rPr>
                <w:bCs/>
                <w:sz w:val="20"/>
                <w:szCs w:val="20"/>
              </w:rPr>
              <w:t xml:space="preserve">- jednoduché stroje a zařízení (páka, kladka, </w:t>
            </w:r>
          </w:p>
          <w:p w:rsidR="00AD7B9F" w:rsidRDefault="00AD7B9F">
            <w:r>
              <w:rPr>
                <w:bCs/>
                <w:sz w:val="20"/>
                <w:szCs w:val="20"/>
              </w:rPr>
              <w:t xml:space="preserve">   nakloněná rovina, kolo)</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396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pPr>
              <w:rPr>
                <w:bCs/>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r>
              <w:rPr>
                <w:sz w:val="20"/>
                <w:szCs w:val="20"/>
              </w:rPr>
              <w:t>Základní podmínky života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Lidské aktivity a problémy životního prostředí</w:t>
            </w:r>
          </w:p>
          <w:p w:rsidR="00AD7B9F" w:rsidRDefault="00AD7B9F">
            <w:r>
              <w:rPr>
                <w:sz w:val="20"/>
                <w:szCs w:val="20"/>
              </w:rPr>
              <w:t>Vztah člověka k prostředí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Mezilidské vztahy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Psychohygiena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Sebepoznání a sebepojetí</w:t>
            </w:r>
          </w:p>
          <w:p w:rsidR="00AD7B9F" w:rsidRDefault="00AD7B9F">
            <w:pPr>
              <w:rPr>
                <w:sz w:val="20"/>
                <w:szCs w:val="20"/>
              </w:rPr>
            </w:pPr>
          </w:p>
          <w:p w:rsidR="00AD7B9F" w:rsidRDefault="00AD7B9F">
            <w:r>
              <w:rPr>
                <w:sz w:val="20"/>
                <w:szCs w:val="20"/>
              </w:rPr>
              <w:t>Řešení problémů a rozhodovací dovednosti</w:t>
            </w: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Projekt – Den překonávání překážek</w:t>
            </w:r>
          </w:p>
        </w:tc>
      </w:tr>
    </w:tbl>
    <w:p w:rsidR="00AD7B9F" w:rsidRDefault="00AD7B9F">
      <w:pPr>
        <w:sectPr w:rsidR="00AD7B9F">
          <w:headerReference w:type="even" r:id="rId113"/>
          <w:headerReference w:type="default" r:id="rId114"/>
          <w:footerReference w:type="even" r:id="rId115"/>
          <w:footerReference w:type="default" r:id="rId116"/>
          <w:headerReference w:type="first" r:id="rId117"/>
          <w:footerReference w:type="first" r:id="rId118"/>
          <w:pgSz w:w="16838" w:h="11906" w:orient="landscape"/>
          <w:pgMar w:top="1418" w:right="1418" w:bottom="1418" w:left="1418" w:header="708" w:footer="709" w:gutter="0"/>
          <w:cols w:space="708"/>
          <w:docGrid w:linePitch="600" w:charSpace="32768"/>
        </w:sectPr>
      </w:pPr>
    </w:p>
    <w:p w:rsidR="00AD7B9F" w:rsidRDefault="00AD7B9F">
      <w:pPr>
        <w:numPr>
          <w:ilvl w:val="2"/>
          <w:numId w:val="55"/>
        </w:numPr>
        <w:jc w:val="both"/>
      </w:pPr>
      <w:r>
        <w:rPr>
          <w:b/>
          <w:sz w:val="28"/>
          <w:szCs w:val="28"/>
        </w:rPr>
        <w:t>Vlastivěda</w:t>
      </w:r>
    </w:p>
    <w:p w:rsidR="00AD7B9F" w:rsidRDefault="00AD7B9F">
      <w:pPr>
        <w:jc w:val="both"/>
      </w:pPr>
    </w:p>
    <w:p w:rsidR="00AD7B9F" w:rsidRDefault="00AD7B9F">
      <w:pPr>
        <w:jc w:val="both"/>
      </w:pPr>
      <w:r>
        <w:rPr>
          <w:b/>
        </w:rPr>
        <w:t>Charakteristika vyučovacího předmětu</w:t>
      </w:r>
    </w:p>
    <w:p w:rsidR="00AD7B9F" w:rsidRDefault="00AD7B9F">
      <w:pPr>
        <w:jc w:val="both"/>
        <w:rPr>
          <w:b/>
        </w:rPr>
      </w:pPr>
    </w:p>
    <w:p w:rsidR="00AD7B9F" w:rsidRDefault="00AD7B9F">
      <w:pPr>
        <w:jc w:val="both"/>
      </w:pPr>
      <w:r>
        <w:t xml:space="preserve">      Předmět Vlastivěda rozvíjí vědomosti žáků z výuky v předmětu Prvouka a přináší jim</w:t>
      </w:r>
    </w:p>
    <w:p w:rsidR="00AD7B9F" w:rsidRDefault="00AD7B9F">
      <w:pPr>
        <w:jc w:val="both"/>
      </w:pPr>
      <w:r>
        <w:t>nové poznatky ze života lidí a společnosti. Žáci získávají základy zeměpisného učiva, poznávají nejbližší okolí, svůj region, vlast a Evropu. Učí se vnímat základní vztahy ve společnosti, poznávají život v minulost i současnost. Přírodní, hospodářské, kulturní, společenské, historické i politické okolnosti života lidí uvádějí do souvislostí a zkoumají je. Vnímají vliv lidské společnosti na utváření prostředí a krajiny.</w:t>
      </w:r>
    </w:p>
    <w:p w:rsidR="00AD7B9F" w:rsidRDefault="00AD7B9F">
      <w:pPr>
        <w:jc w:val="both"/>
      </w:pPr>
      <w:r>
        <w:t xml:space="preserve">       Žáci získávají zodpovědný vztah k národnímu kulturnímu dědictví a vědomí národní identity.</w:t>
      </w:r>
    </w:p>
    <w:p w:rsidR="00AD7B9F" w:rsidRDefault="00AD7B9F">
      <w:pPr>
        <w:jc w:val="both"/>
      </w:pPr>
      <w:r>
        <w:t xml:space="preserve">       U žáků rozvíjíme schopnost soustředěné, aktivní, iniciativní práce a spolupráce. Žáci pozorují, analyzují, srovnávají informace, které jsou schopni získávat z různých zdrojů.</w:t>
      </w:r>
    </w:p>
    <w:p w:rsidR="00AD7B9F" w:rsidRDefault="00AD7B9F">
      <w:pPr>
        <w:jc w:val="both"/>
      </w:pPr>
      <w:r>
        <w:t>Učí se být konkrétní, věcní, jevy výstižně pojmenovávat, uvádět do vztahů a souvislostí.</w:t>
      </w:r>
    </w:p>
    <w:p w:rsidR="00AD7B9F" w:rsidRDefault="00AD7B9F">
      <w:pPr>
        <w:jc w:val="both"/>
      </w:pPr>
    </w:p>
    <w:p w:rsidR="00AD7B9F" w:rsidRDefault="00AD7B9F">
      <w:pPr>
        <w:jc w:val="both"/>
      </w:pPr>
    </w:p>
    <w:p w:rsidR="00AD7B9F" w:rsidRDefault="00AD7B9F">
      <w:pPr>
        <w:jc w:val="both"/>
      </w:pPr>
      <w:r>
        <w:rPr>
          <w:b/>
        </w:rPr>
        <w:t>Specifické cíle</w:t>
      </w:r>
    </w:p>
    <w:p w:rsidR="00AD7B9F" w:rsidRDefault="00AD7B9F">
      <w:pPr>
        <w:jc w:val="both"/>
      </w:pPr>
    </w:p>
    <w:p w:rsidR="00AD7B9F" w:rsidRDefault="00AD7B9F">
      <w:pPr>
        <w:jc w:val="both"/>
      </w:pPr>
      <w:r>
        <w:t xml:space="preserve">     V tematickém okruhu „Místo, kde žijeme“ žáci poznávají blíže místní krajinu, minulost a současnost obce či města, seznamují se s regionálními památkami, s naší vlastí, její historií a </w:t>
      </w:r>
    </w:p>
    <w:p w:rsidR="00AD7B9F" w:rsidRDefault="00AD7B9F">
      <w:pPr>
        <w:jc w:val="both"/>
      </w:pPr>
      <w:r>
        <w:t>současností, s jednotlivými regiony, jejich přírodními, hospodářskými, historickými zajímavostmi, získávají základní poznatky o politickém systému  a státním zřízení naší republiky. Učí se pracovat s různými druhy map, vyhledávat na nich údaje, orientovat se podle nich. Poznávají i svět jako celek, jednotlivé světadíly a evropské státy.</w:t>
      </w:r>
    </w:p>
    <w:p w:rsidR="00AD7B9F" w:rsidRDefault="00AD7B9F">
      <w:pPr>
        <w:jc w:val="both"/>
      </w:pPr>
      <w:r>
        <w:t xml:space="preserve">       V tematickém okruhu „Lidé kolem nás“ se seznamují žáci s aspekty mezilidských vztahů a společenského života, získávají základy právního povědomí především v oblasti dětských práv, právní ochrany občanů a majetku a vlastnických práv. Poznávají základní principy demokracie, různé podoby kultury a  kulturní instituce a v neposlední řadě i současné globální problémy. </w:t>
      </w: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sectPr w:rsidR="00AD7B9F">
          <w:headerReference w:type="even" r:id="rId119"/>
          <w:headerReference w:type="default" r:id="rId120"/>
          <w:footerReference w:type="even" r:id="rId121"/>
          <w:footerReference w:type="default" r:id="rId122"/>
          <w:headerReference w:type="first" r:id="rId123"/>
          <w:footerReference w:type="first" r:id="rId124"/>
          <w:pgSz w:w="11906" w:h="16838"/>
          <w:pgMar w:top="1418" w:right="1418" w:bottom="1418" w:left="1418" w:header="709" w:footer="709" w:gutter="0"/>
          <w:cols w:space="708"/>
          <w:docGrid w:linePitch="600" w:charSpace="32768"/>
        </w:sectPr>
      </w:pPr>
      <w:r>
        <w:t>Pozn.: Formy a metody práce, Klíčové kompetence a Průřezová témata jsou zpracována pro celou vzdělávací oblast.</w:t>
      </w:r>
    </w:p>
    <w:p w:rsidR="00AD7B9F" w:rsidRDefault="00AD7B9F">
      <w:pPr>
        <w:jc w:val="both"/>
      </w:pPr>
    </w:p>
    <w:tbl>
      <w:tblPr>
        <w:tblW w:w="0" w:type="auto"/>
        <w:tblInd w:w="-131" w:type="dxa"/>
        <w:tblLayout w:type="fixed"/>
        <w:tblLook w:val="0000" w:firstRow="0" w:lastRow="0" w:firstColumn="0" w:lastColumn="0" w:noHBand="0" w:noVBand="0"/>
      </w:tblPr>
      <w:tblGrid>
        <w:gridCol w:w="3888"/>
        <w:gridCol w:w="4140"/>
        <w:gridCol w:w="396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jeho svět</w:t>
            </w:r>
          </w:p>
        </w:tc>
        <w:tc>
          <w:tcPr>
            <w:tcW w:w="414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Vlastivěda - 4. ročník</w:t>
            </w:r>
          </w:p>
        </w:tc>
        <w:tc>
          <w:tcPr>
            <w:tcW w:w="396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14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96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621"/>
        </w:trPr>
        <w:tc>
          <w:tcPr>
            <w:tcW w:w="3888" w:type="dxa"/>
            <w:tcBorders>
              <w:top w:val="single" w:sz="4" w:space="0" w:color="000000"/>
              <w:left w:val="single" w:sz="4" w:space="0" w:color="000000"/>
              <w:bottom w:val="single" w:sz="4" w:space="0" w:color="000000"/>
            </w:tcBorders>
          </w:tcPr>
          <w:p w:rsidR="00AD7B9F" w:rsidRDefault="00AD7B9F">
            <w:pPr>
              <w:tabs>
                <w:tab w:val="left" w:pos="415"/>
              </w:tabs>
              <w:snapToGrid w:val="0"/>
              <w:ind w:left="180" w:hanging="180"/>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ví, kde v Evropě leží naše republika</w:t>
            </w:r>
          </w:p>
          <w:p w:rsidR="00AD7B9F" w:rsidRDefault="00AD7B9F">
            <w:pPr>
              <w:tabs>
                <w:tab w:val="left" w:pos="415"/>
              </w:tabs>
            </w:pPr>
            <w:r>
              <w:rPr>
                <w:bCs/>
                <w:sz w:val="20"/>
                <w:szCs w:val="20"/>
              </w:rPr>
              <w:t xml:space="preserve">- ukáže Českou republiku a její sousední státy </w:t>
            </w:r>
          </w:p>
          <w:p w:rsidR="00AD7B9F" w:rsidRDefault="00AD7B9F">
            <w:pPr>
              <w:tabs>
                <w:tab w:val="left" w:pos="415"/>
              </w:tabs>
            </w:pPr>
            <w:r>
              <w:rPr>
                <w:bCs/>
                <w:sz w:val="20"/>
                <w:szCs w:val="20"/>
              </w:rPr>
              <w:t xml:space="preserve">  na mapě střední  Evropy</w:t>
            </w:r>
          </w:p>
          <w:p w:rsidR="00AD7B9F" w:rsidRDefault="00AD7B9F">
            <w:pPr>
              <w:tabs>
                <w:tab w:val="left" w:pos="415"/>
              </w:tabs>
            </w:pPr>
            <w:r>
              <w:rPr>
                <w:bCs/>
                <w:sz w:val="20"/>
                <w:szCs w:val="20"/>
              </w:rPr>
              <w:t>- zná symboly našeho státu</w:t>
            </w:r>
          </w:p>
          <w:p w:rsidR="00AD7B9F" w:rsidRDefault="00AD7B9F">
            <w:pPr>
              <w:tabs>
                <w:tab w:val="left" w:pos="415"/>
              </w:tabs>
            </w:pPr>
            <w:r>
              <w:rPr>
                <w:bCs/>
                <w:sz w:val="20"/>
                <w:szCs w:val="20"/>
              </w:rPr>
              <w:t>- vysvětlí, co je EU, objasní význam EU</w:t>
            </w:r>
          </w:p>
          <w:p w:rsidR="00AD7B9F" w:rsidRDefault="00AD7B9F">
            <w:pPr>
              <w:tabs>
                <w:tab w:val="left" w:pos="415"/>
              </w:tabs>
              <w:rPr>
                <w:bCs/>
                <w:sz w:val="20"/>
                <w:szCs w:val="20"/>
              </w:rPr>
            </w:pPr>
          </w:p>
          <w:p w:rsidR="00AD7B9F" w:rsidRDefault="00AD7B9F">
            <w:pPr>
              <w:tabs>
                <w:tab w:val="left" w:pos="415"/>
              </w:tabs>
            </w:pPr>
            <w:r>
              <w:rPr>
                <w:bCs/>
                <w:sz w:val="20"/>
                <w:szCs w:val="20"/>
              </w:rPr>
              <w:t xml:space="preserve">- určí polohu svého bydliště vzhledem </w:t>
            </w:r>
          </w:p>
          <w:p w:rsidR="00AD7B9F" w:rsidRDefault="00AD7B9F">
            <w:pPr>
              <w:tabs>
                <w:tab w:val="left" w:pos="415"/>
              </w:tabs>
            </w:pPr>
            <w:r>
              <w:rPr>
                <w:bCs/>
                <w:sz w:val="20"/>
                <w:szCs w:val="20"/>
              </w:rPr>
              <w:t xml:space="preserve">  ke krajině a státu</w:t>
            </w:r>
          </w:p>
          <w:p w:rsidR="00AD7B9F" w:rsidRDefault="00AD7B9F">
            <w:pPr>
              <w:tabs>
                <w:tab w:val="left" w:pos="415"/>
              </w:tabs>
            </w:pPr>
            <w:r>
              <w:rPr>
                <w:bCs/>
                <w:sz w:val="20"/>
                <w:szCs w:val="20"/>
              </w:rPr>
              <w:t xml:space="preserve">- vypráví o způsobu života ve svém regionu </w:t>
            </w:r>
          </w:p>
          <w:p w:rsidR="00AD7B9F" w:rsidRDefault="00AD7B9F">
            <w:pPr>
              <w:tabs>
                <w:tab w:val="left" w:pos="415"/>
              </w:tabs>
            </w:pPr>
            <w:r>
              <w:rPr>
                <w:bCs/>
                <w:sz w:val="20"/>
                <w:szCs w:val="20"/>
              </w:rPr>
              <w:t xml:space="preserve">  v minulosti, porovnává ho se současností</w:t>
            </w:r>
          </w:p>
          <w:p w:rsidR="00AD7B9F" w:rsidRDefault="00AD7B9F">
            <w:pPr>
              <w:tabs>
                <w:tab w:val="left" w:pos="415"/>
              </w:tabs>
            </w:pPr>
            <w:r>
              <w:rPr>
                <w:bCs/>
                <w:sz w:val="20"/>
                <w:szCs w:val="20"/>
              </w:rPr>
              <w:t>- na mapě vyhledá požadovaný region, hovoří</w:t>
            </w:r>
          </w:p>
          <w:p w:rsidR="00AD7B9F" w:rsidRDefault="00AD7B9F">
            <w:pPr>
              <w:tabs>
                <w:tab w:val="left" w:pos="415"/>
              </w:tabs>
            </w:pPr>
            <w:r>
              <w:rPr>
                <w:bCs/>
                <w:sz w:val="20"/>
                <w:szCs w:val="20"/>
              </w:rPr>
              <w:t xml:space="preserve">  o regionálních zvláštnostech z oblasti  </w:t>
            </w:r>
          </w:p>
          <w:p w:rsidR="00AD7B9F" w:rsidRDefault="00AD7B9F">
            <w:pPr>
              <w:tabs>
                <w:tab w:val="left" w:pos="415"/>
              </w:tabs>
            </w:pPr>
            <w:r>
              <w:rPr>
                <w:bCs/>
                <w:sz w:val="20"/>
                <w:szCs w:val="20"/>
              </w:rPr>
              <w:t xml:space="preserve">  přírody, hospodářství, kultury, osídlení,…</w:t>
            </w:r>
          </w:p>
          <w:p w:rsidR="00AD7B9F" w:rsidRDefault="00AD7B9F">
            <w:pPr>
              <w:tabs>
                <w:tab w:val="left" w:pos="415"/>
              </w:tabs>
            </w:pPr>
            <w:r>
              <w:rPr>
                <w:bCs/>
                <w:sz w:val="20"/>
                <w:szCs w:val="20"/>
              </w:rPr>
              <w:t xml:space="preserve">- hovoří o svých poznatcích o regionech naší </w:t>
            </w:r>
          </w:p>
          <w:p w:rsidR="00AD7B9F" w:rsidRDefault="00AD7B9F">
            <w:pPr>
              <w:tabs>
                <w:tab w:val="left" w:pos="415"/>
              </w:tabs>
            </w:pPr>
            <w:r>
              <w:rPr>
                <w:bCs/>
                <w:sz w:val="20"/>
                <w:szCs w:val="20"/>
              </w:rPr>
              <w:t xml:space="preserve">  vlasti z vlastního cestování, dovolené,…</w:t>
            </w:r>
          </w:p>
          <w:p w:rsidR="00AD7B9F" w:rsidRDefault="00AD7B9F">
            <w:pPr>
              <w:tabs>
                <w:tab w:val="left" w:pos="415"/>
              </w:tabs>
              <w:rPr>
                <w:bCs/>
                <w:sz w:val="20"/>
                <w:szCs w:val="20"/>
              </w:rPr>
            </w:pPr>
          </w:p>
          <w:p w:rsidR="00AD7B9F" w:rsidRDefault="00AD7B9F">
            <w:pPr>
              <w:tabs>
                <w:tab w:val="left" w:pos="415"/>
              </w:tabs>
            </w:pPr>
            <w:r>
              <w:rPr>
                <w:bCs/>
                <w:sz w:val="20"/>
                <w:szCs w:val="20"/>
              </w:rPr>
              <w:t>- rozlišuje různé druhy map</w:t>
            </w:r>
          </w:p>
          <w:p w:rsidR="00AD7B9F" w:rsidRDefault="00AD7B9F">
            <w:pPr>
              <w:tabs>
                <w:tab w:val="left" w:pos="415"/>
              </w:tabs>
            </w:pPr>
            <w:r>
              <w:rPr>
                <w:bCs/>
                <w:sz w:val="20"/>
                <w:szCs w:val="20"/>
              </w:rPr>
              <w:t>- orientuje se podle mapy, dovede ji číst</w:t>
            </w:r>
          </w:p>
          <w:p w:rsidR="00AD7B9F" w:rsidRDefault="00AD7B9F">
            <w:pPr>
              <w:tabs>
                <w:tab w:val="left" w:pos="415"/>
              </w:tabs>
            </w:pPr>
            <w:r>
              <w:rPr>
                <w:bCs/>
                <w:sz w:val="20"/>
                <w:szCs w:val="20"/>
              </w:rPr>
              <w:t xml:space="preserve">- určí světové strany v přírodě a orientuje se </w:t>
            </w:r>
          </w:p>
          <w:p w:rsidR="00AD7B9F" w:rsidRDefault="00AD7B9F">
            <w:pPr>
              <w:tabs>
                <w:tab w:val="left" w:pos="415"/>
              </w:tabs>
            </w:pPr>
            <w:r>
              <w:rPr>
                <w:bCs/>
                <w:sz w:val="20"/>
                <w:szCs w:val="20"/>
              </w:rPr>
              <w:t xml:space="preserve">  podle nich</w:t>
            </w: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vysvětlí podstatu demokratického státu</w:t>
            </w:r>
          </w:p>
          <w:p w:rsidR="00AD7B9F" w:rsidRDefault="00AD7B9F">
            <w:pPr>
              <w:tabs>
                <w:tab w:val="left" w:pos="415"/>
              </w:tabs>
            </w:pPr>
            <w:r>
              <w:rPr>
                <w:bCs/>
                <w:sz w:val="20"/>
                <w:szCs w:val="20"/>
              </w:rPr>
              <w:t>- seznamuje se se státním zřízením, právy</w:t>
            </w:r>
          </w:p>
          <w:p w:rsidR="00AD7B9F" w:rsidRDefault="00AD7B9F">
            <w:pPr>
              <w:tabs>
                <w:tab w:val="left" w:pos="415"/>
              </w:tabs>
            </w:pPr>
            <w:r>
              <w:rPr>
                <w:bCs/>
                <w:sz w:val="20"/>
                <w:szCs w:val="20"/>
              </w:rPr>
              <w:t xml:space="preserve">  a povinnostmi dětí i občanů</w:t>
            </w: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pracuje s časovou osou</w:t>
            </w:r>
          </w:p>
          <w:p w:rsidR="00AD7B9F" w:rsidRDefault="00AD7B9F">
            <w:pPr>
              <w:tabs>
                <w:tab w:val="left" w:pos="415"/>
              </w:tabs>
              <w:rPr>
                <w:bCs/>
                <w:sz w:val="20"/>
                <w:szCs w:val="20"/>
              </w:rPr>
            </w:pPr>
          </w:p>
          <w:p w:rsidR="00AD7B9F" w:rsidRDefault="00AD7B9F">
            <w:pPr>
              <w:tabs>
                <w:tab w:val="left" w:pos="415"/>
              </w:tabs>
            </w:pPr>
            <w:r>
              <w:rPr>
                <w:bCs/>
                <w:sz w:val="20"/>
                <w:szCs w:val="20"/>
              </w:rPr>
              <w:t xml:space="preserve">- hledá rozdíly ve způsobu života a práce </w:t>
            </w:r>
          </w:p>
          <w:p w:rsidR="00AD7B9F" w:rsidRDefault="00AD7B9F">
            <w:pPr>
              <w:tabs>
                <w:tab w:val="left" w:pos="415"/>
              </w:tabs>
            </w:pPr>
            <w:r>
              <w:rPr>
                <w:bCs/>
                <w:sz w:val="20"/>
                <w:szCs w:val="20"/>
              </w:rPr>
              <w:t xml:space="preserve">  v minulosti a současnosti</w:t>
            </w: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xml:space="preserve">- pamatuje si vybrané osobnosti z naší </w:t>
            </w:r>
          </w:p>
          <w:p w:rsidR="00AD7B9F" w:rsidRDefault="00AD7B9F">
            <w:pPr>
              <w:tabs>
                <w:tab w:val="left" w:pos="415"/>
              </w:tabs>
            </w:pPr>
            <w:r>
              <w:rPr>
                <w:bCs/>
                <w:sz w:val="20"/>
                <w:szCs w:val="20"/>
              </w:rPr>
              <w:t xml:space="preserve">   historie</w:t>
            </w:r>
          </w:p>
          <w:p w:rsidR="00AD7B9F" w:rsidRDefault="00AD7B9F">
            <w:pPr>
              <w:tabs>
                <w:tab w:val="left" w:pos="415"/>
              </w:tabs>
            </w:pPr>
            <w:r>
              <w:rPr>
                <w:bCs/>
                <w:sz w:val="20"/>
                <w:szCs w:val="20"/>
              </w:rPr>
              <w:t>- čerpá data z různých informačních</w:t>
            </w:r>
          </w:p>
          <w:p w:rsidR="00AD7B9F" w:rsidRDefault="00AD7B9F">
            <w:pPr>
              <w:tabs>
                <w:tab w:val="left" w:pos="415"/>
              </w:tabs>
            </w:pPr>
            <w:r>
              <w:rPr>
                <w:bCs/>
                <w:sz w:val="20"/>
                <w:szCs w:val="20"/>
              </w:rPr>
              <w:t xml:space="preserve">  zdrojů</w:t>
            </w:r>
          </w:p>
          <w:p w:rsidR="00AD7B9F" w:rsidRDefault="00AD7B9F">
            <w:pPr>
              <w:tabs>
                <w:tab w:val="left" w:pos="415"/>
              </w:tabs>
              <w:rPr>
                <w:bCs/>
                <w:sz w:val="20"/>
                <w:szCs w:val="20"/>
              </w:rPr>
            </w:pPr>
          </w:p>
          <w:p w:rsidR="00AD7B9F" w:rsidRDefault="00AD7B9F">
            <w:pPr>
              <w:tabs>
                <w:tab w:val="left" w:pos="415"/>
              </w:tabs>
            </w:pPr>
            <w:r>
              <w:rPr>
                <w:bCs/>
                <w:sz w:val="20"/>
                <w:szCs w:val="20"/>
              </w:rPr>
              <w:t>- uvědomuje si souvislost státních svátků</w:t>
            </w:r>
          </w:p>
          <w:p w:rsidR="00AD7B9F" w:rsidRDefault="00AD7B9F">
            <w:r>
              <w:rPr>
                <w:sz w:val="20"/>
                <w:szCs w:val="20"/>
              </w:rPr>
              <w:t xml:space="preserve">   s významnými událostmi v naší historii</w:t>
            </w:r>
          </w:p>
          <w:p w:rsidR="00AD7B9F" w:rsidRDefault="00AD7B9F">
            <w:pPr>
              <w:rPr>
                <w:sz w:val="20"/>
                <w:szCs w:val="20"/>
              </w:rPr>
            </w:pPr>
          </w:p>
          <w:p w:rsidR="00AD7B9F" w:rsidRDefault="00AD7B9F">
            <w:r>
              <w:rPr>
                <w:sz w:val="20"/>
                <w:szCs w:val="20"/>
              </w:rPr>
              <w:t>- vypráví o významu historických památek</w:t>
            </w:r>
          </w:p>
          <w:p w:rsidR="00AD7B9F" w:rsidRDefault="00AD7B9F">
            <w:r>
              <w:rPr>
                <w:sz w:val="20"/>
                <w:szCs w:val="20"/>
              </w:rPr>
              <w:t xml:space="preserve">- zná některé naše historické památky   </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objasní  pojem pověst</w:t>
            </w:r>
          </w:p>
          <w:p w:rsidR="00AD7B9F" w:rsidRDefault="00AD7B9F">
            <w:r>
              <w:rPr>
                <w:sz w:val="20"/>
                <w:szCs w:val="20"/>
              </w:rPr>
              <w:t>- zapamatuje si některé pověsti a vypráví je</w:t>
            </w:r>
          </w:p>
          <w:p w:rsidR="00AD7B9F" w:rsidRDefault="00AD7B9F">
            <w:pPr>
              <w:rPr>
                <w:sz w:val="20"/>
                <w:szCs w:val="20"/>
              </w:rPr>
            </w:pPr>
          </w:p>
          <w:p w:rsidR="00AD7B9F" w:rsidRDefault="00AD7B9F">
            <w:pPr>
              <w:rPr>
                <w:sz w:val="20"/>
                <w:szCs w:val="20"/>
              </w:rPr>
            </w:pPr>
          </w:p>
          <w:p w:rsidR="00AD7B9F" w:rsidRDefault="00AD7B9F">
            <w:r>
              <w:rPr>
                <w:sz w:val="20"/>
                <w:szCs w:val="20"/>
              </w:rPr>
              <w:t>- ví, co je počasí a co ho ovlivňuje</w:t>
            </w:r>
          </w:p>
          <w:p w:rsidR="00AD7B9F" w:rsidRDefault="00AD7B9F">
            <w:r>
              <w:rPr>
                <w:sz w:val="20"/>
                <w:szCs w:val="20"/>
              </w:rPr>
              <w:t>- ví, co je podnebí</w:t>
            </w:r>
          </w:p>
          <w:p w:rsidR="00AD7B9F" w:rsidRDefault="00AD7B9F">
            <w:r>
              <w:rPr>
                <w:sz w:val="20"/>
                <w:szCs w:val="20"/>
              </w:rPr>
              <w:t>- charakterizuje podnebí naší oblasti (mírný</w:t>
            </w:r>
          </w:p>
          <w:p w:rsidR="00AD7B9F" w:rsidRDefault="00AD7B9F">
            <w:r>
              <w:rPr>
                <w:sz w:val="20"/>
                <w:szCs w:val="20"/>
              </w:rPr>
              <w:t xml:space="preserve">  podnebný pás)</w:t>
            </w:r>
          </w:p>
          <w:p w:rsidR="00AD7B9F" w:rsidRDefault="00AD7B9F">
            <w:pPr>
              <w:rPr>
                <w:sz w:val="20"/>
                <w:szCs w:val="20"/>
              </w:rPr>
            </w:pPr>
          </w:p>
          <w:p w:rsidR="00AD7B9F" w:rsidRDefault="00AD7B9F">
            <w:r>
              <w:rPr>
                <w:sz w:val="20"/>
                <w:szCs w:val="20"/>
              </w:rPr>
              <w:t>- pochopí pojem chráněné území</w:t>
            </w:r>
          </w:p>
          <w:p w:rsidR="00AD7B9F" w:rsidRDefault="00AD7B9F">
            <w:r>
              <w:rPr>
                <w:sz w:val="20"/>
                <w:szCs w:val="20"/>
              </w:rPr>
              <w:t xml:space="preserve">- vyjmenuje naše chráněná území a národní  </w:t>
            </w:r>
          </w:p>
          <w:p w:rsidR="00AD7B9F" w:rsidRDefault="00AD7B9F">
            <w:r>
              <w:rPr>
                <w:sz w:val="20"/>
                <w:szCs w:val="20"/>
              </w:rPr>
              <w:t xml:space="preserve">   parky</w:t>
            </w:r>
          </w:p>
          <w:p w:rsidR="00AD7B9F" w:rsidRDefault="00AD7B9F">
            <w:r>
              <w:rPr>
                <w:sz w:val="20"/>
                <w:szCs w:val="20"/>
              </w:rPr>
              <w:t xml:space="preserve">- seznámí se se základními pravidly chování </w:t>
            </w:r>
          </w:p>
          <w:p w:rsidR="00AD7B9F" w:rsidRDefault="00AD7B9F">
            <w:r>
              <w:rPr>
                <w:sz w:val="20"/>
                <w:szCs w:val="20"/>
              </w:rPr>
              <w:t xml:space="preserve">  v těchto územích a řídí se jimi</w:t>
            </w:r>
          </w:p>
        </w:tc>
        <w:tc>
          <w:tcPr>
            <w:tcW w:w="414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bCs/>
                <w:sz w:val="20"/>
                <w:szCs w:val="20"/>
              </w:rPr>
              <w:t>Místo, kde žijeme</w:t>
            </w:r>
          </w:p>
          <w:p w:rsidR="00AD7B9F" w:rsidRDefault="00AD7B9F">
            <w:r>
              <w:rPr>
                <w:bCs/>
                <w:sz w:val="20"/>
                <w:szCs w:val="20"/>
              </w:rPr>
              <w:t>- naše vlast, Česká republika</w:t>
            </w:r>
          </w:p>
          <w:p w:rsidR="00AD7B9F" w:rsidRDefault="00AD7B9F">
            <w:r>
              <w:rPr>
                <w:bCs/>
                <w:sz w:val="20"/>
                <w:szCs w:val="20"/>
              </w:rPr>
              <w:t>- domov, národ</w:t>
            </w:r>
          </w:p>
          <w:p w:rsidR="00AD7B9F" w:rsidRDefault="00AD7B9F">
            <w:r>
              <w:rPr>
                <w:bCs/>
                <w:sz w:val="20"/>
                <w:szCs w:val="20"/>
              </w:rPr>
              <w:t>- státní zřízení, státní symboly</w:t>
            </w:r>
          </w:p>
          <w:p w:rsidR="00AD7B9F" w:rsidRDefault="00AD7B9F">
            <w:r>
              <w:rPr>
                <w:bCs/>
                <w:sz w:val="20"/>
                <w:szCs w:val="20"/>
              </w:rPr>
              <w:t>- EU</w:t>
            </w:r>
          </w:p>
          <w:p w:rsidR="00AD7B9F" w:rsidRDefault="00AD7B9F">
            <w:pPr>
              <w:rPr>
                <w:bCs/>
                <w:sz w:val="20"/>
                <w:szCs w:val="20"/>
              </w:rPr>
            </w:pPr>
          </w:p>
          <w:p w:rsidR="00AD7B9F" w:rsidRDefault="00AD7B9F">
            <w:pPr>
              <w:rPr>
                <w:bCs/>
                <w:sz w:val="20"/>
                <w:szCs w:val="20"/>
              </w:rPr>
            </w:pPr>
          </w:p>
          <w:p w:rsidR="00AD7B9F" w:rsidRDefault="00AD7B9F">
            <w:r>
              <w:rPr>
                <w:bCs/>
                <w:sz w:val="20"/>
                <w:szCs w:val="20"/>
              </w:rPr>
              <w:t>- regiony České republiky</w:t>
            </w:r>
          </w:p>
          <w:p w:rsidR="00AD7B9F" w:rsidRDefault="00AD7B9F">
            <w:r>
              <w:rPr>
                <w:bCs/>
                <w:sz w:val="20"/>
                <w:szCs w:val="20"/>
              </w:rPr>
              <w:t xml:space="preserve">- rodný kraj, místní krajina, minulost a </w:t>
            </w:r>
          </w:p>
          <w:p w:rsidR="00AD7B9F" w:rsidRDefault="00AD7B9F">
            <w:r>
              <w:rPr>
                <w:bCs/>
                <w:sz w:val="20"/>
                <w:szCs w:val="20"/>
              </w:rPr>
              <w:t xml:space="preserve">  současnost obce, významné objekty</w:t>
            </w:r>
          </w:p>
          <w:p w:rsidR="00AD7B9F" w:rsidRDefault="00AD7B9F">
            <w:r>
              <w:rPr>
                <w:bCs/>
                <w:sz w:val="20"/>
                <w:szCs w:val="20"/>
              </w:rPr>
              <w:t>- Praha</w:t>
            </w:r>
          </w:p>
          <w:p w:rsidR="00AD7B9F" w:rsidRDefault="00AD7B9F">
            <w:r>
              <w:rPr>
                <w:bCs/>
                <w:sz w:val="20"/>
                <w:szCs w:val="20"/>
              </w:rPr>
              <w:t>- kraje, krajská města</w:t>
            </w:r>
          </w:p>
          <w:p w:rsidR="00AD7B9F" w:rsidRDefault="00AD7B9F">
            <w:r>
              <w:rPr>
                <w:bCs/>
                <w:sz w:val="20"/>
                <w:szCs w:val="20"/>
              </w:rPr>
              <w:t>- proslulost vybraných míst a měst</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mapy a plány</w:t>
            </w:r>
          </w:p>
          <w:p w:rsidR="00AD7B9F" w:rsidRDefault="00AD7B9F">
            <w:r>
              <w:rPr>
                <w:bCs/>
                <w:sz w:val="20"/>
                <w:szCs w:val="20"/>
              </w:rPr>
              <w:t>- obecně zeměpisné mapy</w:t>
            </w:r>
          </w:p>
          <w:p w:rsidR="00AD7B9F" w:rsidRDefault="00AD7B9F">
            <w:r>
              <w:rPr>
                <w:bCs/>
                <w:sz w:val="20"/>
                <w:szCs w:val="20"/>
              </w:rPr>
              <w:t>- měřítko, vysvětlivky map</w:t>
            </w:r>
          </w:p>
          <w:p w:rsidR="00AD7B9F" w:rsidRDefault="00AD7B9F">
            <w:r>
              <w:rPr>
                <w:bCs/>
                <w:sz w:val="20"/>
                <w:szCs w:val="20"/>
              </w:rPr>
              <w:t>- orientace podle mapy</w:t>
            </w:r>
          </w:p>
          <w:p w:rsidR="00AD7B9F" w:rsidRDefault="00AD7B9F">
            <w:r>
              <w:rPr>
                <w:bCs/>
                <w:sz w:val="20"/>
                <w:szCs w:val="20"/>
              </w:rPr>
              <w:t>- kompas, buzola</w:t>
            </w:r>
          </w:p>
          <w:p w:rsidR="00AD7B9F" w:rsidRDefault="00AD7B9F">
            <w:r>
              <w:rPr>
                <w:bCs/>
                <w:sz w:val="20"/>
                <w:szCs w:val="20"/>
              </w:rPr>
              <w:t>- světové strany</w:t>
            </w:r>
          </w:p>
          <w:p w:rsidR="00AD7B9F" w:rsidRDefault="00AD7B9F">
            <w:pPr>
              <w:rPr>
                <w:bCs/>
                <w:sz w:val="20"/>
                <w:szCs w:val="20"/>
              </w:rPr>
            </w:pPr>
          </w:p>
          <w:p w:rsidR="00AD7B9F" w:rsidRDefault="00AD7B9F">
            <w:pPr>
              <w:rPr>
                <w:bCs/>
                <w:sz w:val="20"/>
                <w:szCs w:val="20"/>
              </w:rPr>
            </w:pPr>
          </w:p>
          <w:p w:rsidR="00AD7B9F" w:rsidRDefault="00AD7B9F">
            <w:r>
              <w:rPr>
                <w:bCs/>
                <w:sz w:val="20"/>
                <w:szCs w:val="20"/>
              </w:rPr>
              <w:t>Lidé kolem nás</w:t>
            </w:r>
          </w:p>
          <w:p w:rsidR="00AD7B9F" w:rsidRDefault="00AD7B9F">
            <w:r>
              <w:rPr>
                <w:bCs/>
                <w:sz w:val="20"/>
                <w:szCs w:val="20"/>
              </w:rPr>
              <w:t>- Česká republika – demokratický stát</w:t>
            </w:r>
          </w:p>
          <w:p w:rsidR="00AD7B9F" w:rsidRDefault="00AD7B9F">
            <w:r>
              <w:rPr>
                <w:bCs/>
                <w:sz w:val="20"/>
                <w:szCs w:val="20"/>
              </w:rPr>
              <w:t xml:space="preserve">- politický systém státu, volby </w:t>
            </w:r>
          </w:p>
          <w:p w:rsidR="00AD7B9F" w:rsidRDefault="00AD7B9F">
            <w:r>
              <w:rPr>
                <w:bCs/>
                <w:sz w:val="20"/>
                <w:szCs w:val="20"/>
              </w:rPr>
              <w:t>- práva a povinnosti občanů</w:t>
            </w:r>
          </w:p>
          <w:p w:rsidR="00AD7B9F" w:rsidRDefault="00AD7B9F">
            <w:r>
              <w:rPr>
                <w:bCs/>
                <w:sz w:val="20"/>
                <w:szCs w:val="20"/>
              </w:rPr>
              <w:t>- práva a povinnosti žáků školy</w:t>
            </w:r>
          </w:p>
          <w:p w:rsidR="00AD7B9F" w:rsidRDefault="00AD7B9F">
            <w:r>
              <w:rPr>
                <w:bCs/>
                <w:sz w:val="20"/>
                <w:szCs w:val="20"/>
              </w:rPr>
              <w:t>- zákony, trestní odpovědnost</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Lidé a čas</w:t>
            </w:r>
          </w:p>
          <w:p w:rsidR="00AD7B9F" w:rsidRDefault="00AD7B9F">
            <w:r>
              <w:rPr>
                <w:bCs/>
                <w:sz w:val="20"/>
                <w:szCs w:val="20"/>
              </w:rPr>
              <w:t>- čas, časová osa, století, tisíciletí</w:t>
            </w:r>
          </w:p>
          <w:p w:rsidR="00AD7B9F" w:rsidRDefault="00AD7B9F">
            <w:pPr>
              <w:rPr>
                <w:bCs/>
                <w:sz w:val="20"/>
                <w:szCs w:val="20"/>
              </w:rPr>
            </w:pPr>
          </w:p>
          <w:p w:rsidR="00AD7B9F" w:rsidRDefault="00AD7B9F">
            <w:r>
              <w:rPr>
                <w:bCs/>
                <w:sz w:val="20"/>
                <w:szCs w:val="20"/>
              </w:rPr>
              <w:t xml:space="preserve">- nejstarší české dějiny od pravěku po první </w:t>
            </w:r>
          </w:p>
          <w:p w:rsidR="00AD7B9F" w:rsidRDefault="00AD7B9F">
            <w:r>
              <w:rPr>
                <w:bCs/>
                <w:sz w:val="20"/>
                <w:szCs w:val="20"/>
              </w:rPr>
              <w:t xml:space="preserve">  Habsburky na českém trůně</w:t>
            </w:r>
          </w:p>
          <w:p w:rsidR="00AD7B9F" w:rsidRDefault="00AD7B9F">
            <w:r>
              <w:rPr>
                <w:bCs/>
                <w:sz w:val="20"/>
                <w:szCs w:val="20"/>
              </w:rPr>
              <w:t>- způsob života lidí v různých obdobích</w:t>
            </w:r>
          </w:p>
          <w:p w:rsidR="00AD7B9F" w:rsidRDefault="00AD7B9F">
            <w:pPr>
              <w:rPr>
                <w:bCs/>
                <w:sz w:val="20"/>
                <w:szCs w:val="20"/>
              </w:rPr>
            </w:pPr>
          </w:p>
          <w:p w:rsidR="00AD7B9F" w:rsidRDefault="00AD7B9F">
            <w:r>
              <w:rPr>
                <w:bCs/>
                <w:sz w:val="20"/>
                <w:szCs w:val="20"/>
              </w:rPr>
              <w:t>- významné osobnosti v naší historii</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státní svátky a jejich spojení s minulostí</w:t>
            </w:r>
          </w:p>
          <w:p w:rsidR="00AD7B9F" w:rsidRDefault="00AD7B9F">
            <w:pPr>
              <w:rPr>
                <w:bCs/>
                <w:sz w:val="20"/>
                <w:szCs w:val="20"/>
              </w:rPr>
            </w:pPr>
          </w:p>
          <w:p w:rsidR="00AD7B9F" w:rsidRDefault="00AD7B9F">
            <w:pPr>
              <w:rPr>
                <w:bCs/>
                <w:sz w:val="20"/>
                <w:szCs w:val="20"/>
              </w:rPr>
            </w:pPr>
          </w:p>
          <w:p w:rsidR="00AD7B9F" w:rsidRDefault="00AD7B9F">
            <w:r>
              <w:rPr>
                <w:bCs/>
                <w:sz w:val="20"/>
                <w:szCs w:val="20"/>
              </w:rPr>
              <w:t>- památky České republiky</w:t>
            </w:r>
          </w:p>
          <w:p w:rsidR="00AD7B9F" w:rsidRDefault="00AD7B9F">
            <w:r>
              <w:rPr>
                <w:bCs/>
                <w:sz w:val="20"/>
                <w:szCs w:val="20"/>
              </w:rPr>
              <w:t>- archeologie – věda zkoumající minulost</w:t>
            </w:r>
          </w:p>
          <w:p w:rsidR="00AD7B9F" w:rsidRDefault="00AD7B9F">
            <w:r>
              <w:rPr>
                <w:bCs/>
                <w:sz w:val="20"/>
                <w:szCs w:val="20"/>
              </w:rPr>
              <w:t xml:space="preserve">- význam historických památek (naše minulost, </w:t>
            </w:r>
          </w:p>
          <w:p w:rsidR="00AD7B9F" w:rsidRDefault="00AD7B9F">
            <w:r>
              <w:rPr>
                <w:bCs/>
                <w:sz w:val="20"/>
                <w:szCs w:val="20"/>
              </w:rPr>
              <w:t xml:space="preserve">  odkaz předků) a péče o ně</w:t>
            </w:r>
          </w:p>
          <w:p w:rsidR="00AD7B9F" w:rsidRDefault="00AD7B9F">
            <w:pPr>
              <w:rPr>
                <w:bCs/>
                <w:sz w:val="20"/>
                <w:szCs w:val="20"/>
              </w:rPr>
            </w:pPr>
          </w:p>
          <w:p w:rsidR="00AD7B9F" w:rsidRDefault="00AD7B9F">
            <w:r>
              <w:rPr>
                <w:bCs/>
                <w:sz w:val="20"/>
                <w:szCs w:val="20"/>
              </w:rPr>
              <w:t>- české a moravské pověsti v našich dějinách</w:t>
            </w:r>
          </w:p>
          <w:p w:rsidR="00AD7B9F" w:rsidRDefault="00AD7B9F">
            <w:r>
              <w:rPr>
                <w:bCs/>
                <w:sz w:val="20"/>
                <w:szCs w:val="20"/>
              </w:rPr>
              <w:t>- báje, mýty, pověsti</w:t>
            </w:r>
          </w:p>
          <w:p w:rsidR="00AD7B9F" w:rsidRDefault="00AD7B9F">
            <w:pPr>
              <w:rPr>
                <w:bCs/>
                <w:sz w:val="20"/>
                <w:szCs w:val="20"/>
              </w:rPr>
            </w:pPr>
          </w:p>
          <w:p w:rsidR="00AD7B9F" w:rsidRDefault="00AD7B9F">
            <w:pPr>
              <w:rPr>
                <w:bCs/>
                <w:sz w:val="20"/>
                <w:szCs w:val="20"/>
              </w:rPr>
            </w:pPr>
          </w:p>
          <w:p w:rsidR="00AD7B9F" w:rsidRDefault="00AD7B9F">
            <w:r>
              <w:rPr>
                <w:bCs/>
                <w:sz w:val="20"/>
                <w:szCs w:val="20"/>
              </w:rPr>
              <w:t>Rozmanitost přírody</w:t>
            </w:r>
          </w:p>
          <w:p w:rsidR="00AD7B9F" w:rsidRDefault="00AD7B9F">
            <w:r>
              <w:rPr>
                <w:bCs/>
                <w:sz w:val="20"/>
                <w:szCs w:val="20"/>
              </w:rPr>
              <w:t xml:space="preserve">- počasí a podnebí České republiky </w:t>
            </w:r>
          </w:p>
          <w:p w:rsidR="00AD7B9F" w:rsidRDefault="00AD7B9F">
            <w:r>
              <w:rPr>
                <w:bCs/>
                <w:sz w:val="20"/>
                <w:szCs w:val="20"/>
              </w:rPr>
              <w:t xml:space="preserve"> </w:t>
            </w:r>
          </w:p>
          <w:p w:rsidR="00AD7B9F" w:rsidRDefault="00AD7B9F">
            <w:pPr>
              <w:rPr>
                <w:bCs/>
                <w:sz w:val="20"/>
                <w:szCs w:val="20"/>
              </w:rPr>
            </w:pPr>
          </w:p>
          <w:p w:rsidR="00AD7B9F" w:rsidRDefault="00AD7B9F">
            <w:pPr>
              <w:rPr>
                <w:bCs/>
                <w:sz w:val="20"/>
                <w:szCs w:val="20"/>
              </w:rPr>
            </w:pPr>
          </w:p>
          <w:p w:rsidR="00AD7B9F" w:rsidRDefault="00AD7B9F">
            <w:r>
              <w:rPr>
                <w:bCs/>
                <w:sz w:val="20"/>
                <w:szCs w:val="20"/>
              </w:rPr>
              <w:t>- ochrana přírody České republiky</w:t>
            </w: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396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pPr>
              <w:rPr>
                <w:bCs/>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r>
              <w:rPr>
                <w:sz w:val="20"/>
                <w:szCs w:val="20"/>
              </w:rPr>
              <w:t>Evropa a svět nás zajímá</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Řešení problémů a rozhodovací dovednosti</w:t>
            </w:r>
          </w:p>
          <w:p w:rsidR="00AD7B9F" w:rsidRDefault="00AD7B9F">
            <w:r>
              <w:rPr>
                <w:sz w:val="20"/>
                <w:szCs w:val="20"/>
              </w:rPr>
              <w:t>Mezilidské vztahy</w:t>
            </w:r>
          </w:p>
          <w:p w:rsidR="00AD7B9F" w:rsidRDefault="00AD7B9F">
            <w:r>
              <w:rPr>
                <w:sz w:val="20"/>
                <w:szCs w:val="20"/>
              </w:rPr>
              <w:t>Komunikace</w:t>
            </w:r>
          </w:p>
          <w:p w:rsidR="00AD7B9F" w:rsidRDefault="00AD7B9F">
            <w:pPr>
              <w:rPr>
                <w:sz w:val="20"/>
                <w:szCs w:val="20"/>
              </w:rPr>
            </w:pPr>
          </w:p>
          <w:p w:rsidR="00AD7B9F" w:rsidRDefault="00AD7B9F">
            <w:r>
              <w:rPr>
                <w:sz w:val="20"/>
                <w:szCs w:val="20"/>
              </w:rPr>
              <w:t>Hodnoty, postoje, praktická etika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Vztah člověka k prostředí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pPr>
        <w:jc w:val="both"/>
      </w:pPr>
    </w:p>
    <w:p w:rsidR="00AD7B9F" w:rsidRDefault="00AD7B9F">
      <w:pPr>
        <w:jc w:val="both"/>
      </w:pPr>
    </w:p>
    <w:tbl>
      <w:tblPr>
        <w:tblW w:w="0" w:type="auto"/>
        <w:tblInd w:w="-131" w:type="dxa"/>
        <w:tblLayout w:type="fixed"/>
        <w:tblLook w:val="0000" w:firstRow="0" w:lastRow="0" w:firstColumn="0" w:lastColumn="0" w:noHBand="0" w:noVBand="0"/>
      </w:tblPr>
      <w:tblGrid>
        <w:gridCol w:w="3888"/>
        <w:gridCol w:w="4140"/>
        <w:gridCol w:w="396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jeho svět</w:t>
            </w:r>
          </w:p>
        </w:tc>
        <w:tc>
          <w:tcPr>
            <w:tcW w:w="414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Vlastivěda - 5. ročník</w:t>
            </w:r>
          </w:p>
        </w:tc>
        <w:tc>
          <w:tcPr>
            <w:tcW w:w="396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14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96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621"/>
        </w:trPr>
        <w:tc>
          <w:tcPr>
            <w:tcW w:w="3888" w:type="dxa"/>
            <w:tcBorders>
              <w:top w:val="single" w:sz="4" w:space="0" w:color="000000"/>
              <w:left w:val="single" w:sz="4" w:space="0" w:color="000000"/>
              <w:bottom w:val="single" w:sz="4" w:space="0" w:color="000000"/>
            </w:tcBorders>
          </w:tcPr>
          <w:p w:rsidR="00AD7B9F" w:rsidRDefault="00AD7B9F">
            <w:pPr>
              <w:tabs>
                <w:tab w:val="left" w:pos="415"/>
              </w:tabs>
              <w:snapToGrid w:val="0"/>
              <w:ind w:left="180" w:hanging="180"/>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popíše povrch kontinentu</w:t>
            </w:r>
          </w:p>
          <w:p w:rsidR="00AD7B9F" w:rsidRDefault="00AD7B9F">
            <w:pPr>
              <w:tabs>
                <w:tab w:val="left" w:pos="415"/>
              </w:tabs>
            </w:pPr>
            <w:r>
              <w:rPr>
                <w:bCs/>
                <w:sz w:val="20"/>
                <w:szCs w:val="20"/>
              </w:rPr>
              <w:t>- má všeobecný přehled o evropských státech</w:t>
            </w:r>
          </w:p>
          <w:p w:rsidR="00AD7B9F" w:rsidRDefault="00AD7B9F">
            <w:pPr>
              <w:tabs>
                <w:tab w:val="left" w:pos="415"/>
              </w:tabs>
            </w:pPr>
            <w:r>
              <w:rPr>
                <w:bCs/>
                <w:sz w:val="20"/>
                <w:szCs w:val="20"/>
              </w:rPr>
              <w:t xml:space="preserve">- orientuje se na mapě střední Evropy </w:t>
            </w:r>
          </w:p>
          <w:p w:rsidR="00AD7B9F" w:rsidRDefault="00AD7B9F">
            <w:pPr>
              <w:tabs>
                <w:tab w:val="left" w:pos="415"/>
              </w:tabs>
            </w:pPr>
            <w:r>
              <w:rPr>
                <w:bCs/>
                <w:sz w:val="20"/>
                <w:szCs w:val="20"/>
              </w:rPr>
              <w:t xml:space="preserve">- uplatňuje své poznatky z rodinného </w:t>
            </w:r>
          </w:p>
          <w:p w:rsidR="00AD7B9F" w:rsidRDefault="00AD7B9F">
            <w:pPr>
              <w:tabs>
                <w:tab w:val="left" w:pos="415"/>
              </w:tabs>
            </w:pPr>
            <w:r>
              <w:rPr>
                <w:bCs/>
                <w:sz w:val="20"/>
                <w:szCs w:val="20"/>
              </w:rPr>
              <w:t xml:space="preserve">  cestování</w:t>
            </w:r>
          </w:p>
          <w:p w:rsidR="00AD7B9F" w:rsidRDefault="00AD7B9F">
            <w:pPr>
              <w:tabs>
                <w:tab w:val="left" w:pos="415"/>
              </w:tabs>
              <w:rPr>
                <w:bCs/>
                <w:sz w:val="20"/>
                <w:szCs w:val="20"/>
              </w:rPr>
            </w:pPr>
          </w:p>
          <w:p w:rsidR="00AD7B9F" w:rsidRDefault="00AD7B9F">
            <w:pPr>
              <w:tabs>
                <w:tab w:val="left" w:pos="415"/>
              </w:tabs>
            </w:pPr>
            <w:r>
              <w:rPr>
                <w:bCs/>
                <w:sz w:val="20"/>
                <w:szCs w:val="20"/>
              </w:rPr>
              <w:t>- popíše povrch naší Země</w:t>
            </w:r>
          </w:p>
          <w:p w:rsidR="00AD7B9F" w:rsidRDefault="00AD7B9F">
            <w:pPr>
              <w:tabs>
                <w:tab w:val="left" w:pos="415"/>
              </w:tabs>
            </w:pPr>
            <w:r>
              <w:rPr>
                <w:bCs/>
                <w:sz w:val="20"/>
                <w:szCs w:val="20"/>
              </w:rPr>
              <w:t xml:space="preserve">- zapamatuje si nejznámější cestovatele a </w:t>
            </w:r>
          </w:p>
          <w:p w:rsidR="00AD7B9F" w:rsidRDefault="00AD7B9F">
            <w:pPr>
              <w:tabs>
                <w:tab w:val="left" w:pos="415"/>
              </w:tabs>
            </w:pPr>
            <w:r>
              <w:rPr>
                <w:bCs/>
                <w:sz w:val="20"/>
                <w:szCs w:val="20"/>
              </w:rPr>
              <w:t xml:space="preserve">   jejich objevy </w:t>
            </w:r>
          </w:p>
          <w:p w:rsidR="00AD7B9F" w:rsidRDefault="00AD7B9F">
            <w:pPr>
              <w:tabs>
                <w:tab w:val="left" w:pos="415"/>
              </w:tabs>
              <w:rPr>
                <w:bCs/>
                <w:sz w:val="20"/>
                <w:szCs w:val="20"/>
              </w:rPr>
            </w:pPr>
          </w:p>
          <w:p w:rsidR="00AD7B9F" w:rsidRDefault="00AD7B9F">
            <w:pPr>
              <w:tabs>
                <w:tab w:val="left" w:pos="415"/>
              </w:tabs>
            </w:pPr>
            <w:r>
              <w:rPr>
                <w:bCs/>
                <w:sz w:val="20"/>
                <w:szCs w:val="20"/>
              </w:rPr>
              <w:t>- umí číst v mapě</w:t>
            </w: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xml:space="preserve">- orientuje se v základech hospodaření České </w:t>
            </w:r>
          </w:p>
          <w:p w:rsidR="00AD7B9F" w:rsidRDefault="00AD7B9F">
            <w:pPr>
              <w:tabs>
                <w:tab w:val="left" w:pos="415"/>
              </w:tabs>
            </w:pPr>
            <w:r>
              <w:rPr>
                <w:bCs/>
                <w:sz w:val="20"/>
                <w:szCs w:val="20"/>
              </w:rPr>
              <w:t xml:space="preserve">   republiky</w:t>
            </w:r>
          </w:p>
          <w:p w:rsidR="00AD7B9F" w:rsidRDefault="00AD7B9F">
            <w:pPr>
              <w:tabs>
                <w:tab w:val="left" w:pos="415"/>
              </w:tabs>
            </w:pPr>
            <w:r>
              <w:rPr>
                <w:bCs/>
                <w:sz w:val="20"/>
                <w:szCs w:val="20"/>
              </w:rPr>
              <w:t>- objasní různé formy vlastnictví (osobní,</w:t>
            </w:r>
          </w:p>
          <w:p w:rsidR="00AD7B9F" w:rsidRDefault="00AD7B9F">
            <w:pPr>
              <w:tabs>
                <w:tab w:val="left" w:pos="415"/>
              </w:tabs>
            </w:pPr>
            <w:r>
              <w:rPr>
                <w:bCs/>
                <w:sz w:val="20"/>
                <w:szCs w:val="20"/>
              </w:rPr>
              <w:t xml:space="preserve">   veřejné, soukromé,…)</w:t>
            </w: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xml:space="preserve">- uvědomí si různorodost mezilidských </w:t>
            </w:r>
          </w:p>
          <w:p w:rsidR="00AD7B9F" w:rsidRDefault="00AD7B9F">
            <w:pPr>
              <w:tabs>
                <w:tab w:val="left" w:pos="415"/>
              </w:tabs>
            </w:pPr>
            <w:r>
              <w:rPr>
                <w:bCs/>
                <w:sz w:val="20"/>
                <w:szCs w:val="20"/>
              </w:rPr>
              <w:t xml:space="preserve">  vztahů, chová se v souladu s pravidly </w:t>
            </w:r>
          </w:p>
          <w:p w:rsidR="00AD7B9F" w:rsidRDefault="00AD7B9F">
            <w:pPr>
              <w:tabs>
                <w:tab w:val="left" w:pos="415"/>
              </w:tabs>
            </w:pPr>
            <w:r>
              <w:rPr>
                <w:bCs/>
                <w:sz w:val="20"/>
                <w:szCs w:val="20"/>
              </w:rPr>
              <w:t xml:space="preserve">  slušného chování, projevuje toleranci k </w:t>
            </w:r>
          </w:p>
          <w:p w:rsidR="00AD7B9F" w:rsidRDefault="00AD7B9F">
            <w:pPr>
              <w:tabs>
                <w:tab w:val="left" w:pos="415"/>
              </w:tabs>
            </w:pPr>
            <w:r>
              <w:rPr>
                <w:bCs/>
                <w:sz w:val="20"/>
                <w:szCs w:val="20"/>
              </w:rPr>
              <w:t xml:space="preserve">  odlišnostem</w:t>
            </w:r>
          </w:p>
          <w:p w:rsidR="00AD7B9F" w:rsidRDefault="00AD7B9F">
            <w:pPr>
              <w:tabs>
                <w:tab w:val="left" w:pos="415"/>
              </w:tabs>
              <w:rPr>
                <w:bCs/>
                <w:sz w:val="20"/>
                <w:szCs w:val="20"/>
              </w:rPr>
            </w:pPr>
          </w:p>
          <w:p w:rsidR="00AD7B9F" w:rsidRDefault="00AD7B9F">
            <w:pPr>
              <w:tabs>
                <w:tab w:val="left" w:pos="415"/>
              </w:tabs>
            </w:pPr>
            <w:r>
              <w:rPr>
                <w:bCs/>
                <w:sz w:val="20"/>
                <w:szCs w:val="20"/>
              </w:rPr>
              <w:t>- pracuje s časovou osou</w:t>
            </w:r>
          </w:p>
          <w:p w:rsidR="00AD7B9F" w:rsidRDefault="00AD7B9F">
            <w:pPr>
              <w:tabs>
                <w:tab w:val="left" w:pos="415"/>
              </w:tabs>
            </w:pPr>
            <w:r>
              <w:rPr>
                <w:bCs/>
                <w:sz w:val="20"/>
                <w:szCs w:val="20"/>
              </w:rPr>
              <w:t xml:space="preserve">- pracuje s časovými údaji, rozeznává </w:t>
            </w:r>
          </w:p>
          <w:p w:rsidR="00AD7B9F" w:rsidRDefault="00AD7B9F">
            <w:pPr>
              <w:tabs>
                <w:tab w:val="left" w:pos="415"/>
              </w:tabs>
            </w:pPr>
            <w:r>
              <w:rPr>
                <w:bCs/>
                <w:sz w:val="20"/>
                <w:szCs w:val="20"/>
              </w:rPr>
              <w:t xml:space="preserve">  současné a minulé</w:t>
            </w:r>
          </w:p>
          <w:p w:rsidR="00AD7B9F" w:rsidRDefault="00AD7B9F">
            <w:pPr>
              <w:tabs>
                <w:tab w:val="left" w:pos="415"/>
              </w:tabs>
            </w:pPr>
            <w:r>
              <w:rPr>
                <w:bCs/>
                <w:sz w:val="20"/>
                <w:szCs w:val="20"/>
              </w:rPr>
              <w:t xml:space="preserve">- informace o minulosti hledá v různých </w:t>
            </w:r>
          </w:p>
          <w:p w:rsidR="00AD7B9F" w:rsidRDefault="00AD7B9F">
            <w:pPr>
              <w:tabs>
                <w:tab w:val="left" w:pos="415"/>
              </w:tabs>
            </w:pPr>
            <w:r>
              <w:rPr>
                <w:bCs/>
                <w:sz w:val="20"/>
                <w:szCs w:val="20"/>
              </w:rPr>
              <w:t xml:space="preserve">  informačních zdrojích  (muzea, knihovny, </w:t>
            </w:r>
          </w:p>
          <w:p w:rsidR="00AD7B9F" w:rsidRDefault="00AD7B9F">
            <w:pPr>
              <w:tabs>
                <w:tab w:val="left" w:pos="415"/>
              </w:tabs>
            </w:pPr>
            <w:r>
              <w:rPr>
                <w:bCs/>
                <w:sz w:val="20"/>
                <w:szCs w:val="20"/>
              </w:rPr>
              <w:t xml:space="preserve">  internet)</w:t>
            </w:r>
          </w:p>
          <w:p w:rsidR="00AD7B9F" w:rsidRDefault="00AD7B9F">
            <w:pPr>
              <w:tabs>
                <w:tab w:val="left" w:pos="415"/>
              </w:tabs>
              <w:rPr>
                <w:bCs/>
                <w:sz w:val="20"/>
                <w:szCs w:val="20"/>
              </w:rPr>
            </w:pPr>
          </w:p>
          <w:p w:rsidR="00AD7B9F" w:rsidRDefault="00AD7B9F">
            <w:pPr>
              <w:tabs>
                <w:tab w:val="left" w:pos="415"/>
              </w:tabs>
            </w:pPr>
            <w:r>
              <w:rPr>
                <w:bCs/>
                <w:sz w:val="20"/>
                <w:szCs w:val="20"/>
              </w:rPr>
              <w:t>- zná mezní události českých dějin</w:t>
            </w:r>
          </w:p>
          <w:p w:rsidR="00AD7B9F" w:rsidRDefault="00AD7B9F">
            <w:pPr>
              <w:tabs>
                <w:tab w:val="left" w:pos="415"/>
              </w:tabs>
              <w:rPr>
                <w:bCs/>
                <w:sz w:val="20"/>
                <w:szCs w:val="20"/>
              </w:rPr>
            </w:pPr>
          </w:p>
          <w:p w:rsidR="00AD7B9F" w:rsidRDefault="00AD7B9F">
            <w:pPr>
              <w:tabs>
                <w:tab w:val="left" w:pos="415"/>
              </w:tabs>
            </w:pPr>
            <w:r>
              <w:rPr>
                <w:bCs/>
                <w:sz w:val="20"/>
                <w:szCs w:val="20"/>
              </w:rPr>
              <w:t>- zná významné osobnosti naší historie</w:t>
            </w:r>
          </w:p>
          <w:p w:rsidR="00AD7B9F" w:rsidRDefault="00AD7B9F">
            <w:pPr>
              <w:tabs>
                <w:tab w:val="left" w:pos="415"/>
              </w:tabs>
              <w:rPr>
                <w:bCs/>
                <w:sz w:val="20"/>
                <w:szCs w:val="20"/>
              </w:rPr>
            </w:pPr>
          </w:p>
          <w:p w:rsidR="00AD7B9F" w:rsidRDefault="00AD7B9F">
            <w:pPr>
              <w:tabs>
                <w:tab w:val="left" w:pos="415"/>
              </w:tabs>
            </w:pPr>
            <w:r>
              <w:rPr>
                <w:bCs/>
                <w:sz w:val="20"/>
                <w:szCs w:val="20"/>
              </w:rPr>
              <w:t xml:space="preserve">- uvědomuje si souvislost státních svátků </w:t>
            </w:r>
          </w:p>
          <w:p w:rsidR="00AD7B9F" w:rsidRDefault="00AD7B9F">
            <w:pPr>
              <w:tabs>
                <w:tab w:val="left" w:pos="415"/>
              </w:tabs>
            </w:pPr>
            <w:r>
              <w:rPr>
                <w:bCs/>
                <w:sz w:val="20"/>
                <w:szCs w:val="20"/>
              </w:rPr>
              <w:t xml:space="preserve">    s významnými událostmi z naší historie</w:t>
            </w:r>
          </w:p>
        </w:tc>
        <w:tc>
          <w:tcPr>
            <w:tcW w:w="414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bCs/>
                <w:sz w:val="20"/>
                <w:szCs w:val="20"/>
              </w:rPr>
              <w:t>Místo, kde žijeme</w:t>
            </w:r>
          </w:p>
          <w:p w:rsidR="00AD7B9F" w:rsidRDefault="00AD7B9F">
            <w:r>
              <w:rPr>
                <w:bCs/>
                <w:sz w:val="20"/>
                <w:szCs w:val="20"/>
              </w:rPr>
              <w:t>- Evropa, EU</w:t>
            </w:r>
          </w:p>
          <w:p w:rsidR="00AD7B9F" w:rsidRDefault="00AD7B9F">
            <w:r>
              <w:rPr>
                <w:bCs/>
                <w:sz w:val="20"/>
                <w:szCs w:val="20"/>
              </w:rPr>
              <w:t>- naši sousedé a ostatní evropské státy,</w:t>
            </w:r>
          </w:p>
          <w:p w:rsidR="00AD7B9F" w:rsidRDefault="00AD7B9F">
            <w:r>
              <w:rPr>
                <w:bCs/>
                <w:sz w:val="20"/>
                <w:szCs w:val="20"/>
              </w:rPr>
              <w:t xml:space="preserve">  jejich hlavní města, základní údaje a </w:t>
            </w:r>
          </w:p>
          <w:p w:rsidR="00AD7B9F" w:rsidRDefault="00AD7B9F">
            <w:r>
              <w:rPr>
                <w:bCs/>
                <w:sz w:val="20"/>
                <w:szCs w:val="20"/>
              </w:rPr>
              <w:t xml:space="preserve">  zajímavosti jednotlivých států</w:t>
            </w:r>
          </w:p>
          <w:p w:rsidR="00AD7B9F" w:rsidRDefault="00AD7B9F">
            <w:pPr>
              <w:rPr>
                <w:bCs/>
                <w:sz w:val="20"/>
                <w:szCs w:val="20"/>
              </w:rPr>
            </w:pPr>
          </w:p>
          <w:p w:rsidR="00AD7B9F" w:rsidRDefault="00AD7B9F">
            <w:pPr>
              <w:rPr>
                <w:bCs/>
                <w:sz w:val="20"/>
                <w:szCs w:val="20"/>
              </w:rPr>
            </w:pPr>
          </w:p>
          <w:p w:rsidR="00AD7B9F" w:rsidRDefault="00AD7B9F">
            <w:r>
              <w:rPr>
                <w:bCs/>
                <w:sz w:val="20"/>
                <w:szCs w:val="20"/>
              </w:rPr>
              <w:t>- poznáváme svět</w:t>
            </w:r>
          </w:p>
          <w:p w:rsidR="00AD7B9F" w:rsidRDefault="00AD7B9F">
            <w:r>
              <w:rPr>
                <w:bCs/>
                <w:sz w:val="20"/>
                <w:szCs w:val="20"/>
              </w:rPr>
              <w:t>- planeta Země, kontinenty, oceány</w:t>
            </w:r>
          </w:p>
          <w:p w:rsidR="00AD7B9F" w:rsidRDefault="00AD7B9F">
            <w:r>
              <w:rPr>
                <w:bCs/>
                <w:sz w:val="20"/>
                <w:szCs w:val="20"/>
              </w:rPr>
              <w:t>- cestovatelé a objevitelé</w:t>
            </w:r>
          </w:p>
          <w:p w:rsidR="00AD7B9F" w:rsidRDefault="00AD7B9F">
            <w:pPr>
              <w:rPr>
                <w:bCs/>
                <w:sz w:val="20"/>
                <w:szCs w:val="20"/>
              </w:rPr>
            </w:pPr>
          </w:p>
          <w:p w:rsidR="00AD7B9F" w:rsidRDefault="00AD7B9F">
            <w:r>
              <w:rPr>
                <w:bCs/>
                <w:sz w:val="20"/>
                <w:szCs w:val="20"/>
              </w:rPr>
              <w:t xml:space="preserve">- práce s mapou Evropy a světa </w:t>
            </w: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Lidé kolem nás </w:t>
            </w:r>
          </w:p>
          <w:p w:rsidR="00AD7B9F" w:rsidRDefault="00AD7B9F">
            <w:r>
              <w:rPr>
                <w:bCs/>
                <w:sz w:val="20"/>
                <w:szCs w:val="20"/>
              </w:rPr>
              <w:t>- hospodářství České republiky</w:t>
            </w:r>
          </w:p>
          <w:p w:rsidR="00AD7B9F" w:rsidRDefault="00AD7B9F">
            <w:r>
              <w:rPr>
                <w:bCs/>
                <w:sz w:val="20"/>
                <w:szCs w:val="20"/>
              </w:rPr>
              <w:t>- různé formy vlastnictví a majetku,</w:t>
            </w:r>
          </w:p>
          <w:p w:rsidR="00AD7B9F" w:rsidRDefault="00AD7B9F">
            <w:r>
              <w:rPr>
                <w:bCs/>
                <w:sz w:val="20"/>
                <w:szCs w:val="20"/>
              </w:rPr>
              <w:t xml:space="preserve">  právní ochrana občanů a majetku</w:t>
            </w:r>
          </w:p>
          <w:p w:rsidR="00AD7B9F" w:rsidRDefault="00AD7B9F">
            <w:r>
              <w:rPr>
                <w:bCs/>
                <w:sz w:val="20"/>
                <w:szCs w:val="20"/>
              </w:rPr>
              <w:t>- doprava, dopravní síť</w:t>
            </w:r>
          </w:p>
          <w:p w:rsidR="00AD7B9F" w:rsidRDefault="00AD7B9F">
            <w:r>
              <w:rPr>
                <w:bCs/>
                <w:sz w:val="20"/>
                <w:szCs w:val="20"/>
              </w:rPr>
              <w:t>- průmysl</w:t>
            </w:r>
          </w:p>
          <w:p w:rsidR="00AD7B9F" w:rsidRDefault="00AD7B9F">
            <w:r>
              <w:rPr>
                <w:bCs/>
                <w:sz w:val="20"/>
                <w:szCs w:val="20"/>
              </w:rPr>
              <w:t>- zemědělství</w:t>
            </w:r>
          </w:p>
          <w:p w:rsidR="00AD7B9F" w:rsidRDefault="00AD7B9F">
            <w:r>
              <w:rPr>
                <w:bCs/>
                <w:sz w:val="20"/>
                <w:szCs w:val="20"/>
              </w:rPr>
              <w:t>- obchod, služby, cestovní ruch</w:t>
            </w:r>
          </w:p>
          <w:p w:rsidR="00AD7B9F" w:rsidRDefault="00AD7B9F">
            <w:pPr>
              <w:rPr>
                <w:bCs/>
                <w:sz w:val="20"/>
                <w:szCs w:val="20"/>
              </w:rPr>
            </w:pPr>
          </w:p>
          <w:p w:rsidR="00AD7B9F" w:rsidRDefault="00AD7B9F">
            <w:r>
              <w:rPr>
                <w:bCs/>
                <w:sz w:val="20"/>
                <w:szCs w:val="20"/>
              </w:rPr>
              <w:t xml:space="preserve">- soužití lidí různých etnických skupin, </w:t>
            </w:r>
          </w:p>
          <w:p w:rsidR="00AD7B9F" w:rsidRDefault="00AD7B9F">
            <w:r>
              <w:rPr>
                <w:bCs/>
                <w:sz w:val="20"/>
                <w:szCs w:val="20"/>
              </w:rPr>
              <w:t xml:space="preserve">  náboženského vyznání, politického smýšlení, </w:t>
            </w:r>
          </w:p>
          <w:p w:rsidR="00AD7B9F" w:rsidRDefault="00AD7B9F">
            <w:r>
              <w:rPr>
                <w:bCs/>
                <w:sz w:val="20"/>
                <w:szCs w:val="20"/>
              </w:rPr>
              <w:t xml:space="preserve">  lidí s handicapem</w:t>
            </w:r>
          </w:p>
          <w:p w:rsidR="00AD7B9F" w:rsidRDefault="00AD7B9F">
            <w:pPr>
              <w:rPr>
                <w:bCs/>
                <w:sz w:val="20"/>
                <w:szCs w:val="20"/>
              </w:rPr>
            </w:pPr>
          </w:p>
          <w:p w:rsidR="00AD7B9F" w:rsidRDefault="00AD7B9F">
            <w:r>
              <w:rPr>
                <w:bCs/>
                <w:sz w:val="20"/>
                <w:szCs w:val="20"/>
              </w:rPr>
              <w:t>Lidé a čas</w:t>
            </w:r>
          </w:p>
          <w:p w:rsidR="00AD7B9F" w:rsidRDefault="00AD7B9F">
            <w:r>
              <w:rPr>
                <w:bCs/>
                <w:sz w:val="20"/>
                <w:szCs w:val="20"/>
              </w:rPr>
              <w:t>- čas, časová osa, letopočet</w:t>
            </w:r>
          </w:p>
          <w:p w:rsidR="00AD7B9F" w:rsidRDefault="00AD7B9F">
            <w:r>
              <w:rPr>
                <w:bCs/>
                <w:sz w:val="20"/>
                <w:szCs w:val="20"/>
              </w:rPr>
              <w:t>- generace</w:t>
            </w:r>
          </w:p>
          <w:p w:rsidR="00AD7B9F" w:rsidRDefault="00AD7B9F">
            <w:pPr>
              <w:rPr>
                <w:bCs/>
                <w:sz w:val="20"/>
                <w:szCs w:val="20"/>
              </w:rPr>
            </w:pPr>
          </w:p>
          <w:p w:rsidR="00AD7B9F" w:rsidRDefault="00AD7B9F">
            <w:r>
              <w:rPr>
                <w:bCs/>
                <w:sz w:val="20"/>
                <w:szCs w:val="20"/>
              </w:rPr>
              <w:t>- dějiny jako časový sled událostí</w:t>
            </w:r>
          </w:p>
          <w:p w:rsidR="00AD7B9F" w:rsidRDefault="00AD7B9F">
            <w:r>
              <w:rPr>
                <w:bCs/>
                <w:sz w:val="20"/>
                <w:szCs w:val="20"/>
              </w:rPr>
              <w:t xml:space="preserve"> </w:t>
            </w:r>
          </w:p>
          <w:p w:rsidR="00AD7B9F" w:rsidRDefault="00AD7B9F">
            <w:pPr>
              <w:rPr>
                <w:bCs/>
                <w:sz w:val="20"/>
                <w:szCs w:val="20"/>
              </w:rPr>
            </w:pPr>
          </w:p>
          <w:p w:rsidR="00AD7B9F" w:rsidRDefault="00AD7B9F">
            <w:pPr>
              <w:rPr>
                <w:bCs/>
                <w:sz w:val="20"/>
                <w:szCs w:val="20"/>
              </w:rPr>
            </w:pPr>
          </w:p>
          <w:p w:rsidR="00AD7B9F" w:rsidRDefault="00AD7B9F">
            <w:r>
              <w:rPr>
                <w:bCs/>
                <w:sz w:val="20"/>
                <w:szCs w:val="20"/>
              </w:rPr>
              <w:t>- české dějiny v 19. a 20. století</w:t>
            </w:r>
          </w:p>
          <w:p w:rsidR="00AD7B9F" w:rsidRDefault="00AD7B9F">
            <w:pPr>
              <w:rPr>
                <w:bCs/>
                <w:sz w:val="20"/>
                <w:szCs w:val="20"/>
              </w:rPr>
            </w:pPr>
          </w:p>
          <w:p w:rsidR="00AD7B9F" w:rsidRDefault="00AD7B9F">
            <w:r>
              <w:rPr>
                <w:bCs/>
                <w:sz w:val="20"/>
                <w:szCs w:val="20"/>
              </w:rPr>
              <w:t>- významné osobnosti</w:t>
            </w:r>
          </w:p>
          <w:p w:rsidR="00AD7B9F" w:rsidRDefault="00AD7B9F">
            <w:pPr>
              <w:rPr>
                <w:bCs/>
                <w:sz w:val="20"/>
                <w:szCs w:val="20"/>
              </w:rPr>
            </w:pPr>
          </w:p>
          <w:p w:rsidR="00AD7B9F" w:rsidRDefault="00AD7B9F">
            <w:r>
              <w:rPr>
                <w:bCs/>
                <w:sz w:val="20"/>
                <w:szCs w:val="20"/>
              </w:rPr>
              <w:t>- státní svátky a jejich původ v naší historii</w:t>
            </w: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396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Evropa a svět nás zajímá</w:t>
            </w:r>
          </w:p>
          <w:p w:rsidR="00AD7B9F" w:rsidRDefault="00AD7B9F">
            <w:r>
              <w:rPr>
                <w:sz w:val="20"/>
                <w:szCs w:val="20"/>
              </w:rPr>
              <w:t>Lidské vztahy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Řešení problémů a rozhodovací dovednosti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Sebepoznání a sebepojetí</w:t>
            </w:r>
          </w:p>
          <w:p w:rsidR="00AD7B9F" w:rsidRDefault="00AD7B9F">
            <w:r>
              <w:rPr>
                <w:sz w:val="20"/>
                <w:szCs w:val="20"/>
              </w:rPr>
              <w:t>Poznávání lidí</w:t>
            </w:r>
          </w:p>
          <w:p w:rsidR="00AD7B9F" w:rsidRDefault="00AD7B9F">
            <w:pPr>
              <w:rPr>
                <w:sz w:val="20"/>
                <w:szCs w:val="20"/>
              </w:rPr>
            </w:pPr>
          </w:p>
          <w:p w:rsidR="00AD7B9F" w:rsidRDefault="00AD7B9F">
            <w:r>
              <w:rPr>
                <w:sz w:val="20"/>
                <w:szCs w:val="20"/>
              </w:rPr>
              <w:t>Hodnoty, postoje, praktická etika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pPr>
        <w:sectPr w:rsidR="00AD7B9F">
          <w:headerReference w:type="even" r:id="rId125"/>
          <w:headerReference w:type="default" r:id="rId126"/>
          <w:footerReference w:type="even" r:id="rId127"/>
          <w:footerReference w:type="default" r:id="rId128"/>
          <w:headerReference w:type="first" r:id="rId129"/>
          <w:footerReference w:type="first" r:id="rId130"/>
          <w:pgSz w:w="16838" w:h="11906" w:orient="landscape"/>
          <w:pgMar w:top="1418" w:right="1418" w:bottom="1418" w:left="1418" w:header="708" w:footer="709" w:gutter="0"/>
          <w:cols w:space="708"/>
          <w:docGrid w:linePitch="600" w:charSpace="32768"/>
        </w:sectPr>
      </w:pPr>
    </w:p>
    <w:p w:rsidR="00AD7B9F" w:rsidRDefault="00AD7B9F">
      <w:pPr>
        <w:tabs>
          <w:tab w:val="left" w:pos="-2160"/>
        </w:tabs>
        <w:jc w:val="both"/>
      </w:pPr>
      <w:r>
        <w:rPr>
          <w:b/>
          <w:sz w:val="28"/>
        </w:rPr>
        <w:t>5.5     Člověk a společnost</w:t>
      </w:r>
    </w:p>
    <w:p w:rsidR="00AD7B9F" w:rsidRDefault="00AD7B9F">
      <w:pPr>
        <w:jc w:val="both"/>
        <w:rPr>
          <w:b/>
          <w:sz w:val="28"/>
        </w:rPr>
      </w:pPr>
    </w:p>
    <w:p w:rsidR="00AD7B9F" w:rsidRDefault="00AD7B9F">
      <w:pPr>
        <w:jc w:val="both"/>
        <w:rPr>
          <w:b/>
          <w:sz w:val="28"/>
        </w:rPr>
      </w:pPr>
    </w:p>
    <w:p w:rsidR="00AD7B9F" w:rsidRDefault="00AD7B9F">
      <w:pPr>
        <w:jc w:val="both"/>
      </w:pPr>
      <w:r>
        <w:rPr>
          <w:b/>
          <w:sz w:val="28"/>
        </w:rPr>
        <w:t>5.5.1  Dějepis</w:t>
      </w:r>
    </w:p>
    <w:p w:rsidR="00AD7B9F" w:rsidRDefault="00AD7B9F">
      <w:pPr>
        <w:jc w:val="both"/>
      </w:pPr>
    </w:p>
    <w:p w:rsidR="00AD7B9F" w:rsidRDefault="00AD7B9F">
      <w:pPr>
        <w:pStyle w:val="Heading1"/>
        <w:jc w:val="both"/>
      </w:pPr>
      <w:r>
        <w:rPr>
          <w:rFonts w:ascii="Times New Roman" w:hAnsi="Times New Roman" w:cs="Times New Roman"/>
          <w:sz w:val="24"/>
          <w:szCs w:val="24"/>
        </w:rPr>
        <w:t>Charakteristika vyučovacího  předmětu</w:t>
      </w:r>
    </w:p>
    <w:p w:rsidR="00AD7B9F" w:rsidRDefault="00AD7B9F">
      <w:pPr>
        <w:jc w:val="both"/>
        <w:rPr>
          <w:szCs w:val="28"/>
        </w:rPr>
      </w:pPr>
    </w:p>
    <w:p w:rsidR="00AD7B9F" w:rsidRDefault="00AD7B9F">
      <w:pPr>
        <w:jc w:val="both"/>
      </w:pPr>
      <w:r>
        <w:t xml:space="preserve">       Předmět dějepis je součástí vzdělávací oblasti „Člověk a společnost“ a je vyučován jako samostatný předmět v 6. – 9. ročníku v časové dotaci 2 hodiny týdně. Prostřednictvím dějepisu žáci získávají základní poznatky o činech člověka v minulosti. Hlavním úkolem dějepisu je uchování historického vědomí a zachování přenosu historické zkušenosti, což je důležité zejména pro budoucí vývoj společnosti. Důraz je kladen na hlubší poznání dějin vlastního národa v souvislosti se světovým a evropským vývojem. V tomto kontextu se jedná především o dějiny 19. a 20. století, kde má své počátky mnoho současných společenských jevů. Nemalý význam pro porozumění historickým procesům má mimo jiné i zařazování regionální historie.</w:t>
      </w:r>
      <w:r>
        <w:rPr>
          <w:sz w:val="28"/>
        </w:rPr>
        <w:t xml:space="preserve"> </w:t>
      </w:r>
    </w:p>
    <w:p w:rsidR="00AD7B9F" w:rsidRDefault="00AD7B9F">
      <w:pPr>
        <w:jc w:val="both"/>
      </w:pPr>
    </w:p>
    <w:p w:rsidR="00AD7B9F" w:rsidRDefault="00AD7B9F">
      <w:pPr>
        <w:pStyle w:val="Heading1"/>
        <w:jc w:val="both"/>
      </w:pPr>
      <w:r>
        <w:rPr>
          <w:rFonts w:ascii="Times New Roman" w:hAnsi="Times New Roman" w:cs="Times New Roman"/>
          <w:sz w:val="24"/>
          <w:szCs w:val="24"/>
        </w:rPr>
        <w:t>Cíle a pojetí výuky</w:t>
      </w:r>
    </w:p>
    <w:p w:rsidR="00AD7B9F" w:rsidRDefault="00AD7B9F">
      <w:pPr>
        <w:jc w:val="both"/>
      </w:pPr>
    </w:p>
    <w:p w:rsidR="00AD7B9F" w:rsidRDefault="00AD7B9F">
      <w:pPr>
        <w:jc w:val="both"/>
      </w:pPr>
      <w:r>
        <w:rPr>
          <w:bCs/>
        </w:rPr>
        <w:t xml:space="preserve">       Cílem výuky je </w:t>
      </w:r>
      <w:r>
        <w:t>vést žáka k pochopení dějinných procesů, které ovlivňují vývoj společnosti. Důraz je kladen na rozvoj historického vědomí. Výuka vychází z prvotního zájmu žáka o dějiny ( příběhy ), pokračuje utvářením „obrazu historie“ a směřuje k porozumění historickým jevům a dějům, které jsou vnímány komplexně. Výuka dějepisu je zaměřena na rozvíjení vlastního historického vědomí, vytvoření představy historického času, seznámení se s významnými událostmi a osobnostmi minulosti, které mají důležitý význam i pro orientaci v současném životě, poznání a pochopení hospodářských, sociálních, politických i kulturních změn v národních i světových dějinách a jejich důsledků pro současnost i budoucnost, pochopení prvořadé potřeby života v míru, vytvoření pocitu hrdosti a úcty k duchovním a materiálním výtvorům minulosti, k úctě k vlastnímu národu i k jiným národům a etnikům.</w:t>
      </w:r>
    </w:p>
    <w:p w:rsidR="00AD7B9F" w:rsidRDefault="00AD7B9F">
      <w:pPr>
        <w:jc w:val="both"/>
      </w:pPr>
      <w:r>
        <w:t xml:space="preserve"> </w:t>
      </w:r>
    </w:p>
    <w:p w:rsidR="00AD7B9F" w:rsidRDefault="00AD7B9F">
      <w:pPr>
        <w:pStyle w:val="Heading1"/>
        <w:jc w:val="both"/>
      </w:pPr>
      <w:r>
        <w:rPr>
          <w:rFonts w:ascii="Times New Roman" w:hAnsi="Times New Roman" w:cs="Times New Roman"/>
          <w:sz w:val="24"/>
          <w:szCs w:val="24"/>
        </w:rPr>
        <w:t>Formy a metody práce</w:t>
      </w:r>
    </w:p>
    <w:p w:rsidR="00AD7B9F" w:rsidRDefault="00AD7B9F">
      <w:pPr>
        <w:jc w:val="both"/>
      </w:pPr>
    </w:p>
    <w:p w:rsidR="00AD7B9F" w:rsidRDefault="00AD7B9F">
      <w:pPr>
        <w:jc w:val="both"/>
      </w:pPr>
      <w:r>
        <w:t xml:space="preserve">       Při výuce se užívají různé formy a metody práce podle charakteru učiva a cílů vzdělávání. K preferovaným organizačním formám výuky patří dialog</w:t>
      </w:r>
      <w:r>
        <w:rPr>
          <w:sz w:val="20"/>
          <w:szCs w:val="20"/>
        </w:rPr>
        <w:t xml:space="preserve">, </w:t>
      </w:r>
      <w:r>
        <w:t>samostatná práce s pomocí učebnice,  atlasu či odborné literatury, poznávací vycházky, exkurze, menší projekty, křížovky, osmisměrky a jiné dějepisně zaměřené hrátky. Dále je také kladen důraz na zvládnutí orientace v různých informačních zdrojích - využívá se informací z internetu, encyklopedií, denního tisku atd. - čímž se žák učí samostatně vyhledávat, interpretovat, srovnávat, analyzovat, kriticky hodnotit a zpracovávat informace a zároveň se učí utvářet si vlastní názor, obhajovat a korigovat ho v diskusi.</w:t>
      </w:r>
    </w:p>
    <w:p w:rsidR="00AD7B9F" w:rsidRDefault="00AD7B9F">
      <w:pPr>
        <w:jc w:val="both"/>
      </w:pPr>
    </w:p>
    <w:p w:rsidR="00AD7B9F" w:rsidRDefault="00AD7B9F">
      <w:pPr>
        <w:jc w:val="both"/>
      </w:pPr>
    </w:p>
    <w:p w:rsidR="00AD7B9F" w:rsidRDefault="00AD7B9F">
      <w:pPr>
        <w:jc w:val="both"/>
      </w:pPr>
    </w:p>
    <w:p w:rsidR="00AD7B9F" w:rsidRDefault="00AD7B9F">
      <w:pPr>
        <w:pStyle w:val="Heading1"/>
        <w:jc w:val="both"/>
      </w:pPr>
      <w:r>
        <w:rPr>
          <w:rFonts w:ascii="Times New Roman" w:hAnsi="Times New Roman" w:cs="Times New Roman"/>
          <w:sz w:val="24"/>
          <w:szCs w:val="24"/>
        </w:rPr>
        <w:t>Klíčové kompetence</w:t>
      </w:r>
    </w:p>
    <w:p w:rsidR="00AD7B9F" w:rsidRDefault="00AD7B9F">
      <w:pPr>
        <w:jc w:val="both"/>
      </w:pPr>
    </w:p>
    <w:p w:rsidR="00AD7B9F" w:rsidRDefault="00AD7B9F">
      <w:pPr>
        <w:jc w:val="both"/>
      </w:pPr>
      <w:r>
        <w:t>a/ Kompetence k učení</w:t>
      </w:r>
    </w:p>
    <w:p w:rsidR="00AD7B9F" w:rsidRDefault="00AD7B9F">
      <w:pPr>
        <w:numPr>
          <w:ilvl w:val="0"/>
          <w:numId w:val="10"/>
        </w:numPr>
        <w:jc w:val="both"/>
      </w:pPr>
      <w:r>
        <w:t>žák si osvojuje obecně užívané termíny, symboly a zkratky</w:t>
      </w:r>
    </w:p>
    <w:p w:rsidR="00AD7B9F" w:rsidRDefault="00AD7B9F">
      <w:pPr>
        <w:numPr>
          <w:ilvl w:val="0"/>
          <w:numId w:val="10"/>
        </w:numPr>
        <w:jc w:val="both"/>
      </w:pPr>
      <w:r>
        <w:t>samostatně vyhledává, třídí a propojuje informace</w:t>
      </w:r>
      <w:r>
        <w:rPr>
          <w:sz w:val="20"/>
          <w:szCs w:val="20"/>
        </w:rPr>
        <w:t xml:space="preserve"> </w:t>
      </w:r>
      <w:r>
        <w:t>a na jejich základě vyvozuje závěry</w:t>
      </w:r>
      <w:r>
        <w:rPr>
          <w:sz w:val="20"/>
          <w:szCs w:val="20"/>
        </w:rPr>
        <w:t xml:space="preserve"> </w:t>
      </w:r>
      <w:r>
        <w:t>a využívá je k dalšímu učení</w:t>
      </w:r>
    </w:p>
    <w:p w:rsidR="00AD7B9F" w:rsidRDefault="00AD7B9F">
      <w:pPr>
        <w:numPr>
          <w:ilvl w:val="0"/>
          <w:numId w:val="10"/>
        </w:numPr>
        <w:jc w:val="both"/>
      </w:pPr>
      <w:r>
        <w:t>poznává duchovní, kulturní a materiální výtvory minulosti</w:t>
      </w:r>
    </w:p>
    <w:p w:rsidR="00AD7B9F" w:rsidRDefault="00AD7B9F">
      <w:pPr>
        <w:numPr>
          <w:ilvl w:val="0"/>
          <w:numId w:val="10"/>
        </w:numPr>
        <w:jc w:val="both"/>
      </w:pPr>
      <w:r>
        <w:t>rozvíjí si aktivní zájem o poznávání historie své vlasti, Evropy, světa</w:t>
      </w:r>
    </w:p>
    <w:p w:rsidR="00AD7B9F" w:rsidRDefault="00AD7B9F">
      <w:pPr>
        <w:jc w:val="both"/>
      </w:pPr>
    </w:p>
    <w:p w:rsidR="00AD7B9F" w:rsidRDefault="00AD7B9F">
      <w:pPr>
        <w:jc w:val="both"/>
      </w:pPr>
      <w:r>
        <w:t>b/ Kompetence k řešení problémů</w:t>
      </w:r>
    </w:p>
    <w:p w:rsidR="00AD7B9F" w:rsidRDefault="00AD7B9F">
      <w:pPr>
        <w:numPr>
          <w:ilvl w:val="0"/>
          <w:numId w:val="10"/>
        </w:numPr>
        <w:jc w:val="both"/>
      </w:pPr>
      <w:r>
        <w:t>žák se učí základům logického vyvozování a předvídání specifických závěrů z analýzy historických faktů</w:t>
      </w:r>
    </w:p>
    <w:p w:rsidR="00AD7B9F" w:rsidRDefault="00AD7B9F">
      <w:pPr>
        <w:numPr>
          <w:ilvl w:val="0"/>
          <w:numId w:val="10"/>
        </w:numPr>
        <w:jc w:val="both"/>
      </w:pPr>
      <w:r>
        <w:t>přechází od smyslového poznávání k poznávání založeném na pojmech, prvcích teorií a modelech a chápe vzájemné souvislosti či zákonitosti historických faktů</w:t>
      </w:r>
    </w:p>
    <w:p w:rsidR="00AD7B9F" w:rsidRDefault="00AD7B9F">
      <w:pPr>
        <w:numPr>
          <w:ilvl w:val="0"/>
          <w:numId w:val="10"/>
        </w:numPr>
        <w:jc w:val="both"/>
      </w:pPr>
      <w:r>
        <w:t>hledá vlastní postup při řešení problémů</w:t>
      </w:r>
    </w:p>
    <w:p w:rsidR="00AD7B9F" w:rsidRDefault="00AD7B9F">
      <w:pPr>
        <w:numPr>
          <w:ilvl w:val="0"/>
          <w:numId w:val="10"/>
        </w:numPr>
        <w:jc w:val="both"/>
      </w:pPr>
      <w:r>
        <w:t>vyjadřuje závěry na základě získaných poznatků či údajů a umí je obhajovat</w:t>
      </w:r>
    </w:p>
    <w:p w:rsidR="00AD7B9F" w:rsidRDefault="00AD7B9F">
      <w:pPr>
        <w:numPr>
          <w:ilvl w:val="0"/>
          <w:numId w:val="10"/>
        </w:numPr>
        <w:jc w:val="both"/>
      </w:pPr>
      <w:r>
        <w:t>rozvíjí si schopnost objevovat a formulovat problém a hledat různé varianty řešení</w:t>
      </w:r>
      <w:r>
        <w:rPr>
          <w:sz w:val="20"/>
          <w:szCs w:val="20"/>
        </w:rPr>
        <w:t xml:space="preserve"> </w:t>
      </w:r>
    </w:p>
    <w:p w:rsidR="00AD7B9F" w:rsidRDefault="00AD7B9F">
      <w:pPr>
        <w:jc w:val="both"/>
      </w:pPr>
    </w:p>
    <w:p w:rsidR="00AD7B9F" w:rsidRDefault="00AD7B9F">
      <w:pPr>
        <w:jc w:val="both"/>
      </w:pPr>
      <w:r>
        <w:t>c/ Kompetence komunikativní</w:t>
      </w:r>
    </w:p>
    <w:p w:rsidR="00AD7B9F" w:rsidRDefault="00AD7B9F">
      <w:pPr>
        <w:numPr>
          <w:ilvl w:val="0"/>
          <w:numId w:val="10"/>
        </w:numPr>
        <w:jc w:val="both"/>
      </w:pPr>
      <w:r>
        <w:rPr>
          <w:bCs/>
        </w:rPr>
        <w:t xml:space="preserve">žák pracuje ve skupinách takovým </w:t>
      </w:r>
      <w:r>
        <w:t>způsobem, který umožňuje kvalitní spolupráci a dosažení společného cíle</w:t>
      </w:r>
    </w:p>
    <w:p w:rsidR="00AD7B9F" w:rsidRDefault="00AD7B9F">
      <w:pPr>
        <w:numPr>
          <w:ilvl w:val="0"/>
          <w:numId w:val="10"/>
        </w:numPr>
        <w:jc w:val="both"/>
      </w:pPr>
      <w:r>
        <w:t>komunikuje s ostatními žáky, respektuje jejich názory a diskutuje o nich</w:t>
      </w:r>
    </w:p>
    <w:p w:rsidR="00AD7B9F" w:rsidRDefault="00AD7B9F">
      <w:pPr>
        <w:numPr>
          <w:ilvl w:val="0"/>
          <w:numId w:val="10"/>
        </w:numPr>
        <w:jc w:val="both"/>
      </w:pPr>
      <w:r>
        <w:t>formuluje své názory a myšlenky v písemné i mluvené formě</w:t>
      </w:r>
    </w:p>
    <w:p w:rsidR="00AD7B9F" w:rsidRDefault="00AD7B9F">
      <w:pPr>
        <w:numPr>
          <w:ilvl w:val="0"/>
          <w:numId w:val="10"/>
        </w:numPr>
        <w:jc w:val="both"/>
      </w:pPr>
      <w:r>
        <w:t>sám zhodnotí výsledky své práce a reaguje na hodnocení ostatních, argumentuje, přijme kritiku</w:t>
      </w:r>
    </w:p>
    <w:p w:rsidR="00AD7B9F" w:rsidRDefault="00AD7B9F">
      <w:pPr>
        <w:numPr>
          <w:ilvl w:val="0"/>
          <w:numId w:val="10"/>
        </w:numPr>
        <w:jc w:val="both"/>
      </w:pPr>
      <w:r>
        <w:t>stručně, přehledně i objektivně sděluje (ústně i písemně) postup, výsledky a závěry svých zjištění</w:t>
      </w:r>
    </w:p>
    <w:p w:rsidR="00AD7B9F" w:rsidRDefault="00AD7B9F">
      <w:pPr>
        <w:jc w:val="both"/>
      </w:pPr>
    </w:p>
    <w:p w:rsidR="00AD7B9F" w:rsidRDefault="00AD7B9F">
      <w:pPr>
        <w:jc w:val="both"/>
      </w:pPr>
      <w:r>
        <w:t>d/ Kompetence sociální a personální</w:t>
      </w:r>
    </w:p>
    <w:p w:rsidR="00AD7B9F" w:rsidRDefault="00AD7B9F">
      <w:pPr>
        <w:numPr>
          <w:ilvl w:val="0"/>
          <w:numId w:val="10"/>
        </w:numPr>
        <w:jc w:val="both"/>
      </w:pPr>
      <w:r>
        <w:rPr>
          <w:bCs/>
        </w:rPr>
        <w:t xml:space="preserve">žák sám stanovuje </w:t>
      </w:r>
      <w:r>
        <w:t>pravidla pro práci ve skupině (i samostatnou práci) a dodržuje je</w:t>
      </w:r>
    </w:p>
    <w:p w:rsidR="00AD7B9F" w:rsidRDefault="00AD7B9F">
      <w:pPr>
        <w:numPr>
          <w:ilvl w:val="0"/>
          <w:numId w:val="10"/>
        </w:numPr>
        <w:jc w:val="both"/>
      </w:pPr>
      <w:r>
        <w:t>osvojuje si dovednosti kooperace a společného hledání optimálních řešení problému</w:t>
      </w:r>
    </w:p>
    <w:p w:rsidR="00AD7B9F" w:rsidRDefault="00AD7B9F">
      <w:pPr>
        <w:numPr>
          <w:ilvl w:val="0"/>
          <w:numId w:val="10"/>
        </w:numPr>
        <w:jc w:val="both"/>
      </w:pPr>
      <w:r>
        <w:t>dodržuje při komunikaci zásady slušného chování</w:t>
      </w:r>
      <w:r>
        <w:rPr>
          <w:sz w:val="20"/>
          <w:szCs w:val="20"/>
        </w:rPr>
        <w:t xml:space="preserve"> </w:t>
      </w:r>
    </w:p>
    <w:p w:rsidR="00AD7B9F" w:rsidRDefault="00AD7B9F">
      <w:pPr>
        <w:numPr>
          <w:ilvl w:val="0"/>
          <w:numId w:val="10"/>
        </w:numPr>
        <w:jc w:val="both"/>
      </w:pPr>
      <w:r>
        <w:t>respektuje práci, roli, povinnosti i odpovědnost ostatních</w:t>
      </w:r>
      <w:r>
        <w:rPr>
          <w:sz w:val="20"/>
          <w:szCs w:val="20"/>
        </w:rPr>
        <w:t xml:space="preserve"> </w:t>
      </w:r>
    </w:p>
    <w:p w:rsidR="00AD7B9F" w:rsidRDefault="00AD7B9F">
      <w:pPr>
        <w:numPr>
          <w:ilvl w:val="0"/>
          <w:numId w:val="10"/>
        </w:numPr>
        <w:jc w:val="both"/>
      </w:pPr>
      <w:r>
        <w:t>má odmítavý postoj ke všemu, co narušuje dobré vztahy mezi žáky, lidmi, státy</w:t>
      </w:r>
    </w:p>
    <w:p w:rsidR="00AD7B9F" w:rsidRDefault="00AD7B9F">
      <w:pPr>
        <w:numPr>
          <w:ilvl w:val="0"/>
          <w:numId w:val="10"/>
        </w:numPr>
        <w:jc w:val="both"/>
      </w:pPr>
      <w:r>
        <w:t>uvědomuje si, že ve spolupráci lze lépe naplňovat osobní i společné cíle</w:t>
      </w:r>
    </w:p>
    <w:p w:rsidR="00AD7B9F" w:rsidRDefault="00AD7B9F">
      <w:pPr>
        <w:jc w:val="both"/>
      </w:pPr>
    </w:p>
    <w:p w:rsidR="00AD7B9F" w:rsidRDefault="00AD7B9F">
      <w:pPr>
        <w:jc w:val="both"/>
      </w:pPr>
      <w:r>
        <w:t>e/ Kompetence občanské</w:t>
      </w:r>
    </w:p>
    <w:p w:rsidR="00AD7B9F" w:rsidRDefault="00AD7B9F">
      <w:pPr>
        <w:numPr>
          <w:ilvl w:val="0"/>
          <w:numId w:val="10"/>
        </w:numPr>
        <w:jc w:val="both"/>
      </w:pPr>
      <w:r>
        <w:rPr>
          <w:bCs/>
        </w:rPr>
        <w:t>žák respektuje</w:t>
      </w:r>
      <w:r>
        <w:t xml:space="preserve"> přesvědčení druhých lidí, váží si jejich vnitřních hodnot</w:t>
      </w:r>
    </w:p>
    <w:p w:rsidR="00AD7B9F" w:rsidRDefault="00AD7B9F">
      <w:pPr>
        <w:numPr>
          <w:ilvl w:val="0"/>
          <w:numId w:val="10"/>
        </w:numPr>
        <w:jc w:val="both"/>
      </w:pPr>
      <w:r>
        <w:t>je schopen vcítit se do situací ostatních lidí</w:t>
      </w:r>
    </w:p>
    <w:p w:rsidR="00AD7B9F" w:rsidRDefault="00AD7B9F">
      <w:pPr>
        <w:numPr>
          <w:ilvl w:val="0"/>
          <w:numId w:val="10"/>
        </w:numPr>
        <w:jc w:val="both"/>
      </w:pPr>
      <w:r>
        <w:t>dodržuje principy, na nichž spočívají zákony a společenské normy</w:t>
      </w:r>
    </w:p>
    <w:p w:rsidR="00AD7B9F" w:rsidRDefault="00AD7B9F">
      <w:pPr>
        <w:numPr>
          <w:ilvl w:val="0"/>
          <w:numId w:val="10"/>
        </w:numPr>
        <w:jc w:val="both"/>
      </w:pPr>
      <w:r>
        <w:t>respektuje, chrání a oceňuje naše tradice a kulturní i historické dědictví</w:t>
      </w:r>
    </w:p>
    <w:p w:rsidR="00AD7B9F" w:rsidRDefault="00AD7B9F">
      <w:pPr>
        <w:numPr>
          <w:ilvl w:val="0"/>
          <w:numId w:val="10"/>
        </w:numPr>
        <w:jc w:val="both"/>
      </w:pPr>
      <w:r>
        <w:t>projevuje pozitivní postoj k uměleckým dílům, smysl pro kulturu a tvořivost, aktivně se zapojuje do kulturního dění</w:t>
      </w:r>
    </w:p>
    <w:p w:rsidR="00AD7B9F" w:rsidRDefault="00AD7B9F">
      <w:pPr>
        <w:numPr>
          <w:ilvl w:val="0"/>
          <w:numId w:val="10"/>
        </w:numPr>
        <w:jc w:val="both"/>
      </w:pPr>
      <w:r>
        <w:t>chápe důležité historické události a problémy, pohlíží na ně komplexně a bere si z nich ponaučení</w:t>
      </w:r>
    </w:p>
    <w:p w:rsidR="00AD7B9F" w:rsidRDefault="00AD7B9F">
      <w:pPr>
        <w:numPr>
          <w:ilvl w:val="0"/>
          <w:numId w:val="10"/>
        </w:numPr>
        <w:jc w:val="both"/>
      </w:pPr>
      <w:r>
        <w:t>odmítá útlak a hrubé zacházení, uvědomuje si povinnost postavit se proti fyzickému i psychickému násilí</w:t>
      </w:r>
    </w:p>
    <w:p w:rsidR="00AD7B9F" w:rsidRDefault="00AD7B9F">
      <w:pPr>
        <w:tabs>
          <w:tab w:val="left" w:pos="708"/>
        </w:tabs>
        <w:ind w:left="300"/>
        <w:jc w:val="both"/>
      </w:pPr>
      <w:r>
        <w:t xml:space="preserve"> </w:t>
      </w:r>
    </w:p>
    <w:p w:rsidR="00AD7B9F" w:rsidRDefault="00AD7B9F">
      <w:pPr>
        <w:tabs>
          <w:tab w:val="left" w:pos="708"/>
        </w:tabs>
        <w:ind w:left="300"/>
        <w:jc w:val="both"/>
      </w:pPr>
    </w:p>
    <w:p w:rsidR="00AD7B9F" w:rsidRDefault="00AD7B9F">
      <w:pPr>
        <w:tabs>
          <w:tab w:val="left" w:pos="708"/>
        </w:tabs>
        <w:ind w:left="300"/>
        <w:jc w:val="both"/>
      </w:pPr>
    </w:p>
    <w:p w:rsidR="00AD7B9F" w:rsidRDefault="00AD7B9F">
      <w:pPr>
        <w:jc w:val="both"/>
      </w:pPr>
      <w:r>
        <w:t>f/ Kompetence pracovní</w:t>
      </w:r>
    </w:p>
    <w:p w:rsidR="00AD7B9F" w:rsidRDefault="00AD7B9F">
      <w:pPr>
        <w:numPr>
          <w:ilvl w:val="0"/>
          <w:numId w:val="10"/>
        </w:numPr>
        <w:jc w:val="both"/>
      </w:pPr>
      <w:r>
        <w:t>žák samostatně pracuje s atlasy všeho druhu, encyklopediemi, internetem a jinými informačními zdroji</w:t>
      </w:r>
    </w:p>
    <w:p w:rsidR="00AD7B9F" w:rsidRDefault="00AD7B9F">
      <w:pPr>
        <w:numPr>
          <w:ilvl w:val="0"/>
          <w:numId w:val="10"/>
        </w:numPr>
        <w:jc w:val="both"/>
      </w:pPr>
      <w:r>
        <w:t>dodržuje vymezená pravidla při samostatné práci i při práci ve skupině</w:t>
      </w:r>
    </w:p>
    <w:p w:rsidR="00AD7B9F" w:rsidRDefault="00AD7B9F">
      <w:pPr>
        <w:numPr>
          <w:ilvl w:val="0"/>
          <w:numId w:val="10"/>
        </w:numPr>
        <w:jc w:val="both"/>
      </w:pPr>
      <w:r>
        <w:t>využívá svých znalostí v běžné praxi</w:t>
      </w:r>
    </w:p>
    <w:p w:rsidR="00AD7B9F" w:rsidRDefault="00AD7B9F">
      <w:pPr>
        <w:jc w:val="both"/>
      </w:pPr>
    </w:p>
    <w:p w:rsidR="00AD7B9F" w:rsidRDefault="00AD7B9F">
      <w:pPr>
        <w:jc w:val="both"/>
      </w:pPr>
    </w:p>
    <w:p w:rsidR="00AD7B9F" w:rsidRDefault="00AD7B9F">
      <w:pPr>
        <w:pStyle w:val="Heading1"/>
        <w:jc w:val="both"/>
      </w:pPr>
      <w:r>
        <w:rPr>
          <w:rFonts w:ascii="Times New Roman" w:hAnsi="Times New Roman" w:cs="Times New Roman"/>
          <w:sz w:val="24"/>
          <w:szCs w:val="24"/>
        </w:rPr>
        <w:t>Začleněná průřezová témata</w:t>
      </w:r>
    </w:p>
    <w:p w:rsidR="00AD7B9F" w:rsidRDefault="00AD7B9F">
      <w:pPr>
        <w:jc w:val="both"/>
      </w:pPr>
    </w:p>
    <w:p w:rsidR="00AD7B9F" w:rsidRDefault="00AD7B9F">
      <w:pPr>
        <w:jc w:val="both"/>
      </w:pPr>
      <w:r>
        <w:rPr>
          <w:b/>
          <w:bCs/>
        </w:rPr>
        <w:t xml:space="preserve">       </w:t>
      </w:r>
      <w:r>
        <w:t>V dějepise se objevuje řada tematických okruhů průřezových témat a to zejména Multikulturní výchovy, Výchovy demokratického občana, Výchovy k myšlení v evropských a globálních souvislostech, ale také jsou zde začleněna např. témata Mediální a Environmentální výchovy.</w:t>
      </w:r>
    </w:p>
    <w:p w:rsidR="00AD7B9F" w:rsidRDefault="00AD7B9F">
      <w:pPr>
        <w:jc w:val="both"/>
      </w:pPr>
    </w:p>
    <w:p w:rsidR="00AD7B9F" w:rsidRDefault="00AD7B9F">
      <w:pPr>
        <w:jc w:val="both"/>
      </w:pPr>
      <w:r>
        <w:rPr>
          <w:color w:val="FF0000"/>
        </w:rPr>
        <w:t xml:space="preserve">       </w:t>
      </w:r>
      <w:r>
        <w:t xml:space="preserve">Z tématu </w:t>
      </w:r>
      <w:r>
        <w:rPr>
          <w:b/>
        </w:rPr>
        <w:t>Multikulturní výchova</w:t>
      </w:r>
      <w:r>
        <w:t xml:space="preserve"> jsou začleněny následující tematické okruhy Etnický původ, Lidské vztahy, Kulturní diference a Princip sociálního smíru a solidarity.</w:t>
      </w:r>
    </w:p>
    <w:p w:rsidR="00AD7B9F" w:rsidRDefault="00AD7B9F">
      <w:pPr>
        <w:ind w:left="720"/>
        <w:jc w:val="both"/>
      </w:pPr>
    </w:p>
    <w:p w:rsidR="00AD7B9F" w:rsidRDefault="00AD7B9F">
      <w:pPr>
        <w:jc w:val="both"/>
      </w:pPr>
      <w:r>
        <w:t xml:space="preserve">       Z pr</w:t>
      </w:r>
      <w:r>
        <w:rPr>
          <w:rFonts w:ascii="TTA22BEB28t00" w:eastAsia="TTA22BEB28t00" w:hAnsi="TTA22BEB28t00" w:cs="TTA22BEB28t00" w:hint="eastAsia"/>
        </w:rPr>
        <w:t>ůř</w:t>
      </w:r>
      <w:r>
        <w:t xml:space="preserve">ezového tématu </w:t>
      </w:r>
      <w:r>
        <w:rPr>
          <w:b/>
        </w:rPr>
        <w:t>Výchova demokratického ob</w:t>
      </w:r>
      <w:r>
        <w:rPr>
          <w:rFonts w:eastAsia="TTA22BEB28t00" w:cs="TTA22BEB28t00"/>
          <w:b/>
        </w:rPr>
        <w:t>č</w:t>
      </w:r>
      <w:r>
        <w:rPr>
          <w:b/>
        </w:rPr>
        <w:t xml:space="preserve">ana </w:t>
      </w:r>
      <w:r>
        <w:t>jsou začleněna témata z tematického okruhu Občan, občanská společnost a stát.</w:t>
      </w:r>
    </w:p>
    <w:p w:rsidR="00AD7B9F" w:rsidRDefault="00AD7B9F">
      <w:pPr>
        <w:jc w:val="both"/>
      </w:pPr>
    </w:p>
    <w:p w:rsidR="00AD7B9F" w:rsidRDefault="00AD7B9F">
      <w:pPr>
        <w:jc w:val="both"/>
      </w:pPr>
      <w:r>
        <w:t xml:space="preserve">       Z průřezového tématu </w:t>
      </w:r>
      <w:r>
        <w:rPr>
          <w:b/>
        </w:rPr>
        <w:t>Výchova k myšlení v evropských a globálních souvislostech</w:t>
      </w:r>
      <w:r>
        <w:t xml:space="preserve"> jsou začleněny tematický okruhy Objevujeme Evropu a svět a  Jsme Evropané</w:t>
      </w:r>
    </w:p>
    <w:p w:rsidR="00AD7B9F" w:rsidRDefault="00AD7B9F">
      <w:pPr>
        <w:tabs>
          <w:tab w:val="left" w:pos="900"/>
        </w:tabs>
        <w:ind w:left="720"/>
        <w:jc w:val="both"/>
      </w:pPr>
    </w:p>
    <w:p w:rsidR="00AD7B9F" w:rsidRDefault="00AD7B9F">
      <w:pPr>
        <w:jc w:val="both"/>
      </w:pPr>
      <w:r>
        <w:t xml:space="preserve">       Z průřezového tématu </w:t>
      </w:r>
      <w:r>
        <w:rPr>
          <w:b/>
        </w:rPr>
        <w:t>Environmentální výchova</w:t>
      </w:r>
      <w:r>
        <w:t xml:space="preserve"> je začleněn tematický okruh Lidské aktivity a problémy životního prostředí.</w:t>
      </w:r>
    </w:p>
    <w:p w:rsidR="00AD7B9F" w:rsidRDefault="00AD7B9F">
      <w:pPr>
        <w:jc w:val="both"/>
      </w:pPr>
    </w:p>
    <w:p w:rsidR="00AD7B9F" w:rsidRDefault="00AD7B9F">
      <w:pPr>
        <w:jc w:val="both"/>
      </w:pPr>
      <w:r>
        <w:t xml:space="preserve">       Z průřezového tématu </w:t>
      </w:r>
      <w:r>
        <w:rPr>
          <w:b/>
        </w:rPr>
        <w:t>Mediální výchova</w:t>
      </w:r>
      <w:r>
        <w:t xml:space="preserve"> je začleněn tematický okruh Fungování a vliv médií ve společnosti.</w:t>
      </w:r>
    </w:p>
    <w:p w:rsidR="00AD7B9F" w:rsidRDefault="00AD7B9F">
      <w:pPr>
        <w:jc w:val="both"/>
      </w:pPr>
    </w:p>
    <w:p w:rsidR="00AD7B9F" w:rsidRDefault="00AD7B9F">
      <w:pPr>
        <w:jc w:val="both"/>
      </w:pPr>
      <w:r>
        <w:t xml:space="preserve">       Z průřezového tématu </w:t>
      </w:r>
      <w:r>
        <w:rPr>
          <w:b/>
        </w:rPr>
        <w:t>Osobnostní a sociální výchova</w:t>
      </w:r>
      <w:r>
        <w:t xml:space="preserve"> jsou začleněny tematické okruhy Mezilidské vztahy a Komunikace.</w:t>
      </w:r>
    </w:p>
    <w:p w:rsidR="00AD7B9F" w:rsidRDefault="00AD7B9F">
      <w:pPr>
        <w:jc w:val="both"/>
      </w:pPr>
      <w:r>
        <w:t xml:space="preserve"> </w:t>
      </w:r>
    </w:p>
    <w:p w:rsidR="00AD7B9F" w:rsidRDefault="00AD7B9F"/>
    <w:p w:rsidR="00AD7B9F" w:rsidRDefault="00AD7B9F">
      <w:pPr>
        <w:tabs>
          <w:tab w:val="left" w:pos="-2160"/>
        </w:tabs>
        <w:jc w:val="both"/>
      </w:pPr>
    </w:p>
    <w:p w:rsidR="00AD7B9F" w:rsidRDefault="00AD7B9F">
      <w:pPr>
        <w:tabs>
          <w:tab w:val="left" w:pos="-2160"/>
        </w:tabs>
        <w:jc w:val="both"/>
      </w:pPr>
    </w:p>
    <w:p w:rsidR="00AD7B9F" w:rsidRDefault="00AD7B9F">
      <w:pPr>
        <w:tabs>
          <w:tab w:val="left" w:pos="-2160"/>
        </w:tabs>
        <w:jc w:val="both"/>
      </w:pPr>
    </w:p>
    <w:p w:rsidR="00AD7B9F" w:rsidRDefault="00AD7B9F">
      <w:pPr>
        <w:sectPr w:rsidR="00AD7B9F">
          <w:headerReference w:type="even" r:id="rId131"/>
          <w:headerReference w:type="default" r:id="rId132"/>
          <w:footerReference w:type="even" r:id="rId133"/>
          <w:footerReference w:type="default" r:id="rId134"/>
          <w:headerReference w:type="first" r:id="rId135"/>
          <w:footerReference w:type="first" r:id="rId136"/>
          <w:pgSz w:w="11906" w:h="16838"/>
          <w:pgMar w:top="1418" w:right="1418" w:bottom="1418" w:left="1418" w:header="709" w:footer="709" w:gutter="0"/>
          <w:cols w:space="708"/>
          <w:docGrid w:linePitch="600" w:charSpace="32768"/>
        </w:sectPr>
      </w:pP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společnost</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Dějepis - 6.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8090"/>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xml:space="preserve">- žák uvede, jak, kdy a čím se člověk vyčlenil  </w:t>
            </w:r>
          </w:p>
          <w:p w:rsidR="00AD7B9F" w:rsidRDefault="00AD7B9F">
            <w:r>
              <w:rPr>
                <w:sz w:val="20"/>
                <w:szCs w:val="20"/>
              </w:rPr>
              <w:t xml:space="preserve">  ze světa zvířat</w:t>
            </w:r>
          </w:p>
          <w:p w:rsidR="00AD7B9F" w:rsidRDefault="00AD7B9F">
            <w:pPr>
              <w:autoSpaceDE w:val="0"/>
            </w:pPr>
            <w:r>
              <w:rPr>
                <w:sz w:val="20"/>
                <w:szCs w:val="20"/>
              </w:rPr>
              <w:t xml:space="preserve">- zaznamená správně časový údaj na časovou  </w:t>
            </w:r>
          </w:p>
          <w:p w:rsidR="00AD7B9F" w:rsidRDefault="00AD7B9F">
            <w:pPr>
              <w:autoSpaceDE w:val="0"/>
            </w:pPr>
            <w:r>
              <w:rPr>
                <w:sz w:val="20"/>
                <w:szCs w:val="20"/>
              </w:rPr>
              <w:t xml:space="preserve">  přímku</w:t>
            </w:r>
          </w:p>
          <w:p w:rsidR="00AD7B9F" w:rsidRDefault="00AD7B9F">
            <w:pPr>
              <w:autoSpaceDE w:val="0"/>
            </w:pPr>
            <w:r>
              <w:rPr>
                <w:sz w:val="20"/>
                <w:szCs w:val="20"/>
              </w:rPr>
              <w:t xml:space="preserve">- orientuje se v dějepisné mapě (ukáže na </w:t>
            </w:r>
          </w:p>
          <w:p w:rsidR="00AD7B9F" w:rsidRDefault="00AD7B9F">
            <w:pPr>
              <w:autoSpaceDE w:val="0"/>
            </w:pPr>
            <w:r>
              <w:rPr>
                <w:sz w:val="20"/>
                <w:szCs w:val="20"/>
              </w:rPr>
              <w:t xml:space="preserve">  mapě, přečte z mapy)</w:t>
            </w:r>
          </w:p>
          <w:p w:rsidR="00AD7B9F" w:rsidRDefault="00AD7B9F">
            <w:pPr>
              <w:autoSpaceDE w:val="0"/>
            </w:pPr>
            <w:r>
              <w:rPr>
                <w:sz w:val="20"/>
                <w:szCs w:val="20"/>
              </w:rPr>
              <w:t xml:space="preserve">- vyhledá informace </w:t>
            </w:r>
          </w:p>
          <w:p w:rsidR="00AD7B9F" w:rsidRDefault="00AD7B9F">
            <w:pPr>
              <w:autoSpaceDE w:val="0"/>
              <w:rPr>
                <w:sz w:val="20"/>
                <w:szCs w:val="20"/>
              </w:rPr>
            </w:pPr>
          </w:p>
          <w:p w:rsidR="00AD7B9F" w:rsidRDefault="00AD7B9F">
            <w:pPr>
              <w:autoSpaceDE w:val="0"/>
            </w:pPr>
            <w:r>
              <w:rPr>
                <w:sz w:val="20"/>
                <w:szCs w:val="20"/>
              </w:rPr>
              <w:t xml:space="preserve">- rozliší a seřadí vývojové typy pravěkého </w:t>
            </w:r>
          </w:p>
          <w:p w:rsidR="00AD7B9F" w:rsidRDefault="00AD7B9F">
            <w:pPr>
              <w:autoSpaceDE w:val="0"/>
            </w:pPr>
            <w:r>
              <w:rPr>
                <w:sz w:val="20"/>
                <w:szCs w:val="20"/>
              </w:rPr>
              <w:t xml:space="preserve">  člověka</w:t>
            </w:r>
          </w:p>
          <w:p w:rsidR="00AD7B9F" w:rsidRDefault="00AD7B9F">
            <w:pPr>
              <w:autoSpaceDE w:val="0"/>
            </w:pPr>
            <w:r>
              <w:rPr>
                <w:sz w:val="20"/>
                <w:szCs w:val="20"/>
              </w:rPr>
              <w:t>- popíše život pravěkých sběračů a lovců</w:t>
            </w:r>
          </w:p>
          <w:p w:rsidR="00AD7B9F" w:rsidRDefault="00AD7B9F">
            <w:pPr>
              <w:autoSpaceDE w:val="0"/>
            </w:pPr>
            <w:r>
              <w:rPr>
                <w:sz w:val="20"/>
                <w:szCs w:val="20"/>
              </w:rPr>
              <w:t>- popíše způsob života v rodové společnosti</w:t>
            </w:r>
          </w:p>
          <w:p w:rsidR="00AD7B9F" w:rsidRDefault="00AD7B9F">
            <w:pPr>
              <w:autoSpaceDE w:val="0"/>
            </w:pPr>
            <w:r>
              <w:rPr>
                <w:sz w:val="20"/>
                <w:szCs w:val="20"/>
              </w:rPr>
              <w:t>- objasní, proč vzniklo náboženství</w:t>
            </w:r>
          </w:p>
          <w:p w:rsidR="00AD7B9F" w:rsidRDefault="00AD7B9F">
            <w:pPr>
              <w:autoSpaceDE w:val="0"/>
            </w:pPr>
            <w:r>
              <w:rPr>
                <w:sz w:val="20"/>
                <w:szCs w:val="20"/>
              </w:rPr>
              <w:t xml:space="preserve">- ukáže na mapě, kde se lidé začali zabývat </w:t>
            </w:r>
          </w:p>
          <w:p w:rsidR="00AD7B9F" w:rsidRDefault="00AD7B9F">
            <w:pPr>
              <w:autoSpaceDE w:val="0"/>
            </w:pPr>
            <w:r>
              <w:rPr>
                <w:sz w:val="20"/>
                <w:szCs w:val="20"/>
              </w:rPr>
              <w:t xml:space="preserve">  zemědělstvím nejdříve</w:t>
            </w:r>
          </w:p>
          <w:p w:rsidR="00AD7B9F" w:rsidRDefault="00AD7B9F">
            <w:pPr>
              <w:autoSpaceDE w:val="0"/>
            </w:pPr>
            <w:r>
              <w:rPr>
                <w:sz w:val="20"/>
                <w:szCs w:val="20"/>
              </w:rPr>
              <w:t xml:space="preserve">- vysvětlí, které kovy začal člověk využívat </w:t>
            </w:r>
          </w:p>
          <w:p w:rsidR="00AD7B9F" w:rsidRDefault="00AD7B9F">
            <w:pPr>
              <w:autoSpaceDE w:val="0"/>
            </w:pPr>
            <w:r>
              <w:rPr>
                <w:sz w:val="20"/>
                <w:szCs w:val="20"/>
              </w:rPr>
              <w:t xml:space="preserve">  nejdříve, objasní přednost kovů </w:t>
            </w:r>
          </w:p>
          <w:p w:rsidR="00AD7B9F" w:rsidRDefault="00AD7B9F">
            <w:pPr>
              <w:autoSpaceDE w:val="0"/>
            </w:pPr>
            <w:r>
              <w:rPr>
                <w:sz w:val="20"/>
                <w:szCs w:val="20"/>
              </w:rPr>
              <w:t xml:space="preserve">- popíše naše země v době železné, uvede </w:t>
            </w:r>
          </w:p>
          <w:p w:rsidR="00AD7B9F" w:rsidRDefault="00AD7B9F">
            <w:pPr>
              <w:autoSpaceDE w:val="0"/>
            </w:pPr>
            <w:r>
              <w:rPr>
                <w:sz w:val="20"/>
                <w:szCs w:val="20"/>
              </w:rPr>
              <w:t xml:space="preserve">  příklady o vyspělosti Keltů na našem území</w:t>
            </w:r>
          </w:p>
          <w:p w:rsidR="00AD7B9F" w:rsidRDefault="00AD7B9F">
            <w:pPr>
              <w:autoSpaceDE w:val="0"/>
            </w:pPr>
            <w:r>
              <w:rPr>
                <w:sz w:val="20"/>
                <w:szCs w:val="20"/>
              </w:rPr>
              <w:t>- uvede některá archeologická naleziště u nás</w:t>
            </w:r>
          </w:p>
          <w:p w:rsidR="00AD7B9F" w:rsidRDefault="00AD7B9F">
            <w:pPr>
              <w:autoSpaceDE w:val="0"/>
              <w:rPr>
                <w:sz w:val="20"/>
                <w:szCs w:val="20"/>
              </w:rPr>
            </w:pPr>
          </w:p>
          <w:p w:rsidR="00AD7B9F" w:rsidRDefault="00AD7B9F">
            <w:pPr>
              <w:autoSpaceDE w:val="0"/>
            </w:pPr>
            <w:r>
              <w:rPr>
                <w:sz w:val="20"/>
                <w:szCs w:val="20"/>
              </w:rPr>
              <w:t xml:space="preserve">- vysvětlí vznik států,  zdůvodní, proč vznikly   </w:t>
            </w:r>
          </w:p>
          <w:p w:rsidR="00AD7B9F" w:rsidRDefault="00AD7B9F">
            <w:pPr>
              <w:autoSpaceDE w:val="0"/>
            </w:pPr>
            <w:r>
              <w:rPr>
                <w:sz w:val="20"/>
                <w:szCs w:val="20"/>
              </w:rPr>
              <w:t xml:space="preserve">  v subtropickém pásmu</w:t>
            </w:r>
          </w:p>
          <w:p w:rsidR="00AD7B9F" w:rsidRDefault="00AD7B9F">
            <w:pPr>
              <w:autoSpaceDE w:val="0"/>
            </w:pPr>
            <w:r>
              <w:rPr>
                <w:sz w:val="20"/>
                <w:szCs w:val="20"/>
              </w:rPr>
              <w:t xml:space="preserve">- vysvětlí, co jsou městské státy </w:t>
            </w:r>
          </w:p>
          <w:p w:rsidR="00AD7B9F" w:rsidRDefault="00AD7B9F">
            <w:pPr>
              <w:autoSpaceDE w:val="0"/>
            </w:pPr>
            <w:r>
              <w:rPr>
                <w:sz w:val="20"/>
                <w:szCs w:val="20"/>
              </w:rPr>
              <w:t xml:space="preserve">- uvede příklady, co přinesly starověké státy </w:t>
            </w:r>
          </w:p>
          <w:p w:rsidR="00AD7B9F" w:rsidRDefault="00AD7B9F">
            <w:pPr>
              <w:autoSpaceDE w:val="0"/>
            </w:pPr>
            <w:r>
              <w:rPr>
                <w:sz w:val="20"/>
                <w:szCs w:val="20"/>
              </w:rPr>
              <w:t xml:space="preserve">  Orientu světu</w:t>
            </w:r>
          </w:p>
          <w:p w:rsidR="00AD7B9F" w:rsidRDefault="00AD7B9F">
            <w:pPr>
              <w:autoSpaceDE w:val="0"/>
            </w:pPr>
            <w:r>
              <w:rPr>
                <w:sz w:val="20"/>
                <w:szCs w:val="20"/>
              </w:rPr>
              <w:t xml:space="preserve">- vysvětlí pojmy spojené s dějinami Řecka a </w:t>
            </w:r>
          </w:p>
          <w:p w:rsidR="00AD7B9F" w:rsidRDefault="00AD7B9F">
            <w:pPr>
              <w:autoSpaceDE w:val="0"/>
            </w:pPr>
            <w:r>
              <w:rPr>
                <w:sz w:val="20"/>
                <w:szCs w:val="20"/>
              </w:rPr>
              <w:t xml:space="preserve">  Říma - antika, báje, epos</w:t>
            </w:r>
          </w:p>
          <w:p w:rsidR="00AD7B9F" w:rsidRDefault="00AD7B9F">
            <w:pPr>
              <w:autoSpaceDE w:val="0"/>
            </w:pPr>
            <w:r>
              <w:rPr>
                <w:sz w:val="20"/>
                <w:szCs w:val="20"/>
              </w:rPr>
              <w:t>- rozliší spartskou a aténskou výchovu</w:t>
            </w:r>
          </w:p>
          <w:p w:rsidR="00AD7B9F" w:rsidRDefault="00AD7B9F">
            <w:pPr>
              <w:autoSpaceDE w:val="0"/>
            </w:pPr>
            <w:r>
              <w:rPr>
                <w:sz w:val="20"/>
                <w:szCs w:val="20"/>
              </w:rPr>
              <w:t>- vysvětlí pojem demokracie</w:t>
            </w:r>
          </w:p>
          <w:p w:rsidR="00AD7B9F" w:rsidRDefault="00AD7B9F">
            <w:pPr>
              <w:autoSpaceDE w:val="0"/>
            </w:pPr>
            <w:r>
              <w:rPr>
                <w:sz w:val="20"/>
                <w:szCs w:val="20"/>
              </w:rPr>
              <w:t>- objasní vzestup a pád Makedonie</w:t>
            </w:r>
          </w:p>
          <w:p w:rsidR="00AD7B9F" w:rsidRDefault="00AD7B9F">
            <w:pPr>
              <w:autoSpaceDE w:val="0"/>
            </w:pPr>
            <w:r>
              <w:rPr>
                <w:sz w:val="20"/>
                <w:szCs w:val="20"/>
              </w:rPr>
              <w:t xml:space="preserve">- zná významné osobnosti starověkého Řecka </w:t>
            </w:r>
          </w:p>
          <w:p w:rsidR="00AD7B9F" w:rsidRDefault="00AD7B9F">
            <w:pPr>
              <w:autoSpaceDE w:val="0"/>
            </w:pPr>
            <w:r>
              <w:rPr>
                <w:sz w:val="20"/>
                <w:szCs w:val="20"/>
              </w:rPr>
              <w:t xml:space="preserve">  a Říma</w:t>
            </w: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pPr>
            <w:r>
              <w:rPr>
                <w:sz w:val="20"/>
                <w:szCs w:val="20"/>
              </w:rPr>
              <w:t xml:space="preserve">- doloží příklady vlivu řecké a římské  </w:t>
            </w:r>
          </w:p>
          <w:p w:rsidR="00AD7B9F" w:rsidRDefault="00AD7B9F">
            <w:pPr>
              <w:autoSpaceDE w:val="0"/>
            </w:pPr>
            <w:r>
              <w:rPr>
                <w:sz w:val="20"/>
                <w:szCs w:val="20"/>
              </w:rPr>
              <w:t xml:space="preserve">  vzdělanosti, vědy a umění na další vývoj </w:t>
            </w:r>
          </w:p>
          <w:p w:rsidR="00AD7B9F" w:rsidRDefault="00AD7B9F">
            <w:pPr>
              <w:autoSpaceDE w:val="0"/>
            </w:pPr>
            <w:r>
              <w:rPr>
                <w:sz w:val="20"/>
                <w:szCs w:val="20"/>
              </w:rPr>
              <w:t xml:space="preserve">  v historii</w:t>
            </w:r>
          </w:p>
          <w:p w:rsidR="00AD7B9F" w:rsidRDefault="00AD7B9F">
            <w:pPr>
              <w:autoSpaceDE w:val="0"/>
            </w:pPr>
            <w:r>
              <w:rPr>
                <w:sz w:val="20"/>
                <w:szCs w:val="20"/>
              </w:rPr>
              <w:t xml:space="preserve">- dokáže srovnat vývoj starověkých států a </w:t>
            </w:r>
          </w:p>
          <w:p w:rsidR="00AD7B9F" w:rsidRDefault="00AD7B9F">
            <w:pPr>
              <w:autoSpaceDE w:val="0"/>
            </w:pPr>
            <w:r>
              <w:rPr>
                <w:sz w:val="20"/>
                <w:szCs w:val="20"/>
              </w:rPr>
              <w:t xml:space="preserve">  střední Evropy</w:t>
            </w:r>
          </w:p>
          <w:p w:rsidR="00AD7B9F" w:rsidRDefault="00AD7B9F">
            <w:pPr>
              <w:autoSpaceDE w:val="0"/>
            </w:pPr>
            <w:r>
              <w:rPr>
                <w:sz w:val="20"/>
                <w:szCs w:val="20"/>
              </w:rPr>
              <w:t xml:space="preserve">- pracuje s dějepisnými mapkami a </w:t>
            </w:r>
          </w:p>
          <w:p w:rsidR="00AD7B9F" w:rsidRDefault="00AD7B9F">
            <w:pPr>
              <w:autoSpaceDE w:val="0"/>
            </w:pPr>
            <w:r>
              <w:rPr>
                <w:sz w:val="20"/>
                <w:szCs w:val="20"/>
              </w:rPr>
              <w:t xml:space="preserve">  dějepisným atlasem</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 xml:space="preserve">Člověk v dějinách </w:t>
            </w:r>
          </w:p>
          <w:p w:rsidR="00AD7B9F" w:rsidRDefault="00AD7B9F">
            <w:r>
              <w:rPr>
                <w:sz w:val="20"/>
                <w:szCs w:val="20"/>
              </w:rPr>
              <w:t>- l</w:t>
            </w:r>
            <w:r>
              <w:rPr>
                <w:bCs/>
                <w:sz w:val="20"/>
                <w:szCs w:val="20"/>
              </w:rPr>
              <w:t>idé a jejich p</w:t>
            </w:r>
            <w:r>
              <w:rPr>
                <w:sz w:val="20"/>
                <w:szCs w:val="20"/>
              </w:rPr>
              <w:t>ř</w:t>
            </w:r>
            <w:r>
              <w:rPr>
                <w:bCs/>
                <w:sz w:val="20"/>
                <w:szCs w:val="20"/>
              </w:rPr>
              <w:t>ítomnost a minulost</w:t>
            </w:r>
          </w:p>
          <w:p w:rsidR="00AD7B9F" w:rsidRDefault="00AD7B9F">
            <w:pPr>
              <w:autoSpaceDE w:val="0"/>
            </w:pPr>
            <w:r>
              <w:rPr>
                <w:sz w:val="20"/>
                <w:szCs w:val="20"/>
              </w:rPr>
              <w:t>- význam dějin pro jedince i současnou společnost</w:t>
            </w:r>
            <w:r>
              <w:rPr>
                <w:sz w:val="20"/>
                <w:szCs w:val="20"/>
              </w:rPr>
              <w:tab/>
            </w:r>
          </w:p>
          <w:p w:rsidR="00AD7B9F" w:rsidRDefault="00AD7B9F">
            <w:pPr>
              <w:autoSpaceDE w:val="0"/>
            </w:pPr>
            <w:r>
              <w:rPr>
                <w:sz w:val="20"/>
                <w:szCs w:val="20"/>
              </w:rPr>
              <w:t>- čas v dějinách, dějepisná mapa</w:t>
            </w:r>
          </w:p>
          <w:p w:rsidR="00AD7B9F" w:rsidRDefault="00AD7B9F">
            <w:pPr>
              <w:autoSpaceDE w:val="0"/>
            </w:pPr>
            <w:r>
              <w:rPr>
                <w:sz w:val="20"/>
                <w:szCs w:val="20"/>
              </w:rPr>
              <w:t>- hlavní úkoly archivů, muzeí a knihoven</w:t>
            </w: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pPr>
            <w:r>
              <w:rPr>
                <w:bCs/>
                <w:sz w:val="20"/>
                <w:szCs w:val="20"/>
              </w:rPr>
              <w:t>Prav</w:t>
            </w:r>
            <w:r>
              <w:rPr>
                <w:sz w:val="20"/>
                <w:szCs w:val="20"/>
              </w:rPr>
              <w:t>ě</w:t>
            </w:r>
            <w:r>
              <w:rPr>
                <w:bCs/>
                <w:sz w:val="20"/>
                <w:szCs w:val="20"/>
              </w:rPr>
              <w:t xml:space="preserve">k – počátky lidské </w:t>
            </w:r>
            <w:r>
              <w:rPr>
                <w:sz w:val="20"/>
                <w:szCs w:val="20"/>
              </w:rPr>
              <w:t>společnosti</w:t>
            </w:r>
          </w:p>
          <w:p w:rsidR="00AD7B9F" w:rsidRDefault="00AD7B9F">
            <w:r>
              <w:rPr>
                <w:sz w:val="20"/>
                <w:szCs w:val="20"/>
              </w:rPr>
              <w:t xml:space="preserve">- starší doba kamenná, způsob života jednotlivých </w:t>
            </w:r>
          </w:p>
          <w:p w:rsidR="00AD7B9F" w:rsidRDefault="00AD7B9F">
            <w:r>
              <w:rPr>
                <w:sz w:val="20"/>
                <w:szCs w:val="20"/>
              </w:rPr>
              <w:t xml:space="preserve">  vývojových typů člověka</w:t>
            </w:r>
          </w:p>
          <w:p w:rsidR="00AD7B9F" w:rsidRDefault="00AD7B9F">
            <w:r>
              <w:rPr>
                <w:sz w:val="20"/>
                <w:szCs w:val="20"/>
              </w:rPr>
              <w:t xml:space="preserve">- mladší doba kamenná, způsob života a obživy, </w:t>
            </w:r>
          </w:p>
          <w:p w:rsidR="00AD7B9F" w:rsidRDefault="00AD7B9F">
            <w:r>
              <w:rPr>
                <w:sz w:val="20"/>
                <w:szCs w:val="20"/>
              </w:rPr>
              <w:t xml:space="preserve">  počátky zemědělství</w:t>
            </w:r>
          </w:p>
          <w:p w:rsidR="00AD7B9F" w:rsidRDefault="00AD7B9F">
            <w:r>
              <w:rPr>
                <w:sz w:val="20"/>
                <w:szCs w:val="20"/>
              </w:rPr>
              <w:t xml:space="preserve">- pozdní doba kamenná, rozvoj výroby, projevy </w:t>
            </w:r>
          </w:p>
          <w:p w:rsidR="00AD7B9F" w:rsidRDefault="00AD7B9F">
            <w:r>
              <w:rPr>
                <w:sz w:val="20"/>
                <w:szCs w:val="20"/>
              </w:rPr>
              <w:t xml:space="preserve">  duchovního života lidí</w:t>
            </w:r>
          </w:p>
          <w:p w:rsidR="00AD7B9F" w:rsidRDefault="00AD7B9F">
            <w:pPr>
              <w:autoSpaceDE w:val="0"/>
            </w:pPr>
            <w:r>
              <w:rPr>
                <w:sz w:val="20"/>
                <w:szCs w:val="20"/>
              </w:rPr>
              <w:t>- doba bronzová,</w:t>
            </w:r>
            <w:r>
              <w:rPr>
                <w:bCs/>
                <w:sz w:val="20"/>
                <w:szCs w:val="20"/>
              </w:rPr>
              <w:t xml:space="preserve"> první kovy, rozvoj řemesel a </w:t>
            </w:r>
          </w:p>
          <w:p w:rsidR="00AD7B9F" w:rsidRDefault="00AD7B9F">
            <w:pPr>
              <w:autoSpaceDE w:val="0"/>
            </w:pPr>
            <w:r>
              <w:rPr>
                <w:bCs/>
                <w:sz w:val="20"/>
                <w:szCs w:val="20"/>
              </w:rPr>
              <w:t xml:space="preserve">  obchodu</w:t>
            </w:r>
          </w:p>
          <w:p w:rsidR="00AD7B9F" w:rsidRDefault="00AD7B9F">
            <w:pPr>
              <w:autoSpaceDE w:val="0"/>
            </w:pPr>
            <w:r>
              <w:rPr>
                <w:bCs/>
                <w:sz w:val="20"/>
                <w:szCs w:val="20"/>
              </w:rPr>
              <w:t xml:space="preserve">- doba železná, nové kovy, zdokonalení řemeslné </w:t>
            </w:r>
          </w:p>
          <w:p w:rsidR="00AD7B9F" w:rsidRDefault="00AD7B9F">
            <w:pPr>
              <w:autoSpaceDE w:val="0"/>
            </w:pPr>
            <w:r>
              <w:rPr>
                <w:bCs/>
                <w:sz w:val="20"/>
                <w:szCs w:val="20"/>
              </w:rPr>
              <w:t xml:space="preserve">   výroby</w:t>
            </w:r>
          </w:p>
          <w:p w:rsidR="00AD7B9F" w:rsidRDefault="00AD7B9F">
            <w:pPr>
              <w:autoSpaceDE w:val="0"/>
            </w:pPr>
            <w:r>
              <w:rPr>
                <w:sz w:val="20"/>
                <w:szCs w:val="20"/>
              </w:rPr>
              <w:t xml:space="preserve">- střední Evropa </w:t>
            </w:r>
            <w:r>
              <w:rPr>
                <w:bCs/>
                <w:sz w:val="20"/>
                <w:szCs w:val="20"/>
              </w:rPr>
              <w:t xml:space="preserve">a naše území </w:t>
            </w:r>
            <w:r>
              <w:rPr>
                <w:sz w:val="20"/>
                <w:szCs w:val="20"/>
              </w:rPr>
              <w:t>v pravěku</w:t>
            </w:r>
          </w:p>
          <w:p w:rsidR="00AD7B9F" w:rsidRDefault="00AD7B9F">
            <w:pPr>
              <w:autoSpaceDE w:val="0"/>
              <w:rPr>
                <w:b/>
                <w:bCs/>
                <w:color w:val="FF0000"/>
                <w:sz w:val="20"/>
                <w:szCs w:val="20"/>
              </w:rPr>
            </w:pPr>
          </w:p>
          <w:p w:rsidR="00AD7B9F" w:rsidRDefault="00AD7B9F">
            <w:pPr>
              <w:autoSpaceDE w:val="0"/>
            </w:pPr>
            <w:r>
              <w:rPr>
                <w:bCs/>
                <w:sz w:val="20"/>
                <w:szCs w:val="20"/>
              </w:rPr>
              <w:t>Starov</w:t>
            </w:r>
            <w:r>
              <w:rPr>
                <w:sz w:val="20"/>
                <w:szCs w:val="20"/>
              </w:rPr>
              <w:t>ě</w:t>
            </w:r>
            <w:r>
              <w:rPr>
                <w:bCs/>
                <w:sz w:val="20"/>
                <w:szCs w:val="20"/>
              </w:rPr>
              <w:t>k</w:t>
            </w:r>
          </w:p>
          <w:p w:rsidR="00AD7B9F" w:rsidRDefault="00AD7B9F">
            <w:pPr>
              <w:autoSpaceDE w:val="0"/>
            </w:pPr>
            <w:r>
              <w:rPr>
                <w:sz w:val="20"/>
                <w:szCs w:val="20"/>
              </w:rPr>
              <w:t>- oblasti starověkého východu</w:t>
            </w:r>
          </w:p>
          <w:p w:rsidR="00AD7B9F" w:rsidRDefault="00AD7B9F">
            <w:pPr>
              <w:autoSpaceDE w:val="0"/>
            </w:pPr>
            <w:r>
              <w:rPr>
                <w:sz w:val="20"/>
                <w:szCs w:val="20"/>
              </w:rPr>
              <w:t>- charakteristické rysy oblasti</w:t>
            </w:r>
          </w:p>
          <w:p w:rsidR="00AD7B9F" w:rsidRDefault="00AD7B9F">
            <w:pPr>
              <w:autoSpaceDE w:val="0"/>
            </w:pPr>
            <w:r>
              <w:rPr>
                <w:sz w:val="20"/>
                <w:szCs w:val="20"/>
              </w:rPr>
              <w:t>- starověký Egypt, Indie a Čína</w:t>
            </w:r>
          </w:p>
          <w:p w:rsidR="00AD7B9F" w:rsidRDefault="00AD7B9F">
            <w:pPr>
              <w:autoSpaceDE w:val="0"/>
            </w:pPr>
            <w:r>
              <w:rPr>
                <w:sz w:val="20"/>
                <w:szCs w:val="20"/>
              </w:rPr>
              <w:t>- počátky písma, věd a první zákony</w:t>
            </w:r>
          </w:p>
          <w:p w:rsidR="00AD7B9F" w:rsidRDefault="00AD7B9F">
            <w:pPr>
              <w:autoSpaceDE w:val="0"/>
            </w:pPr>
            <w:r>
              <w:rPr>
                <w:sz w:val="20"/>
                <w:szCs w:val="20"/>
              </w:rPr>
              <w:t xml:space="preserve">- </w:t>
            </w:r>
            <w:r>
              <w:rPr>
                <w:bCs/>
                <w:sz w:val="20"/>
                <w:szCs w:val="20"/>
              </w:rPr>
              <w:t xml:space="preserve">antické </w:t>
            </w:r>
            <w:r>
              <w:rPr>
                <w:sz w:val="20"/>
                <w:szCs w:val="20"/>
              </w:rPr>
              <w:t>Ř</w:t>
            </w:r>
            <w:r>
              <w:rPr>
                <w:bCs/>
                <w:sz w:val="20"/>
                <w:szCs w:val="20"/>
              </w:rPr>
              <w:t xml:space="preserve">ecko a </w:t>
            </w:r>
            <w:r>
              <w:rPr>
                <w:sz w:val="20"/>
                <w:szCs w:val="20"/>
              </w:rPr>
              <w:t>Ř</w:t>
            </w:r>
            <w:r>
              <w:rPr>
                <w:bCs/>
                <w:sz w:val="20"/>
                <w:szCs w:val="20"/>
              </w:rPr>
              <w:t>ím</w:t>
            </w:r>
          </w:p>
          <w:p w:rsidR="00AD7B9F" w:rsidRDefault="00AD7B9F">
            <w:pPr>
              <w:autoSpaceDE w:val="0"/>
            </w:pPr>
            <w:r>
              <w:rPr>
                <w:sz w:val="20"/>
                <w:szCs w:val="20"/>
              </w:rPr>
              <w:t>- přínos starověkých civilizací</w:t>
            </w:r>
          </w:p>
          <w:p w:rsidR="00AD7B9F" w:rsidRDefault="00AD7B9F">
            <w:r>
              <w:rPr>
                <w:sz w:val="20"/>
                <w:szCs w:val="20"/>
              </w:rPr>
              <w:t>- střední Evropa a její styky s antickým Středomořím</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Komunikace</w:t>
            </w:r>
          </w:p>
          <w:p w:rsidR="00AD7B9F" w:rsidRDefault="00AD7B9F">
            <w:pPr>
              <w:rPr>
                <w:sz w:val="20"/>
                <w:szCs w:val="20"/>
              </w:rPr>
            </w:pPr>
          </w:p>
          <w:p w:rsidR="00AD7B9F" w:rsidRDefault="00AD7B9F">
            <w:pPr>
              <w:rPr>
                <w:sz w:val="20"/>
                <w:szCs w:val="20"/>
              </w:rPr>
            </w:pPr>
          </w:p>
          <w:p w:rsidR="00AD7B9F" w:rsidRDefault="00AD7B9F">
            <w:r>
              <w:rPr>
                <w:sz w:val="20"/>
                <w:szCs w:val="20"/>
              </w:rPr>
              <w:t>Mezilidské vztahy</w:t>
            </w:r>
          </w:p>
          <w:p w:rsidR="00AD7B9F" w:rsidRDefault="00AD7B9F">
            <w:pPr>
              <w:rPr>
                <w:sz w:val="20"/>
                <w:szCs w:val="20"/>
              </w:rPr>
            </w:pPr>
          </w:p>
          <w:p w:rsidR="00AD7B9F" w:rsidRDefault="00AD7B9F">
            <w:r>
              <w:rPr>
                <w:sz w:val="20"/>
                <w:szCs w:val="20"/>
              </w:rPr>
              <w:t>Lidské aktivity a problémy životního prostředí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Občan, občanská společnost a stát</w:t>
            </w:r>
          </w:p>
          <w:p w:rsidR="00AD7B9F" w:rsidRDefault="00AD7B9F">
            <w:pPr>
              <w:rPr>
                <w:sz w:val="20"/>
                <w:szCs w:val="20"/>
              </w:rPr>
            </w:pPr>
          </w:p>
          <w:p w:rsidR="00AD7B9F" w:rsidRDefault="00AD7B9F">
            <w:pPr>
              <w:rPr>
                <w:sz w:val="20"/>
                <w:szCs w:val="20"/>
              </w:rPr>
            </w:pPr>
          </w:p>
          <w:p w:rsidR="00AD7B9F" w:rsidRDefault="00AD7B9F">
            <w:r>
              <w:rPr>
                <w:sz w:val="20"/>
                <w:szCs w:val="20"/>
              </w:rPr>
              <w:t>Jsme Evropané</w:t>
            </w:r>
          </w:p>
          <w:p w:rsidR="00AD7B9F" w:rsidRDefault="00AD7B9F">
            <w:pPr>
              <w:rPr>
                <w:sz w:val="20"/>
                <w:szCs w:val="20"/>
              </w:rPr>
            </w:pPr>
          </w:p>
          <w:p w:rsidR="00AD7B9F" w:rsidRDefault="00AD7B9F">
            <w:r>
              <w:rPr>
                <w:sz w:val="20"/>
                <w:szCs w:val="20"/>
              </w:rPr>
              <w:t>Lidské vztahy</w:t>
            </w: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společnost</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Dějepis - 7.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8090"/>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xml:space="preserve">- žák rozliší pojmy pravěk, starověk, </w:t>
            </w:r>
          </w:p>
          <w:p w:rsidR="00AD7B9F" w:rsidRDefault="00AD7B9F">
            <w:r>
              <w:rPr>
                <w:sz w:val="20"/>
                <w:szCs w:val="20"/>
              </w:rPr>
              <w:t xml:space="preserve">  středověk (stanoví časová období v historii)</w:t>
            </w:r>
          </w:p>
          <w:p w:rsidR="00AD7B9F" w:rsidRDefault="00AD7B9F">
            <w:pPr>
              <w:autoSpaceDE w:val="0"/>
            </w:pPr>
            <w:r>
              <w:rPr>
                <w:sz w:val="20"/>
                <w:szCs w:val="20"/>
              </w:rPr>
              <w:t>- objasní, co je stěhování národů</w:t>
            </w:r>
          </w:p>
          <w:p w:rsidR="00AD7B9F" w:rsidRDefault="00AD7B9F">
            <w:pPr>
              <w:autoSpaceDE w:val="0"/>
            </w:pPr>
            <w:r>
              <w:rPr>
                <w:sz w:val="20"/>
                <w:szCs w:val="20"/>
              </w:rPr>
              <w:t xml:space="preserve">- uvede význam Byzantské říše pro </w:t>
            </w:r>
          </w:p>
          <w:p w:rsidR="00AD7B9F" w:rsidRDefault="00AD7B9F">
            <w:pPr>
              <w:autoSpaceDE w:val="0"/>
            </w:pPr>
            <w:r>
              <w:rPr>
                <w:sz w:val="20"/>
                <w:szCs w:val="20"/>
              </w:rPr>
              <w:t xml:space="preserve">  vzdělanost Slovanů</w:t>
            </w:r>
          </w:p>
          <w:p w:rsidR="00AD7B9F" w:rsidRDefault="00AD7B9F">
            <w:pPr>
              <w:autoSpaceDE w:val="0"/>
            </w:pPr>
            <w:r>
              <w:rPr>
                <w:sz w:val="20"/>
                <w:szCs w:val="20"/>
              </w:rPr>
              <w:t xml:space="preserve">- rozliší základní pojmy islámu, uvede </w:t>
            </w:r>
          </w:p>
          <w:p w:rsidR="00AD7B9F" w:rsidRDefault="00AD7B9F">
            <w:pPr>
              <w:autoSpaceDE w:val="0"/>
            </w:pPr>
            <w:r>
              <w:rPr>
                <w:sz w:val="20"/>
                <w:szCs w:val="20"/>
              </w:rPr>
              <w:t xml:space="preserve">  příklady arabské kultury v raném </w:t>
            </w:r>
          </w:p>
          <w:p w:rsidR="00AD7B9F" w:rsidRDefault="00AD7B9F">
            <w:pPr>
              <w:autoSpaceDE w:val="0"/>
            </w:pPr>
            <w:r>
              <w:rPr>
                <w:sz w:val="20"/>
                <w:szCs w:val="20"/>
              </w:rPr>
              <w:t xml:space="preserve">  středověku</w:t>
            </w:r>
          </w:p>
          <w:p w:rsidR="00AD7B9F" w:rsidRDefault="00AD7B9F">
            <w:pPr>
              <w:autoSpaceDE w:val="0"/>
            </w:pPr>
            <w:r>
              <w:rPr>
                <w:sz w:val="20"/>
                <w:szCs w:val="20"/>
              </w:rPr>
              <w:t xml:space="preserve">- zhodnotí úlohu křesťanství v raném </w:t>
            </w:r>
          </w:p>
          <w:p w:rsidR="00AD7B9F" w:rsidRDefault="00AD7B9F">
            <w:pPr>
              <w:autoSpaceDE w:val="0"/>
            </w:pPr>
            <w:r>
              <w:rPr>
                <w:sz w:val="20"/>
                <w:szCs w:val="20"/>
              </w:rPr>
              <w:t xml:space="preserve">  středověku</w:t>
            </w:r>
          </w:p>
          <w:p w:rsidR="00AD7B9F" w:rsidRDefault="00AD7B9F">
            <w:r>
              <w:rPr>
                <w:sz w:val="20"/>
                <w:szCs w:val="20"/>
              </w:rPr>
              <w:t>- chápe důsledky náboženské nesnášenlivosti</w:t>
            </w:r>
          </w:p>
          <w:p w:rsidR="00AD7B9F" w:rsidRDefault="00AD7B9F">
            <w:pPr>
              <w:autoSpaceDE w:val="0"/>
            </w:pPr>
            <w:r>
              <w:rPr>
                <w:sz w:val="20"/>
                <w:szCs w:val="20"/>
              </w:rPr>
              <w:t>- zařadí Slovany do skupin</w:t>
            </w:r>
          </w:p>
          <w:p w:rsidR="00AD7B9F" w:rsidRDefault="00AD7B9F">
            <w:pPr>
              <w:autoSpaceDE w:val="0"/>
            </w:pPr>
            <w:r>
              <w:rPr>
                <w:sz w:val="20"/>
                <w:szCs w:val="20"/>
              </w:rPr>
              <w:t>- předvede svoji orientaci na dějepisné mapě</w:t>
            </w:r>
          </w:p>
          <w:p w:rsidR="00AD7B9F" w:rsidRDefault="00AD7B9F">
            <w:pPr>
              <w:autoSpaceDE w:val="0"/>
            </w:pPr>
            <w:r>
              <w:rPr>
                <w:sz w:val="20"/>
                <w:szCs w:val="20"/>
              </w:rPr>
              <w:t>- popíše organizaci světské a církevní moci</w:t>
            </w:r>
          </w:p>
          <w:p w:rsidR="00AD7B9F" w:rsidRDefault="00AD7B9F">
            <w:pPr>
              <w:autoSpaceDE w:val="0"/>
            </w:pPr>
            <w:r>
              <w:rPr>
                <w:sz w:val="20"/>
                <w:szCs w:val="20"/>
              </w:rPr>
              <w:t xml:space="preserve">- uvede znaky románského slohu, příklady </w:t>
            </w:r>
          </w:p>
          <w:p w:rsidR="00AD7B9F" w:rsidRDefault="00AD7B9F">
            <w:pPr>
              <w:autoSpaceDE w:val="0"/>
            </w:pPr>
            <w:r>
              <w:rPr>
                <w:sz w:val="20"/>
                <w:szCs w:val="20"/>
              </w:rPr>
              <w:t xml:space="preserve">  stavebních památek </w:t>
            </w:r>
          </w:p>
          <w:p w:rsidR="00AD7B9F" w:rsidRDefault="00AD7B9F">
            <w:pPr>
              <w:autoSpaceDE w:val="0"/>
              <w:rPr>
                <w:sz w:val="20"/>
                <w:szCs w:val="20"/>
              </w:rPr>
            </w:pPr>
          </w:p>
          <w:p w:rsidR="00AD7B9F" w:rsidRDefault="00AD7B9F">
            <w:pPr>
              <w:autoSpaceDE w:val="0"/>
            </w:pPr>
            <w:r>
              <w:rPr>
                <w:sz w:val="20"/>
                <w:szCs w:val="20"/>
              </w:rPr>
              <w:t xml:space="preserve">- vysvětlí změny v zemědělské výrobě, </w:t>
            </w:r>
          </w:p>
          <w:p w:rsidR="00AD7B9F" w:rsidRDefault="00AD7B9F">
            <w:pPr>
              <w:autoSpaceDE w:val="0"/>
            </w:pPr>
            <w:r>
              <w:rPr>
                <w:sz w:val="20"/>
                <w:szCs w:val="20"/>
              </w:rPr>
              <w:t xml:space="preserve">  popíše život ve středověkém městě, uvede </w:t>
            </w:r>
          </w:p>
          <w:p w:rsidR="00AD7B9F" w:rsidRDefault="00AD7B9F">
            <w:pPr>
              <w:autoSpaceDE w:val="0"/>
            </w:pPr>
            <w:r>
              <w:rPr>
                <w:sz w:val="20"/>
                <w:szCs w:val="20"/>
              </w:rPr>
              <w:t xml:space="preserve">  příklady řemesel</w:t>
            </w:r>
          </w:p>
          <w:p w:rsidR="00AD7B9F" w:rsidRDefault="00AD7B9F">
            <w:pPr>
              <w:autoSpaceDE w:val="0"/>
            </w:pPr>
            <w:r>
              <w:rPr>
                <w:sz w:val="20"/>
                <w:szCs w:val="20"/>
              </w:rPr>
              <w:t xml:space="preserve">- pomocí dějepisného atlasu doloží rozvoj </w:t>
            </w:r>
          </w:p>
          <w:p w:rsidR="00AD7B9F" w:rsidRDefault="00AD7B9F">
            <w:pPr>
              <w:autoSpaceDE w:val="0"/>
            </w:pPr>
            <w:r>
              <w:rPr>
                <w:sz w:val="20"/>
                <w:szCs w:val="20"/>
              </w:rPr>
              <w:t xml:space="preserve">  českého státu</w:t>
            </w:r>
          </w:p>
          <w:p w:rsidR="00AD7B9F" w:rsidRDefault="00AD7B9F">
            <w:pPr>
              <w:autoSpaceDE w:val="0"/>
            </w:pPr>
            <w:r>
              <w:rPr>
                <w:sz w:val="20"/>
                <w:szCs w:val="20"/>
              </w:rPr>
              <w:t xml:space="preserve">- posoudí události stoleté války a vyhledá </w:t>
            </w:r>
          </w:p>
          <w:p w:rsidR="00AD7B9F" w:rsidRDefault="00AD7B9F">
            <w:pPr>
              <w:autoSpaceDE w:val="0"/>
            </w:pPr>
            <w:r>
              <w:rPr>
                <w:sz w:val="20"/>
                <w:szCs w:val="20"/>
              </w:rPr>
              <w:t xml:space="preserve">  souvislosti s naší historií</w:t>
            </w:r>
          </w:p>
          <w:p w:rsidR="00AD7B9F" w:rsidRDefault="00AD7B9F">
            <w:pPr>
              <w:autoSpaceDE w:val="0"/>
            </w:pPr>
            <w:r>
              <w:rPr>
                <w:sz w:val="20"/>
                <w:szCs w:val="20"/>
              </w:rPr>
              <w:t xml:space="preserve">- posoudí schopnosti Karla IV. a význam </w:t>
            </w:r>
          </w:p>
          <w:p w:rsidR="00AD7B9F" w:rsidRDefault="00AD7B9F">
            <w:pPr>
              <w:autoSpaceDE w:val="0"/>
            </w:pPr>
            <w:r>
              <w:rPr>
                <w:sz w:val="20"/>
                <w:szCs w:val="20"/>
              </w:rPr>
              <w:t xml:space="preserve">  jeho vlády</w:t>
            </w:r>
          </w:p>
          <w:p w:rsidR="00AD7B9F" w:rsidRDefault="00AD7B9F">
            <w:pPr>
              <w:autoSpaceDE w:val="0"/>
            </w:pPr>
            <w:r>
              <w:rPr>
                <w:sz w:val="20"/>
                <w:szCs w:val="20"/>
              </w:rPr>
              <w:t xml:space="preserve">- uvede znaky gotiky a příklady významných </w:t>
            </w:r>
          </w:p>
          <w:p w:rsidR="00AD7B9F" w:rsidRDefault="00AD7B9F">
            <w:pPr>
              <w:autoSpaceDE w:val="0"/>
            </w:pPr>
            <w:r>
              <w:rPr>
                <w:sz w:val="20"/>
                <w:szCs w:val="20"/>
              </w:rPr>
              <w:t xml:space="preserve">  památek </w:t>
            </w:r>
          </w:p>
          <w:p w:rsidR="00AD7B9F" w:rsidRDefault="00AD7B9F">
            <w:pPr>
              <w:autoSpaceDE w:val="0"/>
            </w:pPr>
            <w:r>
              <w:rPr>
                <w:sz w:val="20"/>
                <w:szCs w:val="20"/>
              </w:rPr>
              <w:t xml:space="preserve">- popíše život společnosti, zhodnotí úlohu </w:t>
            </w:r>
          </w:p>
          <w:p w:rsidR="00AD7B9F" w:rsidRDefault="00AD7B9F">
            <w:pPr>
              <w:autoSpaceDE w:val="0"/>
            </w:pPr>
            <w:r>
              <w:rPr>
                <w:sz w:val="20"/>
                <w:szCs w:val="20"/>
              </w:rPr>
              <w:t xml:space="preserve">  reformátorů, osobnost Jana Husa, popíše </w:t>
            </w:r>
          </w:p>
          <w:p w:rsidR="00AD7B9F" w:rsidRDefault="00AD7B9F">
            <w:pPr>
              <w:autoSpaceDE w:val="0"/>
            </w:pPr>
            <w:r>
              <w:rPr>
                <w:sz w:val="20"/>
                <w:szCs w:val="20"/>
              </w:rPr>
              <w:t xml:space="preserve">  způsob boje husitů, zdůvodní výsledek </w:t>
            </w:r>
          </w:p>
          <w:p w:rsidR="00AD7B9F" w:rsidRDefault="00AD7B9F">
            <w:pPr>
              <w:autoSpaceDE w:val="0"/>
            </w:pPr>
            <w:r>
              <w:rPr>
                <w:sz w:val="20"/>
                <w:szCs w:val="20"/>
              </w:rPr>
              <w:t xml:space="preserve">  husitského hnutí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autoSpaceDE w:val="0"/>
            </w:pPr>
            <w:r>
              <w:rPr>
                <w:sz w:val="20"/>
                <w:szCs w:val="20"/>
              </w:rPr>
              <w:t>- zhodnotí vládu Jiřího z Poděbrad</w:t>
            </w:r>
          </w:p>
          <w:p w:rsidR="00AD7B9F" w:rsidRDefault="00AD7B9F">
            <w:pPr>
              <w:autoSpaceDE w:val="0"/>
            </w:pPr>
            <w:r>
              <w:rPr>
                <w:sz w:val="20"/>
                <w:szCs w:val="20"/>
              </w:rPr>
              <w:t xml:space="preserve">- vysvětlí, jak vznikla a působila jednota </w:t>
            </w:r>
          </w:p>
          <w:p w:rsidR="00AD7B9F" w:rsidRDefault="00AD7B9F">
            <w:pPr>
              <w:autoSpaceDE w:val="0"/>
            </w:pPr>
            <w:r>
              <w:rPr>
                <w:sz w:val="20"/>
                <w:szCs w:val="20"/>
              </w:rPr>
              <w:t xml:space="preserve">  bratrská</w:t>
            </w:r>
          </w:p>
          <w:p w:rsidR="00AD7B9F" w:rsidRDefault="00AD7B9F">
            <w:pPr>
              <w:autoSpaceDE w:val="0"/>
            </w:pPr>
            <w:r>
              <w:rPr>
                <w:sz w:val="20"/>
                <w:szCs w:val="20"/>
              </w:rPr>
              <w:t xml:space="preserve">- popíše život v zemi, uvede změny ve </w:t>
            </w:r>
          </w:p>
          <w:p w:rsidR="00AD7B9F" w:rsidRDefault="00AD7B9F">
            <w:pPr>
              <w:autoSpaceDE w:val="0"/>
            </w:pPr>
            <w:r>
              <w:rPr>
                <w:sz w:val="20"/>
                <w:szCs w:val="20"/>
              </w:rPr>
              <w:t xml:space="preserve">  výrobě a obchodu, vysvětlí pojem </w:t>
            </w:r>
          </w:p>
          <w:p w:rsidR="00AD7B9F" w:rsidRDefault="00AD7B9F">
            <w:pPr>
              <w:autoSpaceDE w:val="0"/>
            </w:pPr>
            <w:r>
              <w:rPr>
                <w:sz w:val="20"/>
                <w:szCs w:val="20"/>
              </w:rPr>
              <w:t xml:space="preserve">  manufaktura, uvede nejvýznamnější </w:t>
            </w:r>
          </w:p>
          <w:p w:rsidR="00AD7B9F" w:rsidRDefault="00AD7B9F">
            <w:pPr>
              <w:autoSpaceDE w:val="0"/>
            </w:pPr>
            <w:r>
              <w:rPr>
                <w:sz w:val="20"/>
                <w:szCs w:val="20"/>
              </w:rPr>
              <w:t xml:space="preserve">  vynálezy</w:t>
            </w:r>
          </w:p>
          <w:p w:rsidR="00AD7B9F" w:rsidRDefault="00AD7B9F">
            <w:pPr>
              <w:rPr>
                <w:sz w:val="20"/>
                <w:szCs w:val="20"/>
              </w:rPr>
            </w:pPr>
          </w:p>
          <w:p w:rsidR="00AD7B9F" w:rsidRDefault="00AD7B9F">
            <w:r>
              <w:rPr>
                <w:sz w:val="20"/>
                <w:szCs w:val="20"/>
              </w:rPr>
              <w:t>- osvojí si periodizaci novověku</w:t>
            </w:r>
          </w:p>
          <w:p w:rsidR="00AD7B9F" w:rsidRDefault="00AD7B9F">
            <w:r>
              <w:rPr>
                <w:sz w:val="20"/>
                <w:szCs w:val="20"/>
              </w:rPr>
              <w:t xml:space="preserve">- seznámí se s pojmy humanismus, renesance </w:t>
            </w:r>
          </w:p>
          <w:p w:rsidR="00AD7B9F" w:rsidRDefault="00AD7B9F">
            <w:r>
              <w:rPr>
                <w:sz w:val="20"/>
                <w:szCs w:val="20"/>
              </w:rPr>
              <w:t xml:space="preserve">  a jejich projevy v kultuře, myšlení a životě </w:t>
            </w:r>
          </w:p>
          <w:p w:rsidR="00AD7B9F" w:rsidRDefault="00AD7B9F">
            <w:r>
              <w:rPr>
                <w:sz w:val="20"/>
                <w:szCs w:val="20"/>
              </w:rPr>
              <w:t xml:space="preserve">  lidí</w:t>
            </w:r>
          </w:p>
          <w:p w:rsidR="00AD7B9F" w:rsidRDefault="00AD7B9F">
            <w:pPr>
              <w:autoSpaceDE w:val="0"/>
            </w:pPr>
            <w:r>
              <w:rPr>
                <w:sz w:val="20"/>
                <w:szCs w:val="20"/>
              </w:rPr>
              <w:t xml:space="preserve">- na mapě ukáže cesty mořeplavců, shrne </w:t>
            </w:r>
          </w:p>
          <w:p w:rsidR="00AD7B9F" w:rsidRDefault="00AD7B9F">
            <w:pPr>
              <w:autoSpaceDE w:val="0"/>
            </w:pPr>
            <w:r>
              <w:rPr>
                <w:sz w:val="20"/>
                <w:szCs w:val="20"/>
              </w:rPr>
              <w:t xml:space="preserve">  význam objevných plaveb a jejich důsledků</w:t>
            </w:r>
          </w:p>
          <w:p w:rsidR="00AD7B9F" w:rsidRDefault="00AD7B9F">
            <w:r>
              <w:rPr>
                <w:bCs/>
                <w:sz w:val="20"/>
                <w:szCs w:val="20"/>
              </w:rPr>
              <w:t xml:space="preserve">- objasní náboženské rozdělení Evropy na </w:t>
            </w:r>
          </w:p>
          <w:p w:rsidR="00AD7B9F" w:rsidRDefault="00AD7B9F">
            <w:r>
              <w:rPr>
                <w:bCs/>
                <w:sz w:val="20"/>
                <w:szCs w:val="20"/>
              </w:rPr>
              <w:t xml:space="preserve">  katolický a reformační blok</w:t>
            </w:r>
          </w:p>
          <w:p w:rsidR="00AD7B9F" w:rsidRDefault="00AD7B9F">
            <w:pPr>
              <w:autoSpaceDE w:val="0"/>
            </w:pPr>
            <w:r>
              <w:rPr>
                <w:sz w:val="20"/>
                <w:szCs w:val="20"/>
              </w:rPr>
              <w:t xml:space="preserve">- chápe podstatu pojmů absolutní moc, </w:t>
            </w:r>
          </w:p>
          <w:p w:rsidR="00AD7B9F" w:rsidRDefault="00AD7B9F">
            <w:pPr>
              <w:autoSpaceDE w:val="0"/>
            </w:pPr>
            <w:r>
              <w:rPr>
                <w:sz w:val="20"/>
                <w:szCs w:val="20"/>
              </w:rPr>
              <w:t xml:space="preserve">  absolutismus</w:t>
            </w:r>
          </w:p>
          <w:p w:rsidR="00AD7B9F" w:rsidRDefault="00AD7B9F">
            <w:pPr>
              <w:autoSpaceDE w:val="0"/>
            </w:pPr>
            <w:r>
              <w:rPr>
                <w:sz w:val="20"/>
                <w:szCs w:val="20"/>
              </w:rPr>
              <w:t xml:space="preserve">- uvede významné osobnosti rudolfínské </w:t>
            </w:r>
          </w:p>
          <w:p w:rsidR="00AD7B9F" w:rsidRDefault="00AD7B9F">
            <w:pPr>
              <w:autoSpaceDE w:val="0"/>
            </w:pPr>
            <w:r>
              <w:rPr>
                <w:sz w:val="20"/>
                <w:szCs w:val="20"/>
              </w:rPr>
              <w:t xml:space="preserve">  doby</w:t>
            </w:r>
          </w:p>
          <w:p w:rsidR="00AD7B9F" w:rsidRDefault="00AD7B9F">
            <w:pPr>
              <w:autoSpaceDE w:val="0"/>
            </w:pPr>
            <w:r>
              <w:rPr>
                <w:sz w:val="20"/>
                <w:szCs w:val="20"/>
              </w:rPr>
              <w:t xml:space="preserve">- vysvětlí úlohu českých stavů, popíše průběh </w:t>
            </w:r>
          </w:p>
          <w:p w:rsidR="00AD7B9F" w:rsidRDefault="00AD7B9F">
            <w:pPr>
              <w:autoSpaceDE w:val="0"/>
            </w:pPr>
            <w:r>
              <w:rPr>
                <w:sz w:val="20"/>
                <w:szCs w:val="20"/>
              </w:rPr>
              <w:t xml:space="preserve">  stavovského povstání</w:t>
            </w:r>
          </w:p>
          <w:p w:rsidR="00AD7B9F" w:rsidRDefault="00AD7B9F">
            <w:pPr>
              <w:autoSpaceDE w:val="0"/>
            </w:pPr>
            <w:r>
              <w:rPr>
                <w:sz w:val="20"/>
                <w:szCs w:val="20"/>
              </w:rPr>
              <w:t xml:space="preserve">- zhodnotí osobnost Jana Amose </w:t>
            </w:r>
          </w:p>
          <w:p w:rsidR="00AD7B9F" w:rsidRDefault="00AD7B9F">
            <w:pPr>
              <w:autoSpaceDE w:val="0"/>
            </w:pPr>
            <w:r>
              <w:rPr>
                <w:sz w:val="20"/>
                <w:szCs w:val="20"/>
              </w:rPr>
              <w:t xml:space="preserve">  Komenského a význam jeho díla</w:t>
            </w:r>
          </w:p>
          <w:p w:rsidR="00AD7B9F" w:rsidRDefault="00AD7B9F">
            <w:pPr>
              <w:autoSpaceDE w:val="0"/>
            </w:pPr>
            <w:r>
              <w:rPr>
                <w:sz w:val="20"/>
                <w:szCs w:val="20"/>
              </w:rPr>
              <w:t xml:space="preserve">- popíše průběh třicetileté války, zapojení </w:t>
            </w:r>
          </w:p>
          <w:p w:rsidR="00AD7B9F" w:rsidRDefault="00AD7B9F">
            <w:pPr>
              <w:autoSpaceDE w:val="0"/>
            </w:pPr>
            <w:r>
              <w:rPr>
                <w:sz w:val="20"/>
                <w:szCs w:val="20"/>
              </w:rPr>
              <w:t xml:space="preserve">  jednotlivých států</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bCs/>
                <w:sz w:val="20"/>
                <w:szCs w:val="20"/>
              </w:rPr>
              <w:t>Raný st</w:t>
            </w:r>
            <w:r>
              <w:rPr>
                <w:sz w:val="20"/>
                <w:szCs w:val="20"/>
              </w:rPr>
              <w:t>ř</w:t>
            </w:r>
            <w:r>
              <w:rPr>
                <w:bCs/>
                <w:sz w:val="20"/>
                <w:szCs w:val="20"/>
              </w:rPr>
              <w:t>edov</w:t>
            </w:r>
            <w:r>
              <w:rPr>
                <w:sz w:val="20"/>
                <w:szCs w:val="20"/>
              </w:rPr>
              <w:t>ě</w:t>
            </w:r>
            <w:r>
              <w:rPr>
                <w:bCs/>
                <w:sz w:val="20"/>
                <w:szCs w:val="20"/>
              </w:rPr>
              <w:t>k</w:t>
            </w:r>
          </w:p>
          <w:p w:rsidR="00AD7B9F" w:rsidRDefault="00AD7B9F">
            <w:pPr>
              <w:autoSpaceDE w:val="0"/>
            </w:pPr>
            <w:r>
              <w:rPr>
                <w:sz w:val="20"/>
                <w:szCs w:val="20"/>
              </w:rPr>
              <w:t>- nový etnický obraz Evropy - stěhování národů</w:t>
            </w:r>
          </w:p>
          <w:p w:rsidR="00AD7B9F" w:rsidRDefault="00AD7B9F">
            <w:pPr>
              <w:autoSpaceDE w:val="0"/>
            </w:pPr>
            <w:r>
              <w:rPr>
                <w:sz w:val="20"/>
                <w:szCs w:val="20"/>
              </w:rPr>
              <w:t>- byzantská říše</w:t>
            </w:r>
          </w:p>
          <w:p w:rsidR="00AD7B9F" w:rsidRDefault="00AD7B9F">
            <w:pPr>
              <w:ind w:left="20"/>
            </w:pPr>
            <w:r>
              <w:rPr>
                <w:bCs/>
                <w:sz w:val="20"/>
                <w:szCs w:val="20"/>
              </w:rPr>
              <w:t xml:space="preserve">- islám a islámské říše ovlivňující Evropu ( Arabové, </w:t>
            </w:r>
          </w:p>
          <w:p w:rsidR="00AD7B9F" w:rsidRDefault="00AD7B9F">
            <w:pPr>
              <w:ind w:left="20"/>
            </w:pPr>
            <w:r>
              <w:rPr>
                <w:bCs/>
                <w:sz w:val="20"/>
                <w:szCs w:val="20"/>
              </w:rPr>
              <w:t xml:space="preserve">  Turci )</w:t>
            </w:r>
          </w:p>
          <w:p w:rsidR="00AD7B9F" w:rsidRDefault="00AD7B9F">
            <w:pPr>
              <w:autoSpaceDE w:val="0"/>
            </w:pPr>
            <w:r>
              <w:rPr>
                <w:sz w:val="20"/>
                <w:szCs w:val="20"/>
              </w:rPr>
              <w:t>- křesťanství</w:t>
            </w:r>
          </w:p>
          <w:p w:rsidR="00AD7B9F" w:rsidRDefault="00AD7B9F">
            <w:pPr>
              <w:autoSpaceDE w:val="0"/>
            </w:pPr>
            <w:r>
              <w:rPr>
                <w:sz w:val="20"/>
                <w:szCs w:val="20"/>
              </w:rPr>
              <w:t>- franská říše</w:t>
            </w:r>
          </w:p>
          <w:p w:rsidR="00AD7B9F" w:rsidRDefault="00AD7B9F">
            <w:pPr>
              <w:autoSpaceDE w:val="0"/>
            </w:pPr>
            <w:r>
              <w:rPr>
                <w:bCs/>
                <w:sz w:val="20"/>
                <w:szCs w:val="20"/>
              </w:rPr>
              <w:t xml:space="preserve">- první státní útvary na našem území, jejich vnitřní </w:t>
            </w:r>
          </w:p>
          <w:p w:rsidR="00AD7B9F" w:rsidRDefault="00AD7B9F">
            <w:pPr>
              <w:autoSpaceDE w:val="0"/>
            </w:pPr>
            <w:r>
              <w:rPr>
                <w:bCs/>
                <w:sz w:val="20"/>
                <w:szCs w:val="20"/>
              </w:rPr>
              <w:t xml:space="preserve">  vývoj a postavení v Evropě</w:t>
            </w:r>
          </w:p>
          <w:p w:rsidR="00AD7B9F" w:rsidRDefault="00AD7B9F">
            <w:pPr>
              <w:autoSpaceDE w:val="0"/>
            </w:pPr>
            <w:r>
              <w:rPr>
                <w:bCs/>
                <w:sz w:val="20"/>
                <w:szCs w:val="20"/>
              </w:rPr>
              <w:t>- formování prvních státních celk</w:t>
            </w:r>
            <w:r>
              <w:rPr>
                <w:sz w:val="20"/>
                <w:szCs w:val="20"/>
              </w:rPr>
              <w:t xml:space="preserve">ů </w:t>
            </w:r>
            <w:r>
              <w:rPr>
                <w:bCs/>
                <w:sz w:val="20"/>
                <w:szCs w:val="20"/>
              </w:rPr>
              <w:t>v Evrop</w:t>
            </w:r>
            <w:r>
              <w:rPr>
                <w:sz w:val="20"/>
                <w:szCs w:val="20"/>
              </w:rPr>
              <w:t>ě</w:t>
            </w:r>
          </w:p>
          <w:p w:rsidR="00AD7B9F" w:rsidRDefault="00AD7B9F">
            <w:pPr>
              <w:autoSpaceDE w:val="0"/>
            </w:pPr>
            <w:r>
              <w:rPr>
                <w:sz w:val="20"/>
                <w:szCs w:val="20"/>
              </w:rPr>
              <w:t>- vznik středověké Anglie a Francie</w:t>
            </w:r>
          </w:p>
          <w:p w:rsidR="00AD7B9F" w:rsidRDefault="00AD7B9F">
            <w:pPr>
              <w:autoSpaceDE w:val="0"/>
            </w:pPr>
            <w:r>
              <w:rPr>
                <w:sz w:val="20"/>
                <w:szCs w:val="20"/>
              </w:rPr>
              <w:t>- boj mezi mocí světskou a církevní</w:t>
            </w:r>
          </w:p>
          <w:p w:rsidR="00AD7B9F" w:rsidRDefault="00AD7B9F">
            <w:pPr>
              <w:autoSpaceDE w:val="0"/>
            </w:pPr>
            <w:r>
              <w:rPr>
                <w:sz w:val="20"/>
                <w:szCs w:val="20"/>
              </w:rPr>
              <w:t>- křížové výpravy</w:t>
            </w:r>
          </w:p>
          <w:p w:rsidR="00AD7B9F" w:rsidRDefault="00AD7B9F">
            <w:pPr>
              <w:autoSpaceDE w:val="0"/>
            </w:pPr>
            <w:r>
              <w:rPr>
                <w:sz w:val="20"/>
                <w:szCs w:val="20"/>
              </w:rPr>
              <w:t>- románská kultura a životní styl raného středověku</w:t>
            </w: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pPr>
            <w:r>
              <w:rPr>
                <w:bCs/>
                <w:sz w:val="20"/>
                <w:szCs w:val="20"/>
              </w:rPr>
              <w:t>Vrcholný st</w:t>
            </w:r>
            <w:r>
              <w:rPr>
                <w:sz w:val="20"/>
                <w:szCs w:val="20"/>
              </w:rPr>
              <w:t>ř</w:t>
            </w:r>
            <w:r>
              <w:rPr>
                <w:bCs/>
                <w:sz w:val="20"/>
                <w:szCs w:val="20"/>
              </w:rPr>
              <w:t>edov</w:t>
            </w:r>
            <w:r>
              <w:rPr>
                <w:sz w:val="20"/>
                <w:szCs w:val="20"/>
              </w:rPr>
              <w:t>ě</w:t>
            </w:r>
            <w:r>
              <w:rPr>
                <w:bCs/>
                <w:sz w:val="20"/>
                <w:szCs w:val="20"/>
              </w:rPr>
              <w:t>k</w:t>
            </w:r>
          </w:p>
          <w:p w:rsidR="00AD7B9F" w:rsidRDefault="00AD7B9F">
            <w:pPr>
              <w:autoSpaceDE w:val="0"/>
            </w:pPr>
            <w:r>
              <w:rPr>
                <w:sz w:val="20"/>
                <w:szCs w:val="20"/>
              </w:rPr>
              <w:t xml:space="preserve">- rozvoj řemesel a obchodu, vznik měst a jejich </w:t>
            </w:r>
          </w:p>
          <w:p w:rsidR="00AD7B9F" w:rsidRDefault="00AD7B9F">
            <w:pPr>
              <w:autoSpaceDE w:val="0"/>
            </w:pPr>
            <w:r>
              <w:rPr>
                <w:sz w:val="20"/>
                <w:szCs w:val="20"/>
              </w:rPr>
              <w:t xml:space="preserve">  význam</w:t>
            </w:r>
            <w:r>
              <w:rPr>
                <w:bCs/>
                <w:sz w:val="20"/>
                <w:szCs w:val="20"/>
              </w:rPr>
              <w:t xml:space="preserve"> </w:t>
            </w:r>
          </w:p>
          <w:p w:rsidR="00AD7B9F" w:rsidRDefault="00AD7B9F">
            <w:r>
              <w:rPr>
                <w:bCs/>
                <w:sz w:val="20"/>
                <w:szCs w:val="20"/>
              </w:rPr>
              <w:t>-</w:t>
            </w:r>
            <w:r>
              <w:rPr>
                <w:sz w:val="20"/>
                <w:szCs w:val="20"/>
              </w:rPr>
              <w:t xml:space="preserve"> český stát za vlády posledních Přemyslovců</w:t>
            </w:r>
          </w:p>
          <w:p w:rsidR="00AD7B9F" w:rsidRDefault="00AD7B9F">
            <w:pPr>
              <w:autoSpaceDE w:val="0"/>
            </w:pPr>
            <w:r>
              <w:rPr>
                <w:bCs/>
                <w:sz w:val="20"/>
                <w:szCs w:val="20"/>
              </w:rPr>
              <w:t xml:space="preserve">- soupeření Anglie a Francie ( stoletá válka </w:t>
            </w:r>
            <w:r>
              <w:rPr>
                <w:sz w:val="20"/>
                <w:szCs w:val="20"/>
              </w:rPr>
              <w:t>)</w:t>
            </w:r>
          </w:p>
          <w:p w:rsidR="00AD7B9F" w:rsidRDefault="00AD7B9F">
            <w:pPr>
              <w:autoSpaceDE w:val="0"/>
            </w:pPr>
            <w:r>
              <w:rPr>
                <w:sz w:val="20"/>
                <w:szCs w:val="20"/>
              </w:rPr>
              <w:t xml:space="preserve">- nástup Lucemburků, vláda Karla IV. a její přínos </w:t>
            </w:r>
          </w:p>
          <w:p w:rsidR="00AD7B9F" w:rsidRDefault="00AD7B9F">
            <w:pPr>
              <w:autoSpaceDE w:val="0"/>
            </w:pPr>
            <w:r>
              <w:rPr>
                <w:sz w:val="20"/>
                <w:szCs w:val="20"/>
              </w:rPr>
              <w:t xml:space="preserve">  pro český stát</w:t>
            </w:r>
          </w:p>
          <w:p w:rsidR="00AD7B9F" w:rsidRDefault="00AD7B9F">
            <w:pPr>
              <w:autoSpaceDE w:val="0"/>
            </w:pPr>
            <w:r>
              <w:rPr>
                <w:sz w:val="20"/>
                <w:szCs w:val="20"/>
              </w:rPr>
              <w:t>- gotická kultura</w:t>
            </w:r>
          </w:p>
          <w:p w:rsidR="00AD7B9F" w:rsidRDefault="00AD7B9F">
            <w:pPr>
              <w:autoSpaceDE w:val="0"/>
            </w:pPr>
            <w:r>
              <w:rPr>
                <w:sz w:val="20"/>
                <w:szCs w:val="20"/>
              </w:rPr>
              <w:t>- h</w:t>
            </w:r>
            <w:r>
              <w:rPr>
                <w:bCs/>
                <w:sz w:val="20"/>
                <w:szCs w:val="20"/>
              </w:rPr>
              <w:t>usitská reformace a revoluce a jejich důsledky</w:t>
            </w: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pPr>
            <w:r>
              <w:rPr>
                <w:sz w:val="20"/>
                <w:szCs w:val="20"/>
              </w:rPr>
              <w:t>Pozdní středověk</w:t>
            </w:r>
          </w:p>
          <w:p w:rsidR="00AD7B9F" w:rsidRDefault="00AD7B9F">
            <w:pPr>
              <w:autoSpaceDE w:val="0"/>
            </w:pPr>
            <w:r>
              <w:rPr>
                <w:sz w:val="20"/>
                <w:szCs w:val="20"/>
              </w:rPr>
              <w:t>- doba poděbradská, jednota bratrská</w:t>
            </w:r>
          </w:p>
          <w:p w:rsidR="00AD7B9F" w:rsidRDefault="00AD7B9F">
            <w:r>
              <w:rPr>
                <w:sz w:val="20"/>
                <w:szCs w:val="20"/>
              </w:rPr>
              <w:t xml:space="preserve">- </w:t>
            </w:r>
            <w:r>
              <w:rPr>
                <w:bCs/>
                <w:sz w:val="20"/>
                <w:szCs w:val="20"/>
              </w:rPr>
              <w:t>Jagellonci na českém a uherském trůně</w:t>
            </w:r>
          </w:p>
          <w:p w:rsidR="00AD7B9F" w:rsidRDefault="00AD7B9F">
            <w:pPr>
              <w:autoSpaceDE w:val="0"/>
            </w:pPr>
            <w:r>
              <w:rPr>
                <w:sz w:val="20"/>
                <w:szCs w:val="20"/>
              </w:rPr>
              <w:t xml:space="preserve">- hospodářský a technický rozvoj v našich zemích a </w:t>
            </w:r>
          </w:p>
          <w:p w:rsidR="00AD7B9F" w:rsidRDefault="00AD7B9F">
            <w:pPr>
              <w:autoSpaceDE w:val="0"/>
            </w:pPr>
            <w:r>
              <w:rPr>
                <w:sz w:val="20"/>
                <w:szCs w:val="20"/>
              </w:rPr>
              <w:t xml:space="preserve">  v západní Evropě</w:t>
            </w:r>
          </w:p>
          <w:p w:rsidR="00AD7B9F" w:rsidRDefault="00AD7B9F">
            <w:pPr>
              <w:autoSpaceDE w:val="0"/>
            </w:pPr>
            <w:r>
              <w:rPr>
                <w:bCs/>
                <w:sz w:val="20"/>
                <w:szCs w:val="20"/>
              </w:rPr>
              <w:t xml:space="preserve">- společnost, hospodářství a kultura pozdního  </w:t>
            </w:r>
          </w:p>
          <w:p w:rsidR="00AD7B9F" w:rsidRDefault="00AD7B9F">
            <w:pPr>
              <w:autoSpaceDE w:val="0"/>
            </w:pPr>
            <w:r>
              <w:rPr>
                <w:bCs/>
                <w:sz w:val="20"/>
                <w:szCs w:val="20"/>
              </w:rPr>
              <w:t xml:space="preserve">  středověku</w:t>
            </w:r>
          </w:p>
          <w:p w:rsidR="00AD7B9F" w:rsidRDefault="00AD7B9F">
            <w:pPr>
              <w:autoSpaceDE w:val="0"/>
              <w:rPr>
                <w:sz w:val="20"/>
                <w:szCs w:val="20"/>
              </w:rPr>
            </w:pPr>
          </w:p>
          <w:p w:rsidR="00AD7B9F" w:rsidRDefault="00AD7B9F">
            <w:pPr>
              <w:autoSpaceDE w:val="0"/>
            </w:pPr>
            <w:r>
              <w:rPr>
                <w:iCs/>
                <w:sz w:val="20"/>
                <w:szCs w:val="20"/>
              </w:rPr>
              <w:t>Po</w:t>
            </w:r>
            <w:r>
              <w:rPr>
                <w:sz w:val="20"/>
                <w:szCs w:val="20"/>
              </w:rPr>
              <w:t>č</w:t>
            </w:r>
            <w:r>
              <w:rPr>
                <w:iCs/>
                <w:sz w:val="20"/>
                <w:szCs w:val="20"/>
              </w:rPr>
              <w:t>átky novov</w:t>
            </w:r>
            <w:r>
              <w:rPr>
                <w:sz w:val="20"/>
                <w:szCs w:val="20"/>
              </w:rPr>
              <w:t>ě</w:t>
            </w:r>
            <w:r>
              <w:rPr>
                <w:iCs/>
                <w:sz w:val="20"/>
                <w:szCs w:val="20"/>
              </w:rPr>
              <w:t>ku</w:t>
            </w:r>
          </w:p>
          <w:p w:rsidR="00AD7B9F" w:rsidRDefault="00AD7B9F">
            <w:pPr>
              <w:autoSpaceDE w:val="0"/>
            </w:pPr>
            <w:r>
              <w:rPr>
                <w:sz w:val="20"/>
                <w:szCs w:val="20"/>
              </w:rPr>
              <w:t>- renesance a humanismus</w:t>
            </w:r>
          </w:p>
          <w:p w:rsidR="00AD7B9F" w:rsidRDefault="00AD7B9F">
            <w:pPr>
              <w:autoSpaceDE w:val="0"/>
            </w:pPr>
            <w:r>
              <w:rPr>
                <w:sz w:val="20"/>
                <w:szCs w:val="20"/>
              </w:rPr>
              <w:t>- objevné cesty a jejich společenské důsledky</w:t>
            </w:r>
          </w:p>
          <w:p w:rsidR="00AD7B9F" w:rsidRDefault="00AD7B9F">
            <w:r>
              <w:rPr>
                <w:bCs/>
                <w:sz w:val="20"/>
                <w:szCs w:val="20"/>
              </w:rPr>
              <w:t>- změny hospodaření v 16.století</w:t>
            </w:r>
          </w:p>
          <w:p w:rsidR="00AD7B9F" w:rsidRDefault="00AD7B9F">
            <w:pPr>
              <w:autoSpaceDE w:val="0"/>
            </w:pPr>
            <w:r>
              <w:rPr>
                <w:sz w:val="20"/>
                <w:szCs w:val="20"/>
              </w:rPr>
              <w:t>- náboženská reformace</w:t>
            </w:r>
          </w:p>
          <w:p w:rsidR="00AD7B9F" w:rsidRDefault="00AD7B9F">
            <w:pPr>
              <w:autoSpaceDE w:val="0"/>
            </w:pPr>
            <w:r>
              <w:rPr>
                <w:sz w:val="20"/>
                <w:szCs w:val="20"/>
              </w:rPr>
              <w:t>- počátky absolutních monarchií</w:t>
            </w:r>
          </w:p>
          <w:p w:rsidR="00AD7B9F" w:rsidRDefault="00AD7B9F">
            <w:r>
              <w:rPr>
                <w:sz w:val="20"/>
                <w:szCs w:val="20"/>
              </w:rPr>
              <w:t>- postavení českých zemí v habsburské monarchii</w:t>
            </w:r>
          </w:p>
          <w:p w:rsidR="00AD7B9F" w:rsidRDefault="00AD7B9F">
            <w:pPr>
              <w:autoSpaceDE w:val="0"/>
            </w:pPr>
            <w:r>
              <w:rPr>
                <w:sz w:val="20"/>
                <w:szCs w:val="20"/>
              </w:rPr>
              <w:t>- český stát v předbělohorské době</w:t>
            </w:r>
          </w:p>
          <w:p w:rsidR="00AD7B9F" w:rsidRDefault="00AD7B9F">
            <w:pPr>
              <w:autoSpaceDE w:val="0"/>
            </w:pPr>
            <w:r>
              <w:rPr>
                <w:sz w:val="20"/>
                <w:szCs w:val="20"/>
              </w:rPr>
              <w:t>- třicetiletá válka</w:t>
            </w:r>
          </w:p>
          <w:p w:rsidR="00AD7B9F" w:rsidRDefault="00AD7B9F">
            <w:pPr>
              <w:rPr>
                <w:b/>
                <w:bCs/>
                <w:sz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
                <w:bCs/>
                <w:sz w:val="20"/>
                <w:szCs w:val="20"/>
              </w:rPr>
            </w:pPr>
          </w:p>
          <w:p w:rsidR="00AD7B9F" w:rsidRDefault="00AD7B9F">
            <w:r>
              <w:rPr>
                <w:sz w:val="20"/>
                <w:szCs w:val="20"/>
              </w:rPr>
              <w:t>Etnický původ</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Lidské vztahy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Objevujeme Evropu a svět</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společnost</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Dějepis - 8.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8090"/>
        </w:trPr>
        <w:tc>
          <w:tcPr>
            <w:tcW w:w="3888" w:type="dxa"/>
            <w:tcBorders>
              <w:top w:val="single" w:sz="4" w:space="0" w:color="000000"/>
              <w:left w:val="single" w:sz="4" w:space="0" w:color="000000"/>
              <w:bottom w:val="single" w:sz="4" w:space="0" w:color="000000"/>
            </w:tcBorders>
          </w:tcPr>
          <w:p w:rsidR="00AD7B9F" w:rsidRDefault="00AD7B9F">
            <w:pPr>
              <w:autoSpaceDE w:val="0"/>
              <w:snapToGrid w:val="0"/>
              <w:rPr>
                <w:sz w:val="20"/>
                <w:szCs w:val="20"/>
              </w:rPr>
            </w:pPr>
          </w:p>
          <w:p w:rsidR="00AD7B9F" w:rsidRDefault="00AD7B9F">
            <w:pPr>
              <w:autoSpaceDE w:val="0"/>
            </w:pPr>
            <w:r>
              <w:rPr>
                <w:sz w:val="20"/>
                <w:szCs w:val="20"/>
              </w:rPr>
              <w:t>- žák vysvětlí pojem konstituční monarchie</w:t>
            </w:r>
          </w:p>
          <w:p w:rsidR="00AD7B9F" w:rsidRDefault="00AD7B9F">
            <w:pPr>
              <w:autoSpaceDE w:val="0"/>
            </w:pPr>
            <w:r>
              <w:rPr>
                <w:sz w:val="20"/>
                <w:szCs w:val="20"/>
              </w:rPr>
              <w:t xml:space="preserve">- uvede podstatu průmyslové revoluce, </w:t>
            </w:r>
          </w:p>
          <w:p w:rsidR="00AD7B9F" w:rsidRDefault="00AD7B9F">
            <w:pPr>
              <w:autoSpaceDE w:val="0"/>
            </w:pPr>
            <w:r>
              <w:rPr>
                <w:sz w:val="20"/>
                <w:szCs w:val="20"/>
              </w:rPr>
              <w:t xml:space="preserve">  objasní základní pojmy, zdůvodní vznik </w:t>
            </w:r>
          </w:p>
          <w:p w:rsidR="00AD7B9F" w:rsidRDefault="00AD7B9F">
            <w:pPr>
              <w:autoSpaceDE w:val="0"/>
            </w:pPr>
            <w:r>
              <w:rPr>
                <w:sz w:val="20"/>
                <w:szCs w:val="20"/>
              </w:rPr>
              <w:t xml:space="preserve">  průmyslové společnosti</w:t>
            </w:r>
          </w:p>
          <w:p w:rsidR="00AD7B9F" w:rsidRDefault="00AD7B9F">
            <w:pPr>
              <w:autoSpaceDE w:val="0"/>
            </w:pPr>
            <w:r>
              <w:rPr>
                <w:sz w:val="20"/>
                <w:szCs w:val="20"/>
              </w:rPr>
              <w:t xml:space="preserve">- vysvětlí pojmy vztahující se k absolutismu </w:t>
            </w:r>
          </w:p>
          <w:p w:rsidR="00AD7B9F" w:rsidRDefault="00AD7B9F">
            <w:pPr>
              <w:autoSpaceDE w:val="0"/>
            </w:pPr>
            <w:r>
              <w:rPr>
                <w:sz w:val="20"/>
                <w:szCs w:val="20"/>
              </w:rPr>
              <w:t xml:space="preserve">  v Evropě, sestaví přehled absolutistických </w:t>
            </w:r>
          </w:p>
          <w:p w:rsidR="00AD7B9F" w:rsidRDefault="00AD7B9F">
            <w:pPr>
              <w:autoSpaceDE w:val="0"/>
            </w:pPr>
            <w:r>
              <w:rPr>
                <w:sz w:val="20"/>
                <w:szCs w:val="20"/>
              </w:rPr>
              <w:t xml:space="preserve">  států a provede jejich srovnání</w:t>
            </w:r>
          </w:p>
          <w:p w:rsidR="00AD7B9F" w:rsidRDefault="00AD7B9F">
            <w:r>
              <w:rPr>
                <w:bCs/>
                <w:sz w:val="20"/>
                <w:szCs w:val="20"/>
              </w:rPr>
              <w:t xml:space="preserve">- rozpozná základní prvky barokní kultury a </w:t>
            </w:r>
          </w:p>
          <w:p w:rsidR="00AD7B9F" w:rsidRDefault="00AD7B9F">
            <w:r>
              <w:rPr>
                <w:bCs/>
                <w:sz w:val="20"/>
                <w:szCs w:val="20"/>
              </w:rPr>
              <w:t xml:space="preserve">  jmenuje nejvýznamnější české a evropské </w:t>
            </w:r>
          </w:p>
          <w:p w:rsidR="00AD7B9F" w:rsidRDefault="00AD7B9F">
            <w:r>
              <w:rPr>
                <w:bCs/>
                <w:sz w:val="20"/>
                <w:szCs w:val="20"/>
              </w:rPr>
              <w:t xml:space="preserve">  památky a představitele tohoto období</w:t>
            </w:r>
          </w:p>
          <w:p w:rsidR="00AD7B9F" w:rsidRDefault="00AD7B9F">
            <w:r>
              <w:rPr>
                <w:bCs/>
                <w:sz w:val="20"/>
                <w:szCs w:val="20"/>
              </w:rPr>
              <w:t xml:space="preserve">- chápe pojem osvícenství, jmenuje </w:t>
            </w:r>
          </w:p>
          <w:p w:rsidR="00AD7B9F" w:rsidRDefault="00AD7B9F">
            <w:r>
              <w:rPr>
                <w:bCs/>
                <w:sz w:val="20"/>
                <w:szCs w:val="20"/>
              </w:rPr>
              <w:t xml:space="preserve">  významné představitele tohoto období</w:t>
            </w:r>
            <w:r>
              <w:rPr>
                <w:sz w:val="20"/>
                <w:szCs w:val="20"/>
              </w:rPr>
              <w:t xml:space="preserve">, </w:t>
            </w:r>
          </w:p>
          <w:p w:rsidR="00AD7B9F" w:rsidRDefault="00AD7B9F">
            <w:r>
              <w:rPr>
                <w:sz w:val="20"/>
                <w:szCs w:val="20"/>
              </w:rPr>
              <w:t xml:space="preserve">  ujasní si pojem osvícenský absolutismus</w:t>
            </w:r>
          </w:p>
          <w:p w:rsidR="00AD7B9F" w:rsidRDefault="00AD7B9F">
            <w:r>
              <w:rPr>
                <w:bCs/>
                <w:sz w:val="20"/>
                <w:szCs w:val="20"/>
              </w:rPr>
              <w:t>- vymezí význam kolonií</w:t>
            </w:r>
          </w:p>
          <w:p w:rsidR="00AD7B9F" w:rsidRDefault="00AD7B9F">
            <w:r>
              <w:rPr>
                <w:bCs/>
                <w:sz w:val="20"/>
                <w:szCs w:val="20"/>
              </w:rPr>
              <w:t xml:space="preserve">- rozpozná a na konkrétních příkladech  </w:t>
            </w:r>
          </w:p>
          <w:p w:rsidR="00AD7B9F" w:rsidRDefault="00AD7B9F">
            <w:r>
              <w:rPr>
                <w:bCs/>
                <w:sz w:val="20"/>
                <w:szCs w:val="20"/>
              </w:rPr>
              <w:t xml:space="preserve">  doloží projevy porušování lidských práv</w:t>
            </w:r>
          </w:p>
          <w:p w:rsidR="00AD7B9F" w:rsidRDefault="00AD7B9F">
            <w:pPr>
              <w:autoSpaceDE w:val="0"/>
            </w:pPr>
            <w:r>
              <w:rPr>
                <w:sz w:val="20"/>
                <w:szCs w:val="20"/>
              </w:rPr>
              <w:t xml:space="preserve">- popíše boj za nezávislost a vysvětlí vznik </w:t>
            </w:r>
          </w:p>
          <w:p w:rsidR="00AD7B9F" w:rsidRDefault="00AD7B9F">
            <w:pPr>
              <w:autoSpaceDE w:val="0"/>
            </w:pPr>
            <w:r>
              <w:rPr>
                <w:sz w:val="20"/>
                <w:szCs w:val="20"/>
              </w:rPr>
              <w:t xml:space="preserve">  občanské společnosti</w:t>
            </w:r>
          </w:p>
          <w:p w:rsidR="00AD7B9F" w:rsidRDefault="00AD7B9F">
            <w:pPr>
              <w:autoSpaceDE w:val="0"/>
              <w:rPr>
                <w:sz w:val="20"/>
                <w:szCs w:val="20"/>
              </w:rPr>
            </w:pPr>
          </w:p>
          <w:p w:rsidR="00AD7B9F" w:rsidRDefault="00AD7B9F">
            <w:pPr>
              <w:autoSpaceDE w:val="0"/>
            </w:pPr>
            <w:r>
              <w:rPr>
                <w:sz w:val="20"/>
                <w:szCs w:val="20"/>
              </w:rPr>
              <w:t xml:space="preserve">- stanoví příčiny, popíše průběh a zhodnotí </w:t>
            </w:r>
          </w:p>
          <w:p w:rsidR="00AD7B9F" w:rsidRDefault="00AD7B9F">
            <w:pPr>
              <w:autoSpaceDE w:val="0"/>
            </w:pPr>
            <w:r>
              <w:rPr>
                <w:sz w:val="20"/>
                <w:szCs w:val="20"/>
              </w:rPr>
              <w:t xml:space="preserve">  význam francouzské revoluce</w:t>
            </w:r>
          </w:p>
          <w:p w:rsidR="00AD7B9F" w:rsidRDefault="00AD7B9F">
            <w:pPr>
              <w:autoSpaceDE w:val="0"/>
            </w:pPr>
            <w:r>
              <w:rPr>
                <w:sz w:val="20"/>
                <w:szCs w:val="20"/>
              </w:rPr>
              <w:t xml:space="preserve">- srovná hospodářskou vyspělost států, doloží </w:t>
            </w:r>
          </w:p>
          <w:p w:rsidR="00AD7B9F" w:rsidRDefault="00AD7B9F">
            <w:pPr>
              <w:autoSpaceDE w:val="0"/>
            </w:pPr>
            <w:r>
              <w:rPr>
                <w:sz w:val="20"/>
                <w:szCs w:val="20"/>
              </w:rPr>
              <w:t xml:space="preserve">  nerovnoměrnost vývoje států</w:t>
            </w:r>
          </w:p>
          <w:p w:rsidR="00AD7B9F" w:rsidRDefault="00AD7B9F">
            <w:pPr>
              <w:autoSpaceDE w:val="0"/>
            </w:pPr>
            <w:r>
              <w:rPr>
                <w:sz w:val="20"/>
                <w:szCs w:val="20"/>
              </w:rPr>
              <w:t>- vysvětlí pojmy klasicismus a romantismus</w:t>
            </w:r>
          </w:p>
          <w:p w:rsidR="00AD7B9F" w:rsidRDefault="00AD7B9F">
            <w:r>
              <w:rPr>
                <w:sz w:val="20"/>
                <w:szCs w:val="20"/>
              </w:rPr>
              <w:t xml:space="preserve">- chápe národní obrození jako jev </w:t>
            </w:r>
          </w:p>
          <w:p w:rsidR="00AD7B9F" w:rsidRDefault="00AD7B9F">
            <w:r>
              <w:rPr>
                <w:sz w:val="20"/>
                <w:szCs w:val="20"/>
              </w:rPr>
              <w:t xml:space="preserve">  celoevropský, jehož výsledkem je utvoření </w:t>
            </w:r>
          </w:p>
          <w:p w:rsidR="00AD7B9F" w:rsidRDefault="00AD7B9F">
            <w:r>
              <w:rPr>
                <w:sz w:val="20"/>
                <w:szCs w:val="20"/>
              </w:rPr>
              <w:t xml:space="preserve">  novodobých národů</w:t>
            </w:r>
          </w:p>
          <w:p w:rsidR="00AD7B9F" w:rsidRDefault="00AD7B9F">
            <w:pPr>
              <w:autoSpaceDE w:val="0"/>
            </w:pPr>
            <w:r>
              <w:rPr>
                <w:sz w:val="20"/>
                <w:szCs w:val="20"/>
              </w:rPr>
              <w:t xml:space="preserve">- stanoví předpoklady, úkoly a cíle národního </w:t>
            </w:r>
          </w:p>
          <w:p w:rsidR="00AD7B9F" w:rsidRDefault="00AD7B9F">
            <w:pPr>
              <w:autoSpaceDE w:val="0"/>
            </w:pPr>
            <w:r>
              <w:rPr>
                <w:sz w:val="20"/>
                <w:szCs w:val="20"/>
              </w:rPr>
              <w:t xml:space="preserve">  obrození, posoudí úlohu buditelů</w:t>
            </w:r>
          </w:p>
          <w:p w:rsidR="00AD7B9F" w:rsidRDefault="00AD7B9F">
            <w:pPr>
              <w:autoSpaceDE w:val="0"/>
            </w:pPr>
            <w:r>
              <w:rPr>
                <w:bCs/>
                <w:sz w:val="20"/>
                <w:szCs w:val="20"/>
              </w:rPr>
              <w:t xml:space="preserve">- objasní procesy sjednocování v Itálii a  </w:t>
            </w:r>
          </w:p>
          <w:p w:rsidR="00AD7B9F" w:rsidRDefault="00AD7B9F">
            <w:pPr>
              <w:autoSpaceDE w:val="0"/>
            </w:pPr>
            <w:r>
              <w:rPr>
                <w:bCs/>
                <w:sz w:val="20"/>
                <w:szCs w:val="20"/>
              </w:rPr>
              <w:t xml:space="preserve">  v Německu, jmenuje významné </w:t>
            </w:r>
          </w:p>
          <w:p w:rsidR="00AD7B9F" w:rsidRDefault="00AD7B9F">
            <w:pPr>
              <w:autoSpaceDE w:val="0"/>
            </w:pPr>
            <w:r>
              <w:rPr>
                <w:bCs/>
                <w:sz w:val="20"/>
                <w:szCs w:val="20"/>
              </w:rPr>
              <w:t xml:space="preserve">  představitele těchto událostí</w:t>
            </w:r>
            <w:r>
              <w:rPr>
                <w:sz w:val="20"/>
                <w:szCs w:val="20"/>
              </w:rPr>
              <w:t xml:space="preserve">, vysvětlí </w:t>
            </w:r>
          </w:p>
          <w:p w:rsidR="00AD7B9F" w:rsidRDefault="00AD7B9F">
            <w:pPr>
              <w:autoSpaceDE w:val="0"/>
            </w:pPr>
            <w:r>
              <w:rPr>
                <w:sz w:val="20"/>
                <w:szCs w:val="20"/>
              </w:rPr>
              <w:t xml:space="preserve">  význam sjednocení pro další vývoj </w:t>
            </w: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pPr>
            <w:r>
              <w:rPr>
                <w:sz w:val="20"/>
                <w:szCs w:val="20"/>
              </w:rPr>
              <w:t xml:space="preserve">- popíše příčiny a průběh občanské války a </w:t>
            </w:r>
          </w:p>
          <w:p w:rsidR="00AD7B9F" w:rsidRDefault="00AD7B9F">
            <w:pPr>
              <w:autoSpaceDE w:val="0"/>
            </w:pPr>
            <w:r>
              <w:rPr>
                <w:sz w:val="20"/>
                <w:szCs w:val="20"/>
              </w:rPr>
              <w:t xml:space="preserve">  určí důsledky pro další vývoj USA</w:t>
            </w:r>
          </w:p>
          <w:p w:rsidR="00AD7B9F" w:rsidRDefault="00AD7B9F">
            <w:r>
              <w:rPr>
                <w:bCs/>
                <w:sz w:val="20"/>
                <w:szCs w:val="20"/>
              </w:rPr>
              <w:t xml:space="preserve">- charakterizuje postavení českých zemí  </w:t>
            </w:r>
          </w:p>
          <w:p w:rsidR="00AD7B9F" w:rsidRDefault="00AD7B9F">
            <w:r>
              <w:rPr>
                <w:bCs/>
                <w:sz w:val="20"/>
                <w:szCs w:val="20"/>
              </w:rPr>
              <w:t xml:space="preserve">  v habsburské monarchii v 2. polovině 19. </w:t>
            </w:r>
          </w:p>
          <w:p w:rsidR="00AD7B9F" w:rsidRDefault="00AD7B9F">
            <w:r>
              <w:rPr>
                <w:bCs/>
                <w:sz w:val="20"/>
                <w:szCs w:val="20"/>
              </w:rPr>
              <w:t xml:space="preserve">  století, základní rysy české politiky, jmenuje </w:t>
            </w:r>
          </w:p>
          <w:p w:rsidR="00AD7B9F" w:rsidRDefault="00AD7B9F">
            <w:r>
              <w:rPr>
                <w:bCs/>
                <w:sz w:val="20"/>
                <w:szCs w:val="20"/>
              </w:rPr>
              <w:t xml:space="preserve">  nejvýznamnější osobnosti tohoto období</w:t>
            </w:r>
          </w:p>
          <w:p w:rsidR="00AD7B9F" w:rsidRDefault="00AD7B9F">
            <w:r>
              <w:rPr>
                <w:bCs/>
                <w:sz w:val="20"/>
                <w:szCs w:val="20"/>
              </w:rPr>
              <w:t xml:space="preserve">- charakterizuje vývoj v českých zemích a ve </w:t>
            </w:r>
          </w:p>
          <w:p w:rsidR="00AD7B9F" w:rsidRDefault="00AD7B9F">
            <w:r>
              <w:rPr>
                <w:bCs/>
                <w:sz w:val="20"/>
                <w:szCs w:val="20"/>
              </w:rPr>
              <w:t xml:space="preserve">  světě v předvečer 1.světové války</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autoSpaceDE w:val="0"/>
              <w:snapToGrid w:val="0"/>
              <w:rPr>
                <w:bCs/>
                <w:sz w:val="20"/>
                <w:szCs w:val="20"/>
              </w:rPr>
            </w:pPr>
          </w:p>
          <w:p w:rsidR="00AD7B9F" w:rsidRDefault="00AD7B9F">
            <w:pPr>
              <w:autoSpaceDE w:val="0"/>
            </w:pPr>
            <w:r>
              <w:rPr>
                <w:bCs/>
                <w:sz w:val="20"/>
                <w:szCs w:val="20"/>
              </w:rPr>
              <w:t>Období od 2. poloviny 17. stol. do konce 18. stol.</w:t>
            </w:r>
          </w:p>
          <w:p w:rsidR="00AD7B9F" w:rsidRDefault="00AD7B9F">
            <w:pPr>
              <w:autoSpaceDE w:val="0"/>
            </w:pPr>
            <w:r>
              <w:rPr>
                <w:sz w:val="20"/>
                <w:szCs w:val="20"/>
              </w:rPr>
              <w:t>- počátky novověku v Evropě</w:t>
            </w:r>
          </w:p>
          <w:p w:rsidR="00AD7B9F" w:rsidRDefault="00AD7B9F">
            <w:pPr>
              <w:autoSpaceDE w:val="0"/>
            </w:pPr>
            <w:r>
              <w:rPr>
                <w:sz w:val="20"/>
                <w:szCs w:val="20"/>
              </w:rPr>
              <w:t>- anglická revoluce</w:t>
            </w:r>
          </w:p>
          <w:p w:rsidR="00AD7B9F" w:rsidRDefault="00AD7B9F">
            <w:pPr>
              <w:autoSpaceDE w:val="0"/>
            </w:pPr>
            <w:r>
              <w:rPr>
                <w:sz w:val="20"/>
                <w:szCs w:val="20"/>
              </w:rPr>
              <w:t>- zrod moderní vědy, průmyslová společnost</w:t>
            </w:r>
          </w:p>
          <w:p w:rsidR="00AD7B9F" w:rsidRDefault="00AD7B9F">
            <w:pPr>
              <w:autoSpaceDE w:val="0"/>
            </w:pPr>
            <w:r>
              <w:rPr>
                <w:sz w:val="20"/>
                <w:szCs w:val="20"/>
              </w:rPr>
              <w:t xml:space="preserve">- absolutismus v Evropě - Francie, Rusko, Prusko, </w:t>
            </w:r>
          </w:p>
          <w:p w:rsidR="00AD7B9F" w:rsidRDefault="00AD7B9F">
            <w:pPr>
              <w:autoSpaceDE w:val="0"/>
            </w:pPr>
            <w:r>
              <w:rPr>
                <w:sz w:val="20"/>
                <w:szCs w:val="20"/>
              </w:rPr>
              <w:t xml:space="preserve">  Anglie</w:t>
            </w:r>
          </w:p>
          <w:p w:rsidR="00AD7B9F" w:rsidRDefault="00AD7B9F">
            <w:pPr>
              <w:autoSpaceDE w:val="0"/>
            </w:pPr>
            <w:r>
              <w:rPr>
                <w:sz w:val="20"/>
                <w:szCs w:val="20"/>
              </w:rPr>
              <w:t>- b</w:t>
            </w:r>
            <w:r>
              <w:rPr>
                <w:bCs/>
                <w:sz w:val="20"/>
                <w:szCs w:val="20"/>
              </w:rPr>
              <w:t>arokní kultura a životní styl tohoto období</w:t>
            </w:r>
          </w:p>
          <w:p w:rsidR="00AD7B9F" w:rsidRDefault="00AD7B9F">
            <w:pPr>
              <w:autoSpaceDE w:val="0"/>
            </w:pPr>
            <w:r>
              <w:rPr>
                <w:sz w:val="20"/>
                <w:szCs w:val="20"/>
              </w:rPr>
              <w:t>- osvícenství</w:t>
            </w:r>
          </w:p>
          <w:p w:rsidR="00AD7B9F" w:rsidRDefault="00AD7B9F">
            <w:pPr>
              <w:autoSpaceDE w:val="0"/>
            </w:pPr>
            <w:r>
              <w:rPr>
                <w:sz w:val="20"/>
                <w:szCs w:val="20"/>
              </w:rPr>
              <w:t>- upevňování vlády Habsburků po třicetileté válce</w:t>
            </w:r>
          </w:p>
          <w:p w:rsidR="00AD7B9F" w:rsidRDefault="00AD7B9F">
            <w:pPr>
              <w:autoSpaceDE w:val="0"/>
            </w:pPr>
            <w:r>
              <w:rPr>
                <w:sz w:val="20"/>
                <w:szCs w:val="20"/>
              </w:rPr>
              <w:t xml:space="preserve">- české země za vlády Marie Terezie a Josefa II. a </w:t>
            </w:r>
          </w:p>
          <w:p w:rsidR="00AD7B9F" w:rsidRDefault="00AD7B9F">
            <w:pPr>
              <w:autoSpaceDE w:val="0"/>
            </w:pPr>
            <w:r>
              <w:rPr>
                <w:sz w:val="20"/>
                <w:szCs w:val="20"/>
              </w:rPr>
              <w:t xml:space="preserve">  jejich reformy a patenty</w:t>
            </w:r>
          </w:p>
          <w:p w:rsidR="00AD7B9F" w:rsidRDefault="00AD7B9F">
            <w:r>
              <w:rPr>
                <w:bCs/>
                <w:sz w:val="20"/>
                <w:szCs w:val="20"/>
              </w:rPr>
              <w:t xml:space="preserve">- koloniální panství evropských zemí, konflikty mezi </w:t>
            </w:r>
          </w:p>
          <w:p w:rsidR="00AD7B9F" w:rsidRDefault="00AD7B9F">
            <w:r>
              <w:rPr>
                <w:bCs/>
                <w:sz w:val="20"/>
                <w:szCs w:val="20"/>
              </w:rPr>
              <w:t xml:space="preserve">  velmocemi</w:t>
            </w:r>
          </w:p>
          <w:p w:rsidR="00AD7B9F" w:rsidRDefault="00AD7B9F">
            <w:pPr>
              <w:autoSpaceDE w:val="0"/>
            </w:pPr>
            <w:r>
              <w:rPr>
                <w:sz w:val="20"/>
                <w:szCs w:val="20"/>
              </w:rPr>
              <w:t>- vznik USA</w:t>
            </w:r>
          </w:p>
          <w:p w:rsidR="00AD7B9F" w:rsidRDefault="00AD7B9F">
            <w:pPr>
              <w:autoSpaceDE w:val="0"/>
              <w:rPr>
                <w:b/>
                <w:bCs/>
                <w:sz w:val="20"/>
                <w:szCs w:val="20"/>
              </w:rPr>
            </w:pPr>
          </w:p>
          <w:p w:rsidR="00AD7B9F" w:rsidRDefault="00AD7B9F">
            <w:pPr>
              <w:autoSpaceDE w:val="0"/>
              <w:rPr>
                <w:b/>
                <w:bCs/>
                <w:sz w:val="20"/>
                <w:szCs w:val="20"/>
              </w:rPr>
            </w:pPr>
          </w:p>
          <w:p w:rsidR="00AD7B9F" w:rsidRDefault="00AD7B9F">
            <w:pPr>
              <w:autoSpaceDE w:val="0"/>
              <w:rPr>
                <w:b/>
                <w:bCs/>
                <w:sz w:val="20"/>
                <w:szCs w:val="20"/>
              </w:rPr>
            </w:pPr>
          </w:p>
          <w:p w:rsidR="00AD7B9F" w:rsidRDefault="00AD7B9F">
            <w:pPr>
              <w:autoSpaceDE w:val="0"/>
              <w:rPr>
                <w:b/>
                <w:bCs/>
                <w:sz w:val="20"/>
                <w:szCs w:val="20"/>
              </w:rPr>
            </w:pPr>
          </w:p>
          <w:p w:rsidR="00AD7B9F" w:rsidRDefault="00AD7B9F">
            <w:pPr>
              <w:autoSpaceDE w:val="0"/>
              <w:rPr>
                <w:b/>
                <w:bCs/>
                <w:sz w:val="20"/>
                <w:szCs w:val="20"/>
              </w:rPr>
            </w:pPr>
          </w:p>
          <w:p w:rsidR="00AD7B9F" w:rsidRDefault="00AD7B9F">
            <w:pPr>
              <w:autoSpaceDE w:val="0"/>
            </w:pPr>
            <w:r>
              <w:rPr>
                <w:bCs/>
                <w:sz w:val="20"/>
                <w:szCs w:val="20"/>
              </w:rPr>
              <w:t>Novov</w:t>
            </w:r>
            <w:r>
              <w:rPr>
                <w:sz w:val="20"/>
                <w:szCs w:val="20"/>
              </w:rPr>
              <w:t>ě</w:t>
            </w:r>
            <w:r>
              <w:rPr>
                <w:bCs/>
                <w:sz w:val="20"/>
                <w:szCs w:val="20"/>
              </w:rPr>
              <w:t>k od konce 18. století do r. 1914</w:t>
            </w:r>
          </w:p>
          <w:p w:rsidR="00AD7B9F" w:rsidRDefault="00AD7B9F">
            <w:pPr>
              <w:autoSpaceDE w:val="0"/>
            </w:pPr>
            <w:r>
              <w:rPr>
                <w:sz w:val="20"/>
                <w:szCs w:val="20"/>
              </w:rPr>
              <w:t>- velká francouzská revoluce</w:t>
            </w:r>
          </w:p>
          <w:p w:rsidR="00AD7B9F" w:rsidRDefault="00AD7B9F">
            <w:pPr>
              <w:autoSpaceDE w:val="0"/>
            </w:pPr>
            <w:r>
              <w:rPr>
                <w:sz w:val="20"/>
                <w:szCs w:val="20"/>
              </w:rPr>
              <w:t>- napoleonské války a jejich důsledky</w:t>
            </w:r>
          </w:p>
          <w:p w:rsidR="00AD7B9F" w:rsidRDefault="00AD7B9F">
            <w:pPr>
              <w:autoSpaceDE w:val="0"/>
            </w:pPr>
            <w:r>
              <w:rPr>
                <w:sz w:val="20"/>
                <w:szCs w:val="20"/>
              </w:rPr>
              <w:t xml:space="preserve">- průmyslová revoluce, modernizace společnosti, </w:t>
            </w:r>
          </w:p>
          <w:p w:rsidR="00AD7B9F" w:rsidRDefault="00AD7B9F">
            <w:pPr>
              <w:autoSpaceDE w:val="0"/>
            </w:pPr>
            <w:r>
              <w:rPr>
                <w:sz w:val="20"/>
                <w:szCs w:val="20"/>
              </w:rPr>
              <w:t xml:space="preserve">  změna sociální struktury</w:t>
            </w:r>
          </w:p>
          <w:p w:rsidR="00AD7B9F" w:rsidRDefault="00AD7B9F">
            <w:pPr>
              <w:autoSpaceDE w:val="0"/>
            </w:pPr>
            <w:r>
              <w:rPr>
                <w:sz w:val="20"/>
                <w:szCs w:val="20"/>
              </w:rPr>
              <w:t>- klasicismus a romantismus</w:t>
            </w:r>
          </w:p>
          <w:p w:rsidR="00AD7B9F" w:rsidRDefault="00AD7B9F">
            <w:r>
              <w:rPr>
                <w:sz w:val="20"/>
                <w:szCs w:val="20"/>
              </w:rPr>
              <w:t xml:space="preserve">- národní a osvobozenecké hnutí v Evropě, pojem </w:t>
            </w:r>
          </w:p>
          <w:p w:rsidR="00AD7B9F" w:rsidRDefault="00AD7B9F">
            <w:r>
              <w:rPr>
                <w:sz w:val="20"/>
                <w:szCs w:val="20"/>
              </w:rPr>
              <w:t xml:space="preserve">  vlastenectví a požadavek národa na svobodný </w:t>
            </w:r>
          </w:p>
          <w:p w:rsidR="00AD7B9F" w:rsidRDefault="00AD7B9F">
            <w:r>
              <w:rPr>
                <w:sz w:val="20"/>
                <w:szCs w:val="20"/>
              </w:rPr>
              <w:t xml:space="preserve">  rozvoj</w:t>
            </w:r>
          </w:p>
          <w:p w:rsidR="00AD7B9F" w:rsidRDefault="00AD7B9F">
            <w:r>
              <w:rPr>
                <w:sz w:val="20"/>
                <w:szCs w:val="20"/>
              </w:rPr>
              <w:t>- utváření novodobého českého národa</w:t>
            </w:r>
          </w:p>
          <w:p w:rsidR="00AD7B9F" w:rsidRDefault="00AD7B9F">
            <w:pPr>
              <w:autoSpaceDE w:val="0"/>
            </w:pPr>
            <w:r>
              <w:rPr>
                <w:sz w:val="20"/>
                <w:szCs w:val="20"/>
              </w:rPr>
              <w:t xml:space="preserve">- </w:t>
            </w:r>
            <w:r>
              <w:rPr>
                <w:bCs/>
                <w:sz w:val="20"/>
                <w:szCs w:val="20"/>
              </w:rPr>
              <w:t xml:space="preserve">revoluční </w:t>
            </w:r>
            <w:r>
              <w:rPr>
                <w:sz w:val="20"/>
                <w:szCs w:val="20"/>
              </w:rPr>
              <w:t>rok 1848 v Evropě a v Čechách</w:t>
            </w:r>
          </w:p>
          <w:p w:rsidR="00AD7B9F" w:rsidRDefault="00AD7B9F">
            <w:pPr>
              <w:autoSpaceDE w:val="0"/>
            </w:pPr>
            <w:r>
              <w:rPr>
                <w:sz w:val="20"/>
                <w:szCs w:val="20"/>
              </w:rPr>
              <w:t xml:space="preserve">- postavení českých zemí v habsburské monarchii ve </w:t>
            </w:r>
          </w:p>
          <w:p w:rsidR="00AD7B9F" w:rsidRDefault="00AD7B9F">
            <w:pPr>
              <w:autoSpaceDE w:val="0"/>
            </w:pPr>
            <w:r>
              <w:rPr>
                <w:sz w:val="20"/>
                <w:szCs w:val="20"/>
              </w:rPr>
              <w:t xml:space="preserve">  2. polovině 19. století</w:t>
            </w:r>
          </w:p>
          <w:p w:rsidR="00AD7B9F" w:rsidRDefault="00AD7B9F">
            <w:pPr>
              <w:autoSpaceDE w:val="0"/>
            </w:pPr>
            <w:r>
              <w:rPr>
                <w:sz w:val="20"/>
                <w:szCs w:val="20"/>
              </w:rPr>
              <w:t>- procesy sjednocování v Německu a v Itálii</w:t>
            </w: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pPr>
            <w:r>
              <w:rPr>
                <w:sz w:val="20"/>
                <w:szCs w:val="20"/>
              </w:rPr>
              <w:t>- občanská válka v USA</w:t>
            </w:r>
          </w:p>
          <w:p w:rsidR="00AD7B9F" w:rsidRDefault="00AD7B9F">
            <w:r>
              <w:rPr>
                <w:bCs/>
                <w:sz w:val="20"/>
                <w:szCs w:val="20"/>
              </w:rPr>
              <w:t xml:space="preserve">- vývoj v habsburské monarchii – bachovský </w:t>
            </w:r>
          </w:p>
          <w:p w:rsidR="00AD7B9F" w:rsidRDefault="00AD7B9F">
            <w:r>
              <w:rPr>
                <w:bCs/>
                <w:sz w:val="20"/>
                <w:szCs w:val="20"/>
              </w:rPr>
              <w:t xml:space="preserve">  absolutismus, vznik Rakousko - Uherska</w:t>
            </w:r>
          </w:p>
          <w:p w:rsidR="00AD7B9F" w:rsidRDefault="00AD7B9F">
            <w:r>
              <w:rPr>
                <w:bCs/>
                <w:sz w:val="20"/>
                <w:szCs w:val="20"/>
              </w:rPr>
              <w:t xml:space="preserve">- kultura v druhé polovině 19. století a její </w:t>
            </w:r>
          </w:p>
          <w:p w:rsidR="00AD7B9F" w:rsidRDefault="00AD7B9F">
            <w:r>
              <w:rPr>
                <w:bCs/>
                <w:sz w:val="20"/>
                <w:szCs w:val="20"/>
              </w:rPr>
              <w:t xml:space="preserve">  rozrůzněnost</w:t>
            </w:r>
          </w:p>
          <w:p w:rsidR="00AD7B9F" w:rsidRDefault="00AD7B9F">
            <w:r>
              <w:rPr>
                <w:bCs/>
                <w:sz w:val="20"/>
                <w:szCs w:val="20"/>
              </w:rPr>
              <w:t>- České země a svět v poslední třetině 19. století</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Lidské aktivity a problémy životního prostředí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Objevujeme Evropu a svět</w:t>
            </w:r>
          </w:p>
          <w:p w:rsidR="00AD7B9F" w:rsidRDefault="00AD7B9F">
            <w:r>
              <w:rPr>
                <w:sz w:val="20"/>
                <w:szCs w:val="20"/>
              </w:rPr>
              <w:t>Kulturní diference</w:t>
            </w:r>
          </w:p>
          <w:p w:rsidR="00AD7B9F" w:rsidRDefault="00AD7B9F">
            <w:r>
              <w:rPr>
                <w:sz w:val="20"/>
                <w:szCs w:val="20"/>
              </w:rPr>
              <w:t>Občan, občanská společnost a stát</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Fungování a vliv médií ve společnosti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Etnický původ</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společnost</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Dějepis - 9.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8090"/>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xml:space="preserve">- žák uvede vztahy mezi velmocemi (jejich </w:t>
            </w:r>
          </w:p>
          <w:p w:rsidR="00AD7B9F" w:rsidRDefault="00AD7B9F">
            <w:r>
              <w:rPr>
                <w:sz w:val="20"/>
                <w:szCs w:val="20"/>
              </w:rPr>
              <w:t xml:space="preserve">  rozpory a lokální střety)</w:t>
            </w:r>
          </w:p>
          <w:p w:rsidR="00AD7B9F" w:rsidRDefault="00AD7B9F">
            <w:pPr>
              <w:autoSpaceDE w:val="0"/>
            </w:pPr>
            <w:r>
              <w:rPr>
                <w:sz w:val="20"/>
                <w:szCs w:val="20"/>
              </w:rPr>
              <w:t>- rozliší pojmy záminka a příčina</w:t>
            </w:r>
          </w:p>
          <w:p w:rsidR="00AD7B9F" w:rsidRDefault="00AD7B9F">
            <w:pPr>
              <w:autoSpaceDE w:val="0"/>
            </w:pPr>
            <w:r>
              <w:rPr>
                <w:sz w:val="20"/>
                <w:szCs w:val="20"/>
              </w:rPr>
              <w:t xml:space="preserve">- popíše průběh války, posoudí její výsledek </w:t>
            </w:r>
          </w:p>
          <w:p w:rsidR="00AD7B9F" w:rsidRDefault="00AD7B9F">
            <w:pPr>
              <w:autoSpaceDE w:val="0"/>
            </w:pPr>
            <w:r>
              <w:rPr>
                <w:sz w:val="20"/>
                <w:szCs w:val="20"/>
              </w:rPr>
              <w:t xml:space="preserve">  a důsledky</w:t>
            </w:r>
          </w:p>
          <w:p w:rsidR="00AD7B9F" w:rsidRDefault="00AD7B9F">
            <w:pPr>
              <w:autoSpaceDE w:val="0"/>
            </w:pPr>
            <w:r>
              <w:rPr>
                <w:sz w:val="20"/>
                <w:szCs w:val="20"/>
              </w:rPr>
              <w:t xml:space="preserve">- vysvětlí boj o samostatnost, uvede formy </w:t>
            </w:r>
          </w:p>
          <w:p w:rsidR="00AD7B9F" w:rsidRDefault="00AD7B9F">
            <w:pPr>
              <w:autoSpaceDE w:val="0"/>
            </w:pPr>
            <w:r>
              <w:rPr>
                <w:sz w:val="20"/>
                <w:szCs w:val="20"/>
              </w:rPr>
              <w:t xml:space="preserve">  odboje a hlavní představitele</w:t>
            </w:r>
          </w:p>
          <w:p w:rsidR="00AD7B9F" w:rsidRDefault="00AD7B9F">
            <w:pPr>
              <w:autoSpaceDE w:val="0"/>
            </w:pPr>
            <w:r>
              <w:rPr>
                <w:sz w:val="20"/>
                <w:szCs w:val="20"/>
              </w:rPr>
              <w:t xml:space="preserve">- rozliší politické proudy, zhodnotí úroveň </w:t>
            </w:r>
          </w:p>
          <w:p w:rsidR="00AD7B9F" w:rsidRDefault="00AD7B9F">
            <w:pPr>
              <w:autoSpaceDE w:val="0"/>
            </w:pPr>
            <w:r>
              <w:rPr>
                <w:sz w:val="20"/>
                <w:szCs w:val="20"/>
              </w:rPr>
              <w:t xml:space="preserve">  země a mezinárodní postavení</w:t>
            </w:r>
          </w:p>
          <w:p w:rsidR="00AD7B9F" w:rsidRDefault="00AD7B9F">
            <w:pPr>
              <w:autoSpaceDE w:val="0"/>
            </w:pPr>
            <w:r>
              <w:rPr>
                <w:sz w:val="20"/>
                <w:szCs w:val="20"/>
              </w:rPr>
              <w:t xml:space="preserve">- posoudí mezinárodní vztahy a systém </w:t>
            </w:r>
          </w:p>
          <w:p w:rsidR="00AD7B9F" w:rsidRDefault="00AD7B9F">
            <w:pPr>
              <w:autoSpaceDE w:val="0"/>
            </w:pPr>
            <w:r>
              <w:rPr>
                <w:sz w:val="20"/>
                <w:szCs w:val="20"/>
              </w:rPr>
              <w:t xml:space="preserve">  uspořádání Evropy</w:t>
            </w:r>
          </w:p>
          <w:p w:rsidR="00AD7B9F" w:rsidRDefault="00AD7B9F">
            <w:pPr>
              <w:autoSpaceDE w:val="0"/>
            </w:pPr>
            <w:r>
              <w:rPr>
                <w:sz w:val="20"/>
                <w:szCs w:val="20"/>
              </w:rPr>
              <w:t xml:space="preserve">- vysvětlí pojem fašismus, objasní vznik a </w:t>
            </w:r>
          </w:p>
          <w:p w:rsidR="00AD7B9F" w:rsidRDefault="00AD7B9F">
            <w:pPr>
              <w:autoSpaceDE w:val="0"/>
            </w:pPr>
            <w:r>
              <w:rPr>
                <w:sz w:val="20"/>
                <w:szCs w:val="20"/>
              </w:rPr>
              <w:t xml:space="preserve">  cíle fašistického hnutí, zhodnotí vnitřní </w:t>
            </w:r>
          </w:p>
          <w:p w:rsidR="00AD7B9F" w:rsidRDefault="00AD7B9F">
            <w:pPr>
              <w:autoSpaceDE w:val="0"/>
            </w:pPr>
            <w:r>
              <w:rPr>
                <w:sz w:val="20"/>
                <w:szCs w:val="20"/>
              </w:rPr>
              <w:t xml:space="preserve">  situaci země i mezinárodní vztahy</w:t>
            </w:r>
          </w:p>
          <w:p w:rsidR="00AD7B9F" w:rsidRDefault="00AD7B9F">
            <w:pPr>
              <w:autoSpaceDE w:val="0"/>
            </w:pPr>
            <w:r>
              <w:rPr>
                <w:sz w:val="20"/>
                <w:szCs w:val="20"/>
              </w:rPr>
              <w:t xml:space="preserve">- uvede projevy, snahy o řešení a důsledky </w:t>
            </w:r>
          </w:p>
          <w:p w:rsidR="00AD7B9F" w:rsidRDefault="00AD7B9F">
            <w:pPr>
              <w:autoSpaceDE w:val="0"/>
            </w:pPr>
            <w:r>
              <w:rPr>
                <w:sz w:val="20"/>
                <w:szCs w:val="20"/>
              </w:rPr>
              <w:t xml:space="preserve">  krize </w:t>
            </w:r>
          </w:p>
          <w:p w:rsidR="00AD7B9F" w:rsidRDefault="00AD7B9F">
            <w:pPr>
              <w:autoSpaceDE w:val="0"/>
            </w:pPr>
            <w:r>
              <w:rPr>
                <w:sz w:val="20"/>
                <w:szCs w:val="20"/>
              </w:rPr>
              <w:t xml:space="preserve">- rozpozná souvislost našich a světových </w:t>
            </w:r>
          </w:p>
          <w:p w:rsidR="00AD7B9F" w:rsidRDefault="00AD7B9F">
            <w:pPr>
              <w:autoSpaceDE w:val="0"/>
            </w:pPr>
            <w:r>
              <w:rPr>
                <w:sz w:val="20"/>
                <w:szCs w:val="20"/>
              </w:rPr>
              <w:t xml:space="preserve">  dějin, rozliší postoje velmocí, uvede </w:t>
            </w:r>
          </w:p>
          <w:p w:rsidR="00AD7B9F" w:rsidRDefault="00AD7B9F">
            <w:pPr>
              <w:autoSpaceDE w:val="0"/>
            </w:pPr>
            <w:r>
              <w:rPr>
                <w:sz w:val="20"/>
                <w:szCs w:val="20"/>
              </w:rPr>
              <w:t xml:space="preserve">  důsledky Mnichova pro nás a svět</w:t>
            </w:r>
          </w:p>
          <w:p w:rsidR="00AD7B9F" w:rsidRDefault="00AD7B9F">
            <w:pPr>
              <w:autoSpaceDE w:val="0"/>
            </w:pPr>
            <w:r>
              <w:rPr>
                <w:sz w:val="20"/>
                <w:szCs w:val="20"/>
              </w:rPr>
              <w:t>- popíše život za protektorátu</w:t>
            </w:r>
          </w:p>
          <w:p w:rsidR="00AD7B9F" w:rsidRDefault="00AD7B9F">
            <w:pPr>
              <w:autoSpaceDE w:val="0"/>
            </w:pPr>
            <w:r>
              <w:rPr>
                <w:sz w:val="20"/>
                <w:szCs w:val="20"/>
              </w:rPr>
              <w:t xml:space="preserve">- uvede hlavní etapy, rozhodující bitvy, </w:t>
            </w:r>
          </w:p>
          <w:p w:rsidR="00AD7B9F" w:rsidRDefault="00AD7B9F">
            <w:pPr>
              <w:autoSpaceDE w:val="0"/>
            </w:pPr>
            <w:r>
              <w:rPr>
                <w:sz w:val="20"/>
                <w:szCs w:val="20"/>
              </w:rPr>
              <w:t xml:space="preserve">  postup spojenců, zhodnotí výsledek a </w:t>
            </w:r>
          </w:p>
          <w:p w:rsidR="00AD7B9F" w:rsidRDefault="00AD7B9F">
            <w:pPr>
              <w:autoSpaceDE w:val="0"/>
            </w:pPr>
            <w:r>
              <w:rPr>
                <w:sz w:val="20"/>
                <w:szCs w:val="20"/>
              </w:rPr>
              <w:t xml:space="preserve">  důsledky druhé světové války</w:t>
            </w:r>
          </w:p>
          <w:p w:rsidR="00AD7B9F" w:rsidRDefault="00AD7B9F">
            <w:pPr>
              <w:autoSpaceDE w:val="0"/>
            </w:pPr>
            <w:r>
              <w:rPr>
                <w:sz w:val="20"/>
                <w:szCs w:val="20"/>
              </w:rPr>
              <w:t xml:space="preserve">- vysvětlí pojmy antisemitismus, rasismus a </w:t>
            </w:r>
          </w:p>
          <w:p w:rsidR="00AD7B9F" w:rsidRDefault="00AD7B9F">
            <w:pPr>
              <w:autoSpaceDE w:val="0"/>
            </w:pPr>
            <w:r>
              <w:rPr>
                <w:sz w:val="20"/>
                <w:szCs w:val="20"/>
              </w:rPr>
              <w:t xml:space="preserve">  jejich nepřijatelnost z hlediska lidských práv</w:t>
            </w:r>
          </w:p>
          <w:p w:rsidR="00AD7B9F" w:rsidRDefault="00AD7B9F">
            <w:pPr>
              <w:autoSpaceDE w:val="0"/>
            </w:pPr>
            <w:r>
              <w:rPr>
                <w:sz w:val="20"/>
                <w:szCs w:val="20"/>
              </w:rPr>
              <w:t xml:space="preserve">- uvede příklady projevů odporu, </w:t>
            </w:r>
          </w:p>
          <w:p w:rsidR="00AD7B9F" w:rsidRDefault="00AD7B9F">
            <w:pPr>
              <w:autoSpaceDE w:val="0"/>
            </w:pPr>
            <w:r>
              <w:rPr>
                <w:sz w:val="20"/>
                <w:szCs w:val="20"/>
              </w:rPr>
              <w:t xml:space="preserve">  organizování odboje vnitřního a </w:t>
            </w:r>
          </w:p>
          <w:p w:rsidR="00AD7B9F" w:rsidRDefault="00AD7B9F">
            <w:pPr>
              <w:autoSpaceDE w:val="0"/>
            </w:pPr>
            <w:r>
              <w:rPr>
                <w:sz w:val="20"/>
                <w:szCs w:val="20"/>
              </w:rPr>
              <w:t xml:space="preserve">  zahraničního</w:t>
            </w:r>
          </w:p>
          <w:p w:rsidR="00AD7B9F" w:rsidRDefault="00AD7B9F">
            <w:pPr>
              <w:autoSpaceDE w:val="0"/>
            </w:pPr>
            <w:r>
              <w:rPr>
                <w:sz w:val="20"/>
                <w:szCs w:val="20"/>
              </w:rPr>
              <w:t xml:space="preserve">- objasní situaci v poválečném  </w:t>
            </w:r>
          </w:p>
          <w:p w:rsidR="00AD7B9F" w:rsidRDefault="00AD7B9F">
            <w:pPr>
              <w:autoSpaceDE w:val="0"/>
            </w:pPr>
            <w:r>
              <w:rPr>
                <w:sz w:val="20"/>
                <w:szCs w:val="20"/>
              </w:rPr>
              <w:t xml:space="preserve">  Československu ve všech oblastech (od </w:t>
            </w:r>
          </w:p>
          <w:p w:rsidR="00AD7B9F" w:rsidRDefault="00AD7B9F">
            <w:pPr>
              <w:autoSpaceDE w:val="0"/>
            </w:pPr>
            <w:r>
              <w:rPr>
                <w:sz w:val="20"/>
                <w:szCs w:val="20"/>
              </w:rPr>
              <w:t xml:space="preserve">  hospodářství až po kulturu)</w:t>
            </w:r>
          </w:p>
          <w:p w:rsidR="00AD7B9F" w:rsidRDefault="00AD7B9F">
            <w:pPr>
              <w:autoSpaceDE w:val="0"/>
            </w:pPr>
            <w:r>
              <w:rPr>
                <w:sz w:val="20"/>
                <w:szCs w:val="20"/>
              </w:rPr>
              <w:t>- objasní politický převrat a jeho důsledky</w:t>
            </w: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rPr>
                <w:sz w:val="20"/>
                <w:szCs w:val="20"/>
              </w:rPr>
            </w:pPr>
          </w:p>
          <w:p w:rsidR="00AD7B9F" w:rsidRDefault="00AD7B9F">
            <w:pPr>
              <w:autoSpaceDE w:val="0"/>
            </w:pPr>
            <w:r>
              <w:rPr>
                <w:sz w:val="20"/>
                <w:szCs w:val="20"/>
              </w:rPr>
              <w:t>- posoudí závislost ČSR na vlivu SSSR</w:t>
            </w:r>
          </w:p>
          <w:p w:rsidR="00AD7B9F" w:rsidRDefault="00AD7B9F">
            <w:pPr>
              <w:autoSpaceDE w:val="0"/>
            </w:pPr>
            <w:r>
              <w:rPr>
                <w:sz w:val="20"/>
                <w:szCs w:val="20"/>
              </w:rPr>
              <w:t xml:space="preserve">- vysvětlí pojem studená válka, určí zařazení </w:t>
            </w:r>
          </w:p>
          <w:p w:rsidR="00AD7B9F" w:rsidRDefault="00AD7B9F">
            <w:pPr>
              <w:autoSpaceDE w:val="0"/>
            </w:pPr>
            <w:r>
              <w:rPr>
                <w:sz w:val="20"/>
                <w:szCs w:val="20"/>
              </w:rPr>
              <w:t xml:space="preserve">  do vojenských bloků</w:t>
            </w:r>
          </w:p>
          <w:p w:rsidR="00AD7B9F" w:rsidRDefault="00AD7B9F">
            <w:pPr>
              <w:autoSpaceDE w:val="0"/>
            </w:pPr>
            <w:r>
              <w:rPr>
                <w:sz w:val="20"/>
                <w:szCs w:val="20"/>
              </w:rPr>
              <w:t xml:space="preserve">- s pomocí mapy uvede změny koloniálního </w:t>
            </w:r>
          </w:p>
          <w:p w:rsidR="00AD7B9F" w:rsidRDefault="00AD7B9F">
            <w:pPr>
              <w:autoSpaceDE w:val="0"/>
            </w:pPr>
            <w:r>
              <w:rPr>
                <w:sz w:val="20"/>
                <w:szCs w:val="20"/>
              </w:rPr>
              <w:t xml:space="preserve">  systému</w:t>
            </w:r>
          </w:p>
          <w:p w:rsidR="00AD7B9F" w:rsidRDefault="00AD7B9F">
            <w:pPr>
              <w:autoSpaceDE w:val="0"/>
            </w:pPr>
            <w:r>
              <w:rPr>
                <w:sz w:val="20"/>
                <w:szCs w:val="20"/>
              </w:rPr>
              <w:t xml:space="preserve">- zhodnotí vnitřní situaci v Československu v </w:t>
            </w:r>
          </w:p>
          <w:p w:rsidR="00AD7B9F" w:rsidRDefault="00AD7B9F">
            <w:pPr>
              <w:autoSpaceDE w:val="0"/>
            </w:pPr>
            <w:r>
              <w:rPr>
                <w:sz w:val="20"/>
                <w:szCs w:val="20"/>
              </w:rPr>
              <w:t xml:space="preserve">  r. 1968</w:t>
            </w:r>
          </w:p>
          <w:p w:rsidR="00AD7B9F" w:rsidRDefault="00AD7B9F">
            <w:pPr>
              <w:autoSpaceDE w:val="0"/>
            </w:pPr>
            <w:r>
              <w:rPr>
                <w:sz w:val="20"/>
                <w:szCs w:val="20"/>
              </w:rPr>
              <w:t xml:space="preserve">- na příkladech rozliší totalitní a </w:t>
            </w:r>
          </w:p>
          <w:p w:rsidR="00AD7B9F" w:rsidRDefault="00AD7B9F">
            <w:pPr>
              <w:autoSpaceDE w:val="0"/>
            </w:pPr>
            <w:r>
              <w:rPr>
                <w:sz w:val="20"/>
                <w:szCs w:val="20"/>
              </w:rPr>
              <w:t xml:space="preserve">  demokratický systém</w:t>
            </w:r>
          </w:p>
          <w:p w:rsidR="00AD7B9F" w:rsidRDefault="00AD7B9F">
            <w:pPr>
              <w:autoSpaceDE w:val="0"/>
            </w:pPr>
            <w:r>
              <w:rPr>
                <w:sz w:val="20"/>
                <w:szCs w:val="20"/>
              </w:rPr>
              <w:t xml:space="preserve">- objasní spojitost Čechů a Slováků v historii </w:t>
            </w:r>
          </w:p>
          <w:p w:rsidR="00AD7B9F" w:rsidRDefault="00AD7B9F">
            <w:pPr>
              <w:autoSpaceDE w:val="0"/>
            </w:pPr>
            <w:r>
              <w:rPr>
                <w:sz w:val="20"/>
                <w:szCs w:val="20"/>
              </w:rPr>
              <w:t xml:space="preserve">  i důvody rozdělení v r. 1993</w:t>
            </w:r>
          </w:p>
          <w:p w:rsidR="00AD7B9F" w:rsidRDefault="00AD7B9F">
            <w:pPr>
              <w:autoSpaceDE w:val="0"/>
            </w:pPr>
            <w:r>
              <w:rPr>
                <w:sz w:val="20"/>
                <w:szCs w:val="20"/>
              </w:rPr>
              <w:t xml:space="preserve">- posoudí vnitřní i mezinárodní postavení ČR </w:t>
            </w:r>
          </w:p>
          <w:p w:rsidR="00AD7B9F" w:rsidRDefault="00AD7B9F">
            <w:pPr>
              <w:autoSpaceDE w:val="0"/>
            </w:pPr>
            <w:r>
              <w:rPr>
                <w:sz w:val="20"/>
                <w:szCs w:val="20"/>
              </w:rPr>
              <w:t xml:space="preserve">  v současnosti</w:t>
            </w:r>
          </w:p>
          <w:p w:rsidR="00AD7B9F" w:rsidRDefault="00AD7B9F">
            <w:pPr>
              <w:autoSpaceDE w:val="0"/>
            </w:pPr>
            <w:r>
              <w:rPr>
                <w:sz w:val="20"/>
                <w:szCs w:val="20"/>
              </w:rPr>
              <w:t xml:space="preserve">- sleduje tisk, vyhledává informace, má </w:t>
            </w:r>
          </w:p>
          <w:p w:rsidR="00AD7B9F" w:rsidRDefault="00AD7B9F">
            <w:pPr>
              <w:autoSpaceDE w:val="0"/>
            </w:pPr>
            <w:r>
              <w:rPr>
                <w:sz w:val="20"/>
                <w:szCs w:val="20"/>
              </w:rPr>
              <w:t xml:space="preserve">  přehled o nejvýznamnějších objevech, </w:t>
            </w:r>
          </w:p>
          <w:p w:rsidR="00AD7B9F" w:rsidRDefault="00AD7B9F">
            <w:pPr>
              <w:autoSpaceDE w:val="0"/>
            </w:pPr>
            <w:r>
              <w:rPr>
                <w:sz w:val="20"/>
                <w:szCs w:val="20"/>
              </w:rPr>
              <w:t xml:space="preserve">  vynálezech, dílech a jejich autorech</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autoSpaceDE w:val="0"/>
              <w:snapToGrid w:val="0"/>
              <w:rPr>
                <w:bCs/>
                <w:iCs/>
                <w:sz w:val="20"/>
                <w:szCs w:val="20"/>
              </w:rPr>
            </w:pPr>
          </w:p>
          <w:p w:rsidR="00AD7B9F" w:rsidRDefault="00AD7B9F">
            <w:pPr>
              <w:autoSpaceDE w:val="0"/>
            </w:pPr>
            <w:r>
              <w:rPr>
                <w:iCs/>
                <w:sz w:val="20"/>
                <w:szCs w:val="20"/>
              </w:rPr>
              <w:t>Situace v letech 1914 – 1948</w:t>
            </w:r>
          </w:p>
          <w:p w:rsidR="00AD7B9F" w:rsidRDefault="00AD7B9F">
            <w:pPr>
              <w:autoSpaceDE w:val="0"/>
            </w:pPr>
            <w:r>
              <w:rPr>
                <w:sz w:val="20"/>
                <w:szCs w:val="20"/>
              </w:rPr>
              <w:t>- první světová válka</w:t>
            </w:r>
          </w:p>
          <w:p w:rsidR="00AD7B9F" w:rsidRDefault="00AD7B9F">
            <w:pPr>
              <w:autoSpaceDE w:val="0"/>
            </w:pPr>
            <w:r>
              <w:rPr>
                <w:sz w:val="20"/>
                <w:szCs w:val="20"/>
              </w:rPr>
              <w:t xml:space="preserve">- vznik ČSR, hospodářsko - politický rozvoj </w:t>
            </w:r>
          </w:p>
          <w:p w:rsidR="00AD7B9F" w:rsidRDefault="00AD7B9F">
            <w:pPr>
              <w:autoSpaceDE w:val="0"/>
            </w:pPr>
            <w:r>
              <w:rPr>
                <w:sz w:val="20"/>
                <w:szCs w:val="20"/>
              </w:rPr>
              <w:t xml:space="preserve">  republiky, sociální a národnostní problémy</w:t>
            </w:r>
          </w:p>
          <w:p w:rsidR="00AD7B9F" w:rsidRDefault="00AD7B9F">
            <w:pPr>
              <w:autoSpaceDE w:val="0"/>
            </w:pPr>
            <w:r>
              <w:rPr>
                <w:sz w:val="20"/>
                <w:szCs w:val="20"/>
              </w:rPr>
              <w:t xml:space="preserve">- mezinárodně politická situace Evropy ve 20. letech </w:t>
            </w:r>
          </w:p>
          <w:p w:rsidR="00AD7B9F" w:rsidRDefault="00AD7B9F">
            <w:pPr>
              <w:autoSpaceDE w:val="0"/>
            </w:pPr>
            <w:r>
              <w:rPr>
                <w:sz w:val="20"/>
                <w:szCs w:val="20"/>
              </w:rPr>
              <w:t xml:space="preserve">  20. století</w:t>
            </w:r>
          </w:p>
          <w:p w:rsidR="00AD7B9F" w:rsidRDefault="00AD7B9F">
            <w:pPr>
              <w:autoSpaceDE w:val="0"/>
            </w:pPr>
            <w:r>
              <w:rPr>
                <w:sz w:val="20"/>
                <w:szCs w:val="20"/>
              </w:rPr>
              <w:t>- počátky fašistického hnutí</w:t>
            </w:r>
          </w:p>
          <w:p w:rsidR="00AD7B9F" w:rsidRDefault="00AD7B9F">
            <w:pPr>
              <w:autoSpaceDE w:val="0"/>
            </w:pPr>
            <w:r>
              <w:rPr>
                <w:sz w:val="20"/>
                <w:szCs w:val="20"/>
              </w:rPr>
              <w:t>- SSSR v meziválečném období</w:t>
            </w:r>
          </w:p>
          <w:p w:rsidR="00AD7B9F" w:rsidRDefault="00AD7B9F">
            <w:pPr>
              <w:autoSpaceDE w:val="0"/>
            </w:pPr>
            <w:r>
              <w:rPr>
                <w:sz w:val="20"/>
                <w:szCs w:val="20"/>
              </w:rPr>
              <w:t>- světová hospodářská krize a její důsledky</w:t>
            </w:r>
          </w:p>
          <w:p w:rsidR="00AD7B9F" w:rsidRDefault="00AD7B9F">
            <w:pPr>
              <w:autoSpaceDE w:val="0"/>
            </w:pPr>
            <w:r>
              <w:rPr>
                <w:sz w:val="20"/>
                <w:szCs w:val="20"/>
              </w:rPr>
              <w:t xml:space="preserve">- první projevy fašistické agrese, vznik válečných </w:t>
            </w:r>
          </w:p>
          <w:p w:rsidR="00AD7B9F" w:rsidRDefault="00AD7B9F">
            <w:pPr>
              <w:autoSpaceDE w:val="0"/>
            </w:pPr>
            <w:r>
              <w:rPr>
                <w:sz w:val="20"/>
                <w:szCs w:val="20"/>
              </w:rPr>
              <w:t xml:space="preserve">  ohnisek</w:t>
            </w:r>
          </w:p>
          <w:p w:rsidR="00AD7B9F" w:rsidRDefault="00AD7B9F">
            <w:pPr>
              <w:autoSpaceDE w:val="0"/>
            </w:pPr>
            <w:r>
              <w:rPr>
                <w:sz w:val="20"/>
                <w:szCs w:val="20"/>
              </w:rPr>
              <w:t xml:space="preserve">- kultura, věda a technika před vypuknutím druhé </w:t>
            </w:r>
          </w:p>
          <w:p w:rsidR="00AD7B9F" w:rsidRDefault="00AD7B9F">
            <w:pPr>
              <w:autoSpaceDE w:val="0"/>
            </w:pPr>
            <w:r>
              <w:rPr>
                <w:sz w:val="20"/>
                <w:szCs w:val="20"/>
              </w:rPr>
              <w:t xml:space="preserve">  světové války</w:t>
            </w:r>
          </w:p>
          <w:p w:rsidR="00AD7B9F" w:rsidRDefault="00AD7B9F">
            <w:pPr>
              <w:autoSpaceDE w:val="0"/>
            </w:pPr>
            <w:r>
              <w:rPr>
                <w:sz w:val="20"/>
                <w:szCs w:val="20"/>
              </w:rPr>
              <w:t xml:space="preserve">- cesta k Mnichovu, Mnichovská dohoda a její </w:t>
            </w:r>
          </w:p>
          <w:p w:rsidR="00AD7B9F" w:rsidRDefault="00AD7B9F">
            <w:pPr>
              <w:autoSpaceDE w:val="0"/>
            </w:pPr>
            <w:r>
              <w:rPr>
                <w:sz w:val="20"/>
                <w:szCs w:val="20"/>
              </w:rPr>
              <w:t xml:space="preserve">  důsledky</w:t>
            </w:r>
          </w:p>
          <w:p w:rsidR="00AD7B9F" w:rsidRDefault="00AD7B9F">
            <w:pPr>
              <w:autoSpaceDE w:val="0"/>
            </w:pPr>
            <w:r>
              <w:rPr>
                <w:sz w:val="20"/>
                <w:szCs w:val="20"/>
              </w:rPr>
              <w:t>- Protektorát Čechy a Morava</w:t>
            </w:r>
          </w:p>
          <w:p w:rsidR="00AD7B9F" w:rsidRDefault="00AD7B9F">
            <w:pPr>
              <w:autoSpaceDE w:val="0"/>
            </w:pPr>
            <w:r>
              <w:rPr>
                <w:sz w:val="20"/>
                <w:szCs w:val="20"/>
              </w:rPr>
              <w:t>- druhá světová válka, domácí a zahraniční odboj</w:t>
            </w:r>
          </w:p>
          <w:p w:rsidR="00AD7B9F" w:rsidRDefault="00AD7B9F">
            <w:pPr>
              <w:autoSpaceDE w:val="0"/>
            </w:pPr>
            <w:r>
              <w:rPr>
                <w:sz w:val="20"/>
                <w:szCs w:val="20"/>
              </w:rPr>
              <w:t xml:space="preserve">- mezinárodní konference a poválečné uspořádání </w:t>
            </w:r>
          </w:p>
          <w:p w:rsidR="00AD7B9F" w:rsidRDefault="00AD7B9F">
            <w:pPr>
              <w:autoSpaceDE w:val="0"/>
            </w:pPr>
            <w:r>
              <w:rPr>
                <w:sz w:val="20"/>
                <w:szCs w:val="20"/>
              </w:rPr>
              <w:t xml:space="preserve">  světa</w:t>
            </w:r>
          </w:p>
          <w:p w:rsidR="00AD7B9F" w:rsidRDefault="00AD7B9F">
            <w:pPr>
              <w:autoSpaceDE w:val="0"/>
            </w:pPr>
            <w:r>
              <w:rPr>
                <w:sz w:val="20"/>
                <w:szCs w:val="20"/>
              </w:rPr>
              <w:t xml:space="preserve">- poválečné Československo v letech 1945-1948 </w:t>
            </w:r>
          </w:p>
          <w:p w:rsidR="00AD7B9F" w:rsidRDefault="00AD7B9F">
            <w:pPr>
              <w:autoSpaceDE w:val="0"/>
            </w:pPr>
            <w:r>
              <w:rPr>
                <w:sz w:val="20"/>
                <w:szCs w:val="20"/>
              </w:rPr>
              <w:t xml:space="preserve">  ( únorový převrat 1948 )</w:t>
            </w: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pPr>
            <w:r>
              <w:rPr>
                <w:bCs/>
                <w:sz w:val="20"/>
                <w:szCs w:val="20"/>
              </w:rPr>
              <w:t>D</w:t>
            </w:r>
            <w:r>
              <w:rPr>
                <w:sz w:val="20"/>
                <w:szCs w:val="20"/>
              </w:rPr>
              <w:t>ě</w:t>
            </w:r>
            <w:r>
              <w:rPr>
                <w:bCs/>
                <w:sz w:val="20"/>
                <w:szCs w:val="20"/>
              </w:rPr>
              <w:t>jiny od poloviny 20. století do sou</w:t>
            </w:r>
            <w:r>
              <w:rPr>
                <w:sz w:val="20"/>
                <w:szCs w:val="20"/>
              </w:rPr>
              <w:t>č</w:t>
            </w:r>
            <w:r>
              <w:rPr>
                <w:bCs/>
                <w:sz w:val="20"/>
                <w:szCs w:val="20"/>
              </w:rPr>
              <w:t>asnosti</w:t>
            </w:r>
          </w:p>
          <w:p w:rsidR="00AD7B9F" w:rsidRDefault="00AD7B9F">
            <w:pPr>
              <w:autoSpaceDE w:val="0"/>
            </w:pPr>
            <w:r>
              <w:rPr>
                <w:sz w:val="20"/>
                <w:szCs w:val="20"/>
              </w:rPr>
              <w:t>- postavení ČSR</w:t>
            </w:r>
          </w:p>
          <w:p w:rsidR="00AD7B9F" w:rsidRDefault="00AD7B9F">
            <w:pPr>
              <w:autoSpaceDE w:val="0"/>
            </w:pPr>
            <w:r>
              <w:rPr>
                <w:sz w:val="20"/>
                <w:szCs w:val="20"/>
              </w:rPr>
              <w:t>- studená válka</w:t>
            </w:r>
          </w:p>
          <w:p w:rsidR="00AD7B9F" w:rsidRDefault="00AD7B9F">
            <w:pPr>
              <w:autoSpaceDE w:val="0"/>
            </w:pPr>
            <w:r>
              <w:rPr>
                <w:sz w:val="20"/>
                <w:szCs w:val="20"/>
              </w:rPr>
              <w:t>- rozdělení světa do vojenských bloků</w:t>
            </w:r>
          </w:p>
          <w:p w:rsidR="00AD7B9F" w:rsidRDefault="00AD7B9F">
            <w:pPr>
              <w:autoSpaceDE w:val="0"/>
            </w:pPr>
            <w:r>
              <w:rPr>
                <w:sz w:val="20"/>
                <w:szCs w:val="20"/>
              </w:rPr>
              <w:t>- rozpad koloniálního systému, mimoevropský svět</w:t>
            </w:r>
          </w:p>
          <w:p w:rsidR="00AD7B9F" w:rsidRDefault="00AD7B9F">
            <w:pPr>
              <w:autoSpaceDE w:val="0"/>
            </w:pPr>
            <w:r>
              <w:rPr>
                <w:sz w:val="20"/>
                <w:szCs w:val="20"/>
              </w:rPr>
              <w:t>- vnitřní situace v zemích východního bloku</w:t>
            </w:r>
          </w:p>
          <w:p w:rsidR="00AD7B9F" w:rsidRDefault="00AD7B9F">
            <w:pPr>
              <w:autoSpaceDE w:val="0"/>
            </w:pPr>
            <w:r>
              <w:rPr>
                <w:sz w:val="20"/>
                <w:szCs w:val="20"/>
              </w:rPr>
              <w:t>- charakteristika západních zemí</w:t>
            </w:r>
          </w:p>
          <w:p w:rsidR="00AD7B9F" w:rsidRDefault="00AD7B9F">
            <w:pPr>
              <w:autoSpaceDE w:val="0"/>
            </w:pPr>
            <w:r>
              <w:rPr>
                <w:sz w:val="20"/>
                <w:szCs w:val="20"/>
              </w:rPr>
              <w:t>- krize sovětského impéria ( „perestrojka“ )</w:t>
            </w:r>
          </w:p>
          <w:p w:rsidR="00AD7B9F" w:rsidRDefault="00AD7B9F">
            <w:pPr>
              <w:autoSpaceDE w:val="0"/>
            </w:pPr>
            <w:r>
              <w:rPr>
                <w:sz w:val="20"/>
                <w:szCs w:val="20"/>
              </w:rPr>
              <w:t xml:space="preserve">- obnova demokracie ve východní Evropě a </w:t>
            </w:r>
          </w:p>
          <w:p w:rsidR="00AD7B9F" w:rsidRDefault="00AD7B9F">
            <w:pPr>
              <w:autoSpaceDE w:val="0"/>
            </w:pPr>
            <w:r>
              <w:rPr>
                <w:sz w:val="20"/>
                <w:szCs w:val="20"/>
              </w:rPr>
              <w:t xml:space="preserve">  „sametová revoluce“ 1989</w:t>
            </w:r>
          </w:p>
          <w:p w:rsidR="00AD7B9F" w:rsidRDefault="00AD7B9F">
            <w:pPr>
              <w:autoSpaceDE w:val="0"/>
            </w:pPr>
            <w:r>
              <w:rPr>
                <w:sz w:val="20"/>
                <w:szCs w:val="20"/>
              </w:rPr>
              <w:t>- rozpad ČSR, vznik ČR 1993</w:t>
            </w:r>
          </w:p>
          <w:p w:rsidR="00AD7B9F" w:rsidRDefault="00AD7B9F">
            <w:pPr>
              <w:autoSpaceDE w:val="0"/>
            </w:pPr>
            <w:r>
              <w:rPr>
                <w:sz w:val="20"/>
                <w:szCs w:val="20"/>
              </w:rPr>
              <w:t>- Česká republika na přelomu tisíciletí</w:t>
            </w:r>
          </w:p>
          <w:p w:rsidR="00AD7B9F" w:rsidRDefault="00AD7B9F">
            <w:pPr>
              <w:autoSpaceDE w:val="0"/>
            </w:pPr>
            <w:r>
              <w:rPr>
                <w:sz w:val="20"/>
                <w:szCs w:val="20"/>
              </w:rPr>
              <w:t xml:space="preserve">- technika, věda a kultura ve 2. polovině 20. století, </w:t>
            </w:r>
          </w:p>
          <w:p w:rsidR="00AD7B9F" w:rsidRDefault="00AD7B9F">
            <w:pPr>
              <w:autoSpaceDE w:val="0"/>
            </w:pPr>
            <w:r>
              <w:rPr>
                <w:sz w:val="20"/>
                <w:szCs w:val="20"/>
              </w:rPr>
              <w:t xml:space="preserve">  evropská integrace, globalizace</w:t>
            </w:r>
          </w:p>
          <w:p w:rsidR="00AD7B9F" w:rsidRDefault="00AD7B9F">
            <w:pPr>
              <w:rPr>
                <w:b/>
                <w:bCs/>
                <w:sz w:val="20"/>
              </w:rPr>
            </w:pPr>
          </w:p>
        </w:tc>
        <w:tc>
          <w:tcPr>
            <w:tcW w:w="3600" w:type="dxa"/>
            <w:tcBorders>
              <w:top w:val="single" w:sz="4" w:space="0" w:color="000000"/>
              <w:left w:val="single" w:sz="4" w:space="0" w:color="000000"/>
              <w:bottom w:val="single" w:sz="4" w:space="0" w:color="000000"/>
            </w:tcBorders>
          </w:tcPr>
          <w:p w:rsidR="00AD7B9F" w:rsidRDefault="00AD7B9F">
            <w:r>
              <w:rPr>
                <w:sz w:val="20"/>
                <w:szCs w:val="20"/>
              </w:rPr>
              <w:t xml:space="preserve"> </w:t>
            </w:r>
          </w:p>
          <w:p w:rsidR="00AD7B9F" w:rsidRDefault="00AD7B9F">
            <w:pPr>
              <w:rPr>
                <w:sz w:val="20"/>
                <w:szCs w:val="20"/>
              </w:rPr>
            </w:pPr>
          </w:p>
          <w:p w:rsidR="00AD7B9F" w:rsidRDefault="00AD7B9F">
            <w:r>
              <w:rPr>
                <w:sz w:val="20"/>
                <w:szCs w:val="20"/>
              </w:rPr>
              <w:t>Jsme Evropané</w:t>
            </w:r>
          </w:p>
          <w:p w:rsidR="00AD7B9F" w:rsidRDefault="00AD7B9F">
            <w:pPr>
              <w:rPr>
                <w:sz w:val="20"/>
                <w:szCs w:val="20"/>
              </w:rPr>
            </w:pPr>
          </w:p>
          <w:p w:rsidR="00AD7B9F" w:rsidRDefault="00AD7B9F">
            <w:r>
              <w:rPr>
                <w:sz w:val="20"/>
                <w:szCs w:val="20"/>
              </w:rPr>
              <w:t>Etnický původ</w:t>
            </w:r>
          </w:p>
          <w:p w:rsidR="00AD7B9F" w:rsidRDefault="00AD7B9F">
            <w:pPr>
              <w:rPr>
                <w:sz w:val="20"/>
                <w:szCs w:val="20"/>
              </w:rPr>
            </w:pPr>
          </w:p>
          <w:p w:rsidR="00AD7B9F" w:rsidRDefault="00AD7B9F">
            <w:r>
              <w:rPr>
                <w:sz w:val="20"/>
                <w:szCs w:val="20"/>
              </w:rPr>
              <w:t>Princip sociálního smíru a solidarity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Fungování a vliv médií ve společnosti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Občan, občanská společnost a stát</w:t>
            </w: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pPr>
        <w:sectPr w:rsidR="00AD7B9F">
          <w:headerReference w:type="even" r:id="rId137"/>
          <w:headerReference w:type="default" r:id="rId138"/>
          <w:footerReference w:type="even" r:id="rId139"/>
          <w:footerReference w:type="default" r:id="rId140"/>
          <w:headerReference w:type="first" r:id="rId141"/>
          <w:footerReference w:type="first" r:id="rId142"/>
          <w:pgSz w:w="16838" w:h="11906" w:orient="landscape"/>
          <w:pgMar w:top="1418" w:right="1418" w:bottom="1418" w:left="1418" w:header="708" w:footer="709" w:gutter="0"/>
          <w:cols w:space="708"/>
          <w:docGrid w:linePitch="600" w:charSpace="32768"/>
        </w:sectPr>
      </w:pPr>
    </w:p>
    <w:p w:rsidR="00AD7B9F" w:rsidRDefault="00AD7B9F">
      <w:pPr>
        <w:jc w:val="both"/>
      </w:pPr>
      <w:r>
        <w:rPr>
          <w:b/>
          <w:sz w:val="28"/>
          <w:szCs w:val="28"/>
        </w:rPr>
        <w:t>5.5.2  Výchova k občanství</w:t>
      </w:r>
    </w:p>
    <w:p w:rsidR="00AD7B9F" w:rsidRDefault="00AD7B9F">
      <w:pPr>
        <w:jc w:val="both"/>
        <w:rPr>
          <w:b/>
          <w:sz w:val="28"/>
          <w:szCs w:val="28"/>
        </w:rPr>
      </w:pPr>
    </w:p>
    <w:p w:rsidR="00AD7B9F" w:rsidRDefault="00AD7B9F">
      <w:pPr>
        <w:jc w:val="both"/>
      </w:pPr>
      <w:r>
        <w:rPr>
          <w:b/>
        </w:rPr>
        <w:t>Charakteristika vyučovacího předmětu</w:t>
      </w:r>
    </w:p>
    <w:p w:rsidR="00AD7B9F" w:rsidRDefault="00AD7B9F">
      <w:pPr>
        <w:jc w:val="both"/>
      </w:pPr>
      <w:r>
        <w:rPr>
          <w:b/>
        </w:rPr>
        <w:t xml:space="preserve">       </w:t>
      </w:r>
    </w:p>
    <w:p w:rsidR="00AD7B9F" w:rsidRDefault="00AD7B9F">
      <w:pPr>
        <w:jc w:val="both"/>
      </w:pPr>
      <w:r>
        <w:t xml:space="preserve">        Vyučovací předmět výchova k občanství je zařazen do výuky v 6. – 9. ročníku v časové dotaci 1 hodina týdně. Jeho obsahem je naplňování výstupů vzdělávací oblasti Člověk a společnost a souvisejících tematických okruhů průřezových témat RVP ZV.</w:t>
      </w:r>
    </w:p>
    <w:p w:rsidR="00AD7B9F" w:rsidRDefault="00AD7B9F">
      <w:pPr>
        <w:jc w:val="both"/>
      </w:pPr>
      <w:r>
        <w:t xml:space="preserve">        Předmět se zaměřuje na  osvojování znalostí a rozvoj dovedností potřebných pro aktivní zapojení žáka do života v demokratické společnosti, vytváření postojů a schopností pro začleňování do společenských vztahů a vazeb. Je prostředkem k pochopení sebe sama i druhých lidí, jejich postojů a jednání v běžném životě, vztahů v rodině a společnosti. Žáci se učí respektovat pravidla společenského soužití a morální principy, přebírat zodpovědnost za své chování a názory a jejich důsledky. Žáci se seznamují s činností důležitých politických institucí a orgánů, rozvíjejí své občanství a právní vědomí.</w:t>
      </w:r>
    </w:p>
    <w:p w:rsidR="00AD7B9F" w:rsidRDefault="00AD7B9F">
      <w:pPr>
        <w:jc w:val="both"/>
      </w:pPr>
    </w:p>
    <w:p w:rsidR="00AD7B9F" w:rsidRDefault="00AD7B9F">
      <w:pPr>
        <w:jc w:val="both"/>
      </w:pPr>
    </w:p>
    <w:p w:rsidR="00AD7B9F" w:rsidRDefault="00AD7B9F">
      <w:pPr>
        <w:jc w:val="both"/>
      </w:pPr>
      <w:r>
        <w:rPr>
          <w:b/>
        </w:rPr>
        <w:t>Cíle a pojetí výuky</w:t>
      </w:r>
    </w:p>
    <w:p w:rsidR="00AD7B9F" w:rsidRDefault="00AD7B9F">
      <w:pPr>
        <w:jc w:val="both"/>
        <w:rPr>
          <w:b/>
        </w:rPr>
      </w:pPr>
    </w:p>
    <w:p w:rsidR="00AD7B9F" w:rsidRDefault="00AD7B9F">
      <w:pPr>
        <w:jc w:val="both"/>
      </w:pPr>
      <w:r>
        <w:t xml:space="preserve">       Cílem vzdělávání v tomto vzdělávacím oboru je utváření pozitivního hodnotového systému v souladu s obecně uznávanými normami, utváření vědomí vlastní identity a identity druhých lidí, rozvíjení realistického sebepoznávání a sebehodnocení, akceptování vlastní osobnosti a osobnosti druhých lidí. Získávání orientace v aktuálním dění, rozvíjení zájmu o veřejné události, vytváření úcty k vlastnímu národu i národům jiným, respektování kulturních i jiných odlišností lidí, skupin, společenství, uvědomování si zodpovědnosti za vlastní život.</w:t>
      </w:r>
    </w:p>
    <w:p w:rsidR="00AD7B9F" w:rsidRDefault="00AD7B9F">
      <w:pPr>
        <w:jc w:val="both"/>
        <w:rPr>
          <w:b/>
        </w:rPr>
      </w:pPr>
    </w:p>
    <w:p w:rsidR="00AD7B9F" w:rsidRDefault="00AD7B9F">
      <w:pPr>
        <w:jc w:val="both"/>
        <w:rPr>
          <w:b/>
        </w:rPr>
      </w:pPr>
    </w:p>
    <w:p w:rsidR="00AD7B9F" w:rsidRDefault="00AD7B9F">
      <w:pPr>
        <w:jc w:val="both"/>
      </w:pPr>
      <w:r>
        <w:rPr>
          <w:b/>
        </w:rPr>
        <w:t>Formy a metody práce</w:t>
      </w:r>
    </w:p>
    <w:p w:rsidR="00AD7B9F" w:rsidRDefault="00AD7B9F">
      <w:pPr>
        <w:jc w:val="both"/>
        <w:rPr>
          <w:b/>
        </w:rPr>
      </w:pPr>
    </w:p>
    <w:p w:rsidR="00AD7B9F" w:rsidRDefault="00AD7B9F">
      <w:pPr>
        <w:jc w:val="both"/>
      </w:pPr>
      <w:r>
        <w:t xml:space="preserve">       Při výuce jsou využívány různé formy a metody práce vedoucí k rozvoji klíčových kompetencí. Základní formou je vyučovací hodina, ve které se uplatňuje výklad, diskuse, testy, hry, skupinová práce, žákovské referáty, aktuality, rozbory mediálních sdělení atd. Dále organizujeme pro žáky besedy a exkurze.</w:t>
      </w:r>
    </w:p>
    <w:p w:rsidR="00AD7B9F" w:rsidRDefault="00AD7B9F">
      <w:pPr>
        <w:jc w:val="both"/>
        <w:rPr>
          <w:b/>
        </w:rPr>
      </w:pPr>
    </w:p>
    <w:p w:rsidR="00AD7B9F" w:rsidRDefault="00AD7B9F">
      <w:pPr>
        <w:jc w:val="both"/>
        <w:rPr>
          <w:b/>
        </w:rPr>
      </w:pPr>
    </w:p>
    <w:p w:rsidR="00AD7B9F" w:rsidRDefault="00AD7B9F">
      <w:pPr>
        <w:jc w:val="both"/>
      </w:pPr>
      <w:r>
        <w:rPr>
          <w:b/>
        </w:rPr>
        <w:t>Klíčové kompetence</w:t>
      </w:r>
    </w:p>
    <w:p w:rsidR="00AD7B9F" w:rsidRDefault="00AD7B9F">
      <w:pPr>
        <w:jc w:val="both"/>
        <w:rPr>
          <w:b/>
        </w:rPr>
      </w:pPr>
    </w:p>
    <w:p w:rsidR="00AD7B9F" w:rsidRDefault="00AD7B9F">
      <w:pPr>
        <w:jc w:val="both"/>
      </w:pPr>
      <w:r>
        <w:t xml:space="preserve">       Ve vyučovacím předmětu  Výchova k občanství využíváme strategií pro utváření a rozvoj klíčových kompetencí:</w:t>
      </w:r>
    </w:p>
    <w:p w:rsidR="00AD7B9F" w:rsidRDefault="00AD7B9F">
      <w:pPr>
        <w:jc w:val="both"/>
      </w:pPr>
    </w:p>
    <w:p w:rsidR="00AD7B9F" w:rsidRDefault="00AD7B9F">
      <w:pPr>
        <w:jc w:val="both"/>
      </w:pPr>
      <w:r>
        <w:rPr>
          <w:b/>
        </w:rPr>
        <w:t>a/ Kompetence k učení</w:t>
      </w:r>
    </w:p>
    <w:p w:rsidR="00AD7B9F" w:rsidRDefault="00AD7B9F">
      <w:pPr>
        <w:ind w:left="240"/>
        <w:jc w:val="both"/>
      </w:pPr>
      <w:r>
        <w:t>-     žák vyhledává a třídí informace z různých zdrojů, propojuje je do souvislostí</w:t>
      </w:r>
    </w:p>
    <w:p w:rsidR="00AD7B9F" w:rsidRDefault="00AD7B9F">
      <w:pPr>
        <w:numPr>
          <w:ilvl w:val="0"/>
          <w:numId w:val="12"/>
        </w:numPr>
        <w:jc w:val="both"/>
      </w:pPr>
      <w:r>
        <w:t>vytváří si komplexní pohled na společenské a kulturní jevy</w:t>
      </w:r>
    </w:p>
    <w:p w:rsidR="00AD7B9F" w:rsidRDefault="00AD7B9F">
      <w:pPr>
        <w:jc w:val="both"/>
      </w:pPr>
    </w:p>
    <w:p w:rsidR="00AD7B9F" w:rsidRDefault="00AD7B9F">
      <w:pPr>
        <w:jc w:val="both"/>
      </w:pPr>
      <w:r>
        <w:rPr>
          <w:b/>
        </w:rPr>
        <w:t>b/ Kompetence k řešení problémů</w:t>
      </w:r>
    </w:p>
    <w:p w:rsidR="00AD7B9F" w:rsidRDefault="00AD7B9F">
      <w:pPr>
        <w:numPr>
          <w:ilvl w:val="0"/>
          <w:numId w:val="12"/>
        </w:numPr>
        <w:jc w:val="both"/>
      </w:pPr>
      <w:r>
        <w:t>žák vnímá problémové situace, přemýšlí o nesrovnalostech a jejich příčinách</w:t>
      </w:r>
    </w:p>
    <w:p w:rsidR="00AD7B9F" w:rsidRDefault="00AD7B9F">
      <w:pPr>
        <w:numPr>
          <w:ilvl w:val="0"/>
          <w:numId w:val="12"/>
        </w:numPr>
        <w:jc w:val="both"/>
      </w:pPr>
      <w:r>
        <w:t>problémy pojmenuje a hledá způsoby řešení</w:t>
      </w:r>
    </w:p>
    <w:p w:rsidR="00AD7B9F" w:rsidRDefault="00AD7B9F">
      <w:pPr>
        <w:numPr>
          <w:ilvl w:val="0"/>
          <w:numId w:val="12"/>
        </w:numPr>
        <w:jc w:val="both"/>
      </w:pPr>
      <w:r>
        <w:t xml:space="preserve">kriticky myslí, činí uvážlivá rozhodnutí, je schopen svá rozhodnutí a jednání obhájit a nést za ně zodpovědnost  </w:t>
      </w:r>
    </w:p>
    <w:p w:rsidR="00AD7B9F" w:rsidRDefault="00AD7B9F">
      <w:pPr>
        <w:jc w:val="both"/>
      </w:pPr>
    </w:p>
    <w:p w:rsidR="00AD7B9F" w:rsidRDefault="00AD7B9F">
      <w:pPr>
        <w:jc w:val="both"/>
      </w:pPr>
    </w:p>
    <w:p w:rsidR="00AD7B9F" w:rsidRDefault="00AD7B9F">
      <w:pPr>
        <w:jc w:val="both"/>
      </w:pPr>
    </w:p>
    <w:p w:rsidR="00AD7B9F" w:rsidRDefault="00AD7B9F">
      <w:pPr>
        <w:jc w:val="both"/>
      </w:pPr>
      <w:r>
        <w:rPr>
          <w:b/>
        </w:rPr>
        <w:t>c/ Kompetence komunikativní</w:t>
      </w:r>
    </w:p>
    <w:p w:rsidR="00AD7B9F" w:rsidRDefault="00AD7B9F">
      <w:pPr>
        <w:numPr>
          <w:ilvl w:val="0"/>
          <w:numId w:val="12"/>
        </w:numPr>
        <w:jc w:val="both"/>
      </w:pPr>
      <w:r>
        <w:t>žák výstižně a kultivovaně vyjadřuje své myšlenky</w:t>
      </w:r>
    </w:p>
    <w:p w:rsidR="00AD7B9F" w:rsidRDefault="00AD7B9F">
      <w:pPr>
        <w:numPr>
          <w:ilvl w:val="0"/>
          <w:numId w:val="12"/>
        </w:numPr>
        <w:jc w:val="both"/>
      </w:pPr>
      <w:r>
        <w:t>naslouchá druhým, vhodně na ně reaguje a zapojuje se do diskuse</w:t>
      </w:r>
    </w:p>
    <w:p w:rsidR="00AD7B9F" w:rsidRDefault="00AD7B9F">
      <w:pPr>
        <w:numPr>
          <w:ilvl w:val="0"/>
          <w:numId w:val="12"/>
        </w:numPr>
        <w:jc w:val="both"/>
      </w:pPr>
      <w:r>
        <w:t xml:space="preserve">využívá všechny dostupné komunikační technologie </w:t>
      </w:r>
    </w:p>
    <w:p w:rsidR="00AD7B9F" w:rsidRDefault="00AD7B9F">
      <w:pPr>
        <w:jc w:val="both"/>
      </w:pPr>
    </w:p>
    <w:p w:rsidR="00AD7B9F" w:rsidRDefault="00AD7B9F">
      <w:pPr>
        <w:jc w:val="both"/>
      </w:pPr>
      <w:r>
        <w:rPr>
          <w:b/>
        </w:rPr>
        <w:t>d/ Kompetence sociální a personální</w:t>
      </w:r>
    </w:p>
    <w:p w:rsidR="00AD7B9F" w:rsidRDefault="00AD7B9F">
      <w:pPr>
        <w:jc w:val="both"/>
      </w:pPr>
      <w:r>
        <w:t xml:space="preserve">    -    žák se projevuje jako svobodná a zodpovědná osobnost</w:t>
      </w:r>
    </w:p>
    <w:p w:rsidR="00AD7B9F" w:rsidRDefault="00AD7B9F">
      <w:pPr>
        <w:numPr>
          <w:ilvl w:val="0"/>
          <w:numId w:val="12"/>
        </w:numPr>
        <w:jc w:val="both"/>
      </w:pPr>
      <w:r>
        <w:t>uplatňuje svá práva a plní své povinnosti</w:t>
      </w:r>
    </w:p>
    <w:p w:rsidR="00AD7B9F" w:rsidRDefault="00AD7B9F">
      <w:pPr>
        <w:numPr>
          <w:ilvl w:val="0"/>
          <w:numId w:val="12"/>
        </w:numPr>
        <w:jc w:val="both"/>
      </w:pPr>
      <w:r>
        <w:t>efektivně spolupracuje v týmu</w:t>
      </w:r>
    </w:p>
    <w:p w:rsidR="00AD7B9F" w:rsidRDefault="00AD7B9F">
      <w:pPr>
        <w:numPr>
          <w:ilvl w:val="0"/>
          <w:numId w:val="12"/>
        </w:numPr>
        <w:jc w:val="both"/>
      </w:pPr>
      <w:r>
        <w:t>respektuje názory druhých</w:t>
      </w:r>
    </w:p>
    <w:p w:rsidR="00AD7B9F" w:rsidRDefault="00AD7B9F">
      <w:pPr>
        <w:numPr>
          <w:ilvl w:val="0"/>
          <w:numId w:val="12"/>
        </w:numPr>
        <w:jc w:val="both"/>
      </w:pPr>
      <w:r>
        <w:t>v případě potřeby poskytne pomoc druhým či o ni požádá</w:t>
      </w:r>
    </w:p>
    <w:p w:rsidR="00AD7B9F" w:rsidRDefault="00AD7B9F">
      <w:pPr>
        <w:jc w:val="both"/>
      </w:pPr>
    </w:p>
    <w:p w:rsidR="00AD7B9F" w:rsidRDefault="00AD7B9F">
      <w:pPr>
        <w:jc w:val="both"/>
      </w:pPr>
      <w:r>
        <w:rPr>
          <w:b/>
        </w:rPr>
        <w:t>e/ Kompetence občanské</w:t>
      </w:r>
    </w:p>
    <w:p w:rsidR="00AD7B9F" w:rsidRDefault="00AD7B9F">
      <w:pPr>
        <w:numPr>
          <w:ilvl w:val="0"/>
          <w:numId w:val="12"/>
        </w:numPr>
        <w:jc w:val="both"/>
      </w:pPr>
      <w:r>
        <w:t>žák je schopen vcítit se do situace druhých lidí, odmítá útlak a hrubé zacházení</w:t>
      </w:r>
    </w:p>
    <w:p w:rsidR="00AD7B9F" w:rsidRDefault="00AD7B9F">
      <w:pPr>
        <w:numPr>
          <w:ilvl w:val="0"/>
          <w:numId w:val="12"/>
        </w:numPr>
        <w:jc w:val="both"/>
      </w:pPr>
      <w:r>
        <w:t>chápe principy, na nichž spočívají zákony a společenské normy a řídí se jimi ve škole  </w:t>
      </w:r>
    </w:p>
    <w:p w:rsidR="00AD7B9F" w:rsidRDefault="00AD7B9F">
      <w:pPr>
        <w:ind w:left="600"/>
        <w:jc w:val="both"/>
      </w:pPr>
      <w:r>
        <w:t>i mimo školu</w:t>
      </w:r>
    </w:p>
    <w:p w:rsidR="00AD7B9F" w:rsidRDefault="00AD7B9F">
      <w:pPr>
        <w:numPr>
          <w:ilvl w:val="0"/>
          <w:numId w:val="12"/>
        </w:numPr>
        <w:jc w:val="both"/>
      </w:pPr>
      <w:r>
        <w:t>zajímá se o poznávání kulturního a historického odkazu minulosti</w:t>
      </w:r>
    </w:p>
    <w:p w:rsidR="00AD7B9F" w:rsidRDefault="00AD7B9F">
      <w:pPr>
        <w:numPr>
          <w:ilvl w:val="0"/>
          <w:numId w:val="12"/>
        </w:numPr>
        <w:jc w:val="both"/>
      </w:pPr>
      <w:r>
        <w:t>má pozitivní vztah k lidem, soucítí se sociálně slabšími a hendikepovanými lidmi</w:t>
      </w:r>
    </w:p>
    <w:p w:rsidR="00AD7B9F" w:rsidRDefault="00AD7B9F">
      <w:pPr>
        <w:numPr>
          <w:ilvl w:val="0"/>
          <w:numId w:val="12"/>
        </w:numPr>
        <w:jc w:val="both"/>
      </w:pPr>
      <w:r>
        <w:t>ohleduplně se chová k životnímu prostředí</w:t>
      </w:r>
    </w:p>
    <w:p w:rsidR="00AD7B9F" w:rsidRDefault="00AD7B9F">
      <w:pPr>
        <w:jc w:val="both"/>
      </w:pPr>
    </w:p>
    <w:p w:rsidR="00AD7B9F" w:rsidRDefault="00AD7B9F">
      <w:pPr>
        <w:jc w:val="both"/>
      </w:pPr>
      <w:r>
        <w:rPr>
          <w:b/>
        </w:rPr>
        <w:t>f/ Kompetence pracovní</w:t>
      </w:r>
    </w:p>
    <w:p w:rsidR="00AD7B9F" w:rsidRDefault="00AD7B9F">
      <w:pPr>
        <w:numPr>
          <w:ilvl w:val="0"/>
          <w:numId w:val="12"/>
        </w:numPr>
        <w:jc w:val="both"/>
      </w:pPr>
      <w:r>
        <w:t>efektivně organizuje vlastní práci</w:t>
      </w:r>
    </w:p>
    <w:p w:rsidR="00AD7B9F" w:rsidRDefault="00AD7B9F">
      <w:pPr>
        <w:numPr>
          <w:ilvl w:val="0"/>
          <w:numId w:val="12"/>
        </w:numPr>
        <w:jc w:val="both"/>
      </w:pPr>
      <w:r>
        <w:t>chápe význam práce v životě člověka a důležitost rozhodování o své budoucnosti</w:t>
      </w:r>
    </w:p>
    <w:p w:rsidR="00AD7B9F" w:rsidRDefault="00AD7B9F">
      <w:pPr>
        <w:numPr>
          <w:ilvl w:val="0"/>
          <w:numId w:val="12"/>
        </w:numPr>
        <w:jc w:val="both"/>
      </w:pPr>
      <w:r>
        <w:t>činí podložená rozhodnutí o dalším vzdělávání a profesním zaměření</w:t>
      </w: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r>
        <w:rPr>
          <w:b/>
        </w:rPr>
        <w:t>Začleněná průřezová témata</w:t>
      </w:r>
    </w:p>
    <w:p w:rsidR="00AD7B9F" w:rsidRDefault="00AD7B9F">
      <w:pPr>
        <w:jc w:val="both"/>
        <w:rPr>
          <w:b/>
        </w:rPr>
      </w:pPr>
    </w:p>
    <w:p w:rsidR="00AD7B9F" w:rsidRDefault="00AD7B9F">
      <w:pPr>
        <w:jc w:val="both"/>
      </w:pPr>
      <w:r>
        <w:rPr>
          <w:i/>
        </w:rPr>
        <w:t xml:space="preserve">   </w:t>
      </w:r>
      <w:r>
        <w:t>Začleněná průřezová témata jsou integrována do vzdělávacího obsahu vyučovacího předmětu.</w:t>
      </w:r>
    </w:p>
    <w:p w:rsidR="00AD7B9F" w:rsidRDefault="00AD7B9F">
      <w:pPr>
        <w:jc w:val="both"/>
      </w:pPr>
    </w:p>
    <w:p w:rsidR="00AD7B9F" w:rsidRDefault="00AD7B9F">
      <w:pPr>
        <w:jc w:val="both"/>
      </w:pPr>
      <w:r>
        <w:t xml:space="preserve">Z tématu </w:t>
      </w:r>
      <w:r>
        <w:rPr>
          <w:b/>
        </w:rPr>
        <w:t>Osobnostní a sociální výchova</w:t>
      </w:r>
      <w:r>
        <w:t xml:space="preserve"> je začleněn </w:t>
      </w:r>
    </w:p>
    <w:p w:rsidR="00AD7B9F" w:rsidRDefault="00AD7B9F">
      <w:pPr>
        <w:jc w:val="both"/>
      </w:pPr>
      <w:r>
        <w:t xml:space="preserve">- v oblasti osobnostního rozvoje tematický okruh Sebepoznání a sebepojetí, Seberegulace a sebeorganizace, Psychohygiena a Kreativita </w:t>
      </w:r>
    </w:p>
    <w:p w:rsidR="00AD7B9F" w:rsidRDefault="00AD7B9F">
      <w:pPr>
        <w:jc w:val="both"/>
      </w:pPr>
      <w:r>
        <w:t>- v oblasti sociálního rozvoje Poznávání lidí, Mezilidské vztahy, Komunikace, Kooperace a kompetice</w:t>
      </w:r>
    </w:p>
    <w:p w:rsidR="00AD7B9F" w:rsidRDefault="00AD7B9F">
      <w:pPr>
        <w:jc w:val="both"/>
      </w:pPr>
      <w:r>
        <w:t xml:space="preserve">- v oblasti morálního rozvoje Řešení problémů a rozhodovací dovednosti, Hodnoty, postoje a praktická etika. </w:t>
      </w:r>
    </w:p>
    <w:p w:rsidR="00AD7B9F" w:rsidRDefault="00AD7B9F">
      <w:pPr>
        <w:jc w:val="both"/>
      </w:pPr>
    </w:p>
    <w:p w:rsidR="00AD7B9F" w:rsidRDefault="00AD7B9F">
      <w:pPr>
        <w:jc w:val="both"/>
      </w:pPr>
      <w:r>
        <w:t xml:space="preserve">Z tématu </w:t>
      </w:r>
      <w:r>
        <w:rPr>
          <w:b/>
        </w:rPr>
        <w:t xml:space="preserve">Výchova demokratického občana  </w:t>
      </w:r>
      <w:r>
        <w:t>jsou začleněny  tematické okruhy Občanská společnost a škola, Občan, občanská společnost a stát, Formy participace občanů v politickém životě, Principy demokracie.</w:t>
      </w:r>
    </w:p>
    <w:p w:rsidR="00AD7B9F" w:rsidRDefault="00AD7B9F">
      <w:pPr>
        <w:jc w:val="both"/>
      </w:pPr>
    </w:p>
    <w:p w:rsidR="00AD7B9F" w:rsidRDefault="00AD7B9F">
      <w:pPr>
        <w:jc w:val="both"/>
      </w:pPr>
      <w:r>
        <w:t xml:space="preserve">Z tématu </w:t>
      </w:r>
      <w:r>
        <w:rPr>
          <w:b/>
        </w:rPr>
        <w:t>Výchova k myšlení v evropských a globálních souvislostech</w:t>
      </w:r>
      <w:r>
        <w:t xml:space="preserve"> jsou začleněny </w:t>
      </w:r>
    </w:p>
    <w:p w:rsidR="00AD7B9F" w:rsidRDefault="00AD7B9F">
      <w:pPr>
        <w:jc w:val="both"/>
      </w:pPr>
      <w:r>
        <w:t>tematické okruhy Evropa a svět nás zajímá, Objevujeme Evropu a svět, Jsme Evropané.</w:t>
      </w:r>
    </w:p>
    <w:p w:rsidR="00AD7B9F" w:rsidRDefault="00AD7B9F">
      <w:pPr>
        <w:jc w:val="both"/>
      </w:pPr>
    </w:p>
    <w:p w:rsidR="00AD7B9F" w:rsidRDefault="00AD7B9F">
      <w:pPr>
        <w:jc w:val="both"/>
      </w:pPr>
      <w:r>
        <w:t xml:space="preserve">Z tématu </w:t>
      </w:r>
      <w:r>
        <w:rPr>
          <w:b/>
        </w:rPr>
        <w:t xml:space="preserve">Multikulturní výchova </w:t>
      </w:r>
      <w:r>
        <w:t>jsou začleněny tematické okruhy Kulturní diference, Lidské vztahy, Etnický původ, Multikulturalita, Princip sociálního smíru a solidarity.</w:t>
      </w:r>
    </w:p>
    <w:p w:rsidR="00AD7B9F" w:rsidRDefault="00AD7B9F">
      <w:pPr>
        <w:jc w:val="both"/>
      </w:pPr>
    </w:p>
    <w:p w:rsidR="00AD7B9F" w:rsidRDefault="00AD7B9F">
      <w:pPr>
        <w:jc w:val="both"/>
      </w:pPr>
      <w:r>
        <w:t xml:space="preserve">Z tématu </w:t>
      </w:r>
      <w:r>
        <w:rPr>
          <w:b/>
        </w:rPr>
        <w:t>Enviromentální výchova</w:t>
      </w:r>
      <w:r>
        <w:t xml:space="preserve"> jsou začleněny tematické okruhy Vztah člověka a životního prostředí, Lidské aktivity a životní prostředí, Ekosystémy.</w:t>
      </w:r>
    </w:p>
    <w:p w:rsidR="00AD7B9F" w:rsidRDefault="00AD7B9F">
      <w:pPr>
        <w:jc w:val="both"/>
      </w:pPr>
    </w:p>
    <w:p w:rsidR="00AD7B9F" w:rsidRDefault="00AD7B9F">
      <w:pPr>
        <w:jc w:val="both"/>
      </w:pPr>
      <w:r>
        <w:t xml:space="preserve">Z tématu  </w:t>
      </w:r>
      <w:r>
        <w:rPr>
          <w:b/>
        </w:rPr>
        <w:t>Mediální výchova</w:t>
      </w:r>
      <w:r>
        <w:t xml:space="preserve"> jsou začleněny tematické okruhy Kritické vnímání mediálních sdělení, Interpretace vztahu mediálních sdělení a reality, Vliv médií ve společnosti. </w:t>
      </w:r>
    </w:p>
    <w:p w:rsidR="00AD7B9F" w:rsidRDefault="00AD7B9F">
      <w:pPr>
        <w:jc w:val="both"/>
      </w:pPr>
    </w:p>
    <w:p w:rsidR="00AD7B9F" w:rsidRDefault="00AD7B9F">
      <w:pPr>
        <w:jc w:val="both"/>
      </w:pPr>
    </w:p>
    <w:p w:rsidR="00AD7B9F" w:rsidRDefault="00AD7B9F">
      <w:pPr>
        <w:sectPr w:rsidR="00AD7B9F">
          <w:headerReference w:type="even" r:id="rId143"/>
          <w:headerReference w:type="default" r:id="rId144"/>
          <w:footerReference w:type="even" r:id="rId145"/>
          <w:footerReference w:type="default" r:id="rId146"/>
          <w:headerReference w:type="first" r:id="rId147"/>
          <w:footerReference w:type="first" r:id="rId148"/>
          <w:pgSz w:w="11906" w:h="16838"/>
          <w:pgMar w:top="1418" w:right="1418" w:bottom="1418" w:left="1418" w:header="709" w:footer="709" w:gutter="0"/>
          <w:cols w:space="708"/>
          <w:docGrid w:linePitch="600" w:charSpace="32768"/>
        </w:sectPr>
      </w:pP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společnost</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Výchova k občanství - 6.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8090"/>
        </w:trPr>
        <w:tc>
          <w:tcPr>
            <w:tcW w:w="3888"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 xml:space="preserve">- žák uplatňuje vhodné způsoby chování ve </w:t>
            </w:r>
          </w:p>
          <w:p w:rsidR="00AD7B9F" w:rsidRDefault="00AD7B9F">
            <w:r>
              <w:rPr>
                <w:sz w:val="20"/>
                <w:szCs w:val="20"/>
              </w:rPr>
              <w:t xml:space="preserve">  škole</w:t>
            </w:r>
          </w:p>
          <w:p w:rsidR="00AD7B9F" w:rsidRDefault="00AD7B9F">
            <w:r>
              <w:rPr>
                <w:sz w:val="20"/>
                <w:szCs w:val="20"/>
              </w:rPr>
              <w:t xml:space="preserve">- uznává pravidla pro život ve škole,  </w:t>
            </w:r>
          </w:p>
          <w:p w:rsidR="00AD7B9F" w:rsidRDefault="00AD7B9F">
            <w:r>
              <w:rPr>
                <w:sz w:val="20"/>
                <w:szCs w:val="20"/>
              </w:rPr>
              <w:t xml:space="preserve">  v rodině,  ve společnosti a řídí se jimi</w:t>
            </w:r>
          </w:p>
          <w:p w:rsidR="00AD7B9F" w:rsidRDefault="00AD7B9F">
            <w:pPr>
              <w:rPr>
                <w:sz w:val="20"/>
                <w:szCs w:val="20"/>
              </w:rPr>
            </w:pPr>
          </w:p>
          <w:p w:rsidR="00AD7B9F" w:rsidRDefault="00AD7B9F">
            <w:r>
              <w:rPr>
                <w:sz w:val="20"/>
                <w:szCs w:val="20"/>
              </w:rPr>
              <w:t xml:space="preserve">- zná nejdůležitější kulturní památky, </w:t>
            </w:r>
          </w:p>
          <w:p w:rsidR="00AD7B9F" w:rsidRDefault="00AD7B9F">
            <w:r>
              <w:rPr>
                <w:sz w:val="20"/>
                <w:szCs w:val="20"/>
              </w:rPr>
              <w:t xml:space="preserve">  přírodní  zajímavosti a historii své obce,   </w:t>
            </w:r>
          </w:p>
          <w:p w:rsidR="00AD7B9F" w:rsidRDefault="00AD7B9F">
            <w:r>
              <w:rPr>
                <w:sz w:val="20"/>
                <w:szCs w:val="20"/>
              </w:rPr>
              <w:t xml:space="preserve">  dokáže nalézt zdroje informací o obci a její </w:t>
            </w:r>
          </w:p>
          <w:p w:rsidR="00AD7B9F" w:rsidRDefault="00AD7B9F">
            <w:r>
              <w:rPr>
                <w:sz w:val="20"/>
                <w:szCs w:val="20"/>
              </w:rPr>
              <w:t xml:space="preserve">  historii,  s těmito zdroji pracuje</w:t>
            </w:r>
          </w:p>
          <w:p w:rsidR="00AD7B9F" w:rsidRDefault="00AD7B9F">
            <w:pPr>
              <w:rPr>
                <w:sz w:val="20"/>
                <w:szCs w:val="20"/>
              </w:rPr>
            </w:pPr>
          </w:p>
          <w:p w:rsidR="00AD7B9F" w:rsidRDefault="00AD7B9F">
            <w:pPr>
              <w:rPr>
                <w:sz w:val="20"/>
                <w:szCs w:val="20"/>
              </w:rPr>
            </w:pPr>
          </w:p>
          <w:p w:rsidR="00AD7B9F" w:rsidRDefault="00AD7B9F">
            <w:r>
              <w:rPr>
                <w:sz w:val="20"/>
                <w:szCs w:val="20"/>
              </w:rPr>
              <w:t>- zná státní symboly, jejich funkci a využití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kriticky přistupuje k mediálním </w:t>
            </w:r>
          </w:p>
          <w:p w:rsidR="00AD7B9F" w:rsidRDefault="00AD7B9F">
            <w:r>
              <w:rPr>
                <w:sz w:val="20"/>
                <w:szCs w:val="20"/>
              </w:rPr>
              <w:t xml:space="preserve">  informacím, uvědomuje si jejich vliv na </w:t>
            </w:r>
          </w:p>
          <w:p w:rsidR="00AD7B9F" w:rsidRDefault="00AD7B9F">
            <w:r>
              <w:rPr>
                <w:sz w:val="20"/>
                <w:szCs w:val="20"/>
              </w:rPr>
              <w:t xml:space="preserve">  myšlení a  chování člověka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uplatňuje vhodné způsoby </w:t>
            </w:r>
          </w:p>
          <w:p w:rsidR="00AD7B9F" w:rsidRDefault="00AD7B9F">
            <w:r>
              <w:rPr>
                <w:sz w:val="20"/>
                <w:szCs w:val="20"/>
              </w:rPr>
              <w:t xml:space="preserve">  komunikace v různých životních situacích a </w:t>
            </w:r>
          </w:p>
          <w:p w:rsidR="00AD7B9F" w:rsidRDefault="00AD7B9F">
            <w:r>
              <w:rPr>
                <w:sz w:val="20"/>
                <w:szCs w:val="20"/>
              </w:rPr>
              <w:t xml:space="preserve">  konflikty řeší vhodným způsobem </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sebekriticky hodnotí své jednání a řídí se </w:t>
            </w:r>
          </w:p>
          <w:p w:rsidR="00AD7B9F" w:rsidRDefault="00AD7B9F">
            <w:r>
              <w:rPr>
                <w:sz w:val="20"/>
                <w:szCs w:val="20"/>
              </w:rPr>
              <w:t xml:space="preserve">  pravidly a normami společenského chování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respektuje osobní vlastnictví a chrání ho</w:t>
            </w:r>
          </w:p>
          <w:p w:rsidR="00AD7B9F" w:rsidRDefault="00AD7B9F">
            <w:pPr>
              <w:rPr>
                <w:sz w:val="20"/>
                <w:szCs w:val="20"/>
              </w:rPr>
            </w:pPr>
          </w:p>
          <w:p w:rsidR="00AD7B9F" w:rsidRDefault="00AD7B9F">
            <w:r>
              <w:rPr>
                <w:sz w:val="20"/>
                <w:szCs w:val="20"/>
              </w:rPr>
              <w:t xml:space="preserve">- chápe význam hospodárného zacházení </w:t>
            </w:r>
          </w:p>
          <w:p w:rsidR="00AD7B9F" w:rsidRDefault="00AD7B9F">
            <w:r>
              <w:rPr>
                <w:sz w:val="20"/>
                <w:szCs w:val="20"/>
              </w:rPr>
              <w:t xml:space="preserve">  s majetkem a finančními prostředky</w:t>
            </w:r>
          </w:p>
          <w:p w:rsidR="00AD7B9F" w:rsidRDefault="00AD7B9F">
            <w:pPr>
              <w:rPr>
                <w:sz w:val="20"/>
                <w:szCs w:val="20"/>
              </w:rPr>
            </w:pPr>
          </w:p>
          <w:p w:rsidR="00AD7B9F" w:rsidRDefault="00AD7B9F">
            <w:r>
              <w:rPr>
                <w:sz w:val="20"/>
                <w:szCs w:val="20"/>
              </w:rPr>
              <w:t>- zná státní symboly, chápe jejich význam</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 naše škola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naše obec  - zajímavá a památná místa</w:t>
            </w:r>
          </w:p>
          <w:p w:rsidR="00AD7B9F" w:rsidRDefault="00AD7B9F">
            <w:r>
              <w:rPr>
                <w:sz w:val="20"/>
                <w:szCs w:val="20"/>
              </w:rPr>
              <w:t xml:space="preserve">                    - místní tradice</w:t>
            </w:r>
          </w:p>
          <w:p w:rsidR="00AD7B9F" w:rsidRDefault="00AD7B9F">
            <w:r>
              <w:rPr>
                <w:sz w:val="20"/>
                <w:szCs w:val="20"/>
              </w:rPr>
              <w:t xml:space="preserve">                    - kulturní památky</w:t>
            </w:r>
          </w:p>
          <w:p w:rsidR="00AD7B9F" w:rsidRDefault="00AD7B9F">
            <w:r>
              <w:rPr>
                <w:sz w:val="20"/>
                <w:szCs w:val="20"/>
              </w:rPr>
              <w:t xml:space="preserve">                    - přírodní objekty</w:t>
            </w:r>
          </w:p>
          <w:p w:rsidR="00AD7B9F" w:rsidRDefault="00AD7B9F">
            <w:r>
              <w:rPr>
                <w:sz w:val="20"/>
                <w:szCs w:val="20"/>
              </w:rPr>
              <w:t xml:space="preserve">                    - instituce MÚ, obecní  zastupitelstvo           </w:t>
            </w:r>
          </w:p>
          <w:p w:rsidR="00AD7B9F" w:rsidRDefault="00AD7B9F">
            <w:pPr>
              <w:rPr>
                <w:sz w:val="20"/>
                <w:szCs w:val="20"/>
              </w:rPr>
            </w:pPr>
          </w:p>
          <w:p w:rsidR="00AD7B9F" w:rsidRDefault="00AD7B9F">
            <w:r>
              <w:rPr>
                <w:sz w:val="20"/>
                <w:szCs w:val="20"/>
              </w:rPr>
              <w:t>- naše vlast  - vlast a vlastenectví</w:t>
            </w:r>
          </w:p>
          <w:p w:rsidR="00AD7B9F" w:rsidRDefault="00AD7B9F">
            <w:r>
              <w:rPr>
                <w:sz w:val="20"/>
                <w:szCs w:val="20"/>
              </w:rPr>
              <w:t xml:space="preserve">                     - státní symboly</w:t>
            </w:r>
          </w:p>
          <w:p w:rsidR="00AD7B9F" w:rsidRDefault="00AD7B9F">
            <w:r>
              <w:rPr>
                <w:sz w:val="20"/>
                <w:szCs w:val="20"/>
              </w:rPr>
              <w:t xml:space="preserve">                     - státní svátky</w:t>
            </w:r>
          </w:p>
          <w:p w:rsidR="00AD7B9F" w:rsidRDefault="00AD7B9F">
            <w:r>
              <w:rPr>
                <w:sz w:val="20"/>
                <w:szCs w:val="20"/>
              </w:rPr>
              <w:t xml:space="preserve">                     - významné dny</w:t>
            </w:r>
          </w:p>
          <w:p w:rsidR="00AD7B9F" w:rsidRDefault="00AD7B9F">
            <w:pPr>
              <w:rPr>
                <w:sz w:val="20"/>
                <w:szCs w:val="20"/>
              </w:rPr>
            </w:pPr>
          </w:p>
          <w:p w:rsidR="00AD7B9F" w:rsidRDefault="00AD7B9F">
            <w:r>
              <w:rPr>
                <w:sz w:val="20"/>
                <w:szCs w:val="20"/>
              </w:rPr>
              <w:t>- kulturní život - kulturní tradice</w:t>
            </w:r>
          </w:p>
          <w:p w:rsidR="00AD7B9F" w:rsidRDefault="00AD7B9F">
            <w:r>
              <w:rPr>
                <w:sz w:val="20"/>
                <w:szCs w:val="20"/>
              </w:rPr>
              <w:t xml:space="preserve">                         - kulturní instituce</w:t>
            </w:r>
          </w:p>
          <w:p w:rsidR="00AD7B9F" w:rsidRDefault="00AD7B9F">
            <w:r>
              <w:rPr>
                <w:sz w:val="20"/>
                <w:szCs w:val="20"/>
              </w:rPr>
              <w:t xml:space="preserve">                         - komunikace a masmédia</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w:t>
            </w:r>
          </w:p>
          <w:p w:rsidR="00AD7B9F" w:rsidRDefault="00AD7B9F">
            <w:r>
              <w:rPr>
                <w:sz w:val="20"/>
                <w:szCs w:val="20"/>
              </w:rPr>
              <w:t xml:space="preserve">- vztahy mezi lidmi - mezilidská komunikace                     </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člověk jako jedinec - projevy chování</w:t>
            </w:r>
          </w:p>
          <w:p w:rsidR="00AD7B9F" w:rsidRDefault="00AD7B9F">
            <w:r>
              <w:rPr>
                <w:sz w:val="20"/>
                <w:szCs w:val="20"/>
              </w:rPr>
              <w:t xml:space="preserve">                                  - osobnostní vlastnosti</w:t>
            </w:r>
          </w:p>
          <w:p w:rsidR="00AD7B9F" w:rsidRDefault="00AD7B9F">
            <w:r>
              <w:rPr>
                <w:sz w:val="20"/>
                <w:szCs w:val="20"/>
              </w:rPr>
              <w:t xml:space="preserve">                                  - sebepoznání</w:t>
            </w:r>
          </w:p>
          <w:p w:rsidR="00AD7B9F" w:rsidRDefault="00AD7B9F">
            <w:r>
              <w:rPr>
                <w:sz w:val="20"/>
                <w:szCs w:val="20"/>
              </w:rPr>
              <w:t xml:space="preserve">                                  - sebehodnocení</w:t>
            </w:r>
          </w:p>
          <w:p w:rsidR="00AD7B9F" w:rsidRDefault="00AD7B9F">
            <w:r>
              <w:rPr>
                <w:sz w:val="20"/>
                <w:szCs w:val="20"/>
              </w:rPr>
              <w:t xml:space="preserve">                                  - osobní zodpovědnost</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majetek, vlastnictví  - osobní vlastnictví</w:t>
            </w:r>
          </w:p>
          <w:p w:rsidR="00AD7B9F" w:rsidRDefault="00AD7B9F">
            <w:r>
              <w:rPr>
                <w:sz w:val="20"/>
                <w:szCs w:val="20"/>
              </w:rPr>
              <w:t xml:space="preserve">                                    - hmotné vlastnictví</w:t>
            </w:r>
          </w:p>
          <w:p w:rsidR="00AD7B9F" w:rsidRDefault="00AD7B9F">
            <w:r>
              <w:rPr>
                <w:sz w:val="20"/>
                <w:szCs w:val="20"/>
              </w:rPr>
              <w:t xml:space="preserve">                                    - právo na vlastnictví</w:t>
            </w:r>
          </w:p>
          <w:p w:rsidR="00AD7B9F" w:rsidRDefault="00AD7B9F">
            <w:r>
              <w:rPr>
                <w:sz w:val="20"/>
                <w:szCs w:val="20"/>
              </w:rPr>
              <w:t xml:space="preserve">- peníze -  hospodaření s penězi </w:t>
            </w:r>
          </w:p>
          <w:p w:rsidR="00AD7B9F" w:rsidRDefault="00AD7B9F">
            <w:pPr>
              <w:rPr>
                <w:sz w:val="20"/>
                <w:szCs w:val="20"/>
              </w:rPr>
            </w:pPr>
          </w:p>
          <w:p w:rsidR="00AD7B9F" w:rsidRDefault="00AD7B9F">
            <w:pPr>
              <w:rPr>
                <w:sz w:val="20"/>
                <w:szCs w:val="20"/>
              </w:rPr>
            </w:pPr>
          </w:p>
          <w:p w:rsidR="00AD7B9F" w:rsidRDefault="00AD7B9F">
            <w:r>
              <w:rPr>
                <w:sz w:val="20"/>
                <w:szCs w:val="20"/>
              </w:rPr>
              <w:t>- stát a právo - státní symboly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b/>
                <w:bCs/>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
                <w:bCs/>
                <w:sz w:val="20"/>
                <w:szCs w:val="20"/>
              </w:rPr>
            </w:pPr>
          </w:p>
          <w:p w:rsidR="00AD7B9F" w:rsidRDefault="00AD7B9F">
            <w:r>
              <w:rPr>
                <w:sz w:val="20"/>
                <w:szCs w:val="20"/>
              </w:rPr>
              <w:t>Občanská společnost a škola</w:t>
            </w:r>
          </w:p>
          <w:p w:rsidR="00AD7B9F" w:rsidRDefault="00AD7B9F">
            <w:pPr>
              <w:rPr>
                <w:sz w:val="20"/>
                <w:szCs w:val="20"/>
              </w:rPr>
            </w:pPr>
          </w:p>
          <w:p w:rsidR="00AD7B9F" w:rsidRDefault="00AD7B9F">
            <w:r>
              <w:rPr>
                <w:sz w:val="20"/>
                <w:szCs w:val="20"/>
              </w:rPr>
              <w:t>Mezilidské vztahy</w:t>
            </w:r>
          </w:p>
          <w:p w:rsidR="00AD7B9F" w:rsidRDefault="00AD7B9F">
            <w:pPr>
              <w:rPr>
                <w:sz w:val="20"/>
                <w:szCs w:val="20"/>
              </w:rPr>
            </w:pPr>
          </w:p>
          <w:p w:rsidR="00AD7B9F" w:rsidRDefault="00AD7B9F">
            <w:r>
              <w:rPr>
                <w:sz w:val="20"/>
                <w:szCs w:val="20"/>
              </w:rPr>
              <w:t>Lidské aktivity a životní prostředí obce</w:t>
            </w:r>
          </w:p>
          <w:p w:rsidR="00AD7B9F" w:rsidRDefault="00AD7B9F">
            <w:pPr>
              <w:rPr>
                <w:sz w:val="20"/>
                <w:szCs w:val="20"/>
              </w:rPr>
            </w:pPr>
          </w:p>
          <w:p w:rsidR="00AD7B9F" w:rsidRDefault="00AD7B9F">
            <w:r>
              <w:rPr>
                <w:sz w:val="20"/>
                <w:szCs w:val="20"/>
              </w:rPr>
              <w:t>Ekosystémy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Občan, občanská společnost a stát</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Kulturní diference</w:t>
            </w:r>
          </w:p>
          <w:p w:rsidR="00AD7B9F" w:rsidRDefault="00AD7B9F">
            <w:pPr>
              <w:rPr>
                <w:sz w:val="20"/>
                <w:szCs w:val="20"/>
              </w:rPr>
            </w:pPr>
          </w:p>
          <w:p w:rsidR="00AD7B9F" w:rsidRDefault="00AD7B9F">
            <w:r>
              <w:rPr>
                <w:sz w:val="20"/>
                <w:szCs w:val="20"/>
              </w:rPr>
              <w:t>Kritické vnímání mediálního sdělení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Poznávání lidí</w:t>
            </w:r>
          </w:p>
          <w:p w:rsidR="00AD7B9F" w:rsidRDefault="00AD7B9F">
            <w:r>
              <w:rPr>
                <w:sz w:val="20"/>
                <w:szCs w:val="20"/>
              </w:rPr>
              <w:t>Kreativita, Komunikace</w:t>
            </w:r>
          </w:p>
          <w:p w:rsidR="00AD7B9F" w:rsidRDefault="00AD7B9F">
            <w:r>
              <w:rPr>
                <w:sz w:val="20"/>
                <w:szCs w:val="20"/>
              </w:rPr>
              <w:t xml:space="preserve">Řešení problémů, rozhodovací dovednosti </w:t>
            </w:r>
          </w:p>
          <w:p w:rsidR="00AD7B9F" w:rsidRDefault="00AD7B9F">
            <w:pPr>
              <w:rPr>
                <w:sz w:val="20"/>
                <w:szCs w:val="20"/>
              </w:rPr>
            </w:pPr>
          </w:p>
          <w:p w:rsidR="00AD7B9F" w:rsidRDefault="00AD7B9F">
            <w:pPr>
              <w:rPr>
                <w:sz w:val="20"/>
                <w:szCs w:val="20"/>
              </w:rPr>
            </w:pPr>
          </w:p>
          <w:p w:rsidR="00AD7B9F" w:rsidRDefault="00AD7B9F">
            <w:r>
              <w:rPr>
                <w:sz w:val="20"/>
                <w:szCs w:val="20"/>
              </w:rPr>
              <w:t>Sebepoznání a sebepojetí</w:t>
            </w:r>
          </w:p>
          <w:p w:rsidR="00AD7B9F" w:rsidRDefault="00AD7B9F">
            <w:r>
              <w:rPr>
                <w:sz w:val="20"/>
                <w:szCs w:val="20"/>
              </w:rPr>
              <w:t>Seberegulace a sebeorganizace</w:t>
            </w:r>
          </w:p>
          <w:p w:rsidR="00AD7B9F" w:rsidRDefault="00AD7B9F">
            <w:r>
              <w:rPr>
                <w:sz w:val="20"/>
                <w:szCs w:val="20"/>
              </w:rPr>
              <w:t>Psychohygiena</w:t>
            </w:r>
          </w:p>
          <w:p w:rsidR="00AD7B9F" w:rsidRDefault="00AD7B9F">
            <w:r>
              <w:rPr>
                <w:sz w:val="20"/>
                <w:szCs w:val="20"/>
              </w:rPr>
              <w:t>Hodnoty, postoje, praktická etika</w:t>
            </w: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společnost</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Výchova k občanství - 7.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8090"/>
        </w:trPr>
        <w:tc>
          <w:tcPr>
            <w:tcW w:w="3888"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 xml:space="preserve">- žák zná nejdůležitější přírodní a kulturní </w:t>
            </w:r>
          </w:p>
          <w:p w:rsidR="00AD7B9F" w:rsidRDefault="00AD7B9F">
            <w:r>
              <w:rPr>
                <w:sz w:val="20"/>
                <w:szCs w:val="20"/>
              </w:rPr>
              <w:t xml:space="preserve">  památky regionu</w:t>
            </w:r>
          </w:p>
          <w:p w:rsidR="00AD7B9F" w:rsidRDefault="00AD7B9F">
            <w:r>
              <w:rPr>
                <w:sz w:val="20"/>
                <w:szCs w:val="20"/>
              </w:rPr>
              <w:t>- dokáže nalézt zdroj informací a využít ho</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kriticky přistupuje k informacím, vyjádří </w:t>
            </w:r>
          </w:p>
          <w:p w:rsidR="00AD7B9F" w:rsidRDefault="00AD7B9F">
            <w:r>
              <w:rPr>
                <w:sz w:val="20"/>
                <w:szCs w:val="20"/>
              </w:rPr>
              <w:t xml:space="preserve">  svůj postoj k působení reklamy na názory </w:t>
            </w:r>
          </w:p>
          <w:p w:rsidR="00AD7B9F" w:rsidRDefault="00AD7B9F">
            <w:r>
              <w:rPr>
                <w:sz w:val="20"/>
                <w:szCs w:val="20"/>
              </w:rPr>
              <w:t xml:space="preserve">  lidí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rozpozná projevy záporných </w:t>
            </w:r>
          </w:p>
          <w:p w:rsidR="00AD7B9F" w:rsidRDefault="00AD7B9F">
            <w:r>
              <w:rPr>
                <w:sz w:val="20"/>
                <w:szCs w:val="20"/>
              </w:rPr>
              <w:t xml:space="preserve">  charakterových vlastností u sebe i druhých   </w:t>
            </w:r>
          </w:p>
          <w:p w:rsidR="00AD7B9F" w:rsidRDefault="00AD7B9F">
            <w:r>
              <w:rPr>
                <w:sz w:val="20"/>
                <w:szCs w:val="20"/>
              </w:rPr>
              <w:t xml:space="preserve">  lidí, kriticky hodnotí a vhodně koriguje své </w:t>
            </w:r>
          </w:p>
          <w:p w:rsidR="00AD7B9F" w:rsidRDefault="00AD7B9F">
            <w:r>
              <w:rPr>
                <w:sz w:val="20"/>
                <w:szCs w:val="20"/>
              </w:rPr>
              <w:t xml:space="preserve">  chování</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usměrňuje své chování, kultivuje své </w:t>
            </w:r>
          </w:p>
          <w:p w:rsidR="00AD7B9F" w:rsidRDefault="00AD7B9F">
            <w:r>
              <w:rPr>
                <w:sz w:val="20"/>
                <w:szCs w:val="20"/>
              </w:rPr>
              <w:t xml:space="preserve">  charakterové a volní vlastnosti, rozvíjí </w:t>
            </w:r>
          </w:p>
          <w:p w:rsidR="00AD7B9F" w:rsidRDefault="00AD7B9F">
            <w:r>
              <w:rPr>
                <w:sz w:val="20"/>
                <w:szCs w:val="20"/>
              </w:rPr>
              <w:t xml:space="preserve">  osobní přednosti pěstuje zdravou </w:t>
            </w:r>
          </w:p>
          <w:p w:rsidR="00AD7B9F" w:rsidRDefault="00AD7B9F">
            <w:r>
              <w:rPr>
                <w:sz w:val="20"/>
                <w:szCs w:val="20"/>
              </w:rPr>
              <w:t xml:space="preserve">  sebedůvěru</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vysvětlí a chápe nutnost tolerance a </w:t>
            </w:r>
          </w:p>
          <w:p w:rsidR="00AD7B9F" w:rsidRDefault="00AD7B9F">
            <w:r>
              <w:rPr>
                <w:sz w:val="20"/>
                <w:szCs w:val="20"/>
              </w:rPr>
              <w:t xml:space="preserve">  respektu ve společnosti vůči kulturním </w:t>
            </w:r>
          </w:p>
          <w:p w:rsidR="00AD7B9F" w:rsidRDefault="00AD7B9F">
            <w:r>
              <w:rPr>
                <w:sz w:val="20"/>
                <w:szCs w:val="20"/>
              </w:rPr>
              <w:t xml:space="preserve">  zvláštnostem a odlišným názorům, zájmům,</w:t>
            </w:r>
          </w:p>
          <w:p w:rsidR="00AD7B9F" w:rsidRDefault="00AD7B9F">
            <w:r>
              <w:rPr>
                <w:sz w:val="20"/>
                <w:szCs w:val="20"/>
              </w:rPr>
              <w:t xml:space="preserve">  způsobům myšlení a chování lidí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přiměřeně uplatňuje svá práva, respektuje </w:t>
            </w:r>
          </w:p>
          <w:p w:rsidR="00AD7B9F" w:rsidRDefault="00AD7B9F">
            <w:r>
              <w:rPr>
                <w:sz w:val="20"/>
                <w:szCs w:val="20"/>
              </w:rPr>
              <w:t xml:space="preserve">  práva druhých a uvědomuje si rizika jejich </w:t>
            </w:r>
          </w:p>
          <w:p w:rsidR="00AD7B9F" w:rsidRDefault="00AD7B9F">
            <w:r>
              <w:rPr>
                <w:sz w:val="20"/>
                <w:szCs w:val="20"/>
              </w:rPr>
              <w:t xml:space="preserve">  porušování</w:t>
            </w:r>
          </w:p>
          <w:p w:rsidR="00AD7B9F" w:rsidRDefault="00AD7B9F">
            <w:r>
              <w:rPr>
                <w:sz w:val="20"/>
                <w:szCs w:val="20"/>
              </w:rPr>
              <w:t xml:space="preserve">- vyjadřuje vlastní postoje vhodným </w:t>
            </w:r>
          </w:p>
          <w:p w:rsidR="00AD7B9F" w:rsidRDefault="00AD7B9F">
            <w:r>
              <w:rPr>
                <w:sz w:val="20"/>
                <w:szCs w:val="20"/>
              </w:rPr>
              <w:t xml:space="preserve">  přátelským způsobem, aniž by omezil druhé</w:t>
            </w:r>
          </w:p>
          <w:p w:rsidR="00AD7B9F" w:rsidRDefault="00AD7B9F">
            <w:r>
              <w:rPr>
                <w:sz w:val="20"/>
                <w:szCs w:val="20"/>
              </w:rPr>
              <w:t xml:space="preserve">- orientuje se v základních mravních </w:t>
            </w:r>
          </w:p>
          <w:p w:rsidR="00AD7B9F" w:rsidRDefault="00AD7B9F">
            <w:r>
              <w:rPr>
                <w:sz w:val="20"/>
                <w:szCs w:val="20"/>
              </w:rPr>
              <w:t xml:space="preserve">  hodnotách</w:t>
            </w:r>
          </w:p>
          <w:p w:rsidR="00AD7B9F" w:rsidRDefault="00AD7B9F">
            <w:r>
              <w:rPr>
                <w:sz w:val="20"/>
                <w:szCs w:val="20"/>
              </w:rPr>
              <w:t xml:space="preserve">- projevuje kritický postoj k negativním </w:t>
            </w:r>
          </w:p>
          <w:p w:rsidR="00AD7B9F" w:rsidRDefault="00AD7B9F">
            <w:r>
              <w:rPr>
                <w:sz w:val="20"/>
                <w:szCs w:val="20"/>
              </w:rPr>
              <w:t xml:space="preserve">  společenským jevům</w:t>
            </w:r>
          </w:p>
          <w:p w:rsidR="00AD7B9F" w:rsidRDefault="00AD7B9F">
            <w:r>
              <w:rPr>
                <w:sz w:val="20"/>
                <w:szCs w:val="20"/>
              </w:rPr>
              <w:t xml:space="preserve">- chápe význam zdravého životního stylu a </w:t>
            </w:r>
          </w:p>
          <w:p w:rsidR="00AD7B9F" w:rsidRDefault="00AD7B9F">
            <w:r>
              <w:rPr>
                <w:sz w:val="20"/>
                <w:szCs w:val="20"/>
              </w:rPr>
              <w:t xml:space="preserve">  snaží se jej dodržovat </w:t>
            </w:r>
          </w:p>
          <w:p w:rsidR="00AD7B9F" w:rsidRDefault="00AD7B9F">
            <w:pPr>
              <w:rPr>
                <w:sz w:val="20"/>
                <w:szCs w:val="20"/>
              </w:rPr>
            </w:pPr>
          </w:p>
          <w:p w:rsidR="00AD7B9F" w:rsidRDefault="00AD7B9F">
            <w:r>
              <w:rPr>
                <w:sz w:val="20"/>
                <w:szCs w:val="20"/>
              </w:rPr>
              <w:t xml:space="preserve"> -chápe význam spolupráce mezi národy a </w:t>
            </w:r>
          </w:p>
          <w:p w:rsidR="00AD7B9F" w:rsidRDefault="00AD7B9F">
            <w:r>
              <w:rPr>
                <w:sz w:val="20"/>
                <w:szCs w:val="20"/>
              </w:rPr>
              <w:t xml:space="preserve">  státy v hospodářské, kulturní a politické </w:t>
            </w:r>
          </w:p>
          <w:p w:rsidR="00AD7B9F" w:rsidRDefault="00AD7B9F">
            <w:r>
              <w:rPr>
                <w:sz w:val="20"/>
                <w:szCs w:val="20"/>
              </w:rPr>
              <w:t xml:space="preserve">  oblasti</w:t>
            </w:r>
          </w:p>
          <w:p w:rsidR="00AD7B9F" w:rsidRDefault="00AD7B9F">
            <w:pPr>
              <w:rPr>
                <w:sz w:val="20"/>
                <w:szCs w:val="20"/>
              </w:rPr>
            </w:pPr>
          </w:p>
          <w:p w:rsidR="00AD7B9F" w:rsidRDefault="00AD7B9F">
            <w:r>
              <w:rPr>
                <w:sz w:val="20"/>
                <w:szCs w:val="20"/>
              </w:rPr>
              <w:t xml:space="preserve"> - orientuje se v globálních problémech </w:t>
            </w:r>
          </w:p>
          <w:p w:rsidR="00AD7B9F" w:rsidRDefault="00AD7B9F">
            <w:r>
              <w:rPr>
                <w:sz w:val="20"/>
                <w:szCs w:val="20"/>
              </w:rPr>
              <w:t xml:space="preserve">  současnosti, vyjádří na ně svůj názor a </w:t>
            </w:r>
          </w:p>
          <w:p w:rsidR="00AD7B9F" w:rsidRDefault="00AD7B9F">
            <w:r>
              <w:rPr>
                <w:sz w:val="20"/>
                <w:szCs w:val="20"/>
              </w:rPr>
              <w:t xml:space="preserve">  zamýšlí se nad možnostmi řešení</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 náš region - zajímavá a památná místa</w:t>
            </w:r>
          </w:p>
          <w:p w:rsidR="00AD7B9F" w:rsidRDefault="00AD7B9F">
            <w:r>
              <w:rPr>
                <w:sz w:val="20"/>
                <w:szCs w:val="20"/>
              </w:rPr>
              <w:t xml:space="preserve">                    - regionální tradice</w:t>
            </w:r>
          </w:p>
          <w:p w:rsidR="00AD7B9F" w:rsidRDefault="00AD7B9F">
            <w:r>
              <w:rPr>
                <w:sz w:val="20"/>
                <w:szCs w:val="20"/>
              </w:rPr>
              <w:t xml:space="preserve">                    - významní rodáci</w:t>
            </w:r>
          </w:p>
          <w:p w:rsidR="00AD7B9F" w:rsidRDefault="00AD7B9F">
            <w:r>
              <w:rPr>
                <w:sz w:val="20"/>
                <w:szCs w:val="20"/>
              </w:rPr>
              <w:t xml:space="preserve">                    - kulturní památky</w:t>
            </w:r>
          </w:p>
          <w:p w:rsidR="00AD7B9F" w:rsidRDefault="00AD7B9F">
            <w:r>
              <w:rPr>
                <w:sz w:val="20"/>
                <w:szCs w:val="20"/>
              </w:rPr>
              <w:t xml:space="preserve">                    - přírodní objekty</w:t>
            </w:r>
          </w:p>
          <w:p w:rsidR="00AD7B9F" w:rsidRDefault="00AD7B9F">
            <w:r>
              <w:rPr>
                <w:sz w:val="20"/>
                <w:szCs w:val="20"/>
              </w:rPr>
              <w:t xml:space="preserve">                    - regionální instituce</w:t>
            </w:r>
          </w:p>
          <w:p w:rsidR="00AD7B9F" w:rsidRDefault="00AD7B9F">
            <w:r>
              <w:rPr>
                <w:sz w:val="20"/>
                <w:szCs w:val="20"/>
              </w:rPr>
              <w:t xml:space="preserve">                    - euroregion NISA</w:t>
            </w:r>
          </w:p>
          <w:p w:rsidR="00AD7B9F" w:rsidRDefault="00AD7B9F">
            <w:pPr>
              <w:rPr>
                <w:sz w:val="20"/>
                <w:szCs w:val="20"/>
              </w:rPr>
            </w:pPr>
          </w:p>
          <w:p w:rsidR="00AD7B9F" w:rsidRDefault="00AD7B9F">
            <w:r>
              <w:rPr>
                <w:sz w:val="20"/>
                <w:szCs w:val="20"/>
              </w:rPr>
              <w:t>- kulturní život  - masová kultura</w:t>
            </w:r>
          </w:p>
          <w:p w:rsidR="00AD7B9F" w:rsidRDefault="00AD7B9F">
            <w:r>
              <w:rPr>
                <w:sz w:val="20"/>
                <w:szCs w:val="20"/>
              </w:rPr>
              <w:t xml:space="preserve">                          - masmédia</w:t>
            </w:r>
          </w:p>
          <w:p w:rsidR="00AD7B9F" w:rsidRDefault="00AD7B9F">
            <w:r>
              <w:rPr>
                <w:sz w:val="20"/>
                <w:szCs w:val="20"/>
              </w:rPr>
              <w:t xml:space="preserve">                          - prostředky masové  komunikace            </w:t>
            </w:r>
          </w:p>
          <w:p w:rsidR="00AD7B9F" w:rsidRDefault="00AD7B9F">
            <w:r>
              <w:rPr>
                <w:sz w:val="20"/>
                <w:szCs w:val="20"/>
              </w:rPr>
              <w:t xml:space="preserve"> </w:t>
            </w:r>
          </w:p>
          <w:p w:rsidR="00AD7B9F" w:rsidRDefault="00AD7B9F">
            <w:r>
              <w:rPr>
                <w:sz w:val="20"/>
                <w:szCs w:val="20"/>
              </w:rPr>
              <w:t xml:space="preserve">             </w:t>
            </w:r>
          </w:p>
          <w:p w:rsidR="00AD7B9F" w:rsidRDefault="00AD7B9F">
            <w:r>
              <w:rPr>
                <w:sz w:val="20"/>
                <w:szCs w:val="20"/>
              </w:rPr>
              <w:t>- zásady lidského soužití  - morálka a mravnost</w:t>
            </w:r>
          </w:p>
          <w:p w:rsidR="00AD7B9F" w:rsidRDefault="00AD7B9F">
            <w:r>
              <w:rPr>
                <w:sz w:val="20"/>
                <w:szCs w:val="20"/>
              </w:rPr>
              <w:t xml:space="preserve">                                         - pravidla chování</w:t>
            </w:r>
          </w:p>
          <w:p w:rsidR="00AD7B9F" w:rsidRDefault="00AD7B9F">
            <w:r>
              <w:rPr>
                <w:sz w:val="20"/>
                <w:szCs w:val="20"/>
              </w:rPr>
              <w:t xml:space="preserve"> </w:t>
            </w:r>
          </w:p>
          <w:p w:rsidR="00AD7B9F" w:rsidRDefault="00AD7B9F">
            <w:pPr>
              <w:rPr>
                <w:sz w:val="20"/>
                <w:szCs w:val="20"/>
              </w:rPr>
            </w:pPr>
          </w:p>
          <w:p w:rsidR="00AD7B9F" w:rsidRDefault="00AD7B9F">
            <w:pPr>
              <w:rPr>
                <w:sz w:val="20"/>
                <w:szCs w:val="20"/>
              </w:rPr>
            </w:pPr>
          </w:p>
          <w:p w:rsidR="00AD7B9F" w:rsidRDefault="00AD7B9F">
            <w:r>
              <w:rPr>
                <w:sz w:val="20"/>
                <w:szCs w:val="20"/>
              </w:rPr>
              <w:t>- člověk jako jedinec  - osobní potenciál</w:t>
            </w:r>
          </w:p>
          <w:p w:rsidR="00AD7B9F" w:rsidRDefault="00AD7B9F">
            <w:r>
              <w:rPr>
                <w:sz w:val="20"/>
                <w:szCs w:val="20"/>
              </w:rPr>
              <w:t xml:space="preserve">                                   - seberozvoj</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člověk ve skupině</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stát a právo - lidská práva</w:t>
            </w:r>
          </w:p>
          <w:p w:rsidR="00AD7B9F" w:rsidRDefault="00AD7B9F">
            <w:r>
              <w:rPr>
                <w:sz w:val="20"/>
                <w:szCs w:val="20"/>
              </w:rPr>
              <w:t xml:space="preserve">                      - práva dítěte</w:t>
            </w:r>
          </w:p>
          <w:p w:rsidR="00AD7B9F" w:rsidRDefault="00AD7B9F">
            <w:r>
              <w:rPr>
                <w:sz w:val="20"/>
                <w:szCs w:val="20"/>
              </w:rPr>
              <w:t xml:space="preserve">                      - právní dokumenty</w:t>
            </w:r>
          </w:p>
          <w:p w:rsidR="00AD7B9F" w:rsidRDefault="00AD7B9F">
            <w:r>
              <w:rPr>
                <w:sz w:val="20"/>
                <w:szCs w:val="20"/>
              </w:rPr>
              <w:t xml:space="preserve">                      - porušování lidských práv</w:t>
            </w:r>
          </w:p>
          <w:p w:rsidR="00AD7B9F" w:rsidRDefault="00AD7B9F">
            <w:r>
              <w:rPr>
                <w:sz w:val="20"/>
                <w:szCs w:val="20"/>
              </w:rPr>
              <w:t xml:space="preserve">                      - šikana , diskriminace</w:t>
            </w:r>
          </w:p>
          <w:p w:rsidR="00AD7B9F" w:rsidRDefault="00AD7B9F">
            <w:pPr>
              <w:rPr>
                <w:sz w:val="20"/>
                <w:szCs w:val="20"/>
              </w:rPr>
            </w:pPr>
          </w:p>
          <w:p w:rsidR="00AD7B9F" w:rsidRDefault="00AD7B9F">
            <w:pPr>
              <w:rPr>
                <w:sz w:val="20"/>
                <w:szCs w:val="20"/>
              </w:rPr>
            </w:pPr>
          </w:p>
          <w:p w:rsidR="00AD7B9F" w:rsidRDefault="00AD7B9F">
            <w:r>
              <w:rPr>
                <w:sz w:val="20"/>
                <w:szCs w:val="20"/>
              </w:rPr>
              <w:t>- prevence užívání návykových látek</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evropská integrace - Evropská unie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globalizace - globální problémy současnosti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w:t>
            </w:r>
          </w:p>
          <w:p w:rsidR="00AD7B9F" w:rsidRDefault="00AD7B9F">
            <w:r>
              <w:rPr>
                <w:sz w:val="20"/>
                <w:szCs w:val="20"/>
              </w:rPr>
              <w:t xml:space="preserve"> </w:t>
            </w:r>
          </w:p>
          <w:p w:rsidR="00AD7B9F" w:rsidRDefault="00AD7B9F">
            <w:pPr>
              <w:rPr>
                <w:sz w:val="20"/>
                <w:szCs w:val="20"/>
              </w:rPr>
            </w:pPr>
          </w:p>
          <w:p w:rsidR="00AD7B9F" w:rsidRDefault="00AD7B9F">
            <w:pPr>
              <w:rPr>
                <w:b/>
                <w:bCs/>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
                <w:bCs/>
                <w:sz w:val="20"/>
                <w:szCs w:val="20"/>
              </w:rPr>
            </w:pPr>
          </w:p>
          <w:p w:rsidR="00AD7B9F" w:rsidRDefault="00AD7B9F">
            <w:r>
              <w:rPr>
                <w:sz w:val="20"/>
                <w:szCs w:val="20"/>
              </w:rPr>
              <w:t>Lidské aktivity, životní prostředí a</w:t>
            </w:r>
          </w:p>
          <w:p w:rsidR="00AD7B9F" w:rsidRDefault="00AD7B9F">
            <w:r>
              <w:rPr>
                <w:sz w:val="20"/>
                <w:szCs w:val="20"/>
              </w:rPr>
              <w:t>ekosystémy regionu</w:t>
            </w:r>
          </w:p>
          <w:p w:rsidR="00AD7B9F" w:rsidRDefault="00AD7B9F">
            <w:r>
              <w:rPr>
                <w:sz w:val="20"/>
                <w:szCs w:val="20"/>
              </w:rPr>
              <w:t>Kulturní diference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Interpretace vztahu mediálního sdělení a reality</w:t>
            </w:r>
          </w:p>
          <w:p w:rsidR="00AD7B9F" w:rsidRDefault="00AD7B9F">
            <w:r>
              <w:rPr>
                <w:sz w:val="20"/>
                <w:szCs w:val="20"/>
              </w:rPr>
              <w:t>Vliv médií ve společnosti</w:t>
            </w:r>
          </w:p>
          <w:p w:rsidR="00AD7B9F" w:rsidRDefault="00AD7B9F">
            <w:r>
              <w:rPr>
                <w:sz w:val="20"/>
                <w:szCs w:val="20"/>
              </w:rPr>
              <w:t>Komunikace</w:t>
            </w:r>
          </w:p>
          <w:p w:rsidR="00AD7B9F" w:rsidRDefault="00AD7B9F">
            <w:pPr>
              <w:rPr>
                <w:sz w:val="20"/>
                <w:szCs w:val="20"/>
              </w:rPr>
            </w:pPr>
          </w:p>
          <w:p w:rsidR="00AD7B9F" w:rsidRDefault="00AD7B9F">
            <w:r>
              <w:rPr>
                <w:sz w:val="20"/>
                <w:szCs w:val="20"/>
              </w:rPr>
              <w:t>Hodnoty, postoje, praktická etika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Sebepoznání, sebepojetí</w:t>
            </w:r>
          </w:p>
          <w:p w:rsidR="00AD7B9F" w:rsidRDefault="00AD7B9F">
            <w:r>
              <w:rPr>
                <w:sz w:val="20"/>
                <w:szCs w:val="20"/>
              </w:rPr>
              <w:t>Seberegulace, sebeorganizace,</w:t>
            </w:r>
          </w:p>
          <w:p w:rsidR="00AD7B9F" w:rsidRDefault="00AD7B9F">
            <w:r>
              <w:rPr>
                <w:sz w:val="20"/>
                <w:szCs w:val="20"/>
              </w:rPr>
              <w:t>psychohygiena</w:t>
            </w:r>
          </w:p>
          <w:p w:rsidR="00AD7B9F" w:rsidRDefault="00AD7B9F">
            <w:r>
              <w:rPr>
                <w:sz w:val="20"/>
                <w:szCs w:val="20"/>
              </w:rPr>
              <w:t>Kreativita</w:t>
            </w:r>
          </w:p>
          <w:p w:rsidR="00AD7B9F" w:rsidRDefault="00AD7B9F">
            <w:pPr>
              <w:rPr>
                <w:sz w:val="20"/>
                <w:szCs w:val="20"/>
              </w:rPr>
            </w:pPr>
          </w:p>
          <w:p w:rsidR="00AD7B9F" w:rsidRDefault="00AD7B9F">
            <w:r>
              <w:rPr>
                <w:sz w:val="20"/>
                <w:szCs w:val="20"/>
              </w:rPr>
              <w:t>Poznávání lidí, Komunikace, Řešení problémů</w:t>
            </w:r>
          </w:p>
          <w:p w:rsidR="00AD7B9F" w:rsidRDefault="00AD7B9F">
            <w:r>
              <w:rPr>
                <w:sz w:val="20"/>
                <w:szCs w:val="20"/>
              </w:rPr>
              <w:t>Kooperace a kompetice</w:t>
            </w:r>
          </w:p>
          <w:p w:rsidR="00AD7B9F" w:rsidRDefault="00AD7B9F">
            <w:r>
              <w:rPr>
                <w:sz w:val="20"/>
                <w:szCs w:val="20"/>
              </w:rPr>
              <w:t>Kulturní diference</w:t>
            </w:r>
          </w:p>
          <w:p w:rsidR="00AD7B9F" w:rsidRDefault="00AD7B9F">
            <w:r>
              <w:rPr>
                <w:sz w:val="20"/>
                <w:szCs w:val="20"/>
              </w:rPr>
              <w:t>Lidské vztahy</w:t>
            </w:r>
          </w:p>
          <w:p w:rsidR="00AD7B9F" w:rsidRDefault="00AD7B9F">
            <w:r>
              <w:rPr>
                <w:sz w:val="20"/>
                <w:szCs w:val="20"/>
              </w:rPr>
              <w:t>Občan, občanská spoečnost a stát</w:t>
            </w:r>
          </w:p>
          <w:p w:rsidR="00AD7B9F" w:rsidRDefault="00AD7B9F">
            <w:r>
              <w:rPr>
                <w:sz w:val="20"/>
                <w:szCs w:val="20"/>
              </w:rPr>
              <w:t>Etnický původ</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Evropa a svět nás zajímá</w:t>
            </w:r>
          </w:p>
          <w:p w:rsidR="00AD7B9F" w:rsidRDefault="00AD7B9F">
            <w:r>
              <w:rPr>
                <w:sz w:val="20"/>
                <w:szCs w:val="20"/>
              </w:rPr>
              <w:t>Objevujeme Evropu a svět</w:t>
            </w:r>
          </w:p>
          <w:p w:rsidR="00AD7B9F" w:rsidRDefault="00AD7B9F">
            <w:r>
              <w:rPr>
                <w:sz w:val="20"/>
                <w:szCs w:val="20"/>
              </w:rPr>
              <w:t>Jsme Evropané</w:t>
            </w:r>
          </w:p>
          <w:p w:rsidR="00AD7B9F" w:rsidRDefault="00AD7B9F">
            <w:r>
              <w:rPr>
                <w:sz w:val="20"/>
                <w:szCs w:val="20"/>
              </w:rPr>
              <w:t>Multikulturalita</w:t>
            </w:r>
          </w:p>
          <w:p w:rsidR="00AD7B9F" w:rsidRDefault="00AD7B9F">
            <w:r>
              <w:rPr>
                <w:sz w:val="20"/>
                <w:szCs w:val="20"/>
              </w:rPr>
              <w:t>Vztah člověka a prostředí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společnost</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 xml:space="preserve">Předmět: </w:t>
            </w:r>
          </w:p>
          <w:p w:rsidR="00AD7B9F" w:rsidRDefault="00AD7B9F">
            <w:r>
              <w:rPr>
                <w:sz w:val="20"/>
                <w:szCs w:val="20"/>
              </w:rPr>
              <w:t>Výchova k občanství - 8.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8090"/>
        </w:trPr>
        <w:tc>
          <w:tcPr>
            <w:tcW w:w="3888"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 xml:space="preserve">- žák zná kulturní památky,  přírodní </w:t>
            </w:r>
          </w:p>
          <w:p w:rsidR="00AD7B9F" w:rsidRDefault="00AD7B9F">
            <w:r>
              <w:rPr>
                <w:sz w:val="20"/>
                <w:szCs w:val="20"/>
              </w:rPr>
              <w:t xml:space="preserve">  zajímavosti a historii Libereckého kraje, </w:t>
            </w:r>
          </w:p>
          <w:p w:rsidR="00AD7B9F" w:rsidRDefault="00AD7B9F">
            <w:r>
              <w:rPr>
                <w:sz w:val="20"/>
                <w:szCs w:val="20"/>
              </w:rPr>
              <w:t xml:space="preserve">  dokáže nalézt zdroje informací a využít je</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rozpozná netolerantní, rasistické, xenofobní </w:t>
            </w:r>
          </w:p>
          <w:p w:rsidR="00AD7B9F" w:rsidRDefault="00AD7B9F">
            <w:r>
              <w:rPr>
                <w:sz w:val="20"/>
                <w:szCs w:val="20"/>
              </w:rPr>
              <w:t xml:space="preserve">  a extremistické projevy chování</w:t>
            </w:r>
          </w:p>
          <w:p w:rsidR="00AD7B9F" w:rsidRDefault="00AD7B9F">
            <w:r>
              <w:rPr>
                <w:sz w:val="20"/>
                <w:szCs w:val="20"/>
              </w:rPr>
              <w:t xml:space="preserve">- zná základy občanského a právního vědomí, </w:t>
            </w:r>
          </w:p>
          <w:p w:rsidR="00AD7B9F" w:rsidRDefault="00AD7B9F">
            <w:r>
              <w:rPr>
                <w:sz w:val="20"/>
                <w:szCs w:val="20"/>
              </w:rPr>
              <w:t xml:space="preserve">  chápe důsledky porušování pravidel</w:t>
            </w:r>
          </w:p>
          <w:p w:rsidR="00AD7B9F" w:rsidRDefault="00AD7B9F">
            <w:r>
              <w:rPr>
                <w:sz w:val="20"/>
                <w:szCs w:val="20"/>
              </w:rPr>
              <w:t xml:space="preserve">- má pozitivní vztah ke starým, nemocným a </w:t>
            </w:r>
          </w:p>
          <w:p w:rsidR="00AD7B9F" w:rsidRDefault="00AD7B9F">
            <w:r>
              <w:rPr>
                <w:sz w:val="20"/>
                <w:szCs w:val="20"/>
              </w:rPr>
              <w:t xml:space="preserve">  hendikepovaným lidem, soucítí se sociálně </w:t>
            </w:r>
          </w:p>
          <w:p w:rsidR="00AD7B9F" w:rsidRDefault="00AD7B9F">
            <w:r>
              <w:rPr>
                <w:sz w:val="20"/>
                <w:szCs w:val="20"/>
              </w:rPr>
              <w:t xml:space="preserve">  slabšími</w:t>
            </w:r>
          </w:p>
          <w:p w:rsidR="00AD7B9F" w:rsidRDefault="00AD7B9F">
            <w:pPr>
              <w:rPr>
                <w:sz w:val="20"/>
                <w:szCs w:val="20"/>
              </w:rPr>
            </w:pPr>
          </w:p>
          <w:p w:rsidR="00AD7B9F" w:rsidRDefault="00AD7B9F">
            <w:r>
              <w:rPr>
                <w:sz w:val="20"/>
                <w:szCs w:val="20"/>
              </w:rPr>
              <w:t xml:space="preserve">- uvědomuje si přínos spolupráce lidí, </w:t>
            </w:r>
          </w:p>
          <w:p w:rsidR="00AD7B9F" w:rsidRDefault="00AD7B9F">
            <w:r>
              <w:rPr>
                <w:sz w:val="20"/>
                <w:szCs w:val="20"/>
              </w:rPr>
              <w:t xml:space="preserve">  navrhuje řešení a diskutuje o návrzích</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rozvíjí a využívá svůj osobní potenciál, </w:t>
            </w:r>
          </w:p>
          <w:p w:rsidR="00AD7B9F" w:rsidRDefault="00AD7B9F">
            <w:r>
              <w:rPr>
                <w:sz w:val="20"/>
                <w:szCs w:val="20"/>
              </w:rPr>
              <w:t xml:space="preserve">  chápe význam výchovy a vzdělání pro </w:t>
            </w:r>
          </w:p>
          <w:p w:rsidR="00AD7B9F" w:rsidRDefault="00AD7B9F">
            <w:r>
              <w:rPr>
                <w:sz w:val="20"/>
                <w:szCs w:val="20"/>
              </w:rPr>
              <w:t xml:space="preserve">  uplatnění v životě</w:t>
            </w:r>
          </w:p>
          <w:p w:rsidR="00AD7B9F" w:rsidRDefault="00AD7B9F">
            <w:r>
              <w:rPr>
                <w:sz w:val="20"/>
                <w:szCs w:val="20"/>
              </w:rPr>
              <w:t xml:space="preserve">- při překonávání překážek a dosahování cílů </w:t>
            </w:r>
          </w:p>
          <w:p w:rsidR="00AD7B9F" w:rsidRDefault="00AD7B9F">
            <w:r>
              <w:rPr>
                <w:sz w:val="20"/>
                <w:szCs w:val="20"/>
              </w:rPr>
              <w:t xml:space="preserve">  užívá svých volních vlastností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orientuje se v základních právech a </w:t>
            </w:r>
          </w:p>
          <w:p w:rsidR="00AD7B9F" w:rsidRDefault="00AD7B9F">
            <w:r>
              <w:rPr>
                <w:sz w:val="20"/>
                <w:szCs w:val="20"/>
              </w:rPr>
              <w:t xml:space="preserve">  povinnostech občana České republiky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objasní souvislosti globálních a lokálních </w:t>
            </w:r>
          </w:p>
          <w:p w:rsidR="00AD7B9F" w:rsidRDefault="00AD7B9F">
            <w:r>
              <w:rPr>
                <w:sz w:val="20"/>
                <w:szCs w:val="20"/>
              </w:rPr>
              <w:t xml:space="preserve">  problémů a uvede příklady možných řešení </w:t>
            </w:r>
          </w:p>
          <w:p w:rsidR="00AD7B9F" w:rsidRDefault="00AD7B9F">
            <w:r>
              <w:rPr>
                <w:sz w:val="20"/>
                <w:szCs w:val="20"/>
              </w:rPr>
              <w:t xml:space="preserve">  na lokální úrovni</w:t>
            </w:r>
          </w:p>
          <w:p w:rsidR="00AD7B9F" w:rsidRDefault="00AD7B9F">
            <w:r>
              <w:rPr>
                <w:sz w:val="20"/>
                <w:szCs w:val="20"/>
              </w:rPr>
              <w:t xml:space="preserve">- uvede příklady některých projevů </w:t>
            </w:r>
          </w:p>
          <w:p w:rsidR="00AD7B9F" w:rsidRDefault="00AD7B9F">
            <w:r>
              <w:rPr>
                <w:sz w:val="20"/>
                <w:szCs w:val="20"/>
              </w:rPr>
              <w:t xml:space="preserve">  globalizace a jejich důsledky</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 náš kraj  - instituce</w:t>
            </w:r>
          </w:p>
          <w:p w:rsidR="00AD7B9F" w:rsidRDefault="00AD7B9F">
            <w:r>
              <w:rPr>
                <w:sz w:val="20"/>
                <w:szCs w:val="20"/>
              </w:rPr>
              <w:t xml:space="preserve">                 - zajímavá a památná místa</w:t>
            </w:r>
          </w:p>
          <w:p w:rsidR="00AD7B9F" w:rsidRDefault="00AD7B9F">
            <w:r>
              <w:rPr>
                <w:sz w:val="20"/>
                <w:szCs w:val="20"/>
              </w:rPr>
              <w:t xml:space="preserve">                 - tradice, kulturní památky</w:t>
            </w:r>
          </w:p>
          <w:p w:rsidR="00AD7B9F" w:rsidRDefault="00AD7B9F">
            <w:r>
              <w:rPr>
                <w:sz w:val="20"/>
                <w:szCs w:val="20"/>
              </w:rPr>
              <w:t xml:space="preserve">                 - přírodní objekty</w:t>
            </w:r>
          </w:p>
          <w:p w:rsidR="00AD7B9F" w:rsidRDefault="00AD7B9F">
            <w:pPr>
              <w:rPr>
                <w:sz w:val="20"/>
                <w:szCs w:val="20"/>
              </w:rPr>
            </w:pPr>
          </w:p>
          <w:p w:rsidR="00AD7B9F" w:rsidRDefault="00AD7B9F">
            <w:r>
              <w:rPr>
                <w:sz w:val="20"/>
                <w:szCs w:val="20"/>
              </w:rPr>
              <w:t>- lidská setkání - sociální rozdíly</w:t>
            </w:r>
          </w:p>
          <w:p w:rsidR="00AD7B9F" w:rsidRDefault="00AD7B9F">
            <w:r>
              <w:rPr>
                <w:sz w:val="20"/>
                <w:szCs w:val="20"/>
              </w:rPr>
              <w:t xml:space="preserve">                          - postavení mužů a žen</w:t>
            </w:r>
          </w:p>
          <w:p w:rsidR="00AD7B9F" w:rsidRDefault="00AD7B9F">
            <w:r>
              <w:rPr>
                <w:sz w:val="20"/>
                <w:szCs w:val="20"/>
              </w:rPr>
              <w:t xml:space="preserve">                          - solidarita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zásady lidského soužití - dělba práce a  činností            </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člověk jako jedinec - životní cíle a plány</w:t>
            </w:r>
          </w:p>
          <w:p w:rsidR="00AD7B9F" w:rsidRDefault="00AD7B9F">
            <w:r>
              <w:rPr>
                <w:sz w:val="20"/>
                <w:szCs w:val="20"/>
              </w:rPr>
              <w:t xml:space="preserve">                                  - životní perspektiva</w:t>
            </w:r>
          </w:p>
          <w:p w:rsidR="00AD7B9F" w:rsidRDefault="00AD7B9F">
            <w:r>
              <w:rPr>
                <w:sz w:val="20"/>
                <w:szCs w:val="20"/>
              </w:rPr>
              <w:t xml:space="preserve">                                  - předpoklady</w:t>
            </w:r>
          </w:p>
          <w:p w:rsidR="00AD7B9F" w:rsidRDefault="00AD7B9F">
            <w:r>
              <w:rPr>
                <w:sz w:val="20"/>
                <w:szCs w:val="20"/>
              </w:rPr>
              <w:t xml:space="preserve">                                  - význam výchovy a vzdělávání </w:t>
            </w:r>
          </w:p>
          <w:p w:rsidR="00AD7B9F" w:rsidRDefault="00AD7B9F">
            <w:r>
              <w:rPr>
                <w:sz w:val="20"/>
                <w:szCs w:val="20"/>
              </w:rPr>
              <w:t xml:space="preserve">                                  - osobní hodnoty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stát a právo - státní občanství ČR </w:t>
            </w:r>
          </w:p>
          <w:p w:rsidR="00AD7B9F" w:rsidRDefault="00AD7B9F">
            <w:r>
              <w:rPr>
                <w:sz w:val="20"/>
                <w:szCs w:val="20"/>
              </w:rPr>
              <w:t xml:space="preserve">                      - občanskoprávní vztahy</w:t>
            </w:r>
          </w:p>
          <w:p w:rsidR="00AD7B9F" w:rsidRDefault="00AD7B9F">
            <w:r>
              <w:rPr>
                <w:sz w:val="20"/>
                <w:szCs w:val="20"/>
              </w:rPr>
              <w:t xml:space="preserve">                      - práva občana</w:t>
            </w:r>
          </w:p>
          <w:p w:rsidR="00AD7B9F" w:rsidRDefault="00AD7B9F">
            <w:r>
              <w:rPr>
                <w:sz w:val="20"/>
                <w:szCs w:val="20"/>
              </w:rPr>
              <w:t xml:space="preserve">                      - základní práva a povinnosti</w:t>
            </w:r>
          </w:p>
          <w:p w:rsidR="00AD7B9F" w:rsidRDefault="00AD7B9F">
            <w:r>
              <w:rPr>
                <w:sz w:val="20"/>
                <w:szCs w:val="20"/>
              </w:rPr>
              <w:t xml:space="preserve">                        občana ČR</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globalizace - globální problémy </w:t>
            </w:r>
          </w:p>
          <w:p w:rsidR="00AD7B9F" w:rsidRDefault="00AD7B9F">
            <w:r>
              <w:rPr>
                <w:sz w:val="20"/>
                <w:szCs w:val="20"/>
              </w:rPr>
              <w:t xml:space="preserve">                        současnosti                           </w:t>
            </w:r>
          </w:p>
          <w:p w:rsidR="00AD7B9F" w:rsidRDefault="00AD7B9F">
            <w:pPr>
              <w:rPr>
                <w:b/>
                <w:bCs/>
                <w:sz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
                <w:bCs/>
                <w:sz w:val="20"/>
                <w:szCs w:val="20"/>
              </w:rPr>
            </w:pPr>
          </w:p>
          <w:p w:rsidR="00AD7B9F" w:rsidRDefault="00AD7B9F">
            <w:r>
              <w:rPr>
                <w:sz w:val="20"/>
                <w:szCs w:val="20"/>
              </w:rPr>
              <w:t>Lidské aktivity a životní prostředí,</w:t>
            </w:r>
          </w:p>
          <w:p w:rsidR="00AD7B9F" w:rsidRDefault="00AD7B9F">
            <w:r>
              <w:rPr>
                <w:sz w:val="20"/>
                <w:szCs w:val="20"/>
              </w:rPr>
              <w:t>ekosystémy kraje</w:t>
            </w:r>
          </w:p>
          <w:p w:rsidR="00AD7B9F" w:rsidRDefault="00AD7B9F">
            <w:r>
              <w:rPr>
                <w:sz w:val="20"/>
                <w:szCs w:val="20"/>
              </w:rPr>
              <w:t xml:space="preserve">Formy participace občanů </w:t>
            </w:r>
          </w:p>
          <w:p w:rsidR="00AD7B9F" w:rsidRDefault="00AD7B9F">
            <w:r>
              <w:rPr>
                <w:sz w:val="20"/>
                <w:szCs w:val="20"/>
              </w:rPr>
              <w:t>v politickém životě</w:t>
            </w:r>
          </w:p>
          <w:p w:rsidR="00AD7B9F" w:rsidRDefault="00AD7B9F">
            <w:pPr>
              <w:rPr>
                <w:sz w:val="20"/>
                <w:szCs w:val="20"/>
              </w:rPr>
            </w:pPr>
          </w:p>
          <w:p w:rsidR="00AD7B9F" w:rsidRDefault="00AD7B9F">
            <w:r>
              <w:rPr>
                <w:sz w:val="20"/>
                <w:szCs w:val="20"/>
              </w:rPr>
              <w:t>Lidské vztahy</w:t>
            </w:r>
          </w:p>
          <w:p w:rsidR="00AD7B9F" w:rsidRDefault="00AD7B9F">
            <w:r>
              <w:rPr>
                <w:sz w:val="20"/>
                <w:szCs w:val="20"/>
              </w:rPr>
              <w:t>Principy sociálního smíru a solidarity</w:t>
            </w:r>
          </w:p>
          <w:p w:rsidR="00AD7B9F" w:rsidRDefault="00AD7B9F">
            <w:r>
              <w:rPr>
                <w:sz w:val="20"/>
                <w:szCs w:val="20"/>
              </w:rPr>
              <w:t>Poznávání lidí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Mezilidské vztahy</w:t>
            </w:r>
          </w:p>
          <w:p w:rsidR="00AD7B9F" w:rsidRDefault="00AD7B9F">
            <w:r>
              <w:rPr>
                <w:sz w:val="20"/>
                <w:szCs w:val="20"/>
              </w:rPr>
              <w:t>Kooperace a kompetice</w:t>
            </w:r>
          </w:p>
          <w:p w:rsidR="00AD7B9F" w:rsidRDefault="00AD7B9F">
            <w:pPr>
              <w:rPr>
                <w:sz w:val="20"/>
                <w:szCs w:val="20"/>
              </w:rPr>
            </w:pPr>
          </w:p>
          <w:p w:rsidR="00AD7B9F" w:rsidRDefault="00AD7B9F">
            <w:pPr>
              <w:rPr>
                <w:sz w:val="20"/>
                <w:szCs w:val="20"/>
              </w:rPr>
            </w:pPr>
          </w:p>
          <w:p w:rsidR="00AD7B9F" w:rsidRDefault="00AD7B9F">
            <w:r>
              <w:rPr>
                <w:sz w:val="20"/>
                <w:szCs w:val="20"/>
              </w:rPr>
              <w:t>Sebepoznání, sebepojetí</w:t>
            </w:r>
          </w:p>
          <w:p w:rsidR="00AD7B9F" w:rsidRDefault="00AD7B9F">
            <w:r>
              <w:rPr>
                <w:sz w:val="20"/>
                <w:szCs w:val="20"/>
              </w:rPr>
              <w:t>Seberegulace a sebeorganizace</w:t>
            </w:r>
          </w:p>
          <w:p w:rsidR="00AD7B9F" w:rsidRDefault="00AD7B9F">
            <w:r>
              <w:rPr>
                <w:sz w:val="20"/>
                <w:szCs w:val="20"/>
              </w:rPr>
              <w:t xml:space="preserve">Psychohygiena, komunikace, </w:t>
            </w:r>
          </w:p>
          <w:p w:rsidR="00AD7B9F" w:rsidRDefault="00AD7B9F">
            <w:r>
              <w:rPr>
                <w:sz w:val="20"/>
                <w:szCs w:val="20"/>
              </w:rPr>
              <w:t>řešení problémů, rozhodovací</w:t>
            </w:r>
          </w:p>
          <w:p w:rsidR="00AD7B9F" w:rsidRDefault="00AD7B9F">
            <w:r>
              <w:rPr>
                <w:sz w:val="20"/>
                <w:szCs w:val="20"/>
              </w:rPr>
              <w:t>dovednosti</w:t>
            </w:r>
          </w:p>
          <w:p w:rsidR="00AD7B9F" w:rsidRDefault="00AD7B9F">
            <w:r>
              <w:rPr>
                <w:sz w:val="20"/>
                <w:szCs w:val="20"/>
              </w:rPr>
              <w:t>Hodnoty, postoje, praktická etika</w:t>
            </w:r>
          </w:p>
          <w:p w:rsidR="00AD7B9F" w:rsidRDefault="00AD7B9F">
            <w:r>
              <w:rPr>
                <w:sz w:val="20"/>
                <w:szCs w:val="20"/>
              </w:rPr>
              <w:t>Občan, občanská společnost a stát</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Multikulturalita</w:t>
            </w:r>
          </w:p>
          <w:p w:rsidR="00AD7B9F" w:rsidRDefault="00AD7B9F">
            <w:r>
              <w:rPr>
                <w:sz w:val="20"/>
                <w:szCs w:val="20"/>
              </w:rPr>
              <w:t>Vztah člověka a prostředí</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společnost</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 xml:space="preserve">Předmět: </w:t>
            </w:r>
          </w:p>
          <w:p w:rsidR="00AD7B9F" w:rsidRDefault="00AD7B9F">
            <w:r>
              <w:rPr>
                <w:sz w:val="20"/>
                <w:szCs w:val="20"/>
              </w:rPr>
              <w:t>Výchova k občanství - 9.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8090"/>
        </w:trPr>
        <w:tc>
          <w:tcPr>
            <w:tcW w:w="3888"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 xml:space="preserve">- žák zná nejvýznamnější státní instituce a </w:t>
            </w:r>
          </w:p>
          <w:p w:rsidR="00AD7B9F" w:rsidRDefault="00AD7B9F">
            <w:r>
              <w:rPr>
                <w:sz w:val="20"/>
                <w:szCs w:val="20"/>
              </w:rPr>
              <w:t xml:space="preserve">   jejich pravomoci</w:t>
            </w:r>
          </w:p>
          <w:p w:rsidR="00AD7B9F" w:rsidRDefault="00AD7B9F">
            <w:r>
              <w:rPr>
                <w:sz w:val="20"/>
                <w:szCs w:val="20"/>
              </w:rPr>
              <w:t xml:space="preserve">- zná kulturní a přírodní zajímavosti, historii </w:t>
            </w:r>
          </w:p>
          <w:p w:rsidR="00AD7B9F" w:rsidRDefault="00AD7B9F">
            <w:r>
              <w:rPr>
                <w:sz w:val="20"/>
                <w:szCs w:val="20"/>
              </w:rPr>
              <w:t xml:space="preserve">  a tradice našeho státu</w:t>
            </w:r>
          </w:p>
          <w:p w:rsidR="00AD7B9F" w:rsidRDefault="00AD7B9F">
            <w:r>
              <w:rPr>
                <w:sz w:val="20"/>
                <w:szCs w:val="20"/>
              </w:rPr>
              <w:t xml:space="preserve">- vyhledává informace z různých zdrojů a   </w:t>
            </w:r>
          </w:p>
          <w:p w:rsidR="00AD7B9F" w:rsidRDefault="00AD7B9F">
            <w:r>
              <w:rPr>
                <w:sz w:val="20"/>
                <w:szCs w:val="20"/>
              </w:rPr>
              <w:t xml:space="preserve">  využívá je</w:t>
            </w:r>
          </w:p>
          <w:p w:rsidR="00AD7B9F" w:rsidRDefault="00AD7B9F">
            <w:pPr>
              <w:rPr>
                <w:sz w:val="20"/>
                <w:szCs w:val="20"/>
              </w:rPr>
            </w:pPr>
          </w:p>
          <w:p w:rsidR="00AD7B9F" w:rsidRDefault="00AD7B9F">
            <w:r>
              <w:rPr>
                <w:sz w:val="20"/>
                <w:szCs w:val="20"/>
              </w:rPr>
              <w:t xml:space="preserve">- chápe význam práce v životě člověka a </w:t>
            </w:r>
          </w:p>
          <w:p w:rsidR="00AD7B9F" w:rsidRDefault="00AD7B9F">
            <w:r>
              <w:rPr>
                <w:sz w:val="20"/>
                <w:szCs w:val="20"/>
              </w:rPr>
              <w:t xml:space="preserve">  důležitost rozhodování o své budoucnosti</w:t>
            </w:r>
          </w:p>
          <w:p w:rsidR="00AD7B9F" w:rsidRDefault="00AD7B9F">
            <w:r>
              <w:rPr>
                <w:sz w:val="20"/>
                <w:szCs w:val="20"/>
              </w:rPr>
              <w:t xml:space="preserve">- na základě objektivního sebehodnocení </w:t>
            </w:r>
          </w:p>
          <w:p w:rsidR="00AD7B9F" w:rsidRDefault="00AD7B9F">
            <w:r>
              <w:rPr>
                <w:sz w:val="20"/>
                <w:szCs w:val="20"/>
              </w:rPr>
              <w:t xml:space="preserve">  pozitivně rozvíjí vlastní osobnost, svého </w:t>
            </w:r>
          </w:p>
          <w:p w:rsidR="00AD7B9F" w:rsidRDefault="00AD7B9F">
            <w:r>
              <w:rPr>
                <w:sz w:val="20"/>
                <w:szCs w:val="20"/>
              </w:rPr>
              <w:t xml:space="preserve">  potenciálu využívá k utváření kvalitních</w:t>
            </w:r>
          </w:p>
          <w:p w:rsidR="00AD7B9F" w:rsidRDefault="00AD7B9F">
            <w:r>
              <w:rPr>
                <w:sz w:val="20"/>
                <w:szCs w:val="20"/>
              </w:rPr>
              <w:t xml:space="preserve">  vztahů s druhými lidmi</w:t>
            </w:r>
          </w:p>
          <w:p w:rsidR="00AD7B9F" w:rsidRDefault="00AD7B9F">
            <w:r>
              <w:rPr>
                <w:sz w:val="20"/>
                <w:szCs w:val="20"/>
              </w:rPr>
              <w:t xml:space="preserve">- stále kultivuje své charakterové a volní </w:t>
            </w:r>
          </w:p>
          <w:p w:rsidR="00AD7B9F" w:rsidRDefault="00AD7B9F">
            <w:r>
              <w:rPr>
                <w:sz w:val="20"/>
                <w:szCs w:val="20"/>
              </w:rPr>
              <w:t xml:space="preserve">  vlastnosti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rozlišuje různé formy vlastnictví a způsoby </w:t>
            </w:r>
          </w:p>
          <w:p w:rsidR="00AD7B9F" w:rsidRDefault="00AD7B9F">
            <w:r>
              <w:rPr>
                <w:sz w:val="20"/>
                <w:szCs w:val="20"/>
              </w:rPr>
              <w:t xml:space="preserve">  jejich ochrany</w:t>
            </w:r>
          </w:p>
          <w:p w:rsidR="00AD7B9F" w:rsidRDefault="00AD7B9F">
            <w:r>
              <w:rPr>
                <w:sz w:val="20"/>
                <w:szCs w:val="20"/>
              </w:rPr>
              <w:t>- dodržuje zásady hospodárnosti</w:t>
            </w:r>
          </w:p>
          <w:p w:rsidR="00AD7B9F" w:rsidRDefault="00AD7B9F">
            <w:r>
              <w:rPr>
                <w:sz w:val="20"/>
                <w:szCs w:val="20"/>
              </w:rPr>
              <w:t xml:space="preserve">- zná funkci bank a služby, které občanům </w:t>
            </w:r>
          </w:p>
          <w:p w:rsidR="00AD7B9F" w:rsidRDefault="00AD7B9F">
            <w:r>
              <w:rPr>
                <w:sz w:val="20"/>
                <w:szCs w:val="20"/>
              </w:rPr>
              <w:t xml:space="preserve">  poskytují</w:t>
            </w:r>
          </w:p>
          <w:p w:rsidR="00AD7B9F" w:rsidRDefault="00AD7B9F">
            <w:r>
              <w:rPr>
                <w:sz w:val="20"/>
                <w:szCs w:val="20"/>
              </w:rPr>
              <w:t>- dokáže vysvětlit podstatu fungování trhu</w:t>
            </w:r>
          </w:p>
          <w:p w:rsidR="00AD7B9F" w:rsidRDefault="00AD7B9F">
            <w:pPr>
              <w:rPr>
                <w:sz w:val="20"/>
                <w:szCs w:val="20"/>
              </w:rPr>
            </w:pPr>
          </w:p>
          <w:p w:rsidR="00AD7B9F" w:rsidRDefault="00AD7B9F">
            <w:r>
              <w:rPr>
                <w:sz w:val="20"/>
                <w:szCs w:val="20"/>
              </w:rPr>
              <w:t xml:space="preserve">- zná úkoly jednotlivých složek státní moci, </w:t>
            </w:r>
          </w:p>
          <w:p w:rsidR="00AD7B9F" w:rsidRDefault="00AD7B9F">
            <w:r>
              <w:rPr>
                <w:sz w:val="20"/>
                <w:szCs w:val="20"/>
              </w:rPr>
              <w:t xml:space="preserve">  orgánů a institucí, právní normy</w:t>
            </w:r>
          </w:p>
          <w:p w:rsidR="00AD7B9F" w:rsidRDefault="00AD7B9F">
            <w:r>
              <w:rPr>
                <w:sz w:val="20"/>
                <w:szCs w:val="20"/>
              </w:rPr>
              <w:t xml:space="preserve">- je si vědom významu úpravy důležitých </w:t>
            </w:r>
          </w:p>
          <w:p w:rsidR="00AD7B9F" w:rsidRDefault="00AD7B9F">
            <w:r>
              <w:rPr>
                <w:sz w:val="20"/>
                <w:szCs w:val="20"/>
              </w:rPr>
              <w:t xml:space="preserve">  právních vztahů, které se ho týkají </w:t>
            </w:r>
          </w:p>
          <w:p w:rsidR="00AD7B9F" w:rsidRDefault="00AD7B9F">
            <w:r>
              <w:rPr>
                <w:sz w:val="20"/>
                <w:szCs w:val="20"/>
              </w:rPr>
              <w:t xml:space="preserve">  /rodinných, pracovních, vlastnických,…/</w:t>
            </w:r>
          </w:p>
          <w:p w:rsidR="00AD7B9F" w:rsidRDefault="00AD7B9F">
            <w:r>
              <w:rPr>
                <w:sz w:val="20"/>
                <w:szCs w:val="20"/>
              </w:rPr>
              <w:t xml:space="preserve">- dodržuje právní ustanovení, rozpozná </w:t>
            </w:r>
          </w:p>
          <w:p w:rsidR="00AD7B9F" w:rsidRDefault="00AD7B9F">
            <w:r>
              <w:rPr>
                <w:sz w:val="20"/>
                <w:szCs w:val="20"/>
              </w:rPr>
              <w:t xml:space="preserve">  protiprávní jednání a jeho různé formy a </w:t>
            </w:r>
          </w:p>
          <w:p w:rsidR="00AD7B9F" w:rsidRDefault="00AD7B9F">
            <w:r>
              <w:rPr>
                <w:sz w:val="20"/>
                <w:szCs w:val="20"/>
              </w:rPr>
              <w:t xml:space="preserve">  důsledky</w:t>
            </w:r>
          </w:p>
          <w:p w:rsidR="00AD7B9F" w:rsidRDefault="00AD7B9F">
            <w:r>
              <w:rPr>
                <w:sz w:val="20"/>
                <w:szCs w:val="20"/>
              </w:rPr>
              <w:t xml:space="preserve">- ví, jakým způsobem se domoci vlastních </w:t>
            </w:r>
          </w:p>
          <w:p w:rsidR="00AD7B9F" w:rsidRDefault="00AD7B9F">
            <w:r>
              <w:rPr>
                <w:sz w:val="20"/>
                <w:szCs w:val="20"/>
              </w:rPr>
              <w:t xml:space="preserve">  práv</w:t>
            </w:r>
          </w:p>
          <w:p w:rsidR="00AD7B9F" w:rsidRDefault="00AD7B9F">
            <w:pPr>
              <w:rPr>
                <w:sz w:val="20"/>
                <w:szCs w:val="20"/>
              </w:rPr>
            </w:pPr>
          </w:p>
          <w:p w:rsidR="00AD7B9F" w:rsidRDefault="00AD7B9F">
            <w:r>
              <w:rPr>
                <w:sz w:val="20"/>
                <w:szCs w:val="20"/>
              </w:rPr>
              <w:t xml:space="preserve">- popíše vliv začlenění ČR do Evropské unie </w:t>
            </w:r>
          </w:p>
          <w:p w:rsidR="00AD7B9F" w:rsidRDefault="00AD7B9F">
            <w:r>
              <w:rPr>
                <w:sz w:val="20"/>
                <w:szCs w:val="20"/>
              </w:rPr>
              <w:t xml:space="preserve">  a dalších mezinárodních organizací na </w:t>
            </w:r>
          </w:p>
          <w:p w:rsidR="00AD7B9F" w:rsidRDefault="00AD7B9F">
            <w:r>
              <w:rPr>
                <w:sz w:val="20"/>
                <w:szCs w:val="20"/>
              </w:rPr>
              <w:t xml:space="preserve">  každodenní život občanů, objektivně </w:t>
            </w:r>
          </w:p>
          <w:p w:rsidR="00AD7B9F" w:rsidRDefault="00AD7B9F">
            <w:r>
              <w:rPr>
                <w:sz w:val="20"/>
                <w:szCs w:val="20"/>
              </w:rPr>
              <w:t xml:space="preserve">  posuzuje výhody a nevýhody</w:t>
            </w:r>
          </w:p>
          <w:p w:rsidR="00AD7B9F" w:rsidRDefault="00AD7B9F">
            <w:r>
              <w:rPr>
                <w:sz w:val="20"/>
                <w:szCs w:val="20"/>
              </w:rPr>
              <w:t xml:space="preserve">- uvede některé významné mezinárodní </w:t>
            </w:r>
          </w:p>
          <w:p w:rsidR="00AD7B9F" w:rsidRDefault="00AD7B9F">
            <w:r>
              <w:rPr>
                <w:sz w:val="20"/>
                <w:szCs w:val="20"/>
              </w:rPr>
              <w:t xml:space="preserve">  organizace a společenství k nimž má ČR</w:t>
            </w:r>
          </w:p>
          <w:p w:rsidR="00AD7B9F" w:rsidRDefault="00AD7B9F">
            <w:r>
              <w:rPr>
                <w:sz w:val="20"/>
                <w:szCs w:val="20"/>
              </w:rPr>
              <w:t xml:space="preserve">  vztah</w:t>
            </w:r>
          </w:p>
          <w:p w:rsidR="00AD7B9F" w:rsidRDefault="00AD7B9F">
            <w:r>
              <w:rPr>
                <w:sz w:val="20"/>
                <w:szCs w:val="20"/>
              </w:rPr>
              <w:t xml:space="preserve">- uvědomuje si hrozbu mezinárodního    </w:t>
            </w:r>
          </w:p>
          <w:p w:rsidR="00AD7B9F" w:rsidRDefault="00AD7B9F">
            <w:r>
              <w:rPr>
                <w:sz w:val="20"/>
                <w:szCs w:val="20"/>
              </w:rPr>
              <w:t xml:space="preserve">  terorizmu a zaujímá k němu negativní</w:t>
            </w:r>
          </w:p>
          <w:p w:rsidR="00AD7B9F" w:rsidRDefault="00AD7B9F">
            <w:r>
              <w:rPr>
                <w:sz w:val="20"/>
                <w:szCs w:val="20"/>
              </w:rPr>
              <w:t xml:space="preserve">  postoj</w:t>
            </w:r>
          </w:p>
          <w:p w:rsidR="00AD7B9F" w:rsidRDefault="00AD7B9F">
            <w:r>
              <w:rPr>
                <w:sz w:val="20"/>
                <w:szCs w:val="20"/>
              </w:rPr>
              <w:t>- uvědomuje si svrchovanost a práva</w:t>
            </w:r>
          </w:p>
          <w:p w:rsidR="00AD7B9F" w:rsidRDefault="00AD7B9F">
            <w:r>
              <w:rPr>
                <w:sz w:val="20"/>
                <w:szCs w:val="20"/>
              </w:rPr>
              <w:t xml:space="preserve">  každého státu</w:t>
            </w:r>
          </w:p>
          <w:p w:rsidR="00AD7B9F" w:rsidRDefault="00AD7B9F">
            <w:r>
              <w:rPr>
                <w:sz w:val="20"/>
                <w:szCs w:val="20"/>
              </w:rPr>
              <w:t>- projevuje zdravým způsobem národní</w:t>
            </w:r>
          </w:p>
          <w:p w:rsidR="00AD7B9F" w:rsidRDefault="00AD7B9F">
            <w:r>
              <w:rPr>
                <w:sz w:val="20"/>
                <w:szCs w:val="20"/>
              </w:rPr>
              <w:t xml:space="preserve">  hrdost </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 naše vlast - stát a státní instituce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člověk jako jedinec - vůle a osobní kázeň</w:t>
            </w:r>
          </w:p>
          <w:p w:rsidR="00AD7B9F" w:rsidRDefault="00AD7B9F">
            <w:r>
              <w:rPr>
                <w:sz w:val="20"/>
                <w:szCs w:val="20"/>
              </w:rPr>
              <w:t xml:space="preserve">                                     při seberozvoji</w:t>
            </w:r>
          </w:p>
          <w:p w:rsidR="00AD7B9F" w:rsidRDefault="00AD7B9F">
            <w:r>
              <w:rPr>
                <w:sz w:val="20"/>
                <w:szCs w:val="20"/>
              </w:rPr>
              <w:t xml:space="preserve">                                   - adaptace na životní   </w:t>
            </w:r>
          </w:p>
          <w:p w:rsidR="00AD7B9F" w:rsidRDefault="00AD7B9F">
            <w:r>
              <w:rPr>
                <w:sz w:val="20"/>
                <w:szCs w:val="20"/>
              </w:rPr>
              <w:t xml:space="preserve">                                     změny</w:t>
            </w:r>
          </w:p>
          <w:p w:rsidR="00AD7B9F" w:rsidRDefault="00AD7B9F">
            <w:r>
              <w:rPr>
                <w:sz w:val="20"/>
                <w:szCs w:val="20"/>
              </w:rPr>
              <w:t xml:space="preserve">                                   - sebezměna  </w:t>
            </w:r>
          </w:p>
          <w:p w:rsidR="00AD7B9F" w:rsidRDefault="00AD7B9F">
            <w:r>
              <w:rPr>
                <w:sz w:val="20"/>
                <w:szCs w:val="20"/>
              </w:rPr>
              <w:t xml:space="preserve">                                   - systém osobních hodnot                              </w:t>
            </w:r>
          </w:p>
          <w:p w:rsidR="00AD7B9F" w:rsidRDefault="00AD7B9F">
            <w:r>
              <w:rPr>
                <w:sz w:val="20"/>
                <w:szCs w:val="20"/>
              </w:rPr>
              <w:t xml:space="preserve">                                   - předsudky v pohledu</w:t>
            </w:r>
          </w:p>
          <w:p w:rsidR="00AD7B9F" w:rsidRDefault="00AD7B9F">
            <w:r>
              <w:rPr>
                <w:sz w:val="20"/>
                <w:szCs w:val="20"/>
              </w:rPr>
              <w:t xml:space="preserve">                                     na druhé</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tržní hospodářství  - rozpočet</w:t>
            </w:r>
          </w:p>
          <w:p w:rsidR="00AD7B9F" w:rsidRDefault="00AD7B9F">
            <w:r>
              <w:rPr>
                <w:sz w:val="20"/>
                <w:szCs w:val="20"/>
              </w:rPr>
              <w:t xml:space="preserve">                                 -daně</w:t>
            </w:r>
          </w:p>
          <w:p w:rsidR="00AD7B9F" w:rsidRDefault="00AD7B9F">
            <w:r>
              <w:rPr>
                <w:sz w:val="20"/>
                <w:szCs w:val="20"/>
              </w:rPr>
              <w:t xml:space="preserve">                                 -formy placení</w:t>
            </w:r>
          </w:p>
          <w:p w:rsidR="00AD7B9F" w:rsidRDefault="00AD7B9F">
            <w:r>
              <w:rPr>
                <w:sz w:val="20"/>
                <w:szCs w:val="20"/>
              </w:rPr>
              <w:t xml:space="preserve">- právní formy podnikání </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stát a právo - právní instituce</w:t>
            </w:r>
          </w:p>
          <w:p w:rsidR="00AD7B9F" w:rsidRDefault="00AD7B9F">
            <w:r>
              <w:rPr>
                <w:sz w:val="20"/>
                <w:szCs w:val="20"/>
              </w:rPr>
              <w:t xml:space="preserve">                      - ústava ČR</w:t>
            </w:r>
          </w:p>
          <w:p w:rsidR="00AD7B9F" w:rsidRDefault="00AD7B9F">
            <w:r>
              <w:rPr>
                <w:sz w:val="20"/>
                <w:szCs w:val="20"/>
              </w:rPr>
              <w:t xml:space="preserve">                      - složky státní moci, jejich  </w:t>
            </w:r>
          </w:p>
          <w:p w:rsidR="00AD7B9F" w:rsidRDefault="00AD7B9F">
            <w:r>
              <w:rPr>
                <w:sz w:val="20"/>
                <w:szCs w:val="20"/>
              </w:rPr>
              <w:t xml:space="preserve">                        orgány a instituce</w:t>
            </w:r>
          </w:p>
          <w:p w:rsidR="00AD7B9F" w:rsidRDefault="00AD7B9F">
            <w:r>
              <w:rPr>
                <w:sz w:val="20"/>
                <w:szCs w:val="20"/>
              </w:rPr>
              <w:t xml:space="preserve">                      - státní správa a samospráva</w:t>
            </w:r>
          </w:p>
          <w:p w:rsidR="00AD7B9F" w:rsidRDefault="00AD7B9F">
            <w:r>
              <w:rPr>
                <w:sz w:val="20"/>
                <w:szCs w:val="20"/>
              </w:rPr>
              <w:t xml:space="preserve">                      - principy demokracie</w:t>
            </w:r>
          </w:p>
          <w:p w:rsidR="00AD7B9F" w:rsidRDefault="00AD7B9F">
            <w:r>
              <w:rPr>
                <w:sz w:val="20"/>
                <w:szCs w:val="20"/>
              </w:rPr>
              <w:t xml:space="preserve">                      - právní řád ČR</w:t>
            </w:r>
          </w:p>
          <w:p w:rsidR="00AD7B9F" w:rsidRDefault="00AD7B9F">
            <w:r>
              <w:rPr>
                <w:sz w:val="20"/>
                <w:szCs w:val="20"/>
              </w:rPr>
              <w:t xml:space="preserve">                      - orgány právní ochrany</w:t>
            </w:r>
          </w:p>
          <w:p w:rsidR="00AD7B9F" w:rsidRDefault="00AD7B9F">
            <w:r>
              <w:rPr>
                <w:sz w:val="20"/>
                <w:szCs w:val="20"/>
              </w:rPr>
              <w:t xml:space="preserve">                      - protiprávní jednání </w:t>
            </w:r>
          </w:p>
          <w:p w:rsidR="00AD7B9F" w:rsidRDefault="00AD7B9F">
            <w:r>
              <w:rPr>
                <w:sz w:val="20"/>
                <w:szCs w:val="20"/>
              </w:rPr>
              <w:t xml:space="preserve">                      - trestní postižitelnost </w:t>
            </w:r>
          </w:p>
          <w:p w:rsidR="00AD7B9F" w:rsidRDefault="00AD7B9F">
            <w:pPr>
              <w:rPr>
                <w:sz w:val="20"/>
                <w:szCs w:val="20"/>
              </w:rPr>
            </w:pPr>
          </w:p>
          <w:p w:rsidR="00AD7B9F" w:rsidRDefault="00AD7B9F">
            <w:r>
              <w:rPr>
                <w:sz w:val="20"/>
                <w:szCs w:val="20"/>
              </w:rPr>
              <w:t xml:space="preserve">- mezinárodní spolupráce - mezinárodní </w:t>
            </w:r>
          </w:p>
          <w:p w:rsidR="00AD7B9F" w:rsidRDefault="00AD7B9F">
            <w:r>
              <w:rPr>
                <w:sz w:val="20"/>
                <w:szCs w:val="20"/>
              </w:rPr>
              <w:t xml:space="preserve">                                            organizace</w:t>
            </w:r>
          </w:p>
          <w:p w:rsidR="00AD7B9F" w:rsidRDefault="00AD7B9F">
            <w:pPr>
              <w:rPr>
                <w:sz w:val="20"/>
                <w:szCs w:val="20"/>
              </w:rPr>
            </w:pPr>
          </w:p>
          <w:p w:rsidR="00AD7B9F" w:rsidRDefault="00AD7B9F">
            <w:r>
              <w:rPr>
                <w:sz w:val="20"/>
                <w:szCs w:val="20"/>
              </w:rPr>
              <w:t xml:space="preserve">                                </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Formy participace občanů</w:t>
            </w:r>
          </w:p>
          <w:p w:rsidR="00AD7B9F" w:rsidRDefault="00AD7B9F">
            <w:r>
              <w:rPr>
                <w:sz w:val="20"/>
                <w:szCs w:val="20"/>
              </w:rPr>
              <w:t>v politickém životě</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Sebepoznání  a sebepojetí</w:t>
            </w:r>
          </w:p>
          <w:p w:rsidR="00AD7B9F" w:rsidRDefault="00AD7B9F">
            <w:r>
              <w:rPr>
                <w:sz w:val="20"/>
                <w:szCs w:val="20"/>
              </w:rPr>
              <w:t>Sebeorganizace a seberegulace</w:t>
            </w:r>
          </w:p>
          <w:p w:rsidR="00AD7B9F" w:rsidRDefault="00AD7B9F">
            <w:r>
              <w:rPr>
                <w:sz w:val="20"/>
                <w:szCs w:val="20"/>
              </w:rPr>
              <w:t>Psychohygiena</w:t>
            </w:r>
          </w:p>
          <w:p w:rsidR="00AD7B9F" w:rsidRDefault="00AD7B9F">
            <w:r>
              <w:rPr>
                <w:sz w:val="20"/>
                <w:szCs w:val="20"/>
              </w:rPr>
              <w:t>Mezilidské vztahy</w:t>
            </w:r>
          </w:p>
          <w:p w:rsidR="00AD7B9F" w:rsidRDefault="00AD7B9F">
            <w:r>
              <w:rPr>
                <w:sz w:val="20"/>
                <w:szCs w:val="20"/>
              </w:rPr>
              <w:t>Řešení problémů</w:t>
            </w:r>
          </w:p>
          <w:p w:rsidR="00AD7B9F" w:rsidRDefault="00AD7B9F">
            <w:r>
              <w:rPr>
                <w:sz w:val="20"/>
                <w:szCs w:val="20"/>
              </w:rPr>
              <w:t>Hodnoty, postoje, praktická etika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Princip sociálního smíru a solidarity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Občan, občanská společnost a stát</w:t>
            </w:r>
          </w:p>
          <w:p w:rsidR="00AD7B9F" w:rsidRDefault="00AD7B9F">
            <w:r>
              <w:rPr>
                <w:sz w:val="20"/>
                <w:szCs w:val="20"/>
              </w:rPr>
              <w:t>Principy demokracie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Komunikace, kooperace a kompetice</w:t>
            </w:r>
          </w:p>
          <w:p w:rsidR="00AD7B9F" w:rsidRDefault="00AD7B9F">
            <w:pPr>
              <w:rPr>
                <w:sz w:val="20"/>
                <w:szCs w:val="20"/>
              </w:rPr>
            </w:pPr>
          </w:p>
          <w:p w:rsidR="00AD7B9F" w:rsidRDefault="00AD7B9F">
            <w:pPr>
              <w:rPr>
                <w:sz w:val="20"/>
                <w:szCs w:val="20"/>
              </w:rPr>
            </w:pPr>
          </w:p>
          <w:p w:rsidR="00AD7B9F" w:rsidRDefault="00AD7B9F">
            <w:r>
              <w:rPr>
                <w:sz w:val="20"/>
                <w:szCs w:val="20"/>
              </w:rPr>
              <w:t>Objevujeme Evropu a svět</w:t>
            </w:r>
          </w:p>
          <w:p w:rsidR="00AD7B9F" w:rsidRDefault="00AD7B9F">
            <w:r>
              <w:rPr>
                <w:sz w:val="20"/>
                <w:szCs w:val="20"/>
              </w:rPr>
              <w:t>Jsme Evropané</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pPr>
        <w:sectPr w:rsidR="00AD7B9F">
          <w:headerReference w:type="even" r:id="rId149"/>
          <w:headerReference w:type="default" r:id="rId150"/>
          <w:footerReference w:type="even" r:id="rId151"/>
          <w:footerReference w:type="default" r:id="rId152"/>
          <w:headerReference w:type="first" r:id="rId153"/>
          <w:footerReference w:type="first" r:id="rId154"/>
          <w:pgSz w:w="16838" w:h="11906" w:orient="landscape"/>
          <w:pgMar w:top="1418" w:right="1418" w:bottom="1418" w:left="1418" w:header="708" w:footer="709" w:gutter="0"/>
          <w:cols w:space="708"/>
          <w:docGrid w:linePitch="600" w:charSpace="32768"/>
        </w:sectPr>
      </w:pPr>
    </w:p>
    <w:p w:rsidR="00AD7B9F" w:rsidRDefault="00AD7B9F">
      <w:r>
        <w:rPr>
          <w:b/>
          <w:sz w:val="28"/>
          <w:szCs w:val="28"/>
        </w:rPr>
        <w:t>5.6     Člověk a příroda</w:t>
      </w:r>
    </w:p>
    <w:p w:rsidR="00AD7B9F" w:rsidRDefault="00AD7B9F">
      <w:pPr>
        <w:rPr>
          <w:b/>
          <w:sz w:val="28"/>
          <w:szCs w:val="28"/>
        </w:rPr>
      </w:pPr>
    </w:p>
    <w:p w:rsidR="00AD7B9F" w:rsidRDefault="00AD7B9F">
      <w:pPr>
        <w:rPr>
          <w:b/>
          <w:sz w:val="28"/>
          <w:szCs w:val="28"/>
        </w:rPr>
      </w:pPr>
    </w:p>
    <w:p w:rsidR="00AD7B9F" w:rsidRDefault="00AD7B9F">
      <w:r>
        <w:rPr>
          <w:b/>
          <w:sz w:val="28"/>
          <w:szCs w:val="28"/>
        </w:rPr>
        <w:t>5.6.1  Fyzika</w:t>
      </w:r>
    </w:p>
    <w:p w:rsidR="00AD7B9F" w:rsidRDefault="00AD7B9F">
      <w:pPr>
        <w:rPr>
          <w:b/>
          <w:sz w:val="28"/>
          <w:szCs w:val="28"/>
        </w:rPr>
      </w:pPr>
    </w:p>
    <w:p w:rsidR="00AD7B9F" w:rsidRDefault="00AD7B9F">
      <w:pPr>
        <w:rPr>
          <w:b/>
          <w:sz w:val="28"/>
          <w:szCs w:val="28"/>
        </w:rPr>
      </w:pPr>
    </w:p>
    <w:p w:rsidR="00AD7B9F" w:rsidRDefault="00AD7B9F">
      <w:r>
        <w:rPr>
          <w:b/>
        </w:rPr>
        <w:t>Charakteristika vyučovacího předmětu</w:t>
      </w:r>
    </w:p>
    <w:p w:rsidR="00AD7B9F" w:rsidRDefault="00AD7B9F">
      <w:r>
        <w:t xml:space="preserve">  </w:t>
      </w:r>
    </w:p>
    <w:p w:rsidR="00AD7B9F" w:rsidRDefault="00AD7B9F">
      <w:pPr>
        <w:jc w:val="both"/>
      </w:pPr>
      <w:r>
        <w:t xml:space="preserve">        Předmět Fyzika je vyučován od 6. do 9. ročníku, časová dotace v 6., 7. a 8. ročníku je 2 hodiny týdně, v 9. ročníku 1 hodina týdně. V předmětu Fyzika si žáci osvojují, především na základě pozorování, měření a experimentování, nejdůležitější fyzikální pojmy, veličiny a zákonitosti potřebné k porozumění fyzikálním jevům a procesům. Předmět významně přispívá k rozvoji rozumových schopností žáků, k přechodu od názorného poznání k přesnému vyjadřování, rozvíjí jejich specifické zájmy a zasvěcuje do pochopení technologií a zákonitostí přírodních procesů. Jako součást vzdělávací oblasti Člověk a příroda je úzce spojen se vzdělávacím obsahem předmětu Chemie a Přírodopis a významně se zde uplatňují mezipředmětové vztahy. Žáci poznávají přírodu jako systém, jehož součásti jsou vzájemně propojeny.</w:t>
      </w:r>
    </w:p>
    <w:p w:rsidR="00AD7B9F" w:rsidRDefault="00AD7B9F">
      <w:pPr>
        <w:jc w:val="both"/>
      </w:pPr>
    </w:p>
    <w:p w:rsidR="00AD7B9F" w:rsidRDefault="00AD7B9F">
      <w:pPr>
        <w:jc w:val="both"/>
      </w:pPr>
    </w:p>
    <w:p w:rsidR="00AD7B9F" w:rsidRDefault="00AD7B9F">
      <w:r>
        <w:rPr>
          <w:b/>
        </w:rPr>
        <w:t>Cíle a pojetí výuky</w:t>
      </w:r>
    </w:p>
    <w:p w:rsidR="00AD7B9F" w:rsidRDefault="00AD7B9F"/>
    <w:p w:rsidR="00AD7B9F" w:rsidRDefault="00AD7B9F">
      <w:pPr>
        <w:jc w:val="both"/>
      </w:pPr>
      <w:r>
        <w:rPr>
          <w:b/>
          <w:sz w:val="28"/>
          <w:szCs w:val="28"/>
        </w:rPr>
        <w:t xml:space="preserve">      </w:t>
      </w:r>
      <w:r>
        <w:t>Cílem předmětu Fyzika je nejen osvojení si poznatků z vybraných okruhů učiva, ale také pochopení přínosu fyziky pro vytváření vědeckého obrazu světa . Žáci si osvojují dovednosti potřebné při řešení fyzikálních problémů a úloh, dokáží objasňovat podstatu fyzikálních jevů vyskytujících se v přírodě, denním životě i technické či technologické praxi a to při samotném provádění jednoduchých pokusů a laboratorních pracích. Žáci mají příležitosti k rozvíjení logického uvažování a myšlení, učí se pracovat s jasně vymezenými pojmy a učí se kriticky hodnotit svá řešení. Žáci jsou vedeni k porozumění souvislostí mezi lidskou činností a stavem životního prostředí. Uvědomují si postupně nutnost co nejširšího využívání obnovitelných přírodních zdrojů.</w:t>
      </w:r>
    </w:p>
    <w:p w:rsidR="00AD7B9F" w:rsidRDefault="00AD7B9F"/>
    <w:p w:rsidR="00AD7B9F" w:rsidRDefault="00AD7B9F"/>
    <w:p w:rsidR="00AD7B9F" w:rsidRDefault="00AD7B9F">
      <w:r>
        <w:rPr>
          <w:b/>
        </w:rPr>
        <w:t>Formy a metody práce</w:t>
      </w:r>
    </w:p>
    <w:p w:rsidR="00AD7B9F" w:rsidRDefault="00AD7B9F">
      <w:pPr>
        <w:jc w:val="both"/>
      </w:pPr>
    </w:p>
    <w:p w:rsidR="00AD7B9F" w:rsidRDefault="00AD7B9F">
      <w:r>
        <w:t xml:space="preserve">     Fyzika používá  pro poznávání fyzikálních objektů a procesů tyto vědecké metody – pozorování, měření, vytváření experimentů, zpracování získaných údajů, jejich hodnocení a vyvozování závěrů z těchto údajů. Důraz je kladen na racionální a empirickou složku, dochází k neustálé konfrontaci teoretických a empirických poznatků, jejich vzájemná kontrola zabezpečuje spolehlivé fyzikální poznávání. </w:t>
      </w:r>
    </w:p>
    <w:p w:rsidR="00AD7B9F" w:rsidRDefault="00AD7B9F"/>
    <w:p w:rsidR="00AD7B9F" w:rsidRDefault="00AD7B9F"/>
    <w:p w:rsidR="00AD7B9F" w:rsidRDefault="00AD7B9F">
      <w:r>
        <w:rPr>
          <w:b/>
        </w:rPr>
        <w:t>Klíčové kompetence</w:t>
      </w:r>
    </w:p>
    <w:p w:rsidR="00AD7B9F" w:rsidRDefault="00AD7B9F"/>
    <w:p w:rsidR="00AD7B9F" w:rsidRDefault="00AD7B9F">
      <w:r>
        <w:rPr>
          <w:b/>
        </w:rPr>
        <w:t>a/ Kompetence k učení</w:t>
      </w:r>
    </w:p>
    <w:p w:rsidR="00AD7B9F" w:rsidRDefault="00AD7B9F">
      <w:r>
        <w:t xml:space="preserve">    -     žák si osvojuje obecně užívané symboly, značky a jednotky fyzikálních veličin</w:t>
      </w:r>
    </w:p>
    <w:p w:rsidR="00AD7B9F" w:rsidRDefault="00AD7B9F">
      <w:r>
        <w:t xml:space="preserve">    -     dodržuje logické postupy řešení fyzikálních úloh</w:t>
      </w:r>
    </w:p>
    <w:p w:rsidR="00AD7B9F" w:rsidRDefault="00AD7B9F">
      <w:r>
        <w:t xml:space="preserve">    -     propojuje vědomosti přírodopisných předmětů (matematiky, chemie) </w:t>
      </w:r>
    </w:p>
    <w:p w:rsidR="00AD7B9F" w:rsidRDefault="00AD7B9F">
      <w:r>
        <w:t xml:space="preserve">    -     pracuje ve skupině a vyhodnocuje svoje řešení</w:t>
      </w:r>
    </w:p>
    <w:p w:rsidR="00AD7B9F" w:rsidRDefault="00AD7B9F">
      <w:r>
        <w:rPr>
          <w:b/>
        </w:rPr>
        <w:t>b/ Kompetence k řešení problémů</w:t>
      </w:r>
    </w:p>
    <w:p w:rsidR="00AD7B9F" w:rsidRDefault="00AD7B9F">
      <w:r>
        <w:t xml:space="preserve">    -     chápe možnost více řešení jednoho problému</w:t>
      </w:r>
    </w:p>
    <w:p w:rsidR="00AD7B9F" w:rsidRDefault="00AD7B9F">
      <w:r>
        <w:t xml:space="preserve">    -     dokáže kontrolovat své postupy a výsledky řešení úloh</w:t>
      </w:r>
    </w:p>
    <w:p w:rsidR="00AD7B9F" w:rsidRDefault="00AD7B9F">
      <w:r>
        <w:t xml:space="preserve">    -     hledá vlastní postupy a řešení</w:t>
      </w:r>
    </w:p>
    <w:p w:rsidR="00AD7B9F" w:rsidRDefault="00AD7B9F">
      <w:r>
        <w:t xml:space="preserve">    -     správně formuluje a vyjadřuje své závěry a názory</w:t>
      </w:r>
    </w:p>
    <w:p w:rsidR="00AD7B9F" w:rsidRDefault="00AD7B9F"/>
    <w:p w:rsidR="00AD7B9F" w:rsidRDefault="00AD7B9F">
      <w:r>
        <w:rPr>
          <w:b/>
        </w:rPr>
        <w:t>c/ Kompetence komunikativní</w:t>
      </w:r>
    </w:p>
    <w:p w:rsidR="00AD7B9F" w:rsidRDefault="00AD7B9F">
      <w:r>
        <w:t xml:space="preserve">    -     umí číst v grafech a tabulkách</w:t>
      </w:r>
    </w:p>
    <w:p w:rsidR="00AD7B9F" w:rsidRDefault="00AD7B9F">
      <w:r>
        <w:t xml:space="preserve">    -     chápe logiku řešení a dbá na správné jednotky fyzikálních veličin</w:t>
      </w:r>
    </w:p>
    <w:p w:rsidR="00AD7B9F" w:rsidRDefault="00AD7B9F">
      <w:r>
        <w:t xml:space="preserve">    -     pracuje ve skupině při řešení problémů a při laboratorních pracích, účinně komunikuje</w:t>
      </w:r>
    </w:p>
    <w:p w:rsidR="00AD7B9F" w:rsidRDefault="00AD7B9F">
      <w:r>
        <w:t xml:space="preserve">          se členy skupiny</w:t>
      </w:r>
    </w:p>
    <w:p w:rsidR="00AD7B9F" w:rsidRDefault="00AD7B9F">
      <w:r>
        <w:t xml:space="preserve">    -     respektuje pravidla práce ve skupině</w:t>
      </w:r>
    </w:p>
    <w:p w:rsidR="00AD7B9F" w:rsidRDefault="00AD7B9F"/>
    <w:p w:rsidR="00AD7B9F" w:rsidRDefault="00AD7B9F">
      <w:r>
        <w:rPr>
          <w:b/>
        </w:rPr>
        <w:t>d/ Kompetence sociální a personální</w:t>
      </w:r>
    </w:p>
    <w:p w:rsidR="00AD7B9F" w:rsidRDefault="00AD7B9F">
      <w:r>
        <w:t xml:space="preserve">   -     dodržuje při komunikaci zásady slušného chování</w:t>
      </w:r>
    </w:p>
    <w:p w:rsidR="00AD7B9F" w:rsidRDefault="00AD7B9F">
      <w:r>
        <w:t xml:space="preserve">   -     poskytuje pomoc při práci ve skupině</w:t>
      </w:r>
    </w:p>
    <w:p w:rsidR="00AD7B9F" w:rsidRDefault="00AD7B9F">
      <w:r>
        <w:t xml:space="preserve">   -     chápe své povinnosti a zodpovědnost za svou práci</w:t>
      </w:r>
    </w:p>
    <w:p w:rsidR="00AD7B9F" w:rsidRDefault="00AD7B9F"/>
    <w:p w:rsidR="00AD7B9F" w:rsidRDefault="00AD7B9F">
      <w:r>
        <w:rPr>
          <w:b/>
        </w:rPr>
        <w:t>e/ Kompetence občanské</w:t>
      </w:r>
    </w:p>
    <w:p w:rsidR="00AD7B9F" w:rsidRDefault="00AD7B9F">
      <w:r>
        <w:t xml:space="preserve">   -     chápe základní ekologické souvislosti a environmentální problémy lidstva</w:t>
      </w:r>
    </w:p>
    <w:p w:rsidR="00AD7B9F" w:rsidRDefault="00AD7B9F">
      <w:r>
        <w:t xml:space="preserve">   -     dodržuje a chápe význam pravidel zdravého životního stylu</w:t>
      </w:r>
    </w:p>
    <w:p w:rsidR="00AD7B9F" w:rsidRDefault="00AD7B9F"/>
    <w:p w:rsidR="00AD7B9F" w:rsidRDefault="00AD7B9F">
      <w:r>
        <w:rPr>
          <w:b/>
        </w:rPr>
        <w:t>f/ Kompetence pracovní</w:t>
      </w:r>
    </w:p>
    <w:p w:rsidR="00AD7B9F" w:rsidRDefault="00AD7B9F">
      <w:r>
        <w:t xml:space="preserve">   -     udržuje své pracovní místo a pomůcky v čistotě a pořádku</w:t>
      </w:r>
    </w:p>
    <w:p w:rsidR="00AD7B9F" w:rsidRDefault="00AD7B9F">
      <w:r>
        <w:t xml:space="preserve">   -     dodržuje pravidla bezpečnosti a hygieny práce</w:t>
      </w:r>
    </w:p>
    <w:p w:rsidR="00AD7B9F" w:rsidRDefault="00AD7B9F">
      <w:r>
        <w:t xml:space="preserve">   -     nese zodpovědnost za výsledky své práce a ke svému hodnocení přistupuje kriticky</w:t>
      </w:r>
    </w:p>
    <w:p w:rsidR="00AD7B9F" w:rsidRDefault="00AD7B9F"/>
    <w:p w:rsidR="00AD7B9F" w:rsidRDefault="00AD7B9F"/>
    <w:p w:rsidR="00AD7B9F" w:rsidRDefault="00AD7B9F">
      <w:r>
        <w:rPr>
          <w:b/>
        </w:rPr>
        <w:t>Začleněná průřezová témata</w:t>
      </w:r>
    </w:p>
    <w:p w:rsidR="00AD7B9F" w:rsidRDefault="00AD7B9F"/>
    <w:p w:rsidR="00AD7B9F" w:rsidRDefault="00AD7B9F">
      <w:r>
        <w:t xml:space="preserve">       Do vzdělávacího obsahu vyučovacího předmětu jsou začleněna tato průřezová témata:</w:t>
      </w:r>
    </w:p>
    <w:p w:rsidR="00AD7B9F" w:rsidRDefault="00AD7B9F"/>
    <w:p w:rsidR="00AD7B9F" w:rsidRDefault="00AD7B9F">
      <w:r>
        <w:t xml:space="preserve">Z tématu </w:t>
      </w:r>
      <w:r>
        <w:rPr>
          <w:b/>
        </w:rPr>
        <w:t>Osobnostní a sociální výchova</w:t>
      </w:r>
      <w:r>
        <w:t xml:space="preserve"> je začleněn</w:t>
      </w:r>
    </w:p>
    <w:p w:rsidR="00AD7B9F" w:rsidRDefault="00AD7B9F">
      <w:r>
        <w:t xml:space="preserve">- v oblasti osobnostního rozvoje tematický okruh Rozvoj schopností poznávání, Kooperace a </w:t>
      </w:r>
    </w:p>
    <w:p w:rsidR="00AD7B9F" w:rsidRDefault="00AD7B9F">
      <w:r>
        <w:t xml:space="preserve">   kompetice, Řešení problémů.</w:t>
      </w:r>
    </w:p>
    <w:p w:rsidR="00AD7B9F" w:rsidRDefault="00AD7B9F"/>
    <w:p w:rsidR="00AD7B9F" w:rsidRDefault="00AD7B9F">
      <w:r>
        <w:t xml:space="preserve">Z tématu </w:t>
      </w:r>
      <w:r>
        <w:rPr>
          <w:b/>
        </w:rPr>
        <w:t>Environmentální výchova</w:t>
      </w:r>
      <w:r>
        <w:t xml:space="preserve"> je začleněn okruh Základní podmínky života, Lidské aktivity a problémy životního prostředí a Vztah člověka k prostředí.</w:t>
      </w:r>
    </w:p>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Pr>
        <w:rPr>
          <w:b/>
          <w:sz w:val="28"/>
          <w:szCs w:val="28"/>
        </w:rPr>
      </w:pPr>
    </w:p>
    <w:p w:rsidR="00AD7B9F" w:rsidRDefault="00AD7B9F">
      <w:pPr>
        <w:rPr>
          <w:b/>
          <w:sz w:val="28"/>
          <w:szCs w:val="28"/>
        </w:rPr>
      </w:pPr>
    </w:p>
    <w:p w:rsidR="00AD7B9F" w:rsidRDefault="00AD7B9F">
      <w:pPr>
        <w:rPr>
          <w:b/>
          <w:sz w:val="28"/>
          <w:szCs w:val="28"/>
        </w:rPr>
      </w:pPr>
    </w:p>
    <w:p w:rsidR="00AD7B9F" w:rsidRDefault="00AD7B9F">
      <w:pPr>
        <w:rPr>
          <w:b/>
          <w:sz w:val="28"/>
          <w:szCs w:val="28"/>
        </w:rPr>
      </w:pPr>
    </w:p>
    <w:p w:rsidR="00AD7B9F" w:rsidRDefault="00AD7B9F"/>
    <w:p w:rsidR="00AD7B9F" w:rsidRDefault="00AD7B9F">
      <w:pPr>
        <w:sectPr w:rsidR="00AD7B9F">
          <w:headerReference w:type="even" r:id="rId155"/>
          <w:headerReference w:type="default" r:id="rId156"/>
          <w:footerReference w:type="even" r:id="rId157"/>
          <w:footerReference w:type="default" r:id="rId158"/>
          <w:headerReference w:type="first" r:id="rId159"/>
          <w:footerReference w:type="first" r:id="rId160"/>
          <w:pgSz w:w="11906" w:h="16838"/>
          <w:pgMar w:top="1418" w:right="1418" w:bottom="1418" w:left="1418" w:header="709" w:footer="709" w:gutter="0"/>
          <w:cols w:space="708"/>
          <w:docGrid w:linePitch="600" w:charSpace="32768"/>
        </w:sectPr>
      </w:pP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příroda</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Fyzika - 6.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443"/>
        </w:trPr>
        <w:tc>
          <w:tcPr>
            <w:tcW w:w="3888" w:type="dxa"/>
            <w:tcBorders>
              <w:top w:val="single" w:sz="4" w:space="0" w:color="000000"/>
              <w:left w:val="single" w:sz="4" w:space="0" w:color="000000"/>
            </w:tcBorders>
          </w:tcPr>
          <w:p w:rsidR="00AD7B9F" w:rsidRDefault="00AD7B9F">
            <w:pPr>
              <w:snapToGrid w:val="0"/>
              <w:ind w:left="180" w:hanging="180"/>
              <w:rPr>
                <w:bCs/>
                <w:sz w:val="20"/>
                <w:szCs w:val="20"/>
              </w:rPr>
            </w:pPr>
          </w:p>
          <w:p w:rsidR="00AD7B9F" w:rsidRDefault="00AD7B9F">
            <w:pPr>
              <w:ind w:left="180" w:hanging="180"/>
            </w:pPr>
            <w:r>
              <w:rPr>
                <w:bCs/>
                <w:sz w:val="20"/>
                <w:szCs w:val="20"/>
              </w:rPr>
              <w:t>- vysvětlí rozdíl mezi vlastnostmi látek</w:t>
            </w:r>
          </w:p>
          <w:p w:rsidR="00AD7B9F" w:rsidRDefault="00AD7B9F">
            <w:pPr>
              <w:ind w:left="180" w:hanging="180"/>
            </w:pPr>
            <w:r>
              <w:rPr>
                <w:bCs/>
                <w:sz w:val="20"/>
                <w:szCs w:val="20"/>
              </w:rPr>
              <w:t xml:space="preserve">  pevných, kapalných a plynných</w:t>
            </w:r>
          </w:p>
          <w:p w:rsidR="00AD7B9F" w:rsidRDefault="00AD7B9F">
            <w:pPr>
              <w:ind w:left="180" w:hanging="180"/>
            </w:pPr>
            <w:r>
              <w:rPr>
                <w:bCs/>
                <w:sz w:val="20"/>
                <w:szCs w:val="20"/>
              </w:rPr>
              <w:t>- rozlišuje  termín těleso a látka</w:t>
            </w:r>
          </w:p>
        </w:tc>
        <w:tc>
          <w:tcPr>
            <w:tcW w:w="4500" w:type="dxa"/>
            <w:tcBorders>
              <w:top w:val="single" w:sz="4" w:space="0" w:color="000000"/>
              <w:left w:val="single" w:sz="4" w:space="0" w:color="000000"/>
            </w:tcBorders>
          </w:tcPr>
          <w:p w:rsidR="00AD7B9F" w:rsidRDefault="00AD7B9F">
            <w:pPr>
              <w:pStyle w:val="Heading2"/>
              <w:snapToGrid w:val="0"/>
              <w:rPr>
                <w:b w:val="0"/>
                <w:bCs w:val="0"/>
                <w:sz w:val="20"/>
              </w:rPr>
            </w:pPr>
          </w:p>
          <w:p w:rsidR="00AD7B9F" w:rsidRDefault="00AD7B9F">
            <w:pPr>
              <w:pStyle w:val="Heading2"/>
            </w:pPr>
            <w:r>
              <w:rPr>
                <w:rFonts w:ascii="Times New Roman" w:hAnsi="Times New Roman" w:cs="Times New Roman"/>
                <w:b w:val="0"/>
                <w:bCs w:val="0"/>
                <w:i w:val="0"/>
                <w:sz w:val="20"/>
                <w:szCs w:val="20"/>
              </w:rPr>
              <w:t>- stavba látek – látky pevné, kapalné a plynné</w:t>
            </w:r>
          </w:p>
        </w:tc>
        <w:tc>
          <w:tcPr>
            <w:tcW w:w="3600" w:type="dxa"/>
            <w:tcBorders>
              <w:top w:val="single" w:sz="4" w:space="0" w:color="000000"/>
              <w:left w:val="single" w:sz="4" w:space="0" w:color="000000"/>
            </w:tcBorders>
          </w:tcPr>
          <w:p w:rsidR="00AD7B9F" w:rsidRDefault="00AD7B9F">
            <w:pPr>
              <w:snapToGrid w:val="0"/>
              <w:rPr>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right w:val="single" w:sz="4" w:space="0" w:color="000000"/>
            </w:tcBorders>
          </w:tcPr>
          <w:p w:rsidR="00AD7B9F" w:rsidRDefault="00AD7B9F">
            <w:pPr>
              <w:snapToGrid w:val="0"/>
              <w:rPr>
                <w:sz w:val="20"/>
                <w:szCs w:val="20"/>
              </w:rPr>
            </w:pPr>
          </w:p>
          <w:p w:rsidR="00AD7B9F" w:rsidRDefault="00AD7B9F">
            <w:r>
              <w:rPr>
                <w:sz w:val="20"/>
                <w:szCs w:val="20"/>
              </w:rPr>
              <w:t xml:space="preserve">Seznámení s řádem učebny, poučení o bezpečnosti práce v učebně fyziky </w:t>
            </w:r>
          </w:p>
        </w:tc>
      </w:tr>
      <w:tr w:rsidR="00AD7B9F">
        <w:tc>
          <w:tcPr>
            <w:tcW w:w="3888" w:type="dxa"/>
            <w:tcBorders>
              <w:left w:val="single" w:sz="4" w:space="0" w:color="000000"/>
            </w:tcBorders>
          </w:tcPr>
          <w:p w:rsidR="00AD7B9F" w:rsidRDefault="00AD7B9F">
            <w:pPr>
              <w:ind w:left="180" w:hanging="180"/>
            </w:pPr>
            <w:r>
              <w:rPr>
                <w:bCs/>
                <w:sz w:val="20"/>
                <w:szCs w:val="20"/>
              </w:rPr>
              <w:t xml:space="preserve">- na příkladech objasní, kdy dochází </w:t>
            </w:r>
          </w:p>
          <w:p w:rsidR="00AD7B9F" w:rsidRDefault="00AD7B9F">
            <w:pPr>
              <w:ind w:left="180" w:hanging="180"/>
            </w:pPr>
            <w:r>
              <w:rPr>
                <w:bCs/>
                <w:sz w:val="20"/>
                <w:szCs w:val="20"/>
              </w:rPr>
              <w:t xml:space="preserve">  k vzájemnému silovému působení těles</w:t>
            </w:r>
          </w:p>
          <w:p w:rsidR="00AD7B9F" w:rsidRDefault="00AD7B9F">
            <w:pPr>
              <w:ind w:left="180" w:hanging="180"/>
            </w:pPr>
            <w:r>
              <w:rPr>
                <w:bCs/>
                <w:sz w:val="20"/>
                <w:szCs w:val="20"/>
              </w:rPr>
              <w:t>- chápe důležitost  působení gravitačního</w:t>
            </w:r>
          </w:p>
          <w:p w:rsidR="00AD7B9F" w:rsidRDefault="00AD7B9F">
            <w:pPr>
              <w:ind w:left="180" w:hanging="180"/>
            </w:pPr>
            <w:r>
              <w:rPr>
                <w:bCs/>
                <w:sz w:val="20"/>
                <w:szCs w:val="20"/>
              </w:rPr>
              <w:t xml:space="preserve">  pole Země na život na této planetě</w:t>
            </w:r>
          </w:p>
          <w:p w:rsidR="00AD7B9F" w:rsidRDefault="00AD7B9F">
            <w:pPr>
              <w:ind w:left="180" w:hanging="180"/>
            </w:pPr>
            <w:r>
              <w:rPr>
                <w:bCs/>
                <w:sz w:val="20"/>
                <w:szCs w:val="20"/>
              </w:rPr>
              <w:t xml:space="preserve">- změří  siloměrem velikost síly </w:t>
            </w:r>
          </w:p>
          <w:p w:rsidR="00AD7B9F" w:rsidRDefault="00AD7B9F">
            <w:pPr>
              <w:ind w:left="180" w:hanging="180"/>
              <w:rPr>
                <w:bCs/>
                <w:sz w:val="20"/>
                <w:szCs w:val="20"/>
              </w:rPr>
            </w:pPr>
          </w:p>
        </w:tc>
        <w:tc>
          <w:tcPr>
            <w:tcW w:w="4500" w:type="dxa"/>
            <w:tcBorders>
              <w:left w:val="single" w:sz="4" w:space="0" w:color="000000"/>
            </w:tcBorders>
          </w:tcPr>
          <w:p w:rsidR="00AD7B9F" w:rsidRDefault="00AD7B9F">
            <w:r>
              <w:rPr>
                <w:bCs/>
                <w:sz w:val="20"/>
                <w:szCs w:val="20"/>
              </w:rPr>
              <w:t>- vzájemné působení těles</w:t>
            </w:r>
          </w:p>
          <w:p w:rsidR="00AD7B9F" w:rsidRDefault="00AD7B9F">
            <w:r>
              <w:rPr>
                <w:bCs/>
                <w:sz w:val="20"/>
                <w:szCs w:val="20"/>
              </w:rPr>
              <w:t>- síla, gravitační síla a gravitační pole</w:t>
            </w:r>
          </w:p>
          <w:p w:rsidR="00AD7B9F" w:rsidRDefault="00AD7B9F">
            <w:r>
              <w:rPr>
                <w:bCs/>
                <w:sz w:val="20"/>
                <w:szCs w:val="20"/>
              </w:rPr>
              <w:t xml:space="preserve"> -měření síly</w:t>
            </w:r>
          </w:p>
        </w:tc>
        <w:tc>
          <w:tcPr>
            <w:tcW w:w="3600" w:type="dxa"/>
            <w:tcBorders>
              <w:left w:val="single" w:sz="4" w:space="0" w:color="000000"/>
            </w:tcBorders>
          </w:tcPr>
          <w:p w:rsidR="00AD7B9F" w:rsidRDefault="00AD7B9F">
            <w:pPr>
              <w:snapToGrid w:val="0"/>
              <w:rPr>
                <w:sz w:val="20"/>
                <w:szCs w:val="20"/>
              </w:rPr>
            </w:pPr>
          </w:p>
          <w:p w:rsidR="00AD7B9F" w:rsidRDefault="00AD7B9F">
            <w:r>
              <w:rPr>
                <w:sz w:val="20"/>
                <w:szCs w:val="20"/>
              </w:rPr>
              <w:t xml:space="preserve">Kooperace a kompetice </w:t>
            </w:r>
          </w:p>
        </w:tc>
        <w:tc>
          <w:tcPr>
            <w:tcW w:w="2030" w:type="dxa"/>
            <w:tcBorders>
              <w:left w:val="single" w:sz="4" w:space="0" w:color="000000"/>
              <w:right w:val="single" w:sz="4" w:space="0" w:color="000000"/>
            </w:tcBorders>
          </w:tcPr>
          <w:p w:rsidR="00AD7B9F" w:rsidRDefault="00AD7B9F">
            <w:pPr>
              <w:snapToGrid w:val="0"/>
              <w:rPr>
                <w:sz w:val="20"/>
                <w:szCs w:val="20"/>
              </w:rPr>
            </w:pPr>
          </w:p>
          <w:p w:rsidR="00AD7B9F" w:rsidRDefault="00AD7B9F">
            <w:pPr>
              <w:rPr>
                <w:sz w:val="20"/>
                <w:szCs w:val="20"/>
              </w:rPr>
            </w:pPr>
          </w:p>
        </w:tc>
      </w:tr>
      <w:tr w:rsidR="00AD7B9F">
        <w:tc>
          <w:tcPr>
            <w:tcW w:w="3888" w:type="dxa"/>
            <w:tcBorders>
              <w:left w:val="single" w:sz="4" w:space="0" w:color="000000"/>
            </w:tcBorders>
          </w:tcPr>
          <w:p w:rsidR="00AD7B9F" w:rsidRDefault="00AD7B9F">
            <w:pPr>
              <w:ind w:left="180" w:hanging="180"/>
            </w:pPr>
            <w:r>
              <w:rPr>
                <w:bCs/>
                <w:sz w:val="20"/>
                <w:szCs w:val="20"/>
              </w:rPr>
              <w:t xml:space="preserve">- dovede vysvětlit a pokusně dokázat jev – </w:t>
            </w:r>
          </w:p>
          <w:p w:rsidR="00AD7B9F" w:rsidRDefault="00AD7B9F">
            <w:pPr>
              <w:ind w:left="180" w:hanging="180"/>
            </w:pPr>
            <w:r>
              <w:rPr>
                <w:bCs/>
                <w:sz w:val="20"/>
                <w:szCs w:val="20"/>
              </w:rPr>
              <w:t xml:space="preserve">  difúzi</w:t>
            </w:r>
          </w:p>
          <w:p w:rsidR="00AD7B9F" w:rsidRDefault="00AD7B9F">
            <w:pPr>
              <w:ind w:left="180" w:hanging="180"/>
            </w:pPr>
            <w:r>
              <w:rPr>
                <w:bCs/>
                <w:sz w:val="20"/>
                <w:szCs w:val="20"/>
              </w:rPr>
              <w:t xml:space="preserve">- objasní pomocí částicové stavby </w:t>
            </w:r>
          </w:p>
          <w:p w:rsidR="00AD7B9F" w:rsidRDefault="00AD7B9F">
            <w:pPr>
              <w:ind w:left="180" w:hanging="180"/>
            </w:pPr>
            <w:r>
              <w:rPr>
                <w:bCs/>
                <w:sz w:val="20"/>
                <w:szCs w:val="20"/>
              </w:rPr>
              <w:t xml:space="preserve">  rozpínavost plynů , tekutost kapalin i plynů </w:t>
            </w:r>
          </w:p>
          <w:p w:rsidR="00AD7B9F" w:rsidRDefault="00AD7B9F">
            <w:pPr>
              <w:ind w:left="180" w:hanging="180"/>
            </w:pPr>
            <w:r>
              <w:rPr>
                <w:bCs/>
                <w:sz w:val="20"/>
                <w:szCs w:val="20"/>
              </w:rPr>
              <w:t xml:space="preserve">  a stálý tvar krystalických  látek</w:t>
            </w:r>
          </w:p>
          <w:p w:rsidR="00AD7B9F" w:rsidRDefault="00AD7B9F">
            <w:pPr>
              <w:ind w:left="180" w:hanging="180"/>
            </w:pPr>
            <w:r>
              <w:rPr>
                <w:bCs/>
                <w:sz w:val="20"/>
                <w:szCs w:val="20"/>
              </w:rPr>
              <w:t>- zná složení atomu</w:t>
            </w:r>
          </w:p>
          <w:p w:rsidR="00AD7B9F" w:rsidRDefault="00AD7B9F">
            <w:pPr>
              <w:ind w:left="180" w:hanging="180"/>
            </w:pPr>
            <w:r>
              <w:rPr>
                <w:bCs/>
                <w:sz w:val="20"/>
                <w:szCs w:val="20"/>
              </w:rPr>
              <w:t xml:space="preserve">- vyhledává prvky  v periodické </w:t>
            </w:r>
          </w:p>
          <w:p w:rsidR="00AD7B9F" w:rsidRDefault="00AD7B9F">
            <w:pPr>
              <w:ind w:left="180" w:hanging="180"/>
            </w:pPr>
            <w:r>
              <w:rPr>
                <w:bCs/>
                <w:sz w:val="20"/>
                <w:szCs w:val="20"/>
              </w:rPr>
              <w:t xml:space="preserve">  soustavě prvků</w:t>
            </w:r>
          </w:p>
          <w:p w:rsidR="00AD7B9F" w:rsidRDefault="00AD7B9F">
            <w:pPr>
              <w:ind w:left="180" w:hanging="180"/>
            </w:pPr>
            <w:r>
              <w:rPr>
                <w:bCs/>
                <w:sz w:val="20"/>
                <w:szCs w:val="20"/>
              </w:rPr>
              <w:t>- chápe rozdíl mezi atomem, molekulou,</w:t>
            </w:r>
          </w:p>
          <w:p w:rsidR="00AD7B9F" w:rsidRDefault="00AD7B9F">
            <w:pPr>
              <w:ind w:left="180" w:hanging="180"/>
            </w:pPr>
            <w:r>
              <w:rPr>
                <w:bCs/>
                <w:sz w:val="20"/>
                <w:szCs w:val="20"/>
              </w:rPr>
              <w:t xml:space="preserve">  prvkem a sloučeninou</w:t>
            </w:r>
          </w:p>
        </w:tc>
        <w:tc>
          <w:tcPr>
            <w:tcW w:w="4500" w:type="dxa"/>
            <w:tcBorders>
              <w:left w:val="single" w:sz="4" w:space="0" w:color="000000"/>
            </w:tcBorders>
          </w:tcPr>
          <w:p w:rsidR="00AD7B9F" w:rsidRDefault="00AD7B9F">
            <w:pPr>
              <w:snapToGrid w:val="0"/>
              <w:rPr>
                <w:bCs/>
                <w:sz w:val="20"/>
                <w:szCs w:val="20"/>
              </w:rPr>
            </w:pPr>
          </w:p>
          <w:p w:rsidR="00AD7B9F" w:rsidRDefault="00AD7B9F">
            <w:r>
              <w:rPr>
                <w:bCs/>
                <w:sz w:val="20"/>
                <w:szCs w:val="20"/>
              </w:rPr>
              <w:t>- částicová stavba látek</w:t>
            </w:r>
          </w:p>
          <w:p w:rsidR="00AD7B9F" w:rsidRDefault="00AD7B9F">
            <w:r>
              <w:rPr>
                <w:bCs/>
                <w:sz w:val="20"/>
                <w:szCs w:val="20"/>
              </w:rPr>
              <w:t>- vzájemné silové působení částic</w:t>
            </w:r>
          </w:p>
          <w:p w:rsidR="00AD7B9F" w:rsidRDefault="00AD7B9F">
            <w:r>
              <w:rPr>
                <w:bCs/>
                <w:sz w:val="20"/>
                <w:szCs w:val="20"/>
              </w:rPr>
              <w:t>- atomy a molekuly</w:t>
            </w:r>
          </w:p>
        </w:tc>
        <w:tc>
          <w:tcPr>
            <w:tcW w:w="3600" w:type="dxa"/>
            <w:tcBorders>
              <w:left w:val="single" w:sz="4" w:space="0" w:color="000000"/>
            </w:tcBorders>
          </w:tcPr>
          <w:p w:rsidR="00AD7B9F" w:rsidRDefault="00AD7B9F">
            <w:pPr>
              <w:snapToGrid w:val="0"/>
              <w:rPr>
                <w:sz w:val="20"/>
                <w:szCs w:val="20"/>
              </w:rPr>
            </w:pPr>
          </w:p>
          <w:p w:rsidR="00AD7B9F" w:rsidRDefault="00AD7B9F">
            <w:r>
              <w:rPr>
                <w:sz w:val="20"/>
                <w:szCs w:val="20"/>
              </w:rPr>
              <w:t>Řešení problémů a rozhodovací dovednosti</w:t>
            </w:r>
          </w:p>
        </w:tc>
        <w:tc>
          <w:tcPr>
            <w:tcW w:w="2030" w:type="dxa"/>
            <w:tcBorders>
              <w:left w:val="single" w:sz="4" w:space="0" w:color="000000"/>
              <w:right w:val="single" w:sz="4" w:space="0" w:color="000000"/>
            </w:tcBorders>
          </w:tcPr>
          <w:p w:rsidR="00AD7B9F" w:rsidRDefault="00AD7B9F">
            <w:pPr>
              <w:snapToGrid w:val="0"/>
              <w:rPr>
                <w:sz w:val="20"/>
                <w:szCs w:val="20"/>
              </w:rPr>
            </w:pPr>
          </w:p>
        </w:tc>
      </w:tr>
      <w:tr w:rsidR="00AD7B9F">
        <w:tc>
          <w:tcPr>
            <w:tcW w:w="3888" w:type="dxa"/>
            <w:tcBorders>
              <w:left w:val="single" w:sz="4" w:space="0" w:color="000000"/>
              <w:bottom w:val="single" w:sz="4" w:space="0" w:color="000000"/>
            </w:tcBorders>
          </w:tcPr>
          <w:p w:rsidR="00AD7B9F" w:rsidRDefault="00AD7B9F">
            <w:pPr>
              <w:snapToGrid w:val="0"/>
              <w:ind w:left="180" w:hanging="180"/>
              <w:rPr>
                <w:bCs/>
                <w:sz w:val="20"/>
                <w:szCs w:val="20"/>
              </w:rPr>
            </w:pPr>
          </w:p>
          <w:p w:rsidR="00AD7B9F" w:rsidRDefault="00AD7B9F">
            <w:pPr>
              <w:ind w:left="180" w:hanging="180"/>
            </w:pPr>
            <w:r>
              <w:rPr>
                <w:bCs/>
                <w:sz w:val="20"/>
                <w:szCs w:val="20"/>
              </w:rPr>
              <w:t xml:space="preserve">- umí elektrovat těleso třením, dotykem a </w:t>
            </w:r>
          </w:p>
          <w:p w:rsidR="00AD7B9F" w:rsidRDefault="00AD7B9F">
            <w:pPr>
              <w:ind w:left="180" w:hanging="180"/>
            </w:pPr>
            <w:r>
              <w:rPr>
                <w:bCs/>
                <w:sz w:val="20"/>
                <w:szCs w:val="20"/>
              </w:rPr>
              <w:t xml:space="preserve">  tento jev vysvětlit</w:t>
            </w:r>
          </w:p>
          <w:p w:rsidR="00AD7B9F" w:rsidRDefault="00AD7B9F">
            <w:pPr>
              <w:ind w:left="180" w:hanging="180"/>
            </w:pPr>
            <w:r>
              <w:rPr>
                <w:bCs/>
                <w:sz w:val="20"/>
                <w:szCs w:val="20"/>
              </w:rPr>
              <w:t xml:space="preserve">- určí,  jak se budou k sobě navzájem </w:t>
            </w:r>
          </w:p>
          <w:p w:rsidR="00AD7B9F" w:rsidRDefault="00AD7B9F">
            <w:pPr>
              <w:ind w:left="180" w:hanging="180"/>
            </w:pPr>
            <w:r>
              <w:rPr>
                <w:bCs/>
                <w:sz w:val="20"/>
                <w:szCs w:val="20"/>
              </w:rPr>
              <w:t xml:space="preserve">  chovat elektrovaná tělesa</w:t>
            </w:r>
          </w:p>
          <w:p w:rsidR="00AD7B9F" w:rsidRDefault="00AD7B9F">
            <w:pPr>
              <w:ind w:left="180" w:hanging="180"/>
            </w:pPr>
            <w:r>
              <w:rPr>
                <w:bCs/>
                <w:sz w:val="20"/>
                <w:szCs w:val="20"/>
              </w:rPr>
              <w:t xml:space="preserve">- chápe shodné i odlišné  vlastnosti silového </w:t>
            </w:r>
          </w:p>
          <w:p w:rsidR="00AD7B9F" w:rsidRDefault="00AD7B9F">
            <w:pPr>
              <w:ind w:left="180" w:hanging="180"/>
            </w:pPr>
            <w:r>
              <w:rPr>
                <w:bCs/>
                <w:sz w:val="20"/>
                <w:szCs w:val="20"/>
              </w:rPr>
              <w:t xml:space="preserve">  gravitačního  a elektrického pole</w:t>
            </w: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tc>
        <w:tc>
          <w:tcPr>
            <w:tcW w:w="4500" w:type="dxa"/>
            <w:tcBorders>
              <w:left w:val="single" w:sz="4" w:space="0" w:color="000000"/>
              <w:bottom w:val="single" w:sz="4" w:space="0" w:color="000000"/>
            </w:tcBorders>
          </w:tcPr>
          <w:p w:rsidR="00AD7B9F" w:rsidRDefault="00AD7B9F">
            <w:pPr>
              <w:pStyle w:val="Heading3"/>
            </w:pPr>
            <w:r>
              <w:rPr>
                <w:b w:val="0"/>
                <w:sz w:val="20"/>
                <w:szCs w:val="20"/>
              </w:rPr>
              <w:t xml:space="preserve">- </w:t>
            </w:r>
            <w:r>
              <w:rPr>
                <w:rFonts w:ascii="Times New Roman" w:hAnsi="Times New Roman" w:cs="Times New Roman"/>
                <w:b w:val="0"/>
                <w:sz w:val="20"/>
                <w:szCs w:val="20"/>
              </w:rPr>
              <w:t>elektrické vlastnosti látek</w:t>
            </w:r>
          </w:p>
          <w:p w:rsidR="00AD7B9F" w:rsidRDefault="00AD7B9F">
            <w:r>
              <w:rPr>
                <w:sz w:val="20"/>
                <w:szCs w:val="20"/>
              </w:rPr>
              <w:t>- elektrování těles</w:t>
            </w:r>
          </w:p>
          <w:p w:rsidR="00AD7B9F" w:rsidRDefault="00AD7B9F">
            <w:r>
              <w:rPr>
                <w:sz w:val="20"/>
                <w:szCs w:val="20"/>
              </w:rPr>
              <w:t>- elektrické pole</w:t>
            </w:r>
          </w:p>
        </w:tc>
        <w:tc>
          <w:tcPr>
            <w:tcW w:w="3600" w:type="dxa"/>
            <w:tcBorders>
              <w:left w:val="single" w:sz="4" w:space="0" w:color="000000"/>
              <w:bottom w:val="single" w:sz="4" w:space="0" w:color="000000"/>
            </w:tcBorders>
          </w:tcPr>
          <w:p w:rsidR="00AD7B9F" w:rsidRDefault="00AD7B9F">
            <w:pPr>
              <w:snapToGrid w:val="0"/>
              <w:rPr>
                <w:sz w:val="20"/>
                <w:szCs w:val="20"/>
              </w:rPr>
            </w:pPr>
          </w:p>
        </w:tc>
        <w:tc>
          <w:tcPr>
            <w:tcW w:w="2030" w:type="dxa"/>
            <w:tcBorders>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696"/>
        </w:trPr>
        <w:tc>
          <w:tcPr>
            <w:tcW w:w="3888" w:type="dxa"/>
            <w:tcBorders>
              <w:top w:val="single" w:sz="4" w:space="0" w:color="000000"/>
              <w:left w:val="single" w:sz="4" w:space="0" w:color="000000"/>
            </w:tcBorders>
          </w:tcPr>
          <w:p w:rsidR="00AD7B9F" w:rsidRDefault="00AD7B9F">
            <w:pPr>
              <w:snapToGrid w:val="0"/>
              <w:ind w:left="180" w:hanging="180"/>
              <w:rPr>
                <w:bCs/>
                <w:sz w:val="20"/>
                <w:szCs w:val="20"/>
              </w:rPr>
            </w:pPr>
          </w:p>
          <w:p w:rsidR="00AD7B9F" w:rsidRDefault="00AD7B9F">
            <w:pPr>
              <w:ind w:left="180" w:hanging="180"/>
            </w:pPr>
            <w:r>
              <w:rPr>
                <w:bCs/>
                <w:sz w:val="20"/>
                <w:szCs w:val="20"/>
              </w:rPr>
              <w:t xml:space="preserve">- odliší na magnetu magnetické póly, </w:t>
            </w:r>
          </w:p>
          <w:p w:rsidR="00AD7B9F" w:rsidRDefault="00AD7B9F">
            <w:pPr>
              <w:ind w:left="180" w:hanging="180"/>
            </w:pPr>
            <w:r>
              <w:rPr>
                <w:bCs/>
                <w:sz w:val="20"/>
                <w:szCs w:val="20"/>
              </w:rPr>
              <w:t xml:space="preserve">  netečné pásmo</w:t>
            </w:r>
          </w:p>
          <w:p w:rsidR="00AD7B9F" w:rsidRDefault="00AD7B9F">
            <w:pPr>
              <w:ind w:left="180" w:hanging="180"/>
            </w:pPr>
            <w:r>
              <w:rPr>
                <w:bCs/>
                <w:sz w:val="20"/>
                <w:szCs w:val="20"/>
              </w:rPr>
              <w:t xml:space="preserve">- pokusně znázorní magnetické pole  a </w:t>
            </w:r>
          </w:p>
          <w:p w:rsidR="00AD7B9F" w:rsidRDefault="00AD7B9F">
            <w:pPr>
              <w:ind w:left="180" w:hanging="180"/>
            </w:pPr>
            <w:r>
              <w:rPr>
                <w:bCs/>
                <w:sz w:val="20"/>
                <w:szCs w:val="20"/>
              </w:rPr>
              <w:t xml:space="preserve">  znázorní ho indukčními čarami</w:t>
            </w:r>
          </w:p>
          <w:p w:rsidR="00AD7B9F" w:rsidRDefault="00AD7B9F">
            <w:pPr>
              <w:ind w:left="180" w:hanging="180"/>
            </w:pPr>
            <w:r>
              <w:rPr>
                <w:bCs/>
                <w:sz w:val="20"/>
                <w:szCs w:val="20"/>
              </w:rPr>
              <w:t>- používá kompas k určování světových</w:t>
            </w:r>
          </w:p>
          <w:p w:rsidR="00AD7B9F" w:rsidRDefault="00AD7B9F">
            <w:pPr>
              <w:ind w:left="180" w:hanging="180"/>
            </w:pPr>
            <w:r>
              <w:rPr>
                <w:bCs/>
                <w:sz w:val="20"/>
                <w:szCs w:val="20"/>
              </w:rPr>
              <w:t xml:space="preserve">  stran</w:t>
            </w: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tc>
        <w:tc>
          <w:tcPr>
            <w:tcW w:w="4500" w:type="dxa"/>
            <w:tcBorders>
              <w:top w:val="single" w:sz="4" w:space="0" w:color="000000"/>
              <w:left w:val="single" w:sz="4" w:space="0" w:color="000000"/>
            </w:tcBorders>
          </w:tcPr>
          <w:p w:rsidR="00AD7B9F" w:rsidRDefault="00AD7B9F">
            <w:pPr>
              <w:snapToGrid w:val="0"/>
              <w:rPr>
                <w:bCs/>
                <w:sz w:val="20"/>
                <w:szCs w:val="20"/>
              </w:rPr>
            </w:pPr>
          </w:p>
          <w:p w:rsidR="00AD7B9F" w:rsidRDefault="00AD7B9F">
            <w:r>
              <w:rPr>
                <w:bCs/>
                <w:sz w:val="20"/>
                <w:szCs w:val="20"/>
              </w:rPr>
              <w:t>- magnetické vlastnosti látek</w:t>
            </w:r>
          </w:p>
          <w:p w:rsidR="00AD7B9F" w:rsidRDefault="00AD7B9F">
            <w:r>
              <w:rPr>
                <w:bCs/>
                <w:sz w:val="20"/>
                <w:szCs w:val="20"/>
              </w:rPr>
              <w:t>- magnety přírodní a umělé</w:t>
            </w:r>
          </w:p>
          <w:p w:rsidR="00AD7B9F" w:rsidRDefault="00AD7B9F">
            <w:r>
              <w:rPr>
                <w:bCs/>
                <w:sz w:val="20"/>
                <w:szCs w:val="20"/>
              </w:rPr>
              <w:t xml:space="preserve">- magnetické póly  </w:t>
            </w:r>
          </w:p>
          <w:p w:rsidR="00AD7B9F" w:rsidRDefault="00AD7B9F">
            <w:r>
              <w:rPr>
                <w:bCs/>
                <w:sz w:val="20"/>
                <w:szCs w:val="20"/>
              </w:rPr>
              <w:t>- magnetické pole, magnetické pole Země</w:t>
            </w:r>
          </w:p>
          <w:p w:rsidR="00AD7B9F" w:rsidRDefault="00AD7B9F">
            <w:r>
              <w:rPr>
                <w:bCs/>
                <w:sz w:val="20"/>
                <w:szCs w:val="20"/>
              </w:rPr>
              <w:t>- magnetizace látky</w:t>
            </w:r>
          </w:p>
          <w:p w:rsidR="00AD7B9F" w:rsidRDefault="00AD7B9F">
            <w:pPr>
              <w:rPr>
                <w:bCs/>
                <w:sz w:val="20"/>
                <w:szCs w:val="20"/>
              </w:rPr>
            </w:pPr>
          </w:p>
          <w:p w:rsidR="00AD7B9F" w:rsidRDefault="00AD7B9F">
            <w:pPr>
              <w:rPr>
                <w:bCs/>
                <w:sz w:val="20"/>
                <w:szCs w:val="20"/>
              </w:rPr>
            </w:pPr>
          </w:p>
        </w:tc>
        <w:tc>
          <w:tcPr>
            <w:tcW w:w="3600" w:type="dxa"/>
            <w:tcBorders>
              <w:top w:val="single" w:sz="4" w:space="0" w:color="000000"/>
              <w:left w:val="single" w:sz="4" w:space="0" w:color="000000"/>
            </w:tcBorders>
          </w:tcPr>
          <w:p w:rsidR="00AD7B9F" w:rsidRDefault="00AD7B9F">
            <w:pPr>
              <w:snapToGrid w:val="0"/>
              <w:rPr>
                <w:bCs/>
                <w:sz w:val="20"/>
                <w:szCs w:val="20"/>
              </w:rPr>
            </w:pPr>
          </w:p>
        </w:tc>
        <w:tc>
          <w:tcPr>
            <w:tcW w:w="2030" w:type="dxa"/>
            <w:tcBorders>
              <w:top w:val="single" w:sz="4" w:space="0" w:color="000000"/>
              <w:left w:val="single" w:sz="4" w:space="0" w:color="000000"/>
              <w:right w:val="single" w:sz="4" w:space="0" w:color="000000"/>
            </w:tcBorders>
          </w:tcPr>
          <w:p w:rsidR="00AD7B9F" w:rsidRDefault="00AD7B9F">
            <w:pPr>
              <w:snapToGrid w:val="0"/>
              <w:rPr>
                <w:bCs/>
                <w:sz w:val="20"/>
                <w:szCs w:val="20"/>
              </w:rPr>
            </w:pPr>
          </w:p>
        </w:tc>
      </w:tr>
      <w:tr w:rsidR="00AD7B9F">
        <w:tc>
          <w:tcPr>
            <w:tcW w:w="3888" w:type="dxa"/>
            <w:tcBorders>
              <w:left w:val="single" w:sz="4" w:space="0" w:color="000000"/>
            </w:tcBorders>
          </w:tcPr>
          <w:p w:rsidR="00AD7B9F" w:rsidRDefault="00AD7B9F">
            <w:pPr>
              <w:ind w:left="180" w:hanging="180"/>
            </w:pPr>
            <w:r>
              <w:rPr>
                <w:bCs/>
                <w:sz w:val="20"/>
                <w:szCs w:val="20"/>
              </w:rPr>
              <w:t xml:space="preserve">- zná značku a jednotku fyzikální veličiny </w:t>
            </w:r>
          </w:p>
          <w:p w:rsidR="00AD7B9F" w:rsidRDefault="00AD7B9F">
            <w:pPr>
              <w:ind w:left="180" w:hanging="180"/>
            </w:pPr>
            <w:r>
              <w:rPr>
                <w:bCs/>
                <w:sz w:val="20"/>
                <w:szCs w:val="20"/>
              </w:rPr>
              <w:t xml:space="preserve">  délka, její násobky, délku změří a </w:t>
            </w:r>
          </w:p>
          <w:p w:rsidR="00AD7B9F" w:rsidRDefault="00AD7B9F">
            <w:pPr>
              <w:ind w:left="180" w:hanging="180"/>
            </w:pPr>
            <w:r>
              <w:rPr>
                <w:bCs/>
                <w:sz w:val="20"/>
                <w:szCs w:val="20"/>
              </w:rPr>
              <w:t xml:space="preserve">  vyjádří odchylku měření</w:t>
            </w:r>
          </w:p>
          <w:p w:rsidR="00AD7B9F" w:rsidRDefault="00AD7B9F">
            <w:pPr>
              <w:ind w:left="180" w:hanging="180"/>
            </w:pPr>
            <w:r>
              <w:rPr>
                <w:bCs/>
                <w:sz w:val="20"/>
                <w:szCs w:val="20"/>
              </w:rPr>
              <w:t>- změří rozměry  obdélníkové plochy</w:t>
            </w:r>
          </w:p>
          <w:p w:rsidR="00AD7B9F" w:rsidRDefault="00AD7B9F">
            <w:pPr>
              <w:ind w:left="180" w:hanging="180"/>
            </w:pPr>
            <w:r>
              <w:rPr>
                <w:bCs/>
                <w:sz w:val="20"/>
                <w:szCs w:val="20"/>
              </w:rPr>
              <w:t xml:space="preserve">  i  hranolů</w:t>
            </w:r>
          </w:p>
          <w:p w:rsidR="00AD7B9F" w:rsidRDefault="00AD7B9F">
            <w:pPr>
              <w:ind w:left="180" w:hanging="180"/>
            </w:pPr>
            <w:r>
              <w:rPr>
                <w:bCs/>
                <w:sz w:val="20"/>
                <w:szCs w:val="20"/>
              </w:rPr>
              <w:t xml:space="preserve">- určí objem tělesa  odměrným válcem </w:t>
            </w:r>
          </w:p>
          <w:p w:rsidR="00AD7B9F" w:rsidRDefault="00AD7B9F">
            <w:pPr>
              <w:ind w:left="180" w:hanging="180"/>
            </w:pPr>
            <w:r>
              <w:rPr>
                <w:bCs/>
                <w:sz w:val="20"/>
                <w:szCs w:val="20"/>
              </w:rPr>
              <w:t xml:space="preserve">  i výpočtem</w:t>
            </w:r>
          </w:p>
          <w:p w:rsidR="00AD7B9F" w:rsidRDefault="00AD7B9F">
            <w:pPr>
              <w:ind w:left="180" w:hanging="180"/>
            </w:pPr>
            <w:r>
              <w:rPr>
                <w:bCs/>
                <w:sz w:val="20"/>
                <w:szCs w:val="20"/>
              </w:rPr>
              <w:t xml:space="preserve">- ovládá  určení hmotnosti tělesa </w:t>
            </w:r>
          </w:p>
          <w:p w:rsidR="00AD7B9F" w:rsidRDefault="00AD7B9F">
            <w:pPr>
              <w:ind w:left="180" w:hanging="180"/>
            </w:pPr>
            <w:r>
              <w:rPr>
                <w:bCs/>
                <w:sz w:val="20"/>
                <w:szCs w:val="20"/>
              </w:rPr>
              <w:t xml:space="preserve">  laboratorními váhami</w:t>
            </w:r>
          </w:p>
          <w:p w:rsidR="00AD7B9F" w:rsidRDefault="00AD7B9F">
            <w:pPr>
              <w:ind w:left="180" w:hanging="180"/>
            </w:pPr>
            <w:r>
              <w:rPr>
                <w:bCs/>
                <w:sz w:val="20"/>
                <w:szCs w:val="20"/>
              </w:rPr>
              <w:t xml:space="preserve">- volí  při všech činnostech vhodné měřidlo  </w:t>
            </w:r>
          </w:p>
          <w:p w:rsidR="00AD7B9F" w:rsidRDefault="00AD7B9F">
            <w:pPr>
              <w:ind w:left="180" w:hanging="180"/>
            </w:pPr>
            <w:r>
              <w:rPr>
                <w:bCs/>
                <w:sz w:val="20"/>
                <w:szCs w:val="20"/>
              </w:rPr>
              <w:t>- umí minimalizovat chyby vzniklé při</w:t>
            </w:r>
          </w:p>
          <w:p w:rsidR="00AD7B9F" w:rsidRDefault="00AD7B9F">
            <w:pPr>
              <w:ind w:left="180" w:hanging="180"/>
            </w:pPr>
            <w:r>
              <w:rPr>
                <w:bCs/>
                <w:sz w:val="20"/>
                <w:szCs w:val="20"/>
              </w:rPr>
              <w:t xml:space="preserve">  měření</w:t>
            </w: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tc>
        <w:tc>
          <w:tcPr>
            <w:tcW w:w="4500" w:type="dxa"/>
            <w:tcBorders>
              <w:left w:val="single" w:sz="4" w:space="0" w:color="000000"/>
            </w:tcBorders>
          </w:tcPr>
          <w:p w:rsidR="00AD7B9F" w:rsidRDefault="00AD7B9F">
            <w:pPr>
              <w:snapToGrid w:val="0"/>
              <w:rPr>
                <w:bCs/>
                <w:sz w:val="20"/>
                <w:szCs w:val="20"/>
              </w:rPr>
            </w:pPr>
          </w:p>
          <w:p w:rsidR="00AD7B9F" w:rsidRDefault="00AD7B9F">
            <w:r>
              <w:rPr>
                <w:bCs/>
                <w:sz w:val="20"/>
                <w:szCs w:val="20"/>
              </w:rPr>
              <w:t xml:space="preserve">- měření fyzikálních veličin / Význam Mezinárodní </w:t>
            </w:r>
          </w:p>
          <w:p w:rsidR="00AD7B9F" w:rsidRDefault="00AD7B9F">
            <w:r>
              <w:rPr>
                <w:bCs/>
                <w:sz w:val="20"/>
                <w:szCs w:val="20"/>
              </w:rPr>
              <w:t xml:space="preserve">   soustavy jednotek SI /</w:t>
            </w:r>
          </w:p>
          <w:p w:rsidR="00AD7B9F" w:rsidRDefault="00AD7B9F">
            <w:r>
              <w:rPr>
                <w:bCs/>
                <w:sz w:val="20"/>
                <w:szCs w:val="20"/>
              </w:rPr>
              <w:t>- délka, základní jednotka, odvozené jednotky</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objem</w:t>
            </w:r>
          </w:p>
          <w:p w:rsidR="00AD7B9F" w:rsidRDefault="00AD7B9F">
            <w:r>
              <w:rPr>
                <w:bCs/>
                <w:sz w:val="20"/>
                <w:szCs w:val="20"/>
              </w:rPr>
              <w:t>- hmotnost</w:t>
            </w:r>
          </w:p>
        </w:tc>
        <w:tc>
          <w:tcPr>
            <w:tcW w:w="3600" w:type="dxa"/>
            <w:tcBorders>
              <w:left w:val="single" w:sz="4" w:space="0" w:color="000000"/>
            </w:tcBorders>
          </w:tcPr>
          <w:p w:rsidR="00AD7B9F" w:rsidRDefault="00AD7B9F">
            <w:pPr>
              <w:snapToGrid w:val="0"/>
              <w:rPr>
                <w:sz w:val="20"/>
                <w:szCs w:val="20"/>
              </w:rPr>
            </w:pPr>
          </w:p>
          <w:p w:rsidR="00AD7B9F" w:rsidRDefault="00AD7B9F">
            <w:pPr>
              <w:rPr>
                <w:sz w:val="20"/>
                <w:szCs w:val="20"/>
              </w:rPr>
            </w:pPr>
          </w:p>
        </w:tc>
        <w:tc>
          <w:tcPr>
            <w:tcW w:w="2030" w:type="dxa"/>
            <w:tcBorders>
              <w:left w:val="single" w:sz="4" w:space="0" w:color="000000"/>
              <w:right w:val="single" w:sz="4" w:space="0" w:color="000000"/>
            </w:tcBorders>
          </w:tcPr>
          <w:p w:rsidR="00AD7B9F" w:rsidRDefault="00AD7B9F">
            <w:pPr>
              <w:snapToGrid w:val="0"/>
              <w:rPr>
                <w:sz w:val="20"/>
                <w:szCs w:val="20"/>
              </w:rPr>
            </w:pPr>
          </w:p>
          <w:p w:rsidR="00AD7B9F" w:rsidRDefault="00AD7B9F">
            <w:r>
              <w:rPr>
                <w:sz w:val="20"/>
                <w:szCs w:val="20"/>
              </w:rPr>
              <w:t>Poučení před první laboratorní prací</w:t>
            </w:r>
          </w:p>
          <w:p w:rsidR="00AD7B9F" w:rsidRDefault="00AD7B9F">
            <w:pPr>
              <w:rPr>
                <w:sz w:val="20"/>
                <w:szCs w:val="20"/>
              </w:rPr>
            </w:pPr>
          </w:p>
          <w:p w:rsidR="00AD7B9F" w:rsidRDefault="00AD7B9F">
            <w:r>
              <w:rPr>
                <w:sz w:val="20"/>
                <w:szCs w:val="20"/>
              </w:rPr>
              <w:t>Laboratorní práce – Měření hmotnosti tělesa</w:t>
            </w:r>
          </w:p>
        </w:tc>
      </w:tr>
      <w:tr w:rsidR="00AD7B9F">
        <w:tc>
          <w:tcPr>
            <w:tcW w:w="3888" w:type="dxa"/>
            <w:tcBorders>
              <w:left w:val="single" w:sz="4" w:space="0" w:color="000000"/>
              <w:bottom w:val="single" w:sz="4" w:space="0" w:color="000000"/>
            </w:tcBorders>
          </w:tcPr>
          <w:p w:rsidR="00AD7B9F" w:rsidRDefault="00AD7B9F">
            <w:pPr>
              <w:ind w:left="180" w:hanging="180"/>
            </w:pPr>
            <w:r>
              <w:rPr>
                <w:bCs/>
                <w:sz w:val="20"/>
                <w:szCs w:val="20"/>
              </w:rPr>
              <w:t xml:space="preserve">- určí hustotu pevného i kapalného </w:t>
            </w:r>
          </w:p>
          <w:p w:rsidR="00AD7B9F" w:rsidRDefault="00AD7B9F">
            <w:pPr>
              <w:ind w:left="180" w:hanging="180"/>
            </w:pPr>
            <w:r>
              <w:rPr>
                <w:bCs/>
                <w:sz w:val="20"/>
                <w:szCs w:val="20"/>
              </w:rPr>
              <w:t xml:space="preserve">  tělesa na základě změřených veličin</w:t>
            </w:r>
          </w:p>
          <w:p w:rsidR="00AD7B9F" w:rsidRDefault="00AD7B9F">
            <w:pPr>
              <w:ind w:left="180" w:hanging="180"/>
            </w:pPr>
            <w:r>
              <w:rPr>
                <w:bCs/>
                <w:sz w:val="20"/>
                <w:szCs w:val="20"/>
              </w:rPr>
              <w:t xml:space="preserve">- používá odvozeného vzorce pro  výpočet </w:t>
            </w:r>
          </w:p>
          <w:p w:rsidR="00AD7B9F" w:rsidRDefault="00AD7B9F">
            <w:pPr>
              <w:ind w:left="180" w:hanging="180"/>
            </w:pPr>
            <w:r>
              <w:rPr>
                <w:bCs/>
                <w:sz w:val="20"/>
                <w:szCs w:val="20"/>
              </w:rPr>
              <w:t xml:space="preserve">  hustoty k výpočtu hmotnosti i objemu</w:t>
            </w: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tc>
        <w:tc>
          <w:tcPr>
            <w:tcW w:w="4500" w:type="dxa"/>
            <w:tcBorders>
              <w:left w:val="single" w:sz="4" w:space="0" w:color="000000"/>
              <w:bottom w:val="single" w:sz="4" w:space="0" w:color="000000"/>
            </w:tcBorders>
          </w:tcPr>
          <w:p w:rsidR="00AD7B9F" w:rsidRDefault="00AD7B9F">
            <w:r>
              <w:rPr>
                <w:bCs/>
                <w:sz w:val="20"/>
                <w:szCs w:val="20"/>
              </w:rPr>
              <w:t>- hustota</w:t>
            </w: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 výpočet hmotnosti a objemu</w:t>
            </w:r>
          </w:p>
          <w:p w:rsidR="00AD7B9F" w:rsidRDefault="00AD7B9F">
            <w:pPr>
              <w:rPr>
                <w:bCs/>
                <w:sz w:val="20"/>
                <w:szCs w:val="20"/>
              </w:rPr>
            </w:pPr>
          </w:p>
        </w:tc>
        <w:tc>
          <w:tcPr>
            <w:tcW w:w="3600" w:type="dxa"/>
            <w:tcBorders>
              <w:left w:val="single" w:sz="4" w:space="0" w:color="000000"/>
              <w:bottom w:val="single" w:sz="4" w:space="0" w:color="000000"/>
            </w:tcBorders>
          </w:tcPr>
          <w:p w:rsidR="00AD7B9F" w:rsidRDefault="00AD7B9F">
            <w:pPr>
              <w:snapToGrid w:val="0"/>
              <w:rPr>
                <w:bCs/>
                <w:sz w:val="20"/>
                <w:szCs w:val="20"/>
              </w:rPr>
            </w:pPr>
          </w:p>
        </w:tc>
        <w:tc>
          <w:tcPr>
            <w:tcW w:w="2030" w:type="dxa"/>
            <w:tcBorders>
              <w:left w:val="single" w:sz="4" w:space="0" w:color="000000"/>
              <w:bottom w:val="single" w:sz="4" w:space="0" w:color="000000"/>
              <w:right w:val="single" w:sz="4" w:space="0" w:color="000000"/>
            </w:tcBorders>
          </w:tcPr>
          <w:p w:rsidR="00AD7B9F" w:rsidRDefault="00AD7B9F">
            <w:r>
              <w:rPr>
                <w:sz w:val="20"/>
                <w:szCs w:val="20"/>
              </w:rPr>
              <w:t>Laboratorní práce – Určení druhu látky podle hustoty</w:t>
            </w:r>
          </w:p>
        </w:tc>
      </w:tr>
      <w:tr w:rsidR="00AD7B9F">
        <w:trPr>
          <w:trHeight w:val="1432"/>
        </w:trPr>
        <w:tc>
          <w:tcPr>
            <w:tcW w:w="3888" w:type="dxa"/>
            <w:tcBorders>
              <w:top w:val="single" w:sz="4" w:space="0" w:color="000000"/>
              <w:left w:val="single" w:sz="4" w:space="0" w:color="000000"/>
              <w:bottom w:val="single" w:sz="4" w:space="0" w:color="000000"/>
            </w:tcBorders>
          </w:tcPr>
          <w:p w:rsidR="00AD7B9F" w:rsidRDefault="00AD7B9F">
            <w:pPr>
              <w:snapToGrid w:val="0"/>
              <w:ind w:left="180" w:hanging="180"/>
              <w:rPr>
                <w:bCs/>
                <w:sz w:val="20"/>
                <w:szCs w:val="20"/>
              </w:rPr>
            </w:pPr>
          </w:p>
          <w:p w:rsidR="00AD7B9F" w:rsidRDefault="00AD7B9F">
            <w:pPr>
              <w:ind w:left="180" w:hanging="180"/>
            </w:pPr>
            <w:r>
              <w:rPr>
                <w:bCs/>
                <w:sz w:val="20"/>
                <w:szCs w:val="20"/>
              </w:rPr>
              <w:t>- změří čas stopkami</w:t>
            </w:r>
          </w:p>
          <w:p w:rsidR="00AD7B9F" w:rsidRDefault="00AD7B9F">
            <w:pPr>
              <w:ind w:left="180" w:hanging="180"/>
            </w:pPr>
            <w:r>
              <w:rPr>
                <w:bCs/>
                <w:sz w:val="20"/>
                <w:szCs w:val="20"/>
              </w:rPr>
              <w:t>- ovládá převádění jednotek času</w:t>
            </w:r>
          </w:p>
          <w:p w:rsidR="00AD7B9F" w:rsidRDefault="00AD7B9F">
            <w:pPr>
              <w:ind w:left="180" w:hanging="180"/>
            </w:pPr>
            <w:r>
              <w:rPr>
                <w:bCs/>
                <w:sz w:val="20"/>
                <w:szCs w:val="20"/>
              </w:rPr>
              <w:t xml:space="preserve">- vysvětlí důsledky změn objemu  těles </w:t>
            </w:r>
          </w:p>
          <w:p w:rsidR="00AD7B9F" w:rsidRDefault="00AD7B9F">
            <w:pPr>
              <w:ind w:left="180" w:hanging="180"/>
            </w:pPr>
            <w:r>
              <w:rPr>
                <w:bCs/>
                <w:sz w:val="20"/>
                <w:szCs w:val="20"/>
              </w:rPr>
              <w:t xml:space="preserve">  při změnách teploty</w:t>
            </w:r>
          </w:p>
          <w:p w:rsidR="00AD7B9F" w:rsidRDefault="00AD7B9F">
            <w:pPr>
              <w:ind w:left="180" w:hanging="180"/>
            </w:pPr>
            <w:r>
              <w:rPr>
                <w:bCs/>
                <w:sz w:val="20"/>
                <w:szCs w:val="20"/>
              </w:rPr>
              <w:t xml:space="preserve">- změří teplotu kapalného tělesa a </w:t>
            </w:r>
          </w:p>
          <w:p w:rsidR="00AD7B9F" w:rsidRDefault="00AD7B9F">
            <w:pPr>
              <w:ind w:left="180" w:hanging="180"/>
            </w:pPr>
            <w:r>
              <w:rPr>
                <w:bCs/>
                <w:sz w:val="20"/>
                <w:szCs w:val="20"/>
              </w:rPr>
              <w:t xml:space="preserve">  tělesnou teplotu</w:t>
            </w:r>
          </w:p>
          <w:p w:rsidR="00AD7B9F" w:rsidRDefault="00AD7B9F">
            <w:pPr>
              <w:ind w:left="180" w:hanging="180"/>
            </w:pPr>
            <w:r>
              <w:rPr>
                <w:bCs/>
                <w:sz w:val="20"/>
                <w:szCs w:val="20"/>
              </w:rPr>
              <w:t>- z naměřených hodnot  sestrojí graf</w:t>
            </w:r>
          </w:p>
          <w:p w:rsidR="00AD7B9F" w:rsidRDefault="00AD7B9F">
            <w:pPr>
              <w:ind w:left="180" w:hanging="180"/>
              <w:rPr>
                <w:bCs/>
                <w:sz w:val="20"/>
                <w:szCs w:val="20"/>
              </w:rPr>
            </w:pPr>
          </w:p>
          <w:p w:rsidR="00AD7B9F" w:rsidRDefault="00AD7B9F">
            <w:pPr>
              <w:ind w:left="180" w:hanging="180"/>
            </w:pPr>
            <w:r>
              <w:rPr>
                <w:bCs/>
                <w:sz w:val="20"/>
                <w:szCs w:val="20"/>
              </w:rPr>
              <w:t>- rozlišuje elektrické vodiče a nevodiče</w:t>
            </w:r>
          </w:p>
          <w:p w:rsidR="00AD7B9F" w:rsidRDefault="00AD7B9F">
            <w:pPr>
              <w:ind w:left="180" w:hanging="180"/>
            </w:pPr>
            <w:r>
              <w:rPr>
                <w:bCs/>
                <w:sz w:val="20"/>
                <w:szCs w:val="20"/>
              </w:rPr>
              <w:t xml:space="preserve">- rozliší jednoduchý a rozvětvený elektrický </w:t>
            </w:r>
          </w:p>
          <w:p w:rsidR="00AD7B9F" w:rsidRDefault="00AD7B9F">
            <w:pPr>
              <w:ind w:left="180" w:hanging="180"/>
            </w:pPr>
            <w:r>
              <w:rPr>
                <w:bCs/>
                <w:sz w:val="20"/>
                <w:szCs w:val="20"/>
              </w:rPr>
              <w:t xml:space="preserve">  obvod, elektrický proud a elektrické napětí</w:t>
            </w:r>
          </w:p>
          <w:p w:rsidR="00AD7B9F" w:rsidRDefault="00AD7B9F">
            <w:pPr>
              <w:ind w:left="180" w:hanging="180"/>
            </w:pPr>
            <w:r>
              <w:rPr>
                <w:bCs/>
                <w:sz w:val="20"/>
                <w:szCs w:val="20"/>
              </w:rPr>
              <w:t>- znázorní působení elektrické síly</w:t>
            </w: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pPr>
            <w:r>
              <w:rPr>
                <w:bCs/>
                <w:sz w:val="20"/>
                <w:szCs w:val="20"/>
              </w:rPr>
              <w:t xml:space="preserve">- ověří a porovná účinky stejnosměrného </w:t>
            </w:r>
          </w:p>
          <w:p w:rsidR="00AD7B9F" w:rsidRDefault="00AD7B9F">
            <w:pPr>
              <w:ind w:left="180" w:hanging="180"/>
            </w:pPr>
            <w:r>
              <w:rPr>
                <w:bCs/>
                <w:sz w:val="20"/>
                <w:szCs w:val="20"/>
              </w:rPr>
              <w:t xml:space="preserve">  elektrického proudu</w:t>
            </w: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pPr>
            <w:r>
              <w:rPr>
                <w:bCs/>
                <w:sz w:val="20"/>
                <w:szCs w:val="20"/>
              </w:rPr>
              <w:t xml:space="preserve">- popíše a vysvětlí funkci tepelných </w:t>
            </w:r>
          </w:p>
          <w:p w:rsidR="00AD7B9F" w:rsidRDefault="00AD7B9F">
            <w:pPr>
              <w:ind w:left="180" w:hanging="180"/>
            </w:pPr>
            <w:r>
              <w:rPr>
                <w:bCs/>
                <w:sz w:val="20"/>
                <w:szCs w:val="20"/>
              </w:rPr>
              <w:t xml:space="preserve">  elektrických spotřebičů, elektrické pojistky</w:t>
            </w:r>
          </w:p>
          <w:p w:rsidR="00AD7B9F" w:rsidRDefault="00AD7B9F">
            <w:pPr>
              <w:ind w:left="180" w:hanging="180"/>
            </w:pPr>
            <w:r>
              <w:rPr>
                <w:bCs/>
                <w:sz w:val="20"/>
                <w:szCs w:val="20"/>
              </w:rPr>
              <w:t xml:space="preserve">- používá pravidla bezpečného užívání </w:t>
            </w:r>
          </w:p>
          <w:p w:rsidR="00AD7B9F" w:rsidRDefault="00AD7B9F">
            <w:pPr>
              <w:ind w:left="180" w:hanging="180"/>
            </w:pPr>
            <w:r>
              <w:rPr>
                <w:bCs/>
                <w:sz w:val="20"/>
                <w:szCs w:val="20"/>
              </w:rPr>
              <w:t xml:space="preserve">  elektrických zařízení</w:t>
            </w: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ind w:left="72" w:hanging="72"/>
              <w:rPr>
                <w:bCs/>
                <w:sz w:val="20"/>
                <w:szCs w:val="20"/>
              </w:rPr>
            </w:pPr>
          </w:p>
          <w:p w:rsidR="00AD7B9F" w:rsidRDefault="00AD7B9F">
            <w:pPr>
              <w:ind w:left="72" w:hanging="72"/>
            </w:pPr>
            <w:r>
              <w:rPr>
                <w:bCs/>
                <w:sz w:val="20"/>
                <w:szCs w:val="20"/>
              </w:rPr>
              <w:t>- jednotky času</w:t>
            </w:r>
          </w:p>
          <w:p w:rsidR="00AD7B9F" w:rsidRDefault="00AD7B9F">
            <w:pPr>
              <w:ind w:left="72" w:hanging="72"/>
            </w:pPr>
            <w:r>
              <w:rPr>
                <w:bCs/>
                <w:sz w:val="20"/>
                <w:szCs w:val="20"/>
              </w:rPr>
              <w:t>- měření času</w:t>
            </w:r>
          </w:p>
          <w:p w:rsidR="00AD7B9F" w:rsidRDefault="00AD7B9F">
            <w:pPr>
              <w:ind w:left="72" w:hanging="72"/>
              <w:rPr>
                <w:bCs/>
                <w:sz w:val="20"/>
                <w:szCs w:val="20"/>
              </w:rPr>
            </w:pPr>
          </w:p>
          <w:p w:rsidR="00AD7B9F" w:rsidRDefault="00AD7B9F">
            <w:pPr>
              <w:ind w:left="72" w:hanging="72"/>
            </w:pPr>
            <w:r>
              <w:rPr>
                <w:bCs/>
                <w:sz w:val="20"/>
                <w:szCs w:val="20"/>
              </w:rPr>
              <w:t xml:space="preserve">- změna objemu pevných, kapalných  a plynných </w:t>
            </w:r>
          </w:p>
          <w:p w:rsidR="00AD7B9F" w:rsidRDefault="00AD7B9F">
            <w:pPr>
              <w:ind w:left="72" w:hanging="72"/>
            </w:pPr>
            <w:r>
              <w:rPr>
                <w:bCs/>
                <w:sz w:val="20"/>
                <w:szCs w:val="20"/>
              </w:rPr>
              <w:t xml:space="preserve">   těles při zahřívání a ochlazování</w:t>
            </w:r>
          </w:p>
          <w:p w:rsidR="00AD7B9F" w:rsidRDefault="00AD7B9F">
            <w:pPr>
              <w:ind w:left="72" w:hanging="72"/>
            </w:pPr>
            <w:r>
              <w:rPr>
                <w:bCs/>
                <w:sz w:val="20"/>
                <w:szCs w:val="20"/>
              </w:rPr>
              <w:t>- měření  teploty</w:t>
            </w:r>
          </w:p>
          <w:p w:rsidR="00AD7B9F" w:rsidRDefault="00AD7B9F">
            <w:pPr>
              <w:ind w:left="72" w:hanging="72"/>
            </w:pPr>
            <w:r>
              <w:rPr>
                <w:bCs/>
                <w:sz w:val="20"/>
                <w:szCs w:val="20"/>
              </w:rPr>
              <w:t>- změna teploty vzduchu v průběhu času</w:t>
            </w:r>
          </w:p>
          <w:p w:rsidR="00AD7B9F" w:rsidRDefault="00AD7B9F">
            <w:pPr>
              <w:ind w:left="72" w:hanging="72"/>
              <w:rPr>
                <w:bCs/>
                <w:sz w:val="20"/>
                <w:szCs w:val="20"/>
              </w:rPr>
            </w:pPr>
          </w:p>
          <w:p w:rsidR="00AD7B9F" w:rsidRDefault="00AD7B9F">
            <w:pPr>
              <w:ind w:left="72" w:hanging="72"/>
            </w:pPr>
            <w:r>
              <w:rPr>
                <w:bCs/>
                <w:sz w:val="20"/>
                <w:szCs w:val="20"/>
              </w:rPr>
              <w:t>- vodiče a izolanty</w:t>
            </w:r>
          </w:p>
          <w:p w:rsidR="00AD7B9F" w:rsidRDefault="00AD7B9F">
            <w:pPr>
              <w:ind w:left="72" w:hanging="72"/>
            </w:pPr>
            <w:r>
              <w:rPr>
                <w:bCs/>
                <w:sz w:val="20"/>
                <w:szCs w:val="20"/>
              </w:rPr>
              <w:t xml:space="preserve">- elektrický proud a napětí – značky a jednotky </w:t>
            </w:r>
          </w:p>
          <w:p w:rsidR="00AD7B9F" w:rsidRDefault="00AD7B9F">
            <w:pPr>
              <w:ind w:left="72" w:hanging="72"/>
            </w:pPr>
            <w:r>
              <w:rPr>
                <w:bCs/>
                <w:sz w:val="20"/>
                <w:szCs w:val="20"/>
              </w:rPr>
              <w:t xml:space="preserve">   těchto fyzikálních veličin</w:t>
            </w:r>
          </w:p>
          <w:p w:rsidR="00AD7B9F" w:rsidRDefault="00AD7B9F">
            <w:pPr>
              <w:ind w:left="72" w:hanging="72"/>
            </w:pPr>
            <w:r>
              <w:rPr>
                <w:bCs/>
                <w:sz w:val="20"/>
                <w:szCs w:val="20"/>
              </w:rPr>
              <w:t>- měření elektrického proudu a napětí</w:t>
            </w:r>
          </w:p>
          <w:p w:rsidR="00AD7B9F" w:rsidRDefault="00AD7B9F">
            <w:pPr>
              <w:ind w:left="72" w:hanging="72"/>
              <w:rPr>
                <w:bCs/>
                <w:sz w:val="20"/>
                <w:szCs w:val="20"/>
              </w:rPr>
            </w:pPr>
          </w:p>
          <w:p w:rsidR="00AD7B9F" w:rsidRDefault="00AD7B9F">
            <w:pPr>
              <w:ind w:left="72" w:hanging="72"/>
              <w:rPr>
                <w:bCs/>
                <w:sz w:val="20"/>
                <w:szCs w:val="20"/>
              </w:rPr>
            </w:pPr>
          </w:p>
          <w:p w:rsidR="00AD7B9F" w:rsidRDefault="00AD7B9F">
            <w:pPr>
              <w:ind w:left="72" w:hanging="72"/>
              <w:rPr>
                <w:bCs/>
                <w:sz w:val="20"/>
                <w:szCs w:val="20"/>
              </w:rPr>
            </w:pPr>
          </w:p>
          <w:p w:rsidR="00AD7B9F" w:rsidRDefault="00AD7B9F">
            <w:pPr>
              <w:ind w:left="72" w:hanging="72"/>
            </w:pPr>
            <w:r>
              <w:rPr>
                <w:bCs/>
                <w:sz w:val="20"/>
                <w:szCs w:val="20"/>
              </w:rPr>
              <w:t>- jednoduchý a rozvětvený elektrický obvod, sestavení těchto obvodů a měření proudu a napětí v obvodech</w:t>
            </w:r>
          </w:p>
          <w:p w:rsidR="00AD7B9F" w:rsidRDefault="00AD7B9F">
            <w:pPr>
              <w:ind w:left="72" w:hanging="72"/>
              <w:rPr>
                <w:bCs/>
                <w:sz w:val="20"/>
                <w:szCs w:val="20"/>
              </w:rPr>
            </w:pPr>
          </w:p>
          <w:p w:rsidR="00AD7B9F" w:rsidRDefault="00AD7B9F">
            <w:pPr>
              <w:ind w:left="72" w:hanging="72"/>
            </w:pPr>
            <w:r>
              <w:rPr>
                <w:bCs/>
                <w:sz w:val="20"/>
                <w:szCs w:val="20"/>
              </w:rPr>
              <w:t>- působení proudu na vodič – elektromagnety</w:t>
            </w:r>
          </w:p>
          <w:p w:rsidR="00AD7B9F" w:rsidRDefault="00AD7B9F">
            <w:pPr>
              <w:ind w:left="72" w:hanging="72"/>
            </w:pPr>
            <w:r>
              <w:rPr>
                <w:bCs/>
                <w:sz w:val="20"/>
                <w:szCs w:val="20"/>
              </w:rPr>
              <w:t>- tepelné elektrické spotřebiče, pojistka</w:t>
            </w:r>
          </w:p>
          <w:p w:rsidR="00AD7B9F" w:rsidRDefault="00AD7B9F">
            <w:pPr>
              <w:ind w:left="72" w:hanging="72"/>
            </w:pPr>
            <w:r>
              <w:rPr>
                <w:bCs/>
                <w:sz w:val="20"/>
                <w:szCs w:val="20"/>
              </w:rPr>
              <w:t>- pravidla bezpečného používání elektrických     zařízení</w:t>
            </w:r>
          </w:p>
          <w:p w:rsidR="00AD7B9F" w:rsidRDefault="00AD7B9F">
            <w:pPr>
              <w:ind w:left="72" w:hanging="72"/>
              <w:rPr>
                <w:bCs/>
                <w:sz w:val="20"/>
                <w:szCs w:val="20"/>
              </w:rPr>
            </w:pPr>
          </w:p>
          <w:p w:rsidR="00AD7B9F" w:rsidRDefault="00AD7B9F">
            <w:pPr>
              <w:ind w:left="72" w:hanging="72"/>
              <w:rPr>
                <w:bCs/>
                <w:sz w:val="20"/>
                <w:szCs w:val="20"/>
              </w:rPr>
            </w:pPr>
          </w:p>
          <w:p w:rsidR="00AD7B9F" w:rsidRDefault="00AD7B9F">
            <w:pPr>
              <w:ind w:left="72" w:hanging="72"/>
              <w:rPr>
                <w:bCs/>
                <w:sz w:val="20"/>
                <w:szCs w:val="20"/>
              </w:rPr>
            </w:pPr>
          </w:p>
          <w:p w:rsidR="00AD7B9F" w:rsidRDefault="00AD7B9F">
            <w:pPr>
              <w:ind w:left="72" w:hanging="72"/>
              <w:rPr>
                <w:bCs/>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bCs/>
                <w:sz w:val="20"/>
                <w:szCs w:val="20"/>
              </w:rPr>
            </w:pPr>
          </w:p>
          <w:p w:rsidR="00AD7B9F" w:rsidRDefault="00AD7B9F">
            <w:r>
              <w:rPr>
                <w:sz w:val="20"/>
                <w:szCs w:val="20"/>
              </w:rPr>
              <w:t>Laboratorní práce – Změna teploty v čase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Laboratorní práce – Měření elektrického proudu v rozvětveném a nerozvětveném obvodu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r>
    </w:tbl>
    <w:p w:rsidR="00AD7B9F" w:rsidRDefault="00AD7B9F"/>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pPr>
              <w:ind w:left="180" w:hanging="180"/>
            </w:pPr>
            <w:r>
              <w:rPr>
                <w:sz w:val="20"/>
                <w:szCs w:val="20"/>
              </w:rPr>
              <w:t>Vzdělávací oblast:</w:t>
            </w:r>
          </w:p>
          <w:p w:rsidR="00AD7B9F" w:rsidRDefault="00AD7B9F">
            <w:pPr>
              <w:ind w:left="180" w:hanging="180"/>
            </w:pPr>
            <w:r>
              <w:rPr>
                <w:sz w:val="20"/>
                <w:szCs w:val="20"/>
              </w:rPr>
              <w:t>Člověk a příroda</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Fyzika - 7.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pPr>
              <w:ind w:left="180" w:hanging="180"/>
            </w:pPr>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c>
          <w:tcPr>
            <w:tcW w:w="3888" w:type="dxa"/>
            <w:tcBorders>
              <w:top w:val="single" w:sz="4" w:space="0" w:color="000000"/>
              <w:left w:val="single" w:sz="4" w:space="0" w:color="000000"/>
            </w:tcBorders>
          </w:tcPr>
          <w:p w:rsidR="00AD7B9F" w:rsidRDefault="00AD7B9F">
            <w:pPr>
              <w:snapToGrid w:val="0"/>
              <w:ind w:left="180" w:hanging="180"/>
              <w:rPr>
                <w:sz w:val="20"/>
                <w:szCs w:val="20"/>
              </w:rPr>
            </w:pPr>
          </w:p>
          <w:p w:rsidR="00AD7B9F" w:rsidRDefault="00AD7B9F">
            <w:pPr>
              <w:ind w:left="180" w:hanging="180"/>
            </w:pPr>
            <w:r>
              <w:rPr>
                <w:sz w:val="20"/>
                <w:szCs w:val="20"/>
              </w:rPr>
              <w:t xml:space="preserve">- chápe pojem relativní v souvislosti s klidem </w:t>
            </w:r>
          </w:p>
          <w:p w:rsidR="00AD7B9F" w:rsidRDefault="00AD7B9F">
            <w:pPr>
              <w:ind w:left="180" w:hanging="180"/>
            </w:pPr>
            <w:r>
              <w:rPr>
                <w:sz w:val="20"/>
                <w:szCs w:val="20"/>
              </w:rPr>
              <w:t xml:space="preserve">  a  pohybem těles</w:t>
            </w:r>
          </w:p>
          <w:p w:rsidR="00AD7B9F" w:rsidRDefault="00AD7B9F">
            <w:pPr>
              <w:ind w:left="180" w:hanging="180"/>
            </w:pPr>
            <w:r>
              <w:rPr>
                <w:sz w:val="20"/>
                <w:szCs w:val="20"/>
              </w:rPr>
              <w:t xml:space="preserve">- popíše a odliší  pohyb podle tvaru </w:t>
            </w:r>
          </w:p>
          <w:p w:rsidR="00AD7B9F" w:rsidRDefault="00AD7B9F">
            <w:pPr>
              <w:ind w:left="180" w:hanging="180"/>
            </w:pPr>
            <w:r>
              <w:rPr>
                <w:sz w:val="20"/>
                <w:szCs w:val="20"/>
              </w:rPr>
              <w:t xml:space="preserve">  trajektorie</w:t>
            </w:r>
          </w:p>
          <w:p w:rsidR="00AD7B9F" w:rsidRDefault="00AD7B9F">
            <w:pPr>
              <w:ind w:left="180" w:hanging="180"/>
              <w:rPr>
                <w:sz w:val="20"/>
                <w:szCs w:val="20"/>
              </w:rPr>
            </w:pPr>
          </w:p>
        </w:tc>
        <w:tc>
          <w:tcPr>
            <w:tcW w:w="4500" w:type="dxa"/>
            <w:tcBorders>
              <w:top w:val="single" w:sz="4" w:space="0" w:color="000000"/>
              <w:left w:val="single" w:sz="4" w:space="0" w:color="000000"/>
            </w:tcBorders>
          </w:tcPr>
          <w:p w:rsidR="00AD7B9F" w:rsidRDefault="00AD7B9F">
            <w:pPr>
              <w:snapToGrid w:val="0"/>
              <w:ind w:left="72" w:hanging="72"/>
              <w:rPr>
                <w:sz w:val="20"/>
                <w:szCs w:val="20"/>
              </w:rPr>
            </w:pPr>
          </w:p>
          <w:p w:rsidR="00AD7B9F" w:rsidRDefault="00AD7B9F">
            <w:pPr>
              <w:ind w:left="72" w:hanging="72"/>
            </w:pPr>
            <w:r>
              <w:rPr>
                <w:sz w:val="20"/>
                <w:szCs w:val="20"/>
              </w:rPr>
              <w:t>- pohyb  a klid tělesa  vzhledem k vztažné soustavě    pohyb posuvný a otáčivý</w:t>
            </w:r>
          </w:p>
          <w:p w:rsidR="00AD7B9F" w:rsidRDefault="00AD7B9F">
            <w:r>
              <w:rPr>
                <w:sz w:val="20"/>
                <w:szCs w:val="20"/>
              </w:rPr>
              <w:t>- přímočarý a křivočarý pohyb částic</w:t>
            </w:r>
          </w:p>
        </w:tc>
        <w:tc>
          <w:tcPr>
            <w:tcW w:w="3600" w:type="dxa"/>
            <w:tcBorders>
              <w:top w:val="single" w:sz="4" w:space="0" w:color="000000"/>
              <w:left w:val="single" w:sz="4" w:space="0" w:color="000000"/>
            </w:tcBorders>
          </w:tcPr>
          <w:p w:rsidR="00AD7B9F" w:rsidRDefault="00AD7B9F">
            <w:pPr>
              <w:snapToGrid w:val="0"/>
              <w:rPr>
                <w:sz w:val="20"/>
                <w:szCs w:val="20"/>
              </w:rPr>
            </w:pPr>
          </w:p>
          <w:p w:rsidR="00AD7B9F" w:rsidRDefault="00AD7B9F">
            <w:r>
              <w:rPr>
                <w:sz w:val="20"/>
                <w:szCs w:val="20"/>
              </w:rPr>
              <w:t>Rozvoj schopností poznávání</w:t>
            </w:r>
          </w:p>
          <w:p w:rsidR="00AD7B9F" w:rsidRDefault="00AD7B9F">
            <w:pPr>
              <w:rPr>
                <w:sz w:val="20"/>
                <w:szCs w:val="20"/>
              </w:rPr>
            </w:pPr>
          </w:p>
        </w:tc>
        <w:tc>
          <w:tcPr>
            <w:tcW w:w="2030" w:type="dxa"/>
            <w:tcBorders>
              <w:top w:val="single" w:sz="4" w:space="0" w:color="000000"/>
              <w:left w:val="single" w:sz="4" w:space="0" w:color="000000"/>
              <w:right w:val="single" w:sz="4" w:space="0" w:color="000000"/>
            </w:tcBorders>
          </w:tcPr>
          <w:p w:rsidR="00AD7B9F" w:rsidRDefault="00AD7B9F">
            <w:pPr>
              <w:snapToGrid w:val="0"/>
              <w:rPr>
                <w:sz w:val="20"/>
                <w:szCs w:val="20"/>
              </w:rPr>
            </w:pPr>
          </w:p>
          <w:p w:rsidR="00AD7B9F" w:rsidRDefault="00AD7B9F">
            <w:r>
              <w:rPr>
                <w:sz w:val="20"/>
                <w:szCs w:val="20"/>
              </w:rPr>
              <w:t>Seznámení s řádem učebny, poučení o bezpečnosti práce v učebně fyziky</w:t>
            </w:r>
          </w:p>
        </w:tc>
      </w:tr>
      <w:tr w:rsidR="00AD7B9F">
        <w:tc>
          <w:tcPr>
            <w:tcW w:w="3888" w:type="dxa"/>
            <w:tcBorders>
              <w:left w:val="single" w:sz="4" w:space="0" w:color="000000"/>
            </w:tcBorders>
          </w:tcPr>
          <w:p w:rsidR="00AD7B9F" w:rsidRDefault="00AD7B9F">
            <w:pPr>
              <w:ind w:left="180" w:hanging="180"/>
            </w:pPr>
            <w:r>
              <w:rPr>
                <w:sz w:val="20"/>
                <w:szCs w:val="20"/>
              </w:rPr>
              <w:t xml:space="preserve">- odlišuje pohyb rovnoměrný od pohybu </w:t>
            </w:r>
          </w:p>
          <w:p w:rsidR="00AD7B9F" w:rsidRDefault="00AD7B9F">
            <w:pPr>
              <w:ind w:left="180" w:hanging="180"/>
            </w:pPr>
            <w:r>
              <w:rPr>
                <w:sz w:val="20"/>
                <w:szCs w:val="20"/>
              </w:rPr>
              <w:t xml:space="preserve">  nerovnoměrného</w:t>
            </w:r>
          </w:p>
          <w:p w:rsidR="00AD7B9F" w:rsidRDefault="00AD7B9F">
            <w:pPr>
              <w:ind w:left="180" w:hanging="180"/>
            </w:pPr>
            <w:r>
              <w:rPr>
                <w:sz w:val="20"/>
                <w:szCs w:val="20"/>
              </w:rPr>
              <w:t xml:space="preserve">- ovládá vzorec pro výpočet  rychlosti, dráhy </w:t>
            </w:r>
          </w:p>
          <w:p w:rsidR="00AD7B9F" w:rsidRDefault="00AD7B9F">
            <w:pPr>
              <w:ind w:left="180" w:hanging="180"/>
            </w:pPr>
            <w:r>
              <w:rPr>
                <w:sz w:val="20"/>
                <w:szCs w:val="20"/>
              </w:rPr>
              <w:t xml:space="preserve">  a času</w:t>
            </w:r>
          </w:p>
          <w:p w:rsidR="00AD7B9F" w:rsidRDefault="00AD7B9F">
            <w:pPr>
              <w:ind w:left="180" w:hanging="180"/>
            </w:pPr>
            <w:r>
              <w:rPr>
                <w:sz w:val="20"/>
                <w:szCs w:val="20"/>
              </w:rPr>
              <w:t xml:space="preserve">- vypočítá průměrnou rychlost  </w:t>
            </w:r>
          </w:p>
          <w:p w:rsidR="00AD7B9F" w:rsidRDefault="00AD7B9F">
            <w:pPr>
              <w:ind w:left="180" w:hanging="180"/>
            </w:pPr>
            <w:r>
              <w:rPr>
                <w:sz w:val="20"/>
                <w:szCs w:val="20"/>
              </w:rPr>
              <w:t xml:space="preserve">  nerovnoměrného pohybu tělesa</w:t>
            </w:r>
          </w:p>
        </w:tc>
        <w:tc>
          <w:tcPr>
            <w:tcW w:w="4500" w:type="dxa"/>
            <w:tcBorders>
              <w:left w:val="single" w:sz="4" w:space="0" w:color="000000"/>
            </w:tcBorders>
          </w:tcPr>
          <w:p w:rsidR="00AD7B9F" w:rsidRDefault="00AD7B9F">
            <w:pPr>
              <w:pStyle w:val="Heading3"/>
              <w:ind w:left="72" w:hanging="72"/>
            </w:pPr>
            <w:r>
              <w:rPr>
                <w:rFonts w:ascii="Times New Roman" w:hAnsi="Times New Roman" w:cs="Times New Roman"/>
                <w:b w:val="0"/>
                <w:sz w:val="20"/>
                <w:szCs w:val="20"/>
              </w:rPr>
              <w:t>- rovnoměrný a nerovnoměrný pohyb</w:t>
            </w:r>
          </w:p>
          <w:p w:rsidR="00AD7B9F" w:rsidRDefault="00AD7B9F">
            <w:pPr>
              <w:ind w:left="72" w:hanging="72"/>
            </w:pPr>
            <w:r>
              <w:rPr>
                <w:sz w:val="20"/>
                <w:szCs w:val="20"/>
              </w:rPr>
              <w:t>- rychlost  rovnoměrného pohybu</w:t>
            </w:r>
          </w:p>
          <w:p w:rsidR="00AD7B9F" w:rsidRDefault="00AD7B9F">
            <w:pPr>
              <w:ind w:left="72" w:hanging="72"/>
            </w:pPr>
            <w:r>
              <w:rPr>
                <w:sz w:val="20"/>
                <w:szCs w:val="20"/>
              </w:rPr>
              <w:t>- odvození vzorce pro výpočet rychlosti,  jednotky rychlosti a převodní vztahy Výpočet průměrné rychlosti</w:t>
            </w:r>
          </w:p>
        </w:tc>
        <w:tc>
          <w:tcPr>
            <w:tcW w:w="3600" w:type="dxa"/>
            <w:tcBorders>
              <w:left w:val="single" w:sz="4" w:space="0" w:color="000000"/>
            </w:tcBorders>
          </w:tcPr>
          <w:p w:rsidR="00AD7B9F" w:rsidRDefault="00AD7B9F">
            <w:r>
              <w:rPr>
                <w:sz w:val="20"/>
                <w:szCs w:val="20"/>
              </w:rPr>
              <w:t xml:space="preserve">Kooperace a kompetice </w:t>
            </w:r>
          </w:p>
          <w:p w:rsidR="00AD7B9F" w:rsidRDefault="00AD7B9F">
            <w:pPr>
              <w:rPr>
                <w:sz w:val="20"/>
                <w:szCs w:val="20"/>
              </w:rPr>
            </w:pPr>
          </w:p>
          <w:p w:rsidR="00AD7B9F" w:rsidRDefault="00AD7B9F">
            <w:r>
              <w:rPr>
                <w:sz w:val="20"/>
                <w:szCs w:val="20"/>
              </w:rPr>
              <w:t>Řešení problémů a rozhodovací dovednosti</w:t>
            </w:r>
          </w:p>
        </w:tc>
        <w:tc>
          <w:tcPr>
            <w:tcW w:w="2030" w:type="dxa"/>
            <w:tcBorders>
              <w:left w:val="single" w:sz="4" w:space="0" w:color="000000"/>
              <w:right w:val="single" w:sz="4" w:space="0" w:color="000000"/>
            </w:tcBorders>
          </w:tcPr>
          <w:p w:rsidR="00AD7B9F" w:rsidRDefault="00AD7B9F">
            <w:pPr>
              <w:snapToGrid w:val="0"/>
              <w:rPr>
                <w:sz w:val="20"/>
                <w:szCs w:val="20"/>
              </w:rPr>
            </w:pPr>
          </w:p>
          <w:p w:rsidR="00AD7B9F" w:rsidRDefault="00AD7B9F">
            <w:r>
              <w:rPr>
                <w:sz w:val="20"/>
                <w:szCs w:val="20"/>
              </w:rPr>
              <w:t>Laboratorní práce – Určení rychlosti nerovnoměrného pohybu tělesa</w:t>
            </w:r>
          </w:p>
        </w:tc>
      </w:tr>
      <w:tr w:rsidR="00AD7B9F">
        <w:tc>
          <w:tcPr>
            <w:tcW w:w="3888" w:type="dxa"/>
            <w:tcBorders>
              <w:left w:val="single" w:sz="4" w:space="0" w:color="000000"/>
            </w:tcBorders>
          </w:tcPr>
          <w:p w:rsidR="00AD7B9F" w:rsidRDefault="00AD7B9F">
            <w:pPr>
              <w:ind w:left="180" w:hanging="180"/>
            </w:pPr>
            <w:r>
              <w:rPr>
                <w:sz w:val="20"/>
                <w:szCs w:val="20"/>
              </w:rPr>
              <w:t xml:space="preserve">- užívá grafu k zjišťování rychlosti  i dráhy a </w:t>
            </w:r>
          </w:p>
          <w:p w:rsidR="00AD7B9F" w:rsidRDefault="00AD7B9F">
            <w:pPr>
              <w:ind w:left="180" w:hanging="180"/>
            </w:pPr>
            <w:r>
              <w:rPr>
                <w:sz w:val="20"/>
                <w:szCs w:val="20"/>
              </w:rPr>
              <w:t xml:space="preserve">  času</w:t>
            </w:r>
          </w:p>
        </w:tc>
        <w:tc>
          <w:tcPr>
            <w:tcW w:w="4500" w:type="dxa"/>
            <w:tcBorders>
              <w:left w:val="single" w:sz="4" w:space="0" w:color="000000"/>
            </w:tcBorders>
          </w:tcPr>
          <w:p w:rsidR="00AD7B9F" w:rsidRDefault="00AD7B9F">
            <w:pPr>
              <w:pStyle w:val="BodyText"/>
              <w:ind w:left="72" w:hanging="72"/>
            </w:pPr>
            <w:r>
              <w:t>- graf  přímé úměrnosti  dráhy a času  při rovnoměrném  pohybu</w:t>
            </w:r>
          </w:p>
          <w:p w:rsidR="00AD7B9F" w:rsidRDefault="00AD7B9F">
            <w:pPr>
              <w:ind w:left="72" w:hanging="72"/>
              <w:rPr>
                <w:sz w:val="20"/>
                <w:szCs w:val="20"/>
              </w:rPr>
            </w:pPr>
          </w:p>
        </w:tc>
        <w:tc>
          <w:tcPr>
            <w:tcW w:w="3600" w:type="dxa"/>
            <w:tcBorders>
              <w:left w:val="single" w:sz="4" w:space="0" w:color="000000"/>
            </w:tcBorders>
          </w:tcPr>
          <w:p w:rsidR="00AD7B9F" w:rsidRDefault="00AD7B9F">
            <w:pPr>
              <w:snapToGrid w:val="0"/>
              <w:rPr>
                <w:sz w:val="20"/>
                <w:szCs w:val="20"/>
              </w:rPr>
            </w:pPr>
          </w:p>
        </w:tc>
        <w:tc>
          <w:tcPr>
            <w:tcW w:w="2030" w:type="dxa"/>
            <w:tcBorders>
              <w:left w:val="single" w:sz="4" w:space="0" w:color="000000"/>
              <w:right w:val="single" w:sz="4" w:space="0" w:color="000000"/>
            </w:tcBorders>
          </w:tcPr>
          <w:p w:rsidR="00AD7B9F" w:rsidRDefault="00AD7B9F">
            <w:pPr>
              <w:snapToGrid w:val="0"/>
              <w:rPr>
                <w:sz w:val="20"/>
                <w:szCs w:val="20"/>
              </w:rPr>
            </w:pPr>
          </w:p>
        </w:tc>
      </w:tr>
      <w:tr w:rsidR="00AD7B9F">
        <w:tc>
          <w:tcPr>
            <w:tcW w:w="3888" w:type="dxa"/>
            <w:tcBorders>
              <w:left w:val="single" w:sz="4" w:space="0" w:color="000000"/>
            </w:tcBorders>
          </w:tcPr>
          <w:p w:rsidR="00AD7B9F" w:rsidRDefault="00AD7B9F">
            <w:pPr>
              <w:ind w:left="180" w:hanging="180"/>
            </w:pPr>
            <w:r>
              <w:rPr>
                <w:sz w:val="20"/>
                <w:szCs w:val="20"/>
              </w:rPr>
              <w:t>- chápe  souvislost mezi  gravitační silou</w:t>
            </w:r>
          </w:p>
          <w:p w:rsidR="00AD7B9F" w:rsidRDefault="00AD7B9F">
            <w:pPr>
              <w:ind w:left="180" w:hanging="180"/>
            </w:pPr>
            <w:r>
              <w:rPr>
                <w:sz w:val="20"/>
                <w:szCs w:val="20"/>
              </w:rPr>
              <w:t xml:space="preserve">  Země a hmotností tělesa</w:t>
            </w:r>
          </w:p>
          <w:p w:rsidR="00AD7B9F" w:rsidRDefault="00AD7B9F">
            <w:pPr>
              <w:ind w:left="180" w:hanging="180"/>
            </w:pPr>
            <w:r>
              <w:rPr>
                <w:sz w:val="20"/>
                <w:szCs w:val="20"/>
              </w:rPr>
              <w:t xml:space="preserve">- určí výslednou sílu , která působí na </w:t>
            </w:r>
          </w:p>
          <w:p w:rsidR="00AD7B9F" w:rsidRDefault="00AD7B9F">
            <w:pPr>
              <w:ind w:left="180" w:hanging="180"/>
            </w:pPr>
            <w:r>
              <w:rPr>
                <w:sz w:val="20"/>
                <w:szCs w:val="20"/>
              </w:rPr>
              <w:t xml:space="preserve">  těleso</w:t>
            </w:r>
          </w:p>
          <w:p w:rsidR="00AD7B9F" w:rsidRDefault="00AD7B9F">
            <w:pPr>
              <w:ind w:left="180" w:hanging="180"/>
            </w:pPr>
            <w:r>
              <w:rPr>
                <w:sz w:val="20"/>
                <w:szCs w:val="20"/>
              </w:rPr>
              <w:t>- experimentálně určí těžiště tělesa</w:t>
            </w:r>
          </w:p>
        </w:tc>
        <w:tc>
          <w:tcPr>
            <w:tcW w:w="4500" w:type="dxa"/>
            <w:tcBorders>
              <w:left w:val="single" w:sz="4" w:space="0" w:color="000000"/>
            </w:tcBorders>
          </w:tcPr>
          <w:p w:rsidR="00AD7B9F" w:rsidRDefault="00AD7B9F">
            <w:pPr>
              <w:pStyle w:val="BodyText"/>
              <w:ind w:left="72" w:hanging="72"/>
            </w:pPr>
            <w:r>
              <w:t xml:space="preserve">- síla - vzájemné silové působení, gravitační síla a   hmotnost. </w:t>
            </w:r>
          </w:p>
          <w:p w:rsidR="00AD7B9F" w:rsidRDefault="00AD7B9F">
            <w:pPr>
              <w:pStyle w:val="BodyText"/>
            </w:pPr>
            <w:r>
              <w:t>- znázornění síly, skládání sil</w:t>
            </w:r>
          </w:p>
          <w:p w:rsidR="00AD7B9F" w:rsidRDefault="00AD7B9F">
            <w:pPr>
              <w:pStyle w:val="BodyText"/>
            </w:pPr>
            <w:r>
              <w:t>- těžiště</w:t>
            </w:r>
          </w:p>
        </w:tc>
        <w:tc>
          <w:tcPr>
            <w:tcW w:w="3600" w:type="dxa"/>
            <w:tcBorders>
              <w:left w:val="single" w:sz="4" w:space="0" w:color="000000"/>
            </w:tcBorders>
          </w:tcPr>
          <w:p w:rsidR="00AD7B9F" w:rsidRDefault="00AD7B9F">
            <w:pPr>
              <w:snapToGrid w:val="0"/>
              <w:rPr>
                <w:sz w:val="20"/>
                <w:szCs w:val="20"/>
              </w:rPr>
            </w:pPr>
          </w:p>
        </w:tc>
        <w:tc>
          <w:tcPr>
            <w:tcW w:w="2030" w:type="dxa"/>
            <w:tcBorders>
              <w:left w:val="single" w:sz="4" w:space="0" w:color="000000"/>
              <w:right w:val="single" w:sz="4" w:space="0" w:color="000000"/>
            </w:tcBorders>
          </w:tcPr>
          <w:p w:rsidR="00AD7B9F" w:rsidRDefault="00AD7B9F">
            <w:pPr>
              <w:snapToGrid w:val="0"/>
              <w:rPr>
                <w:sz w:val="20"/>
                <w:szCs w:val="20"/>
              </w:rPr>
            </w:pPr>
          </w:p>
        </w:tc>
      </w:tr>
      <w:tr w:rsidR="00AD7B9F">
        <w:tc>
          <w:tcPr>
            <w:tcW w:w="3888" w:type="dxa"/>
            <w:tcBorders>
              <w:left w:val="single" w:sz="4" w:space="0" w:color="000000"/>
            </w:tcBorders>
          </w:tcPr>
          <w:p w:rsidR="00AD7B9F" w:rsidRDefault="00AD7B9F">
            <w:pPr>
              <w:ind w:left="180" w:hanging="180"/>
            </w:pPr>
            <w:r>
              <w:rPr>
                <w:sz w:val="20"/>
                <w:szCs w:val="20"/>
              </w:rPr>
              <w:t xml:space="preserve">- ovládá jednoduché  vysvětlení </w:t>
            </w:r>
          </w:p>
          <w:p w:rsidR="00AD7B9F" w:rsidRDefault="00AD7B9F">
            <w:pPr>
              <w:ind w:left="180" w:hanging="180"/>
            </w:pPr>
            <w:r>
              <w:rPr>
                <w:sz w:val="20"/>
                <w:szCs w:val="20"/>
              </w:rPr>
              <w:t xml:space="preserve">   Newtonových pohybových  zákonů</w:t>
            </w:r>
          </w:p>
        </w:tc>
        <w:tc>
          <w:tcPr>
            <w:tcW w:w="4500" w:type="dxa"/>
            <w:tcBorders>
              <w:left w:val="single" w:sz="4" w:space="0" w:color="000000"/>
            </w:tcBorders>
          </w:tcPr>
          <w:p w:rsidR="00AD7B9F" w:rsidRDefault="00AD7B9F">
            <w:pPr>
              <w:pStyle w:val="BodyText"/>
              <w:ind w:left="72" w:hanging="72"/>
            </w:pPr>
            <w:r>
              <w:t>- posuvné účinky  síly, pohybové zákony</w:t>
            </w:r>
          </w:p>
          <w:p w:rsidR="00AD7B9F" w:rsidRDefault="00AD7B9F">
            <w:pPr>
              <w:pStyle w:val="BodyText"/>
              <w:ind w:left="72" w:hanging="72"/>
            </w:pPr>
            <w:r>
              <w:t xml:space="preserve">   I.Newtona</w:t>
            </w:r>
          </w:p>
        </w:tc>
        <w:tc>
          <w:tcPr>
            <w:tcW w:w="3600" w:type="dxa"/>
            <w:tcBorders>
              <w:left w:val="single" w:sz="4" w:space="0" w:color="000000"/>
            </w:tcBorders>
          </w:tcPr>
          <w:p w:rsidR="00AD7B9F" w:rsidRDefault="00AD7B9F">
            <w:pPr>
              <w:snapToGrid w:val="0"/>
              <w:rPr>
                <w:sz w:val="20"/>
                <w:szCs w:val="20"/>
              </w:rPr>
            </w:pPr>
          </w:p>
        </w:tc>
        <w:tc>
          <w:tcPr>
            <w:tcW w:w="2030" w:type="dxa"/>
            <w:tcBorders>
              <w:left w:val="single" w:sz="4" w:space="0" w:color="000000"/>
              <w:right w:val="single" w:sz="4" w:space="0" w:color="000000"/>
            </w:tcBorders>
          </w:tcPr>
          <w:p w:rsidR="00AD7B9F" w:rsidRDefault="00AD7B9F">
            <w:pPr>
              <w:snapToGrid w:val="0"/>
              <w:rPr>
                <w:sz w:val="20"/>
                <w:szCs w:val="20"/>
              </w:rPr>
            </w:pPr>
          </w:p>
        </w:tc>
      </w:tr>
      <w:tr w:rsidR="00AD7B9F">
        <w:tc>
          <w:tcPr>
            <w:tcW w:w="3888" w:type="dxa"/>
            <w:tcBorders>
              <w:left w:val="single" w:sz="4" w:space="0" w:color="000000"/>
            </w:tcBorders>
          </w:tcPr>
          <w:p w:rsidR="00AD7B9F" w:rsidRDefault="00AD7B9F">
            <w:pPr>
              <w:ind w:left="180" w:hanging="180"/>
            </w:pPr>
            <w:r>
              <w:rPr>
                <w:sz w:val="20"/>
                <w:szCs w:val="20"/>
              </w:rPr>
              <w:t xml:space="preserve">- chápe význam jednoduchých strojů v denní </w:t>
            </w:r>
          </w:p>
          <w:p w:rsidR="00AD7B9F" w:rsidRDefault="00AD7B9F">
            <w:pPr>
              <w:ind w:left="180" w:hanging="180"/>
            </w:pPr>
            <w:r>
              <w:rPr>
                <w:sz w:val="20"/>
                <w:szCs w:val="20"/>
              </w:rPr>
              <w:t xml:space="preserve">  praxi</w:t>
            </w:r>
          </w:p>
        </w:tc>
        <w:tc>
          <w:tcPr>
            <w:tcW w:w="4500" w:type="dxa"/>
            <w:tcBorders>
              <w:left w:val="single" w:sz="4" w:space="0" w:color="000000"/>
            </w:tcBorders>
          </w:tcPr>
          <w:p w:rsidR="00AD7B9F" w:rsidRDefault="00AD7B9F">
            <w:pPr>
              <w:ind w:left="72" w:hanging="72"/>
            </w:pPr>
            <w:r>
              <w:rPr>
                <w:sz w:val="20"/>
                <w:szCs w:val="20"/>
              </w:rPr>
              <w:t>- otáčivé účinky síly : rovnováha na páce , užití páky v praxi.</w:t>
            </w:r>
          </w:p>
          <w:p w:rsidR="00AD7B9F" w:rsidRDefault="00AD7B9F">
            <w:pPr>
              <w:ind w:left="72" w:hanging="72"/>
            </w:pPr>
            <w:r>
              <w:rPr>
                <w:sz w:val="20"/>
                <w:szCs w:val="20"/>
              </w:rPr>
              <w:t>- kladka volná, pevná, kladkostroj</w:t>
            </w:r>
          </w:p>
        </w:tc>
        <w:tc>
          <w:tcPr>
            <w:tcW w:w="3600" w:type="dxa"/>
            <w:tcBorders>
              <w:left w:val="single" w:sz="4" w:space="0" w:color="000000"/>
            </w:tcBorders>
          </w:tcPr>
          <w:p w:rsidR="00AD7B9F" w:rsidRDefault="00AD7B9F">
            <w:pPr>
              <w:snapToGrid w:val="0"/>
              <w:rPr>
                <w:sz w:val="20"/>
                <w:szCs w:val="20"/>
              </w:rPr>
            </w:pPr>
          </w:p>
        </w:tc>
        <w:tc>
          <w:tcPr>
            <w:tcW w:w="2030" w:type="dxa"/>
            <w:tcBorders>
              <w:left w:val="single" w:sz="4" w:space="0" w:color="000000"/>
              <w:right w:val="single" w:sz="4" w:space="0" w:color="000000"/>
            </w:tcBorders>
          </w:tcPr>
          <w:p w:rsidR="00AD7B9F" w:rsidRDefault="00AD7B9F">
            <w:r>
              <w:rPr>
                <w:sz w:val="20"/>
                <w:szCs w:val="20"/>
              </w:rPr>
              <w:t>Laboratorní práce – Určení rovnovážné polohy páky</w:t>
            </w:r>
          </w:p>
        </w:tc>
      </w:tr>
      <w:tr w:rsidR="00AD7B9F">
        <w:tc>
          <w:tcPr>
            <w:tcW w:w="3888" w:type="dxa"/>
            <w:tcBorders>
              <w:left w:val="single" w:sz="4" w:space="0" w:color="000000"/>
            </w:tcBorders>
          </w:tcPr>
          <w:p w:rsidR="00AD7B9F" w:rsidRDefault="00AD7B9F">
            <w:pPr>
              <w:ind w:left="180" w:hanging="180"/>
            </w:pPr>
            <w:r>
              <w:rPr>
                <w:sz w:val="20"/>
                <w:szCs w:val="20"/>
              </w:rPr>
              <w:t xml:space="preserve">- výpočtem určuje  velikost  tlaku, tlakové </w:t>
            </w:r>
          </w:p>
          <w:p w:rsidR="00AD7B9F" w:rsidRDefault="00AD7B9F">
            <w:pPr>
              <w:ind w:left="180" w:hanging="180"/>
            </w:pPr>
            <w:r>
              <w:rPr>
                <w:sz w:val="20"/>
                <w:szCs w:val="20"/>
              </w:rPr>
              <w:t xml:space="preserve">  síly  i plochy</w:t>
            </w:r>
          </w:p>
          <w:p w:rsidR="00AD7B9F" w:rsidRDefault="00AD7B9F">
            <w:pPr>
              <w:ind w:left="180" w:hanging="180"/>
            </w:pPr>
            <w:r>
              <w:rPr>
                <w:sz w:val="20"/>
                <w:szCs w:val="20"/>
              </w:rPr>
              <w:t xml:space="preserve">- chápe tlak jako fyzikální veličinu, kterou </w:t>
            </w:r>
          </w:p>
          <w:p w:rsidR="00AD7B9F" w:rsidRDefault="00AD7B9F">
            <w:pPr>
              <w:ind w:left="180" w:hanging="180"/>
            </w:pPr>
            <w:r>
              <w:rPr>
                <w:sz w:val="20"/>
                <w:szCs w:val="20"/>
              </w:rPr>
              <w:t xml:space="preserve">  lze měnit podle potřeby  </w:t>
            </w:r>
          </w:p>
        </w:tc>
        <w:tc>
          <w:tcPr>
            <w:tcW w:w="4500" w:type="dxa"/>
            <w:tcBorders>
              <w:left w:val="single" w:sz="4" w:space="0" w:color="000000"/>
            </w:tcBorders>
          </w:tcPr>
          <w:p w:rsidR="00AD7B9F" w:rsidRDefault="00AD7B9F">
            <w:r>
              <w:rPr>
                <w:sz w:val="20"/>
                <w:szCs w:val="20"/>
              </w:rPr>
              <w:t>- tlaková síla, tlak, tlak v praxi</w:t>
            </w:r>
          </w:p>
        </w:tc>
        <w:tc>
          <w:tcPr>
            <w:tcW w:w="3600" w:type="dxa"/>
            <w:tcBorders>
              <w:left w:val="single" w:sz="4" w:space="0" w:color="000000"/>
            </w:tcBorders>
          </w:tcPr>
          <w:p w:rsidR="00AD7B9F" w:rsidRDefault="00AD7B9F">
            <w:pPr>
              <w:snapToGrid w:val="0"/>
              <w:rPr>
                <w:sz w:val="20"/>
                <w:szCs w:val="20"/>
              </w:rPr>
            </w:pPr>
          </w:p>
        </w:tc>
        <w:tc>
          <w:tcPr>
            <w:tcW w:w="2030" w:type="dxa"/>
            <w:tcBorders>
              <w:left w:val="single" w:sz="4" w:space="0" w:color="000000"/>
              <w:right w:val="single" w:sz="4" w:space="0" w:color="000000"/>
            </w:tcBorders>
          </w:tcPr>
          <w:p w:rsidR="00AD7B9F" w:rsidRDefault="00AD7B9F">
            <w:pPr>
              <w:snapToGrid w:val="0"/>
              <w:rPr>
                <w:sz w:val="20"/>
                <w:szCs w:val="20"/>
              </w:rPr>
            </w:pPr>
          </w:p>
        </w:tc>
      </w:tr>
      <w:tr w:rsidR="00AD7B9F">
        <w:tc>
          <w:tcPr>
            <w:tcW w:w="3888" w:type="dxa"/>
            <w:tcBorders>
              <w:left w:val="single" w:sz="4" w:space="0" w:color="000000"/>
              <w:bottom w:val="single" w:sz="4" w:space="0" w:color="000000"/>
            </w:tcBorders>
          </w:tcPr>
          <w:p w:rsidR="00AD7B9F" w:rsidRDefault="00AD7B9F">
            <w:pPr>
              <w:ind w:left="180" w:hanging="180"/>
            </w:pPr>
            <w:r>
              <w:rPr>
                <w:sz w:val="20"/>
                <w:szCs w:val="20"/>
              </w:rPr>
              <w:t>- experimentálně určí  velikost třecí síly</w:t>
            </w:r>
          </w:p>
          <w:p w:rsidR="00AD7B9F" w:rsidRDefault="00AD7B9F">
            <w:pPr>
              <w:ind w:left="180" w:hanging="180"/>
            </w:pPr>
            <w:r>
              <w:rPr>
                <w:sz w:val="20"/>
                <w:szCs w:val="20"/>
              </w:rPr>
              <w:t xml:space="preserve">- určuje, kdy je nutné třecí sílu zvětšit  a </w:t>
            </w:r>
          </w:p>
          <w:p w:rsidR="00AD7B9F" w:rsidRDefault="00AD7B9F">
            <w:pPr>
              <w:ind w:left="180" w:hanging="180"/>
            </w:pPr>
            <w:r>
              <w:rPr>
                <w:sz w:val="20"/>
                <w:szCs w:val="20"/>
              </w:rPr>
              <w:t xml:space="preserve">  zmenšit</w:t>
            </w:r>
          </w:p>
        </w:tc>
        <w:tc>
          <w:tcPr>
            <w:tcW w:w="4500" w:type="dxa"/>
            <w:tcBorders>
              <w:left w:val="single" w:sz="4" w:space="0" w:color="000000"/>
              <w:bottom w:val="single" w:sz="4" w:space="0" w:color="000000"/>
            </w:tcBorders>
          </w:tcPr>
          <w:p w:rsidR="00AD7B9F" w:rsidRDefault="00AD7B9F">
            <w:r>
              <w:rPr>
                <w:sz w:val="20"/>
                <w:szCs w:val="20"/>
              </w:rPr>
              <w:t>- tření, třecí síla v praxi</w:t>
            </w:r>
          </w:p>
        </w:tc>
        <w:tc>
          <w:tcPr>
            <w:tcW w:w="3600" w:type="dxa"/>
            <w:tcBorders>
              <w:left w:val="single" w:sz="4" w:space="0" w:color="000000"/>
              <w:bottom w:val="single" w:sz="4" w:space="0" w:color="000000"/>
            </w:tcBorders>
          </w:tcPr>
          <w:p w:rsidR="00AD7B9F" w:rsidRDefault="00AD7B9F">
            <w:pPr>
              <w:snapToGrid w:val="0"/>
              <w:rPr>
                <w:sz w:val="20"/>
                <w:szCs w:val="20"/>
              </w:rPr>
            </w:pPr>
          </w:p>
        </w:tc>
        <w:tc>
          <w:tcPr>
            <w:tcW w:w="2030" w:type="dxa"/>
            <w:tcBorders>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3398"/>
        </w:trPr>
        <w:tc>
          <w:tcPr>
            <w:tcW w:w="3888" w:type="dxa"/>
            <w:tcBorders>
              <w:top w:val="single" w:sz="4" w:space="0" w:color="000000"/>
              <w:left w:val="single" w:sz="4" w:space="0" w:color="000000"/>
            </w:tcBorders>
          </w:tcPr>
          <w:p w:rsidR="00AD7B9F" w:rsidRDefault="00AD7B9F">
            <w:pPr>
              <w:snapToGrid w:val="0"/>
              <w:ind w:left="180" w:hanging="180"/>
              <w:rPr>
                <w:sz w:val="20"/>
                <w:szCs w:val="20"/>
              </w:rPr>
            </w:pPr>
          </w:p>
          <w:p w:rsidR="00AD7B9F" w:rsidRDefault="00AD7B9F">
            <w:pPr>
              <w:ind w:left="180" w:hanging="180"/>
            </w:pPr>
            <w:r>
              <w:rPr>
                <w:sz w:val="20"/>
                <w:szCs w:val="20"/>
              </w:rPr>
              <w:t>- zná zdroje světla a rozlišuje jeho druhy</w:t>
            </w:r>
          </w:p>
          <w:p w:rsidR="00AD7B9F" w:rsidRDefault="00AD7B9F">
            <w:pPr>
              <w:ind w:left="180" w:hanging="180"/>
            </w:pPr>
            <w:r>
              <w:rPr>
                <w:sz w:val="20"/>
                <w:szCs w:val="20"/>
              </w:rPr>
              <w:t xml:space="preserve">- charakterizuje různá optická prostředí,  </w:t>
            </w:r>
          </w:p>
          <w:p w:rsidR="00AD7B9F" w:rsidRDefault="00AD7B9F">
            <w:pPr>
              <w:ind w:left="180" w:hanging="180"/>
            </w:pPr>
            <w:r>
              <w:rPr>
                <w:sz w:val="20"/>
                <w:szCs w:val="20"/>
              </w:rPr>
              <w:t xml:space="preserve">  objasňuje vznik stínu a zatmění Slunce a </w:t>
            </w:r>
          </w:p>
          <w:p w:rsidR="00AD7B9F" w:rsidRDefault="00AD7B9F">
            <w:pPr>
              <w:ind w:left="180" w:hanging="180"/>
            </w:pPr>
            <w:r>
              <w:rPr>
                <w:sz w:val="20"/>
                <w:szCs w:val="20"/>
              </w:rPr>
              <w:t xml:space="preserve">  Měsíce</w:t>
            </w:r>
          </w:p>
          <w:p w:rsidR="00AD7B9F" w:rsidRDefault="00AD7B9F">
            <w:pPr>
              <w:ind w:left="180" w:hanging="180"/>
            </w:pPr>
            <w:r>
              <w:rPr>
                <w:sz w:val="20"/>
                <w:szCs w:val="20"/>
              </w:rPr>
              <w:t xml:space="preserve">- zná rychlost světla </w:t>
            </w:r>
          </w:p>
          <w:p w:rsidR="00AD7B9F" w:rsidRDefault="00AD7B9F">
            <w:pPr>
              <w:ind w:left="180" w:hanging="180"/>
            </w:pPr>
            <w:r>
              <w:rPr>
                <w:sz w:val="20"/>
                <w:szCs w:val="20"/>
              </w:rPr>
              <w:t xml:space="preserve">- chápe zákon odrazu světla a používá je při </w:t>
            </w:r>
          </w:p>
          <w:p w:rsidR="00AD7B9F" w:rsidRDefault="00AD7B9F">
            <w:pPr>
              <w:ind w:left="180" w:hanging="180"/>
            </w:pPr>
            <w:r>
              <w:rPr>
                <w:sz w:val="20"/>
                <w:szCs w:val="20"/>
              </w:rPr>
              <w:t xml:space="preserve">  objasňování principu zobrazení zrcadlem</w:t>
            </w:r>
          </w:p>
          <w:p w:rsidR="00AD7B9F" w:rsidRDefault="00AD7B9F">
            <w:pPr>
              <w:ind w:left="180" w:hanging="180"/>
            </w:pPr>
            <w:r>
              <w:rPr>
                <w:sz w:val="20"/>
                <w:szCs w:val="20"/>
              </w:rPr>
              <w:t xml:space="preserve">- zná zákon lomu a dokáže vysvětlit optické </w:t>
            </w:r>
          </w:p>
          <w:p w:rsidR="00AD7B9F" w:rsidRDefault="00AD7B9F">
            <w:pPr>
              <w:ind w:left="180" w:hanging="180"/>
            </w:pPr>
            <w:r>
              <w:rPr>
                <w:sz w:val="20"/>
                <w:szCs w:val="20"/>
              </w:rPr>
              <w:t xml:space="preserve">  klamy</w:t>
            </w:r>
          </w:p>
          <w:p w:rsidR="00AD7B9F" w:rsidRDefault="00AD7B9F">
            <w:pPr>
              <w:ind w:left="180" w:hanging="180"/>
            </w:pPr>
            <w:r>
              <w:rPr>
                <w:sz w:val="20"/>
                <w:szCs w:val="20"/>
              </w:rPr>
              <w:t xml:space="preserve">- rozlišuje různé druhy čoček a dokáže </w:t>
            </w:r>
          </w:p>
          <w:p w:rsidR="00AD7B9F" w:rsidRDefault="00AD7B9F">
            <w:pPr>
              <w:ind w:left="180" w:hanging="180"/>
            </w:pPr>
            <w:r>
              <w:rPr>
                <w:sz w:val="20"/>
                <w:szCs w:val="20"/>
              </w:rPr>
              <w:t xml:space="preserve">  objasnit princip zobrazení lupou</w:t>
            </w:r>
          </w:p>
        </w:tc>
        <w:tc>
          <w:tcPr>
            <w:tcW w:w="4500" w:type="dxa"/>
            <w:tcBorders>
              <w:top w:val="single" w:sz="4" w:space="0" w:color="000000"/>
              <w:left w:val="single" w:sz="4" w:space="0" w:color="000000"/>
            </w:tcBorders>
          </w:tcPr>
          <w:p w:rsidR="00AD7B9F" w:rsidRDefault="00AD7B9F">
            <w:pPr>
              <w:snapToGrid w:val="0"/>
              <w:rPr>
                <w:sz w:val="20"/>
                <w:szCs w:val="20"/>
              </w:rPr>
            </w:pPr>
          </w:p>
          <w:p w:rsidR="00AD7B9F" w:rsidRDefault="00AD7B9F">
            <w:r>
              <w:rPr>
                <w:sz w:val="20"/>
                <w:szCs w:val="20"/>
              </w:rPr>
              <w:t>- zdroje světla, druhy optických prostředí</w:t>
            </w:r>
          </w:p>
          <w:p w:rsidR="00AD7B9F" w:rsidRDefault="00AD7B9F">
            <w:r>
              <w:rPr>
                <w:sz w:val="20"/>
                <w:szCs w:val="20"/>
              </w:rPr>
              <w:t>- odraz světla – zákon odrazu</w:t>
            </w:r>
          </w:p>
          <w:p w:rsidR="00AD7B9F" w:rsidRDefault="00AD7B9F">
            <w:r>
              <w:rPr>
                <w:sz w:val="20"/>
                <w:szCs w:val="20"/>
              </w:rPr>
              <w:t>- lom světla na rozhraní optických prostředí</w:t>
            </w:r>
          </w:p>
          <w:p w:rsidR="00AD7B9F" w:rsidRDefault="00AD7B9F">
            <w:r>
              <w:rPr>
                <w:sz w:val="20"/>
                <w:szCs w:val="20"/>
              </w:rPr>
              <w:t>- zobrazení zrcadly, čočky</w:t>
            </w:r>
          </w:p>
          <w:p w:rsidR="00AD7B9F" w:rsidRDefault="00AD7B9F">
            <w:r>
              <w:rPr>
                <w:sz w:val="20"/>
                <w:szCs w:val="20"/>
              </w:rPr>
              <w:t>- zrakové vady</w:t>
            </w:r>
          </w:p>
          <w:p w:rsidR="00AD7B9F" w:rsidRDefault="00AD7B9F">
            <w:r>
              <w:rPr>
                <w:sz w:val="20"/>
                <w:szCs w:val="20"/>
              </w:rPr>
              <w:t>- rozklad světla optickým hranolem</w:t>
            </w:r>
          </w:p>
          <w:p w:rsidR="00AD7B9F" w:rsidRDefault="00AD7B9F">
            <w:pPr>
              <w:rPr>
                <w:sz w:val="20"/>
                <w:szCs w:val="20"/>
              </w:rPr>
            </w:pPr>
          </w:p>
          <w:p w:rsidR="00AD7B9F" w:rsidRDefault="00AD7B9F">
            <w:pPr>
              <w:rPr>
                <w:sz w:val="20"/>
                <w:szCs w:val="20"/>
              </w:rPr>
            </w:pPr>
          </w:p>
        </w:tc>
        <w:tc>
          <w:tcPr>
            <w:tcW w:w="3600" w:type="dxa"/>
            <w:tcBorders>
              <w:top w:val="single" w:sz="4" w:space="0" w:color="000000"/>
              <w:left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right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r>
      <w:tr w:rsidR="00AD7B9F">
        <w:trPr>
          <w:trHeight w:val="1802"/>
        </w:trPr>
        <w:tc>
          <w:tcPr>
            <w:tcW w:w="3888" w:type="dxa"/>
            <w:tcBorders>
              <w:left w:val="single" w:sz="4" w:space="0" w:color="000000"/>
            </w:tcBorders>
          </w:tcPr>
          <w:p w:rsidR="00AD7B9F" w:rsidRDefault="00AD7B9F">
            <w:pPr>
              <w:snapToGrid w:val="0"/>
              <w:ind w:left="180" w:hanging="180"/>
              <w:rPr>
                <w:sz w:val="20"/>
                <w:szCs w:val="20"/>
              </w:rPr>
            </w:pPr>
          </w:p>
          <w:p w:rsidR="00AD7B9F" w:rsidRDefault="00AD7B9F">
            <w:pPr>
              <w:ind w:left="180" w:hanging="180"/>
            </w:pPr>
            <w:r>
              <w:rPr>
                <w:sz w:val="20"/>
                <w:szCs w:val="20"/>
              </w:rPr>
              <w:t xml:space="preserve">- chápe význam  Pascalova zákona </w:t>
            </w:r>
          </w:p>
          <w:p w:rsidR="00AD7B9F" w:rsidRDefault="00AD7B9F">
            <w:pPr>
              <w:ind w:left="180" w:hanging="180"/>
            </w:pPr>
            <w:r>
              <w:rPr>
                <w:sz w:val="20"/>
                <w:szCs w:val="20"/>
              </w:rPr>
              <w:t xml:space="preserve">  v souvislosti s hydraulickými zařízeními</w:t>
            </w:r>
          </w:p>
        </w:tc>
        <w:tc>
          <w:tcPr>
            <w:tcW w:w="4500" w:type="dxa"/>
            <w:tcBorders>
              <w:left w:val="single" w:sz="4" w:space="0" w:color="000000"/>
            </w:tcBorders>
          </w:tcPr>
          <w:p w:rsidR="00AD7B9F" w:rsidRDefault="00AD7B9F">
            <w:pPr>
              <w:pStyle w:val="BodyText"/>
              <w:snapToGrid w:val="0"/>
            </w:pPr>
          </w:p>
          <w:p w:rsidR="00AD7B9F" w:rsidRDefault="00AD7B9F">
            <w:pPr>
              <w:pStyle w:val="BodyText"/>
            </w:pPr>
            <w:r>
              <w:t>- mechanické vlastnosti kapalin</w:t>
            </w:r>
          </w:p>
          <w:p w:rsidR="00AD7B9F" w:rsidRDefault="00AD7B9F">
            <w:pPr>
              <w:pStyle w:val="BodyText"/>
            </w:pPr>
            <w:r>
              <w:t>- přenášení tlaku v kapalinách</w:t>
            </w:r>
          </w:p>
          <w:p w:rsidR="00AD7B9F" w:rsidRDefault="00AD7B9F">
            <w:pPr>
              <w:pStyle w:val="BodyText"/>
            </w:pPr>
            <w:r>
              <w:t>- užití výsledků Pascalova zákona</w:t>
            </w:r>
          </w:p>
        </w:tc>
        <w:tc>
          <w:tcPr>
            <w:tcW w:w="3600" w:type="dxa"/>
            <w:tcBorders>
              <w:left w:val="single" w:sz="4" w:space="0" w:color="000000"/>
            </w:tcBorders>
          </w:tcPr>
          <w:p w:rsidR="00AD7B9F" w:rsidRDefault="00AD7B9F">
            <w:pPr>
              <w:snapToGrid w:val="0"/>
              <w:rPr>
                <w:sz w:val="20"/>
                <w:szCs w:val="20"/>
              </w:rPr>
            </w:pPr>
          </w:p>
          <w:p w:rsidR="00AD7B9F" w:rsidRDefault="00AD7B9F">
            <w:r>
              <w:rPr>
                <w:sz w:val="20"/>
                <w:szCs w:val="20"/>
              </w:rPr>
              <w:t>Rozvoj schopností poznávání</w:t>
            </w:r>
          </w:p>
          <w:p w:rsidR="00AD7B9F" w:rsidRDefault="00AD7B9F">
            <w:pPr>
              <w:rPr>
                <w:sz w:val="20"/>
                <w:szCs w:val="20"/>
              </w:rPr>
            </w:pPr>
          </w:p>
        </w:tc>
        <w:tc>
          <w:tcPr>
            <w:tcW w:w="2030" w:type="dxa"/>
            <w:tcBorders>
              <w:left w:val="single" w:sz="4" w:space="0" w:color="000000"/>
              <w:right w:val="single" w:sz="4" w:space="0" w:color="000000"/>
            </w:tcBorders>
          </w:tcPr>
          <w:p w:rsidR="00AD7B9F" w:rsidRDefault="00AD7B9F">
            <w:pPr>
              <w:snapToGrid w:val="0"/>
              <w:rPr>
                <w:sz w:val="20"/>
                <w:szCs w:val="20"/>
              </w:rPr>
            </w:pPr>
          </w:p>
          <w:p w:rsidR="00AD7B9F" w:rsidRDefault="00AD7B9F">
            <w:pPr>
              <w:rPr>
                <w:sz w:val="20"/>
                <w:szCs w:val="20"/>
              </w:rPr>
            </w:pPr>
          </w:p>
        </w:tc>
      </w:tr>
      <w:tr w:rsidR="00AD7B9F">
        <w:trPr>
          <w:trHeight w:val="1802"/>
        </w:trPr>
        <w:tc>
          <w:tcPr>
            <w:tcW w:w="3888" w:type="dxa"/>
            <w:tcBorders>
              <w:left w:val="single" w:sz="4" w:space="0" w:color="000000"/>
            </w:tcBorders>
          </w:tcPr>
          <w:p w:rsidR="00AD7B9F" w:rsidRDefault="00AD7B9F">
            <w:pPr>
              <w:ind w:left="180" w:hanging="180"/>
            </w:pPr>
            <w:r>
              <w:rPr>
                <w:sz w:val="20"/>
                <w:szCs w:val="20"/>
              </w:rPr>
              <w:t xml:space="preserve">- umí vysvětlit důsledky působení gravitační </w:t>
            </w:r>
          </w:p>
          <w:p w:rsidR="00AD7B9F" w:rsidRDefault="00AD7B9F">
            <w:pPr>
              <w:ind w:left="180" w:hanging="180"/>
            </w:pPr>
            <w:r>
              <w:rPr>
                <w:sz w:val="20"/>
                <w:szCs w:val="20"/>
              </w:rPr>
              <w:t xml:space="preserve">  síly  Země na kapalinu</w:t>
            </w:r>
          </w:p>
          <w:p w:rsidR="00AD7B9F" w:rsidRDefault="00AD7B9F">
            <w:pPr>
              <w:ind w:left="180" w:hanging="180"/>
            </w:pPr>
            <w:r>
              <w:rPr>
                <w:sz w:val="20"/>
                <w:szCs w:val="20"/>
              </w:rPr>
              <w:t xml:space="preserve">- výpočtem určuje velikost  hydrostatického </w:t>
            </w:r>
          </w:p>
          <w:p w:rsidR="00AD7B9F" w:rsidRDefault="00AD7B9F">
            <w:pPr>
              <w:ind w:left="180" w:hanging="180"/>
            </w:pPr>
            <w:r>
              <w:rPr>
                <w:sz w:val="20"/>
                <w:szCs w:val="20"/>
              </w:rPr>
              <w:t xml:space="preserve">  tlaku</w:t>
            </w:r>
          </w:p>
        </w:tc>
        <w:tc>
          <w:tcPr>
            <w:tcW w:w="4500" w:type="dxa"/>
            <w:tcBorders>
              <w:left w:val="single" w:sz="4" w:space="0" w:color="000000"/>
            </w:tcBorders>
          </w:tcPr>
          <w:p w:rsidR="00AD7B9F" w:rsidRDefault="00AD7B9F">
            <w:pPr>
              <w:pStyle w:val="BodyText"/>
            </w:pPr>
            <w:r>
              <w:t xml:space="preserve">- působení gravitační síly na kapalinu </w:t>
            </w:r>
          </w:p>
          <w:p w:rsidR="00AD7B9F" w:rsidRDefault="00AD7B9F">
            <w:pPr>
              <w:pStyle w:val="BodyText"/>
            </w:pPr>
            <w:r>
              <w:t xml:space="preserve">- tlaková síla působící na tělesa ponořená do </w:t>
            </w:r>
          </w:p>
          <w:p w:rsidR="00AD7B9F" w:rsidRDefault="00AD7B9F">
            <w:pPr>
              <w:pStyle w:val="BodyText"/>
            </w:pPr>
            <w:r>
              <w:t xml:space="preserve">  kapaliny, hydrostatický tlak</w:t>
            </w:r>
          </w:p>
        </w:tc>
        <w:tc>
          <w:tcPr>
            <w:tcW w:w="3600" w:type="dxa"/>
            <w:tcBorders>
              <w:left w:val="single" w:sz="4" w:space="0" w:color="000000"/>
            </w:tcBorders>
          </w:tcPr>
          <w:p w:rsidR="00AD7B9F" w:rsidRDefault="00AD7B9F">
            <w:pPr>
              <w:snapToGrid w:val="0"/>
              <w:rPr>
                <w:sz w:val="20"/>
                <w:szCs w:val="20"/>
              </w:rPr>
            </w:pPr>
          </w:p>
        </w:tc>
        <w:tc>
          <w:tcPr>
            <w:tcW w:w="2030" w:type="dxa"/>
            <w:tcBorders>
              <w:left w:val="single" w:sz="4" w:space="0" w:color="000000"/>
              <w:right w:val="single" w:sz="4" w:space="0" w:color="000000"/>
            </w:tcBorders>
          </w:tcPr>
          <w:p w:rsidR="00AD7B9F" w:rsidRDefault="00AD7B9F">
            <w:pPr>
              <w:snapToGrid w:val="0"/>
              <w:rPr>
                <w:sz w:val="20"/>
                <w:szCs w:val="20"/>
              </w:rPr>
            </w:pPr>
          </w:p>
        </w:tc>
      </w:tr>
      <w:tr w:rsidR="00AD7B9F">
        <w:trPr>
          <w:trHeight w:val="1802"/>
        </w:trPr>
        <w:tc>
          <w:tcPr>
            <w:tcW w:w="3888" w:type="dxa"/>
            <w:tcBorders>
              <w:left w:val="single" w:sz="4" w:space="0" w:color="000000"/>
              <w:bottom w:val="single" w:sz="4" w:space="0" w:color="000000"/>
            </w:tcBorders>
          </w:tcPr>
          <w:p w:rsidR="00AD7B9F" w:rsidRDefault="00AD7B9F">
            <w:pPr>
              <w:ind w:left="180" w:hanging="180"/>
            </w:pPr>
            <w:r>
              <w:rPr>
                <w:sz w:val="20"/>
                <w:szCs w:val="20"/>
              </w:rPr>
              <w:t>- určuje velikost vztlakové síly v kapalině</w:t>
            </w:r>
          </w:p>
          <w:p w:rsidR="00AD7B9F" w:rsidRDefault="00AD7B9F">
            <w:pPr>
              <w:ind w:left="180" w:hanging="180"/>
            </w:pPr>
            <w:r>
              <w:rPr>
                <w:sz w:val="20"/>
                <w:szCs w:val="20"/>
              </w:rPr>
              <w:t xml:space="preserve">  výpočtem i experimentálně</w:t>
            </w:r>
          </w:p>
        </w:tc>
        <w:tc>
          <w:tcPr>
            <w:tcW w:w="4500" w:type="dxa"/>
            <w:tcBorders>
              <w:left w:val="single" w:sz="4" w:space="0" w:color="000000"/>
              <w:bottom w:val="single" w:sz="4" w:space="0" w:color="000000"/>
            </w:tcBorders>
          </w:tcPr>
          <w:p w:rsidR="00AD7B9F" w:rsidRDefault="00AD7B9F">
            <w:r>
              <w:rPr>
                <w:sz w:val="20"/>
                <w:szCs w:val="20"/>
              </w:rPr>
              <w:t>- Archimedův zákon, vztlaková síla</w:t>
            </w:r>
          </w:p>
        </w:tc>
        <w:tc>
          <w:tcPr>
            <w:tcW w:w="3600" w:type="dxa"/>
            <w:tcBorders>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Kooperace a kompetice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Řešení problémů a rozhodovací dovednosti</w:t>
            </w:r>
          </w:p>
          <w:p w:rsidR="00AD7B9F" w:rsidRDefault="00AD7B9F">
            <w:pPr>
              <w:rPr>
                <w:sz w:val="20"/>
                <w:szCs w:val="20"/>
              </w:rPr>
            </w:pPr>
          </w:p>
        </w:tc>
        <w:tc>
          <w:tcPr>
            <w:tcW w:w="2030" w:type="dxa"/>
            <w:tcBorders>
              <w:left w:val="single" w:sz="4" w:space="0" w:color="000000"/>
              <w:bottom w:val="single" w:sz="4" w:space="0" w:color="000000"/>
              <w:right w:val="single" w:sz="4" w:space="0" w:color="000000"/>
            </w:tcBorders>
          </w:tcPr>
          <w:p w:rsidR="00AD7B9F" w:rsidRDefault="00AD7B9F">
            <w:r>
              <w:rPr>
                <w:sz w:val="20"/>
                <w:szCs w:val="20"/>
              </w:rPr>
              <w:t>Laboratorní práce – Archimédův zákon</w:t>
            </w:r>
          </w:p>
        </w:tc>
      </w:tr>
      <w:tr w:rsidR="00AD7B9F">
        <w:trPr>
          <w:trHeight w:val="70"/>
        </w:trPr>
        <w:tc>
          <w:tcPr>
            <w:tcW w:w="3888" w:type="dxa"/>
            <w:tcBorders>
              <w:top w:val="single" w:sz="4" w:space="0" w:color="000000"/>
              <w:left w:val="single" w:sz="4" w:space="0" w:color="000000"/>
              <w:bottom w:val="single" w:sz="4" w:space="0" w:color="000000"/>
            </w:tcBorders>
          </w:tcPr>
          <w:p w:rsidR="00AD7B9F" w:rsidRDefault="00AD7B9F">
            <w:pPr>
              <w:snapToGrid w:val="0"/>
              <w:ind w:left="180" w:hanging="180"/>
              <w:rPr>
                <w:sz w:val="20"/>
                <w:szCs w:val="20"/>
              </w:rPr>
            </w:pPr>
          </w:p>
          <w:p w:rsidR="00AD7B9F" w:rsidRDefault="00AD7B9F">
            <w:pPr>
              <w:ind w:left="180" w:hanging="180"/>
            </w:pPr>
            <w:r>
              <w:rPr>
                <w:sz w:val="20"/>
                <w:szCs w:val="20"/>
              </w:rPr>
              <w:t xml:space="preserve">- aplikuje  Archimédův zákon i pro </w:t>
            </w:r>
          </w:p>
          <w:p w:rsidR="00AD7B9F" w:rsidRDefault="00AD7B9F">
            <w:pPr>
              <w:ind w:left="180" w:hanging="180"/>
            </w:pPr>
            <w:r>
              <w:rPr>
                <w:sz w:val="20"/>
                <w:szCs w:val="20"/>
              </w:rPr>
              <w:t xml:space="preserve">  plyny</w:t>
            </w:r>
          </w:p>
          <w:p w:rsidR="00AD7B9F" w:rsidRDefault="00AD7B9F">
            <w:pPr>
              <w:ind w:left="180" w:hanging="180"/>
            </w:pPr>
            <w:r>
              <w:rPr>
                <w:sz w:val="20"/>
                <w:szCs w:val="20"/>
              </w:rPr>
              <w:t xml:space="preserve">- objasní  Torricelliho pokus  </w:t>
            </w:r>
          </w:p>
          <w:p w:rsidR="00AD7B9F" w:rsidRDefault="00AD7B9F">
            <w:pPr>
              <w:ind w:left="180" w:hanging="180"/>
            </w:pPr>
            <w:r>
              <w:rPr>
                <w:sz w:val="20"/>
                <w:szCs w:val="20"/>
              </w:rPr>
              <w:t>- chápe podstatu  tlakoměrů</w:t>
            </w: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rPr>
                <w:sz w:val="20"/>
                <w:szCs w:val="20"/>
              </w:rPr>
            </w:pPr>
          </w:p>
          <w:p w:rsidR="00AD7B9F" w:rsidRDefault="00AD7B9F">
            <w:pPr>
              <w:ind w:left="180" w:hanging="180"/>
              <w:rPr>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ind w:left="72" w:hanging="72"/>
              <w:rPr>
                <w:sz w:val="20"/>
                <w:szCs w:val="20"/>
              </w:rPr>
            </w:pPr>
          </w:p>
          <w:p w:rsidR="00AD7B9F" w:rsidRDefault="00AD7B9F">
            <w:pPr>
              <w:ind w:left="72" w:hanging="72"/>
            </w:pPr>
            <w:r>
              <w:rPr>
                <w:sz w:val="20"/>
                <w:szCs w:val="20"/>
              </w:rPr>
              <w:t xml:space="preserve">- mechanické vlastnosti plynů – Archimédův zákon </w:t>
            </w:r>
          </w:p>
          <w:p w:rsidR="00AD7B9F" w:rsidRDefault="00AD7B9F">
            <w:pPr>
              <w:ind w:left="72" w:hanging="72"/>
            </w:pPr>
            <w:r>
              <w:rPr>
                <w:sz w:val="20"/>
                <w:szCs w:val="20"/>
              </w:rPr>
              <w:t xml:space="preserve">   pro plyny</w:t>
            </w:r>
          </w:p>
          <w:p w:rsidR="00AD7B9F" w:rsidRDefault="00AD7B9F">
            <w:pPr>
              <w:ind w:left="72" w:hanging="72"/>
            </w:pPr>
            <w:r>
              <w:rPr>
                <w:sz w:val="20"/>
                <w:szCs w:val="20"/>
              </w:rPr>
              <w:t>- měření atmosférického tlaku, manometry</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r>
              <w:rPr>
                <w:sz w:val="20"/>
                <w:szCs w:val="20"/>
              </w:rPr>
              <w:t>Laboratorní práce – Změna atmosférického tlaku v závislosti na nadmořské výšce</w:t>
            </w:r>
          </w:p>
        </w:tc>
      </w:tr>
    </w:tbl>
    <w:p w:rsidR="00AD7B9F" w:rsidRDefault="00AD7B9F"/>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pPr>
              <w:ind w:left="180" w:hanging="180"/>
            </w:pPr>
            <w:r>
              <w:rPr>
                <w:color w:val="000000"/>
                <w:sz w:val="20"/>
                <w:szCs w:val="20"/>
              </w:rPr>
              <w:t>Vzdělávací oblast:</w:t>
            </w:r>
          </w:p>
          <w:p w:rsidR="00AD7B9F" w:rsidRDefault="00AD7B9F">
            <w:pPr>
              <w:ind w:left="180" w:hanging="180"/>
            </w:pPr>
            <w:r>
              <w:rPr>
                <w:color w:val="000000"/>
                <w:sz w:val="20"/>
                <w:szCs w:val="20"/>
              </w:rPr>
              <w:t>Člověk a příroda</w:t>
            </w:r>
          </w:p>
        </w:tc>
        <w:tc>
          <w:tcPr>
            <w:tcW w:w="4500" w:type="dxa"/>
            <w:tcBorders>
              <w:top w:val="single" w:sz="4" w:space="0" w:color="000000"/>
              <w:left w:val="single" w:sz="4" w:space="0" w:color="000000"/>
              <w:bottom w:val="single" w:sz="4" w:space="0" w:color="000000"/>
            </w:tcBorders>
          </w:tcPr>
          <w:p w:rsidR="00AD7B9F" w:rsidRDefault="00AD7B9F">
            <w:r>
              <w:rPr>
                <w:color w:val="000000"/>
                <w:sz w:val="20"/>
                <w:szCs w:val="20"/>
              </w:rPr>
              <w:t>Předmět:</w:t>
            </w:r>
          </w:p>
          <w:p w:rsidR="00AD7B9F" w:rsidRDefault="00AD7B9F">
            <w:r>
              <w:rPr>
                <w:color w:val="000000"/>
                <w:sz w:val="20"/>
                <w:szCs w:val="20"/>
              </w:rPr>
              <w:t>Fyzika - 8. ročník</w:t>
            </w:r>
          </w:p>
        </w:tc>
        <w:tc>
          <w:tcPr>
            <w:tcW w:w="3600" w:type="dxa"/>
            <w:tcBorders>
              <w:top w:val="single" w:sz="4" w:space="0" w:color="000000"/>
              <w:left w:val="single" w:sz="4" w:space="0" w:color="000000"/>
              <w:bottom w:val="single" w:sz="4" w:space="0" w:color="000000"/>
            </w:tcBorders>
          </w:tcPr>
          <w:p w:rsidR="00AD7B9F" w:rsidRDefault="00AD7B9F">
            <w:r>
              <w:rPr>
                <w:color w:val="000000"/>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color w:val="000000"/>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pPr>
              <w:ind w:left="180" w:hanging="180"/>
            </w:pPr>
            <w:r>
              <w:rPr>
                <w:color w:val="000000"/>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color w:val="000000"/>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color w:val="000000"/>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color w:val="000000"/>
                <w:sz w:val="20"/>
                <w:szCs w:val="20"/>
              </w:rPr>
            </w:pPr>
          </w:p>
        </w:tc>
      </w:tr>
      <w:tr w:rsidR="00AD7B9F">
        <w:trPr>
          <w:trHeight w:val="1802"/>
        </w:trPr>
        <w:tc>
          <w:tcPr>
            <w:tcW w:w="3888" w:type="dxa"/>
            <w:tcBorders>
              <w:top w:val="single" w:sz="4" w:space="0" w:color="000000"/>
              <w:left w:val="single" w:sz="4" w:space="0" w:color="000000"/>
            </w:tcBorders>
          </w:tcPr>
          <w:p w:rsidR="00AD7B9F" w:rsidRDefault="00AD7B9F">
            <w:pPr>
              <w:snapToGrid w:val="0"/>
              <w:ind w:left="180" w:hanging="180"/>
              <w:rPr>
                <w:bCs/>
                <w:color w:val="000000"/>
                <w:sz w:val="20"/>
                <w:szCs w:val="20"/>
              </w:rPr>
            </w:pPr>
          </w:p>
          <w:p w:rsidR="00AD7B9F" w:rsidRDefault="00AD7B9F">
            <w:pPr>
              <w:ind w:left="180" w:hanging="180"/>
            </w:pPr>
            <w:r>
              <w:rPr>
                <w:bCs/>
                <w:color w:val="000000"/>
                <w:sz w:val="20"/>
                <w:szCs w:val="20"/>
              </w:rPr>
              <w:t xml:space="preserve">- aktivně používá  vzorce  pro výpočet </w:t>
            </w:r>
          </w:p>
          <w:p w:rsidR="00AD7B9F" w:rsidRDefault="00AD7B9F">
            <w:pPr>
              <w:ind w:left="180" w:hanging="180"/>
            </w:pPr>
            <w:r>
              <w:rPr>
                <w:bCs/>
                <w:color w:val="000000"/>
                <w:sz w:val="20"/>
                <w:szCs w:val="20"/>
              </w:rPr>
              <w:t xml:space="preserve">  mechanické práce a výkonu</w:t>
            </w:r>
          </w:p>
          <w:p w:rsidR="00AD7B9F" w:rsidRDefault="00AD7B9F">
            <w:pPr>
              <w:ind w:left="180" w:hanging="180"/>
            </w:pPr>
            <w:r>
              <w:rPr>
                <w:bCs/>
                <w:color w:val="000000"/>
                <w:sz w:val="20"/>
                <w:szCs w:val="20"/>
              </w:rPr>
              <w:t>- rozlišuje pojmy  příkon a výkon</w:t>
            </w:r>
          </w:p>
          <w:p w:rsidR="00AD7B9F" w:rsidRDefault="00AD7B9F">
            <w:pPr>
              <w:ind w:left="180" w:hanging="180"/>
            </w:pPr>
            <w:r>
              <w:rPr>
                <w:bCs/>
                <w:color w:val="000000"/>
                <w:sz w:val="20"/>
                <w:szCs w:val="20"/>
              </w:rPr>
              <w:t>- chápe význam  účinnosti</w:t>
            </w:r>
          </w:p>
        </w:tc>
        <w:tc>
          <w:tcPr>
            <w:tcW w:w="4500" w:type="dxa"/>
            <w:tcBorders>
              <w:top w:val="single" w:sz="4" w:space="0" w:color="000000"/>
              <w:left w:val="single" w:sz="4" w:space="0" w:color="000000"/>
            </w:tcBorders>
          </w:tcPr>
          <w:p w:rsidR="00AD7B9F" w:rsidRDefault="00AD7B9F">
            <w:pPr>
              <w:pStyle w:val="Heading2"/>
              <w:snapToGrid w:val="0"/>
              <w:rPr>
                <w:rFonts w:ascii="Times New Roman" w:hAnsi="Times New Roman" w:cs="Times New Roman"/>
                <w:b w:val="0"/>
                <w:bCs w:val="0"/>
                <w:i w:val="0"/>
                <w:color w:val="000000"/>
                <w:sz w:val="20"/>
                <w:szCs w:val="20"/>
              </w:rPr>
            </w:pPr>
          </w:p>
          <w:p w:rsidR="00AD7B9F" w:rsidRDefault="00AD7B9F">
            <w:pPr>
              <w:pStyle w:val="Heading2"/>
            </w:pPr>
            <w:r>
              <w:rPr>
                <w:rFonts w:ascii="Times New Roman" w:hAnsi="Times New Roman" w:cs="Times New Roman"/>
                <w:b w:val="0"/>
                <w:bCs w:val="0"/>
                <w:i w:val="0"/>
                <w:color w:val="000000"/>
                <w:sz w:val="20"/>
                <w:szCs w:val="20"/>
              </w:rPr>
              <w:t>- práce</w:t>
            </w:r>
          </w:p>
          <w:p w:rsidR="00AD7B9F" w:rsidRDefault="00AD7B9F">
            <w:pPr>
              <w:pStyle w:val="Heading2"/>
            </w:pPr>
            <w:r>
              <w:rPr>
                <w:rFonts w:ascii="Times New Roman" w:hAnsi="Times New Roman" w:cs="Times New Roman"/>
                <w:b w:val="0"/>
                <w:bCs w:val="0"/>
                <w:i w:val="0"/>
                <w:color w:val="000000"/>
                <w:sz w:val="20"/>
                <w:szCs w:val="20"/>
              </w:rPr>
              <w:t>- výkon</w:t>
            </w:r>
          </w:p>
          <w:p w:rsidR="00AD7B9F" w:rsidRDefault="00AD7B9F">
            <w:pPr>
              <w:pStyle w:val="Heading2"/>
            </w:pPr>
            <w:r>
              <w:rPr>
                <w:rFonts w:ascii="Times New Roman" w:hAnsi="Times New Roman" w:cs="Times New Roman"/>
                <w:b w:val="0"/>
                <w:bCs w:val="0"/>
                <w:i w:val="0"/>
                <w:color w:val="000000"/>
                <w:sz w:val="20"/>
                <w:szCs w:val="20"/>
              </w:rPr>
              <w:t>- účinnost</w:t>
            </w:r>
          </w:p>
        </w:tc>
        <w:tc>
          <w:tcPr>
            <w:tcW w:w="3600" w:type="dxa"/>
            <w:tcBorders>
              <w:top w:val="single" w:sz="4" w:space="0" w:color="000000"/>
              <w:left w:val="single" w:sz="4" w:space="0" w:color="000000"/>
            </w:tcBorders>
          </w:tcPr>
          <w:p w:rsidR="00AD7B9F" w:rsidRDefault="00AD7B9F">
            <w:pPr>
              <w:snapToGrid w:val="0"/>
              <w:rPr>
                <w:color w:val="000000"/>
                <w:sz w:val="20"/>
                <w:szCs w:val="20"/>
              </w:rPr>
            </w:pPr>
          </w:p>
          <w:p w:rsidR="00AD7B9F" w:rsidRDefault="00AD7B9F">
            <w:r>
              <w:rPr>
                <w:color w:val="000000"/>
                <w:sz w:val="20"/>
                <w:szCs w:val="20"/>
              </w:rPr>
              <w:t>Rozvoj schopností poznávání</w:t>
            </w:r>
          </w:p>
        </w:tc>
        <w:tc>
          <w:tcPr>
            <w:tcW w:w="2030" w:type="dxa"/>
            <w:tcBorders>
              <w:top w:val="single" w:sz="4" w:space="0" w:color="000000"/>
              <w:left w:val="single" w:sz="4" w:space="0" w:color="000000"/>
              <w:right w:val="single" w:sz="4" w:space="0" w:color="000000"/>
            </w:tcBorders>
          </w:tcPr>
          <w:p w:rsidR="00AD7B9F" w:rsidRDefault="00AD7B9F">
            <w:pPr>
              <w:snapToGrid w:val="0"/>
              <w:rPr>
                <w:color w:val="000000"/>
                <w:sz w:val="20"/>
                <w:szCs w:val="20"/>
              </w:rPr>
            </w:pPr>
          </w:p>
          <w:p w:rsidR="00AD7B9F" w:rsidRDefault="00AD7B9F">
            <w:r>
              <w:rPr>
                <w:color w:val="000000"/>
                <w:sz w:val="20"/>
                <w:szCs w:val="20"/>
              </w:rPr>
              <w:t>Seznámení s řádem učebny, poučení o bezpečnosti práce v učebně fyziky</w:t>
            </w:r>
          </w:p>
        </w:tc>
      </w:tr>
      <w:tr w:rsidR="00AD7B9F">
        <w:trPr>
          <w:trHeight w:val="1802"/>
        </w:trPr>
        <w:tc>
          <w:tcPr>
            <w:tcW w:w="3888" w:type="dxa"/>
            <w:tcBorders>
              <w:left w:val="single" w:sz="4" w:space="0" w:color="000000"/>
            </w:tcBorders>
          </w:tcPr>
          <w:p w:rsidR="00AD7B9F" w:rsidRDefault="00AD7B9F">
            <w:pPr>
              <w:ind w:left="180" w:hanging="180"/>
            </w:pPr>
            <w:r>
              <w:rPr>
                <w:bCs/>
                <w:color w:val="000000"/>
                <w:sz w:val="20"/>
                <w:szCs w:val="20"/>
              </w:rPr>
              <w:t>- určí, na čem závisí velikost pohybové energie tělesa</w:t>
            </w:r>
          </w:p>
          <w:p w:rsidR="00AD7B9F" w:rsidRDefault="00AD7B9F">
            <w:pPr>
              <w:ind w:left="180" w:hanging="180"/>
            </w:pPr>
            <w:r>
              <w:rPr>
                <w:bCs/>
                <w:color w:val="000000"/>
                <w:sz w:val="20"/>
                <w:szCs w:val="20"/>
              </w:rPr>
              <w:t>- početně určuje velikost polohové i pohybové energie</w:t>
            </w:r>
          </w:p>
          <w:p w:rsidR="00AD7B9F" w:rsidRDefault="00AD7B9F">
            <w:pPr>
              <w:ind w:left="180" w:hanging="180"/>
            </w:pPr>
            <w:r>
              <w:rPr>
                <w:bCs/>
                <w:color w:val="000000"/>
                <w:sz w:val="20"/>
                <w:szCs w:val="20"/>
              </w:rPr>
              <w:t>- vysvětlí pojem vnitřní energie tělesa</w:t>
            </w:r>
          </w:p>
          <w:p w:rsidR="00AD7B9F" w:rsidRDefault="00AD7B9F">
            <w:pPr>
              <w:ind w:left="180" w:hanging="180"/>
            </w:pPr>
            <w:r>
              <w:rPr>
                <w:bCs/>
                <w:color w:val="000000"/>
                <w:sz w:val="20"/>
                <w:szCs w:val="20"/>
              </w:rPr>
              <w:t xml:space="preserve">  i tepelná  výměna</w:t>
            </w:r>
          </w:p>
          <w:p w:rsidR="00AD7B9F" w:rsidRDefault="00AD7B9F">
            <w:pPr>
              <w:ind w:left="180" w:hanging="180"/>
            </w:pPr>
            <w:r>
              <w:rPr>
                <w:bCs/>
                <w:color w:val="000000"/>
                <w:sz w:val="20"/>
                <w:szCs w:val="20"/>
              </w:rPr>
              <w:t xml:space="preserve">- chápe významy slov – tepelný vodič, </w:t>
            </w:r>
          </w:p>
          <w:p w:rsidR="00AD7B9F" w:rsidRDefault="00AD7B9F">
            <w:pPr>
              <w:ind w:left="180" w:hanging="180"/>
            </w:pPr>
            <w:r>
              <w:rPr>
                <w:bCs/>
                <w:color w:val="000000"/>
                <w:sz w:val="20"/>
                <w:szCs w:val="20"/>
              </w:rPr>
              <w:t xml:space="preserve">  tepelný izolant</w:t>
            </w:r>
          </w:p>
          <w:p w:rsidR="00AD7B9F" w:rsidRDefault="00AD7B9F">
            <w:pPr>
              <w:ind w:left="180" w:hanging="180"/>
            </w:pPr>
            <w:r>
              <w:rPr>
                <w:bCs/>
                <w:color w:val="000000"/>
                <w:sz w:val="20"/>
                <w:szCs w:val="20"/>
              </w:rPr>
              <w:t>- odlišuje termín teplo  od teploty</w:t>
            </w:r>
          </w:p>
          <w:p w:rsidR="00AD7B9F" w:rsidRDefault="00AD7B9F">
            <w:pPr>
              <w:ind w:left="180" w:hanging="180"/>
              <w:rPr>
                <w:bCs/>
                <w:color w:val="000000"/>
                <w:sz w:val="20"/>
                <w:szCs w:val="20"/>
              </w:rPr>
            </w:pPr>
          </w:p>
          <w:p w:rsidR="00AD7B9F" w:rsidRDefault="00AD7B9F">
            <w:pPr>
              <w:ind w:left="180" w:hanging="180"/>
              <w:rPr>
                <w:bCs/>
                <w:color w:val="000000"/>
                <w:sz w:val="20"/>
                <w:szCs w:val="20"/>
              </w:rPr>
            </w:pPr>
          </w:p>
        </w:tc>
        <w:tc>
          <w:tcPr>
            <w:tcW w:w="4500" w:type="dxa"/>
            <w:tcBorders>
              <w:left w:val="single" w:sz="4" w:space="0" w:color="000000"/>
            </w:tcBorders>
          </w:tcPr>
          <w:p w:rsidR="00AD7B9F" w:rsidRDefault="00AD7B9F">
            <w:r>
              <w:rPr>
                <w:bCs/>
                <w:color w:val="000000"/>
                <w:sz w:val="20"/>
                <w:szCs w:val="20"/>
              </w:rPr>
              <w:t>- pohybová a polohová energie</w:t>
            </w:r>
          </w:p>
          <w:p w:rsidR="00AD7B9F" w:rsidRDefault="00AD7B9F">
            <w:r>
              <w:rPr>
                <w:bCs/>
                <w:color w:val="000000"/>
                <w:sz w:val="20"/>
                <w:szCs w:val="20"/>
              </w:rPr>
              <w:t>- přeměna pohybové a polohové energie</w:t>
            </w:r>
          </w:p>
          <w:p w:rsidR="00AD7B9F" w:rsidRDefault="00AD7B9F">
            <w:r>
              <w:rPr>
                <w:bCs/>
                <w:color w:val="000000"/>
                <w:sz w:val="20"/>
                <w:szCs w:val="20"/>
              </w:rPr>
              <w:t>- vnitřní energie tělesa</w:t>
            </w:r>
          </w:p>
          <w:p w:rsidR="00AD7B9F" w:rsidRDefault="00AD7B9F">
            <w:r>
              <w:rPr>
                <w:bCs/>
                <w:color w:val="000000"/>
                <w:sz w:val="20"/>
                <w:szCs w:val="20"/>
              </w:rPr>
              <w:t>- teplo</w:t>
            </w:r>
          </w:p>
          <w:p w:rsidR="00AD7B9F" w:rsidRDefault="00AD7B9F">
            <w:r>
              <w:rPr>
                <w:bCs/>
                <w:color w:val="000000"/>
                <w:sz w:val="20"/>
                <w:szCs w:val="20"/>
              </w:rPr>
              <w:t>- tepelná výměna</w:t>
            </w:r>
          </w:p>
        </w:tc>
        <w:tc>
          <w:tcPr>
            <w:tcW w:w="3600" w:type="dxa"/>
            <w:tcBorders>
              <w:left w:val="single" w:sz="4" w:space="0" w:color="000000"/>
            </w:tcBorders>
          </w:tcPr>
          <w:p w:rsidR="00AD7B9F" w:rsidRDefault="00AD7B9F">
            <w:pPr>
              <w:snapToGrid w:val="0"/>
              <w:rPr>
                <w:color w:val="000000"/>
                <w:sz w:val="20"/>
                <w:szCs w:val="20"/>
              </w:rPr>
            </w:pPr>
          </w:p>
          <w:p w:rsidR="00AD7B9F" w:rsidRDefault="00AD7B9F">
            <w:r>
              <w:rPr>
                <w:color w:val="000000"/>
                <w:sz w:val="20"/>
                <w:szCs w:val="20"/>
              </w:rPr>
              <w:t>Kooperace a kompetice</w:t>
            </w:r>
          </w:p>
        </w:tc>
        <w:tc>
          <w:tcPr>
            <w:tcW w:w="2030" w:type="dxa"/>
            <w:tcBorders>
              <w:left w:val="single" w:sz="4" w:space="0" w:color="000000"/>
              <w:right w:val="single" w:sz="4" w:space="0" w:color="000000"/>
            </w:tcBorders>
          </w:tcPr>
          <w:p w:rsidR="00AD7B9F" w:rsidRDefault="00AD7B9F">
            <w:pPr>
              <w:snapToGrid w:val="0"/>
              <w:rPr>
                <w:color w:val="000000"/>
                <w:sz w:val="20"/>
                <w:szCs w:val="20"/>
              </w:rPr>
            </w:pPr>
          </w:p>
          <w:p w:rsidR="00AD7B9F" w:rsidRDefault="00AD7B9F">
            <w:r>
              <w:rPr>
                <w:color w:val="000000"/>
                <w:sz w:val="20"/>
                <w:szCs w:val="20"/>
              </w:rPr>
              <w:t>Laboratorní práce – Tepelná výměna</w:t>
            </w:r>
          </w:p>
        </w:tc>
      </w:tr>
      <w:tr w:rsidR="00AD7B9F">
        <w:trPr>
          <w:trHeight w:val="1802"/>
        </w:trPr>
        <w:tc>
          <w:tcPr>
            <w:tcW w:w="3888" w:type="dxa"/>
            <w:tcBorders>
              <w:left w:val="single" w:sz="4" w:space="0" w:color="000000"/>
              <w:bottom w:val="single" w:sz="4" w:space="0" w:color="000000"/>
            </w:tcBorders>
          </w:tcPr>
          <w:p w:rsidR="00AD7B9F" w:rsidRDefault="00AD7B9F">
            <w:pPr>
              <w:snapToGrid w:val="0"/>
              <w:ind w:left="180" w:hanging="180"/>
              <w:rPr>
                <w:bCs/>
                <w:color w:val="000000"/>
                <w:sz w:val="20"/>
                <w:szCs w:val="20"/>
              </w:rPr>
            </w:pPr>
          </w:p>
          <w:p w:rsidR="00AD7B9F" w:rsidRDefault="00AD7B9F">
            <w:pPr>
              <w:ind w:left="180" w:hanging="180"/>
            </w:pPr>
            <w:r>
              <w:rPr>
                <w:bCs/>
                <w:color w:val="000000"/>
                <w:sz w:val="20"/>
                <w:szCs w:val="20"/>
              </w:rPr>
              <w:t xml:space="preserve">- zdůvodní na čem závisí teplo přijaté </w:t>
            </w:r>
          </w:p>
          <w:p w:rsidR="00AD7B9F" w:rsidRDefault="00AD7B9F">
            <w:pPr>
              <w:ind w:left="180" w:hanging="180"/>
            </w:pPr>
            <w:r>
              <w:rPr>
                <w:bCs/>
                <w:color w:val="000000"/>
                <w:sz w:val="20"/>
                <w:szCs w:val="20"/>
              </w:rPr>
              <w:t xml:space="preserve">  tělesem při tepelné výměně</w:t>
            </w:r>
          </w:p>
          <w:p w:rsidR="00AD7B9F" w:rsidRDefault="00AD7B9F">
            <w:pPr>
              <w:ind w:left="180" w:hanging="180"/>
            </w:pPr>
            <w:r>
              <w:rPr>
                <w:bCs/>
                <w:color w:val="000000"/>
                <w:sz w:val="20"/>
                <w:szCs w:val="20"/>
              </w:rPr>
              <w:t xml:space="preserve">- rozumí vztahu mezi teplem přijatým a </w:t>
            </w:r>
          </w:p>
          <w:p w:rsidR="00AD7B9F" w:rsidRDefault="00AD7B9F">
            <w:pPr>
              <w:ind w:left="180" w:hanging="180"/>
            </w:pPr>
            <w:r>
              <w:rPr>
                <w:bCs/>
                <w:color w:val="000000"/>
                <w:sz w:val="20"/>
                <w:szCs w:val="20"/>
              </w:rPr>
              <w:t xml:space="preserve">  odevzdaným</w:t>
            </w:r>
          </w:p>
          <w:p w:rsidR="00AD7B9F" w:rsidRDefault="00AD7B9F">
            <w:pPr>
              <w:ind w:left="180" w:hanging="180"/>
            </w:pPr>
            <w:r>
              <w:rPr>
                <w:bCs/>
                <w:color w:val="000000"/>
                <w:sz w:val="20"/>
                <w:szCs w:val="20"/>
              </w:rPr>
              <w:t>- početně  zjistí množství přijatého</w:t>
            </w:r>
          </w:p>
          <w:p w:rsidR="00AD7B9F" w:rsidRDefault="00AD7B9F">
            <w:pPr>
              <w:ind w:left="180" w:hanging="180"/>
            </w:pPr>
            <w:r>
              <w:rPr>
                <w:bCs/>
                <w:color w:val="000000"/>
                <w:sz w:val="20"/>
                <w:szCs w:val="20"/>
              </w:rPr>
              <w:t xml:space="preserve">  i odevzdaného tepla </w:t>
            </w:r>
          </w:p>
          <w:p w:rsidR="00AD7B9F" w:rsidRDefault="00AD7B9F">
            <w:pPr>
              <w:ind w:left="180" w:hanging="180"/>
            </w:pPr>
            <w:r>
              <w:rPr>
                <w:bCs/>
                <w:color w:val="000000"/>
                <w:sz w:val="20"/>
                <w:szCs w:val="20"/>
              </w:rPr>
              <w:t xml:space="preserve">- z tohoto vzorce vyjádří i  ostatní </w:t>
            </w:r>
          </w:p>
          <w:p w:rsidR="00AD7B9F" w:rsidRDefault="00AD7B9F">
            <w:pPr>
              <w:ind w:left="180" w:hanging="180"/>
            </w:pPr>
            <w:r>
              <w:rPr>
                <w:bCs/>
                <w:color w:val="000000"/>
                <w:sz w:val="20"/>
                <w:szCs w:val="20"/>
              </w:rPr>
              <w:t xml:space="preserve">  veličiny</w:t>
            </w: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tc>
        <w:tc>
          <w:tcPr>
            <w:tcW w:w="4500" w:type="dxa"/>
            <w:tcBorders>
              <w:left w:val="single" w:sz="4" w:space="0" w:color="000000"/>
              <w:bottom w:val="single" w:sz="4" w:space="0" w:color="000000"/>
            </w:tcBorders>
          </w:tcPr>
          <w:p w:rsidR="00AD7B9F" w:rsidRDefault="00AD7B9F">
            <w:pPr>
              <w:pStyle w:val="Heading3"/>
              <w:snapToGrid w:val="0"/>
              <w:rPr>
                <w:b w:val="0"/>
                <w:bCs w:val="0"/>
                <w:color w:val="000000"/>
                <w:sz w:val="20"/>
                <w:szCs w:val="20"/>
              </w:rPr>
            </w:pPr>
          </w:p>
          <w:p w:rsidR="00AD7B9F" w:rsidRDefault="00AD7B9F">
            <w:pPr>
              <w:pStyle w:val="Heading3"/>
            </w:pPr>
            <w:r>
              <w:rPr>
                <w:rFonts w:ascii="Times New Roman" w:hAnsi="Times New Roman" w:cs="Times New Roman"/>
                <w:b w:val="0"/>
                <w:bCs w:val="0"/>
                <w:color w:val="000000"/>
                <w:sz w:val="20"/>
                <w:szCs w:val="20"/>
              </w:rPr>
              <w:t xml:space="preserve">- teplo přijaté a odevzdané při tepelné výměně </w:t>
            </w:r>
          </w:p>
          <w:p w:rsidR="00AD7B9F" w:rsidRDefault="00AD7B9F"/>
          <w:p w:rsidR="00AD7B9F" w:rsidRDefault="00AD7B9F"/>
          <w:p w:rsidR="00AD7B9F" w:rsidRDefault="00AD7B9F"/>
          <w:p w:rsidR="00AD7B9F" w:rsidRDefault="00AD7B9F"/>
        </w:tc>
        <w:tc>
          <w:tcPr>
            <w:tcW w:w="3600" w:type="dxa"/>
            <w:tcBorders>
              <w:left w:val="single" w:sz="4" w:space="0" w:color="000000"/>
              <w:bottom w:val="single" w:sz="4" w:space="0" w:color="000000"/>
            </w:tcBorders>
          </w:tcPr>
          <w:p w:rsidR="00AD7B9F" w:rsidRDefault="00AD7B9F">
            <w:pPr>
              <w:snapToGrid w:val="0"/>
              <w:rPr>
                <w:color w:val="000000"/>
                <w:sz w:val="20"/>
                <w:szCs w:val="20"/>
              </w:rPr>
            </w:pPr>
          </w:p>
        </w:tc>
        <w:tc>
          <w:tcPr>
            <w:tcW w:w="2030" w:type="dxa"/>
            <w:tcBorders>
              <w:left w:val="single" w:sz="4" w:space="0" w:color="000000"/>
              <w:bottom w:val="single" w:sz="4" w:space="0" w:color="000000"/>
              <w:right w:val="single" w:sz="4" w:space="0" w:color="000000"/>
            </w:tcBorders>
          </w:tcPr>
          <w:p w:rsidR="00AD7B9F" w:rsidRDefault="00AD7B9F">
            <w:pPr>
              <w:snapToGrid w:val="0"/>
              <w:rPr>
                <w:color w:val="000000"/>
                <w:sz w:val="20"/>
                <w:szCs w:val="20"/>
              </w:rPr>
            </w:pPr>
          </w:p>
          <w:p w:rsidR="00AD7B9F" w:rsidRDefault="00AD7B9F">
            <w:pPr>
              <w:rPr>
                <w:color w:val="000000"/>
                <w:sz w:val="20"/>
                <w:szCs w:val="20"/>
              </w:rPr>
            </w:pPr>
          </w:p>
          <w:p w:rsidR="00AD7B9F" w:rsidRDefault="00AD7B9F">
            <w:pPr>
              <w:rPr>
                <w:color w:val="000000"/>
                <w:sz w:val="20"/>
                <w:szCs w:val="20"/>
              </w:rPr>
            </w:pPr>
          </w:p>
          <w:p w:rsidR="00AD7B9F" w:rsidRDefault="00AD7B9F">
            <w:pPr>
              <w:rPr>
                <w:color w:val="000000"/>
                <w:sz w:val="20"/>
                <w:szCs w:val="20"/>
              </w:rPr>
            </w:pPr>
          </w:p>
          <w:p w:rsidR="00AD7B9F" w:rsidRDefault="00AD7B9F">
            <w:pPr>
              <w:rPr>
                <w:color w:val="000000"/>
                <w:sz w:val="20"/>
                <w:szCs w:val="20"/>
              </w:rPr>
            </w:pPr>
          </w:p>
          <w:p w:rsidR="00AD7B9F" w:rsidRDefault="00AD7B9F">
            <w:pPr>
              <w:rPr>
                <w:color w:val="000000"/>
                <w:sz w:val="20"/>
                <w:szCs w:val="20"/>
              </w:rPr>
            </w:pPr>
          </w:p>
          <w:p w:rsidR="00AD7B9F" w:rsidRDefault="00AD7B9F">
            <w:pPr>
              <w:rPr>
                <w:color w:val="000000"/>
                <w:sz w:val="20"/>
                <w:szCs w:val="20"/>
              </w:rPr>
            </w:pPr>
          </w:p>
          <w:p w:rsidR="00AD7B9F" w:rsidRDefault="00AD7B9F">
            <w:pPr>
              <w:rPr>
                <w:color w:val="000000"/>
                <w:sz w:val="20"/>
                <w:szCs w:val="20"/>
              </w:rPr>
            </w:pPr>
          </w:p>
          <w:p w:rsidR="00AD7B9F" w:rsidRDefault="00AD7B9F">
            <w:pPr>
              <w:rPr>
                <w:color w:val="000000"/>
                <w:sz w:val="20"/>
                <w:szCs w:val="20"/>
              </w:rPr>
            </w:pPr>
          </w:p>
          <w:p w:rsidR="00AD7B9F" w:rsidRDefault="00AD7B9F">
            <w:pPr>
              <w:rPr>
                <w:color w:val="000000"/>
                <w:sz w:val="20"/>
                <w:szCs w:val="20"/>
              </w:rPr>
            </w:pPr>
          </w:p>
          <w:p w:rsidR="00AD7B9F" w:rsidRDefault="00AD7B9F">
            <w:pPr>
              <w:rPr>
                <w:color w:val="000000"/>
                <w:sz w:val="20"/>
                <w:szCs w:val="20"/>
              </w:rPr>
            </w:pPr>
          </w:p>
          <w:p w:rsidR="00AD7B9F" w:rsidRDefault="00AD7B9F">
            <w:pPr>
              <w:rPr>
                <w:color w:val="000000"/>
                <w:sz w:val="20"/>
                <w:szCs w:val="20"/>
              </w:rPr>
            </w:pPr>
          </w:p>
        </w:tc>
      </w:tr>
      <w:tr w:rsidR="00AD7B9F">
        <w:trPr>
          <w:trHeight w:val="354"/>
        </w:trPr>
        <w:tc>
          <w:tcPr>
            <w:tcW w:w="3888" w:type="dxa"/>
            <w:tcBorders>
              <w:top w:val="single" w:sz="4" w:space="0" w:color="000000"/>
              <w:left w:val="single" w:sz="4" w:space="0" w:color="000000"/>
            </w:tcBorders>
          </w:tcPr>
          <w:p w:rsidR="00AD7B9F" w:rsidRDefault="00AD7B9F">
            <w:pPr>
              <w:snapToGrid w:val="0"/>
              <w:ind w:left="180" w:hanging="180"/>
              <w:rPr>
                <w:bCs/>
                <w:color w:val="000000"/>
                <w:sz w:val="20"/>
                <w:szCs w:val="20"/>
              </w:rPr>
            </w:pPr>
          </w:p>
          <w:p w:rsidR="00AD7B9F" w:rsidRDefault="00AD7B9F">
            <w:pPr>
              <w:ind w:left="180" w:hanging="180"/>
            </w:pPr>
            <w:r>
              <w:rPr>
                <w:bCs/>
                <w:color w:val="000000"/>
                <w:sz w:val="20"/>
                <w:szCs w:val="20"/>
              </w:rPr>
              <w:t xml:space="preserve">- chápe za jakých podmínek  dochází </w:t>
            </w:r>
          </w:p>
          <w:p w:rsidR="00AD7B9F" w:rsidRDefault="00AD7B9F">
            <w:pPr>
              <w:ind w:left="180" w:hanging="180"/>
            </w:pPr>
            <w:r>
              <w:rPr>
                <w:bCs/>
                <w:color w:val="000000"/>
                <w:sz w:val="20"/>
                <w:szCs w:val="20"/>
              </w:rPr>
              <w:t xml:space="preserve">  k jednotlivým změnám skupenství</w:t>
            </w:r>
          </w:p>
          <w:p w:rsidR="00AD7B9F" w:rsidRDefault="00AD7B9F">
            <w:pPr>
              <w:ind w:left="180" w:hanging="180"/>
            </w:pPr>
            <w:r>
              <w:rPr>
                <w:bCs/>
                <w:color w:val="000000"/>
                <w:sz w:val="20"/>
                <w:szCs w:val="20"/>
              </w:rPr>
              <w:t xml:space="preserve">- aktivně pracuje s fyzikálními </w:t>
            </w:r>
          </w:p>
          <w:p w:rsidR="00AD7B9F" w:rsidRDefault="00AD7B9F">
            <w:pPr>
              <w:ind w:left="180" w:hanging="180"/>
            </w:pPr>
            <w:r>
              <w:rPr>
                <w:bCs/>
                <w:color w:val="000000"/>
                <w:sz w:val="20"/>
                <w:szCs w:val="20"/>
              </w:rPr>
              <w:t xml:space="preserve">  tabulkami</w:t>
            </w:r>
          </w:p>
          <w:p w:rsidR="00AD7B9F" w:rsidRDefault="00AD7B9F">
            <w:pPr>
              <w:ind w:left="180" w:hanging="180"/>
            </w:pPr>
            <w:r>
              <w:rPr>
                <w:bCs/>
                <w:color w:val="000000"/>
                <w:sz w:val="20"/>
                <w:szCs w:val="20"/>
              </w:rPr>
              <w:t xml:space="preserve">- objasní činnost pístových </w:t>
            </w:r>
          </w:p>
          <w:p w:rsidR="00AD7B9F" w:rsidRDefault="00AD7B9F">
            <w:pPr>
              <w:ind w:left="180" w:hanging="180"/>
            </w:pPr>
            <w:r>
              <w:rPr>
                <w:bCs/>
                <w:color w:val="000000"/>
                <w:sz w:val="20"/>
                <w:szCs w:val="20"/>
              </w:rPr>
              <w:t xml:space="preserve">  spalovacích motorů</w:t>
            </w:r>
          </w:p>
        </w:tc>
        <w:tc>
          <w:tcPr>
            <w:tcW w:w="4500" w:type="dxa"/>
            <w:tcBorders>
              <w:top w:val="single" w:sz="4" w:space="0" w:color="000000"/>
              <w:left w:val="single" w:sz="4" w:space="0" w:color="000000"/>
            </w:tcBorders>
          </w:tcPr>
          <w:p w:rsidR="00AD7B9F" w:rsidRDefault="00AD7B9F">
            <w:pPr>
              <w:snapToGrid w:val="0"/>
              <w:rPr>
                <w:bCs/>
                <w:color w:val="000000"/>
                <w:sz w:val="20"/>
                <w:szCs w:val="20"/>
              </w:rPr>
            </w:pPr>
          </w:p>
          <w:p w:rsidR="00AD7B9F" w:rsidRDefault="00AD7B9F">
            <w:r>
              <w:rPr>
                <w:bCs/>
                <w:color w:val="000000"/>
                <w:sz w:val="20"/>
                <w:szCs w:val="20"/>
              </w:rPr>
              <w:t>- změny skupenství látky</w:t>
            </w:r>
          </w:p>
          <w:p w:rsidR="00AD7B9F" w:rsidRDefault="00AD7B9F">
            <w:r>
              <w:rPr>
                <w:bCs/>
                <w:color w:val="000000"/>
                <w:sz w:val="20"/>
                <w:szCs w:val="20"/>
              </w:rPr>
              <w:t>- tání a tuhnutí</w:t>
            </w:r>
          </w:p>
          <w:p w:rsidR="00AD7B9F" w:rsidRDefault="00AD7B9F">
            <w:r>
              <w:rPr>
                <w:bCs/>
                <w:color w:val="000000"/>
                <w:sz w:val="20"/>
                <w:szCs w:val="20"/>
              </w:rPr>
              <w:t>- vypařování, var, kapalnění</w:t>
            </w:r>
          </w:p>
          <w:p w:rsidR="00AD7B9F" w:rsidRDefault="00AD7B9F">
            <w:r>
              <w:rPr>
                <w:bCs/>
                <w:color w:val="000000"/>
                <w:sz w:val="20"/>
                <w:szCs w:val="20"/>
              </w:rPr>
              <w:t>- pístové spalovací motory</w:t>
            </w:r>
          </w:p>
        </w:tc>
        <w:tc>
          <w:tcPr>
            <w:tcW w:w="3600" w:type="dxa"/>
            <w:tcBorders>
              <w:top w:val="single" w:sz="4" w:space="0" w:color="000000"/>
              <w:left w:val="single" w:sz="4" w:space="0" w:color="000000"/>
            </w:tcBorders>
          </w:tcPr>
          <w:p w:rsidR="00AD7B9F" w:rsidRDefault="00AD7B9F">
            <w:pPr>
              <w:snapToGrid w:val="0"/>
              <w:rPr>
                <w:color w:val="000000"/>
                <w:sz w:val="20"/>
                <w:szCs w:val="20"/>
              </w:rPr>
            </w:pPr>
          </w:p>
        </w:tc>
        <w:tc>
          <w:tcPr>
            <w:tcW w:w="2030" w:type="dxa"/>
            <w:tcBorders>
              <w:top w:val="single" w:sz="4" w:space="0" w:color="000000"/>
              <w:left w:val="single" w:sz="4" w:space="0" w:color="000000"/>
              <w:right w:val="single" w:sz="4" w:space="0" w:color="000000"/>
            </w:tcBorders>
          </w:tcPr>
          <w:p w:rsidR="00AD7B9F" w:rsidRDefault="00AD7B9F">
            <w:pPr>
              <w:snapToGrid w:val="0"/>
              <w:rPr>
                <w:color w:val="000000"/>
                <w:sz w:val="20"/>
                <w:szCs w:val="20"/>
              </w:rPr>
            </w:pPr>
          </w:p>
          <w:p w:rsidR="00AD7B9F" w:rsidRDefault="00AD7B9F">
            <w:r>
              <w:rPr>
                <w:color w:val="000000"/>
                <w:sz w:val="20"/>
                <w:szCs w:val="20"/>
              </w:rPr>
              <w:t>Laboratorní práce – Tání thiosíranu sodného</w:t>
            </w:r>
          </w:p>
        </w:tc>
      </w:tr>
      <w:tr w:rsidR="00AD7B9F">
        <w:trPr>
          <w:trHeight w:val="1802"/>
        </w:trPr>
        <w:tc>
          <w:tcPr>
            <w:tcW w:w="3888" w:type="dxa"/>
            <w:tcBorders>
              <w:left w:val="single" w:sz="4" w:space="0" w:color="000000"/>
            </w:tcBorders>
          </w:tcPr>
          <w:p w:rsidR="00AD7B9F" w:rsidRDefault="00AD7B9F">
            <w:pPr>
              <w:ind w:left="180" w:hanging="180"/>
            </w:pPr>
            <w:r>
              <w:rPr>
                <w:bCs/>
                <w:color w:val="000000"/>
                <w:sz w:val="20"/>
                <w:szCs w:val="20"/>
              </w:rPr>
              <w:t>- vysvětlí  působení elektrického pole na</w:t>
            </w:r>
          </w:p>
          <w:p w:rsidR="00AD7B9F" w:rsidRDefault="00AD7B9F">
            <w:pPr>
              <w:ind w:left="180" w:hanging="180"/>
            </w:pPr>
            <w:r>
              <w:rPr>
                <w:bCs/>
                <w:color w:val="000000"/>
                <w:sz w:val="20"/>
                <w:szCs w:val="20"/>
              </w:rPr>
              <w:t xml:space="preserve">  vodič i izolant</w:t>
            </w:r>
          </w:p>
          <w:p w:rsidR="00AD7B9F" w:rsidRDefault="00AD7B9F">
            <w:pPr>
              <w:ind w:left="180" w:hanging="180"/>
            </w:pPr>
            <w:r>
              <w:rPr>
                <w:bCs/>
                <w:color w:val="000000"/>
                <w:sz w:val="20"/>
                <w:szCs w:val="20"/>
              </w:rPr>
              <w:t xml:space="preserve">- chápe analogie  i odlišnosti gravitačního a </w:t>
            </w:r>
          </w:p>
          <w:p w:rsidR="00AD7B9F" w:rsidRDefault="00AD7B9F">
            <w:pPr>
              <w:ind w:left="180" w:hanging="180"/>
            </w:pPr>
            <w:r>
              <w:rPr>
                <w:bCs/>
                <w:color w:val="000000"/>
                <w:sz w:val="20"/>
                <w:szCs w:val="20"/>
              </w:rPr>
              <w:t xml:space="preserve">  elektrického pole</w:t>
            </w:r>
          </w:p>
        </w:tc>
        <w:tc>
          <w:tcPr>
            <w:tcW w:w="4500" w:type="dxa"/>
            <w:tcBorders>
              <w:left w:val="single" w:sz="4" w:space="0" w:color="000000"/>
            </w:tcBorders>
          </w:tcPr>
          <w:p w:rsidR="00AD7B9F" w:rsidRDefault="00AD7B9F">
            <w:pPr>
              <w:ind w:left="72" w:hanging="72"/>
            </w:pPr>
            <w:r>
              <w:rPr>
                <w:bCs/>
                <w:color w:val="000000"/>
                <w:sz w:val="20"/>
                <w:szCs w:val="20"/>
              </w:rPr>
              <w:t>- elektrický náboj, elektrické pole, elektrické vlastnosti látek, elektroskop, jednotka elektrického náboje</w:t>
            </w:r>
          </w:p>
          <w:p w:rsidR="00AD7B9F" w:rsidRDefault="00AD7B9F">
            <w:pPr>
              <w:ind w:left="72" w:hanging="72"/>
            </w:pPr>
            <w:r>
              <w:rPr>
                <w:bCs/>
                <w:color w:val="000000"/>
                <w:sz w:val="20"/>
                <w:szCs w:val="20"/>
              </w:rPr>
              <w:t>- vodič a izolant v elektrickém poli, siločáry elektrického pole</w:t>
            </w:r>
          </w:p>
          <w:p w:rsidR="00AD7B9F" w:rsidRDefault="00AD7B9F">
            <w:pPr>
              <w:ind w:left="72" w:hanging="72"/>
              <w:rPr>
                <w:bCs/>
                <w:color w:val="000000"/>
                <w:sz w:val="20"/>
                <w:szCs w:val="20"/>
              </w:rPr>
            </w:pPr>
          </w:p>
          <w:p w:rsidR="00AD7B9F" w:rsidRDefault="00AD7B9F">
            <w:pPr>
              <w:rPr>
                <w:bCs/>
                <w:color w:val="000000"/>
                <w:sz w:val="20"/>
                <w:szCs w:val="20"/>
              </w:rPr>
            </w:pPr>
          </w:p>
        </w:tc>
        <w:tc>
          <w:tcPr>
            <w:tcW w:w="3600" w:type="dxa"/>
            <w:tcBorders>
              <w:left w:val="single" w:sz="4" w:space="0" w:color="000000"/>
            </w:tcBorders>
          </w:tcPr>
          <w:p w:rsidR="00AD7B9F" w:rsidRDefault="00AD7B9F">
            <w:pPr>
              <w:snapToGrid w:val="0"/>
              <w:rPr>
                <w:bCs/>
                <w:color w:val="000000"/>
                <w:sz w:val="20"/>
                <w:szCs w:val="20"/>
              </w:rPr>
            </w:pPr>
          </w:p>
        </w:tc>
        <w:tc>
          <w:tcPr>
            <w:tcW w:w="2030" w:type="dxa"/>
            <w:tcBorders>
              <w:left w:val="single" w:sz="4" w:space="0" w:color="000000"/>
              <w:right w:val="single" w:sz="4" w:space="0" w:color="000000"/>
            </w:tcBorders>
          </w:tcPr>
          <w:p w:rsidR="00AD7B9F" w:rsidRDefault="00AD7B9F">
            <w:pPr>
              <w:snapToGrid w:val="0"/>
              <w:rPr>
                <w:bCs/>
                <w:color w:val="000000"/>
                <w:sz w:val="20"/>
                <w:szCs w:val="20"/>
              </w:rPr>
            </w:pPr>
          </w:p>
        </w:tc>
      </w:tr>
      <w:tr w:rsidR="00AD7B9F">
        <w:trPr>
          <w:trHeight w:val="1802"/>
        </w:trPr>
        <w:tc>
          <w:tcPr>
            <w:tcW w:w="3888" w:type="dxa"/>
            <w:tcBorders>
              <w:left w:val="single" w:sz="4" w:space="0" w:color="000000"/>
            </w:tcBorders>
          </w:tcPr>
          <w:p w:rsidR="00AD7B9F" w:rsidRDefault="00AD7B9F">
            <w:pPr>
              <w:ind w:left="180" w:hanging="180"/>
            </w:pPr>
            <w:r>
              <w:rPr>
                <w:bCs/>
                <w:color w:val="000000"/>
                <w:sz w:val="20"/>
                <w:szCs w:val="20"/>
              </w:rPr>
              <w:t xml:space="preserve">- ovládá zapojit ampérmetr do obvodu a určit </w:t>
            </w:r>
          </w:p>
          <w:p w:rsidR="00AD7B9F" w:rsidRDefault="00AD7B9F">
            <w:pPr>
              <w:ind w:left="180" w:hanging="180"/>
            </w:pPr>
            <w:r>
              <w:rPr>
                <w:bCs/>
                <w:color w:val="000000"/>
                <w:sz w:val="20"/>
                <w:szCs w:val="20"/>
              </w:rPr>
              <w:t xml:space="preserve">  velikost  elektrického proudu</w:t>
            </w:r>
          </w:p>
          <w:p w:rsidR="00AD7B9F" w:rsidRDefault="00AD7B9F">
            <w:pPr>
              <w:ind w:left="180" w:hanging="180"/>
            </w:pPr>
            <w:r>
              <w:rPr>
                <w:bCs/>
                <w:color w:val="000000"/>
                <w:sz w:val="20"/>
                <w:szCs w:val="20"/>
              </w:rPr>
              <w:t xml:space="preserve">- změří velikost  elektrického napětí </w:t>
            </w:r>
          </w:p>
          <w:p w:rsidR="00AD7B9F" w:rsidRDefault="00AD7B9F">
            <w:pPr>
              <w:ind w:left="180" w:hanging="180"/>
            </w:pPr>
            <w:r>
              <w:rPr>
                <w:bCs/>
                <w:color w:val="000000"/>
                <w:sz w:val="20"/>
                <w:szCs w:val="20"/>
              </w:rPr>
              <w:t xml:space="preserve">  různými typy měřičů</w:t>
            </w:r>
          </w:p>
          <w:p w:rsidR="00AD7B9F" w:rsidRDefault="00AD7B9F">
            <w:pPr>
              <w:ind w:left="180" w:hanging="180"/>
            </w:pPr>
            <w:r>
              <w:rPr>
                <w:bCs/>
                <w:color w:val="000000"/>
                <w:sz w:val="20"/>
                <w:szCs w:val="20"/>
              </w:rPr>
              <w:t xml:space="preserve">- vysvětlí  elektrický  odpor jako </w:t>
            </w:r>
          </w:p>
          <w:p w:rsidR="00AD7B9F" w:rsidRDefault="00AD7B9F">
            <w:pPr>
              <w:ind w:left="180" w:hanging="180"/>
            </w:pPr>
            <w:r>
              <w:rPr>
                <w:bCs/>
                <w:color w:val="000000"/>
                <w:sz w:val="20"/>
                <w:szCs w:val="20"/>
              </w:rPr>
              <w:t xml:space="preserve">  vlastnost vodiče</w:t>
            </w:r>
          </w:p>
          <w:p w:rsidR="00AD7B9F" w:rsidRDefault="00AD7B9F">
            <w:pPr>
              <w:ind w:left="180" w:hanging="180"/>
            </w:pPr>
            <w:r>
              <w:rPr>
                <w:bCs/>
                <w:color w:val="000000"/>
                <w:sz w:val="20"/>
                <w:szCs w:val="20"/>
              </w:rPr>
              <w:t xml:space="preserve">- zapojí spotřebiče  a </w:t>
            </w:r>
          </w:p>
          <w:p w:rsidR="00AD7B9F" w:rsidRDefault="00AD7B9F">
            <w:pPr>
              <w:ind w:left="180" w:hanging="180"/>
            </w:pPr>
            <w:r>
              <w:rPr>
                <w:bCs/>
                <w:color w:val="000000"/>
                <w:sz w:val="20"/>
                <w:szCs w:val="20"/>
              </w:rPr>
              <w:t xml:space="preserve">  využívá  odlišnosti zapojení</w:t>
            </w:r>
          </w:p>
          <w:p w:rsidR="00AD7B9F" w:rsidRDefault="00AD7B9F">
            <w:pPr>
              <w:ind w:left="180" w:hanging="180"/>
            </w:pPr>
            <w:r>
              <w:rPr>
                <w:bCs/>
                <w:sz w:val="20"/>
                <w:szCs w:val="20"/>
              </w:rPr>
              <w:t xml:space="preserve">- určuje severní a  jižní pól cívky, kterou </w:t>
            </w:r>
          </w:p>
          <w:p w:rsidR="00AD7B9F" w:rsidRDefault="00AD7B9F">
            <w:pPr>
              <w:ind w:left="180" w:hanging="180"/>
            </w:pPr>
            <w:r>
              <w:rPr>
                <w:bCs/>
                <w:sz w:val="20"/>
                <w:szCs w:val="20"/>
              </w:rPr>
              <w:t xml:space="preserve">  prochází elektrický proud</w:t>
            </w:r>
          </w:p>
          <w:p w:rsidR="00AD7B9F" w:rsidRDefault="00AD7B9F">
            <w:pPr>
              <w:ind w:left="180" w:hanging="180"/>
            </w:pPr>
            <w:r>
              <w:rPr>
                <w:bCs/>
                <w:sz w:val="20"/>
                <w:szCs w:val="20"/>
              </w:rPr>
              <w:t>- vysvětlí  činnost elektromotoru</w:t>
            </w:r>
          </w:p>
          <w:p w:rsidR="00AD7B9F" w:rsidRDefault="00AD7B9F">
            <w:pPr>
              <w:ind w:left="180" w:hanging="180"/>
            </w:pPr>
            <w:r>
              <w:rPr>
                <w:bCs/>
                <w:sz w:val="20"/>
                <w:szCs w:val="20"/>
              </w:rPr>
              <w:t xml:space="preserve">- objasní  podstatu elektromagnetické </w:t>
            </w:r>
          </w:p>
          <w:p w:rsidR="00AD7B9F" w:rsidRDefault="00AD7B9F">
            <w:pPr>
              <w:ind w:left="180" w:hanging="180"/>
            </w:pPr>
            <w:r>
              <w:rPr>
                <w:bCs/>
                <w:sz w:val="20"/>
                <w:szCs w:val="20"/>
              </w:rPr>
              <w:t xml:space="preserve">  indukce</w:t>
            </w:r>
          </w:p>
          <w:p w:rsidR="00AD7B9F" w:rsidRDefault="00AD7B9F">
            <w:pPr>
              <w:ind w:left="180" w:hanging="180"/>
              <w:rPr>
                <w:bCs/>
                <w:color w:val="000000"/>
                <w:sz w:val="20"/>
                <w:szCs w:val="20"/>
              </w:rPr>
            </w:pPr>
          </w:p>
        </w:tc>
        <w:tc>
          <w:tcPr>
            <w:tcW w:w="4500" w:type="dxa"/>
            <w:tcBorders>
              <w:left w:val="single" w:sz="4" w:space="0" w:color="000000"/>
            </w:tcBorders>
          </w:tcPr>
          <w:p w:rsidR="00AD7B9F" w:rsidRDefault="00AD7B9F">
            <w:r>
              <w:rPr>
                <w:bCs/>
                <w:color w:val="000000"/>
                <w:sz w:val="20"/>
                <w:szCs w:val="20"/>
              </w:rPr>
              <w:t>- elektrický proud</w:t>
            </w:r>
          </w:p>
          <w:p w:rsidR="00AD7B9F" w:rsidRDefault="00AD7B9F">
            <w:r>
              <w:rPr>
                <w:bCs/>
                <w:color w:val="000000"/>
                <w:sz w:val="20"/>
                <w:szCs w:val="20"/>
              </w:rPr>
              <w:t>- elektrické napětí</w:t>
            </w:r>
          </w:p>
          <w:p w:rsidR="00AD7B9F" w:rsidRDefault="00AD7B9F">
            <w:r>
              <w:rPr>
                <w:bCs/>
                <w:color w:val="000000"/>
                <w:sz w:val="20"/>
                <w:szCs w:val="20"/>
              </w:rPr>
              <w:t>- Ohmův zákon</w:t>
            </w:r>
          </w:p>
          <w:p w:rsidR="00AD7B9F" w:rsidRDefault="00AD7B9F">
            <w:r>
              <w:rPr>
                <w:bCs/>
                <w:color w:val="000000"/>
                <w:sz w:val="20"/>
                <w:szCs w:val="20"/>
              </w:rPr>
              <w:t>- elektrický odpor</w:t>
            </w:r>
          </w:p>
          <w:p w:rsidR="00AD7B9F" w:rsidRDefault="00AD7B9F">
            <w:r>
              <w:rPr>
                <w:bCs/>
                <w:color w:val="000000"/>
                <w:sz w:val="20"/>
                <w:szCs w:val="20"/>
              </w:rPr>
              <w:t>- zapojení spotřebičů  za sebou</w:t>
            </w:r>
          </w:p>
          <w:p w:rsidR="00AD7B9F" w:rsidRDefault="00AD7B9F">
            <w:r>
              <w:rPr>
                <w:bCs/>
                <w:color w:val="000000"/>
                <w:sz w:val="20"/>
                <w:szCs w:val="20"/>
              </w:rPr>
              <w:t>- zapojení spotřebičů vedle sebe</w:t>
            </w:r>
          </w:p>
          <w:p w:rsidR="00AD7B9F" w:rsidRDefault="00AD7B9F">
            <w:pPr>
              <w:ind w:left="72" w:hanging="72"/>
            </w:pPr>
            <w:r>
              <w:rPr>
                <w:bCs/>
                <w:color w:val="000000"/>
                <w:sz w:val="20"/>
                <w:szCs w:val="20"/>
              </w:rPr>
              <w:t>- pravidla bezpečného používání elektrických zařízení - reostat, potenciometr</w:t>
            </w:r>
          </w:p>
          <w:p w:rsidR="00AD7B9F" w:rsidRDefault="00AD7B9F">
            <w:pPr>
              <w:ind w:left="72" w:hanging="72"/>
            </w:pPr>
            <w:r>
              <w:rPr>
                <w:bCs/>
                <w:sz w:val="20"/>
                <w:szCs w:val="20"/>
              </w:rPr>
              <w:t>- elektromagnetické jevy,  magnetické pole cívky, kterou prochází elektrický proud, elektromotor</w:t>
            </w:r>
          </w:p>
          <w:p w:rsidR="00AD7B9F" w:rsidRDefault="00AD7B9F">
            <w:pPr>
              <w:ind w:left="72" w:hanging="72"/>
            </w:pPr>
            <w:r>
              <w:rPr>
                <w:bCs/>
                <w:sz w:val="20"/>
                <w:szCs w:val="20"/>
              </w:rPr>
              <w:t>- elektromagnetická indukce</w:t>
            </w:r>
          </w:p>
          <w:p w:rsidR="00AD7B9F" w:rsidRDefault="00AD7B9F">
            <w:r>
              <w:rPr>
                <w:bCs/>
                <w:sz w:val="20"/>
                <w:szCs w:val="20"/>
              </w:rPr>
              <w:t>- změna magnetického pole cívky</w:t>
            </w:r>
          </w:p>
          <w:p w:rsidR="00AD7B9F" w:rsidRDefault="00AD7B9F">
            <w:pPr>
              <w:rPr>
                <w:bCs/>
                <w:color w:val="000000"/>
                <w:sz w:val="20"/>
                <w:szCs w:val="20"/>
              </w:rPr>
            </w:pPr>
          </w:p>
        </w:tc>
        <w:tc>
          <w:tcPr>
            <w:tcW w:w="3600" w:type="dxa"/>
            <w:tcBorders>
              <w:left w:val="single" w:sz="4" w:space="0" w:color="000000"/>
            </w:tcBorders>
          </w:tcPr>
          <w:p w:rsidR="00AD7B9F" w:rsidRDefault="00AD7B9F">
            <w:r>
              <w:rPr>
                <w:sz w:val="20"/>
                <w:szCs w:val="20"/>
              </w:rPr>
              <w:t>Řešení problémů a rozhodovací dovednosti</w:t>
            </w:r>
          </w:p>
        </w:tc>
        <w:tc>
          <w:tcPr>
            <w:tcW w:w="2030" w:type="dxa"/>
            <w:tcBorders>
              <w:left w:val="single" w:sz="4" w:space="0" w:color="000000"/>
              <w:right w:val="single" w:sz="4" w:space="0" w:color="000000"/>
            </w:tcBorders>
          </w:tcPr>
          <w:p w:rsidR="00AD7B9F" w:rsidRDefault="00AD7B9F">
            <w:pPr>
              <w:snapToGrid w:val="0"/>
              <w:rPr>
                <w:color w:val="000000"/>
                <w:sz w:val="20"/>
                <w:szCs w:val="20"/>
              </w:rPr>
            </w:pPr>
          </w:p>
        </w:tc>
      </w:tr>
      <w:tr w:rsidR="00AD7B9F">
        <w:trPr>
          <w:trHeight w:val="1802"/>
        </w:trPr>
        <w:tc>
          <w:tcPr>
            <w:tcW w:w="3888" w:type="dxa"/>
            <w:tcBorders>
              <w:left w:val="single" w:sz="4" w:space="0" w:color="000000"/>
              <w:bottom w:val="single" w:sz="4" w:space="0" w:color="000000"/>
            </w:tcBorders>
          </w:tcPr>
          <w:p w:rsidR="00AD7B9F" w:rsidRDefault="00AD7B9F">
            <w:pPr>
              <w:ind w:left="180" w:hanging="180"/>
            </w:pPr>
            <w:r>
              <w:rPr>
                <w:bCs/>
                <w:color w:val="000000"/>
                <w:sz w:val="20"/>
                <w:szCs w:val="20"/>
              </w:rPr>
              <w:t xml:space="preserve">- objasňuje vznik střídavého napětí i činnost </w:t>
            </w:r>
          </w:p>
          <w:p w:rsidR="00AD7B9F" w:rsidRDefault="00AD7B9F">
            <w:pPr>
              <w:ind w:left="180" w:hanging="180"/>
            </w:pPr>
            <w:r>
              <w:rPr>
                <w:bCs/>
                <w:color w:val="000000"/>
                <w:sz w:val="20"/>
                <w:szCs w:val="20"/>
              </w:rPr>
              <w:t xml:space="preserve">  generátorů</w:t>
            </w:r>
          </w:p>
          <w:p w:rsidR="00AD7B9F" w:rsidRDefault="00AD7B9F">
            <w:pPr>
              <w:ind w:left="180" w:hanging="180"/>
            </w:pPr>
            <w:r>
              <w:rPr>
                <w:bCs/>
                <w:color w:val="000000"/>
                <w:sz w:val="20"/>
                <w:szCs w:val="20"/>
              </w:rPr>
              <w:t>- vysvětlí činnost transformátoru</w:t>
            </w:r>
          </w:p>
          <w:p w:rsidR="00AD7B9F" w:rsidRDefault="00AD7B9F">
            <w:pPr>
              <w:ind w:left="180" w:hanging="180"/>
            </w:pPr>
            <w:r>
              <w:rPr>
                <w:bCs/>
                <w:color w:val="000000"/>
                <w:sz w:val="20"/>
                <w:szCs w:val="20"/>
              </w:rPr>
              <w:t>- chápe princip výroby elektrické energie</w:t>
            </w: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tc>
        <w:tc>
          <w:tcPr>
            <w:tcW w:w="4500" w:type="dxa"/>
            <w:tcBorders>
              <w:left w:val="single" w:sz="4" w:space="0" w:color="000000"/>
              <w:bottom w:val="single" w:sz="4" w:space="0" w:color="000000"/>
            </w:tcBorders>
          </w:tcPr>
          <w:p w:rsidR="00AD7B9F" w:rsidRDefault="00AD7B9F">
            <w:pPr>
              <w:ind w:left="72" w:hanging="72"/>
            </w:pPr>
            <w:r>
              <w:rPr>
                <w:bCs/>
                <w:color w:val="000000"/>
                <w:sz w:val="20"/>
                <w:szCs w:val="20"/>
              </w:rPr>
              <w:t>- střídavý proud, časový průběh střídavého napětí a proudu</w:t>
            </w:r>
          </w:p>
          <w:p w:rsidR="00AD7B9F" w:rsidRDefault="00AD7B9F">
            <w:pPr>
              <w:ind w:left="72" w:hanging="72"/>
            </w:pPr>
            <w:r>
              <w:rPr>
                <w:bCs/>
                <w:color w:val="000000"/>
                <w:sz w:val="20"/>
                <w:szCs w:val="20"/>
              </w:rPr>
              <w:t>- transformátory</w:t>
            </w:r>
          </w:p>
          <w:p w:rsidR="00AD7B9F" w:rsidRDefault="00AD7B9F">
            <w:pPr>
              <w:ind w:left="72" w:hanging="72"/>
            </w:pPr>
            <w:r>
              <w:rPr>
                <w:bCs/>
                <w:color w:val="000000"/>
                <w:sz w:val="20"/>
                <w:szCs w:val="20"/>
              </w:rPr>
              <w:t>- rozvodná elektrická sít</w:t>
            </w:r>
          </w:p>
        </w:tc>
        <w:tc>
          <w:tcPr>
            <w:tcW w:w="3600" w:type="dxa"/>
            <w:tcBorders>
              <w:left w:val="single" w:sz="4" w:space="0" w:color="000000"/>
              <w:bottom w:val="single" w:sz="4" w:space="0" w:color="000000"/>
            </w:tcBorders>
          </w:tcPr>
          <w:p w:rsidR="00AD7B9F" w:rsidRDefault="00AD7B9F">
            <w:pPr>
              <w:snapToGrid w:val="0"/>
              <w:rPr>
                <w:color w:val="000000"/>
                <w:sz w:val="20"/>
                <w:szCs w:val="20"/>
              </w:rPr>
            </w:pPr>
          </w:p>
        </w:tc>
        <w:tc>
          <w:tcPr>
            <w:tcW w:w="2030" w:type="dxa"/>
            <w:tcBorders>
              <w:left w:val="single" w:sz="4" w:space="0" w:color="000000"/>
              <w:bottom w:val="single" w:sz="4" w:space="0" w:color="000000"/>
              <w:right w:val="single" w:sz="4" w:space="0" w:color="000000"/>
            </w:tcBorders>
          </w:tcPr>
          <w:p w:rsidR="00AD7B9F" w:rsidRDefault="00AD7B9F">
            <w:pPr>
              <w:snapToGrid w:val="0"/>
              <w:rPr>
                <w:color w:val="000000"/>
                <w:sz w:val="20"/>
                <w:szCs w:val="20"/>
              </w:rPr>
            </w:pPr>
          </w:p>
        </w:tc>
      </w:tr>
      <w:tr w:rsidR="00AD7B9F">
        <w:trPr>
          <w:trHeight w:val="1802"/>
        </w:trPr>
        <w:tc>
          <w:tcPr>
            <w:tcW w:w="3888" w:type="dxa"/>
            <w:tcBorders>
              <w:top w:val="single" w:sz="4" w:space="0" w:color="000000"/>
              <w:left w:val="single" w:sz="4" w:space="0" w:color="000000"/>
              <w:bottom w:val="single" w:sz="4" w:space="0" w:color="000000"/>
            </w:tcBorders>
          </w:tcPr>
          <w:p w:rsidR="00AD7B9F" w:rsidRDefault="00AD7B9F">
            <w:pPr>
              <w:snapToGrid w:val="0"/>
              <w:ind w:left="180" w:hanging="180"/>
              <w:rPr>
                <w:bCs/>
                <w:color w:val="000000"/>
                <w:sz w:val="20"/>
                <w:szCs w:val="20"/>
              </w:rPr>
            </w:pPr>
          </w:p>
          <w:p w:rsidR="00AD7B9F" w:rsidRDefault="00AD7B9F">
            <w:pPr>
              <w:ind w:left="180" w:hanging="180"/>
            </w:pPr>
            <w:r>
              <w:rPr>
                <w:bCs/>
                <w:color w:val="000000"/>
                <w:sz w:val="20"/>
                <w:szCs w:val="20"/>
              </w:rPr>
              <w:t>- určí základní  meteorologické  prvky</w:t>
            </w:r>
          </w:p>
          <w:p w:rsidR="00AD7B9F" w:rsidRDefault="00AD7B9F">
            <w:pPr>
              <w:ind w:left="180" w:hanging="180"/>
            </w:pPr>
            <w:r>
              <w:rPr>
                <w:bCs/>
                <w:color w:val="000000"/>
                <w:sz w:val="20"/>
                <w:szCs w:val="20"/>
              </w:rPr>
              <w:t>- chápe nutnost ochrany ovzduší</w:t>
            </w: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p w:rsidR="00AD7B9F" w:rsidRDefault="00AD7B9F">
            <w:pPr>
              <w:ind w:left="180" w:hanging="180"/>
              <w:rPr>
                <w:bCs/>
                <w:color w:val="000000"/>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ind w:left="72" w:hanging="72"/>
              <w:rPr>
                <w:bCs/>
                <w:color w:val="000000"/>
                <w:sz w:val="20"/>
                <w:szCs w:val="20"/>
              </w:rPr>
            </w:pPr>
          </w:p>
          <w:p w:rsidR="00AD7B9F" w:rsidRDefault="00AD7B9F">
            <w:pPr>
              <w:ind w:left="72" w:hanging="72"/>
            </w:pPr>
            <w:r>
              <w:rPr>
                <w:bCs/>
                <w:color w:val="000000"/>
                <w:sz w:val="20"/>
                <w:szCs w:val="20"/>
              </w:rPr>
              <w:t xml:space="preserve">- počasí kolem nás, meteorologie, atmosféra Země a  </w:t>
            </w:r>
          </w:p>
          <w:p w:rsidR="00AD7B9F" w:rsidRDefault="00AD7B9F">
            <w:pPr>
              <w:ind w:left="72" w:hanging="72"/>
            </w:pPr>
            <w:r>
              <w:rPr>
                <w:bCs/>
                <w:color w:val="000000"/>
                <w:sz w:val="20"/>
                <w:szCs w:val="20"/>
              </w:rPr>
              <w:t xml:space="preserve">  její složení.</w:t>
            </w:r>
          </w:p>
          <w:p w:rsidR="00AD7B9F" w:rsidRDefault="00AD7B9F">
            <w:pPr>
              <w:ind w:left="72" w:hanging="72"/>
            </w:pPr>
            <w:r>
              <w:rPr>
                <w:bCs/>
                <w:color w:val="000000"/>
                <w:sz w:val="20"/>
                <w:szCs w:val="20"/>
              </w:rPr>
              <w:t>- základní meteorologické jevy a jejich měření</w:t>
            </w:r>
          </w:p>
          <w:p w:rsidR="00AD7B9F" w:rsidRDefault="00AD7B9F">
            <w:pPr>
              <w:ind w:left="72" w:hanging="72"/>
            </w:pPr>
            <w:r>
              <w:rPr>
                <w:bCs/>
                <w:color w:val="000000"/>
                <w:sz w:val="20"/>
                <w:szCs w:val="20"/>
              </w:rPr>
              <w:t>- znečišťování atmosféry</w:t>
            </w:r>
          </w:p>
        </w:tc>
        <w:tc>
          <w:tcPr>
            <w:tcW w:w="3600" w:type="dxa"/>
            <w:tcBorders>
              <w:top w:val="single" w:sz="4" w:space="0" w:color="000000"/>
              <w:left w:val="single" w:sz="4" w:space="0" w:color="000000"/>
              <w:bottom w:val="single" w:sz="4" w:space="0" w:color="000000"/>
            </w:tcBorders>
          </w:tcPr>
          <w:p w:rsidR="00AD7B9F" w:rsidRDefault="00AD7B9F">
            <w:pPr>
              <w:snapToGrid w:val="0"/>
              <w:rPr>
                <w:color w:val="000000"/>
                <w:sz w:val="20"/>
                <w:szCs w:val="20"/>
              </w:rPr>
            </w:pPr>
          </w:p>
          <w:p w:rsidR="00AD7B9F" w:rsidRDefault="00AD7B9F">
            <w:r>
              <w:rPr>
                <w:color w:val="000000"/>
                <w:sz w:val="20"/>
                <w:szCs w:val="20"/>
              </w:rPr>
              <w:t>Základní podmínky života</w:t>
            </w:r>
          </w:p>
          <w:p w:rsidR="00AD7B9F" w:rsidRDefault="00AD7B9F">
            <w:r>
              <w:rPr>
                <w:color w:val="000000"/>
                <w:sz w:val="20"/>
                <w:szCs w:val="20"/>
              </w:rPr>
              <w:t>Lidské aktivity a problémy životního prostředí</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color w:val="000000"/>
                <w:sz w:val="20"/>
                <w:szCs w:val="20"/>
              </w:rPr>
            </w:pPr>
          </w:p>
        </w:tc>
      </w:tr>
    </w:tbl>
    <w:p w:rsidR="00AD7B9F" w:rsidRDefault="00AD7B9F"/>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pPr>
              <w:ind w:left="180" w:hanging="180"/>
            </w:pPr>
            <w:r>
              <w:rPr>
                <w:sz w:val="20"/>
                <w:szCs w:val="20"/>
              </w:rPr>
              <w:t>Vzdělávací oblast:</w:t>
            </w:r>
          </w:p>
          <w:p w:rsidR="00AD7B9F" w:rsidRDefault="00AD7B9F">
            <w:pPr>
              <w:ind w:left="180" w:hanging="180"/>
            </w:pPr>
            <w:r>
              <w:rPr>
                <w:sz w:val="20"/>
                <w:szCs w:val="20"/>
              </w:rPr>
              <w:t>Člověk a příroda</w:t>
            </w:r>
          </w:p>
        </w:tc>
        <w:tc>
          <w:tcPr>
            <w:tcW w:w="4500" w:type="dxa"/>
            <w:tcBorders>
              <w:top w:val="single" w:sz="4" w:space="0" w:color="000000"/>
              <w:left w:val="single" w:sz="4" w:space="0" w:color="000000"/>
              <w:bottom w:val="single" w:sz="4" w:space="0" w:color="000000"/>
            </w:tcBorders>
          </w:tcPr>
          <w:p w:rsidR="00AD7B9F" w:rsidRDefault="00AD7B9F">
            <w:pPr>
              <w:ind w:left="72" w:hanging="72"/>
            </w:pPr>
            <w:r>
              <w:rPr>
                <w:sz w:val="20"/>
                <w:szCs w:val="20"/>
              </w:rPr>
              <w:t>Předmět:</w:t>
            </w:r>
          </w:p>
          <w:p w:rsidR="00AD7B9F" w:rsidRDefault="00AD7B9F">
            <w:pPr>
              <w:ind w:left="72" w:hanging="72"/>
            </w:pPr>
            <w:r>
              <w:rPr>
                <w:sz w:val="20"/>
                <w:szCs w:val="20"/>
              </w:rPr>
              <w:t>Fyzika - 9.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pPr>
              <w:ind w:left="180" w:hanging="180"/>
            </w:pPr>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pPr>
              <w:ind w:left="72" w:hanging="72"/>
            </w:pPr>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802"/>
        </w:trPr>
        <w:tc>
          <w:tcPr>
            <w:tcW w:w="3888" w:type="dxa"/>
            <w:tcBorders>
              <w:top w:val="single" w:sz="4" w:space="0" w:color="000000"/>
              <w:left w:val="single" w:sz="4" w:space="0" w:color="000000"/>
            </w:tcBorders>
          </w:tcPr>
          <w:p w:rsidR="00AD7B9F" w:rsidRDefault="00AD7B9F">
            <w:pPr>
              <w:snapToGrid w:val="0"/>
              <w:ind w:left="180" w:hanging="180"/>
              <w:rPr>
                <w:bCs/>
                <w:sz w:val="20"/>
                <w:szCs w:val="20"/>
              </w:rPr>
            </w:pPr>
          </w:p>
          <w:p w:rsidR="00AD7B9F" w:rsidRDefault="00AD7B9F">
            <w:pPr>
              <w:ind w:left="180" w:hanging="180"/>
            </w:pPr>
            <w:r>
              <w:rPr>
                <w:bCs/>
                <w:sz w:val="20"/>
                <w:szCs w:val="20"/>
              </w:rPr>
              <w:t xml:space="preserve">- rozlišuje pokusně vodič od izolantu a </w:t>
            </w:r>
          </w:p>
          <w:p w:rsidR="00AD7B9F" w:rsidRDefault="00AD7B9F">
            <w:pPr>
              <w:ind w:left="180" w:hanging="180"/>
            </w:pPr>
            <w:r>
              <w:rPr>
                <w:bCs/>
                <w:sz w:val="20"/>
                <w:szCs w:val="20"/>
              </w:rPr>
              <w:t xml:space="preserve">  polovodiče</w:t>
            </w:r>
          </w:p>
          <w:p w:rsidR="00AD7B9F" w:rsidRDefault="00AD7B9F">
            <w:pPr>
              <w:ind w:left="180" w:hanging="180"/>
            </w:pPr>
            <w:r>
              <w:rPr>
                <w:bCs/>
                <w:sz w:val="20"/>
                <w:szCs w:val="20"/>
              </w:rPr>
              <w:t>- vysvětlí  podstatu vedení elektrického</w:t>
            </w:r>
          </w:p>
          <w:p w:rsidR="00AD7B9F" w:rsidRDefault="00AD7B9F">
            <w:pPr>
              <w:ind w:left="180" w:hanging="180"/>
            </w:pPr>
            <w:r>
              <w:rPr>
                <w:bCs/>
                <w:sz w:val="20"/>
                <w:szCs w:val="20"/>
              </w:rPr>
              <w:t xml:space="preserve">  proudu v různých látkách </w:t>
            </w:r>
          </w:p>
          <w:p w:rsidR="00AD7B9F" w:rsidRDefault="00AD7B9F">
            <w:pPr>
              <w:ind w:left="180" w:hanging="180"/>
            </w:pPr>
            <w:r>
              <w:rPr>
                <w:bCs/>
                <w:sz w:val="20"/>
                <w:szCs w:val="20"/>
              </w:rPr>
              <w:t xml:space="preserve">- jednoduše vysvětlí rozdílné vlastnosti </w:t>
            </w:r>
          </w:p>
          <w:p w:rsidR="00AD7B9F" w:rsidRDefault="00AD7B9F">
            <w:pPr>
              <w:ind w:left="180" w:hanging="180"/>
            </w:pPr>
            <w:r>
              <w:rPr>
                <w:bCs/>
                <w:sz w:val="20"/>
                <w:szCs w:val="20"/>
              </w:rPr>
              <w:t xml:space="preserve">  elektromagnetických vln  o různých </w:t>
            </w:r>
          </w:p>
          <w:p w:rsidR="00AD7B9F" w:rsidRDefault="00AD7B9F">
            <w:pPr>
              <w:ind w:left="180" w:hanging="180"/>
            </w:pPr>
            <w:r>
              <w:rPr>
                <w:bCs/>
                <w:sz w:val="20"/>
                <w:szCs w:val="20"/>
              </w:rPr>
              <w:t xml:space="preserve">  vlnových délkách a jejich využití v praxi</w:t>
            </w:r>
          </w:p>
          <w:p w:rsidR="00AD7B9F" w:rsidRDefault="00AD7B9F">
            <w:pPr>
              <w:ind w:left="180" w:hanging="180"/>
              <w:rPr>
                <w:bCs/>
                <w:sz w:val="20"/>
                <w:szCs w:val="20"/>
              </w:rPr>
            </w:pPr>
          </w:p>
        </w:tc>
        <w:tc>
          <w:tcPr>
            <w:tcW w:w="4500" w:type="dxa"/>
            <w:tcBorders>
              <w:top w:val="single" w:sz="4" w:space="0" w:color="000000"/>
              <w:left w:val="single" w:sz="4" w:space="0" w:color="000000"/>
            </w:tcBorders>
          </w:tcPr>
          <w:p w:rsidR="00AD7B9F" w:rsidRDefault="00AD7B9F">
            <w:pPr>
              <w:snapToGrid w:val="0"/>
              <w:ind w:left="72" w:hanging="72"/>
              <w:rPr>
                <w:bCs/>
                <w:sz w:val="20"/>
                <w:szCs w:val="20"/>
              </w:rPr>
            </w:pPr>
          </w:p>
          <w:p w:rsidR="00AD7B9F" w:rsidRDefault="00AD7B9F">
            <w:pPr>
              <w:ind w:left="72" w:hanging="72"/>
            </w:pPr>
            <w:r>
              <w:rPr>
                <w:bCs/>
                <w:sz w:val="20"/>
                <w:szCs w:val="20"/>
              </w:rPr>
              <w:t>- vedení elektrického proudu v kapalinách, plynech, polovodičích</w:t>
            </w:r>
          </w:p>
          <w:p w:rsidR="00AD7B9F" w:rsidRDefault="00AD7B9F">
            <w:pPr>
              <w:ind w:left="72" w:hanging="72"/>
            </w:pPr>
            <w:r>
              <w:rPr>
                <w:bCs/>
                <w:sz w:val="20"/>
                <w:szCs w:val="20"/>
              </w:rPr>
              <w:t>- elektromagnetické vlny a záření</w:t>
            </w:r>
          </w:p>
        </w:tc>
        <w:tc>
          <w:tcPr>
            <w:tcW w:w="3600" w:type="dxa"/>
            <w:tcBorders>
              <w:top w:val="single" w:sz="4" w:space="0" w:color="000000"/>
              <w:left w:val="single" w:sz="4" w:space="0" w:color="000000"/>
            </w:tcBorders>
          </w:tcPr>
          <w:p w:rsidR="00AD7B9F" w:rsidRDefault="00AD7B9F">
            <w:pPr>
              <w:snapToGrid w:val="0"/>
              <w:rPr>
                <w:sz w:val="20"/>
                <w:szCs w:val="20"/>
              </w:rPr>
            </w:pPr>
          </w:p>
          <w:p w:rsidR="00AD7B9F" w:rsidRDefault="00AD7B9F">
            <w:r>
              <w:rPr>
                <w:sz w:val="20"/>
                <w:szCs w:val="20"/>
              </w:rPr>
              <w:t>Základní podmínky života – energie, přírodní zdroje, vlivy na prostředí</w:t>
            </w:r>
          </w:p>
          <w:p w:rsidR="00AD7B9F" w:rsidRDefault="00AD7B9F">
            <w:pPr>
              <w:rPr>
                <w:sz w:val="20"/>
                <w:szCs w:val="20"/>
              </w:rPr>
            </w:pPr>
          </w:p>
          <w:p w:rsidR="00AD7B9F" w:rsidRDefault="00AD7B9F">
            <w:pPr>
              <w:rPr>
                <w:sz w:val="20"/>
                <w:szCs w:val="20"/>
              </w:rPr>
            </w:pPr>
          </w:p>
          <w:p w:rsidR="00AD7B9F" w:rsidRDefault="00AD7B9F">
            <w:r>
              <w:rPr>
                <w:sz w:val="20"/>
                <w:szCs w:val="20"/>
              </w:rPr>
              <w:t>Rozvoj schopností poznávání</w:t>
            </w:r>
          </w:p>
        </w:tc>
        <w:tc>
          <w:tcPr>
            <w:tcW w:w="2030" w:type="dxa"/>
            <w:tcBorders>
              <w:top w:val="single" w:sz="4" w:space="0" w:color="000000"/>
              <w:left w:val="single" w:sz="4" w:space="0" w:color="000000"/>
              <w:right w:val="single" w:sz="4" w:space="0" w:color="000000"/>
            </w:tcBorders>
          </w:tcPr>
          <w:p w:rsidR="00AD7B9F" w:rsidRDefault="00AD7B9F">
            <w:pPr>
              <w:snapToGrid w:val="0"/>
              <w:rPr>
                <w:sz w:val="20"/>
                <w:szCs w:val="20"/>
              </w:rPr>
            </w:pPr>
          </w:p>
          <w:p w:rsidR="00AD7B9F" w:rsidRDefault="00AD7B9F">
            <w:r>
              <w:rPr>
                <w:sz w:val="20"/>
                <w:szCs w:val="20"/>
              </w:rPr>
              <w:t>Seznámení s řádem učebny, poučení o bezpečnosti práce v učebně fyziky</w:t>
            </w:r>
          </w:p>
        </w:tc>
      </w:tr>
      <w:tr w:rsidR="00AD7B9F">
        <w:trPr>
          <w:trHeight w:val="1802"/>
        </w:trPr>
        <w:tc>
          <w:tcPr>
            <w:tcW w:w="3888" w:type="dxa"/>
            <w:tcBorders>
              <w:left w:val="single" w:sz="4" w:space="0" w:color="000000"/>
            </w:tcBorders>
          </w:tcPr>
          <w:p w:rsidR="00AD7B9F" w:rsidRDefault="00AD7B9F">
            <w:pPr>
              <w:ind w:left="180" w:hanging="180"/>
            </w:pPr>
            <w:r>
              <w:rPr>
                <w:bCs/>
                <w:sz w:val="20"/>
                <w:szCs w:val="20"/>
              </w:rPr>
              <w:t xml:space="preserve">- zapojí diodu v propustném  a  </w:t>
            </w:r>
          </w:p>
          <w:p w:rsidR="00AD7B9F" w:rsidRDefault="00AD7B9F">
            <w:pPr>
              <w:ind w:left="180" w:hanging="180"/>
            </w:pPr>
            <w:r>
              <w:rPr>
                <w:bCs/>
                <w:sz w:val="20"/>
                <w:szCs w:val="20"/>
              </w:rPr>
              <w:t xml:space="preserve">  závěrném smyslu </w:t>
            </w:r>
          </w:p>
          <w:p w:rsidR="00AD7B9F" w:rsidRDefault="00AD7B9F">
            <w:pPr>
              <w:ind w:left="180" w:hanging="180"/>
            </w:pPr>
            <w:r>
              <w:rPr>
                <w:bCs/>
                <w:sz w:val="20"/>
                <w:szCs w:val="20"/>
              </w:rPr>
              <w:t xml:space="preserve">- jednoduše vysvětlí  tranzistorový jev  </w:t>
            </w:r>
          </w:p>
        </w:tc>
        <w:tc>
          <w:tcPr>
            <w:tcW w:w="4500" w:type="dxa"/>
            <w:tcBorders>
              <w:left w:val="single" w:sz="4" w:space="0" w:color="000000"/>
            </w:tcBorders>
          </w:tcPr>
          <w:p w:rsidR="00AD7B9F" w:rsidRDefault="00AD7B9F">
            <w:pPr>
              <w:ind w:left="72" w:hanging="72"/>
            </w:pPr>
            <w:r>
              <w:rPr>
                <w:bCs/>
                <w:sz w:val="20"/>
                <w:szCs w:val="20"/>
              </w:rPr>
              <w:t xml:space="preserve">- polovodičové materiály, jejich využití </w:t>
            </w:r>
          </w:p>
          <w:p w:rsidR="00AD7B9F" w:rsidRDefault="00AD7B9F">
            <w:pPr>
              <w:ind w:left="72" w:hanging="72"/>
            </w:pPr>
            <w:r>
              <w:rPr>
                <w:bCs/>
                <w:sz w:val="20"/>
                <w:szCs w:val="20"/>
              </w:rPr>
              <w:t>- dioda, tranzistory</w:t>
            </w:r>
          </w:p>
        </w:tc>
        <w:tc>
          <w:tcPr>
            <w:tcW w:w="3600" w:type="dxa"/>
            <w:tcBorders>
              <w:left w:val="single" w:sz="4" w:space="0" w:color="000000"/>
            </w:tcBorders>
          </w:tcPr>
          <w:p w:rsidR="00AD7B9F" w:rsidRDefault="00AD7B9F">
            <w:pPr>
              <w:snapToGrid w:val="0"/>
              <w:rPr>
                <w:sz w:val="20"/>
                <w:szCs w:val="20"/>
              </w:rPr>
            </w:pPr>
          </w:p>
        </w:tc>
        <w:tc>
          <w:tcPr>
            <w:tcW w:w="2030" w:type="dxa"/>
            <w:tcBorders>
              <w:left w:val="single" w:sz="4" w:space="0" w:color="000000"/>
              <w:right w:val="single" w:sz="4" w:space="0" w:color="000000"/>
            </w:tcBorders>
          </w:tcPr>
          <w:p w:rsidR="00AD7B9F" w:rsidRDefault="00AD7B9F">
            <w:pPr>
              <w:snapToGrid w:val="0"/>
              <w:rPr>
                <w:sz w:val="20"/>
                <w:szCs w:val="20"/>
              </w:rPr>
            </w:pPr>
          </w:p>
        </w:tc>
      </w:tr>
      <w:tr w:rsidR="00AD7B9F">
        <w:trPr>
          <w:trHeight w:val="1802"/>
        </w:trPr>
        <w:tc>
          <w:tcPr>
            <w:tcW w:w="3888" w:type="dxa"/>
            <w:tcBorders>
              <w:left w:val="single" w:sz="4" w:space="0" w:color="000000"/>
            </w:tcBorders>
          </w:tcPr>
          <w:p w:rsidR="00AD7B9F" w:rsidRDefault="00AD7B9F">
            <w:pPr>
              <w:ind w:left="180" w:hanging="180"/>
            </w:pPr>
            <w:r>
              <w:rPr>
                <w:bCs/>
                <w:sz w:val="20"/>
                <w:szCs w:val="20"/>
              </w:rPr>
              <w:t xml:space="preserve">- určí nutné podmínky pro vznik a šíření </w:t>
            </w:r>
          </w:p>
          <w:p w:rsidR="00AD7B9F" w:rsidRDefault="00AD7B9F">
            <w:pPr>
              <w:ind w:left="180" w:hanging="180"/>
            </w:pPr>
            <w:r>
              <w:rPr>
                <w:bCs/>
                <w:sz w:val="20"/>
                <w:szCs w:val="20"/>
              </w:rPr>
              <w:t xml:space="preserve">  zvuku</w:t>
            </w:r>
          </w:p>
          <w:p w:rsidR="00AD7B9F" w:rsidRDefault="00AD7B9F">
            <w:pPr>
              <w:ind w:left="180" w:hanging="180"/>
            </w:pPr>
            <w:r>
              <w:rPr>
                <w:bCs/>
                <w:sz w:val="20"/>
                <w:szCs w:val="20"/>
              </w:rPr>
              <w:t xml:space="preserve">- chápe nutnost ochrany organismu před </w:t>
            </w:r>
          </w:p>
          <w:p w:rsidR="00AD7B9F" w:rsidRDefault="00AD7B9F">
            <w:pPr>
              <w:ind w:left="180" w:hanging="180"/>
            </w:pPr>
            <w:r>
              <w:rPr>
                <w:bCs/>
                <w:sz w:val="20"/>
                <w:szCs w:val="20"/>
              </w:rPr>
              <w:t xml:space="preserve">  přílišným hlukem</w:t>
            </w:r>
          </w:p>
        </w:tc>
        <w:tc>
          <w:tcPr>
            <w:tcW w:w="4500" w:type="dxa"/>
            <w:tcBorders>
              <w:left w:val="single" w:sz="4" w:space="0" w:color="000000"/>
            </w:tcBorders>
          </w:tcPr>
          <w:p w:rsidR="00AD7B9F" w:rsidRDefault="00AD7B9F">
            <w:pPr>
              <w:ind w:left="72" w:hanging="72"/>
            </w:pPr>
            <w:r>
              <w:rPr>
                <w:bCs/>
                <w:sz w:val="20"/>
                <w:szCs w:val="20"/>
              </w:rPr>
              <w:t>- vlastnosti zvuku</w:t>
            </w:r>
          </w:p>
          <w:p w:rsidR="00AD7B9F" w:rsidRDefault="00AD7B9F">
            <w:pPr>
              <w:ind w:left="72" w:hanging="72"/>
            </w:pPr>
            <w:r>
              <w:rPr>
                <w:bCs/>
                <w:sz w:val="20"/>
                <w:szCs w:val="20"/>
              </w:rPr>
              <w:t xml:space="preserve">- zvukové jevy, šíření zvuku, ochrana před </w:t>
            </w:r>
          </w:p>
          <w:p w:rsidR="00AD7B9F" w:rsidRDefault="00AD7B9F">
            <w:pPr>
              <w:ind w:left="72" w:hanging="72"/>
            </w:pPr>
            <w:r>
              <w:rPr>
                <w:bCs/>
                <w:sz w:val="20"/>
                <w:szCs w:val="20"/>
              </w:rPr>
              <w:t xml:space="preserve">   nadměrným hlukem</w:t>
            </w:r>
          </w:p>
        </w:tc>
        <w:tc>
          <w:tcPr>
            <w:tcW w:w="3600" w:type="dxa"/>
            <w:tcBorders>
              <w:left w:val="single" w:sz="4" w:space="0" w:color="000000"/>
            </w:tcBorders>
          </w:tcPr>
          <w:p w:rsidR="00AD7B9F" w:rsidRDefault="00AD7B9F">
            <w:pPr>
              <w:snapToGrid w:val="0"/>
              <w:rPr>
                <w:sz w:val="20"/>
                <w:szCs w:val="20"/>
              </w:rPr>
            </w:pPr>
          </w:p>
          <w:p w:rsidR="00AD7B9F" w:rsidRDefault="00AD7B9F">
            <w:r>
              <w:rPr>
                <w:sz w:val="20"/>
                <w:szCs w:val="20"/>
              </w:rPr>
              <w:t>Kooperace a kompetice</w:t>
            </w:r>
          </w:p>
          <w:p w:rsidR="00AD7B9F" w:rsidRDefault="00AD7B9F">
            <w:pPr>
              <w:rPr>
                <w:sz w:val="20"/>
                <w:szCs w:val="20"/>
              </w:rPr>
            </w:pPr>
          </w:p>
          <w:p w:rsidR="00AD7B9F" w:rsidRDefault="00AD7B9F">
            <w:r>
              <w:rPr>
                <w:sz w:val="20"/>
                <w:szCs w:val="20"/>
              </w:rPr>
              <w:t>Řešení problémů a rozhodovací dovednosti</w:t>
            </w:r>
          </w:p>
        </w:tc>
        <w:tc>
          <w:tcPr>
            <w:tcW w:w="2030" w:type="dxa"/>
            <w:tcBorders>
              <w:left w:val="single" w:sz="4" w:space="0" w:color="000000"/>
              <w:right w:val="single" w:sz="4" w:space="0" w:color="000000"/>
            </w:tcBorders>
          </w:tcPr>
          <w:p w:rsidR="00AD7B9F" w:rsidRDefault="00AD7B9F">
            <w:r>
              <w:rPr>
                <w:sz w:val="20"/>
                <w:szCs w:val="20"/>
              </w:rPr>
              <w:t>Laboratorní práce – Hmotnost kapky vody</w:t>
            </w:r>
          </w:p>
        </w:tc>
      </w:tr>
      <w:tr w:rsidR="00AD7B9F">
        <w:trPr>
          <w:trHeight w:val="174"/>
        </w:trPr>
        <w:tc>
          <w:tcPr>
            <w:tcW w:w="3888" w:type="dxa"/>
            <w:tcBorders>
              <w:left w:val="single" w:sz="4" w:space="0" w:color="000000"/>
              <w:bottom w:val="single" w:sz="4" w:space="0" w:color="000000"/>
            </w:tcBorders>
          </w:tcPr>
          <w:p w:rsidR="00AD7B9F" w:rsidRDefault="00AD7B9F">
            <w:pPr>
              <w:ind w:left="180" w:hanging="180"/>
            </w:pPr>
            <w:r>
              <w:rPr>
                <w:bCs/>
                <w:sz w:val="20"/>
                <w:szCs w:val="20"/>
              </w:rPr>
              <w:t xml:space="preserve">- určí  vztah mezi výškou tónu a </w:t>
            </w:r>
          </w:p>
          <w:p w:rsidR="00AD7B9F" w:rsidRDefault="00AD7B9F">
            <w:pPr>
              <w:ind w:left="180" w:hanging="180"/>
            </w:pPr>
            <w:r>
              <w:rPr>
                <w:bCs/>
                <w:sz w:val="20"/>
                <w:szCs w:val="20"/>
              </w:rPr>
              <w:t xml:space="preserve">  kmitočtem</w:t>
            </w: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tc>
        <w:tc>
          <w:tcPr>
            <w:tcW w:w="4500" w:type="dxa"/>
            <w:tcBorders>
              <w:left w:val="single" w:sz="4" w:space="0" w:color="000000"/>
              <w:bottom w:val="single" w:sz="4" w:space="0" w:color="000000"/>
            </w:tcBorders>
          </w:tcPr>
          <w:p w:rsidR="00AD7B9F" w:rsidRDefault="00AD7B9F">
            <w:pPr>
              <w:ind w:left="72" w:hanging="72"/>
            </w:pPr>
            <w:r>
              <w:rPr>
                <w:bCs/>
                <w:sz w:val="20"/>
                <w:szCs w:val="20"/>
              </w:rPr>
              <w:t>- tón, výška tónu, kmitočet</w:t>
            </w:r>
          </w:p>
        </w:tc>
        <w:tc>
          <w:tcPr>
            <w:tcW w:w="3600" w:type="dxa"/>
            <w:tcBorders>
              <w:left w:val="single" w:sz="4" w:space="0" w:color="000000"/>
              <w:bottom w:val="single" w:sz="4" w:space="0" w:color="000000"/>
            </w:tcBorders>
          </w:tcPr>
          <w:p w:rsidR="00AD7B9F" w:rsidRDefault="00AD7B9F">
            <w:pPr>
              <w:snapToGrid w:val="0"/>
              <w:rPr>
                <w:sz w:val="20"/>
                <w:szCs w:val="20"/>
              </w:rPr>
            </w:pPr>
          </w:p>
        </w:tc>
        <w:tc>
          <w:tcPr>
            <w:tcW w:w="2030" w:type="dxa"/>
            <w:tcBorders>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802"/>
        </w:trPr>
        <w:tc>
          <w:tcPr>
            <w:tcW w:w="3888" w:type="dxa"/>
            <w:tcBorders>
              <w:top w:val="single" w:sz="4" w:space="0" w:color="000000"/>
              <w:left w:val="single" w:sz="4" w:space="0" w:color="000000"/>
            </w:tcBorders>
          </w:tcPr>
          <w:p w:rsidR="00AD7B9F" w:rsidRDefault="00AD7B9F">
            <w:pPr>
              <w:snapToGrid w:val="0"/>
              <w:ind w:left="180" w:hanging="180"/>
              <w:rPr>
                <w:bCs/>
                <w:sz w:val="20"/>
                <w:szCs w:val="20"/>
              </w:rPr>
            </w:pPr>
          </w:p>
          <w:p w:rsidR="00AD7B9F" w:rsidRDefault="00AD7B9F">
            <w:pPr>
              <w:ind w:left="180" w:hanging="180"/>
            </w:pPr>
            <w:r>
              <w:rPr>
                <w:bCs/>
                <w:sz w:val="20"/>
                <w:szCs w:val="20"/>
              </w:rPr>
              <w:t>- orientuje se  v mapě hvězdné oblohy</w:t>
            </w:r>
          </w:p>
          <w:p w:rsidR="00AD7B9F" w:rsidRDefault="00AD7B9F">
            <w:pPr>
              <w:ind w:left="180" w:hanging="180"/>
            </w:pPr>
            <w:r>
              <w:rPr>
                <w:bCs/>
                <w:sz w:val="20"/>
                <w:szCs w:val="20"/>
              </w:rPr>
              <w:t xml:space="preserve">- určí tělesa, která tvoří sluneční </w:t>
            </w:r>
          </w:p>
          <w:p w:rsidR="00AD7B9F" w:rsidRDefault="00AD7B9F">
            <w:pPr>
              <w:ind w:left="180" w:hanging="180"/>
            </w:pPr>
            <w:r>
              <w:rPr>
                <w:bCs/>
                <w:sz w:val="20"/>
                <w:szCs w:val="20"/>
              </w:rPr>
              <w:t xml:space="preserve">  soustavu  s hlavním zaměřením na planety</w:t>
            </w:r>
          </w:p>
          <w:p w:rsidR="00AD7B9F" w:rsidRDefault="00AD7B9F">
            <w:pPr>
              <w:ind w:left="180" w:hanging="180"/>
            </w:pPr>
            <w:r>
              <w:rPr>
                <w:bCs/>
                <w:sz w:val="20"/>
                <w:szCs w:val="20"/>
              </w:rPr>
              <w:t xml:space="preserve">- objasní  význam  kosmického </w:t>
            </w:r>
          </w:p>
          <w:p w:rsidR="00AD7B9F" w:rsidRDefault="00AD7B9F">
            <w:pPr>
              <w:ind w:left="180" w:hanging="180"/>
            </w:pPr>
            <w:r>
              <w:rPr>
                <w:bCs/>
                <w:sz w:val="20"/>
                <w:szCs w:val="20"/>
              </w:rPr>
              <w:t xml:space="preserve">  výzkumu pro lidstvo</w:t>
            </w:r>
          </w:p>
        </w:tc>
        <w:tc>
          <w:tcPr>
            <w:tcW w:w="4500" w:type="dxa"/>
            <w:tcBorders>
              <w:top w:val="single" w:sz="4" w:space="0" w:color="000000"/>
              <w:left w:val="single" w:sz="4" w:space="0" w:color="000000"/>
            </w:tcBorders>
          </w:tcPr>
          <w:p w:rsidR="00AD7B9F" w:rsidRDefault="00AD7B9F">
            <w:pPr>
              <w:snapToGrid w:val="0"/>
              <w:ind w:left="72" w:hanging="72"/>
              <w:rPr>
                <w:bCs/>
                <w:sz w:val="20"/>
                <w:szCs w:val="20"/>
              </w:rPr>
            </w:pPr>
          </w:p>
          <w:p w:rsidR="00AD7B9F" w:rsidRDefault="00AD7B9F">
            <w:pPr>
              <w:ind w:left="72" w:hanging="72"/>
            </w:pPr>
            <w:r>
              <w:rPr>
                <w:bCs/>
                <w:sz w:val="20"/>
                <w:szCs w:val="20"/>
              </w:rPr>
              <w:t>- Země  a  vesmír, sluneční soustava, naše galaxie, kosmický výzkum</w:t>
            </w:r>
          </w:p>
          <w:p w:rsidR="00AD7B9F" w:rsidRDefault="00AD7B9F">
            <w:pPr>
              <w:ind w:left="72" w:hanging="72"/>
            </w:pPr>
            <w:r>
              <w:rPr>
                <w:bCs/>
                <w:sz w:val="20"/>
                <w:szCs w:val="20"/>
              </w:rPr>
              <w:t>- hvězdy a planety, meteority, komety, meteoroidy</w:t>
            </w:r>
          </w:p>
        </w:tc>
        <w:tc>
          <w:tcPr>
            <w:tcW w:w="3600" w:type="dxa"/>
            <w:tcBorders>
              <w:top w:val="single" w:sz="4" w:space="0" w:color="000000"/>
              <w:left w:val="single" w:sz="4" w:space="0" w:color="000000"/>
            </w:tcBorders>
          </w:tcPr>
          <w:p w:rsidR="00AD7B9F" w:rsidRDefault="00AD7B9F">
            <w:pPr>
              <w:snapToGrid w:val="0"/>
              <w:rPr>
                <w:sz w:val="20"/>
                <w:szCs w:val="20"/>
              </w:rPr>
            </w:pPr>
          </w:p>
          <w:p w:rsidR="00AD7B9F" w:rsidRDefault="00AD7B9F">
            <w:r>
              <w:rPr>
                <w:sz w:val="20"/>
                <w:szCs w:val="20"/>
              </w:rPr>
              <w:t>Vztah člověka k prostředí</w:t>
            </w:r>
          </w:p>
        </w:tc>
        <w:tc>
          <w:tcPr>
            <w:tcW w:w="2030" w:type="dxa"/>
            <w:tcBorders>
              <w:top w:val="single" w:sz="4" w:space="0" w:color="000000"/>
              <w:left w:val="single" w:sz="4" w:space="0" w:color="000000"/>
              <w:right w:val="single" w:sz="4" w:space="0" w:color="000000"/>
            </w:tcBorders>
          </w:tcPr>
          <w:p w:rsidR="00AD7B9F" w:rsidRDefault="00AD7B9F">
            <w:pPr>
              <w:snapToGrid w:val="0"/>
              <w:rPr>
                <w:sz w:val="20"/>
                <w:szCs w:val="20"/>
              </w:rPr>
            </w:pPr>
          </w:p>
        </w:tc>
      </w:tr>
      <w:tr w:rsidR="00AD7B9F">
        <w:trPr>
          <w:trHeight w:val="2673"/>
        </w:trPr>
        <w:tc>
          <w:tcPr>
            <w:tcW w:w="3888" w:type="dxa"/>
            <w:tcBorders>
              <w:left w:val="single" w:sz="4" w:space="0" w:color="000000"/>
              <w:bottom w:val="single" w:sz="4" w:space="0" w:color="000000"/>
            </w:tcBorders>
          </w:tcPr>
          <w:p w:rsidR="00AD7B9F" w:rsidRDefault="00AD7B9F">
            <w:pPr>
              <w:ind w:left="180" w:hanging="180"/>
            </w:pPr>
            <w:r>
              <w:rPr>
                <w:bCs/>
                <w:sz w:val="20"/>
                <w:szCs w:val="20"/>
              </w:rPr>
              <w:t>- vysvětí pojem radioaktivita</w:t>
            </w:r>
          </w:p>
          <w:p w:rsidR="00AD7B9F" w:rsidRDefault="00AD7B9F">
            <w:pPr>
              <w:ind w:left="180" w:hanging="180"/>
            </w:pPr>
            <w:r>
              <w:rPr>
                <w:bCs/>
                <w:sz w:val="20"/>
                <w:szCs w:val="20"/>
              </w:rPr>
              <w:t>- odliší vlastnosti různých druhů záření</w:t>
            </w:r>
          </w:p>
          <w:p w:rsidR="00AD7B9F" w:rsidRDefault="00AD7B9F">
            <w:pPr>
              <w:ind w:left="180" w:hanging="180"/>
            </w:pPr>
            <w:r>
              <w:rPr>
                <w:bCs/>
                <w:sz w:val="20"/>
                <w:szCs w:val="20"/>
              </w:rPr>
              <w:t>- chápe význam  využití  jaderné energie</w:t>
            </w:r>
          </w:p>
          <w:p w:rsidR="00AD7B9F" w:rsidRDefault="00AD7B9F">
            <w:pPr>
              <w:ind w:left="180" w:hanging="180"/>
            </w:pPr>
            <w:r>
              <w:rPr>
                <w:bCs/>
                <w:sz w:val="20"/>
                <w:szCs w:val="20"/>
              </w:rPr>
              <w:t xml:space="preserve">- dokáže vysvětlit nebezpečí zneužití jaderné </w:t>
            </w:r>
          </w:p>
          <w:p w:rsidR="00AD7B9F" w:rsidRDefault="00AD7B9F">
            <w:pPr>
              <w:ind w:left="180" w:hanging="180"/>
            </w:pPr>
            <w:r>
              <w:rPr>
                <w:bCs/>
                <w:sz w:val="20"/>
                <w:szCs w:val="20"/>
              </w:rPr>
              <w:t xml:space="preserve">  energie</w:t>
            </w:r>
          </w:p>
          <w:p w:rsidR="00AD7B9F" w:rsidRDefault="00AD7B9F">
            <w:pPr>
              <w:ind w:left="180" w:hanging="180"/>
            </w:pPr>
            <w:r>
              <w:rPr>
                <w:bCs/>
                <w:sz w:val="20"/>
                <w:szCs w:val="20"/>
              </w:rPr>
              <w:t xml:space="preserve">- vysvětlí výhody a nevýhody užívání </w:t>
            </w:r>
          </w:p>
          <w:p w:rsidR="00AD7B9F" w:rsidRDefault="00AD7B9F">
            <w:pPr>
              <w:ind w:left="180" w:hanging="180"/>
            </w:pPr>
            <w:r>
              <w:rPr>
                <w:bCs/>
                <w:sz w:val="20"/>
                <w:szCs w:val="20"/>
              </w:rPr>
              <w:t xml:space="preserve">  různých zdrojů energie z hlediska jejich </w:t>
            </w:r>
          </w:p>
          <w:p w:rsidR="00AD7B9F" w:rsidRDefault="00AD7B9F">
            <w:pPr>
              <w:ind w:left="180" w:hanging="180"/>
            </w:pPr>
            <w:r>
              <w:rPr>
                <w:bCs/>
                <w:sz w:val="20"/>
                <w:szCs w:val="20"/>
              </w:rPr>
              <w:t xml:space="preserve">  vlivu na životní prostředí</w:t>
            </w: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p w:rsidR="00AD7B9F" w:rsidRDefault="00AD7B9F">
            <w:pPr>
              <w:ind w:left="180" w:hanging="180"/>
              <w:rPr>
                <w:bCs/>
                <w:sz w:val="20"/>
                <w:szCs w:val="20"/>
              </w:rPr>
            </w:pPr>
          </w:p>
        </w:tc>
        <w:tc>
          <w:tcPr>
            <w:tcW w:w="4500" w:type="dxa"/>
            <w:tcBorders>
              <w:left w:val="single" w:sz="4" w:space="0" w:color="000000"/>
              <w:bottom w:val="single" w:sz="4" w:space="0" w:color="000000"/>
            </w:tcBorders>
          </w:tcPr>
          <w:p w:rsidR="00AD7B9F" w:rsidRDefault="00AD7B9F">
            <w:pPr>
              <w:ind w:left="72" w:hanging="72"/>
            </w:pPr>
            <w:r>
              <w:rPr>
                <w:bCs/>
                <w:sz w:val="20"/>
                <w:szCs w:val="20"/>
              </w:rPr>
              <w:t>- radioaktivita, využití jaderného záření, jaderná energetika, ochrana před zářením</w:t>
            </w:r>
          </w:p>
          <w:p w:rsidR="00AD7B9F" w:rsidRDefault="00AD7B9F">
            <w:pPr>
              <w:ind w:left="72" w:hanging="72"/>
              <w:rPr>
                <w:bCs/>
                <w:sz w:val="20"/>
                <w:szCs w:val="20"/>
              </w:rPr>
            </w:pPr>
          </w:p>
          <w:p w:rsidR="00AD7B9F" w:rsidRDefault="00AD7B9F">
            <w:pPr>
              <w:ind w:left="72" w:hanging="72"/>
              <w:rPr>
                <w:bCs/>
                <w:sz w:val="20"/>
                <w:szCs w:val="20"/>
              </w:rPr>
            </w:pPr>
          </w:p>
          <w:p w:rsidR="00AD7B9F" w:rsidRDefault="00AD7B9F">
            <w:pPr>
              <w:ind w:left="72" w:hanging="72"/>
              <w:rPr>
                <w:bCs/>
                <w:sz w:val="20"/>
                <w:szCs w:val="20"/>
              </w:rPr>
            </w:pPr>
          </w:p>
          <w:p w:rsidR="00AD7B9F" w:rsidRDefault="00AD7B9F">
            <w:pPr>
              <w:ind w:left="72" w:hanging="72"/>
            </w:pPr>
            <w:r>
              <w:rPr>
                <w:bCs/>
                <w:sz w:val="20"/>
                <w:szCs w:val="20"/>
              </w:rPr>
              <w:t>- obnovitelné a neobnovitelné zdroje energie</w:t>
            </w:r>
          </w:p>
        </w:tc>
        <w:tc>
          <w:tcPr>
            <w:tcW w:w="3600" w:type="dxa"/>
            <w:tcBorders>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Základní podmínky života</w:t>
            </w:r>
          </w:p>
          <w:p w:rsidR="00AD7B9F" w:rsidRDefault="00AD7B9F">
            <w:pPr>
              <w:rPr>
                <w:sz w:val="20"/>
                <w:szCs w:val="20"/>
              </w:rPr>
            </w:pPr>
          </w:p>
          <w:p w:rsidR="00AD7B9F" w:rsidRDefault="00AD7B9F">
            <w:r>
              <w:rPr>
                <w:sz w:val="20"/>
                <w:szCs w:val="20"/>
              </w:rPr>
              <w:t>Lidské aktivity a problémy životního prostředí (ukládání odpadu jaderných elektráren)</w:t>
            </w: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left w:val="single" w:sz="4" w:space="0" w:color="000000"/>
              <w:bottom w:val="single" w:sz="4" w:space="0" w:color="000000"/>
              <w:right w:val="single" w:sz="4" w:space="0" w:color="000000"/>
            </w:tcBorders>
          </w:tcPr>
          <w:p w:rsidR="00AD7B9F" w:rsidRDefault="00AD7B9F">
            <w:r>
              <w:rPr>
                <w:sz w:val="20"/>
                <w:szCs w:val="20"/>
              </w:rPr>
              <w:t>Laboratorní práce – Určení objemu tělesa využitím Archimédova zákona</w:t>
            </w:r>
          </w:p>
        </w:tc>
      </w:tr>
    </w:tbl>
    <w:p w:rsidR="00AD7B9F" w:rsidRDefault="00AD7B9F">
      <w:pPr>
        <w:sectPr w:rsidR="00AD7B9F">
          <w:headerReference w:type="even" r:id="rId161"/>
          <w:headerReference w:type="default" r:id="rId162"/>
          <w:footerReference w:type="even" r:id="rId163"/>
          <w:footerReference w:type="default" r:id="rId164"/>
          <w:headerReference w:type="first" r:id="rId165"/>
          <w:footerReference w:type="first" r:id="rId166"/>
          <w:pgSz w:w="16838" w:h="11906" w:orient="landscape"/>
          <w:pgMar w:top="1418" w:right="1418" w:bottom="1418" w:left="1418" w:header="708" w:footer="709" w:gutter="0"/>
          <w:cols w:space="708"/>
          <w:docGrid w:linePitch="600" w:charSpace="32768"/>
        </w:sectPr>
      </w:pPr>
    </w:p>
    <w:p w:rsidR="00AD7B9F" w:rsidRDefault="00AD7B9F">
      <w:r>
        <w:rPr>
          <w:b/>
          <w:sz w:val="28"/>
          <w:szCs w:val="28"/>
        </w:rPr>
        <w:t>5.6.2  Chemie</w:t>
      </w:r>
    </w:p>
    <w:p w:rsidR="00AD7B9F" w:rsidRDefault="00AD7B9F">
      <w:pPr>
        <w:rPr>
          <w:b/>
          <w:sz w:val="28"/>
          <w:szCs w:val="28"/>
        </w:rPr>
      </w:pPr>
    </w:p>
    <w:p w:rsidR="00AD7B9F" w:rsidRDefault="00AD7B9F">
      <w:pPr>
        <w:rPr>
          <w:b/>
          <w:sz w:val="28"/>
          <w:szCs w:val="28"/>
        </w:rPr>
      </w:pPr>
    </w:p>
    <w:p w:rsidR="00AD7B9F" w:rsidRDefault="00AD7B9F">
      <w:r>
        <w:rPr>
          <w:b/>
        </w:rPr>
        <w:t>Charakteristika vyučovacího předmětu</w:t>
      </w:r>
    </w:p>
    <w:p w:rsidR="00AD7B9F" w:rsidRDefault="00AD7B9F">
      <w:r>
        <w:t xml:space="preserve">  </w:t>
      </w:r>
    </w:p>
    <w:p w:rsidR="00AD7B9F" w:rsidRDefault="00AD7B9F">
      <w:pPr>
        <w:jc w:val="both"/>
      </w:pPr>
      <w:r>
        <w:t xml:space="preserve">       Předmět Chemie je vyučován od 8. do 9. ročníku v časové dotaci 2 hodiny týdně. Tento předmět vede žáky k poznávání vybraných chemických látek a reakcí, které jsou součástí přírody a každodenního života. Žáci získávají informace o bezpečném, účelném a ekonomickém zacházení s chemickými látkami. Jsou vedeni k ochraně přírody a vlastního zdraví.</w:t>
      </w:r>
    </w:p>
    <w:p w:rsidR="00AD7B9F" w:rsidRDefault="00AD7B9F">
      <w:pPr>
        <w:jc w:val="both"/>
      </w:pPr>
      <w:r>
        <w:t xml:space="preserve">       Předmět Chemie poskytuje žákům co nejvíce příležitostí k tomu, aby pochopili, že bez základních znalostí o chemických látkách a jejich reakcích se člověk neobejde v žádné oblasti své činnosti, aby si uvědomili významné uplatnění chemie v budoucnosti a aby poznávali nezbytnost ochrany životního prostředí. Žáci se učí hledat souvislosti mezi poznáváním přírody a praktickým životem.</w:t>
      </w:r>
    </w:p>
    <w:p w:rsidR="00AD7B9F" w:rsidRDefault="00AD7B9F">
      <w:pPr>
        <w:jc w:val="both"/>
      </w:pPr>
    </w:p>
    <w:p w:rsidR="00AD7B9F" w:rsidRDefault="00AD7B9F">
      <w:pPr>
        <w:jc w:val="both"/>
      </w:pPr>
    </w:p>
    <w:p w:rsidR="00AD7B9F" w:rsidRDefault="00AD7B9F">
      <w:r>
        <w:rPr>
          <w:b/>
        </w:rPr>
        <w:t>Cíle a pojetí výuky</w:t>
      </w:r>
    </w:p>
    <w:p w:rsidR="00AD7B9F" w:rsidRDefault="00AD7B9F"/>
    <w:p w:rsidR="00AD7B9F" w:rsidRDefault="00AD7B9F">
      <w:pPr>
        <w:jc w:val="both"/>
      </w:pPr>
      <w:r>
        <w:t xml:space="preserve">        Žáci zkoumají přírodní děje a jejich souvislosti s praktickým životem. Výuka je cílevědomě řízena tak, aby žáci postupně získávali základní poznatky z různých oborů chemie a ekologie, osvojují si dovednosti spojené s pozorováním vlastností látek a chemických reakcí. Provádí jednoduché chemické pokusy a učí se vysvětlovat chemické děje, příčiny a průběh různých přírodních procesů.. Žáci jsou seznamováni se zásadami bezpečné práce s chemikáliemi a umí poskytnout první pomoc při úrazech způsobených těmito látkami.</w:t>
      </w:r>
    </w:p>
    <w:p w:rsidR="00AD7B9F" w:rsidRDefault="00AD7B9F">
      <w:pPr>
        <w:jc w:val="both"/>
      </w:pPr>
    </w:p>
    <w:p w:rsidR="00AD7B9F" w:rsidRDefault="00AD7B9F">
      <w:pPr>
        <w:jc w:val="both"/>
      </w:pPr>
    </w:p>
    <w:p w:rsidR="00AD7B9F" w:rsidRDefault="00AD7B9F">
      <w:r>
        <w:rPr>
          <w:b/>
        </w:rPr>
        <w:t>Formy a metody práce</w:t>
      </w:r>
    </w:p>
    <w:p w:rsidR="00AD7B9F" w:rsidRDefault="00AD7B9F">
      <w:pPr>
        <w:jc w:val="both"/>
      </w:pPr>
    </w:p>
    <w:p w:rsidR="00AD7B9F" w:rsidRDefault="00AD7B9F">
      <w:pPr>
        <w:jc w:val="both"/>
      </w:pPr>
      <w:r>
        <w:t xml:space="preserve">       V předmětu chemie je kladen důraz na praktické zkušenosti a dovednosti. Učivo je zaměřeno na získání teoretických základů, včetně minima chemických výpočtů a znalost názvosloví chemických sloučenin. Velký důraz se klade především na experimentální činnosti a na řešení problémových úloh, které mají vztah k praxi. Typickým rysem je méně výkladu učitelem a více nácviku tvořivosti a správné orientace žáků v běžném životě. V průběhu školního roku se provádí 5 laboratorních prací k procvičování zručnosti a probíraného učiva.</w:t>
      </w:r>
    </w:p>
    <w:p w:rsidR="00AD7B9F" w:rsidRDefault="00AD7B9F">
      <w:pPr>
        <w:jc w:val="both"/>
      </w:pPr>
    </w:p>
    <w:p w:rsidR="00AD7B9F" w:rsidRDefault="00AD7B9F">
      <w:pPr>
        <w:jc w:val="both"/>
      </w:pPr>
    </w:p>
    <w:p w:rsidR="00AD7B9F" w:rsidRDefault="00AD7B9F">
      <w:pPr>
        <w:jc w:val="both"/>
      </w:pPr>
    </w:p>
    <w:p w:rsidR="00AD7B9F" w:rsidRDefault="00AD7B9F">
      <w:r>
        <w:rPr>
          <w:b/>
        </w:rPr>
        <w:t>Klíčové kompetence</w:t>
      </w:r>
    </w:p>
    <w:p w:rsidR="00AD7B9F" w:rsidRDefault="00AD7B9F"/>
    <w:p w:rsidR="00AD7B9F" w:rsidRDefault="00AD7B9F">
      <w:r>
        <w:t xml:space="preserve">       Ve vyučovacím předmětu Chemie využíváme strategií pro utváření a rozvoj klíčových kompetencí:</w:t>
      </w:r>
    </w:p>
    <w:p w:rsidR="00AD7B9F" w:rsidRDefault="00AD7B9F"/>
    <w:p w:rsidR="00AD7B9F" w:rsidRDefault="00AD7B9F">
      <w:r>
        <w:rPr>
          <w:b/>
        </w:rPr>
        <w:t>a/ Kompetence k učení</w:t>
      </w:r>
    </w:p>
    <w:p w:rsidR="00AD7B9F" w:rsidRDefault="00AD7B9F">
      <w:r>
        <w:t xml:space="preserve">    -     žák si osvojuje  užívané termíny, názvy prvků, vzorce sloučenin</w:t>
      </w:r>
    </w:p>
    <w:p w:rsidR="00AD7B9F" w:rsidRDefault="00AD7B9F">
      <w:r>
        <w:t xml:space="preserve">    -     objasní význam poznání chemických dějů pro praktický život</w:t>
      </w:r>
    </w:p>
    <w:p w:rsidR="00AD7B9F" w:rsidRDefault="00AD7B9F">
      <w:r>
        <w:t xml:space="preserve">    -     vytváří si komplexní pohled na přírodní vědy a ekologii</w:t>
      </w:r>
    </w:p>
    <w:p w:rsidR="00AD7B9F" w:rsidRDefault="00AD7B9F">
      <w:pPr>
        <w:ind w:left="540" w:hanging="540"/>
      </w:pPr>
      <w:r>
        <w:t xml:space="preserve">    -     pracuje v  týmu, experimentuje, řeší a vyhodnocuje výsledky své práce</w:t>
      </w:r>
    </w:p>
    <w:p w:rsidR="00AD7B9F" w:rsidRDefault="00AD7B9F">
      <w:pPr>
        <w:ind w:left="540" w:hanging="540"/>
      </w:pPr>
    </w:p>
    <w:p w:rsidR="00AD7B9F" w:rsidRDefault="00AD7B9F">
      <w:pPr>
        <w:jc w:val="both"/>
      </w:pPr>
    </w:p>
    <w:p w:rsidR="00AD7B9F" w:rsidRDefault="00AD7B9F">
      <w:r>
        <w:rPr>
          <w:b/>
        </w:rPr>
        <w:t>b/ Kompetence k řešení problémů</w:t>
      </w:r>
    </w:p>
    <w:p w:rsidR="00AD7B9F" w:rsidRDefault="00AD7B9F">
      <w:pPr>
        <w:jc w:val="both"/>
      </w:pPr>
      <w:r>
        <w:t xml:space="preserve">     -     žák chápe význam pozorování, měření a vyhodnocení získaných údajů</w:t>
      </w:r>
    </w:p>
    <w:p w:rsidR="00AD7B9F" w:rsidRDefault="00AD7B9F">
      <w:pPr>
        <w:jc w:val="both"/>
      </w:pPr>
      <w:r>
        <w:t xml:space="preserve">     -     kontroluje dosažené výsledky</w:t>
      </w:r>
    </w:p>
    <w:p w:rsidR="00AD7B9F" w:rsidRDefault="00AD7B9F">
      <w:pPr>
        <w:jc w:val="both"/>
      </w:pPr>
      <w:r>
        <w:t xml:space="preserve">     -     rozezná bezpečnostní rizika a vyhýbá se jim</w:t>
      </w:r>
    </w:p>
    <w:p w:rsidR="00AD7B9F" w:rsidRDefault="00AD7B9F">
      <w:pPr>
        <w:jc w:val="both"/>
      </w:pPr>
      <w:r>
        <w:t xml:space="preserve">     -     získává informace, které vedou k dosažení cíle, z různých zdrojů</w:t>
      </w:r>
    </w:p>
    <w:p w:rsidR="00AD7B9F" w:rsidRDefault="00AD7B9F">
      <w:pPr>
        <w:jc w:val="both"/>
      </w:pPr>
      <w:r>
        <w:t xml:space="preserve">     -     řeší zadaný úkol  podle pracovních postupů, hledá různá řešení k ověření faktů</w:t>
      </w:r>
    </w:p>
    <w:p w:rsidR="00AD7B9F" w:rsidRDefault="00AD7B9F">
      <w:pPr>
        <w:jc w:val="both"/>
      </w:pPr>
    </w:p>
    <w:p w:rsidR="00AD7B9F" w:rsidRDefault="00AD7B9F">
      <w:r>
        <w:rPr>
          <w:b/>
        </w:rPr>
        <w:t>c/ Kompetence komunikativní</w:t>
      </w:r>
    </w:p>
    <w:p w:rsidR="00AD7B9F" w:rsidRDefault="00AD7B9F">
      <w:pPr>
        <w:jc w:val="both"/>
      </w:pPr>
      <w:r>
        <w:t xml:space="preserve">     -     pracuje a účinně komunikuje v týmu, usiluje o dosažení společného cíle</w:t>
      </w:r>
    </w:p>
    <w:p w:rsidR="00AD7B9F" w:rsidRDefault="00AD7B9F">
      <w:pPr>
        <w:jc w:val="both"/>
      </w:pPr>
      <w:r>
        <w:t xml:space="preserve">     -     dokáže spolupracovat při řešení složitějších úloh a laboratorních cvičeních</w:t>
      </w:r>
    </w:p>
    <w:p w:rsidR="00AD7B9F" w:rsidRDefault="00AD7B9F">
      <w:pPr>
        <w:jc w:val="both"/>
      </w:pPr>
    </w:p>
    <w:p w:rsidR="00AD7B9F" w:rsidRDefault="00AD7B9F">
      <w:r>
        <w:rPr>
          <w:b/>
        </w:rPr>
        <w:t>d/ Kompetence sociální a personální</w:t>
      </w:r>
    </w:p>
    <w:p w:rsidR="00AD7B9F" w:rsidRDefault="00AD7B9F">
      <w:pPr>
        <w:jc w:val="both"/>
      </w:pPr>
      <w:r>
        <w:t xml:space="preserve">     -     respektuje pravidla bezpečnosti</w:t>
      </w:r>
    </w:p>
    <w:p w:rsidR="00AD7B9F" w:rsidRDefault="00AD7B9F">
      <w:pPr>
        <w:jc w:val="both"/>
      </w:pPr>
      <w:r>
        <w:t xml:space="preserve">     -     spolupracuje ve skupině a respektuje pravidla práce skupiny, dělbu práce</w:t>
      </w:r>
    </w:p>
    <w:p w:rsidR="00AD7B9F" w:rsidRDefault="00AD7B9F">
      <w:pPr>
        <w:jc w:val="both"/>
      </w:pPr>
    </w:p>
    <w:p w:rsidR="00AD7B9F" w:rsidRDefault="00AD7B9F">
      <w:r>
        <w:rPr>
          <w:b/>
        </w:rPr>
        <w:t>e/ Kompetence občanské</w:t>
      </w:r>
    </w:p>
    <w:p w:rsidR="00AD7B9F" w:rsidRDefault="00AD7B9F">
      <w:pPr>
        <w:jc w:val="both"/>
      </w:pPr>
      <w:r>
        <w:t xml:space="preserve">     -     uvědomuje si význam své školní práce pro budoucí život</w:t>
      </w:r>
    </w:p>
    <w:p w:rsidR="00AD7B9F" w:rsidRDefault="00AD7B9F">
      <w:pPr>
        <w:jc w:val="both"/>
      </w:pPr>
      <w:r>
        <w:t xml:space="preserve">     -     zdůvodní ekologické souvislosti a snaží se hledat řešení těchto problémů</w:t>
      </w:r>
    </w:p>
    <w:p w:rsidR="00AD7B9F" w:rsidRDefault="00AD7B9F">
      <w:pPr>
        <w:jc w:val="both"/>
      </w:pPr>
      <w:r>
        <w:t xml:space="preserve">     -     respektuje a chápe pravidla zdravého životního stylu</w:t>
      </w:r>
    </w:p>
    <w:p w:rsidR="00AD7B9F" w:rsidRDefault="00AD7B9F">
      <w:pPr>
        <w:jc w:val="both"/>
      </w:pPr>
    </w:p>
    <w:p w:rsidR="00AD7B9F" w:rsidRDefault="00AD7B9F">
      <w:r>
        <w:rPr>
          <w:b/>
        </w:rPr>
        <w:t>f/ Kompetence pracovní</w:t>
      </w:r>
    </w:p>
    <w:p w:rsidR="00AD7B9F" w:rsidRDefault="00AD7B9F">
      <w:pPr>
        <w:jc w:val="both"/>
      </w:pPr>
      <w:r>
        <w:t xml:space="preserve">     -     dodržuje pořádek na svém pracovním místě</w:t>
      </w:r>
    </w:p>
    <w:p w:rsidR="00AD7B9F" w:rsidRDefault="00AD7B9F">
      <w:pPr>
        <w:jc w:val="both"/>
      </w:pPr>
      <w:r>
        <w:t xml:space="preserve">     -     dodržuje pravidla hygieny a bezpečnosti práce</w:t>
      </w:r>
    </w:p>
    <w:p w:rsidR="00AD7B9F" w:rsidRDefault="00AD7B9F">
      <w:pPr>
        <w:jc w:val="both"/>
      </w:pPr>
    </w:p>
    <w:p w:rsidR="00AD7B9F" w:rsidRDefault="00AD7B9F">
      <w:pPr>
        <w:jc w:val="both"/>
      </w:pPr>
    </w:p>
    <w:p w:rsidR="00AD7B9F" w:rsidRDefault="00AD7B9F">
      <w:r>
        <w:rPr>
          <w:b/>
        </w:rPr>
        <w:t>Začleněná průřezová témata</w:t>
      </w:r>
    </w:p>
    <w:p w:rsidR="00AD7B9F" w:rsidRDefault="00AD7B9F">
      <w:r>
        <w:t xml:space="preserve">   </w:t>
      </w:r>
    </w:p>
    <w:p w:rsidR="00AD7B9F" w:rsidRDefault="00AD7B9F">
      <w:pPr>
        <w:jc w:val="both"/>
      </w:pPr>
      <w:r>
        <w:t xml:space="preserve">Z tématu </w:t>
      </w:r>
      <w:r>
        <w:rPr>
          <w:b/>
        </w:rPr>
        <w:t>Osobnostní a sociální výchova</w:t>
      </w:r>
      <w:r>
        <w:t xml:space="preserve"> je začleněn</w:t>
      </w:r>
    </w:p>
    <w:p w:rsidR="00AD7B9F" w:rsidRDefault="00AD7B9F">
      <w:pPr>
        <w:tabs>
          <w:tab w:val="left" w:pos="0"/>
        </w:tabs>
        <w:jc w:val="both"/>
      </w:pPr>
      <w:r>
        <w:t>- v oblasti osobnostního rozvoje tematický okruh Rozvoj schopností poznávání</w:t>
      </w:r>
    </w:p>
    <w:p w:rsidR="00AD7B9F" w:rsidRDefault="00AD7B9F">
      <w:pPr>
        <w:tabs>
          <w:tab w:val="left" w:pos="0"/>
        </w:tabs>
        <w:jc w:val="both"/>
      </w:pPr>
      <w:r>
        <w:t>- v oblasti sociálního rozvoje Kooperace a kompetice.</w:t>
      </w:r>
    </w:p>
    <w:p w:rsidR="00AD7B9F" w:rsidRDefault="00AD7B9F">
      <w:pPr>
        <w:tabs>
          <w:tab w:val="left" w:pos="0"/>
        </w:tabs>
        <w:jc w:val="both"/>
      </w:pPr>
    </w:p>
    <w:p w:rsidR="00AD7B9F" w:rsidRDefault="00AD7B9F">
      <w:pPr>
        <w:tabs>
          <w:tab w:val="left" w:pos="0"/>
        </w:tabs>
        <w:jc w:val="both"/>
      </w:pPr>
      <w:r>
        <w:t xml:space="preserve">Z tématu </w:t>
      </w:r>
      <w:r>
        <w:rPr>
          <w:b/>
        </w:rPr>
        <w:t xml:space="preserve">Environmentální výchova </w:t>
      </w:r>
      <w:r>
        <w:t xml:space="preserve">je začleněn okruh Lidské aktivity a problémy životního prostředí /vliv činnosti člověka na životní prostředí, otázky znečišťování a ochrany životního prostředí, globální problémy lidstva a pomoc chemie při ozdravění životního prostředí,…/, </w:t>
      </w:r>
    </w:p>
    <w:p w:rsidR="00AD7B9F" w:rsidRDefault="00AD7B9F">
      <w:pPr>
        <w:tabs>
          <w:tab w:val="left" w:pos="0"/>
        </w:tabs>
        <w:jc w:val="both"/>
      </w:pPr>
      <w:r>
        <w:t>Vztah člověka a prostředí a Základní podmínky života.</w:t>
      </w:r>
    </w:p>
    <w:p w:rsidR="00AD7B9F" w:rsidRDefault="00AD7B9F">
      <w:pPr>
        <w:jc w:val="both"/>
      </w:pPr>
      <w:r>
        <w:t xml:space="preserve">   </w:t>
      </w: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 w:rsidR="00AD7B9F" w:rsidRDefault="00AD7B9F"/>
    <w:p w:rsidR="00AD7B9F" w:rsidRDefault="00AD7B9F"/>
    <w:p w:rsidR="00AD7B9F" w:rsidRDefault="00AD7B9F">
      <w:pPr>
        <w:sectPr w:rsidR="00AD7B9F">
          <w:headerReference w:type="even" r:id="rId167"/>
          <w:headerReference w:type="default" r:id="rId168"/>
          <w:footerReference w:type="even" r:id="rId169"/>
          <w:footerReference w:type="default" r:id="rId170"/>
          <w:headerReference w:type="first" r:id="rId171"/>
          <w:footerReference w:type="first" r:id="rId172"/>
          <w:pgSz w:w="11906" w:h="16838"/>
          <w:pgMar w:top="1418" w:right="1418" w:bottom="1418" w:left="1418" w:header="709" w:footer="709" w:gutter="0"/>
          <w:cols w:space="708"/>
          <w:docGrid w:linePitch="600" w:charSpace="32768"/>
        </w:sectPr>
      </w:pPr>
    </w:p>
    <w:tbl>
      <w:tblPr>
        <w:tblW w:w="0" w:type="auto"/>
        <w:tblInd w:w="-131" w:type="dxa"/>
        <w:tblLayout w:type="fixed"/>
        <w:tblLook w:val="0000" w:firstRow="0" w:lastRow="0" w:firstColumn="0" w:lastColumn="0" w:noHBand="0" w:noVBand="0"/>
      </w:tblPr>
      <w:tblGrid>
        <w:gridCol w:w="4068"/>
        <w:gridCol w:w="4500"/>
        <w:gridCol w:w="3600"/>
        <w:gridCol w:w="2030"/>
      </w:tblGrid>
      <w:tr w:rsidR="00AD7B9F">
        <w:tc>
          <w:tcPr>
            <w:tcW w:w="4068" w:type="dxa"/>
            <w:tcBorders>
              <w:top w:val="single" w:sz="4" w:space="0" w:color="000000"/>
              <w:left w:val="single" w:sz="4" w:space="0" w:color="000000"/>
              <w:bottom w:val="single" w:sz="4" w:space="0" w:color="000000"/>
            </w:tcBorders>
          </w:tcPr>
          <w:p w:rsidR="00AD7B9F" w:rsidRDefault="00AD7B9F">
            <w:pPr>
              <w:ind w:left="180" w:hanging="180"/>
            </w:pPr>
            <w:r>
              <w:rPr>
                <w:sz w:val="20"/>
                <w:szCs w:val="20"/>
              </w:rPr>
              <w:t>Vzdělávací oblast:</w:t>
            </w:r>
          </w:p>
          <w:p w:rsidR="00AD7B9F" w:rsidRDefault="00AD7B9F">
            <w:pPr>
              <w:ind w:left="180" w:hanging="180"/>
            </w:pPr>
            <w:r>
              <w:rPr>
                <w:sz w:val="20"/>
                <w:szCs w:val="20"/>
              </w:rPr>
              <w:t>Člověk a příroda</w:t>
            </w:r>
          </w:p>
        </w:tc>
        <w:tc>
          <w:tcPr>
            <w:tcW w:w="4500" w:type="dxa"/>
            <w:tcBorders>
              <w:top w:val="single" w:sz="4" w:space="0" w:color="000000"/>
              <w:left w:val="single" w:sz="4" w:space="0" w:color="000000"/>
              <w:bottom w:val="single" w:sz="4" w:space="0" w:color="000000"/>
            </w:tcBorders>
          </w:tcPr>
          <w:p w:rsidR="00AD7B9F" w:rsidRDefault="00AD7B9F">
            <w:pPr>
              <w:ind w:left="72" w:hanging="72"/>
            </w:pPr>
            <w:r>
              <w:rPr>
                <w:sz w:val="20"/>
                <w:szCs w:val="20"/>
              </w:rPr>
              <w:t>Předmět:</w:t>
            </w:r>
          </w:p>
          <w:p w:rsidR="00AD7B9F" w:rsidRDefault="00AD7B9F">
            <w:pPr>
              <w:ind w:left="72" w:hanging="72"/>
            </w:pPr>
            <w:r>
              <w:rPr>
                <w:sz w:val="20"/>
                <w:szCs w:val="20"/>
              </w:rPr>
              <w:t>Chemie - 8.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4068" w:type="dxa"/>
            <w:tcBorders>
              <w:top w:val="single" w:sz="4" w:space="0" w:color="000000"/>
              <w:left w:val="single" w:sz="4" w:space="0" w:color="000000"/>
              <w:bottom w:val="single" w:sz="4" w:space="0" w:color="000000"/>
            </w:tcBorders>
          </w:tcPr>
          <w:p w:rsidR="00AD7B9F" w:rsidRDefault="00AD7B9F">
            <w:pPr>
              <w:ind w:left="180" w:hanging="180"/>
            </w:pPr>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pPr>
              <w:ind w:left="72" w:hanging="72"/>
            </w:pPr>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802"/>
        </w:trPr>
        <w:tc>
          <w:tcPr>
            <w:tcW w:w="4068" w:type="dxa"/>
            <w:tcBorders>
              <w:top w:val="single" w:sz="4" w:space="0" w:color="000000"/>
              <w:left w:val="single" w:sz="4" w:space="0" w:color="000000"/>
            </w:tcBorders>
          </w:tcPr>
          <w:p w:rsidR="00AD7B9F" w:rsidRDefault="00AD7B9F">
            <w:pPr>
              <w:tabs>
                <w:tab w:val="left" w:pos="415"/>
              </w:tabs>
              <w:snapToGrid w:val="0"/>
              <w:ind w:left="180" w:hanging="180"/>
              <w:rPr>
                <w:bCs/>
                <w:sz w:val="20"/>
                <w:szCs w:val="20"/>
              </w:rPr>
            </w:pPr>
          </w:p>
          <w:p w:rsidR="00AD7B9F" w:rsidRDefault="00AD7B9F">
            <w:pPr>
              <w:tabs>
                <w:tab w:val="left" w:pos="415"/>
              </w:tabs>
            </w:pPr>
            <w:r>
              <w:rPr>
                <w:bCs/>
                <w:sz w:val="20"/>
                <w:szCs w:val="20"/>
              </w:rPr>
              <w:t>- rozpozná změny skupenství látek (včetně</w:t>
            </w:r>
          </w:p>
          <w:p w:rsidR="00AD7B9F" w:rsidRDefault="00AD7B9F">
            <w:pPr>
              <w:tabs>
                <w:tab w:val="left" w:pos="415"/>
              </w:tabs>
            </w:pPr>
            <w:r>
              <w:rPr>
                <w:bCs/>
                <w:sz w:val="20"/>
                <w:szCs w:val="20"/>
              </w:rPr>
              <w:t xml:space="preserve">  sublimace)</w:t>
            </w:r>
          </w:p>
          <w:p w:rsidR="00AD7B9F" w:rsidRDefault="00AD7B9F">
            <w:pPr>
              <w:tabs>
                <w:tab w:val="left" w:pos="415"/>
              </w:tabs>
              <w:ind w:left="180" w:hanging="180"/>
            </w:pPr>
            <w:r>
              <w:rPr>
                <w:bCs/>
                <w:sz w:val="20"/>
                <w:szCs w:val="20"/>
              </w:rPr>
              <w:t xml:space="preserve">- popíše společné a rozdílné vlastnosti </w:t>
            </w:r>
          </w:p>
          <w:p w:rsidR="00AD7B9F" w:rsidRDefault="00AD7B9F">
            <w:pPr>
              <w:tabs>
                <w:tab w:val="left" w:pos="415"/>
              </w:tabs>
              <w:ind w:left="180" w:hanging="180"/>
            </w:pPr>
            <w:r>
              <w:rPr>
                <w:bCs/>
                <w:sz w:val="20"/>
                <w:szCs w:val="20"/>
              </w:rPr>
              <w:t xml:space="preserve">  vybraných látek</w:t>
            </w:r>
          </w:p>
          <w:p w:rsidR="00AD7B9F" w:rsidRDefault="00AD7B9F">
            <w:pPr>
              <w:tabs>
                <w:tab w:val="left" w:pos="415"/>
              </w:tabs>
              <w:ind w:left="180" w:hanging="180"/>
            </w:pPr>
            <w:r>
              <w:rPr>
                <w:bCs/>
                <w:sz w:val="20"/>
                <w:szCs w:val="20"/>
              </w:rPr>
              <w:t xml:space="preserve">- navrhne a provede jednoduché pokusy a </w:t>
            </w:r>
          </w:p>
          <w:p w:rsidR="00AD7B9F" w:rsidRDefault="00AD7B9F">
            <w:pPr>
              <w:tabs>
                <w:tab w:val="left" w:pos="415"/>
              </w:tabs>
              <w:ind w:left="180" w:hanging="180"/>
            </w:pPr>
            <w:r>
              <w:rPr>
                <w:bCs/>
                <w:sz w:val="20"/>
                <w:szCs w:val="20"/>
              </w:rPr>
              <w:t xml:space="preserve">  zaznamená jejich výsledek</w:t>
            </w:r>
          </w:p>
          <w:p w:rsidR="00AD7B9F" w:rsidRDefault="00AD7B9F">
            <w:pPr>
              <w:tabs>
                <w:tab w:val="left" w:pos="415"/>
              </w:tabs>
              <w:ind w:left="180" w:hanging="180"/>
            </w:pPr>
            <w:r>
              <w:rPr>
                <w:bCs/>
                <w:sz w:val="20"/>
                <w:szCs w:val="20"/>
              </w:rPr>
              <w:t xml:space="preserve">- vyhledá v tabulkách (u vybraných látek) </w:t>
            </w:r>
          </w:p>
          <w:p w:rsidR="00AD7B9F" w:rsidRDefault="00AD7B9F">
            <w:pPr>
              <w:tabs>
                <w:tab w:val="left" w:pos="415"/>
              </w:tabs>
              <w:ind w:left="180" w:hanging="180"/>
            </w:pPr>
            <w:r>
              <w:rPr>
                <w:bCs/>
                <w:sz w:val="20"/>
                <w:szCs w:val="20"/>
              </w:rPr>
              <w:t xml:space="preserve">  hodnoty hustoty,  teploty tání, teploty varu a </w:t>
            </w:r>
          </w:p>
          <w:p w:rsidR="00AD7B9F" w:rsidRDefault="00AD7B9F">
            <w:pPr>
              <w:tabs>
                <w:tab w:val="left" w:pos="415"/>
              </w:tabs>
              <w:ind w:left="180" w:hanging="180"/>
            </w:pPr>
            <w:r>
              <w:rPr>
                <w:bCs/>
                <w:sz w:val="20"/>
                <w:szCs w:val="20"/>
              </w:rPr>
              <w:t xml:space="preserve">  orientuje se v jejich hodnotách</w:t>
            </w:r>
          </w:p>
        </w:tc>
        <w:tc>
          <w:tcPr>
            <w:tcW w:w="4500" w:type="dxa"/>
            <w:tcBorders>
              <w:top w:val="single" w:sz="4" w:space="0" w:color="000000"/>
              <w:left w:val="single" w:sz="4" w:space="0" w:color="000000"/>
            </w:tcBorders>
          </w:tcPr>
          <w:p w:rsidR="00AD7B9F" w:rsidRDefault="00AD7B9F">
            <w:pPr>
              <w:snapToGrid w:val="0"/>
              <w:ind w:left="72" w:hanging="72"/>
              <w:rPr>
                <w:sz w:val="20"/>
                <w:szCs w:val="20"/>
              </w:rPr>
            </w:pPr>
          </w:p>
          <w:p w:rsidR="00AD7B9F" w:rsidRDefault="00AD7B9F">
            <w:pPr>
              <w:ind w:left="72" w:hanging="72"/>
            </w:pPr>
            <w:r>
              <w:rPr>
                <w:sz w:val="20"/>
                <w:szCs w:val="20"/>
              </w:rPr>
              <w:t>- úvod do chemie</w:t>
            </w:r>
          </w:p>
          <w:p w:rsidR="00AD7B9F" w:rsidRDefault="00AD7B9F">
            <w:pPr>
              <w:ind w:left="72" w:hanging="72"/>
            </w:pPr>
            <w:r>
              <w:rPr>
                <w:sz w:val="20"/>
                <w:szCs w:val="20"/>
              </w:rPr>
              <w:t>- vlastnosti látek</w:t>
            </w:r>
            <w:r>
              <w:rPr>
                <w:bCs/>
                <w:sz w:val="20"/>
                <w:szCs w:val="20"/>
              </w:rPr>
              <w:t xml:space="preserve"> (barva, skupenství, rozpustnost ve vodě, kujnost, tepelná a elektrická vodivost, hustota)</w:t>
            </w:r>
          </w:p>
        </w:tc>
        <w:tc>
          <w:tcPr>
            <w:tcW w:w="3600" w:type="dxa"/>
            <w:tcBorders>
              <w:top w:val="single" w:sz="4" w:space="0" w:color="000000"/>
              <w:left w:val="single" w:sz="4" w:space="0" w:color="000000"/>
            </w:tcBorders>
          </w:tcPr>
          <w:p w:rsidR="00AD7B9F" w:rsidRDefault="00AD7B9F">
            <w:pPr>
              <w:snapToGrid w:val="0"/>
              <w:rPr>
                <w:sz w:val="20"/>
                <w:szCs w:val="20"/>
              </w:rPr>
            </w:pPr>
          </w:p>
          <w:p w:rsidR="00AD7B9F" w:rsidRDefault="00AD7B9F">
            <w:r>
              <w:rPr>
                <w:sz w:val="20"/>
                <w:szCs w:val="20"/>
              </w:rPr>
              <w:t>Rozvoj schopností poznávání</w:t>
            </w:r>
          </w:p>
          <w:p w:rsidR="00AD7B9F" w:rsidRDefault="00AD7B9F">
            <w:r>
              <w:rPr>
                <w:sz w:val="20"/>
                <w:szCs w:val="20"/>
              </w:rPr>
              <w:t>Kooperace a kompetice</w:t>
            </w:r>
          </w:p>
        </w:tc>
        <w:tc>
          <w:tcPr>
            <w:tcW w:w="2030" w:type="dxa"/>
            <w:tcBorders>
              <w:top w:val="single" w:sz="4" w:space="0" w:color="000000"/>
              <w:left w:val="single" w:sz="4" w:space="0" w:color="000000"/>
              <w:right w:val="single" w:sz="4" w:space="0" w:color="000000"/>
            </w:tcBorders>
          </w:tcPr>
          <w:p w:rsidR="00AD7B9F" w:rsidRDefault="00AD7B9F">
            <w:pPr>
              <w:snapToGrid w:val="0"/>
              <w:rPr>
                <w:sz w:val="20"/>
                <w:szCs w:val="20"/>
              </w:rPr>
            </w:pPr>
          </w:p>
          <w:p w:rsidR="00AD7B9F" w:rsidRDefault="00AD7B9F">
            <w:r>
              <w:rPr>
                <w:sz w:val="20"/>
                <w:szCs w:val="20"/>
              </w:rPr>
              <w:t>Poučení o bezpečnosti práce v učebně chemie, seznámení s řádem učebny.</w:t>
            </w:r>
          </w:p>
        </w:tc>
      </w:tr>
      <w:tr w:rsidR="00AD7B9F">
        <w:trPr>
          <w:trHeight w:val="1802"/>
        </w:trPr>
        <w:tc>
          <w:tcPr>
            <w:tcW w:w="4068" w:type="dxa"/>
            <w:tcBorders>
              <w:left w:val="single" w:sz="4" w:space="0" w:color="000000"/>
            </w:tcBorders>
          </w:tcPr>
          <w:p w:rsidR="00AD7B9F" w:rsidRDefault="00AD7B9F">
            <w:pPr>
              <w:tabs>
                <w:tab w:val="left" w:pos="415"/>
              </w:tabs>
              <w:ind w:left="180" w:hanging="180"/>
            </w:pPr>
            <w:r>
              <w:rPr>
                <w:bCs/>
                <w:sz w:val="20"/>
                <w:szCs w:val="20"/>
              </w:rPr>
              <w:t xml:space="preserve">- rozpozná u běžně známých dějů, zda dochází </w:t>
            </w:r>
          </w:p>
          <w:p w:rsidR="00AD7B9F" w:rsidRDefault="00AD7B9F">
            <w:pPr>
              <w:tabs>
                <w:tab w:val="left" w:pos="415"/>
              </w:tabs>
              <w:ind w:left="180" w:hanging="180"/>
            </w:pPr>
            <w:r>
              <w:rPr>
                <w:bCs/>
                <w:sz w:val="20"/>
                <w:szCs w:val="20"/>
              </w:rPr>
              <w:t xml:space="preserve">  k přeměnám látek</w:t>
            </w:r>
          </w:p>
        </w:tc>
        <w:tc>
          <w:tcPr>
            <w:tcW w:w="4500" w:type="dxa"/>
            <w:tcBorders>
              <w:left w:val="single" w:sz="4" w:space="0" w:color="000000"/>
            </w:tcBorders>
          </w:tcPr>
          <w:p w:rsidR="00AD7B9F" w:rsidRDefault="00AD7B9F">
            <w:pPr>
              <w:ind w:left="72" w:hanging="72"/>
            </w:pPr>
            <w:r>
              <w:rPr>
                <w:sz w:val="20"/>
                <w:szCs w:val="20"/>
              </w:rPr>
              <w:t>- chemické děje</w:t>
            </w:r>
          </w:p>
          <w:p w:rsidR="00AD7B9F" w:rsidRDefault="00AD7B9F">
            <w:pPr>
              <w:tabs>
                <w:tab w:val="left" w:pos="352"/>
              </w:tabs>
              <w:ind w:left="72" w:hanging="72"/>
              <w:rPr>
                <w:bCs/>
                <w:sz w:val="20"/>
                <w:szCs w:val="20"/>
              </w:rPr>
            </w:pPr>
          </w:p>
        </w:tc>
        <w:tc>
          <w:tcPr>
            <w:tcW w:w="3600" w:type="dxa"/>
            <w:tcBorders>
              <w:left w:val="single" w:sz="4" w:space="0" w:color="000000"/>
            </w:tcBorders>
          </w:tcPr>
          <w:p w:rsidR="00AD7B9F" w:rsidRDefault="00AD7B9F">
            <w:pPr>
              <w:snapToGrid w:val="0"/>
              <w:rPr>
                <w:bCs/>
                <w:sz w:val="20"/>
                <w:szCs w:val="20"/>
              </w:rPr>
            </w:pPr>
          </w:p>
        </w:tc>
        <w:tc>
          <w:tcPr>
            <w:tcW w:w="2030" w:type="dxa"/>
            <w:tcBorders>
              <w:left w:val="single" w:sz="4" w:space="0" w:color="000000"/>
              <w:right w:val="single" w:sz="4" w:space="0" w:color="000000"/>
            </w:tcBorders>
          </w:tcPr>
          <w:p w:rsidR="00AD7B9F" w:rsidRDefault="00AD7B9F">
            <w:r>
              <w:rPr>
                <w:sz w:val="20"/>
                <w:szCs w:val="20"/>
              </w:rPr>
              <w:t>Poučení o bezpečnosti před laboratorními pracemi.</w:t>
            </w:r>
          </w:p>
        </w:tc>
      </w:tr>
      <w:tr w:rsidR="00AD7B9F">
        <w:trPr>
          <w:trHeight w:val="1802"/>
        </w:trPr>
        <w:tc>
          <w:tcPr>
            <w:tcW w:w="4068" w:type="dxa"/>
            <w:tcBorders>
              <w:left w:val="single" w:sz="4" w:space="0" w:color="000000"/>
            </w:tcBorders>
          </w:tcPr>
          <w:p w:rsidR="00AD7B9F" w:rsidRDefault="00AD7B9F">
            <w:pPr>
              <w:tabs>
                <w:tab w:val="left" w:pos="415"/>
              </w:tabs>
              <w:ind w:left="180" w:hanging="180"/>
            </w:pPr>
            <w:r>
              <w:rPr>
                <w:bCs/>
                <w:sz w:val="20"/>
                <w:szCs w:val="20"/>
              </w:rPr>
              <w:t xml:space="preserve">- uvede zásady bezpečné práce ve školní </w:t>
            </w:r>
          </w:p>
          <w:p w:rsidR="00AD7B9F" w:rsidRDefault="00AD7B9F">
            <w:pPr>
              <w:tabs>
                <w:tab w:val="left" w:pos="415"/>
              </w:tabs>
              <w:ind w:left="180" w:hanging="180"/>
            </w:pPr>
            <w:r>
              <w:rPr>
                <w:bCs/>
                <w:sz w:val="20"/>
                <w:szCs w:val="20"/>
              </w:rPr>
              <w:t xml:space="preserve">  laboratoři (pracovně), poskytne a přivolá první</w:t>
            </w:r>
          </w:p>
          <w:p w:rsidR="00AD7B9F" w:rsidRDefault="00AD7B9F">
            <w:pPr>
              <w:tabs>
                <w:tab w:val="left" w:pos="415"/>
              </w:tabs>
              <w:ind w:left="180" w:hanging="180"/>
            </w:pPr>
            <w:r>
              <w:rPr>
                <w:bCs/>
                <w:sz w:val="20"/>
                <w:szCs w:val="20"/>
              </w:rPr>
              <w:t xml:space="preserve">  pomoc při úrazech</w:t>
            </w:r>
          </w:p>
          <w:p w:rsidR="00AD7B9F" w:rsidRDefault="00AD7B9F">
            <w:pPr>
              <w:tabs>
                <w:tab w:val="left" w:pos="415"/>
              </w:tabs>
              <w:ind w:left="180" w:hanging="180"/>
            </w:pPr>
            <w:r>
              <w:rPr>
                <w:bCs/>
                <w:sz w:val="20"/>
                <w:szCs w:val="20"/>
              </w:rPr>
              <w:t xml:space="preserve">- rozliší H-věty a P-věty a uvede důvod jejich </w:t>
            </w:r>
          </w:p>
          <w:p w:rsidR="00AD7B9F" w:rsidRDefault="00AD7B9F">
            <w:pPr>
              <w:tabs>
                <w:tab w:val="left" w:pos="415"/>
              </w:tabs>
              <w:ind w:left="180" w:hanging="180"/>
            </w:pPr>
            <w:r>
              <w:rPr>
                <w:bCs/>
                <w:sz w:val="20"/>
                <w:szCs w:val="20"/>
              </w:rPr>
              <w:t xml:space="preserve">  zápisu na obalech nebezpečných látek</w:t>
            </w:r>
          </w:p>
          <w:p w:rsidR="00AD7B9F" w:rsidRDefault="00AD7B9F">
            <w:pPr>
              <w:tabs>
                <w:tab w:val="left" w:pos="415"/>
              </w:tabs>
              <w:ind w:left="180" w:hanging="180"/>
              <w:rPr>
                <w:bCs/>
                <w:sz w:val="20"/>
                <w:szCs w:val="20"/>
              </w:rPr>
            </w:pPr>
          </w:p>
        </w:tc>
        <w:tc>
          <w:tcPr>
            <w:tcW w:w="4500" w:type="dxa"/>
            <w:tcBorders>
              <w:left w:val="single" w:sz="4" w:space="0" w:color="000000"/>
            </w:tcBorders>
          </w:tcPr>
          <w:p w:rsidR="00AD7B9F" w:rsidRDefault="00AD7B9F">
            <w:pPr>
              <w:ind w:left="72" w:hanging="72"/>
            </w:pPr>
            <w:r>
              <w:rPr>
                <w:sz w:val="20"/>
                <w:szCs w:val="20"/>
              </w:rPr>
              <w:t>- bezpečnost při experimentální činnosti</w:t>
            </w:r>
          </w:p>
          <w:p w:rsidR="00AD7B9F" w:rsidRDefault="00AD7B9F">
            <w:pPr>
              <w:ind w:left="72" w:hanging="72"/>
            </w:pPr>
            <w:r>
              <w:rPr>
                <w:bCs/>
                <w:sz w:val="20"/>
                <w:szCs w:val="20"/>
              </w:rPr>
              <w:t>- příklady nebezpečných látek a přípravky (podle zákonů a vyhlášek),  piktogramy a jejich význam</w:t>
            </w:r>
          </w:p>
          <w:p w:rsidR="00AD7B9F" w:rsidRDefault="00AD7B9F">
            <w:pPr>
              <w:ind w:left="72" w:hanging="72"/>
            </w:pPr>
            <w:r>
              <w:rPr>
                <w:bCs/>
                <w:sz w:val="20"/>
                <w:szCs w:val="20"/>
              </w:rPr>
              <w:t>- mimořádné události</w:t>
            </w:r>
          </w:p>
        </w:tc>
        <w:tc>
          <w:tcPr>
            <w:tcW w:w="3600" w:type="dxa"/>
            <w:tcBorders>
              <w:left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Lidské aktivity a životní prostředí.</w:t>
            </w:r>
          </w:p>
        </w:tc>
        <w:tc>
          <w:tcPr>
            <w:tcW w:w="2030" w:type="dxa"/>
            <w:tcBorders>
              <w:left w:val="single" w:sz="4" w:space="0" w:color="000000"/>
              <w:right w:val="single" w:sz="4" w:space="0" w:color="000000"/>
            </w:tcBorders>
          </w:tcPr>
          <w:p w:rsidR="00AD7B9F" w:rsidRDefault="00AD7B9F">
            <w:pPr>
              <w:snapToGrid w:val="0"/>
              <w:rPr>
                <w:sz w:val="20"/>
                <w:szCs w:val="20"/>
              </w:rPr>
            </w:pPr>
          </w:p>
        </w:tc>
      </w:tr>
      <w:tr w:rsidR="00AD7B9F">
        <w:trPr>
          <w:trHeight w:val="80"/>
        </w:trPr>
        <w:tc>
          <w:tcPr>
            <w:tcW w:w="4068" w:type="dxa"/>
            <w:tcBorders>
              <w:left w:val="single" w:sz="4" w:space="0" w:color="000000"/>
              <w:bottom w:val="single" w:sz="4" w:space="0" w:color="000000"/>
            </w:tcBorders>
          </w:tcPr>
          <w:p w:rsidR="00AD7B9F" w:rsidRDefault="00AD7B9F">
            <w:r>
              <w:rPr>
                <w:bCs/>
                <w:sz w:val="20"/>
                <w:szCs w:val="20"/>
              </w:rPr>
              <w:t>- rozlišuje druhy směsí</w:t>
            </w:r>
          </w:p>
          <w:p w:rsidR="00AD7B9F" w:rsidRDefault="00AD7B9F">
            <w:r>
              <w:rPr>
                <w:bCs/>
                <w:sz w:val="20"/>
                <w:szCs w:val="20"/>
              </w:rPr>
              <w:t xml:space="preserve">- v souvislostech používá pojmy rozpustnost, </w:t>
            </w:r>
          </w:p>
          <w:p w:rsidR="00AD7B9F" w:rsidRDefault="00AD7B9F">
            <w:r>
              <w:rPr>
                <w:bCs/>
                <w:sz w:val="20"/>
                <w:szCs w:val="20"/>
              </w:rPr>
              <w:t xml:space="preserve">  koncentrovanější, nasycený a nenasycený </w:t>
            </w:r>
          </w:p>
          <w:p w:rsidR="00AD7B9F" w:rsidRDefault="00AD7B9F">
            <w:r>
              <w:rPr>
                <w:bCs/>
                <w:sz w:val="20"/>
                <w:szCs w:val="20"/>
              </w:rPr>
              <w:t xml:space="preserve">  roztok</w:t>
            </w:r>
          </w:p>
          <w:p w:rsidR="00AD7B9F" w:rsidRDefault="00AD7B9F">
            <w:r>
              <w:rPr>
                <w:bCs/>
                <w:sz w:val="20"/>
                <w:szCs w:val="20"/>
              </w:rPr>
              <w:t xml:space="preserve">- aplikuje poznatky o vlivu teploty, míchání a </w:t>
            </w:r>
          </w:p>
          <w:p w:rsidR="00AD7B9F" w:rsidRDefault="00AD7B9F">
            <w:r>
              <w:rPr>
                <w:bCs/>
                <w:sz w:val="20"/>
                <w:szCs w:val="20"/>
              </w:rPr>
              <w:t xml:space="preserve">  plošného obsahu reaktantů na rychlost reakce, </w:t>
            </w:r>
          </w:p>
          <w:p w:rsidR="00AD7B9F" w:rsidRDefault="00AD7B9F">
            <w:r>
              <w:rPr>
                <w:bCs/>
                <w:sz w:val="20"/>
                <w:szCs w:val="20"/>
              </w:rPr>
              <w:t xml:space="preserve">  uvede situace z běžného života</w:t>
            </w:r>
          </w:p>
          <w:p w:rsidR="00AD7B9F" w:rsidRDefault="00AD7B9F">
            <w:r>
              <w:rPr>
                <w:bCs/>
                <w:sz w:val="20"/>
                <w:szCs w:val="20"/>
              </w:rPr>
              <w:t xml:space="preserve">- vypočítá hmotnostní zlomek složek v </w:t>
            </w:r>
          </w:p>
          <w:p w:rsidR="00AD7B9F" w:rsidRDefault="00AD7B9F">
            <w:r>
              <w:rPr>
                <w:bCs/>
                <w:sz w:val="20"/>
                <w:szCs w:val="20"/>
              </w:rPr>
              <w:t xml:space="preserve">  roztocích</w:t>
            </w:r>
          </w:p>
        </w:tc>
        <w:tc>
          <w:tcPr>
            <w:tcW w:w="4500" w:type="dxa"/>
            <w:tcBorders>
              <w:left w:val="single" w:sz="4" w:space="0" w:color="000000"/>
              <w:bottom w:val="single" w:sz="4" w:space="0" w:color="000000"/>
            </w:tcBorders>
          </w:tcPr>
          <w:p w:rsidR="00AD7B9F" w:rsidRDefault="00AD7B9F">
            <w:pPr>
              <w:ind w:left="72" w:hanging="72"/>
            </w:pPr>
            <w:r>
              <w:rPr>
                <w:bCs/>
                <w:sz w:val="20"/>
                <w:szCs w:val="20"/>
              </w:rPr>
              <w:t>- různorodé a stejnorodé směsi (roztoky)</w:t>
            </w:r>
          </w:p>
          <w:p w:rsidR="00AD7B9F" w:rsidRDefault="00AD7B9F">
            <w:pPr>
              <w:ind w:left="72" w:hanging="72"/>
            </w:pPr>
            <w:r>
              <w:rPr>
                <w:bCs/>
                <w:sz w:val="20"/>
                <w:szCs w:val="20"/>
              </w:rPr>
              <w:t>- složení roztoků – hmotnostní zlomek</w:t>
            </w:r>
          </w:p>
          <w:p w:rsidR="00AD7B9F" w:rsidRDefault="00AD7B9F">
            <w:pPr>
              <w:ind w:left="72" w:hanging="72"/>
            </w:pPr>
            <w:r>
              <w:rPr>
                <w:bCs/>
                <w:sz w:val="20"/>
                <w:szCs w:val="20"/>
              </w:rPr>
              <w:t xml:space="preserve">- ředění roztoků </w:t>
            </w:r>
          </w:p>
        </w:tc>
        <w:tc>
          <w:tcPr>
            <w:tcW w:w="3600" w:type="dxa"/>
            <w:tcBorders>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r>
              <w:rPr>
                <w:sz w:val="20"/>
                <w:szCs w:val="20"/>
              </w:rPr>
              <w:t>Laboratorní práce: Filtrace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r>
      <w:tr w:rsidR="00AD7B9F">
        <w:trPr>
          <w:trHeight w:val="1802"/>
        </w:trPr>
        <w:tc>
          <w:tcPr>
            <w:tcW w:w="4068" w:type="dxa"/>
            <w:tcBorders>
              <w:top w:val="single" w:sz="4" w:space="0" w:color="000000"/>
              <w:left w:val="single" w:sz="4" w:space="0" w:color="000000"/>
            </w:tcBorders>
          </w:tcPr>
          <w:p w:rsidR="00AD7B9F" w:rsidRDefault="00AD7B9F">
            <w:pPr>
              <w:tabs>
                <w:tab w:val="left" w:pos="415"/>
              </w:tabs>
              <w:snapToGrid w:val="0"/>
              <w:ind w:left="180" w:hanging="180"/>
              <w:rPr>
                <w:bCs/>
                <w:sz w:val="20"/>
                <w:szCs w:val="20"/>
              </w:rPr>
            </w:pPr>
          </w:p>
          <w:p w:rsidR="00AD7B9F" w:rsidRDefault="00AD7B9F">
            <w:pPr>
              <w:tabs>
                <w:tab w:val="left" w:pos="415"/>
              </w:tabs>
              <w:ind w:left="180" w:hanging="180"/>
            </w:pPr>
            <w:r>
              <w:rPr>
                <w:bCs/>
                <w:sz w:val="20"/>
                <w:szCs w:val="20"/>
              </w:rPr>
              <w:t xml:space="preserve">- provede filtraci a destilaci ve školních </w:t>
            </w:r>
          </w:p>
          <w:p w:rsidR="00AD7B9F" w:rsidRDefault="00AD7B9F">
            <w:pPr>
              <w:tabs>
                <w:tab w:val="left" w:pos="415"/>
              </w:tabs>
              <w:ind w:left="180" w:hanging="180"/>
            </w:pPr>
            <w:r>
              <w:rPr>
                <w:bCs/>
                <w:sz w:val="20"/>
                <w:szCs w:val="20"/>
              </w:rPr>
              <w:t xml:space="preserve">  podmínkách</w:t>
            </w:r>
          </w:p>
          <w:p w:rsidR="00AD7B9F" w:rsidRDefault="00AD7B9F">
            <w:pPr>
              <w:tabs>
                <w:tab w:val="left" w:pos="415"/>
              </w:tabs>
              <w:ind w:left="180" w:hanging="180"/>
            </w:pPr>
            <w:r>
              <w:rPr>
                <w:bCs/>
                <w:sz w:val="20"/>
                <w:szCs w:val="20"/>
              </w:rPr>
              <w:t>- navrhne postup oddělování složek směsí</w:t>
            </w:r>
          </w:p>
          <w:p w:rsidR="00AD7B9F" w:rsidRDefault="00AD7B9F">
            <w:pPr>
              <w:tabs>
                <w:tab w:val="left" w:pos="415"/>
              </w:tabs>
              <w:ind w:left="180" w:hanging="180"/>
            </w:pPr>
            <w:r>
              <w:rPr>
                <w:bCs/>
                <w:sz w:val="20"/>
                <w:szCs w:val="20"/>
              </w:rPr>
              <w:t xml:space="preserve">  (o známém složení) a uvede příklady </w:t>
            </w:r>
          </w:p>
          <w:p w:rsidR="00AD7B9F" w:rsidRDefault="00AD7B9F">
            <w:pPr>
              <w:tabs>
                <w:tab w:val="left" w:pos="415"/>
              </w:tabs>
              <w:ind w:left="180" w:hanging="180"/>
            </w:pPr>
            <w:r>
              <w:rPr>
                <w:bCs/>
                <w:sz w:val="20"/>
                <w:szCs w:val="20"/>
              </w:rPr>
              <w:t xml:space="preserve">  oddělování složek směsí v běžném životě</w:t>
            </w:r>
          </w:p>
          <w:p w:rsidR="00AD7B9F" w:rsidRDefault="00AD7B9F">
            <w:pPr>
              <w:tabs>
                <w:tab w:val="left" w:pos="415"/>
              </w:tabs>
              <w:ind w:left="180" w:hanging="180"/>
              <w:rPr>
                <w:bCs/>
                <w:sz w:val="20"/>
                <w:szCs w:val="20"/>
              </w:rPr>
            </w:pPr>
          </w:p>
        </w:tc>
        <w:tc>
          <w:tcPr>
            <w:tcW w:w="4500" w:type="dxa"/>
            <w:tcBorders>
              <w:top w:val="single" w:sz="4" w:space="0" w:color="000000"/>
              <w:left w:val="single" w:sz="4" w:space="0" w:color="000000"/>
            </w:tcBorders>
          </w:tcPr>
          <w:p w:rsidR="00AD7B9F" w:rsidRDefault="00AD7B9F">
            <w:pPr>
              <w:snapToGrid w:val="0"/>
              <w:ind w:left="72" w:hanging="72"/>
              <w:rPr>
                <w:bCs/>
                <w:sz w:val="20"/>
                <w:szCs w:val="20"/>
              </w:rPr>
            </w:pPr>
          </w:p>
          <w:p w:rsidR="00AD7B9F" w:rsidRDefault="00AD7B9F">
            <w:pPr>
              <w:ind w:left="72" w:hanging="72"/>
            </w:pPr>
            <w:r>
              <w:rPr>
                <w:sz w:val="20"/>
                <w:szCs w:val="20"/>
              </w:rPr>
              <w:t>- oddělování složek směsí</w:t>
            </w:r>
            <w:r>
              <w:rPr>
                <w:bCs/>
                <w:sz w:val="20"/>
                <w:szCs w:val="20"/>
              </w:rPr>
              <w:t xml:space="preserve"> (usazování, filtrace, destilace, krystalizace, sublimace, chromatografie, extrakce…)</w:t>
            </w:r>
          </w:p>
          <w:p w:rsidR="00AD7B9F" w:rsidRDefault="00AD7B9F">
            <w:pPr>
              <w:ind w:left="72" w:hanging="72"/>
              <w:rPr>
                <w:bCs/>
                <w:sz w:val="20"/>
                <w:szCs w:val="20"/>
              </w:rPr>
            </w:pPr>
          </w:p>
        </w:tc>
        <w:tc>
          <w:tcPr>
            <w:tcW w:w="3600" w:type="dxa"/>
            <w:tcBorders>
              <w:top w:val="single" w:sz="4" w:space="0" w:color="000000"/>
              <w:left w:val="single" w:sz="4" w:space="0" w:color="000000"/>
            </w:tcBorders>
          </w:tcPr>
          <w:p w:rsidR="00AD7B9F" w:rsidRDefault="00AD7B9F">
            <w:pPr>
              <w:snapToGrid w:val="0"/>
              <w:rPr>
                <w:bCs/>
                <w:sz w:val="20"/>
                <w:szCs w:val="20"/>
              </w:rPr>
            </w:pPr>
          </w:p>
        </w:tc>
        <w:tc>
          <w:tcPr>
            <w:tcW w:w="2030" w:type="dxa"/>
            <w:tcBorders>
              <w:top w:val="single" w:sz="4" w:space="0" w:color="000000"/>
              <w:left w:val="single" w:sz="4" w:space="0" w:color="000000"/>
              <w:right w:val="single" w:sz="4" w:space="0" w:color="000000"/>
            </w:tcBorders>
          </w:tcPr>
          <w:p w:rsidR="00AD7B9F" w:rsidRDefault="00AD7B9F">
            <w:r>
              <w:rPr>
                <w:sz w:val="20"/>
                <w:szCs w:val="20"/>
              </w:rPr>
              <w:t>Laboratorní práce: Sublimace a desublimace</w:t>
            </w:r>
          </w:p>
          <w:p w:rsidR="00AD7B9F" w:rsidRDefault="00AD7B9F">
            <w:pPr>
              <w:rPr>
                <w:sz w:val="20"/>
                <w:szCs w:val="20"/>
              </w:rPr>
            </w:pPr>
          </w:p>
          <w:p w:rsidR="00AD7B9F" w:rsidRDefault="00AD7B9F">
            <w:r>
              <w:rPr>
                <w:sz w:val="20"/>
                <w:szCs w:val="20"/>
              </w:rPr>
              <w:t>Laboratorní práce: Destilace</w:t>
            </w:r>
          </w:p>
          <w:p w:rsidR="00AD7B9F" w:rsidRDefault="00AD7B9F">
            <w:pPr>
              <w:rPr>
                <w:sz w:val="20"/>
                <w:szCs w:val="20"/>
              </w:rPr>
            </w:pPr>
          </w:p>
          <w:p w:rsidR="00AD7B9F" w:rsidRDefault="00AD7B9F">
            <w:pPr>
              <w:rPr>
                <w:sz w:val="20"/>
                <w:szCs w:val="20"/>
              </w:rPr>
            </w:pPr>
          </w:p>
        </w:tc>
      </w:tr>
      <w:tr w:rsidR="00AD7B9F">
        <w:trPr>
          <w:trHeight w:val="1802"/>
        </w:trPr>
        <w:tc>
          <w:tcPr>
            <w:tcW w:w="4068" w:type="dxa"/>
            <w:tcBorders>
              <w:left w:val="single" w:sz="4" w:space="0" w:color="000000"/>
            </w:tcBorders>
          </w:tcPr>
          <w:p w:rsidR="00AD7B9F" w:rsidRDefault="00AD7B9F">
            <w:pPr>
              <w:tabs>
                <w:tab w:val="left" w:pos="415"/>
              </w:tabs>
              <w:ind w:left="180" w:hanging="180"/>
            </w:pPr>
            <w:r>
              <w:rPr>
                <w:bCs/>
                <w:sz w:val="20"/>
                <w:szCs w:val="20"/>
              </w:rPr>
              <w:t xml:space="preserve">- rozliší vodu destilovanou, pitnou (včetně </w:t>
            </w:r>
          </w:p>
          <w:p w:rsidR="00AD7B9F" w:rsidRDefault="00AD7B9F">
            <w:pPr>
              <w:tabs>
                <w:tab w:val="left" w:pos="415"/>
              </w:tabs>
              <w:ind w:left="180" w:hanging="180"/>
            </w:pPr>
            <w:r>
              <w:rPr>
                <w:bCs/>
                <w:sz w:val="20"/>
                <w:szCs w:val="20"/>
              </w:rPr>
              <w:t xml:space="preserve">  stolní), užitkovou, odpadní, uvede příklady </w:t>
            </w:r>
          </w:p>
          <w:p w:rsidR="00AD7B9F" w:rsidRDefault="00AD7B9F">
            <w:pPr>
              <w:tabs>
                <w:tab w:val="left" w:pos="415"/>
              </w:tabs>
              <w:ind w:left="180" w:hanging="180"/>
            </w:pPr>
            <w:r>
              <w:rPr>
                <w:bCs/>
                <w:sz w:val="20"/>
                <w:szCs w:val="20"/>
              </w:rPr>
              <w:t xml:space="preserve">  jejich výskytu a použití</w:t>
            </w:r>
          </w:p>
          <w:p w:rsidR="00AD7B9F" w:rsidRDefault="00AD7B9F">
            <w:pPr>
              <w:tabs>
                <w:tab w:val="left" w:pos="415"/>
              </w:tabs>
              <w:ind w:left="180" w:hanging="180"/>
            </w:pPr>
            <w:r>
              <w:rPr>
                <w:bCs/>
                <w:sz w:val="20"/>
                <w:szCs w:val="20"/>
              </w:rPr>
              <w:t>- prokáže znalost o  složení vzduchu</w:t>
            </w:r>
          </w:p>
          <w:p w:rsidR="00AD7B9F" w:rsidRDefault="00AD7B9F">
            <w:pPr>
              <w:tabs>
                <w:tab w:val="left" w:pos="415"/>
              </w:tabs>
              <w:ind w:left="180" w:hanging="180"/>
            </w:pPr>
            <w:r>
              <w:rPr>
                <w:bCs/>
                <w:sz w:val="20"/>
                <w:szCs w:val="20"/>
              </w:rPr>
              <w:t xml:space="preserve">  (i kvantitativně)</w:t>
            </w:r>
          </w:p>
          <w:p w:rsidR="00AD7B9F" w:rsidRDefault="00AD7B9F">
            <w:pPr>
              <w:tabs>
                <w:tab w:val="left" w:pos="415"/>
              </w:tabs>
              <w:ind w:left="180" w:hanging="180"/>
            </w:pPr>
            <w:r>
              <w:rPr>
                <w:bCs/>
                <w:sz w:val="20"/>
                <w:szCs w:val="20"/>
              </w:rPr>
              <w:t xml:space="preserve">- popíše, co je teplotní inverze a smog, a uvede </w:t>
            </w:r>
          </w:p>
          <w:p w:rsidR="00AD7B9F" w:rsidRDefault="00AD7B9F">
            <w:pPr>
              <w:tabs>
                <w:tab w:val="left" w:pos="415"/>
              </w:tabs>
              <w:ind w:left="180" w:hanging="180"/>
            </w:pPr>
            <w:r>
              <w:rPr>
                <w:bCs/>
                <w:sz w:val="20"/>
                <w:szCs w:val="20"/>
              </w:rPr>
              <w:t xml:space="preserve">  příklady zdrojů informací o čistotě ovzduší</w:t>
            </w:r>
          </w:p>
          <w:p w:rsidR="00AD7B9F" w:rsidRDefault="00AD7B9F">
            <w:pPr>
              <w:tabs>
                <w:tab w:val="left" w:pos="415"/>
              </w:tabs>
              <w:ind w:left="180" w:hanging="180"/>
            </w:pPr>
            <w:r>
              <w:rPr>
                <w:bCs/>
                <w:sz w:val="20"/>
                <w:szCs w:val="20"/>
              </w:rPr>
              <w:t>- uvede příklady znečisťování  vody a vzduchu</w:t>
            </w:r>
          </w:p>
          <w:p w:rsidR="00AD7B9F" w:rsidRDefault="00AD7B9F">
            <w:pPr>
              <w:tabs>
                <w:tab w:val="left" w:pos="415"/>
              </w:tabs>
              <w:ind w:left="180" w:hanging="180"/>
            </w:pPr>
            <w:r>
              <w:rPr>
                <w:bCs/>
                <w:sz w:val="20"/>
                <w:szCs w:val="20"/>
              </w:rPr>
              <w:t xml:space="preserve">  v přírodě i v domácnosti</w:t>
            </w:r>
          </w:p>
          <w:p w:rsidR="00AD7B9F" w:rsidRDefault="00AD7B9F">
            <w:pPr>
              <w:tabs>
                <w:tab w:val="left" w:pos="415"/>
              </w:tabs>
              <w:ind w:left="180" w:hanging="180"/>
            </w:pPr>
            <w:r>
              <w:rPr>
                <w:bCs/>
                <w:sz w:val="20"/>
                <w:szCs w:val="20"/>
              </w:rPr>
              <w:t xml:space="preserve">- uvědomuje si nutnost ochrany životního </w:t>
            </w:r>
          </w:p>
          <w:p w:rsidR="00AD7B9F" w:rsidRDefault="00AD7B9F">
            <w:pPr>
              <w:tabs>
                <w:tab w:val="left" w:pos="415"/>
              </w:tabs>
              <w:ind w:left="180" w:hanging="180"/>
            </w:pPr>
            <w:r>
              <w:rPr>
                <w:bCs/>
                <w:sz w:val="20"/>
                <w:szCs w:val="20"/>
              </w:rPr>
              <w:t xml:space="preserve">  prostředí</w:t>
            </w:r>
          </w:p>
          <w:p w:rsidR="00AD7B9F" w:rsidRDefault="00AD7B9F">
            <w:pPr>
              <w:tabs>
                <w:tab w:val="left" w:pos="415"/>
              </w:tabs>
              <w:ind w:left="180" w:hanging="180"/>
            </w:pPr>
            <w:r>
              <w:rPr>
                <w:bCs/>
                <w:sz w:val="20"/>
                <w:szCs w:val="20"/>
              </w:rPr>
              <w:t>- umí popsat několik způsobů čistění odpadních</w:t>
            </w:r>
          </w:p>
          <w:p w:rsidR="00AD7B9F" w:rsidRDefault="00AD7B9F">
            <w:pPr>
              <w:tabs>
                <w:tab w:val="left" w:pos="415"/>
              </w:tabs>
              <w:ind w:left="180" w:hanging="180"/>
            </w:pPr>
            <w:r>
              <w:rPr>
                <w:bCs/>
                <w:sz w:val="20"/>
                <w:szCs w:val="20"/>
              </w:rPr>
              <w:t xml:space="preserve">  vod</w:t>
            </w:r>
          </w:p>
        </w:tc>
        <w:tc>
          <w:tcPr>
            <w:tcW w:w="4500" w:type="dxa"/>
            <w:tcBorders>
              <w:left w:val="single" w:sz="4" w:space="0" w:color="000000"/>
            </w:tcBorders>
          </w:tcPr>
          <w:p w:rsidR="00AD7B9F" w:rsidRDefault="00AD7B9F">
            <w:pPr>
              <w:ind w:left="72" w:hanging="72"/>
            </w:pPr>
            <w:r>
              <w:rPr>
                <w:sz w:val="20"/>
                <w:szCs w:val="20"/>
              </w:rPr>
              <w:t>- voda a vzduch</w:t>
            </w:r>
          </w:p>
        </w:tc>
        <w:tc>
          <w:tcPr>
            <w:tcW w:w="3600" w:type="dxa"/>
            <w:tcBorders>
              <w:left w:val="single" w:sz="4" w:space="0" w:color="000000"/>
            </w:tcBorders>
          </w:tcPr>
          <w:p w:rsidR="00AD7B9F" w:rsidRDefault="00AD7B9F">
            <w:r>
              <w:rPr>
                <w:sz w:val="20"/>
                <w:szCs w:val="20"/>
              </w:rPr>
              <w:t>Vliv činnosti člověka na znečištění životního prostředí a možnosti ochrany čistoty ovzduší.</w:t>
            </w:r>
          </w:p>
          <w:p w:rsidR="00AD7B9F" w:rsidRDefault="00AD7B9F">
            <w:r>
              <w:rPr>
                <w:sz w:val="20"/>
                <w:szCs w:val="20"/>
              </w:rPr>
              <w:t>Znečištění vody a vzduchu jako jeden z globálních problémů lidstva.</w:t>
            </w:r>
          </w:p>
        </w:tc>
        <w:tc>
          <w:tcPr>
            <w:tcW w:w="2030" w:type="dxa"/>
            <w:tcBorders>
              <w:left w:val="single" w:sz="4" w:space="0" w:color="000000"/>
              <w:right w:val="single" w:sz="4" w:space="0" w:color="000000"/>
            </w:tcBorders>
          </w:tcPr>
          <w:p w:rsidR="00AD7B9F" w:rsidRDefault="00AD7B9F">
            <w:r>
              <w:rPr>
                <w:sz w:val="20"/>
                <w:szCs w:val="20"/>
              </w:rPr>
              <w:t>Laboratorní práce: Vlastnosti aktivního uhlí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Laboratorní práce: Důkaz vydechovaných plynů</w:t>
            </w:r>
          </w:p>
        </w:tc>
      </w:tr>
      <w:tr w:rsidR="00AD7B9F">
        <w:trPr>
          <w:trHeight w:val="1802"/>
        </w:trPr>
        <w:tc>
          <w:tcPr>
            <w:tcW w:w="4068" w:type="dxa"/>
            <w:tcBorders>
              <w:left w:val="single" w:sz="4" w:space="0" w:color="000000"/>
              <w:bottom w:val="single" w:sz="4" w:space="0" w:color="000000"/>
            </w:tcBorders>
          </w:tcPr>
          <w:p w:rsidR="00AD7B9F" w:rsidRDefault="00AD7B9F">
            <w:pPr>
              <w:tabs>
                <w:tab w:val="left" w:pos="415"/>
              </w:tabs>
              <w:ind w:left="180" w:hanging="180"/>
            </w:pPr>
            <w:r>
              <w:rPr>
                <w:bCs/>
                <w:sz w:val="20"/>
                <w:szCs w:val="20"/>
              </w:rPr>
              <w:t xml:space="preserve">- uvede příklady (z praxe) dokazující, že látky </w:t>
            </w:r>
          </w:p>
          <w:p w:rsidR="00AD7B9F" w:rsidRDefault="00AD7B9F">
            <w:pPr>
              <w:tabs>
                <w:tab w:val="left" w:pos="415"/>
              </w:tabs>
              <w:ind w:left="180" w:hanging="180"/>
            </w:pPr>
            <w:r>
              <w:rPr>
                <w:bCs/>
                <w:sz w:val="20"/>
                <w:szCs w:val="20"/>
              </w:rPr>
              <w:t xml:space="preserve">  se skládají z pohybujících se částic</w:t>
            </w:r>
          </w:p>
          <w:p w:rsidR="00AD7B9F" w:rsidRDefault="00AD7B9F">
            <w:pPr>
              <w:tabs>
                <w:tab w:val="left" w:pos="415"/>
              </w:tabs>
              <w:ind w:left="180" w:hanging="180"/>
            </w:pPr>
            <w:r>
              <w:rPr>
                <w:bCs/>
                <w:sz w:val="20"/>
                <w:szCs w:val="20"/>
              </w:rPr>
              <w:t xml:space="preserve">- používá pojmy atom, molekula ve správných </w:t>
            </w:r>
          </w:p>
          <w:p w:rsidR="00AD7B9F" w:rsidRDefault="00AD7B9F">
            <w:pPr>
              <w:tabs>
                <w:tab w:val="left" w:pos="415"/>
              </w:tabs>
              <w:ind w:left="180" w:hanging="180"/>
            </w:pPr>
            <w:r>
              <w:rPr>
                <w:bCs/>
                <w:sz w:val="20"/>
                <w:szCs w:val="20"/>
              </w:rPr>
              <w:t xml:space="preserve">  souvislostech, slovně popíše složení atomu a</w:t>
            </w:r>
          </w:p>
          <w:p w:rsidR="00AD7B9F" w:rsidRDefault="00AD7B9F">
            <w:pPr>
              <w:tabs>
                <w:tab w:val="left" w:pos="415"/>
              </w:tabs>
              <w:ind w:left="180" w:hanging="180"/>
            </w:pPr>
            <w:r>
              <w:rPr>
                <w:bCs/>
                <w:sz w:val="20"/>
                <w:szCs w:val="20"/>
              </w:rPr>
              <w:t xml:space="preserve">  vznik kationtu a aniontu z neutrálních atomů</w:t>
            </w: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tc>
        <w:tc>
          <w:tcPr>
            <w:tcW w:w="4500" w:type="dxa"/>
            <w:tcBorders>
              <w:left w:val="single" w:sz="4" w:space="0" w:color="000000"/>
              <w:bottom w:val="single" w:sz="4" w:space="0" w:color="000000"/>
            </w:tcBorders>
          </w:tcPr>
          <w:p w:rsidR="00AD7B9F" w:rsidRDefault="00AD7B9F">
            <w:pPr>
              <w:ind w:left="72" w:hanging="72"/>
            </w:pPr>
            <w:r>
              <w:rPr>
                <w:sz w:val="20"/>
                <w:szCs w:val="20"/>
              </w:rPr>
              <w:t>- částicové složení látek</w:t>
            </w:r>
            <w:r>
              <w:rPr>
                <w:bCs/>
                <w:sz w:val="20"/>
                <w:szCs w:val="20"/>
              </w:rPr>
              <w:t xml:space="preserve"> (molekuly, atomy, protony, neutrony, atomové jádro, elektrony, elektronový obal, valenční elektrony, ionty)</w:t>
            </w:r>
          </w:p>
          <w:p w:rsidR="00AD7B9F" w:rsidRDefault="00AD7B9F">
            <w:pPr>
              <w:ind w:left="72" w:hanging="72"/>
              <w:rPr>
                <w:bCs/>
                <w:sz w:val="20"/>
                <w:szCs w:val="20"/>
              </w:rPr>
            </w:pPr>
          </w:p>
        </w:tc>
        <w:tc>
          <w:tcPr>
            <w:tcW w:w="3600" w:type="dxa"/>
            <w:tcBorders>
              <w:left w:val="single" w:sz="4" w:space="0" w:color="000000"/>
              <w:bottom w:val="single" w:sz="4" w:space="0" w:color="000000"/>
            </w:tcBorders>
          </w:tcPr>
          <w:p w:rsidR="00AD7B9F" w:rsidRDefault="00AD7B9F">
            <w:pPr>
              <w:snapToGrid w:val="0"/>
              <w:rPr>
                <w:bCs/>
                <w:sz w:val="20"/>
                <w:szCs w:val="20"/>
              </w:rPr>
            </w:pPr>
          </w:p>
        </w:tc>
        <w:tc>
          <w:tcPr>
            <w:tcW w:w="2030" w:type="dxa"/>
            <w:tcBorders>
              <w:left w:val="single" w:sz="4" w:space="0" w:color="000000"/>
              <w:bottom w:val="single" w:sz="4" w:space="0" w:color="000000"/>
              <w:right w:val="single" w:sz="4" w:space="0" w:color="000000"/>
            </w:tcBorders>
          </w:tcPr>
          <w:p w:rsidR="00AD7B9F" w:rsidRDefault="00AD7B9F">
            <w:pPr>
              <w:snapToGrid w:val="0"/>
              <w:rPr>
                <w:bCs/>
                <w:sz w:val="20"/>
                <w:szCs w:val="20"/>
              </w:rPr>
            </w:pPr>
          </w:p>
        </w:tc>
      </w:tr>
      <w:tr w:rsidR="00AD7B9F">
        <w:trPr>
          <w:trHeight w:val="1802"/>
        </w:trPr>
        <w:tc>
          <w:tcPr>
            <w:tcW w:w="4068" w:type="dxa"/>
            <w:tcBorders>
              <w:top w:val="single" w:sz="4" w:space="0" w:color="000000"/>
              <w:left w:val="single" w:sz="4" w:space="0" w:color="000000"/>
            </w:tcBorders>
          </w:tcPr>
          <w:p w:rsidR="00AD7B9F" w:rsidRDefault="00AD7B9F">
            <w:pPr>
              <w:tabs>
                <w:tab w:val="left" w:pos="415"/>
              </w:tabs>
              <w:snapToGrid w:val="0"/>
              <w:ind w:left="180" w:hanging="180"/>
              <w:rPr>
                <w:bCs/>
                <w:sz w:val="20"/>
                <w:szCs w:val="20"/>
              </w:rPr>
            </w:pPr>
          </w:p>
          <w:p w:rsidR="00AD7B9F" w:rsidRDefault="00AD7B9F">
            <w:pPr>
              <w:tabs>
                <w:tab w:val="left" w:pos="415"/>
              </w:tabs>
            </w:pPr>
            <w:r>
              <w:rPr>
                <w:bCs/>
                <w:sz w:val="20"/>
                <w:szCs w:val="20"/>
              </w:rPr>
              <w:t xml:space="preserve">- používá značky a názvy nejznámějších  </w:t>
            </w:r>
          </w:p>
          <w:p w:rsidR="00AD7B9F" w:rsidRDefault="00AD7B9F">
            <w:pPr>
              <w:tabs>
                <w:tab w:val="left" w:pos="415"/>
              </w:tabs>
            </w:pPr>
            <w:r>
              <w:rPr>
                <w:bCs/>
                <w:sz w:val="20"/>
                <w:szCs w:val="20"/>
              </w:rPr>
              <w:t xml:space="preserve">  chemických prvků (Ag, Al, Au, Br, C, Ca, Cl, </w:t>
            </w:r>
          </w:p>
          <w:p w:rsidR="00AD7B9F" w:rsidRDefault="00AD7B9F">
            <w:pPr>
              <w:tabs>
                <w:tab w:val="left" w:pos="415"/>
              </w:tabs>
            </w:pPr>
            <w:r>
              <w:rPr>
                <w:bCs/>
                <w:sz w:val="20"/>
                <w:szCs w:val="20"/>
              </w:rPr>
              <w:t xml:space="preserve">  Cu, F, Fe, H, He, Hg, I, K, Mg, Mn, N, Na, O, </w:t>
            </w:r>
          </w:p>
          <w:p w:rsidR="00AD7B9F" w:rsidRDefault="00AD7B9F">
            <w:pPr>
              <w:tabs>
                <w:tab w:val="left" w:pos="415"/>
              </w:tabs>
            </w:pPr>
            <w:r>
              <w:rPr>
                <w:bCs/>
                <w:sz w:val="20"/>
                <w:szCs w:val="20"/>
              </w:rPr>
              <w:t xml:space="preserve">  P, Pb, S, Si, Zn), vyhledá v tabulkách názvy </w:t>
            </w:r>
          </w:p>
          <w:p w:rsidR="00AD7B9F" w:rsidRDefault="00AD7B9F">
            <w:pPr>
              <w:tabs>
                <w:tab w:val="left" w:pos="415"/>
              </w:tabs>
            </w:pPr>
            <w:r>
              <w:rPr>
                <w:bCs/>
                <w:sz w:val="20"/>
                <w:szCs w:val="20"/>
              </w:rPr>
              <w:t xml:space="preserve">  prvků ke známým protonovým číslům a </w:t>
            </w:r>
          </w:p>
          <w:p w:rsidR="00AD7B9F" w:rsidRDefault="00AD7B9F">
            <w:pPr>
              <w:tabs>
                <w:tab w:val="left" w:pos="415"/>
              </w:tabs>
            </w:pPr>
            <w:r>
              <w:rPr>
                <w:bCs/>
                <w:sz w:val="20"/>
                <w:szCs w:val="20"/>
              </w:rPr>
              <w:t xml:space="preserve">  naopak</w:t>
            </w:r>
          </w:p>
        </w:tc>
        <w:tc>
          <w:tcPr>
            <w:tcW w:w="4500" w:type="dxa"/>
            <w:tcBorders>
              <w:top w:val="single" w:sz="4" w:space="0" w:color="000000"/>
              <w:left w:val="single" w:sz="4" w:space="0" w:color="000000"/>
            </w:tcBorders>
          </w:tcPr>
          <w:p w:rsidR="00AD7B9F" w:rsidRDefault="00AD7B9F">
            <w:pPr>
              <w:snapToGrid w:val="0"/>
              <w:ind w:left="72" w:hanging="72"/>
              <w:rPr>
                <w:sz w:val="20"/>
                <w:szCs w:val="20"/>
              </w:rPr>
            </w:pPr>
          </w:p>
          <w:p w:rsidR="00AD7B9F" w:rsidRDefault="00AD7B9F">
            <w:pPr>
              <w:ind w:left="72" w:hanging="72"/>
            </w:pPr>
            <w:r>
              <w:rPr>
                <w:sz w:val="20"/>
                <w:szCs w:val="20"/>
              </w:rPr>
              <w:t>- protonové číslo, chemické prvky</w:t>
            </w:r>
          </w:p>
          <w:p w:rsidR="00AD7B9F" w:rsidRDefault="00AD7B9F">
            <w:pPr>
              <w:tabs>
                <w:tab w:val="left" w:pos="352"/>
              </w:tabs>
              <w:ind w:left="72" w:hanging="72"/>
              <w:rPr>
                <w:bCs/>
                <w:sz w:val="20"/>
                <w:szCs w:val="20"/>
              </w:rPr>
            </w:pPr>
          </w:p>
        </w:tc>
        <w:tc>
          <w:tcPr>
            <w:tcW w:w="3600" w:type="dxa"/>
            <w:tcBorders>
              <w:top w:val="single" w:sz="4" w:space="0" w:color="000000"/>
              <w:left w:val="single" w:sz="4" w:space="0" w:color="000000"/>
            </w:tcBorders>
          </w:tcPr>
          <w:p w:rsidR="00AD7B9F" w:rsidRDefault="00AD7B9F">
            <w:pPr>
              <w:snapToGrid w:val="0"/>
              <w:rPr>
                <w:bCs/>
                <w:sz w:val="20"/>
                <w:szCs w:val="20"/>
              </w:rPr>
            </w:pPr>
          </w:p>
        </w:tc>
        <w:tc>
          <w:tcPr>
            <w:tcW w:w="2030" w:type="dxa"/>
            <w:tcBorders>
              <w:top w:val="single" w:sz="4" w:space="0" w:color="000000"/>
              <w:left w:val="single" w:sz="4" w:space="0" w:color="000000"/>
              <w:right w:val="single" w:sz="4" w:space="0" w:color="000000"/>
            </w:tcBorders>
          </w:tcPr>
          <w:p w:rsidR="00AD7B9F" w:rsidRDefault="00AD7B9F">
            <w:pPr>
              <w:snapToGrid w:val="0"/>
              <w:rPr>
                <w:bCs/>
                <w:sz w:val="20"/>
                <w:szCs w:val="20"/>
              </w:rPr>
            </w:pPr>
          </w:p>
        </w:tc>
      </w:tr>
      <w:tr w:rsidR="00AD7B9F">
        <w:trPr>
          <w:trHeight w:val="1802"/>
        </w:trPr>
        <w:tc>
          <w:tcPr>
            <w:tcW w:w="4068" w:type="dxa"/>
            <w:tcBorders>
              <w:left w:val="single" w:sz="4" w:space="0" w:color="000000"/>
            </w:tcBorders>
          </w:tcPr>
          <w:p w:rsidR="00AD7B9F" w:rsidRDefault="00AD7B9F">
            <w:pPr>
              <w:tabs>
                <w:tab w:val="left" w:pos="415"/>
              </w:tabs>
              <w:ind w:left="180" w:hanging="180"/>
            </w:pPr>
            <w:r>
              <w:rPr>
                <w:bCs/>
                <w:sz w:val="20"/>
                <w:szCs w:val="20"/>
              </w:rPr>
              <w:t xml:space="preserve">- používá pojmy chemický prvek a chemická </w:t>
            </w:r>
          </w:p>
          <w:p w:rsidR="00AD7B9F" w:rsidRDefault="00AD7B9F">
            <w:pPr>
              <w:tabs>
                <w:tab w:val="left" w:pos="415"/>
              </w:tabs>
              <w:ind w:left="180" w:hanging="180"/>
            </w:pPr>
            <w:r>
              <w:rPr>
                <w:bCs/>
                <w:sz w:val="20"/>
                <w:szCs w:val="20"/>
              </w:rPr>
              <w:t xml:space="preserve">  sloučenina ve správných souvislostech a </w:t>
            </w:r>
          </w:p>
          <w:p w:rsidR="00AD7B9F" w:rsidRDefault="00AD7B9F">
            <w:pPr>
              <w:tabs>
                <w:tab w:val="left" w:pos="415"/>
              </w:tabs>
              <w:ind w:left="180" w:hanging="180"/>
            </w:pPr>
            <w:r>
              <w:rPr>
                <w:bCs/>
                <w:sz w:val="20"/>
                <w:szCs w:val="20"/>
              </w:rPr>
              <w:t xml:space="preserve">  rozliší chemickou značku (prvku) a chemický</w:t>
            </w:r>
          </w:p>
          <w:p w:rsidR="00AD7B9F" w:rsidRDefault="00AD7B9F">
            <w:pPr>
              <w:tabs>
                <w:tab w:val="left" w:pos="415"/>
              </w:tabs>
              <w:ind w:left="180" w:hanging="180"/>
            </w:pPr>
            <w:r>
              <w:rPr>
                <w:bCs/>
                <w:sz w:val="20"/>
                <w:szCs w:val="20"/>
              </w:rPr>
              <w:t xml:space="preserve">  vzorec (včetně jejich kvalitativního</w:t>
            </w:r>
          </w:p>
          <w:p w:rsidR="00AD7B9F" w:rsidRDefault="00AD7B9F">
            <w:pPr>
              <w:tabs>
                <w:tab w:val="left" w:pos="415"/>
              </w:tabs>
              <w:ind w:left="180" w:hanging="180"/>
            </w:pPr>
            <w:r>
              <w:rPr>
                <w:bCs/>
                <w:sz w:val="20"/>
                <w:szCs w:val="20"/>
              </w:rPr>
              <w:t xml:space="preserve">  i kvantitativního významu)</w:t>
            </w:r>
          </w:p>
        </w:tc>
        <w:tc>
          <w:tcPr>
            <w:tcW w:w="4500" w:type="dxa"/>
            <w:tcBorders>
              <w:left w:val="single" w:sz="4" w:space="0" w:color="000000"/>
            </w:tcBorders>
          </w:tcPr>
          <w:p w:rsidR="00AD7B9F" w:rsidRDefault="00AD7B9F">
            <w:pPr>
              <w:ind w:left="72" w:hanging="72"/>
            </w:pPr>
            <w:r>
              <w:rPr>
                <w:sz w:val="20"/>
                <w:szCs w:val="20"/>
              </w:rPr>
              <w:t>- chemická vazba, chemické sloučeniny</w:t>
            </w:r>
          </w:p>
          <w:p w:rsidR="00AD7B9F" w:rsidRDefault="00AD7B9F">
            <w:pPr>
              <w:tabs>
                <w:tab w:val="left" w:pos="352"/>
              </w:tabs>
              <w:ind w:left="72" w:hanging="72"/>
              <w:rPr>
                <w:bCs/>
                <w:sz w:val="20"/>
                <w:szCs w:val="20"/>
              </w:rPr>
            </w:pPr>
          </w:p>
        </w:tc>
        <w:tc>
          <w:tcPr>
            <w:tcW w:w="3600" w:type="dxa"/>
            <w:tcBorders>
              <w:left w:val="single" w:sz="4" w:space="0" w:color="000000"/>
            </w:tcBorders>
          </w:tcPr>
          <w:p w:rsidR="00AD7B9F" w:rsidRDefault="00AD7B9F">
            <w:pPr>
              <w:snapToGrid w:val="0"/>
              <w:rPr>
                <w:bCs/>
                <w:sz w:val="20"/>
                <w:szCs w:val="20"/>
              </w:rPr>
            </w:pPr>
          </w:p>
        </w:tc>
        <w:tc>
          <w:tcPr>
            <w:tcW w:w="2030" w:type="dxa"/>
            <w:tcBorders>
              <w:left w:val="single" w:sz="4" w:space="0" w:color="000000"/>
              <w:right w:val="single" w:sz="4" w:space="0" w:color="000000"/>
            </w:tcBorders>
          </w:tcPr>
          <w:p w:rsidR="00AD7B9F" w:rsidRDefault="00AD7B9F">
            <w:pPr>
              <w:snapToGrid w:val="0"/>
              <w:rPr>
                <w:bCs/>
                <w:sz w:val="20"/>
                <w:szCs w:val="20"/>
              </w:rPr>
            </w:pPr>
          </w:p>
        </w:tc>
      </w:tr>
      <w:tr w:rsidR="00AD7B9F">
        <w:trPr>
          <w:trHeight w:val="1802"/>
        </w:trPr>
        <w:tc>
          <w:tcPr>
            <w:tcW w:w="4068" w:type="dxa"/>
            <w:tcBorders>
              <w:left w:val="single" w:sz="4" w:space="0" w:color="000000"/>
            </w:tcBorders>
          </w:tcPr>
          <w:p w:rsidR="00AD7B9F" w:rsidRDefault="00AD7B9F">
            <w:pPr>
              <w:tabs>
                <w:tab w:val="left" w:pos="415"/>
              </w:tabs>
              <w:ind w:left="180" w:hanging="180"/>
            </w:pPr>
            <w:r>
              <w:rPr>
                <w:bCs/>
                <w:sz w:val="20"/>
                <w:szCs w:val="20"/>
              </w:rPr>
              <w:t xml:space="preserve">- uvede příklady praktického využití kovů (Fe, </w:t>
            </w:r>
          </w:p>
          <w:p w:rsidR="00AD7B9F" w:rsidRDefault="00AD7B9F">
            <w:pPr>
              <w:tabs>
                <w:tab w:val="left" w:pos="415"/>
              </w:tabs>
              <w:ind w:left="180" w:hanging="180"/>
            </w:pPr>
            <w:r>
              <w:rPr>
                <w:bCs/>
                <w:sz w:val="20"/>
                <w:szCs w:val="20"/>
              </w:rPr>
              <w:t xml:space="preserve">  Al, Zn, Cu, Ag, Au) a slitin (mosazi, bronzu,</w:t>
            </w:r>
          </w:p>
          <w:p w:rsidR="00AD7B9F" w:rsidRDefault="00AD7B9F">
            <w:pPr>
              <w:tabs>
                <w:tab w:val="left" w:pos="415"/>
              </w:tabs>
              <w:ind w:left="180" w:hanging="180"/>
            </w:pPr>
            <w:r>
              <w:rPr>
                <w:bCs/>
                <w:sz w:val="20"/>
                <w:szCs w:val="20"/>
              </w:rPr>
              <w:t xml:space="preserve"> duralu) a nekovů (H, O, N, Cl, S, C).</w:t>
            </w:r>
          </w:p>
          <w:p w:rsidR="00AD7B9F" w:rsidRDefault="00AD7B9F">
            <w:pPr>
              <w:tabs>
                <w:tab w:val="left" w:pos="415"/>
              </w:tabs>
              <w:ind w:left="180" w:hanging="180"/>
            </w:pPr>
            <w:r>
              <w:rPr>
                <w:bCs/>
                <w:sz w:val="20"/>
                <w:szCs w:val="20"/>
              </w:rPr>
              <w:t xml:space="preserve">- popíše hlavní rozdíly mezi kovy a nekovy a </w:t>
            </w:r>
          </w:p>
          <w:p w:rsidR="00AD7B9F" w:rsidRDefault="00AD7B9F">
            <w:pPr>
              <w:tabs>
                <w:tab w:val="left" w:pos="415"/>
              </w:tabs>
              <w:ind w:left="180" w:hanging="180"/>
            </w:pPr>
            <w:r>
              <w:rPr>
                <w:bCs/>
                <w:sz w:val="20"/>
                <w:szCs w:val="20"/>
              </w:rPr>
              <w:t xml:space="preserve">  jednoduchými pokusy ověří jejich vlastnosti</w:t>
            </w:r>
          </w:p>
          <w:p w:rsidR="00AD7B9F" w:rsidRDefault="00AD7B9F">
            <w:pPr>
              <w:tabs>
                <w:tab w:val="left" w:pos="415"/>
              </w:tabs>
              <w:ind w:left="180" w:hanging="180"/>
            </w:pPr>
            <w:r>
              <w:rPr>
                <w:bCs/>
                <w:sz w:val="20"/>
                <w:szCs w:val="20"/>
              </w:rPr>
              <w:t>- rozliší periody a skupiny v PSP</w:t>
            </w:r>
          </w:p>
        </w:tc>
        <w:tc>
          <w:tcPr>
            <w:tcW w:w="4500" w:type="dxa"/>
            <w:tcBorders>
              <w:left w:val="single" w:sz="4" w:space="0" w:color="000000"/>
            </w:tcBorders>
          </w:tcPr>
          <w:p w:rsidR="00AD7B9F" w:rsidRDefault="00AD7B9F">
            <w:pPr>
              <w:ind w:left="72" w:hanging="72"/>
            </w:pPr>
            <w:r>
              <w:rPr>
                <w:sz w:val="20"/>
                <w:szCs w:val="20"/>
              </w:rPr>
              <w:t>- chemické prvky a periodická soustava chemických prvků</w:t>
            </w:r>
          </w:p>
          <w:p w:rsidR="00AD7B9F" w:rsidRDefault="00AD7B9F">
            <w:pPr>
              <w:tabs>
                <w:tab w:val="left" w:pos="352"/>
              </w:tabs>
              <w:ind w:left="72" w:hanging="72"/>
              <w:rPr>
                <w:bCs/>
                <w:sz w:val="20"/>
                <w:szCs w:val="20"/>
              </w:rPr>
            </w:pPr>
          </w:p>
        </w:tc>
        <w:tc>
          <w:tcPr>
            <w:tcW w:w="3600" w:type="dxa"/>
            <w:tcBorders>
              <w:left w:val="single" w:sz="4" w:space="0" w:color="000000"/>
            </w:tcBorders>
          </w:tcPr>
          <w:p w:rsidR="00AD7B9F" w:rsidRDefault="00AD7B9F">
            <w:pPr>
              <w:snapToGrid w:val="0"/>
              <w:rPr>
                <w:bCs/>
                <w:sz w:val="20"/>
                <w:szCs w:val="20"/>
              </w:rPr>
            </w:pPr>
          </w:p>
        </w:tc>
        <w:tc>
          <w:tcPr>
            <w:tcW w:w="2030" w:type="dxa"/>
            <w:tcBorders>
              <w:left w:val="single" w:sz="4" w:space="0" w:color="000000"/>
              <w:right w:val="single" w:sz="4" w:space="0" w:color="000000"/>
            </w:tcBorders>
          </w:tcPr>
          <w:p w:rsidR="00AD7B9F" w:rsidRDefault="00AD7B9F">
            <w:pPr>
              <w:snapToGrid w:val="0"/>
              <w:rPr>
                <w:bCs/>
                <w:sz w:val="20"/>
                <w:szCs w:val="20"/>
              </w:rPr>
            </w:pPr>
          </w:p>
        </w:tc>
      </w:tr>
      <w:tr w:rsidR="00AD7B9F">
        <w:trPr>
          <w:trHeight w:val="1802"/>
        </w:trPr>
        <w:tc>
          <w:tcPr>
            <w:tcW w:w="4068" w:type="dxa"/>
            <w:tcBorders>
              <w:left w:val="single" w:sz="4" w:space="0" w:color="000000"/>
            </w:tcBorders>
          </w:tcPr>
          <w:p w:rsidR="00AD7B9F" w:rsidRDefault="00AD7B9F">
            <w:pPr>
              <w:tabs>
                <w:tab w:val="left" w:pos="415"/>
              </w:tabs>
              <w:ind w:left="180" w:hanging="180"/>
            </w:pPr>
            <w:r>
              <w:rPr>
                <w:bCs/>
                <w:sz w:val="20"/>
                <w:szCs w:val="20"/>
              </w:rPr>
              <w:t xml:space="preserve">- rozliší výchozí látky a produkty chemické </w:t>
            </w:r>
          </w:p>
          <w:p w:rsidR="00AD7B9F" w:rsidRDefault="00AD7B9F">
            <w:pPr>
              <w:tabs>
                <w:tab w:val="left" w:pos="415"/>
              </w:tabs>
              <w:ind w:left="180" w:hanging="180"/>
            </w:pPr>
            <w:r>
              <w:rPr>
                <w:bCs/>
                <w:sz w:val="20"/>
                <w:szCs w:val="20"/>
              </w:rPr>
              <w:t xml:space="preserve">  reakce a v konkrétních příkladech je správně </w:t>
            </w:r>
          </w:p>
          <w:p w:rsidR="00AD7B9F" w:rsidRDefault="00AD7B9F">
            <w:pPr>
              <w:tabs>
                <w:tab w:val="left" w:pos="415"/>
              </w:tabs>
              <w:ind w:left="180" w:hanging="180"/>
            </w:pPr>
            <w:r>
              <w:rPr>
                <w:bCs/>
                <w:sz w:val="20"/>
                <w:szCs w:val="20"/>
              </w:rPr>
              <w:t xml:space="preserve">  určí</w:t>
            </w:r>
          </w:p>
          <w:p w:rsidR="00AD7B9F" w:rsidRDefault="00AD7B9F">
            <w:pPr>
              <w:tabs>
                <w:tab w:val="left" w:pos="415"/>
              </w:tabs>
              <w:ind w:left="180" w:hanging="180"/>
            </w:pPr>
            <w:r>
              <w:rPr>
                <w:bCs/>
                <w:sz w:val="20"/>
                <w:szCs w:val="20"/>
              </w:rPr>
              <w:t xml:space="preserve">- provede jednoduché chemické reakce ve </w:t>
            </w:r>
          </w:p>
          <w:p w:rsidR="00AD7B9F" w:rsidRDefault="00AD7B9F">
            <w:pPr>
              <w:tabs>
                <w:tab w:val="left" w:pos="415"/>
              </w:tabs>
              <w:ind w:left="180" w:hanging="180"/>
            </w:pPr>
            <w:r>
              <w:rPr>
                <w:bCs/>
                <w:sz w:val="20"/>
                <w:szCs w:val="20"/>
              </w:rPr>
              <w:t xml:space="preserve">  školních podmínkách</w:t>
            </w:r>
          </w:p>
        </w:tc>
        <w:tc>
          <w:tcPr>
            <w:tcW w:w="4500" w:type="dxa"/>
            <w:tcBorders>
              <w:left w:val="single" w:sz="4" w:space="0" w:color="000000"/>
            </w:tcBorders>
          </w:tcPr>
          <w:p w:rsidR="00AD7B9F" w:rsidRDefault="00AD7B9F">
            <w:pPr>
              <w:ind w:left="72" w:hanging="72"/>
            </w:pPr>
            <w:r>
              <w:rPr>
                <w:sz w:val="20"/>
                <w:szCs w:val="20"/>
              </w:rPr>
              <w:t>- chemické reakce, chemické slučování a rozklad</w:t>
            </w:r>
          </w:p>
          <w:p w:rsidR="00AD7B9F" w:rsidRDefault="00AD7B9F">
            <w:pPr>
              <w:ind w:left="72" w:hanging="72"/>
            </w:pPr>
            <w:r>
              <w:rPr>
                <w:sz w:val="20"/>
                <w:szCs w:val="20"/>
              </w:rPr>
              <w:t>- sledování průběhu chemických reakcí</w:t>
            </w:r>
          </w:p>
          <w:p w:rsidR="00AD7B9F" w:rsidRDefault="00AD7B9F">
            <w:pPr>
              <w:ind w:left="72" w:hanging="72"/>
            </w:pPr>
            <w:r>
              <w:rPr>
                <w:sz w:val="20"/>
                <w:szCs w:val="20"/>
              </w:rPr>
              <w:t>- faktory ovlivňující průběh chemických reakcí</w:t>
            </w:r>
          </w:p>
          <w:p w:rsidR="00AD7B9F" w:rsidRDefault="00AD7B9F">
            <w:pPr>
              <w:tabs>
                <w:tab w:val="left" w:pos="352"/>
              </w:tabs>
              <w:ind w:left="72" w:hanging="72"/>
              <w:rPr>
                <w:bCs/>
                <w:sz w:val="20"/>
                <w:szCs w:val="20"/>
              </w:rPr>
            </w:pPr>
          </w:p>
        </w:tc>
        <w:tc>
          <w:tcPr>
            <w:tcW w:w="3600" w:type="dxa"/>
            <w:tcBorders>
              <w:left w:val="single" w:sz="4" w:space="0" w:color="000000"/>
            </w:tcBorders>
          </w:tcPr>
          <w:p w:rsidR="00AD7B9F" w:rsidRDefault="00AD7B9F">
            <w:pPr>
              <w:snapToGrid w:val="0"/>
              <w:rPr>
                <w:bCs/>
                <w:sz w:val="20"/>
                <w:szCs w:val="20"/>
              </w:rPr>
            </w:pPr>
          </w:p>
        </w:tc>
        <w:tc>
          <w:tcPr>
            <w:tcW w:w="2030" w:type="dxa"/>
            <w:tcBorders>
              <w:left w:val="single" w:sz="4" w:space="0" w:color="000000"/>
              <w:right w:val="single" w:sz="4" w:space="0" w:color="000000"/>
            </w:tcBorders>
          </w:tcPr>
          <w:p w:rsidR="00AD7B9F" w:rsidRDefault="00AD7B9F">
            <w:pPr>
              <w:snapToGrid w:val="0"/>
              <w:rPr>
                <w:bCs/>
                <w:sz w:val="20"/>
                <w:szCs w:val="20"/>
              </w:rPr>
            </w:pPr>
          </w:p>
        </w:tc>
      </w:tr>
      <w:tr w:rsidR="00AD7B9F">
        <w:trPr>
          <w:trHeight w:val="1802"/>
        </w:trPr>
        <w:tc>
          <w:tcPr>
            <w:tcW w:w="4068" w:type="dxa"/>
            <w:tcBorders>
              <w:left w:val="single" w:sz="4" w:space="0" w:color="000000"/>
              <w:bottom w:val="single" w:sz="4" w:space="0" w:color="000000"/>
            </w:tcBorders>
          </w:tcPr>
          <w:p w:rsidR="00AD7B9F" w:rsidRDefault="00AD7B9F">
            <w:pPr>
              <w:tabs>
                <w:tab w:val="left" w:pos="415"/>
              </w:tabs>
              <w:ind w:left="180" w:hanging="180"/>
            </w:pPr>
            <w:r>
              <w:rPr>
                <w:bCs/>
                <w:sz w:val="20"/>
                <w:szCs w:val="20"/>
              </w:rPr>
              <w:t xml:space="preserve">- uvede zákon zachování hmotnosti pro </w:t>
            </w:r>
          </w:p>
          <w:p w:rsidR="00AD7B9F" w:rsidRDefault="00AD7B9F">
            <w:pPr>
              <w:tabs>
                <w:tab w:val="left" w:pos="415"/>
              </w:tabs>
              <w:ind w:left="180" w:hanging="180"/>
            </w:pPr>
            <w:r>
              <w:rPr>
                <w:bCs/>
                <w:sz w:val="20"/>
                <w:szCs w:val="20"/>
              </w:rPr>
              <w:t xml:space="preserve">  chemické reakce a využívá ho při řešení úloh</w:t>
            </w:r>
          </w:p>
          <w:p w:rsidR="00AD7B9F" w:rsidRDefault="00AD7B9F">
            <w:pPr>
              <w:tabs>
                <w:tab w:val="left" w:pos="415"/>
              </w:tabs>
              <w:ind w:left="180" w:hanging="180"/>
            </w:pPr>
            <w:r>
              <w:rPr>
                <w:bCs/>
                <w:sz w:val="20"/>
                <w:szCs w:val="20"/>
              </w:rPr>
              <w:t>- zapíše jednoduchými chemickými rovnicemi</w:t>
            </w:r>
          </w:p>
          <w:p w:rsidR="00AD7B9F" w:rsidRDefault="00AD7B9F">
            <w:pPr>
              <w:tabs>
                <w:tab w:val="left" w:pos="415"/>
              </w:tabs>
              <w:ind w:left="180" w:hanging="180"/>
            </w:pPr>
            <w:r>
              <w:rPr>
                <w:bCs/>
                <w:sz w:val="20"/>
                <w:szCs w:val="20"/>
              </w:rPr>
              <w:t xml:space="preserve">   vybrané chemické reakce, přečte chemické </w:t>
            </w:r>
          </w:p>
          <w:p w:rsidR="00AD7B9F" w:rsidRDefault="00AD7B9F">
            <w:pPr>
              <w:tabs>
                <w:tab w:val="left" w:pos="415"/>
              </w:tabs>
              <w:ind w:left="180" w:hanging="180"/>
            </w:pPr>
            <w:r>
              <w:rPr>
                <w:bCs/>
                <w:sz w:val="20"/>
                <w:szCs w:val="20"/>
              </w:rPr>
              <w:t xml:space="preserve">   rovnice včetně použití látkového množství</w:t>
            </w:r>
          </w:p>
          <w:p w:rsidR="00AD7B9F" w:rsidRDefault="00AD7B9F">
            <w:pPr>
              <w:tabs>
                <w:tab w:val="left" w:pos="415"/>
              </w:tabs>
              <w:ind w:left="180" w:hanging="180"/>
            </w:pPr>
            <w:r>
              <w:rPr>
                <w:bCs/>
                <w:sz w:val="20"/>
                <w:szCs w:val="20"/>
              </w:rPr>
              <w:t xml:space="preserve">- osvojí si pojmy látkové množství, molární </w:t>
            </w:r>
          </w:p>
          <w:p w:rsidR="00AD7B9F" w:rsidRDefault="00AD7B9F">
            <w:pPr>
              <w:tabs>
                <w:tab w:val="left" w:pos="415"/>
              </w:tabs>
              <w:ind w:left="180" w:hanging="180"/>
            </w:pPr>
            <w:r>
              <w:rPr>
                <w:bCs/>
                <w:sz w:val="20"/>
                <w:szCs w:val="20"/>
              </w:rPr>
              <w:t xml:space="preserve">   hmotnost</w:t>
            </w:r>
          </w:p>
          <w:p w:rsidR="00AD7B9F" w:rsidRDefault="00AD7B9F">
            <w:pPr>
              <w:tabs>
                <w:tab w:val="left" w:pos="415"/>
              </w:tabs>
              <w:ind w:left="180" w:hanging="180"/>
              <w:rPr>
                <w:bCs/>
                <w:sz w:val="20"/>
                <w:szCs w:val="20"/>
              </w:rPr>
            </w:pPr>
          </w:p>
        </w:tc>
        <w:tc>
          <w:tcPr>
            <w:tcW w:w="4500" w:type="dxa"/>
            <w:tcBorders>
              <w:left w:val="single" w:sz="4" w:space="0" w:color="000000"/>
              <w:bottom w:val="single" w:sz="4" w:space="0" w:color="000000"/>
            </w:tcBorders>
          </w:tcPr>
          <w:p w:rsidR="00AD7B9F" w:rsidRDefault="00AD7B9F">
            <w:pPr>
              <w:ind w:left="72" w:hanging="72"/>
            </w:pPr>
            <w:r>
              <w:rPr>
                <w:sz w:val="20"/>
                <w:szCs w:val="20"/>
              </w:rPr>
              <w:t>- Zákon zachování hmotnosti</w:t>
            </w:r>
          </w:p>
          <w:p w:rsidR="00AD7B9F" w:rsidRDefault="00AD7B9F">
            <w:pPr>
              <w:ind w:left="72" w:hanging="72"/>
            </w:pPr>
            <w:r>
              <w:rPr>
                <w:bCs/>
                <w:sz w:val="20"/>
                <w:szCs w:val="20"/>
              </w:rPr>
              <w:t>- chemické rovnice</w:t>
            </w:r>
          </w:p>
          <w:p w:rsidR="00AD7B9F" w:rsidRDefault="00AD7B9F">
            <w:pPr>
              <w:ind w:left="72" w:hanging="72"/>
            </w:pPr>
            <w:r>
              <w:rPr>
                <w:bCs/>
                <w:sz w:val="20"/>
                <w:szCs w:val="20"/>
              </w:rPr>
              <w:t>- výpočet látkového množství</w:t>
            </w:r>
          </w:p>
          <w:p w:rsidR="00AD7B9F" w:rsidRDefault="00AD7B9F">
            <w:pPr>
              <w:ind w:left="72" w:hanging="72"/>
            </w:pPr>
            <w:r>
              <w:rPr>
                <w:bCs/>
                <w:sz w:val="20"/>
                <w:szCs w:val="20"/>
              </w:rPr>
              <w:t>- ovlivňování průběhu (rychlosti)                       chemické reakce</w:t>
            </w:r>
          </w:p>
        </w:tc>
        <w:tc>
          <w:tcPr>
            <w:tcW w:w="3600" w:type="dxa"/>
            <w:tcBorders>
              <w:left w:val="single" w:sz="4" w:space="0" w:color="000000"/>
              <w:bottom w:val="single" w:sz="4" w:space="0" w:color="000000"/>
            </w:tcBorders>
          </w:tcPr>
          <w:p w:rsidR="00AD7B9F" w:rsidRDefault="00AD7B9F">
            <w:pPr>
              <w:snapToGrid w:val="0"/>
              <w:rPr>
                <w:sz w:val="20"/>
                <w:szCs w:val="20"/>
              </w:rPr>
            </w:pPr>
          </w:p>
        </w:tc>
        <w:tc>
          <w:tcPr>
            <w:tcW w:w="2030" w:type="dxa"/>
            <w:tcBorders>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802"/>
        </w:trPr>
        <w:tc>
          <w:tcPr>
            <w:tcW w:w="4068" w:type="dxa"/>
            <w:tcBorders>
              <w:top w:val="single" w:sz="4" w:space="0" w:color="000000"/>
              <w:left w:val="single" w:sz="4" w:space="0" w:color="000000"/>
            </w:tcBorders>
          </w:tcPr>
          <w:p w:rsidR="00AD7B9F" w:rsidRDefault="00AD7B9F">
            <w:pPr>
              <w:tabs>
                <w:tab w:val="left" w:pos="415"/>
              </w:tabs>
              <w:snapToGrid w:val="0"/>
              <w:ind w:left="180" w:hanging="180"/>
              <w:rPr>
                <w:bCs/>
                <w:sz w:val="20"/>
                <w:szCs w:val="20"/>
              </w:rPr>
            </w:pPr>
          </w:p>
          <w:p w:rsidR="00AD7B9F" w:rsidRDefault="00AD7B9F">
            <w:pPr>
              <w:tabs>
                <w:tab w:val="left" w:pos="415"/>
              </w:tabs>
            </w:pPr>
            <w:r>
              <w:rPr>
                <w:bCs/>
                <w:sz w:val="20"/>
                <w:szCs w:val="20"/>
              </w:rPr>
              <w:t xml:space="preserve">- určí oxidační číslo atomů prvků v oxidech, </w:t>
            </w:r>
          </w:p>
          <w:p w:rsidR="00AD7B9F" w:rsidRDefault="00AD7B9F">
            <w:pPr>
              <w:tabs>
                <w:tab w:val="left" w:pos="415"/>
              </w:tabs>
            </w:pPr>
            <w:r>
              <w:rPr>
                <w:bCs/>
                <w:sz w:val="20"/>
                <w:szCs w:val="20"/>
              </w:rPr>
              <w:t xml:space="preserve">  sulfidech a v halogenidech, z názvů zapíše </w:t>
            </w:r>
          </w:p>
          <w:p w:rsidR="00AD7B9F" w:rsidRDefault="00AD7B9F">
            <w:pPr>
              <w:tabs>
                <w:tab w:val="left" w:pos="415"/>
              </w:tabs>
            </w:pPr>
            <w:r>
              <w:rPr>
                <w:bCs/>
                <w:sz w:val="20"/>
                <w:szCs w:val="20"/>
              </w:rPr>
              <w:t xml:space="preserve">  vzorce a naopak</w:t>
            </w:r>
          </w:p>
          <w:p w:rsidR="00AD7B9F" w:rsidRDefault="00AD7B9F">
            <w:pPr>
              <w:tabs>
                <w:tab w:val="left" w:pos="415"/>
              </w:tabs>
              <w:ind w:left="180" w:hanging="180"/>
            </w:pPr>
            <w:r>
              <w:rPr>
                <w:bCs/>
                <w:sz w:val="20"/>
                <w:szCs w:val="20"/>
              </w:rPr>
              <w:t xml:space="preserve">- popíše vlastnosti vybraných oxidů a chloridu </w:t>
            </w:r>
          </w:p>
          <w:p w:rsidR="00AD7B9F" w:rsidRDefault="00AD7B9F">
            <w:pPr>
              <w:tabs>
                <w:tab w:val="left" w:pos="415"/>
              </w:tabs>
              <w:ind w:left="180" w:hanging="180"/>
            </w:pPr>
            <w:r>
              <w:rPr>
                <w:bCs/>
                <w:sz w:val="20"/>
                <w:szCs w:val="20"/>
              </w:rPr>
              <w:t xml:space="preserve">  sodného a posoudí vliv těchto látek na životní </w:t>
            </w:r>
          </w:p>
          <w:p w:rsidR="00AD7B9F" w:rsidRDefault="00AD7B9F">
            <w:pPr>
              <w:tabs>
                <w:tab w:val="left" w:pos="415"/>
              </w:tabs>
              <w:ind w:left="180" w:hanging="180"/>
            </w:pPr>
            <w:r>
              <w:rPr>
                <w:bCs/>
                <w:sz w:val="20"/>
                <w:szCs w:val="20"/>
              </w:rPr>
              <w:t xml:space="preserve">  prostředí</w:t>
            </w:r>
          </w:p>
        </w:tc>
        <w:tc>
          <w:tcPr>
            <w:tcW w:w="4500" w:type="dxa"/>
            <w:tcBorders>
              <w:top w:val="single" w:sz="4" w:space="0" w:color="000000"/>
              <w:left w:val="single" w:sz="4" w:space="0" w:color="000000"/>
            </w:tcBorders>
          </w:tcPr>
          <w:p w:rsidR="00AD7B9F" w:rsidRDefault="00AD7B9F">
            <w:pPr>
              <w:snapToGrid w:val="0"/>
              <w:ind w:left="72" w:hanging="72"/>
              <w:rPr>
                <w:sz w:val="20"/>
                <w:szCs w:val="20"/>
              </w:rPr>
            </w:pPr>
          </w:p>
          <w:p w:rsidR="00AD7B9F" w:rsidRDefault="00AD7B9F">
            <w:pPr>
              <w:ind w:left="72" w:hanging="72"/>
            </w:pPr>
            <w:r>
              <w:rPr>
                <w:sz w:val="20"/>
                <w:szCs w:val="20"/>
              </w:rPr>
              <w:t>- oxidy</w:t>
            </w:r>
            <w:r>
              <w:rPr>
                <w:bCs/>
                <w:sz w:val="20"/>
                <w:szCs w:val="20"/>
              </w:rPr>
              <w:t xml:space="preserve"> (siřičitý, sírový, dusnatý, dusičitý, uhelnatý, uhličitý, vápenatý) </w:t>
            </w:r>
          </w:p>
          <w:p w:rsidR="00AD7B9F" w:rsidRDefault="00AD7B9F">
            <w:pPr>
              <w:ind w:left="72" w:hanging="72"/>
            </w:pPr>
            <w:r>
              <w:rPr>
                <w:sz w:val="20"/>
                <w:szCs w:val="20"/>
              </w:rPr>
              <w:t xml:space="preserve">- halogenidy </w:t>
            </w:r>
            <w:r>
              <w:rPr>
                <w:bCs/>
                <w:sz w:val="20"/>
                <w:szCs w:val="20"/>
              </w:rPr>
              <w:t xml:space="preserve"> (chlorid sodný)</w:t>
            </w:r>
          </w:p>
          <w:p w:rsidR="00AD7B9F" w:rsidRDefault="00AD7B9F">
            <w:pPr>
              <w:ind w:left="72" w:hanging="72"/>
            </w:pPr>
            <w:r>
              <w:rPr>
                <w:sz w:val="20"/>
                <w:szCs w:val="20"/>
              </w:rPr>
              <w:t>- sulfidy</w:t>
            </w:r>
          </w:p>
        </w:tc>
        <w:tc>
          <w:tcPr>
            <w:tcW w:w="3600" w:type="dxa"/>
            <w:tcBorders>
              <w:top w:val="single" w:sz="4" w:space="0" w:color="000000"/>
              <w:left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right w:val="single" w:sz="4" w:space="0" w:color="000000"/>
            </w:tcBorders>
          </w:tcPr>
          <w:p w:rsidR="00AD7B9F" w:rsidRDefault="00AD7B9F">
            <w:pPr>
              <w:snapToGrid w:val="0"/>
              <w:rPr>
                <w:sz w:val="20"/>
                <w:szCs w:val="20"/>
              </w:rPr>
            </w:pPr>
          </w:p>
        </w:tc>
      </w:tr>
      <w:tr w:rsidR="00AD7B9F">
        <w:trPr>
          <w:trHeight w:val="1802"/>
        </w:trPr>
        <w:tc>
          <w:tcPr>
            <w:tcW w:w="4068" w:type="dxa"/>
            <w:tcBorders>
              <w:left w:val="single" w:sz="4" w:space="0" w:color="000000"/>
              <w:bottom w:val="single" w:sz="4" w:space="0" w:color="000000"/>
            </w:tcBorders>
          </w:tcPr>
          <w:p w:rsidR="00AD7B9F" w:rsidRDefault="00AD7B9F">
            <w:pPr>
              <w:tabs>
                <w:tab w:val="left" w:pos="415"/>
              </w:tabs>
              <w:ind w:left="180" w:hanging="180"/>
            </w:pPr>
            <w:r>
              <w:rPr>
                <w:bCs/>
                <w:sz w:val="20"/>
                <w:szCs w:val="20"/>
              </w:rPr>
              <w:t xml:space="preserve">- rozliší kyselé a zásadité roztoky pomocí </w:t>
            </w:r>
          </w:p>
          <w:p w:rsidR="00AD7B9F" w:rsidRDefault="00AD7B9F">
            <w:pPr>
              <w:tabs>
                <w:tab w:val="left" w:pos="415"/>
              </w:tabs>
              <w:ind w:left="180" w:hanging="180"/>
            </w:pPr>
            <w:r>
              <w:rPr>
                <w:bCs/>
                <w:sz w:val="20"/>
                <w:szCs w:val="20"/>
              </w:rPr>
              <w:t xml:space="preserve">  indikátorů pH, orientuje se na stupnici pH a </w:t>
            </w:r>
          </w:p>
          <w:p w:rsidR="00AD7B9F" w:rsidRDefault="00AD7B9F">
            <w:pPr>
              <w:tabs>
                <w:tab w:val="left" w:pos="415"/>
              </w:tabs>
              <w:ind w:left="180" w:hanging="180"/>
            </w:pPr>
            <w:r>
              <w:rPr>
                <w:bCs/>
                <w:sz w:val="20"/>
                <w:szCs w:val="20"/>
              </w:rPr>
              <w:t xml:space="preserve">  změří pH roztoku univerzálním indikátorovým</w:t>
            </w:r>
          </w:p>
          <w:p w:rsidR="00AD7B9F" w:rsidRDefault="00AD7B9F">
            <w:pPr>
              <w:tabs>
                <w:tab w:val="left" w:pos="415"/>
              </w:tabs>
              <w:ind w:left="180" w:hanging="180"/>
            </w:pPr>
            <w:r>
              <w:rPr>
                <w:bCs/>
                <w:sz w:val="20"/>
                <w:szCs w:val="20"/>
              </w:rPr>
              <w:t xml:space="preserve">  papírkem</w:t>
            </w:r>
          </w:p>
          <w:p w:rsidR="00AD7B9F" w:rsidRDefault="00AD7B9F">
            <w:pPr>
              <w:tabs>
                <w:tab w:val="left" w:pos="415"/>
              </w:tabs>
              <w:ind w:left="180" w:hanging="180"/>
            </w:pPr>
            <w:r>
              <w:rPr>
                <w:bCs/>
                <w:sz w:val="20"/>
                <w:szCs w:val="20"/>
              </w:rPr>
              <w:t xml:space="preserve">- uvede, jak se bezpečně ředí koncentrované </w:t>
            </w:r>
          </w:p>
          <w:p w:rsidR="00AD7B9F" w:rsidRDefault="00AD7B9F">
            <w:pPr>
              <w:tabs>
                <w:tab w:val="left" w:pos="415"/>
              </w:tabs>
              <w:ind w:left="180" w:hanging="180"/>
            </w:pPr>
            <w:r>
              <w:rPr>
                <w:bCs/>
                <w:sz w:val="20"/>
                <w:szCs w:val="20"/>
              </w:rPr>
              <w:t xml:space="preserve">  kyseliny, jak se bezpečně rozpouští hydroxidy</w:t>
            </w:r>
          </w:p>
          <w:p w:rsidR="00AD7B9F" w:rsidRDefault="00AD7B9F">
            <w:pPr>
              <w:tabs>
                <w:tab w:val="left" w:pos="415"/>
              </w:tabs>
              <w:ind w:left="180" w:hanging="180"/>
            </w:pPr>
            <w:r>
              <w:rPr>
                <w:bCs/>
                <w:sz w:val="20"/>
                <w:szCs w:val="20"/>
              </w:rPr>
              <w:t xml:space="preserve">  a poskytne první pomoc při zasažení těmito </w:t>
            </w:r>
          </w:p>
          <w:p w:rsidR="00AD7B9F" w:rsidRDefault="00AD7B9F">
            <w:pPr>
              <w:tabs>
                <w:tab w:val="left" w:pos="415"/>
              </w:tabs>
              <w:ind w:left="180" w:hanging="180"/>
            </w:pPr>
            <w:r>
              <w:rPr>
                <w:bCs/>
                <w:sz w:val="20"/>
                <w:szCs w:val="20"/>
              </w:rPr>
              <w:t xml:space="preserve">  látkami</w:t>
            </w:r>
          </w:p>
          <w:p w:rsidR="00AD7B9F" w:rsidRDefault="00AD7B9F">
            <w:pPr>
              <w:tabs>
                <w:tab w:val="left" w:pos="415"/>
              </w:tabs>
              <w:ind w:left="180" w:hanging="180"/>
            </w:pPr>
            <w:r>
              <w:rPr>
                <w:bCs/>
                <w:sz w:val="20"/>
                <w:szCs w:val="20"/>
              </w:rPr>
              <w:t xml:space="preserve">- ředí (s dodržováním zákonů, vyhlášek a </w:t>
            </w:r>
          </w:p>
          <w:p w:rsidR="00AD7B9F" w:rsidRDefault="00AD7B9F">
            <w:pPr>
              <w:tabs>
                <w:tab w:val="left" w:pos="415"/>
              </w:tabs>
              <w:ind w:left="180" w:hanging="180"/>
            </w:pPr>
            <w:r>
              <w:rPr>
                <w:bCs/>
                <w:sz w:val="20"/>
                <w:szCs w:val="20"/>
              </w:rPr>
              <w:t xml:space="preserve">  pravidel bezpečné práce) roztoky kyselin a </w:t>
            </w:r>
          </w:p>
          <w:p w:rsidR="00AD7B9F" w:rsidRDefault="00AD7B9F">
            <w:pPr>
              <w:tabs>
                <w:tab w:val="left" w:pos="415"/>
              </w:tabs>
              <w:ind w:left="180" w:hanging="180"/>
            </w:pPr>
            <w:r>
              <w:rPr>
                <w:bCs/>
                <w:sz w:val="20"/>
                <w:szCs w:val="20"/>
              </w:rPr>
              <w:t xml:space="preserve">  hydroxidů</w:t>
            </w:r>
          </w:p>
          <w:p w:rsidR="00AD7B9F" w:rsidRDefault="00AD7B9F">
            <w:pPr>
              <w:tabs>
                <w:tab w:val="left" w:pos="415"/>
              </w:tabs>
              <w:ind w:left="180" w:hanging="180"/>
            </w:pPr>
            <w:r>
              <w:rPr>
                <w:bCs/>
                <w:sz w:val="20"/>
                <w:szCs w:val="20"/>
              </w:rPr>
              <w:t xml:space="preserve">- zapíše vzorce a popíše vlastnosti a použití </w:t>
            </w:r>
          </w:p>
          <w:p w:rsidR="00AD7B9F" w:rsidRDefault="00AD7B9F">
            <w:pPr>
              <w:tabs>
                <w:tab w:val="left" w:pos="415"/>
              </w:tabs>
              <w:ind w:left="180" w:hanging="180"/>
            </w:pPr>
            <w:r>
              <w:rPr>
                <w:bCs/>
                <w:sz w:val="20"/>
                <w:szCs w:val="20"/>
              </w:rPr>
              <w:t xml:space="preserve">  vybraných kyselin a hydroxidů</w:t>
            </w:r>
          </w:p>
          <w:p w:rsidR="00AD7B9F" w:rsidRDefault="00AD7B9F">
            <w:pPr>
              <w:tabs>
                <w:tab w:val="left" w:pos="415"/>
              </w:tabs>
              <w:ind w:left="180" w:hanging="180"/>
            </w:pPr>
            <w:r>
              <w:rPr>
                <w:bCs/>
                <w:sz w:val="20"/>
                <w:szCs w:val="20"/>
              </w:rPr>
              <w:t xml:space="preserve">- vysvětlí, jak vznikají v přírodě kyselé deště, </w:t>
            </w:r>
          </w:p>
          <w:p w:rsidR="00AD7B9F" w:rsidRDefault="00AD7B9F">
            <w:pPr>
              <w:tabs>
                <w:tab w:val="left" w:pos="415"/>
              </w:tabs>
              <w:ind w:left="180" w:hanging="180"/>
            </w:pPr>
            <w:r>
              <w:rPr>
                <w:bCs/>
                <w:sz w:val="20"/>
                <w:szCs w:val="20"/>
              </w:rPr>
              <w:t xml:space="preserve">   jak jim lze předcházet</w:t>
            </w: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tc>
        <w:tc>
          <w:tcPr>
            <w:tcW w:w="4500" w:type="dxa"/>
            <w:tcBorders>
              <w:left w:val="single" w:sz="4" w:space="0" w:color="000000"/>
              <w:bottom w:val="single" w:sz="4" w:space="0" w:color="000000"/>
            </w:tcBorders>
          </w:tcPr>
          <w:p w:rsidR="00AD7B9F" w:rsidRDefault="00AD7B9F">
            <w:pPr>
              <w:ind w:left="72" w:hanging="72"/>
            </w:pPr>
            <w:r>
              <w:rPr>
                <w:sz w:val="20"/>
                <w:szCs w:val="20"/>
              </w:rPr>
              <w:t xml:space="preserve">- kyselost a zásaditost roztoků, pH                                                                    </w:t>
            </w:r>
          </w:p>
          <w:p w:rsidR="00AD7B9F" w:rsidRDefault="00AD7B9F">
            <w:pPr>
              <w:ind w:left="72" w:hanging="72"/>
            </w:pPr>
            <w:r>
              <w:rPr>
                <w:bCs/>
                <w:sz w:val="20"/>
                <w:szCs w:val="20"/>
              </w:rPr>
              <w:t>- kyseliny (sírová, chlorovodíková, dusičná)</w:t>
            </w:r>
          </w:p>
          <w:p w:rsidR="00AD7B9F" w:rsidRDefault="00AD7B9F">
            <w:pPr>
              <w:ind w:left="72" w:hanging="72"/>
            </w:pPr>
            <w:r>
              <w:rPr>
                <w:bCs/>
                <w:sz w:val="20"/>
                <w:szCs w:val="20"/>
              </w:rPr>
              <w:t>- hydroxidy (sodný, draselný, vápenatý)</w:t>
            </w:r>
          </w:p>
        </w:tc>
        <w:tc>
          <w:tcPr>
            <w:tcW w:w="3600" w:type="dxa"/>
            <w:tcBorders>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Vztah člověka k životnímu prostředí, otázky znečištění a ochrany životního prostředí.</w:t>
            </w:r>
          </w:p>
        </w:tc>
        <w:tc>
          <w:tcPr>
            <w:tcW w:w="2030" w:type="dxa"/>
            <w:tcBorders>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tbl>
      <w:tblPr>
        <w:tblW w:w="0" w:type="auto"/>
        <w:tblInd w:w="-131" w:type="dxa"/>
        <w:tblLayout w:type="fixed"/>
        <w:tblLook w:val="0000" w:firstRow="0" w:lastRow="0" w:firstColumn="0" w:lastColumn="0" w:noHBand="0" w:noVBand="0"/>
      </w:tblPr>
      <w:tblGrid>
        <w:gridCol w:w="3708"/>
        <w:gridCol w:w="4500"/>
        <w:gridCol w:w="3600"/>
        <w:gridCol w:w="2030"/>
      </w:tblGrid>
      <w:tr w:rsidR="00AD7B9F">
        <w:tc>
          <w:tcPr>
            <w:tcW w:w="3708" w:type="dxa"/>
            <w:tcBorders>
              <w:top w:val="single" w:sz="4" w:space="0" w:color="000000"/>
              <w:left w:val="single" w:sz="4" w:space="0" w:color="000000"/>
              <w:bottom w:val="single" w:sz="4" w:space="0" w:color="000000"/>
            </w:tcBorders>
          </w:tcPr>
          <w:p w:rsidR="00AD7B9F" w:rsidRDefault="00AD7B9F">
            <w:pPr>
              <w:ind w:left="180" w:hanging="180"/>
            </w:pPr>
            <w:r>
              <w:rPr>
                <w:sz w:val="20"/>
                <w:szCs w:val="20"/>
              </w:rPr>
              <w:t>Vzdělávací oblast:</w:t>
            </w:r>
          </w:p>
          <w:p w:rsidR="00AD7B9F" w:rsidRDefault="00AD7B9F">
            <w:pPr>
              <w:ind w:left="180" w:hanging="180"/>
            </w:pPr>
            <w:r>
              <w:rPr>
                <w:sz w:val="20"/>
                <w:szCs w:val="20"/>
              </w:rPr>
              <w:t>Člověk a příroda</w:t>
            </w:r>
          </w:p>
        </w:tc>
        <w:tc>
          <w:tcPr>
            <w:tcW w:w="4500" w:type="dxa"/>
            <w:tcBorders>
              <w:top w:val="single" w:sz="4" w:space="0" w:color="000000"/>
              <w:left w:val="single" w:sz="4" w:space="0" w:color="000000"/>
              <w:bottom w:val="single" w:sz="4" w:space="0" w:color="000000"/>
            </w:tcBorders>
          </w:tcPr>
          <w:p w:rsidR="00AD7B9F" w:rsidRDefault="00AD7B9F">
            <w:pPr>
              <w:ind w:left="72" w:hanging="72"/>
            </w:pPr>
            <w:r>
              <w:rPr>
                <w:sz w:val="20"/>
                <w:szCs w:val="20"/>
              </w:rPr>
              <w:t>Předmět:</w:t>
            </w:r>
          </w:p>
          <w:p w:rsidR="00AD7B9F" w:rsidRDefault="00AD7B9F">
            <w:pPr>
              <w:ind w:left="72" w:hanging="72"/>
            </w:pPr>
            <w:r>
              <w:rPr>
                <w:sz w:val="20"/>
                <w:szCs w:val="20"/>
              </w:rPr>
              <w:t>Chemie - 9.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708" w:type="dxa"/>
            <w:tcBorders>
              <w:top w:val="single" w:sz="4" w:space="0" w:color="000000"/>
              <w:left w:val="single" w:sz="4" w:space="0" w:color="000000"/>
              <w:bottom w:val="single" w:sz="4" w:space="0" w:color="000000"/>
            </w:tcBorders>
          </w:tcPr>
          <w:p w:rsidR="00AD7B9F" w:rsidRDefault="00AD7B9F">
            <w:pPr>
              <w:ind w:left="180" w:hanging="180"/>
            </w:pPr>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pPr>
              <w:ind w:left="72" w:hanging="72"/>
            </w:pPr>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802"/>
        </w:trPr>
        <w:tc>
          <w:tcPr>
            <w:tcW w:w="3708" w:type="dxa"/>
            <w:tcBorders>
              <w:top w:val="single" w:sz="4" w:space="0" w:color="000000"/>
              <w:left w:val="single" w:sz="4" w:space="0" w:color="000000"/>
            </w:tcBorders>
          </w:tcPr>
          <w:p w:rsidR="00AD7B9F" w:rsidRDefault="00AD7B9F">
            <w:pPr>
              <w:snapToGrid w:val="0"/>
              <w:ind w:left="180" w:hanging="180"/>
              <w:rPr>
                <w:bCs/>
                <w:sz w:val="20"/>
                <w:szCs w:val="20"/>
              </w:rPr>
            </w:pPr>
          </w:p>
          <w:p w:rsidR="00AD7B9F" w:rsidRDefault="00AD7B9F">
            <w:pPr>
              <w:ind w:left="180" w:hanging="180"/>
            </w:pPr>
            <w:r>
              <w:rPr>
                <w:bCs/>
                <w:sz w:val="20"/>
                <w:szCs w:val="20"/>
              </w:rPr>
              <w:t>- zopakuje si základní osvojené pojmy</w:t>
            </w:r>
          </w:p>
          <w:p w:rsidR="00AD7B9F" w:rsidRDefault="00AD7B9F">
            <w:pPr>
              <w:ind w:left="180" w:hanging="180"/>
            </w:pPr>
            <w:r>
              <w:rPr>
                <w:bCs/>
                <w:sz w:val="20"/>
                <w:szCs w:val="20"/>
              </w:rPr>
              <w:t xml:space="preserve">  z 8. ročníku</w:t>
            </w:r>
          </w:p>
          <w:p w:rsidR="00AD7B9F" w:rsidRDefault="00AD7B9F">
            <w:pPr>
              <w:ind w:left="180" w:hanging="180"/>
            </w:pPr>
            <w:r>
              <w:rPr>
                <w:bCs/>
                <w:sz w:val="20"/>
                <w:szCs w:val="20"/>
              </w:rPr>
              <w:t xml:space="preserve">- popíše postup práce s vybranými </w:t>
            </w:r>
          </w:p>
          <w:p w:rsidR="00AD7B9F" w:rsidRDefault="00AD7B9F">
            <w:pPr>
              <w:ind w:left="180" w:hanging="180"/>
            </w:pPr>
            <w:r>
              <w:rPr>
                <w:bCs/>
                <w:sz w:val="20"/>
                <w:szCs w:val="20"/>
              </w:rPr>
              <w:t xml:space="preserve">  dostupnými chemickými látkami při </w:t>
            </w:r>
          </w:p>
          <w:p w:rsidR="00AD7B9F" w:rsidRDefault="00AD7B9F">
            <w:pPr>
              <w:ind w:left="180" w:hanging="180"/>
            </w:pPr>
            <w:r>
              <w:rPr>
                <w:bCs/>
                <w:sz w:val="20"/>
                <w:szCs w:val="20"/>
              </w:rPr>
              <w:t xml:space="preserve">  zachování bezpečnosti práce</w:t>
            </w:r>
          </w:p>
          <w:p w:rsidR="00AD7B9F" w:rsidRDefault="00AD7B9F">
            <w:pPr>
              <w:ind w:left="180" w:hanging="180"/>
            </w:pPr>
            <w:r>
              <w:rPr>
                <w:bCs/>
                <w:sz w:val="20"/>
                <w:szCs w:val="20"/>
              </w:rPr>
              <w:t xml:space="preserve">- ovládá základy první pomoci při </w:t>
            </w:r>
          </w:p>
          <w:p w:rsidR="00AD7B9F" w:rsidRDefault="00AD7B9F">
            <w:pPr>
              <w:ind w:left="180" w:hanging="180"/>
            </w:pPr>
            <w:r>
              <w:rPr>
                <w:bCs/>
                <w:sz w:val="20"/>
                <w:szCs w:val="20"/>
              </w:rPr>
              <w:t xml:space="preserve">  popálení, potřísnění pokožky kyselinou, </w:t>
            </w:r>
          </w:p>
          <w:p w:rsidR="00AD7B9F" w:rsidRDefault="00AD7B9F">
            <w:pPr>
              <w:ind w:left="180" w:hanging="180"/>
            </w:pPr>
            <w:r>
              <w:rPr>
                <w:bCs/>
                <w:sz w:val="20"/>
                <w:szCs w:val="20"/>
              </w:rPr>
              <w:t xml:space="preserve">  hydroxidem, pořezání se</w:t>
            </w:r>
          </w:p>
          <w:p w:rsidR="00AD7B9F" w:rsidRDefault="00AD7B9F">
            <w:pPr>
              <w:ind w:left="180" w:hanging="180"/>
            </w:pPr>
            <w:r>
              <w:rPr>
                <w:bCs/>
                <w:sz w:val="20"/>
                <w:szCs w:val="20"/>
              </w:rPr>
              <w:t>- využívá dostupných informačních zdrojů,</w:t>
            </w:r>
          </w:p>
          <w:p w:rsidR="00AD7B9F" w:rsidRDefault="00AD7B9F">
            <w:pPr>
              <w:ind w:left="180" w:hanging="180"/>
            </w:pPr>
            <w:r>
              <w:rPr>
                <w:bCs/>
                <w:sz w:val="20"/>
                <w:szCs w:val="20"/>
              </w:rPr>
              <w:t xml:space="preserve">  analyzuje informace, vyčleňuje z nich </w:t>
            </w:r>
          </w:p>
          <w:p w:rsidR="00AD7B9F" w:rsidRDefault="00AD7B9F">
            <w:pPr>
              <w:ind w:left="180" w:hanging="180"/>
            </w:pPr>
            <w:r>
              <w:rPr>
                <w:bCs/>
                <w:sz w:val="20"/>
                <w:szCs w:val="20"/>
              </w:rPr>
              <w:t xml:space="preserve">  podstatné a předává je ostatním žákům</w:t>
            </w:r>
          </w:p>
        </w:tc>
        <w:tc>
          <w:tcPr>
            <w:tcW w:w="4500" w:type="dxa"/>
            <w:tcBorders>
              <w:top w:val="single" w:sz="4" w:space="0" w:color="000000"/>
              <w:left w:val="single" w:sz="4" w:space="0" w:color="000000"/>
            </w:tcBorders>
          </w:tcPr>
          <w:p w:rsidR="00AD7B9F" w:rsidRDefault="00AD7B9F">
            <w:pPr>
              <w:snapToGrid w:val="0"/>
              <w:ind w:left="72" w:hanging="72"/>
              <w:rPr>
                <w:sz w:val="20"/>
                <w:szCs w:val="20"/>
              </w:rPr>
            </w:pPr>
          </w:p>
          <w:p w:rsidR="00AD7B9F" w:rsidRDefault="00AD7B9F">
            <w:pPr>
              <w:ind w:left="72" w:hanging="72"/>
            </w:pPr>
            <w:r>
              <w:rPr>
                <w:sz w:val="20"/>
                <w:szCs w:val="20"/>
              </w:rPr>
              <w:t xml:space="preserve">- opakování </w:t>
            </w:r>
            <w:r>
              <w:rPr>
                <w:bCs/>
                <w:sz w:val="20"/>
                <w:szCs w:val="20"/>
              </w:rPr>
              <w:t xml:space="preserve">- názvosloví, vlastnosti některých  </w:t>
            </w:r>
          </w:p>
          <w:p w:rsidR="00AD7B9F" w:rsidRDefault="00AD7B9F">
            <w:pPr>
              <w:ind w:left="72" w:hanging="72"/>
            </w:pPr>
            <w:r>
              <w:rPr>
                <w:bCs/>
                <w:sz w:val="20"/>
                <w:szCs w:val="20"/>
              </w:rPr>
              <w:t xml:space="preserve">   kyselin a hydroxidů, klasifikace oxidů, orientace </w:t>
            </w:r>
          </w:p>
          <w:p w:rsidR="00AD7B9F" w:rsidRDefault="00AD7B9F">
            <w:pPr>
              <w:ind w:left="72" w:hanging="72"/>
            </w:pPr>
            <w:r>
              <w:rPr>
                <w:bCs/>
                <w:sz w:val="20"/>
                <w:szCs w:val="20"/>
              </w:rPr>
              <w:t xml:space="preserve">   v periodické soustavě prvků,</w:t>
            </w:r>
          </w:p>
          <w:p w:rsidR="00AD7B9F" w:rsidRDefault="00AD7B9F">
            <w:pPr>
              <w:ind w:left="72" w:hanging="72"/>
            </w:pPr>
            <w:r>
              <w:rPr>
                <w:bCs/>
                <w:sz w:val="20"/>
                <w:szCs w:val="20"/>
              </w:rPr>
              <w:t xml:space="preserve">  základní chemické reakce - syntéza a analýza, </w:t>
            </w:r>
          </w:p>
          <w:p w:rsidR="00AD7B9F" w:rsidRDefault="00AD7B9F">
            <w:pPr>
              <w:ind w:left="72" w:hanging="72"/>
            </w:pPr>
            <w:r>
              <w:rPr>
                <w:bCs/>
                <w:sz w:val="20"/>
                <w:szCs w:val="20"/>
              </w:rPr>
              <w:t xml:space="preserve">   Zákon zachování hmotnosti</w:t>
            </w:r>
          </w:p>
          <w:p w:rsidR="00AD7B9F" w:rsidRDefault="00AD7B9F">
            <w:pPr>
              <w:ind w:left="72" w:hanging="72"/>
            </w:pPr>
            <w:r>
              <w:rPr>
                <w:bCs/>
                <w:sz w:val="20"/>
                <w:szCs w:val="20"/>
              </w:rPr>
              <w:t>- bezpečnost práce v chemické laboratoři</w:t>
            </w:r>
          </w:p>
        </w:tc>
        <w:tc>
          <w:tcPr>
            <w:tcW w:w="3600" w:type="dxa"/>
            <w:tcBorders>
              <w:top w:val="single" w:sz="4" w:space="0" w:color="000000"/>
              <w:left w:val="single" w:sz="4" w:space="0" w:color="000000"/>
            </w:tcBorders>
          </w:tcPr>
          <w:p w:rsidR="00AD7B9F" w:rsidRDefault="00AD7B9F">
            <w:pPr>
              <w:snapToGrid w:val="0"/>
              <w:rPr>
                <w:sz w:val="20"/>
                <w:szCs w:val="20"/>
              </w:rPr>
            </w:pPr>
          </w:p>
          <w:p w:rsidR="00AD7B9F" w:rsidRDefault="00AD7B9F">
            <w:r>
              <w:rPr>
                <w:sz w:val="20"/>
                <w:szCs w:val="20"/>
              </w:rPr>
              <w:t>Rozvoj schopností poznávání</w:t>
            </w:r>
          </w:p>
          <w:p w:rsidR="00AD7B9F" w:rsidRDefault="00AD7B9F">
            <w:r>
              <w:rPr>
                <w:sz w:val="20"/>
                <w:szCs w:val="20"/>
              </w:rPr>
              <w:t>Kooperace a kompetice</w:t>
            </w:r>
          </w:p>
          <w:p w:rsidR="00AD7B9F" w:rsidRDefault="00AD7B9F">
            <w:r>
              <w:rPr>
                <w:sz w:val="20"/>
                <w:szCs w:val="20"/>
              </w:rPr>
              <w:t>Řešení problémů a rozhodovací dovednosti</w:t>
            </w:r>
          </w:p>
        </w:tc>
        <w:tc>
          <w:tcPr>
            <w:tcW w:w="2030" w:type="dxa"/>
            <w:tcBorders>
              <w:top w:val="single" w:sz="4" w:space="0" w:color="000000"/>
              <w:left w:val="single" w:sz="4" w:space="0" w:color="000000"/>
              <w:right w:val="single" w:sz="4" w:space="0" w:color="000000"/>
            </w:tcBorders>
          </w:tcPr>
          <w:p w:rsidR="00AD7B9F" w:rsidRDefault="00AD7B9F">
            <w:pPr>
              <w:snapToGrid w:val="0"/>
              <w:rPr>
                <w:sz w:val="20"/>
                <w:szCs w:val="20"/>
              </w:rPr>
            </w:pPr>
          </w:p>
          <w:p w:rsidR="00AD7B9F" w:rsidRDefault="00AD7B9F">
            <w:r>
              <w:rPr>
                <w:sz w:val="20"/>
                <w:szCs w:val="20"/>
              </w:rPr>
              <w:t>Poučení o bezpečnosti práce v učebně chemie, seznámení s řádem učebny.</w:t>
            </w:r>
          </w:p>
          <w:p w:rsidR="00AD7B9F" w:rsidRDefault="00AD7B9F">
            <w:r>
              <w:rPr>
                <w:sz w:val="20"/>
                <w:szCs w:val="20"/>
              </w:rPr>
              <w:t>Poučení o bezpečnosti před laboratorními pracemi.</w:t>
            </w:r>
          </w:p>
        </w:tc>
      </w:tr>
      <w:tr w:rsidR="00AD7B9F">
        <w:trPr>
          <w:trHeight w:val="1802"/>
        </w:trPr>
        <w:tc>
          <w:tcPr>
            <w:tcW w:w="3708" w:type="dxa"/>
            <w:tcBorders>
              <w:left w:val="single" w:sz="4" w:space="0" w:color="000000"/>
            </w:tcBorders>
          </w:tcPr>
          <w:p w:rsidR="00AD7B9F" w:rsidRDefault="00AD7B9F">
            <w:pPr>
              <w:ind w:left="180" w:hanging="180"/>
            </w:pPr>
            <w:r>
              <w:rPr>
                <w:bCs/>
                <w:sz w:val="20"/>
                <w:szCs w:val="20"/>
              </w:rPr>
              <w:t xml:space="preserve">- bezpečně provede neutralizaci roztoků </w:t>
            </w:r>
          </w:p>
          <w:p w:rsidR="00AD7B9F" w:rsidRDefault="00AD7B9F">
            <w:pPr>
              <w:ind w:left="180" w:hanging="180"/>
            </w:pPr>
            <w:r>
              <w:rPr>
                <w:bCs/>
                <w:sz w:val="20"/>
                <w:szCs w:val="20"/>
              </w:rPr>
              <w:t xml:space="preserve">  známých kyselin a hydroxidů (pro žáky </w:t>
            </w:r>
          </w:p>
          <w:p w:rsidR="00AD7B9F" w:rsidRDefault="00AD7B9F">
            <w:pPr>
              <w:ind w:left="180" w:hanging="180"/>
            </w:pPr>
            <w:r>
              <w:rPr>
                <w:bCs/>
                <w:sz w:val="20"/>
                <w:szCs w:val="20"/>
              </w:rPr>
              <w:t xml:space="preserve">  povolených), uvede názvy a vzorce </w:t>
            </w:r>
          </w:p>
          <w:p w:rsidR="00AD7B9F" w:rsidRDefault="00AD7B9F">
            <w:pPr>
              <w:ind w:left="180" w:hanging="180"/>
            </w:pPr>
            <w:r>
              <w:rPr>
                <w:bCs/>
                <w:sz w:val="20"/>
                <w:szCs w:val="20"/>
              </w:rPr>
              <w:t xml:space="preserve">  výchozích látek a produktů a zapíše je </w:t>
            </w:r>
          </w:p>
          <w:p w:rsidR="00AD7B9F" w:rsidRDefault="00AD7B9F">
            <w:pPr>
              <w:ind w:left="180" w:hanging="180"/>
            </w:pPr>
            <w:r>
              <w:rPr>
                <w:bCs/>
                <w:sz w:val="20"/>
                <w:szCs w:val="20"/>
              </w:rPr>
              <w:t xml:space="preserve">  chemickými rovnicemi</w:t>
            </w:r>
          </w:p>
          <w:p w:rsidR="00AD7B9F" w:rsidRDefault="00AD7B9F">
            <w:pPr>
              <w:ind w:left="180" w:hanging="180"/>
            </w:pPr>
            <w:r>
              <w:rPr>
                <w:bCs/>
                <w:sz w:val="20"/>
                <w:szCs w:val="20"/>
              </w:rPr>
              <w:t xml:space="preserve">- uvede příklady uplatnění neutralizace </w:t>
            </w:r>
          </w:p>
          <w:p w:rsidR="00AD7B9F" w:rsidRDefault="00AD7B9F">
            <w:pPr>
              <w:ind w:left="180" w:hanging="180"/>
            </w:pPr>
            <w:r>
              <w:rPr>
                <w:bCs/>
                <w:sz w:val="20"/>
                <w:szCs w:val="20"/>
              </w:rPr>
              <w:t xml:space="preserve">  v praxi</w:t>
            </w:r>
          </w:p>
        </w:tc>
        <w:tc>
          <w:tcPr>
            <w:tcW w:w="4500" w:type="dxa"/>
            <w:tcBorders>
              <w:left w:val="single" w:sz="4" w:space="0" w:color="000000"/>
            </w:tcBorders>
          </w:tcPr>
          <w:p w:rsidR="00AD7B9F" w:rsidRDefault="00AD7B9F">
            <w:pPr>
              <w:ind w:left="72" w:hanging="72"/>
            </w:pPr>
            <w:r>
              <w:rPr>
                <w:sz w:val="20"/>
                <w:szCs w:val="20"/>
              </w:rPr>
              <w:t>- neutralizace</w:t>
            </w:r>
          </w:p>
          <w:p w:rsidR="00AD7B9F" w:rsidRDefault="00AD7B9F">
            <w:pPr>
              <w:ind w:left="72" w:hanging="72"/>
              <w:rPr>
                <w:bCs/>
                <w:sz w:val="20"/>
                <w:szCs w:val="20"/>
              </w:rPr>
            </w:pPr>
          </w:p>
        </w:tc>
        <w:tc>
          <w:tcPr>
            <w:tcW w:w="3600" w:type="dxa"/>
            <w:tcBorders>
              <w:left w:val="single" w:sz="4" w:space="0" w:color="000000"/>
            </w:tcBorders>
          </w:tcPr>
          <w:p w:rsidR="00AD7B9F" w:rsidRDefault="00AD7B9F">
            <w:pPr>
              <w:snapToGrid w:val="0"/>
              <w:rPr>
                <w:bCs/>
                <w:sz w:val="20"/>
                <w:szCs w:val="20"/>
              </w:rPr>
            </w:pPr>
          </w:p>
        </w:tc>
        <w:tc>
          <w:tcPr>
            <w:tcW w:w="2030" w:type="dxa"/>
            <w:tcBorders>
              <w:left w:val="single" w:sz="4" w:space="0" w:color="000000"/>
              <w:right w:val="single" w:sz="4" w:space="0" w:color="000000"/>
            </w:tcBorders>
          </w:tcPr>
          <w:p w:rsidR="00AD7B9F" w:rsidRDefault="00AD7B9F">
            <w:pPr>
              <w:snapToGrid w:val="0"/>
              <w:rPr>
                <w:bCs/>
                <w:sz w:val="20"/>
                <w:szCs w:val="20"/>
              </w:rPr>
            </w:pPr>
          </w:p>
        </w:tc>
      </w:tr>
      <w:tr w:rsidR="00AD7B9F">
        <w:trPr>
          <w:trHeight w:val="1802"/>
        </w:trPr>
        <w:tc>
          <w:tcPr>
            <w:tcW w:w="3708" w:type="dxa"/>
            <w:tcBorders>
              <w:left w:val="single" w:sz="4" w:space="0" w:color="000000"/>
              <w:bottom w:val="single" w:sz="4" w:space="0" w:color="000000"/>
            </w:tcBorders>
          </w:tcPr>
          <w:p w:rsidR="00AD7B9F" w:rsidRDefault="00AD7B9F">
            <w:pPr>
              <w:ind w:left="180" w:hanging="180"/>
            </w:pPr>
            <w:r>
              <w:rPr>
                <w:bCs/>
                <w:sz w:val="20"/>
                <w:szCs w:val="20"/>
              </w:rPr>
              <w:t>- rozliší, které látky patří mezi soli</w:t>
            </w:r>
          </w:p>
          <w:p w:rsidR="00AD7B9F" w:rsidRDefault="00AD7B9F">
            <w:pPr>
              <w:ind w:left="180" w:hanging="180"/>
            </w:pPr>
            <w:r>
              <w:rPr>
                <w:bCs/>
                <w:sz w:val="20"/>
                <w:szCs w:val="20"/>
              </w:rPr>
              <w:t>- provede jednoduché přípravy solí</w:t>
            </w:r>
          </w:p>
          <w:p w:rsidR="00AD7B9F" w:rsidRDefault="00AD7B9F">
            <w:pPr>
              <w:ind w:left="180" w:hanging="180"/>
            </w:pPr>
            <w:r>
              <w:rPr>
                <w:bCs/>
                <w:sz w:val="20"/>
                <w:szCs w:val="20"/>
              </w:rPr>
              <w:t xml:space="preserve">- osvojí si názvosloví solí, hydrogen solí a </w:t>
            </w:r>
          </w:p>
          <w:p w:rsidR="00AD7B9F" w:rsidRDefault="00AD7B9F">
            <w:pPr>
              <w:ind w:left="180" w:hanging="180"/>
            </w:pPr>
            <w:r>
              <w:rPr>
                <w:bCs/>
                <w:sz w:val="20"/>
                <w:szCs w:val="20"/>
              </w:rPr>
              <w:t xml:space="preserve">  hydrátů</w:t>
            </w:r>
          </w:p>
          <w:p w:rsidR="00AD7B9F" w:rsidRDefault="00AD7B9F">
            <w:pPr>
              <w:ind w:left="180" w:hanging="180"/>
            </w:pPr>
            <w:r>
              <w:rPr>
                <w:bCs/>
                <w:sz w:val="20"/>
                <w:szCs w:val="20"/>
              </w:rPr>
              <w:t xml:space="preserve">- uvede vlastnosti a použití vybraných solí </w:t>
            </w:r>
          </w:p>
          <w:p w:rsidR="00AD7B9F" w:rsidRDefault="00AD7B9F">
            <w:pPr>
              <w:ind w:left="180" w:hanging="180"/>
            </w:pPr>
            <w:r>
              <w:rPr>
                <w:bCs/>
                <w:sz w:val="20"/>
                <w:szCs w:val="20"/>
              </w:rPr>
              <w:t xml:space="preserve">  (hlavně se zaměřením na průmyslová </w:t>
            </w:r>
          </w:p>
          <w:p w:rsidR="00AD7B9F" w:rsidRDefault="00AD7B9F">
            <w:pPr>
              <w:ind w:left="180" w:hanging="180"/>
            </w:pPr>
            <w:r>
              <w:rPr>
                <w:bCs/>
                <w:sz w:val="20"/>
                <w:szCs w:val="20"/>
              </w:rPr>
              <w:t xml:space="preserve">  hnojiva)</w:t>
            </w:r>
          </w:p>
          <w:p w:rsidR="00AD7B9F" w:rsidRDefault="00AD7B9F">
            <w:pPr>
              <w:ind w:left="180" w:hanging="180"/>
            </w:pPr>
            <w:r>
              <w:rPr>
                <w:bCs/>
                <w:sz w:val="20"/>
                <w:szCs w:val="20"/>
              </w:rPr>
              <w:t xml:space="preserve">- popíše vlastnosti a použití nejznámějších </w:t>
            </w:r>
          </w:p>
          <w:p w:rsidR="00AD7B9F" w:rsidRDefault="00AD7B9F">
            <w:pPr>
              <w:ind w:left="180" w:hanging="180"/>
            </w:pPr>
            <w:r>
              <w:rPr>
                <w:bCs/>
                <w:sz w:val="20"/>
                <w:szCs w:val="20"/>
              </w:rPr>
              <w:t xml:space="preserve">  stavebních pojiv</w:t>
            </w:r>
          </w:p>
          <w:p w:rsidR="00AD7B9F" w:rsidRDefault="00AD7B9F">
            <w:pPr>
              <w:ind w:left="180" w:hanging="180"/>
            </w:pPr>
            <w:r>
              <w:rPr>
                <w:bCs/>
                <w:sz w:val="20"/>
                <w:szCs w:val="20"/>
              </w:rPr>
              <w:t>- osvojí si pojmy: látkové</w:t>
            </w:r>
          </w:p>
          <w:p w:rsidR="00AD7B9F" w:rsidRDefault="00AD7B9F">
            <w:pPr>
              <w:ind w:left="180" w:hanging="180"/>
            </w:pPr>
            <w:r>
              <w:rPr>
                <w:bCs/>
                <w:sz w:val="20"/>
                <w:szCs w:val="20"/>
              </w:rPr>
              <w:t xml:space="preserve">  množství, molární  hmotnost </w:t>
            </w:r>
          </w:p>
          <w:p w:rsidR="00AD7B9F" w:rsidRDefault="00AD7B9F">
            <w:pPr>
              <w:ind w:left="180" w:hanging="180"/>
            </w:pPr>
            <w:r>
              <w:rPr>
                <w:bCs/>
                <w:sz w:val="20"/>
                <w:szCs w:val="20"/>
              </w:rPr>
              <w:t xml:space="preserve">- vypočítá hmotnost výchozí látky a </w:t>
            </w:r>
          </w:p>
          <w:p w:rsidR="00AD7B9F" w:rsidRDefault="00AD7B9F">
            <w:pPr>
              <w:ind w:left="180" w:hanging="180"/>
            </w:pPr>
            <w:r>
              <w:rPr>
                <w:bCs/>
                <w:sz w:val="20"/>
                <w:szCs w:val="20"/>
              </w:rPr>
              <w:t xml:space="preserve">  produktu</w:t>
            </w:r>
          </w:p>
          <w:p w:rsidR="00AD7B9F" w:rsidRDefault="00AD7B9F">
            <w:pPr>
              <w:ind w:left="180" w:hanging="180"/>
            </w:pPr>
            <w:r>
              <w:rPr>
                <w:bCs/>
                <w:sz w:val="20"/>
                <w:szCs w:val="20"/>
              </w:rPr>
              <w:t>- vypočítá molární koncentraci roztoku</w:t>
            </w:r>
          </w:p>
        </w:tc>
        <w:tc>
          <w:tcPr>
            <w:tcW w:w="4500" w:type="dxa"/>
            <w:tcBorders>
              <w:left w:val="single" w:sz="4" w:space="0" w:color="000000"/>
              <w:bottom w:val="single" w:sz="4" w:space="0" w:color="000000"/>
            </w:tcBorders>
          </w:tcPr>
          <w:p w:rsidR="00AD7B9F" w:rsidRDefault="00AD7B9F">
            <w:pPr>
              <w:ind w:left="72" w:hanging="72"/>
            </w:pPr>
            <w:r>
              <w:rPr>
                <w:sz w:val="20"/>
                <w:szCs w:val="20"/>
              </w:rPr>
              <w:t>- soli</w:t>
            </w:r>
          </w:p>
          <w:p w:rsidR="00AD7B9F" w:rsidRDefault="00AD7B9F">
            <w:pPr>
              <w:ind w:left="72" w:hanging="72"/>
            </w:pPr>
            <w:r>
              <w:rPr>
                <w:bCs/>
                <w:sz w:val="20"/>
                <w:szCs w:val="20"/>
              </w:rPr>
              <w:t>- průmyslová hnojiva</w:t>
            </w:r>
          </w:p>
          <w:p w:rsidR="00AD7B9F" w:rsidRDefault="00AD7B9F">
            <w:pPr>
              <w:ind w:left="72" w:hanging="72"/>
            </w:pPr>
            <w:r>
              <w:rPr>
                <w:bCs/>
                <w:sz w:val="20"/>
                <w:szCs w:val="20"/>
              </w:rPr>
              <w:t>- stavební pojiva (vápno, cement, sádra, keramika)</w:t>
            </w:r>
          </w:p>
          <w:p w:rsidR="00AD7B9F" w:rsidRDefault="00AD7B9F">
            <w:pPr>
              <w:ind w:left="72" w:hanging="72"/>
            </w:pPr>
            <w:r>
              <w:rPr>
                <w:bCs/>
                <w:sz w:val="20"/>
                <w:szCs w:val="20"/>
              </w:rPr>
              <w:t>- výpočet hmotnosti z chemické rovnice</w:t>
            </w:r>
          </w:p>
          <w:p w:rsidR="00AD7B9F" w:rsidRDefault="00AD7B9F">
            <w:pPr>
              <w:ind w:left="72" w:hanging="72"/>
            </w:pPr>
            <w:r>
              <w:rPr>
                <w:bCs/>
                <w:sz w:val="20"/>
                <w:szCs w:val="20"/>
              </w:rPr>
              <w:t>- výpočet molární hmotnosti</w:t>
            </w:r>
          </w:p>
        </w:tc>
        <w:tc>
          <w:tcPr>
            <w:tcW w:w="3600" w:type="dxa"/>
            <w:tcBorders>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Lidské aktivity a problémy životního prostředí.</w:t>
            </w:r>
          </w:p>
        </w:tc>
        <w:tc>
          <w:tcPr>
            <w:tcW w:w="2030" w:type="dxa"/>
            <w:tcBorders>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802"/>
        </w:trPr>
        <w:tc>
          <w:tcPr>
            <w:tcW w:w="3708" w:type="dxa"/>
            <w:tcBorders>
              <w:top w:val="single" w:sz="4" w:space="0" w:color="000000"/>
              <w:left w:val="single" w:sz="4" w:space="0" w:color="000000"/>
            </w:tcBorders>
          </w:tcPr>
          <w:p w:rsidR="00AD7B9F" w:rsidRDefault="00AD7B9F">
            <w:pPr>
              <w:snapToGrid w:val="0"/>
              <w:ind w:left="180" w:hanging="180"/>
              <w:rPr>
                <w:bCs/>
                <w:sz w:val="20"/>
                <w:szCs w:val="20"/>
              </w:rPr>
            </w:pPr>
          </w:p>
          <w:p w:rsidR="00AD7B9F" w:rsidRDefault="00AD7B9F">
            <w:pPr>
              <w:ind w:left="180" w:hanging="180"/>
            </w:pPr>
            <w:r>
              <w:rPr>
                <w:bCs/>
                <w:sz w:val="20"/>
                <w:szCs w:val="20"/>
              </w:rPr>
              <w:t>- rozhodne, které ze známých reakcí patří</w:t>
            </w:r>
          </w:p>
          <w:p w:rsidR="00AD7B9F" w:rsidRDefault="00AD7B9F">
            <w:pPr>
              <w:ind w:left="180" w:hanging="180"/>
            </w:pPr>
            <w:r>
              <w:rPr>
                <w:bCs/>
                <w:sz w:val="20"/>
                <w:szCs w:val="20"/>
              </w:rPr>
              <w:t xml:space="preserve">  mezi redoxní</w:t>
            </w:r>
          </w:p>
          <w:p w:rsidR="00AD7B9F" w:rsidRDefault="00AD7B9F">
            <w:pPr>
              <w:ind w:left="180" w:hanging="180"/>
            </w:pPr>
            <w:r>
              <w:rPr>
                <w:bCs/>
                <w:sz w:val="20"/>
                <w:szCs w:val="20"/>
              </w:rPr>
              <w:t xml:space="preserve">- popíše princip výroby surového železa a </w:t>
            </w:r>
          </w:p>
          <w:p w:rsidR="00AD7B9F" w:rsidRDefault="00AD7B9F">
            <w:pPr>
              <w:ind w:left="180" w:hanging="180"/>
            </w:pPr>
            <w:r>
              <w:rPr>
                <w:bCs/>
                <w:sz w:val="20"/>
                <w:szCs w:val="20"/>
              </w:rPr>
              <w:t xml:space="preserve">  oceli</w:t>
            </w:r>
          </w:p>
          <w:p w:rsidR="00AD7B9F" w:rsidRDefault="00AD7B9F">
            <w:pPr>
              <w:ind w:left="180" w:hanging="180"/>
            </w:pPr>
            <w:r>
              <w:rPr>
                <w:bCs/>
                <w:sz w:val="20"/>
                <w:szCs w:val="20"/>
              </w:rPr>
              <w:t xml:space="preserve">- popíše, co je koroze, příklady činitelů </w:t>
            </w:r>
          </w:p>
          <w:p w:rsidR="00AD7B9F" w:rsidRDefault="00AD7B9F">
            <w:pPr>
              <w:ind w:left="180" w:hanging="180"/>
            </w:pPr>
            <w:r>
              <w:rPr>
                <w:bCs/>
                <w:sz w:val="20"/>
                <w:szCs w:val="20"/>
              </w:rPr>
              <w:t xml:space="preserve">  ovlivňujících její rychlost a uvede </w:t>
            </w:r>
          </w:p>
          <w:p w:rsidR="00AD7B9F" w:rsidRDefault="00AD7B9F">
            <w:pPr>
              <w:ind w:left="180" w:hanging="180"/>
            </w:pPr>
            <w:r>
              <w:rPr>
                <w:bCs/>
                <w:sz w:val="20"/>
                <w:szCs w:val="20"/>
              </w:rPr>
              <w:t xml:space="preserve">  způsoby ochrany ocelových výrobků před </w:t>
            </w:r>
          </w:p>
          <w:p w:rsidR="00AD7B9F" w:rsidRDefault="00AD7B9F">
            <w:pPr>
              <w:ind w:left="180" w:hanging="180"/>
            </w:pPr>
            <w:r>
              <w:rPr>
                <w:bCs/>
                <w:sz w:val="20"/>
                <w:szCs w:val="20"/>
              </w:rPr>
              <w:t xml:space="preserve">  korozí</w:t>
            </w:r>
          </w:p>
          <w:p w:rsidR="00AD7B9F" w:rsidRDefault="00AD7B9F">
            <w:pPr>
              <w:ind w:left="180" w:hanging="180"/>
            </w:pPr>
            <w:r>
              <w:rPr>
                <w:bCs/>
                <w:sz w:val="20"/>
                <w:szCs w:val="20"/>
              </w:rPr>
              <w:t xml:space="preserve">- experimentálně ověří vliv různých </w:t>
            </w:r>
          </w:p>
          <w:p w:rsidR="00AD7B9F" w:rsidRDefault="00AD7B9F">
            <w:pPr>
              <w:ind w:left="180" w:hanging="180"/>
            </w:pPr>
            <w:r>
              <w:rPr>
                <w:bCs/>
                <w:sz w:val="20"/>
                <w:szCs w:val="20"/>
              </w:rPr>
              <w:t xml:space="preserve">  činitelů na průběh koroze</w:t>
            </w:r>
          </w:p>
        </w:tc>
        <w:tc>
          <w:tcPr>
            <w:tcW w:w="4500" w:type="dxa"/>
            <w:tcBorders>
              <w:top w:val="single" w:sz="4" w:space="0" w:color="000000"/>
              <w:left w:val="single" w:sz="4" w:space="0" w:color="000000"/>
            </w:tcBorders>
          </w:tcPr>
          <w:p w:rsidR="00AD7B9F" w:rsidRDefault="00AD7B9F">
            <w:pPr>
              <w:snapToGrid w:val="0"/>
              <w:ind w:left="72" w:hanging="72"/>
              <w:rPr>
                <w:sz w:val="20"/>
                <w:szCs w:val="20"/>
              </w:rPr>
            </w:pPr>
          </w:p>
          <w:p w:rsidR="00AD7B9F" w:rsidRDefault="00AD7B9F">
            <w:pPr>
              <w:ind w:left="72" w:hanging="72"/>
            </w:pPr>
            <w:r>
              <w:rPr>
                <w:sz w:val="20"/>
                <w:szCs w:val="20"/>
              </w:rPr>
              <w:t>- redoxní reakce</w:t>
            </w:r>
            <w:r>
              <w:rPr>
                <w:bCs/>
                <w:sz w:val="20"/>
                <w:szCs w:val="20"/>
              </w:rPr>
              <w:t xml:space="preserve"> (oxidace, redukce)</w:t>
            </w:r>
          </w:p>
          <w:p w:rsidR="00AD7B9F" w:rsidRDefault="00AD7B9F">
            <w:pPr>
              <w:ind w:left="72" w:hanging="72"/>
            </w:pPr>
            <w:r>
              <w:rPr>
                <w:bCs/>
                <w:sz w:val="20"/>
                <w:szCs w:val="20"/>
              </w:rPr>
              <w:t>- galvanické články</w:t>
            </w:r>
          </w:p>
          <w:p w:rsidR="00AD7B9F" w:rsidRDefault="00AD7B9F">
            <w:pPr>
              <w:ind w:left="72" w:hanging="72"/>
            </w:pPr>
            <w:r>
              <w:rPr>
                <w:bCs/>
                <w:sz w:val="20"/>
                <w:szCs w:val="20"/>
              </w:rPr>
              <w:t>- elektrolýza</w:t>
            </w:r>
          </w:p>
          <w:p w:rsidR="00AD7B9F" w:rsidRDefault="00AD7B9F">
            <w:pPr>
              <w:ind w:left="72" w:hanging="72"/>
            </w:pPr>
            <w:r>
              <w:rPr>
                <w:bCs/>
                <w:sz w:val="20"/>
                <w:szCs w:val="20"/>
              </w:rPr>
              <w:t>- galvanické pokovování</w:t>
            </w:r>
          </w:p>
        </w:tc>
        <w:tc>
          <w:tcPr>
            <w:tcW w:w="3600" w:type="dxa"/>
            <w:tcBorders>
              <w:top w:val="single" w:sz="4" w:space="0" w:color="000000"/>
              <w:left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right w:val="single" w:sz="4" w:space="0" w:color="000000"/>
            </w:tcBorders>
          </w:tcPr>
          <w:p w:rsidR="00AD7B9F" w:rsidRDefault="00AD7B9F">
            <w:pPr>
              <w:snapToGrid w:val="0"/>
              <w:rPr>
                <w:sz w:val="20"/>
                <w:szCs w:val="20"/>
              </w:rPr>
            </w:pPr>
          </w:p>
          <w:p w:rsidR="00AD7B9F" w:rsidRDefault="00AD7B9F">
            <w:r>
              <w:rPr>
                <w:sz w:val="20"/>
                <w:szCs w:val="20"/>
              </w:rPr>
              <w:t>Laboratorní práce: Elektrolýza</w:t>
            </w:r>
          </w:p>
          <w:p w:rsidR="00AD7B9F" w:rsidRDefault="00AD7B9F">
            <w:pPr>
              <w:rPr>
                <w:sz w:val="20"/>
                <w:szCs w:val="20"/>
              </w:rPr>
            </w:pPr>
          </w:p>
          <w:p w:rsidR="00AD7B9F" w:rsidRDefault="00AD7B9F">
            <w:r>
              <w:rPr>
                <w:sz w:val="20"/>
                <w:szCs w:val="20"/>
              </w:rPr>
              <w:t>Laboratorní práce: Koroze</w:t>
            </w:r>
          </w:p>
        </w:tc>
      </w:tr>
      <w:tr w:rsidR="00AD7B9F">
        <w:trPr>
          <w:trHeight w:val="1802"/>
        </w:trPr>
        <w:tc>
          <w:tcPr>
            <w:tcW w:w="3708" w:type="dxa"/>
            <w:tcBorders>
              <w:left w:val="single" w:sz="4" w:space="0" w:color="000000"/>
            </w:tcBorders>
          </w:tcPr>
          <w:p w:rsidR="00AD7B9F" w:rsidRDefault="00AD7B9F">
            <w:pPr>
              <w:ind w:left="180" w:hanging="180"/>
            </w:pPr>
            <w:r>
              <w:rPr>
                <w:bCs/>
                <w:sz w:val="20"/>
                <w:szCs w:val="20"/>
              </w:rPr>
              <w:t xml:space="preserve">- uvede příklady fosilních a průmyslově </w:t>
            </w:r>
          </w:p>
          <w:p w:rsidR="00AD7B9F" w:rsidRDefault="00AD7B9F">
            <w:pPr>
              <w:ind w:left="180" w:hanging="180"/>
            </w:pPr>
            <w:r>
              <w:rPr>
                <w:bCs/>
                <w:sz w:val="20"/>
                <w:szCs w:val="20"/>
              </w:rPr>
              <w:t xml:space="preserve">  vyráběných paliv a popíše jejich </w:t>
            </w:r>
          </w:p>
          <w:p w:rsidR="00AD7B9F" w:rsidRDefault="00AD7B9F">
            <w:pPr>
              <w:ind w:left="180" w:hanging="180"/>
            </w:pPr>
            <w:r>
              <w:rPr>
                <w:bCs/>
                <w:sz w:val="20"/>
                <w:szCs w:val="20"/>
              </w:rPr>
              <w:t xml:space="preserve">  vlastnosti a použití</w:t>
            </w:r>
          </w:p>
          <w:p w:rsidR="00AD7B9F" w:rsidRDefault="00AD7B9F">
            <w:pPr>
              <w:ind w:left="180" w:hanging="180"/>
            </w:pPr>
            <w:r>
              <w:rPr>
                <w:bCs/>
                <w:sz w:val="20"/>
                <w:szCs w:val="20"/>
              </w:rPr>
              <w:t xml:space="preserve">- používá bezpečně spotřebiče na topné </w:t>
            </w:r>
          </w:p>
          <w:p w:rsidR="00AD7B9F" w:rsidRDefault="00AD7B9F">
            <w:pPr>
              <w:ind w:left="180" w:hanging="180"/>
            </w:pPr>
            <w:r>
              <w:rPr>
                <w:bCs/>
                <w:sz w:val="20"/>
                <w:szCs w:val="20"/>
              </w:rPr>
              <w:t xml:space="preserve">  plyny v domácnosti a plynové kahany při </w:t>
            </w:r>
          </w:p>
          <w:p w:rsidR="00AD7B9F" w:rsidRDefault="00AD7B9F">
            <w:pPr>
              <w:ind w:left="180" w:hanging="180"/>
            </w:pPr>
            <w:r>
              <w:rPr>
                <w:bCs/>
                <w:sz w:val="20"/>
                <w:szCs w:val="20"/>
              </w:rPr>
              <w:t xml:space="preserve">  školních experimentech</w:t>
            </w:r>
          </w:p>
          <w:p w:rsidR="00AD7B9F" w:rsidRDefault="00AD7B9F">
            <w:pPr>
              <w:ind w:left="180" w:hanging="180"/>
            </w:pPr>
            <w:r>
              <w:rPr>
                <w:bCs/>
                <w:sz w:val="20"/>
                <w:szCs w:val="20"/>
              </w:rPr>
              <w:t xml:space="preserve">- posoudí vliv spalování různých paliv </w:t>
            </w:r>
          </w:p>
          <w:p w:rsidR="00AD7B9F" w:rsidRDefault="00AD7B9F">
            <w:pPr>
              <w:ind w:left="180" w:hanging="180"/>
            </w:pPr>
            <w:r>
              <w:rPr>
                <w:bCs/>
                <w:sz w:val="20"/>
                <w:szCs w:val="20"/>
              </w:rPr>
              <w:t xml:space="preserve">  (včetně pohonných látek pro automobily)</w:t>
            </w:r>
          </w:p>
          <w:p w:rsidR="00AD7B9F" w:rsidRDefault="00AD7B9F">
            <w:pPr>
              <w:ind w:left="180" w:hanging="180"/>
            </w:pPr>
            <w:r>
              <w:rPr>
                <w:bCs/>
                <w:sz w:val="20"/>
                <w:szCs w:val="20"/>
              </w:rPr>
              <w:t xml:space="preserve">   na životní prostředí</w:t>
            </w:r>
          </w:p>
          <w:p w:rsidR="00AD7B9F" w:rsidRDefault="00AD7B9F">
            <w:pPr>
              <w:ind w:left="180" w:hanging="180"/>
            </w:pPr>
            <w:r>
              <w:rPr>
                <w:bCs/>
                <w:sz w:val="20"/>
                <w:szCs w:val="20"/>
              </w:rPr>
              <w:t>- rozliší obnovitelné a neobnovitelné zdroje</w:t>
            </w:r>
          </w:p>
          <w:p w:rsidR="00AD7B9F" w:rsidRDefault="00AD7B9F">
            <w:pPr>
              <w:ind w:left="180" w:hanging="180"/>
            </w:pPr>
            <w:r>
              <w:rPr>
                <w:bCs/>
                <w:sz w:val="20"/>
                <w:szCs w:val="20"/>
              </w:rPr>
              <w:t xml:space="preserve">  energie</w:t>
            </w:r>
          </w:p>
          <w:p w:rsidR="00AD7B9F" w:rsidRDefault="00AD7B9F">
            <w:pPr>
              <w:ind w:left="180" w:hanging="180"/>
            </w:pPr>
            <w:r>
              <w:rPr>
                <w:bCs/>
                <w:sz w:val="20"/>
                <w:szCs w:val="20"/>
              </w:rPr>
              <w:t xml:space="preserve">- rozliší exotermické a endotermické </w:t>
            </w:r>
          </w:p>
          <w:p w:rsidR="00AD7B9F" w:rsidRDefault="00AD7B9F">
            <w:pPr>
              <w:ind w:left="180" w:hanging="180"/>
            </w:pPr>
            <w:r>
              <w:rPr>
                <w:bCs/>
                <w:sz w:val="20"/>
                <w:szCs w:val="20"/>
              </w:rPr>
              <w:t xml:space="preserve">  reakce</w:t>
            </w:r>
          </w:p>
          <w:p w:rsidR="00AD7B9F" w:rsidRDefault="00AD7B9F">
            <w:pPr>
              <w:ind w:left="180" w:hanging="180"/>
            </w:pPr>
            <w:r>
              <w:rPr>
                <w:bCs/>
                <w:sz w:val="20"/>
                <w:szCs w:val="20"/>
              </w:rPr>
              <w:t xml:space="preserve">- orientuje se v problematice ekologie </w:t>
            </w:r>
          </w:p>
          <w:p w:rsidR="00AD7B9F" w:rsidRDefault="00AD7B9F">
            <w:pPr>
              <w:ind w:left="180" w:hanging="180"/>
            </w:pPr>
            <w:r>
              <w:rPr>
                <w:bCs/>
                <w:sz w:val="20"/>
                <w:szCs w:val="20"/>
              </w:rPr>
              <w:t xml:space="preserve">  (ochrana život. prostředí, recyklace </w:t>
            </w:r>
          </w:p>
          <w:p w:rsidR="00AD7B9F" w:rsidRDefault="00AD7B9F">
            <w:pPr>
              <w:ind w:left="180" w:hanging="180"/>
            </w:pPr>
            <w:r>
              <w:rPr>
                <w:bCs/>
                <w:sz w:val="20"/>
                <w:szCs w:val="20"/>
              </w:rPr>
              <w:t xml:space="preserve">  odpadů)</w:t>
            </w:r>
          </w:p>
        </w:tc>
        <w:tc>
          <w:tcPr>
            <w:tcW w:w="4500" w:type="dxa"/>
            <w:tcBorders>
              <w:left w:val="single" w:sz="4" w:space="0" w:color="000000"/>
            </w:tcBorders>
          </w:tcPr>
          <w:p w:rsidR="00AD7B9F" w:rsidRDefault="00AD7B9F">
            <w:pPr>
              <w:ind w:left="72" w:hanging="72"/>
            </w:pPr>
            <w:r>
              <w:rPr>
                <w:sz w:val="20"/>
                <w:szCs w:val="20"/>
              </w:rPr>
              <w:t>- energetické změny při chemických reakcích</w:t>
            </w:r>
          </w:p>
          <w:p w:rsidR="00AD7B9F" w:rsidRDefault="00AD7B9F">
            <w:pPr>
              <w:ind w:left="72" w:hanging="72"/>
            </w:pPr>
            <w:r>
              <w:rPr>
                <w:bCs/>
                <w:sz w:val="20"/>
                <w:szCs w:val="20"/>
              </w:rPr>
              <w:t>- přírodní zdroje uhlovodíků (paliva, výhřevnost)</w:t>
            </w:r>
          </w:p>
          <w:p w:rsidR="00AD7B9F" w:rsidRDefault="00AD7B9F">
            <w:pPr>
              <w:ind w:left="72" w:hanging="72"/>
            </w:pPr>
            <w:r>
              <w:rPr>
                <w:bCs/>
                <w:sz w:val="20"/>
                <w:szCs w:val="20"/>
              </w:rPr>
              <w:t>- jaderná chemie</w:t>
            </w:r>
          </w:p>
        </w:tc>
        <w:tc>
          <w:tcPr>
            <w:tcW w:w="3600" w:type="dxa"/>
            <w:tcBorders>
              <w:left w:val="single" w:sz="4" w:space="0" w:color="000000"/>
            </w:tcBorders>
          </w:tcPr>
          <w:p w:rsidR="00AD7B9F" w:rsidRDefault="00AD7B9F">
            <w:r>
              <w:rPr>
                <w:sz w:val="20"/>
                <w:szCs w:val="20"/>
              </w:rPr>
              <w:t>Obnovitelné a neobnovitelné zdroje energie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Základní podmínky života</w:t>
            </w:r>
          </w:p>
          <w:p w:rsidR="00AD7B9F" w:rsidRDefault="00AD7B9F">
            <w:pPr>
              <w:rPr>
                <w:sz w:val="20"/>
                <w:szCs w:val="20"/>
              </w:rPr>
            </w:pPr>
          </w:p>
          <w:p w:rsidR="00AD7B9F" w:rsidRDefault="00AD7B9F">
            <w:r>
              <w:rPr>
                <w:sz w:val="20"/>
                <w:szCs w:val="20"/>
              </w:rPr>
              <w:t>Lidské aktivity a problémy životního prostředí - globální problémy lidstva</w:t>
            </w:r>
          </w:p>
          <w:p w:rsidR="00AD7B9F" w:rsidRDefault="00AD7B9F">
            <w:pPr>
              <w:rPr>
                <w:sz w:val="20"/>
                <w:szCs w:val="20"/>
              </w:rPr>
            </w:pPr>
          </w:p>
          <w:p w:rsidR="00AD7B9F" w:rsidRDefault="00AD7B9F">
            <w:pPr>
              <w:rPr>
                <w:sz w:val="20"/>
                <w:szCs w:val="20"/>
              </w:rPr>
            </w:pPr>
          </w:p>
          <w:p w:rsidR="00AD7B9F" w:rsidRDefault="00AD7B9F">
            <w:r>
              <w:rPr>
                <w:sz w:val="20"/>
                <w:szCs w:val="20"/>
              </w:rPr>
              <w:t>Vztah člověka k prostředí</w:t>
            </w:r>
          </w:p>
        </w:tc>
        <w:tc>
          <w:tcPr>
            <w:tcW w:w="2030" w:type="dxa"/>
            <w:tcBorders>
              <w:left w:val="single" w:sz="4" w:space="0" w:color="000000"/>
              <w:right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Laboratorní práce: Důkaz uhlíku a vodíku v organických látkách</w:t>
            </w:r>
          </w:p>
        </w:tc>
      </w:tr>
      <w:tr w:rsidR="00AD7B9F">
        <w:trPr>
          <w:trHeight w:val="1802"/>
        </w:trPr>
        <w:tc>
          <w:tcPr>
            <w:tcW w:w="3708" w:type="dxa"/>
            <w:tcBorders>
              <w:left w:val="single" w:sz="4" w:space="0" w:color="000000"/>
              <w:bottom w:val="single" w:sz="4" w:space="0" w:color="000000"/>
            </w:tcBorders>
          </w:tcPr>
          <w:p w:rsidR="00AD7B9F" w:rsidRDefault="00AD7B9F">
            <w:pPr>
              <w:ind w:left="180" w:hanging="180"/>
            </w:pPr>
            <w:r>
              <w:rPr>
                <w:bCs/>
                <w:sz w:val="20"/>
                <w:szCs w:val="20"/>
              </w:rPr>
              <w:t xml:space="preserve">- rozliší nejjednodušší uhlovodíky, uvede </w:t>
            </w:r>
          </w:p>
          <w:p w:rsidR="00AD7B9F" w:rsidRDefault="00AD7B9F">
            <w:pPr>
              <w:ind w:left="180" w:hanging="180"/>
            </w:pPr>
            <w:r>
              <w:rPr>
                <w:bCs/>
                <w:sz w:val="20"/>
                <w:szCs w:val="20"/>
              </w:rPr>
              <w:t xml:space="preserve">  jejich vzorce, vlastnosti a použití</w:t>
            </w:r>
          </w:p>
          <w:p w:rsidR="00AD7B9F" w:rsidRDefault="00AD7B9F">
            <w:pPr>
              <w:ind w:left="180" w:hanging="180"/>
            </w:pPr>
            <w:r>
              <w:rPr>
                <w:bCs/>
                <w:sz w:val="20"/>
                <w:szCs w:val="20"/>
              </w:rPr>
              <w:t xml:space="preserve">- uvede příklady produktů průmyslového </w:t>
            </w:r>
          </w:p>
          <w:p w:rsidR="00AD7B9F" w:rsidRDefault="00AD7B9F">
            <w:pPr>
              <w:ind w:left="180" w:hanging="180"/>
            </w:pPr>
            <w:r>
              <w:rPr>
                <w:bCs/>
                <w:sz w:val="20"/>
                <w:szCs w:val="20"/>
              </w:rPr>
              <w:t xml:space="preserve">  zpracování ropy a zemního plynu</w:t>
            </w:r>
          </w:p>
        </w:tc>
        <w:tc>
          <w:tcPr>
            <w:tcW w:w="4500" w:type="dxa"/>
            <w:tcBorders>
              <w:left w:val="single" w:sz="4" w:space="0" w:color="000000"/>
              <w:bottom w:val="single" w:sz="4" w:space="0" w:color="000000"/>
            </w:tcBorders>
          </w:tcPr>
          <w:p w:rsidR="00AD7B9F" w:rsidRDefault="00AD7B9F">
            <w:pPr>
              <w:ind w:left="72" w:hanging="72"/>
            </w:pPr>
            <w:r>
              <w:rPr>
                <w:sz w:val="20"/>
                <w:szCs w:val="20"/>
              </w:rPr>
              <w:t>- uhlovodíky</w:t>
            </w:r>
            <w:r>
              <w:rPr>
                <w:bCs/>
                <w:sz w:val="20"/>
                <w:szCs w:val="20"/>
              </w:rPr>
              <w:t xml:space="preserve"> (methan, ethan, propan, butan, ethylen,</w:t>
            </w:r>
          </w:p>
          <w:p w:rsidR="00AD7B9F" w:rsidRDefault="00AD7B9F">
            <w:pPr>
              <w:ind w:left="72" w:hanging="72"/>
            </w:pPr>
            <w:r>
              <w:rPr>
                <w:bCs/>
                <w:sz w:val="20"/>
                <w:szCs w:val="20"/>
              </w:rPr>
              <w:t xml:space="preserve">  propylen, acetylen, benzen, naftalen a jejich </w:t>
            </w:r>
          </w:p>
          <w:p w:rsidR="00AD7B9F" w:rsidRDefault="00AD7B9F">
            <w:pPr>
              <w:ind w:left="72" w:hanging="72"/>
            </w:pPr>
            <w:r>
              <w:rPr>
                <w:bCs/>
                <w:sz w:val="20"/>
                <w:szCs w:val="20"/>
              </w:rPr>
              <w:t xml:space="preserve">  zdroje)</w:t>
            </w:r>
          </w:p>
        </w:tc>
        <w:tc>
          <w:tcPr>
            <w:tcW w:w="3600" w:type="dxa"/>
            <w:tcBorders>
              <w:left w:val="single" w:sz="4" w:space="0" w:color="000000"/>
              <w:bottom w:val="single" w:sz="4" w:space="0" w:color="000000"/>
            </w:tcBorders>
          </w:tcPr>
          <w:p w:rsidR="00AD7B9F" w:rsidRDefault="00AD7B9F">
            <w:pPr>
              <w:snapToGrid w:val="0"/>
              <w:rPr>
                <w:sz w:val="20"/>
                <w:szCs w:val="20"/>
              </w:rPr>
            </w:pPr>
          </w:p>
        </w:tc>
        <w:tc>
          <w:tcPr>
            <w:tcW w:w="2030" w:type="dxa"/>
            <w:tcBorders>
              <w:left w:val="single" w:sz="4" w:space="0" w:color="000000"/>
              <w:bottom w:val="single" w:sz="4" w:space="0" w:color="000000"/>
              <w:right w:val="single" w:sz="4" w:space="0" w:color="000000"/>
            </w:tcBorders>
          </w:tcPr>
          <w:p w:rsidR="00AD7B9F" w:rsidRDefault="00AD7B9F">
            <w:r>
              <w:rPr>
                <w:sz w:val="20"/>
                <w:szCs w:val="20"/>
              </w:rPr>
              <w:t>Laboratorní práce: Těkavost organických látek</w:t>
            </w:r>
          </w:p>
        </w:tc>
      </w:tr>
      <w:tr w:rsidR="00AD7B9F">
        <w:trPr>
          <w:trHeight w:val="1802"/>
        </w:trPr>
        <w:tc>
          <w:tcPr>
            <w:tcW w:w="3708" w:type="dxa"/>
            <w:tcBorders>
              <w:top w:val="single" w:sz="4" w:space="0" w:color="000000"/>
              <w:left w:val="single" w:sz="4" w:space="0" w:color="000000"/>
            </w:tcBorders>
          </w:tcPr>
          <w:p w:rsidR="00AD7B9F" w:rsidRDefault="00AD7B9F">
            <w:pPr>
              <w:snapToGrid w:val="0"/>
              <w:ind w:left="180" w:hanging="180"/>
              <w:rPr>
                <w:bCs/>
                <w:sz w:val="20"/>
                <w:szCs w:val="20"/>
              </w:rPr>
            </w:pPr>
          </w:p>
          <w:p w:rsidR="00AD7B9F" w:rsidRDefault="00AD7B9F">
            <w:pPr>
              <w:ind w:left="180" w:hanging="180"/>
            </w:pPr>
            <w:r>
              <w:rPr>
                <w:bCs/>
                <w:sz w:val="20"/>
                <w:szCs w:val="20"/>
              </w:rPr>
              <w:t xml:space="preserve">- rozliší a zapíše vzorce methanolu, </w:t>
            </w:r>
          </w:p>
          <w:p w:rsidR="00AD7B9F" w:rsidRDefault="00AD7B9F">
            <w:pPr>
              <w:ind w:left="180" w:hanging="180"/>
            </w:pPr>
            <w:r>
              <w:rPr>
                <w:bCs/>
                <w:sz w:val="20"/>
                <w:szCs w:val="20"/>
              </w:rPr>
              <w:t xml:space="preserve">  ethanolu, kyseliny mravenčí a octové, </w:t>
            </w:r>
          </w:p>
          <w:p w:rsidR="00AD7B9F" w:rsidRDefault="00AD7B9F">
            <w:pPr>
              <w:ind w:left="180" w:hanging="180"/>
            </w:pPr>
            <w:r>
              <w:rPr>
                <w:bCs/>
                <w:sz w:val="20"/>
                <w:szCs w:val="20"/>
              </w:rPr>
              <w:t xml:space="preserve">  uvede jejich vlastnosti a použití</w:t>
            </w:r>
          </w:p>
          <w:p w:rsidR="00AD7B9F" w:rsidRDefault="00AD7B9F">
            <w:pPr>
              <w:ind w:left="180" w:hanging="180"/>
            </w:pPr>
            <w:r>
              <w:rPr>
                <w:bCs/>
                <w:sz w:val="20"/>
                <w:szCs w:val="20"/>
              </w:rPr>
              <w:t xml:space="preserve">- uvede výchozí látky a produkty </w:t>
            </w:r>
          </w:p>
          <w:p w:rsidR="00AD7B9F" w:rsidRDefault="00AD7B9F">
            <w:pPr>
              <w:ind w:left="180" w:hanging="180"/>
            </w:pPr>
            <w:r>
              <w:rPr>
                <w:bCs/>
                <w:sz w:val="20"/>
                <w:szCs w:val="20"/>
              </w:rPr>
              <w:t xml:space="preserve">  esterifikace a rozliší esterifikaci mezi </w:t>
            </w:r>
          </w:p>
          <w:p w:rsidR="00AD7B9F" w:rsidRDefault="00AD7B9F">
            <w:pPr>
              <w:ind w:left="180" w:hanging="180"/>
            </w:pPr>
            <w:r>
              <w:rPr>
                <w:bCs/>
                <w:sz w:val="20"/>
                <w:szCs w:val="20"/>
              </w:rPr>
              <w:t xml:space="preserve">  ostatními typy chemických reakcí</w:t>
            </w:r>
          </w:p>
        </w:tc>
        <w:tc>
          <w:tcPr>
            <w:tcW w:w="4500" w:type="dxa"/>
            <w:tcBorders>
              <w:top w:val="single" w:sz="4" w:space="0" w:color="000000"/>
              <w:left w:val="single" w:sz="4" w:space="0" w:color="000000"/>
            </w:tcBorders>
          </w:tcPr>
          <w:p w:rsidR="00AD7B9F" w:rsidRDefault="00AD7B9F">
            <w:pPr>
              <w:tabs>
                <w:tab w:val="left" w:pos="359"/>
              </w:tabs>
              <w:snapToGrid w:val="0"/>
              <w:ind w:left="72" w:hanging="72"/>
              <w:rPr>
                <w:sz w:val="20"/>
                <w:szCs w:val="20"/>
              </w:rPr>
            </w:pPr>
          </w:p>
          <w:p w:rsidR="00AD7B9F" w:rsidRDefault="00AD7B9F">
            <w:pPr>
              <w:tabs>
                <w:tab w:val="left" w:pos="359"/>
              </w:tabs>
              <w:ind w:left="72" w:hanging="72"/>
            </w:pPr>
            <w:r>
              <w:rPr>
                <w:sz w:val="20"/>
                <w:szCs w:val="20"/>
              </w:rPr>
              <w:t>- deriváty uhlovodíků</w:t>
            </w:r>
          </w:p>
        </w:tc>
        <w:tc>
          <w:tcPr>
            <w:tcW w:w="3600" w:type="dxa"/>
            <w:tcBorders>
              <w:top w:val="single" w:sz="4" w:space="0" w:color="000000"/>
              <w:left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right w:val="single" w:sz="4" w:space="0" w:color="000000"/>
            </w:tcBorders>
          </w:tcPr>
          <w:p w:rsidR="00AD7B9F" w:rsidRDefault="00AD7B9F">
            <w:pPr>
              <w:snapToGrid w:val="0"/>
              <w:rPr>
                <w:sz w:val="20"/>
                <w:szCs w:val="20"/>
              </w:rPr>
            </w:pPr>
          </w:p>
        </w:tc>
      </w:tr>
      <w:tr w:rsidR="00AD7B9F">
        <w:trPr>
          <w:trHeight w:val="1802"/>
        </w:trPr>
        <w:tc>
          <w:tcPr>
            <w:tcW w:w="3708" w:type="dxa"/>
            <w:tcBorders>
              <w:left w:val="single" w:sz="4" w:space="0" w:color="000000"/>
            </w:tcBorders>
          </w:tcPr>
          <w:p w:rsidR="00AD7B9F" w:rsidRDefault="00AD7B9F">
            <w:pPr>
              <w:tabs>
                <w:tab w:val="left" w:pos="429"/>
              </w:tabs>
              <w:ind w:left="180" w:hanging="180"/>
            </w:pPr>
            <w:r>
              <w:rPr>
                <w:bCs/>
                <w:sz w:val="20"/>
                <w:szCs w:val="20"/>
              </w:rPr>
              <w:t xml:space="preserve">- uvede výchozí látky, produkty a </w:t>
            </w:r>
          </w:p>
          <w:p w:rsidR="00AD7B9F" w:rsidRDefault="00AD7B9F">
            <w:pPr>
              <w:tabs>
                <w:tab w:val="left" w:pos="429"/>
              </w:tabs>
              <w:ind w:left="180" w:hanging="180"/>
            </w:pPr>
            <w:r>
              <w:rPr>
                <w:bCs/>
                <w:sz w:val="20"/>
                <w:szCs w:val="20"/>
              </w:rPr>
              <w:t xml:space="preserve">  podmínky fotosyntézy</w:t>
            </w:r>
          </w:p>
          <w:p w:rsidR="00AD7B9F" w:rsidRDefault="00AD7B9F">
            <w:pPr>
              <w:tabs>
                <w:tab w:val="left" w:pos="429"/>
              </w:tabs>
              <w:ind w:left="180" w:hanging="180"/>
            </w:pPr>
            <w:r>
              <w:rPr>
                <w:bCs/>
                <w:sz w:val="20"/>
                <w:szCs w:val="20"/>
              </w:rPr>
              <w:t xml:space="preserve">- rozliší bílkoviny, tuky, sacharidy a </w:t>
            </w:r>
          </w:p>
          <w:p w:rsidR="00AD7B9F" w:rsidRDefault="00AD7B9F">
            <w:pPr>
              <w:tabs>
                <w:tab w:val="left" w:pos="429"/>
              </w:tabs>
              <w:ind w:left="180" w:hanging="180"/>
            </w:pPr>
            <w:r>
              <w:rPr>
                <w:bCs/>
                <w:sz w:val="20"/>
                <w:szCs w:val="20"/>
              </w:rPr>
              <w:t xml:space="preserve">  vitamíny, uvede příklady zdrojů těchto </w:t>
            </w:r>
          </w:p>
          <w:p w:rsidR="00AD7B9F" w:rsidRDefault="00AD7B9F">
            <w:pPr>
              <w:tabs>
                <w:tab w:val="left" w:pos="429"/>
              </w:tabs>
              <w:ind w:left="180" w:hanging="180"/>
            </w:pPr>
            <w:r>
              <w:rPr>
                <w:bCs/>
                <w:sz w:val="20"/>
                <w:szCs w:val="20"/>
              </w:rPr>
              <w:t xml:space="preserve">  látek pro člověka a hodnotí různé </w:t>
            </w:r>
          </w:p>
          <w:p w:rsidR="00AD7B9F" w:rsidRDefault="00AD7B9F">
            <w:pPr>
              <w:tabs>
                <w:tab w:val="left" w:pos="429"/>
              </w:tabs>
              <w:ind w:left="180" w:hanging="180"/>
            </w:pPr>
            <w:r>
              <w:rPr>
                <w:bCs/>
                <w:sz w:val="20"/>
                <w:szCs w:val="20"/>
              </w:rPr>
              <w:t xml:space="preserve">  potraviny z hlediska obecně uznávaných </w:t>
            </w:r>
          </w:p>
          <w:p w:rsidR="00AD7B9F" w:rsidRDefault="00AD7B9F">
            <w:pPr>
              <w:tabs>
                <w:tab w:val="left" w:pos="429"/>
              </w:tabs>
              <w:ind w:left="180" w:hanging="180"/>
            </w:pPr>
            <w:r>
              <w:rPr>
                <w:bCs/>
                <w:sz w:val="20"/>
                <w:szCs w:val="20"/>
              </w:rPr>
              <w:t xml:space="preserve">  zásad zdravé výživy</w:t>
            </w:r>
          </w:p>
        </w:tc>
        <w:tc>
          <w:tcPr>
            <w:tcW w:w="4500" w:type="dxa"/>
            <w:tcBorders>
              <w:left w:val="single" w:sz="4" w:space="0" w:color="000000"/>
            </w:tcBorders>
          </w:tcPr>
          <w:p w:rsidR="00AD7B9F" w:rsidRDefault="00AD7B9F">
            <w:pPr>
              <w:ind w:left="72" w:hanging="72"/>
            </w:pPr>
            <w:r>
              <w:rPr>
                <w:sz w:val="20"/>
                <w:szCs w:val="20"/>
              </w:rPr>
              <w:t>- přírodní látky</w:t>
            </w:r>
          </w:p>
        </w:tc>
        <w:tc>
          <w:tcPr>
            <w:tcW w:w="3600" w:type="dxa"/>
            <w:tcBorders>
              <w:left w:val="single" w:sz="4" w:space="0" w:color="000000"/>
            </w:tcBorders>
          </w:tcPr>
          <w:p w:rsidR="00AD7B9F" w:rsidRDefault="00AD7B9F">
            <w:pPr>
              <w:snapToGrid w:val="0"/>
              <w:rPr>
                <w:sz w:val="20"/>
                <w:szCs w:val="20"/>
              </w:rPr>
            </w:pPr>
          </w:p>
        </w:tc>
        <w:tc>
          <w:tcPr>
            <w:tcW w:w="2030" w:type="dxa"/>
            <w:tcBorders>
              <w:left w:val="single" w:sz="4" w:space="0" w:color="000000"/>
              <w:right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r>
              <w:rPr>
                <w:sz w:val="20"/>
                <w:szCs w:val="20"/>
              </w:rPr>
              <w:t>Laboratorní práce: Faktory poškozující bílkovinu</w:t>
            </w:r>
          </w:p>
        </w:tc>
      </w:tr>
      <w:tr w:rsidR="00AD7B9F">
        <w:trPr>
          <w:trHeight w:val="1802"/>
        </w:trPr>
        <w:tc>
          <w:tcPr>
            <w:tcW w:w="3708" w:type="dxa"/>
            <w:tcBorders>
              <w:left w:val="single" w:sz="4" w:space="0" w:color="000000"/>
            </w:tcBorders>
          </w:tcPr>
          <w:p w:rsidR="00AD7B9F" w:rsidRDefault="00AD7B9F">
            <w:pPr>
              <w:ind w:left="180" w:hanging="180"/>
            </w:pPr>
            <w:r>
              <w:rPr>
                <w:bCs/>
                <w:sz w:val="20"/>
                <w:szCs w:val="20"/>
              </w:rPr>
              <w:t xml:space="preserve">- rozpozná plasty od dalších látek, uvede </w:t>
            </w:r>
          </w:p>
          <w:p w:rsidR="00AD7B9F" w:rsidRDefault="00AD7B9F">
            <w:pPr>
              <w:ind w:left="180" w:hanging="180"/>
            </w:pPr>
            <w:r>
              <w:rPr>
                <w:bCs/>
                <w:sz w:val="20"/>
                <w:szCs w:val="20"/>
              </w:rPr>
              <w:t xml:space="preserve">  příklady jejich názvů, vlastností a použití</w:t>
            </w:r>
          </w:p>
          <w:p w:rsidR="00AD7B9F" w:rsidRDefault="00AD7B9F">
            <w:pPr>
              <w:ind w:left="180" w:hanging="180"/>
            </w:pPr>
            <w:r>
              <w:rPr>
                <w:bCs/>
                <w:sz w:val="20"/>
                <w:szCs w:val="20"/>
              </w:rPr>
              <w:t xml:space="preserve">- posoudí vliv používání plastů na životní </w:t>
            </w:r>
          </w:p>
          <w:p w:rsidR="00AD7B9F" w:rsidRDefault="00AD7B9F">
            <w:pPr>
              <w:ind w:left="180" w:hanging="180"/>
            </w:pPr>
            <w:r>
              <w:rPr>
                <w:bCs/>
                <w:sz w:val="20"/>
                <w:szCs w:val="20"/>
              </w:rPr>
              <w:t xml:space="preserve">  prostředí</w:t>
            </w:r>
          </w:p>
          <w:p w:rsidR="00AD7B9F" w:rsidRDefault="00AD7B9F">
            <w:pPr>
              <w:ind w:left="180" w:hanging="180"/>
            </w:pPr>
            <w:r>
              <w:rPr>
                <w:bCs/>
                <w:sz w:val="20"/>
                <w:szCs w:val="20"/>
              </w:rPr>
              <w:t>- rozpozná názvy přírodních a syntetických</w:t>
            </w:r>
          </w:p>
          <w:p w:rsidR="00AD7B9F" w:rsidRDefault="00AD7B9F">
            <w:pPr>
              <w:ind w:left="180" w:hanging="180"/>
            </w:pPr>
            <w:r>
              <w:rPr>
                <w:bCs/>
                <w:sz w:val="20"/>
                <w:szCs w:val="20"/>
              </w:rPr>
              <w:t xml:space="preserve">  vláken a uvede jejich výhody i nevýhody </w:t>
            </w:r>
          </w:p>
          <w:p w:rsidR="00AD7B9F" w:rsidRDefault="00AD7B9F">
            <w:pPr>
              <w:ind w:left="180" w:hanging="180"/>
            </w:pPr>
            <w:r>
              <w:rPr>
                <w:bCs/>
                <w:sz w:val="20"/>
                <w:szCs w:val="20"/>
              </w:rPr>
              <w:t xml:space="preserve">  při jejich používání</w:t>
            </w:r>
          </w:p>
        </w:tc>
        <w:tc>
          <w:tcPr>
            <w:tcW w:w="4500" w:type="dxa"/>
            <w:tcBorders>
              <w:left w:val="single" w:sz="4" w:space="0" w:color="000000"/>
            </w:tcBorders>
          </w:tcPr>
          <w:p w:rsidR="00AD7B9F" w:rsidRDefault="00AD7B9F">
            <w:pPr>
              <w:ind w:left="72" w:hanging="72"/>
            </w:pPr>
            <w:r>
              <w:rPr>
                <w:sz w:val="20"/>
                <w:szCs w:val="20"/>
              </w:rPr>
              <w:t>- plasty a syntetická vlákna</w:t>
            </w:r>
          </w:p>
        </w:tc>
        <w:tc>
          <w:tcPr>
            <w:tcW w:w="3600" w:type="dxa"/>
            <w:tcBorders>
              <w:left w:val="single" w:sz="4" w:space="0" w:color="000000"/>
            </w:tcBorders>
          </w:tcPr>
          <w:p w:rsidR="00AD7B9F" w:rsidRDefault="00AD7B9F">
            <w:pPr>
              <w:snapToGrid w:val="0"/>
              <w:rPr>
                <w:sz w:val="20"/>
                <w:szCs w:val="20"/>
              </w:rPr>
            </w:pPr>
          </w:p>
        </w:tc>
        <w:tc>
          <w:tcPr>
            <w:tcW w:w="2030" w:type="dxa"/>
            <w:tcBorders>
              <w:left w:val="single" w:sz="4" w:space="0" w:color="000000"/>
              <w:right w:val="single" w:sz="4" w:space="0" w:color="000000"/>
            </w:tcBorders>
          </w:tcPr>
          <w:p w:rsidR="00AD7B9F" w:rsidRDefault="00AD7B9F">
            <w:pPr>
              <w:snapToGrid w:val="0"/>
              <w:rPr>
                <w:sz w:val="20"/>
                <w:szCs w:val="20"/>
              </w:rPr>
            </w:pPr>
          </w:p>
        </w:tc>
      </w:tr>
      <w:tr w:rsidR="00AD7B9F">
        <w:trPr>
          <w:trHeight w:val="1802"/>
        </w:trPr>
        <w:tc>
          <w:tcPr>
            <w:tcW w:w="3708" w:type="dxa"/>
            <w:tcBorders>
              <w:left w:val="single" w:sz="4" w:space="0" w:color="000000"/>
              <w:bottom w:val="single" w:sz="4" w:space="0" w:color="000000"/>
            </w:tcBorders>
          </w:tcPr>
          <w:p w:rsidR="00AD7B9F" w:rsidRDefault="00AD7B9F">
            <w:pPr>
              <w:ind w:left="180" w:hanging="180"/>
            </w:pPr>
            <w:r>
              <w:rPr>
                <w:bCs/>
                <w:sz w:val="20"/>
                <w:szCs w:val="20"/>
              </w:rPr>
              <w:t xml:space="preserve">- doloží na příkladech význam chemických </w:t>
            </w:r>
          </w:p>
          <w:p w:rsidR="00AD7B9F" w:rsidRDefault="00AD7B9F">
            <w:pPr>
              <w:ind w:left="180" w:hanging="180"/>
            </w:pPr>
            <w:r>
              <w:rPr>
                <w:bCs/>
                <w:sz w:val="20"/>
                <w:szCs w:val="20"/>
              </w:rPr>
              <w:t xml:space="preserve">   výrob pro naše hospodářství a pro </w:t>
            </w:r>
          </w:p>
          <w:p w:rsidR="00AD7B9F" w:rsidRDefault="00AD7B9F">
            <w:pPr>
              <w:ind w:left="180" w:hanging="180"/>
            </w:pPr>
            <w:r>
              <w:rPr>
                <w:bCs/>
                <w:sz w:val="20"/>
                <w:szCs w:val="20"/>
              </w:rPr>
              <w:t xml:space="preserve">  člověka </w:t>
            </w:r>
          </w:p>
          <w:p w:rsidR="00AD7B9F" w:rsidRDefault="00AD7B9F">
            <w:pPr>
              <w:ind w:left="180" w:hanging="180"/>
            </w:pPr>
            <w:r>
              <w:rPr>
                <w:bCs/>
                <w:sz w:val="20"/>
                <w:szCs w:val="20"/>
              </w:rPr>
              <w:t xml:space="preserve">- uvede příklady prvotních a druhotných </w:t>
            </w:r>
          </w:p>
          <w:p w:rsidR="00AD7B9F" w:rsidRDefault="00AD7B9F">
            <w:pPr>
              <w:ind w:left="180" w:hanging="180"/>
            </w:pPr>
            <w:r>
              <w:rPr>
                <w:bCs/>
                <w:sz w:val="20"/>
                <w:szCs w:val="20"/>
              </w:rPr>
              <w:t xml:space="preserve">  surovin pro chemické výroby</w:t>
            </w:r>
          </w:p>
          <w:p w:rsidR="00AD7B9F" w:rsidRDefault="00AD7B9F">
            <w:pPr>
              <w:ind w:left="180" w:hanging="180"/>
            </w:pPr>
            <w:r>
              <w:rPr>
                <w:bCs/>
                <w:sz w:val="20"/>
                <w:szCs w:val="20"/>
              </w:rPr>
              <w:t>- uvede příklady otravných látek a způsoby</w:t>
            </w:r>
          </w:p>
          <w:p w:rsidR="00AD7B9F" w:rsidRDefault="00AD7B9F">
            <w:pPr>
              <w:ind w:left="180" w:hanging="180"/>
            </w:pPr>
            <w:r>
              <w:rPr>
                <w:bCs/>
                <w:sz w:val="20"/>
                <w:szCs w:val="20"/>
              </w:rPr>
              <w:t xml:space="preserve">   ochrany proti nim</w:t>
            </w:r>
          </w:p>
          <w:p w:rsidR="00AD7B9F" w:rsidRDefault="00AD7B9F">
            <w:pPr>
              <w:ind w:left="180" w:hanging="180"/>
            </w:pPr>
            <w:r>
              <w:rPr>
                <w:bCs/>
                <w:sz w:val="20"/>
                <w:szCs w:val="20"/>
              </w:rPr>
              <w:t>- vysvětlí princip hašení požáru a uvede</w:t>
            </w:r>
          </w:p>
          <w:p w:rsidR="00AD7B9F" w:rsidRDefault="00AD7B9F">
            <w:pPr>
              <w:ind w:left="180" w:hanging="180"/>
            </w:pPr>
            <w:r>
              <w:rPr>
                <w:bCs/>
                <w:sz w:val="20"/>
                <w:szCs w:val="20"/>
              </w:rPr>
              <w:t xml:space="preserve">   příklady jejich způsobu hašení</w:t>
            </w:r>
          </w:p>
          <w:p w:rsidR="00AD7B9F" w:rsidRDefault="00AD7B9F">
            <w:pPr>
              <w:ind w:left="180" w:hanging="180"/>
            </w:pPr>
            <w:r>
              <w:rPr>
                <w:bCs/>
                <w:sz w:val="20"/>
                <w:szCs w:val="20"/>
              </w:rPr>
              <w:t xml:space="preserve">- uvede příklady volně i nezákonně </w:t>
            </w:r>
          </w:p>
          <w:p w:rsidR="00AD7B9F" w:rsidRDefault="00AD7B9F">
            <w:pPr>
              <w:ind w:left="180" w:hanging="180"/>
            </w:pPr>
            <w:r>
              <w:rPr>
                <w:bCs/>
                <w:sz w:val="20"/>
                <w:szCs w:val="20"/>
              </w:rPr>
              <w:t xml:space="preserve">  prodávaných drog a popíše následky, </w:t>
            </w:r>
          </w:p>
          <w:p w:rsidR="00AD7B9F" w:rsidRDefault="00AD7B9F">
            <w:pPr>
              <w:ind w:left="180" w:hanging="180"/>
            </w:pPr>
            <w:r>
              <w:rPr>
                <w:bCs/>
                <w:sz w:val="20"/>
                <w:szCs w:val="20"/>
              </w:rPr>
              <w:t xml:space="preserve">  kterým se vystavuje jejich konzument</w:t>
            </w:r>
          </w:p>
          <w:p w:rsidR="00AD7B9F" w:rsidRDefault="00AD7B9F">
            <w:pPr>
              <w:ind w:left="180" w:hanging="180"/>
            </w:pPr>
            <w:r>
              <w:rPr>
                <w:bCs/>
                <w:sz w:val="20"/>
                <w:szCs w:val="20"/>
              </w:rPr>
              <w:t xml:space="preserve">- na konkrétních příkladech doloží, jak </w:t>
            </w:r>
          </w:p>
          <w:p w:rsidR="00AD7B9F" w:rsidRDefault="00AD7B9F">
            <w:pPr>
              <w:ind w:left="180" w:hanging="180"/>
            </w:pPr>
            <w:r>
              <w:rPr>
                <w:bCs/>
                <w:sz w:val="20"/>
                <w:szCs w:val="20"/>
              </w:rPr>
              <w:t xml:space="preserve">  dochází ke znečišťování životního</w:t>
            </w:r>
          </w:p>
          <w:p w:rsidR="00AD7B9F" w:rsidRDefault="00AD7B9F">
            <w:pPr>
              <w:ind w:left="180" w:hanging="180"/>
            </w:pPr>
            <w:r>
              <w:rPr>
                <w:bCs/>
                <w:sz w:val="20"/>
                <w:szCs w:val="20"/>
              </w:rPr>
              <w:t xml:space="preserve">  prostředí a jak tomu předcházet</w:t>
            </w:r>
          </w:p>
        </w:tc>
        <w:tc>
          <w:tcPr>
            <w:tcW w:w="4500" w:type="dxa"/>
            <w:tcBorders>
              <w:left w:val="single" w:sz="4" w:space="0" w:color="000000"/>
              <w:bottom w:val="single" w:sz="4" w:space="0" w:color="000000"/>
            </w:tcBorders>
          </w:tcPr>
          <w:p w:rsidR="00AD7B9F" w:rsidRDefault="00AD7B9F">
            <w:pPr>
              <w:ind w:left="72" w:hanging="72"/>
            </w:pPr>
            <w:r>
              <w:rPr>
                <w:sz w:val="20"/>
                <w:szCs w:val="20"/>
              </w:rPr>
              <w:t xml:space="preserve">- chemie a společnost </w:t>
            </w:r>
          </w:p>
          <w:p w:rsidR="00AD7B9F" w:rsidRDefault="00AD7B9F">
            <w:pPr>
              <w:ind w:left="72" w:hanging="72"/>
            </w:pPr>
            <w:r>
              <w:rPr>
                <w:sz w:val="20"/>
                <w:szCs w:val="20"/>
              </w:rPr>
              <w:t xml:space="preserve">- látky uměle vyrobené – detergenty, léky, drogy,  </w:t>
            </w:r>
          </w:p>
          <w:p w:rsidR="00AD7B9F" w:rsidRDefault="00AD7B9F">
            <w:pPr>
              <w:ind w:left="72" w:hanging="72"/>
            </w:pPr>
            <w:r>
              <w:rPr>
                <w:sz w:val="20"/>
                <w:szCs w:val="20"/>
              </w:rPr>
              <w:t xml:space="preserve">  jedy, hnojiva</w:t>
            </w:r>
          </w:p>
          <w:p w:rsidR="00AD7B9F" w:rsidRDefault="00AD7B9F">
            <w:pPr>
              <w:ind w:left="72" w:hanging="72"/>
            </w:pPr>
            <w:r>
              <w:rPr>
                <w:sz w:val="20"/>
                <w:szCs w:val="20"/>
              </w:rPr>
              <w:t>- hořlaviny</w:t>
            </w:r>
          </w:p>
        </w:tc>
        <w:tc>
          <w:tcPr>
            <w:tcW w:w="3600" w:type="dxa"/>
            <w:tcBorders>
              <w:left w:val="single" w:sz="4" w:space="0" w:color="000000"/>
              <w:bottom w:val="single" w:sz="4" w:space="0" w:color="000000"/>
            </w:tcBorders>
          </w:tcPr>
          <w:p w:rsidR="00AD7B9F" w:rsidRDefault="00AD7B9F">
            <w:r>
              <w:rPr>
                <w:sz w:val="20"/>
                <w:szCs w:val="20"/>
              </w:rPr>
              <w:t>Vztah člověka k prostředí.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left w:val="single" w:sz="4" w:space="0" w:color="000000"/>
              <w:bottom w:val="single" w:sz="4" w:space="0" w:color="000000"/>
              <w:right w:val="single" w:sz="4" w:space="0" w:color="000000"/>
            </w:tcBorders>
          </w:tcPr>
          <w:p w:rsidR="00AD7B9F" w:rsidRDefault="00AD7B9F">
            <w:r>
              <w:rPr>
                <w:sz w:val="20"/>
                <w:szCs w:val="20"/>
              </w:rPr>
              <w:t>Mezipředmětové vztahy:</w:t>
            </w:r>
          </w:p>
          <w:p w:rsidR="00AD7B9F" w:rsidRDefault="00AD7B9F">
            <w:r>
              <w:rPr>
                <w:sz w:val="20"/>
                <w:szCs w:val="20"/>
              </w:rPr>
              <w:t>Člověk a zdraví – Ochrana člověka za mimořádných událostí,  Integrovaný záchranný systém.</w:t>
            </w:r>
          </w:p>
        </w:tc>
      </w:tr>
    </w:tbl>
    <w:p w:rsidR="00AD7B9F" w:rsidRDefault="00AD7B9F">
      <w:pPr>
        <w:sectPr w:rsidR="00AD7B9F">
          <w:headerReference w:type="even" r:id="rId173"/>
          <w:headerReference w:type="default" r:id="rId174"/>
          <w:footerReference w:type="even" r:id="rId175"/>
          <w:footerReference w:type="default" r:id="rId176"/>
          <w:headerReference w:type="first" r:id="rId177"/>
          <w:footerReference w:type="first" r:id="rId178"/>
          <w:pgSz w:w="16838" w:h="11906" w:orient="landscape"/>
          <w:pgMar w:top="1418" w:right="1418" w:bottom="1418" w:left="1418" w:header="708" w:footer="709" w:gutter="0"/>
          <w:cols w:space="708"/>
          <w:docGrid w:linePitch="600" w:charSpace="32768"/>
        </w:sectPr>
      </w:pPr>
    </w:p>
    <w:p w:rsidR="00AD7B9F" w:rsidRDefault="00AD7B9F">
      <w:pPr>
        <w:jc w:val="both"/>
      </w:pPr>
      <w:r>
        <w:rPr>
          <w:b/>
          <w:sz w:val="28"/>
          <w:szCs w:val="28"/>
        </w:rPr>
        <w:t xml:space="preserve">5.6.3  PŘÍRODOPIS </w:t>
      </w:r>
    </w:p>
    <w:p w:rsidR="00AD7B9F" w:rsidRDefault="00AD7B9F">
      <w:pPr>
        <w:jc w:val="both"/>
        <w:rPr>
          <w:sz w:val="28"/>
          <w:szCs w:val="28"/>
        </w:rPr>
      </w:pPr>
    </w:p>
    <w:p w:rsidR="00AD7B9F" w:rsidRDefault="00AD7B9F">
      <w:pPr>
        <w:pStyle w:val="Heading1"/>
        <w:jc w:val="both"/>
      </w:pPr>
      <w:r>
        <w:rPr>
          <w:rFonts w:ascii="Times New Roman" w:hAnsi="Times New Roman" w:cs="Times New Roman"/>
          <w:sz w:val="24"/>
          <w:szCs w:val="24"/>
        </w:rPr>
        <w:t>Charakteristika vyučovacího  předmětu</w:t>
      </w:r>
    </w:p>
    <w:p w:rsidR="00AD7B9F" w:rsidRDefault="00AD7B9F">
      <w:pPr>
        <w:jc w:val="both"/>
      </w:pPr>
    </w:p>
    <w:p w:rsidR="00AD7B9F" w:rsidRDefault="00AD7B9F">
      <w:pPr>
        <w:jc w:val="both"/>
      </w:pPr>
      <w:r>
        <w:rPr>
          <w:bCs/>
        </w:rPr>
        <w:t xml:space="preserve">       Předmět přírodopis je součástí vzdělávací oblasti „Člověk a příroda“ a je vyučován jako samostatný předmět v 6. – 9. ročníku. V 6., 8. a 9. ročníku v časové dotaci dvě hodiny týdně a v 7. ročníku je dotován jednou hodinou týdně.</w:t>
      </w:r>
    </w:p>
    <w:p w:rsidR="00AD7B9F" w:rsidRDefault="00AD7B9F">
      <w:pPr>
        <w:jc w:val="both"/>
      </w:pPr>
      <w:r>
        <w:rPr>
          <w:bCs/>
        </w:rPr>
        <w:t xml:space="preserve">       </w:t>
      </w:r>
      <w:r>
        <w:t xml:space="preserve">Předmět </w:t>
      </w:r>
      <w:r>
        <w:rPr>
          <w:iCs/>
        </w:rPr>
        <w:t>p</w:t>
      </w:r>
      <w:r>
        <w:t>ř</w:t>
      </w:r>
      <w:r>
        <w:rPr>
          <w:iCs/>
        </w:rPr>
        <w:t>írodopis</w:t>
      </w:r>
      <w:r>
        <w:rPr>
          <w:i/>
          <w:iCs/>
        </w:rPr>
        <w:t xml:space="preserve"> </w:t>
      </w:r>
      <w:r>
        <w:t xml:space="preserve">je jedním z vyučovacích předmětů, který žákovi umožňuje poznávání přírody jako celku, jehož součásti jsou vzájemně propojeny, působí na sebe a ovlivňují se. </w:t>
      </w:r>
    </w:p>
    <w:p w:rsidR="00AD7B9F" w:rsidRDefault="00AD7B9F">
      <w:pPr>
        <w:jc w:val="both"/>
      </w:pPr>
      <w:r>
        <w:t xml:space="preserve">Žáci se seznamují s živou a neživou přírodou, s různými formami života na Zemi, učí se chápat spjatost života člověka s přírodou. Na pokusech a pozorováních při vycházkách, exkurzích a laboratorních pracích si prakticky ověřují poznatky o přírodě a jejich zákonitostech. Na tomto poznání je založeno i chápání důležitosti udržování přírodní rovnováhy, uvědomování si užitečnosti přírodovědných poznatků a jejich aplikací v praktickém životě.   </w:t>
      </w:r>
    </w:p>
    <w:p w:rsidR="00AD7B9F" w:rsidRDefault="00AD7B9F">
      <w:pPr>
        <w:tabs>
          <w:tab w:val="left" w:pos="180"/>
        </w:tabs>
        <w:jc w:val="both"/>
      </w:pPr>
      <w:r>
        <w:t xml:space="preserve">       </w:t>
      </w:r>
      <w:r>
        <w:rPr>
          <w:bCs/>
        </w:rPr>
        <w:t>Vzdělávání v předmětu přírodopis směřuje k podchycení a rozvíjení zájmu o přírodu a přírodniny, poskytuje žákům prostředky a metody pro hlubší porozumění přírodním faktům, učí aplikovat přírodovědné poznatky v praktickém životě, vede k chápání podstatných souvislostí mezi stavem přírody  a lidskou činností, závislosti člověka na přírodních zdrojích a seznamuje žáka se stavbou živých organismů.</w:t>
      </w:r>
    </w:p>
    <w:p w:rsidR="00AD7B9F" w:rsidRDefault="00AD7B9F">
      <w:pPr>
        <w:tabs>
          <w:tab w:val="left" w:pos="180"/>
        </w:tabs>
        <w:jc w:val="both"/>
        <w:rPr>
          <w:bCs/>
        </w:rPr>
      </w:pPr>
    </w:p>
    <w:p w:rsidR="00AD7B9F" w:rsidRDefault="00AD7B9F">
      <w:pPr>
        <w:tabs>
          <w:tab w:val="left" w:pos="180"/>
        </w:tabs>
        <w:jc w:val="both"/>
        <w:rPr>
          <w:bCs/>
        </w:rPr>
      </w:pPr>
    </w:p>
    <w:p w:rsidR="00AD7B9F" w:rsidRDefault="00AD7B9F">
      <w:pPr>
        <w:pStyle w:val="Heading1"/>
        <w:tabs>
          <w:tab w:val="left" w:pos="180"/>
        </w:tabs>
        <w:jc w:val="both"/>
      </w:pPr>
      <w:r>
        <w:rPr>
          <w:rFonts w:ascii="Times New Roman" w:hAnsi="Times New Roman" w:cs="Times New Roman"/>
          <w:bCs w:val="0"/>
          <w:sz w:val="24"/>
          <w:szCs w:val="24"/>
        </w:rPr>
        <w:t>Cíle a pojetí výuky</w:t>
      </w:r>
    </w:p>
    <w:p w:rsidR="00AD7B9F" w:rsidRDefault="00AD7B9F">
      <w:pPr>
        <w:tabs>
          <w:tab w:val="left" w:pos="180"/>
        </w:tabs>
        <w:jc w:val="both"/>
        <w:rPr>
          <w:bCs/>
        </w:rPr>
      </w:pPr>
    </w:p>
    <w:p w:rsidR="00AD7B9F" w:rsidRDefault="00AD7B9F">
      <w:pPr>
        <w:tabs>
          <w:tab w:val="left" w:pos="180"/>
        </w:tabs>
        <w:jc w:val="both"/>
      </w:pPr>
      <w:r>
        <w:rPr>
          <w:bCs/>
        </w:rPr>
        <w:t xml:space="preserve">       Cílem výuky je rozvíjet pozitivní vztah žáků k přírodě a jejím jednotlivým složkám. Žáci si vytvářejí představu o vzniku Země a vývoji života na Zemi a učí se chápat spojitost života člověka s přírodou. Jsou vedeni k citlivému vnímání okolního prostředí a odpovědnosti za zachování života na Zemi. Je upřednostňován</w:t>
      </w:r>
      <w:r>
        <w:rPr>
          <w:szCs w:val="28"/>
        </w:rPr>
        <w:t xml:space="preserve"> komplexní pohled na daná témata s využitím mezioborových vztahů, kde  žáci dostávají příležitost poznávat přírodu jako systém. Žáci se učí porozumět zákonitostem přírodních jevů. Osvojují si vědomosti o přírodě,  na jejich základě si vytvářejí a ověřují hypotézy a získávají praktické dovednosti při pozorování a zkoumání. Je podporována otevřenost myšlení. </w:t>
      </w:r>
    </w:p>
    <w:p w:rsidR="00AD7B9F" w:rsidRDefault="00AD7B9F">
      <w:pPr>
        <w:tabs>
          <w:tab w:val="left" w:pos="180"/>
        </w:tabs>
        <w:jc w:val="both"/>
        <w:rPr>
          <w:szCs w:val="28"/>
        </w:rPr>
      </w:pPr>
    </w:p>
    <w:p w:rsidR="00AD7B9F" w:rsidRDefault="00AD7B9F">
      <w:pPr>
        <w:tabs>
          <w:tab w:val="left" w:pos="180"/>
        </w:tabs>
        <w:jc w:val="both"/>
        <w:rPr>
          <w:szCs w:val="28"/>
        </w:rPr>
      </w:pPr>
    </w:p>
    <w:p w:rsidR="00AD7B9F" w:rsidRDefault="00AD7B9F">
      <w:pPr>
        <w:pStyle w:val="Heading1"/>
        <w:tabs>
          <w:tab w:val="left" w:pos="180"/>
        </w:tabs>
        <w:jc w:val="both"/>
      </w:pPr>
      <w:r>
        <w:rPr>
          <w:rFonts w:ascii="Times New Roman" w:hAnsi="Times New Roman" w:cs="Times New Roman"/>
          <w:sz w:val="24"/>
          <w:szCs w:val="24"/>
        </w:rPr>
        <w:t>Formy a metody práce</w:t>
      </w:r>
    </w:p>
    <w:p w:rsidR="00AD7B9F" w:rsidRDefault="00AD7B9F">
      <w:pPr>
        <w:jc w:val="both"/>
      </w:pPr>
    </w:p>
    <w:p w:rsidR="00AD7B9F" w:rsidRDefault="00AD7B9F">
      <w:pPr>
        <w:jc w:val="both"/>
      </w:pPr>
      <w:r>
        <w:rPr>
          <w:bCs/>
        </w:rPr>
        <w:t xml:space="preserve">       Při výuce se užívají různé formy a metody práce podle charakteru učiva a cílů vzdělávání. Jedná se zejména o frontální výuku s demonstračními pomůckami, dialog, skupinovou práci - s využitím přírodnin, odborné literatury, pracovních listů - přírodovědné vycházky s pozorováním, menší projekty, křížovky, osmisměrky a jiné přírodovědně zaměřené hrátky. Dále se také využívá výukových programů na PC, informací z internetu, encyklopedií atd. -</w:t>
      </w:r>
      <w:r>
        <w:rPr>
          <w:sz w:val="20"/>
          <w:szCs w:val="28"/>
        </w:rPr>
        <w:t xml:space="preserve"> </w:t>
      </w:r>
      <w:r>
        <w:rPr>
          <w:szCs w:val="28"/>
        </w:rPr>
        <w:t>důraz je tedy kladen také na zvládnutí orientace v různých informačních zdrojích.</w:t>
      </w:r>
    </w:p>
    <w:p w:rsidR="00AD7B9F" w:rsidRDefault="00AD7B9F">
      <w:pPr>
        <w:jc w:val="both"/>
        <w:rPr>
          <w:rFonts w:ascii="Arial" w:hAnsi="Arial" w:cs="Arial"/>
          <w:sz w:val="20"/>
        </w:rPr>
      </w:pPr>
    </w:p>
    <w:p w:rsidR="00AD7B9F" w:rsidRDefault="00AD7B9F">
      <w:pPr>
        <w:jc w:val="both"/>
        <w:rPr>
          <w:rFonts w:ascii="Arial" w:hAnsi="Arial" w:cs="Arial"/>
          <w:sz w:val="20"/>
        </w:rPr>
      </w:pPr>
    </w:p>
    <w:p w:rsidR="00AD7B9F" w:rsidRDefault="00AD7B9F">
      <w:pPr>
        <w:jc w:val="both"/>
        <w:rPr>
          <w:rFonts w:ascii="Arial" w:hAnsi="Arial" w:cs="Arial"/>
          <w:sz w:val="20"/>
        </w:rPr>
      </w:pPr>
    </w:p>
    <w:p w:rsidR="00AD7B9F" w:rsidRDefault="00AD7B9F">
      <w:pPr>
        <w:jc w:val="both"/>
        <w:rPr>
          <w:rFonts w:ascii="Arial" w:hAnsi="Arial" w:cs="Arial"/>
          <w:sz w:val="20"/>
        </w:rPr>
      </w:pPr>
    </w:p>
    <w:p w:rsidR="00AD7B9F" w:rsidRDefault="00AD7B9F">
      <w:pPr>
        <w:jc w:val="both"/>
        <w:rPr>
          <w:rFonts w:ascii="Arial" w:hAnsi="Arial" w:cs="Arial"/>
          <w:sz w:val="20"/>
        </w:rPr>
      </w:pPr>
    </w:p>
    <w:p w:rsidR="00AD7B9F" w:rsidRDefault="00AD7B9F">
      <w:pPr>
        <w:jc w:val="both"/>
        <w:rPr>
          <w:rFonts w:ascii="Arial" w:hAnsi="Arial" w:cs="Arial"/>
          <w:sz w:val="20"/>
        </w:rPr>
      </w:pPr>
    </w:p>
    <w:p w:rsidR="00AD7B9F" w:rsidRDefault="00AD7B9F">
      <w:pPr>
        <w:pStyle w:val="Heading1"/>
        <w:jc w:val="both"/>
      </w:pPr>
      <w:r>
        <w:rPr>
          <w:rFonts w:ascii="Times New Roman" w:hAnsi="Times New Roman" w:cs="Times New Roman"/>
          <w:sz w:val="24"/>
          <w:szCs w:val="24"/>
        </w:rPr>
        <w:t>Klíčové kompetence</w:t>
      </w:r>
    </w:p>
    <w:p w:rsidR="00AD7B9F" w:rsidRDefault="00AD7B9F">
      <w:pPr>
        <w:jc w:val="both"/>
        <w:rPr>
          <w:rFonts w:ascii="Arial" w:hAnsi="Arial" w:cs="Arial"/>
          <w:sz w:val="20"/>
        </w:rPr>
      </w:pPr>
    </w:p>
    <w:p w:rsidR="00AD7B9F" w:rsidRDefault="00AD7B9F">
      <w:pPr>
        <w:jc w:val="both"/>
      </w:pPr>
      <w:r>
        <w:t>a/ Kompetence k učení</w:t>
      </w:r>
    </w:p>
    <w:p w:rsidR="00AD7B9F" w:rsidRDefault="00AD7B9F">
      <w:pPr>
        <w:numPr>
          <w:ilvl w:val="0"/>
          <w:numId w:val="46"/>
        </w:numPr>
        <w:jc w:val="both"/>
      </w:pPr>
      <w:r>
        <w:t>žák si osvojuje obecně užívané termíny, symboly a znaky</w:t>
      </w:r>
    </w:p>
    <w:p w:rsidR="00AD7B9F" w:rsidRDefault="00AD7B9F">
      <w:pPr>
        <w:numPr>
          <w:ilvl w:val="0"/>
          <w:numId w:val="46"/>
        </w:numPr>
        <w:jc w:val="both"/>
      </w:pPr>
      <w:r>
        <w:t>samostatně vyhledává, třídí a propojuje informace</w:t>
      </w:r>
    </w:p>
    <w:p w:rsidR="00AD7B9F" w:rsidRDefault="00AD7B9F">
      <w:pPr>
        <w:numPr>
          <w:ilvl w:val="0"/>
          <w:numId w:val="46"/>
        </w:numPr>
        <w:jc w:val="both"/>
      </w:pPr>
      <w:r>
        <w:t>samostatně pozoruje a porovnává dosažené výsledky a získané informace</w:t>
      </w:r>
    </w:p>
    <w:p w:rsidR="00AD7B9F" w:rsidRDefault="00AD7B9F">
      <w:pPr>
        <w:numPr>
          <w:ilvl w:val="0"/>
          <w:numId w:val="46"/>
        </w:numPr>
        <w:jc w:val="both"/>
      </w:pPr>
      <w:r>
        <w:t>nalézá souvislosti s jinými předměty a skutečnostmi</w:t>
      </w:r>
    </w:p>
    <w:p w:rsidR="00AD7B9F" w:rsidRDefault="00AD7B9F">
      <w:pPr>
        <w:jc w:val="both"/>
      </w:pPr>
    </w:p>
    <w:p w:rsidR="00AD7B9F" w:rsidRDefault="00AD7B9F">
      <w:pPr>
        <w:jc w:val="both"/>
      </w:pPr>
      <w:r>
        <w:t>b/ Kompetence k řešení problémů</w:t>
      </w:r>
    </w:p>
    <w:p w:rsidR="00AD7B9F" w:rsidRDefault="00AD7B9F">
      <w:pPr>
        <w:numPr>
          <w:ilvl w:val="0"/>
          <w:numId w:val="46"/>
        </w:numPr>
        <w:jc w:val="both"/>
      </w:pPr>
      <w:r>
        <w:t>žák získává informace, které jsou potřebné k dosažení cíle</w:t>
      </w:r>
    </w:p>
    <w:p w:rsidR="00AD7B9F" w:rsidRDefault="00AD7B9F">
      <w:pPr>
        <w:numPr>
          <w:ilvl w:val="0"/>
          <w:numId w:val="46"/>
        </w:numPr>
        <w:jc w:val="both"/>
      </w:pPr>
      <w:r>
        <w:t>hledá vlastní postup při řešení problémů</w:t>
      </w:r>
    </w:p>
    <w:p w:rsidR="00AD7B9F" w:rsidRDefault="00AD7B9F">
      <w:pPr>
        <w:numPr>
          <w:ilvl w:val="0"/>
          <w:numId w:val="46"/>
        </w:numPr>
        <w:jc w:val="both"/>
      </w:pPr>
      <w:r>
        <w:t>vyjadřuje závěry na základě získaných poznatků či údajů a umí je obhajovat</w:t>
      </w:r>
    </w:p>
    <w:p w:rsidR="00AD7B9F" w:rsidRDefault="00AD7B9F">
      <w:pPr>
        <w:numPr>
          <w:ilvl w:val="0"/>
          <w:numId w:val="46"/>
        </w:numPr>
        <w:jc w:val="both"/>
      </w:pPr>
      <w:r>
        <w:t>chápe význam kontroly dosažených výsledků</w:t>
      </w:r>
    </w:p>
    <w:p w:rsidR="00AD7B9F" w:rsidRDefault="00AD7B9F">
      <w:pPr>
        <w:ind w:left="75"/>
        <w:jc w:val="both"/>
        <w:rPr>
          <w:bCs/>
        </w:rPr>
      </w:pPr>
    </w:p>
    <w:p w:rsidR="00AD7B9F" w:rsidRDefault="00AD7B9F">
      <w:pPr>
        <w:jc w:val="both"/>
      </w:pPr>
      <w:r>
        <w:rPr>
          <w:bCs/>
        </w:rPr>
        <w:t>c/ Kompetence komunikativní</w:t>
      </w:r>
    </w:p>
    <w:p w:rsidR="00AD7B9F" w:rsidRDefault="00AD7B9F">
      <w:pPr>
        <w:numPr>
          <w:ilvl w:val="0"/>
          <w:numId w:val="46"/>
        </w:numPr>
        <w:jc w:val="both"/>
      </w:pPr>
      <w:r>
        <w:rPr>
          <w:bCs/>
        </w:rPr>
        <w:t xml:space="preserve">žák je schopen pracovat ve skupinách takovým </w:t>
      </w:r>
      <w:r>
        <w:t>způsobem, který umožní kvalitní spolupráci, a tak i dosažení společného cíle.</w:t>
      </w:r>
    </w:p>
    <w:p w:rsidR="00AD7B9F" w:rsidRDefault="00AD7B9F">
      <w:pPr>
        <w:numPr>
          <w:ilvl w:val="0"/>
          <w:numId w:val="46"/>
        </w:numPr>
        <w:jc w:val="both"/>
      </w:pPr>
      <w:r>
        <w:rPr>
          <w:bCs/>
        </w:rPr>
        <w:t>komunikuje s ostatními žáky, respektuje jejich názory a diskutuje o nich</w:t>
      </w:r>
    </w:p>
    <w:p w:rsidR="00AD7B9F" w:rsidRDefault="00AD7B9F">
      <w:pPr>
        <w:numPr>
          <w:ilvl w:val="0"/>
          <w:numId w:val="46"/>
        </w:numPr>
        <w:jc w:val="both"/>
      </w:pPr>
      <w:r>
        <w:rPr>
          <w:bCs/>
        </w:rPr>
        <w:t>formuluje své myšlenky v písemné i mluvené formě</w:t>
      </w:r>
    </w:p>
    <w:p w:rsidR="00AD7B9F" w:rsidRDefault="00AD7B9F">
      <w:pPr>
        <w:numPr>
          <w:ilvl w:val="0"/>
          <w:numId w:val="46"/>
        </w:numPr>
        <w:jc w:val="both"/>
      </w:pPr>
      <w:r>
        <w:rPr>
          <w:bCs/>
        </w:rPr>
        <w:t>má možnost  sám zhodnotit výsledky své práce a reagovat na hodnocení ostatních, argumentovat, přijmout kritiku</w:t>
      </w:r>
    </w:p>
    <w:p w:rsidR="00AD7B9F" w:rsidRDefault="00AD7B9F">
      <w:pPr>
        <w:jc w:val="both"/>
        <w:rPr>
          <w:bCs/>
        </w:rPr>
      </w:pPr>
    </w:p>
    <w:p w:rsidR="00AD7B9F" w:rsidRDefault="00AD7B9F">
      <w:pPr>
        <w:jc w:val="both"/>
      </w:pPr>
      <w:r>
        <w:rPr>
          <w:bCs/>
        </w:rPr>
        <w:t>d/ Kompetence sociální a personální</w:t>
      </w:r>
    </w:p>
    <w:p w:rsidR="00AD7B9F" w:rsidRDefault="00AD7B9F">
      <w:pPr>
        <w:numPr>
          <w:ilvl w:val="0"/>
          <w:numId w:val="46"/>
        </w:numPr>
        <w:jc w:val="both"/>
      </w:pPr>
      <w:r>
        <w:rPr>
          <w:bCs/>
        </w:rPr>
        <w:t xml:space="preserve">žák stanovuje </w:t>
      </w:r>
      <w:r>
        <w:t>pravidla pro práci ve skupině ( ale i samostatnou práci ) a dodržuje je</w:t>
      </w:r>
    </w:p>
    <w:p w:rsidR="00AD7B9F" w:rsidRDefault="00AD7B9F">
      <w:pPr>
        <w:numPr>
          <w:ilvl w:val="0"/>
          <w:numId w:val="46"/>
        </w:numPr>
        <w:jc w:val="both"/>
      </w:pPr>
      <w:r>
        <w:rPr>
          <w:bCs/>
        </w:rPr>
        <w:t>využívá skupinového vyučování ke spolupráci při řešení problému</w:t>
      </w:r>
    </w:p>
    <w:p w:rsidR="00AD7B9F" w:rsidRDefault="00AD7B9F">
      <w:pPr>
        <w:numPr>
          <w:ilvl w:val="0"/>
          <w:numId w:val="46"/>
        </w:numPr>
        <w:jc w:val="both"/>
      </w:pPr>
      <w:r>
        <w:rPr>
          <w:bCs/>
        </w:rPr>
        <w:t>dodržuje při komunikaci zásady slušného chování</w:t>
      </w:r>
    </w:p>
    <w:p w:rsidR="00AD7B9F" w:rsidRDefault="00AD7B9F">
      <w:pPr>
        <w:ind w:left="75"/>
        <w:jc w:val="both"/>
      </w:pPr>
    </w:p>
    <w:p w:rsidR="00AD7B9F" w:rsidRDefault="00AD7B9F">
      <w:pPr>
        <w:tabs>
          <w:tab w:val="left" w:pos="180"/>
        </w:tabs>
        <w:jc w:val="both"/>
      </w:pPr>
      <w:r>
        <w:rPr>
          <w:bCs/>
        </w:rPr>
        <w:t>e/ Kompetence občanské</w:t>
      </w:r>
    </w:p>
    <w:p w:rsidR="00AD7B9F" w:rsidRDefault="00AD7B9F">
      <w:pPr>
        <w:numPr>
          <w:ilvl w:val="0"/>
          <w:numId w:val="46"/>
        </w:numPr>
        <w:jc w:val="both"/>
      </w:pPr>
      <w:r>
        <w:rPr>
          <w:bCs/>
        </w:rPr>
        <w:t xml:space="preserve">žák </w:t>
      </w:r>
      <w:r>
        <w:t>chápe základní ekologické souvislosti  a environmentální problémy a pohlíží na ně komplexně</w:t>
      </w:r>
    </w:p>
    <w:p w:rsidR="00AD7B9F" w:rsidRDefault="00AD7B9F">
      <w:pPr>
        <w:numPr>
          <w:ilvl w:val="0"/>
          <w:numId w:val="46"/>
        </w:numPr>
        <w:jc w:val="both"/>
      </w:pPr>
      <w:r>
        <w:t>poskytuje podle svých možností účinnou pomoc a chová se zodpovědně v krizových situacích</w:t>
      </w:r>
    </w:p>
    <w:p w:rsidR="00AD7B9F" w:rsidRDefault="00AD7B9F">
      <w:pPr>
        <w:numPr>
          <w:ilvl w:val="0"/>
          <w:numId w:val="46"/>
        </w:numPr>
        <w:jc w:val="both"/>
      </w:pPr>
      <w:r>
        <w:t>zdůvodní výhody dodržování pravidel zdravého životního stylu</w:t>
      </w:r>
    </w:p>
    <w:p w:rsidR="00AD7B9F" w:rsidRDefault="00AD7B9F">
      <w:pPr>
        <w:numPr>
          <w:ilvl w:val="0"/>
          <w:numId w:val="46"/>
        </w:numPr>
        <w:jc w:val="both"/>
      </w:pPr>
      <w:r>
        <w:rPr>
          <w:bCs/>
        </w:rPr>
        <w:t>dodržuje pravidla slušného chování</w:t>
      </w:r>
    </w:p>
    <w:p w:rsidR="00AD7B9F" w:rsidRDefault="00AD7B9F">
      <w:pPr>
        <w:jc w:val="both"/>
        <w:rPr>
          <w:bCs/>
        </w:rPr>
      </w:pPr>
    </w:p>
    <w:p w:rsidR="00AD7B9F" w:rsidRDefault="00AD7B9F">
      <w:pPr>
        <w:jc w:val="both"/>
      </w:pPr>
      <w:r>
        <w:rPr>
          <w:bCs/>
        </w:rPr>
        <w:t>f/ Kompetence pracovní</w:t>
      </w:r>
    </w:p>
    <w:p w:rsidR="00AD7B9F" w:rsidRDefault="00AD7B9F">
      <w:pPr>
        <w:numPr>
          <w:ilvl w:val="0"/>
          <w:numId w:val="46"/>
        </w:numPr>
        <w:jc w:val="both"/>
      </w:pPr>
      <w:r>
        <w:rPr>
          <w:bCs/>
        </w:rPr>
        <w:t>žák dodržuje bezpečnostní a hygienická pravidla při práci s mikroskopickými preparáty a s živými přírodninami</w:t>
      </w:r>
    </w:p>
    <w:p w:rsidR="00AD7B9F" w:rsidRDefault="00AD7B9F">
      <w:pPr>
        <w:numPr>
          <w:ilvl w:val="0"/>
          <w:numId w:val="46"/>
        </w:numPr>
        <w:jc w:val="both"/>
      </w:pPr>
      <w:r>
        <w:rPr>
          <w:bCs/>
        </w:rPr>
        <w:t>samostatně pracuje s atlasy všeho druhu, s klíči k určování přírodnin, encyklopediemi, internetem a jinými informačními zdroji</w:t>
      </w:r>
    </w:p>
    <w:p w:rsidR="00AD7B9F" w:rsidRDefault="00AD7B9F">
      <w:pPr>
        <w:numPr>
          <w:ilvl w:val="0"/>
          <w:numId w:val="46"/>
        </w:numPr>
        <w:jc w:val="both"/>
      </w:pPr>
      <w:r>
        <w:t>uvědomuje si své školní povinnosti a souvislost se zodpovědností za svou domácí přípravu</w:t>
      </w:r>
    </w:p>
    <w:p w:rsidR="00AD7B9F" w:rsidRDefault="00AD7B9F">
      <w:pPr>
        <w:numPr>
          <w:ilvl w:val="0"/>
          <w:numId w:val="46"/>
        </w:numPr>
        <w:jc w:val="both"/>
      </w:pPr>
      <w:r>
        <w:rPr>
          <w:bCs/>
        </w:rPr>
        <w:t xml:space="preserve">práci si sám organizuje, navrhne postup a časový rozvrh </w:t>
      </w:r>
    </w:p>
    <w:p w:rsidR="00AD7B9F" w:rsidRDefault="00AD7B9F">
      <w:pPr>
        <w:jc w:val="both"/>
        <w:rPr>
          <w:bCs/>
        </w:rPr>
      </w:pPr>
    </w:p>
    <w:p w:rsidR="00AD7B9F" w:rsidRDefault="00AD7B9F">
      <w:pPr>
        <w:jc w:val="both"/>
        <w:rPr>
          <w:bCs/>
        </w:rPr>
      </w:pPr>
    </w:p>
    <w:p w:rsidR="00AD7B9F" w:rsidRDefault="00AD7B9F">
      <w:pPr>
        <w:jc w:val="both"/>
        <w:rPr>
          <w:bCs/>
        </w:rPr>
      </w:pPr>
    </w:p>
    <w:p w:rsidR="00AD7B9F" w:rsidRDefault="00AD7B9F">
      <w:pPr>
        <w:jc w:val="both"/>
        <w:rPr>
          <w:bCs/>
        </w:rPr>
      </w:pPr>
    </w:p>
    <w:p w:rsidR="00AD7B9F" w:rsidRDefault="00AD7B9F">
      <w:pPr>
        <w:jc w:val="both"/>
        <w:rPr>
          <w:bCs/>
        </w:rPr>
      </w:pPr>
    </w:p>
    <w:p w:rsidR="00AD7B9F" w:rsidRDefault="00AD7B9F">
      <w:pPr>
        <w:jc w:val="both"/>
        <w:rPr>
          <w:bCs/>
        </w:rPr>
      </w:pPr>
    </w:p>
    <w:p w:rsidR="00AD7B9F" w:rsidRDefault="00AD7B9F">
      <w:pPr>
        <w:pStyle w:val="Heading1"/>
        <w:jc w:val="both"/>
      </w:pPr>
      <w:r>
        <w:rPr>
          <w:rFonts w:ascii="Times New Roman" w:hAnsi="Times New Roman" w:cs="Times New Roman"/>
          <w:sz w:val="24"/>
          <w:szCs w:val="24"/>
        </w:rPr>
        <w:t>Začleněná průřezová témata</w:t>
      </w:r>
    </w:p>
    <w:p w:rsidR="00AD7B9F" w:rsidRDefault="00AD7B9F">
      <w:pPr>
        <w:jc w:val="both"/>
        <w:rPr>
          <w:b/>
          <w:bCs/>
          <w:szCs w:val="28"/>
        </w:rPr>
      </w:pPr>
    </w:p>
    <w:p w:rsidR="00AD7B9F" w:rsidRDefault="00AD7B9F">
      <w:pPr>
        <w:jc w:val="both"/>
      </w:pPr>
      <w:r>
        <w:rPr>
          <w:b/>
          <w:bCs/>
          <w:szCs w:val="28"/>
        </w:rPr>
        <w:t xml:space="preserve">       </w:t>
      </w:r>
      <w:r>
        <w:rPr>
          <w:szCs w:val="28"/>
        </w:rPr>
        <w:t>V přírodopise se objevuje řada tematických okruhů průřezových témat, které prolínají učivem 6. – 9. ročníku.</w:t>
      </w:r>
    </w:p>
    <w:p w:rsidR="00AD7B9F" w:rsidRDefault="00AD7B9F">
      <w:pPr>
        <w:jc w:val="both"/>
        <w:rPr>
          <w:szCs w:val="28"/>
        </w:rPr>
      </w:pPr>
    </w:p>
    <w:p w:rsidR="00AD7B9F" w:rsidRDefault="00AD7B9F">
      <w:pPr>
        <w:jc w:val="both"/>
      </w:pPr>
      <w:r>
        <w:rPr>
          <w:szCs w:val="28"/>
        </w:rPr>
        <w:t xml:space="preserve">Z tématu </w:t>
      </w:r>
      <w:r>
        <w:rPr>
          <w:b/>
          <w:szCs w:val="28"/>
        </w:rPr>
        <w:t xml:space="preserve">Environmentální výchova </w:t>
      </w:r>
      <w:r>
        <w:t>jsou začleněny</w:t>
      </w:r>
      <w:r>
        <w:rPr>
          <w:szCs w:val="28"/>
        </w:rPr>
        <w:t xml:space="preserve">  tematické okruhy Ekosystémy, </w:t>
      </w:r>
      <w:r>
        <w:rPr>
          <w:szCs w:val="22"/>
        </w:rPr>
        <w:t>Základní podmínky života, Lidské aktivity a problémy životního prostředí a  Vztah člověka k prostředí.</w:t>
      </w:r>
    </w:p>
    <w:p w:rsidR="00AD7B9F" w:rsidRDefault="00AD7B9F">
      <w:pPr>
        <w:jc w:val="both"/>
        <w:rPr>
          <w:szCs w:val="22"/>
        </w:rPr>
      </w:pPr>
    </w:p>
    <w:p w:rsidR="00AD7B9F" w:rsidRDefault="00AD7B9F">
      <w:pPr>
        <w:jc w:val="both"/>
      </w:pPr>
      <w:r>
        <w:rPr>
          <w:szCs w:val="20"/>
        </w:rPr>
        <w:t xml:space="preserve">Z tématu </w:t>
      </w:r>
      <w:r>
        <w:rPr>
          <w:b/>
          <w:szCs w:val="20"/>
        </w:rPr>
        <w:t>Multikulturní výchova</w:t>
      </w:r>
      <w:r>
        <w:rPr>
          <w:szCs w:val="20"/>
        </w:rPr>
        <w:t xml:space="preserve"> je v 8. ročníku začleněn tematický okruh Etnický původ.</w:t>
      </w:r>
    </w:p>
    <w:p w:rsidR="00AD7B9F" w:rsidRDefault="00AD7B9F">
      <w:pPr>
        <w:jc w:val="both"/>
        <w:rPr>
          <w:szCs w:val="20"/>
        </w:rPr>
      </w:pPr>
    </w:p>
    <w:p w:rsidR="00AD7B9F" w:rsidRDefault="00AD7B9F">
      <w:pPr>
        <w:jc w:val="both"/>
      </w:pPr>
      <w:r>
        <w:rPr>
          <w:szCs w:val="20"/>
        </w:rPr>
        <w:t xml:space="preserve">Z průřezového tématu </w:t>
      </w:r>
      <w:r>
        <w:rPr>
          <w:b/>
          <w:szCs w:val="20"/>
        </w:rPr>
        <w:t>Osobnostní a sociální výchova</w:t>
      </w:r>
      <w:r>
        <w:rPr>
          <w:szCs w:val="20"/>
        </w:rPr>
        <w:t xml:space="preserve"> je v oblasti sociálního rozvoje začleněn v 8. ročníku tématický okruh Komunikace.</w:t>
      </w:r>
    </w:p>
    <w:p w:rsidR="00AD7B9F" w:rsidRDefault="00AD7B9F">
      <w:pPr>
        <w:autoSpaceDE w:val="0"/>
        <w:jc w:val="both"/>
        <w:rPr>
          <w:rFonts w:ascii="Times-Roman" w:hAnsi="Times-Roman" w:cs="Times-Roman"/>
          <w:sz w:val="22"/>
          <w:szCs w:val="22"/>
        </w:rPr>
      </w:pPr>
    </w:p>
    <w:p w:rsidR="00AD7B9F" w:rsidRDefault="00AD7B9F">
      <w:pPr>
        <w:tabs>
          <w:tab w:val="left" w:pos="0"/>
        </w:tabs>
        <w:ind w:left="75"/>
        <w:jc w:val="both"/>
        <w:rPr>
          <w:rFonts w:ascii="Times-Roman" w:hAnsi="Times-Roman" w:cs="Times-Roman"/>
          <w:sz w:val="22"/>
          <w:szCs w:val="22"/>
        </w:rPr>
      </w:pPr>
    </w:p>
    <w:p w:rsidR="00AD7B9F" w:rsidRDefault="00AD7B9F">
      <w:pPr>
        <w:ind w:left="75"/>
        <w:jc w:val="both"/>
        <w:rPr>
          <w:rFonts w:ascii="Times-Roman" w:hAnsi="Times-Roman" w:cs="Times-Roman"/>
          <w:bCs/>
          <w:sz w:val="22"/>
          <w:szCs w:val="22"/>
        </w:rPr>
      </w:pPr>
    </w:p>
    <w:p w:rsidR="00AD7B9F" w:rsidRDefault="00AD7B9F">
      <w:pPr>
        <w:ind w:left="75"/>
        <w:jc w:val="both"/>
        <w:rPr>
          <w:rFonts w:ascii="Times-Roman" w:hAnsi="Times-Roman" w:cs="Times-Roman"/>
          <w:bCs/>
          <w:sz w:val="22"/>
          <w:szCs w:val="22"/>
        </w:rPr>
      </w:pPr>
    </w:p>
    <w:p w:rsidR="00AD7B9F" w:rsidRDefault="00AD7B9F">
      <w:pPr>
        <w:ind w:left="75"/>
        <w:jc w:val="both"/>
        <w:rPr>
          <w:rFonts w:ascii="Times-Roman" w:hAnsi="Times-Roman" w:cs="Times-Roman"/>
          <w:bCs/>
          <w:sz w:val="22"/>
          <w:szCs w:val="22"/>
        </w:rPr>
      </w:pPr>
    </w:p>
    <w:p w:rsidR="00AD7B9F" w:rsidRDefault="00AD7B9F">
      <w:pPr>
        <w:ind w:left="75"/>
        <w:jc w:val="both"/>
        <w:rPr>
          <w:bCs/>
          <w:sz w:val="22"/>
        </w:rPr>
      </w:pPr>
    </w:p>
    <w:p w:rsidR="00AD7B9F" w:rsidRDefault="00AD7B9F">
      <w:pPr>
        <w:ind w:left="75"/>
        <w:jc w:val="both"/>
        <w:rPr>
          <w:bCs/>
          <w:sz w:val="22"/>
        </w:rPr>
      </w:pPr>
    </w:p>
    <w:p w:rsidR="00AD7B9F" w:rsidRDefault="00AD7B9F">
      <w:pPr>
        <w:sectPr w:rsidR="00AD7B9F">
          <w:headerReference w:type="even" r:id="rId179"/>
          <w:headerReference w:type="default" r:id="rId180"/>
          <w:footerReference w:type="even" r:id="rId181"/>
          <w:footerReference w:type="default" r:id="rId182"/>
          <w:headerReference w:type="first" r:id="rId183"/>
          <w:footerReference w:type="first" r:id="rId184"/>
          <w:pgSz w:w="11906" w:h="16838"/>
          <w:pgMar w:top="1418" w:right="1418" w:bottom="1418" w:left="1418" w:header="709" w:footer="709" w:gutter="0"/>
          <w:cols w:space="708"/>
          <w:docGrid w:linePitch="600" w:charSpace="32768"/>
        </w:sectPr>
      </w:pP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příroda</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Přírodopis - 6.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0"/>
        </w:trPr>
        <w:tc>
          <w:tcPr>
            <w:tcW w:w="3888" w:type="dxa"/>
            <w:tcBorders>
              <w:top w:val="single" w:sz="4" w:space="0" w:color="000000"/>
              <w:left w:val="single" w:sz="4" w:space="0" w:color="000000"/>
              <w:bottom w:val="single" w:sz="4" w:space="0" w:color="000000"/>
            </w:tcBorders>
          </w:tcPr>
          <w:p w:rsidR="00AD7B9F" w:rsidRDefault="00AD7B9F">
            <w:pPr>
              <w:pStyle w:val="BodyText"/>
              <w:snapToGrid w:val="0"/>
              <w:rPr>
                <w:szCs w:val="28"/>
              </w:rPr>
            </w:pPr>
          </w:p>
          <w:p w:rsidR="00AD7B9F" w:rsidRDefault="00AD7B9F">
            <w:pPr>
              <w:pStyle w:val="BodyText"/>
            </w:pPr>
            <w:r>
              <w:t xml:space="preserve">- žák se orientuje v nejdůležitějších názorech  </w:t>
            </w:r>
          </w:p>
          <w:p w:rsidR="00AD7B9F" w:rsidRDefault="00AD7B9F">
            <w:pPr>
              <w:pStyle w:val="BodyText"/>
            </w:pPr>
            <w:r>
              <w:t xml:space="preserve">  na vznik života </w:t>
            </w:r>
          </w:p>
          <w:p w:rsidR="00AD7B9F" w:rsidRDefault="00AD7B9F">
            <w:pPr>
              <w:pStyle w:val="BodyText"/>
            </w:pPr>
            <w:r>
              <w:t xml:space="preserve">- vymezí základní projevy života, uvede </w:t>
            </w:r>
          </w:p>
          <w:p w:rsidR="00AD7B9F" w:rsidRDefault="00AD7B9F">
            <w:pPr>
              <w:pStyle w:val="BodyText"/>
            </w:pPr>
            <w:r>
              <w:t xml:space="preserve">  jejich význam</w:t>
            </w:r>
          </w:p>
          <w:p w:rsidR="00AD7B9F" w:rsidRDefault="00AD7B9F">
            <w:r>
              <w:rPr>
                <w:sz w:val="20"/>
              </w:rPr>
              <w:t xml:space="preserve">- vysvětlí pojmy producent, konzument ,  </w:t>
            </w:r>
          </w:p>
          <w:p w:rsidR="00AD7B9F" w:rsidRDefault="00AD7B9F">
            <w:r>
              <w:rPr>
                <w:sz w:val="20"/>
              </w:rPr>
              <w:t xml:space="preserve">  reducent </w:t>
            </w:r>
          </w:p>
          <w:p w:rsidR="00AD7B9F" w:rsidRDefault="00AD7B9F">
            <w:r>
              <w:rPr>
                <w:sz w:val="20"/>
              </w:rPr>
              <w:t>- popíše buňku, vysvětlí funkci organel</w:t>
            </w:r>
          </w:p>
          <w:p w:rsidR="00AD7B9F" w:rsidRDefault="00AD7B9F">
            <w:r>
              <w:rPr>
                <w:sz w:val="20"/>
              </w:rPr>
              <w:t xml:space="preserve">- vysvětlí rozdíl mezi rostlinnou a živočišnou </w:t>
            </w:r>
          </w:p>
          <w:p w:rsidR="00AD7B9F" w:rsidRDefault="00AD7B9F">
            <w:r>
              <w:rPr>
                <w:sz w:val="20"/>
              </w:rPr>
              <w:t xml:space="preserve">  buňkou </w:t>
            </w:r>
          </w:p>
          <w:p w:rsidR="00AD7B9F" w:rsidRDefault="00AD7B9F">
            <w:r>
              <w:rPr>
                <w:sz w:val="20"/>
              </w:rPr>
              <w:t xml:space="preserve">- vysvětlí rozdíl mezi nebuněčným,  </w:t>
            </w:r>
          </w:p>
          <w:p w:rsidR="00AD7B9F" w:rsidRDefault="00AD7B9F">
            <w:r>
              <w:rPr>
                <w:sz w:val="20"/>
              </w:rPr>
              <w:t xml:space="preserve">  jednobuněčným a mnohobuněčným </w:t>
            </w:r>
          </w:p>
          <w:p w:rsidR="00AD7B9F" w:rsidRDefault="00AD7B9F">
            <w:r>
              <w:rPr>
                <w:sz w:val="20"/>
              </w:rPr>
              <w:t xml:space="preserve">  organismem, uvede příklady</w:t>
            </w:r>
          </w:p>
          <w:p w:rsidR="00AD7B9F" w:rsidRDefault="00AD7B9F">
            <w:r>
              <w:rPr>
                <w:sz w:val="20"/>
              </w:rPr>
              <w:t xml:space="preserve">- vysvětlí pojmy: pletivo, tkáň, orgán, </w:t>
            </w:r>
          </w:p>
          <w:p w:rsidR="00AD7B9F" w:rsidRDefault="00AD7B9F">
            <w:r>
              <w:rPr>
                <w:sz w:val="20"/>
              </w:rPr>
              <w:t xml:space="preserve">  orgánová soustava, organismus</w:t>
            </w:r>
          </w:p>
          <w:p w:rsidR="00AD7B9F" w:rsidRDefault="00AD7B9F">
            <w:r>
              <w:rPr>
                <w:sz w:val="20"/>
              </w:rPr>
              <w:t>- dokáže roztřídit organismy do říší</w:t>
            </w:r>
          </w:p>
          <w:p w:rsidR="00AD7B9F" w:rsidRDefault="00AD7B9F">
            <w:r>
              <w:rPr>
                <w:sz w:val="20"/>
              </w:rPr>
              <w:t xml:space="preserve">- pracuje s mikroskopem, připraví  </w:t>
            </w:r>
          </w:p>
          <w:p w:rsidR="00AD7B9F" w:rsidRDefault="00AD7B9F">
            <w:r>
              <w:rPr>
                <w:sz w:val="20"/>
              </w:rPr>
              <w:t xml:space="preserve">  jednoduchý mikroskopický preparát</w:t>
            </w:r>
          </w:p>
          <w:p w:rsidR="00AD7B9F" w:rsidRDefault="00AD7B9F">
            <w:r>
              <w:rPr>
                <w:sz w:val="20"/>
              </w:rPr>
              <w:t>- pochopí rozdíl mezi bakterií a virem</w:t>
            </w:r>
          </w:p>
          <w:p w:rsidR="00AD7B9F" w:rsidRDefault="00AD7B9F">
            <w:r>
              <w:rPr>
                <w:sz w:val="20"/>
              </w:rPr>
              <w:t xml:space="preserve">- umí vysvětlit rozdíl ve stavbě buňky hub a  </w:t>
            </w:r>
          </w:p>
          <w:p w:rsidR="00AD7B9F" w:rsidRDefault="00AD7B9F">
            <w:r>
              <w:rPr>
                <w:sz w:val="20"/>
              </w:rPr>
              <w:t xml:space="preserve">  rostlin</w:t>
            </w:r>
          </w:p>
          <w:p w:rsidR="00AD7B9F" w:rsidRDefault="00AD7B9F">
            <w:r>
              <w:rPr>
                <w:sz w:val="20"/>
              </w:rPr>
              <w:t>- umí popsat jednotlivé části hub</w:t>
            </w:r>
          </w:p>
          <w:p w:rsidR="00AD7B9F" w:rsidRDefault="00AD7B9F">
            <w:r>
              <w:rPr>
                <w:sz w:val="20"/>
              </w:rPr>
              <w:t xml:space="preserve">- zná význam hub v přírodě i pro člověka, </w:t>
            </w:r>
          </w:p>
          <w:p w:rsidR="00AD7B9F" w:rsidRDefault="00AD7B9F">
            <w:r>
              <w:rPr>
                <w:sz w:val="20"/>
              </w:rPr>
              <w:t xml:space="preserve">  rozlišuje mezi parazitizmem a symbiózou</w:t>
            </w:r>
          </w:p>
          <w:p w:rsidR="00AD7B9F" w:rsidRDefault="00AD7B9F">
            <w:r>
              <w:rPr>
                <w:sz w:val="20"/>
              </w:rPr>
              <w:t xml:space="preserve">- pozná (i s pomocí atlasu) naše nejznámější  </w:t>
            </w:r>
          </w:p>
          <w:p w:rsidR="00AD7B9F" w:rsidRDefault="00AD7B9F">
            <w:r>
              <w:rPr>
                <w:sz w:val="20"/>
              </w:rPr>
              <w:t xml:space="preserve">  jedlé a jedovaté houby</w:t>
            </w:r>
          </w:p>
          <w:p w:rsidR="00AD7B9F" w:rsidRDefault="00AD7B9F">
            <w:r>
              <w:rPr>
                <w:sz w:val="20"/>
              </w:rPr>
              <w:t xml:space="preserve">- vysvětlí rozdíl mezi stélkou a tělem vyšších </w:t>
            </w:r>
          </w:p>
          <w:p w:rsidR="00AD7B9F" w:rsidRDefault="00AD7B9F">
            <w:r>
              <w:rPr>
                <w:sz w:val="20"/>
              </w:rPr>
              <w:t xml:space="preserve">  rostlin</w:t>
            </w:r>
          </w:p>
          <w:p w:rsidR="00AD7B9F" w:rsidRDefault="00AD7B9F">
            <w:r>
              <w:rPr>
                <w:sz w:val="20"/>
              </w:rPr>
              <w:t>- pozná lišejník a vysvětlí jeho význam</w:t>
            </w:r>
          </w:p>
          <w:p w:rsidR="00AD7B9F" w:rsidRDefault="00AD7B9F">
            <w:r>
              <w:rPr>
                <w:sz w:val="20"/>
              </w:rPr>
              <w:t>- zná význam řas a vybrané zástupce</w:t>
            </w:r>
          </w:p>
          <w:p w:rsidR="00AD7B9F" w:rsidRDefault="00AD7B9F">
            <w:r>
              <w:rPr>
                <w:sz w:val="20"/>
              </w:rPr>
              <w:t xml:space="preserve">- popíše vnitřní a vnější stavbu živočichů </w:t>
            </w:r>
          </w:p>
          <w:p w:rsidR="00AD7B9F" w:rsidRDefault="00AD7B9F">
            <w:r>
              <w:rPr>
                <w:sz w:val="20"/>
              </w:rPr>
              <w:t xml:space="preserve">  s využitím osvojené odborné terminologie a </w:t>
            </w:r>
          </w:p>
          <w:p w:rsidR="00AD7B9F" w:rsidRDefault="00AD7B9F">
            <w:r>
              <w:rPr>
                <w:sz w:val="20"/>
              </w:rPr>
              <w:t xml:space="preserve">  vysvětlí funkci jednotlivých orgánů</w:t>
            </w:r>
          </w:p>
          <w:p w:rsidR="00AD7B9F" w:rsidRDefault="00AD7B9F">
            <w:r>
              <w:rPr>
                <w:sz w:val="20"/>
              </w:rPr>
              <w:t>- porovná stavbu těla tasemnice a škrkavky</w:t>
            </w:r>
          </w:p>
          <w:p w:rsidR="00AD7B9F" w:rsidRDefault="00AD7B9F">
            <w:r>
              <w:rPr>
                <w:sz w:val="20"/>
              </w:rPr>
              <w:t>- rozlišuje vnitřní a vnější parazity</w:t>
            </w:r>
          </w:p>
          <w:p w:rsidR="00AD7B9F" w:rsidRDefault="00AD7B9F">
            <w:pPr>
              <w:rPr>
                <w:sz w:val="20"/>
              </w:rPr>
            </w:pPr>
          </w:p>
          <w:p w:rsidR="00AD7B9F" w:rsidRDefault="00AD7B9F">
            <w:pPr>
              <w:rPr>
                <w:sz w:val="20"/>
              </w:rPr>
            </w:pPr>
          </w:p>
          <w:p w:rsidR="00AD7B9F" w:rsidRDefault="00AD7B9F">
            <w:r>
              <w:rPr>
                <w:sz w:val="20"/>
              </w:rPr>
              <w:t xml:space="preserve">- podle charakteristických znaků rozlišuje  </w:t>
            </w:r>
          </w:p>
          <w:p w:rsidR="00AD7B9F" w:rsidRDefault="00AD7B9F">
            <w:r>
              <w:rPr>
                <w:sz w:val="20"/>
              </w:rPr>
              <w:t xml:space="preserve">  plže, mlže, hlavonožce</w:t>
            </w:r>
          </w:p>
          <w:p w:rsidR="00AD7B9F" w:rsidRDefault="00AD7B9F">
            <w:r>
              <w:rPr>
                <w:sz w:val="20"/>
              </w:rPr>
              <w:t xml:space="preserve">- pochopí vývojové zdokonalení stavby těla </w:t>
            </w:r>
          </w:p>
          <w:p w:rsidR="00AD7B9F" w:rsidRDefault="00AD7B9F">
            <w:r>
              <w:rPr>
                <w:sz w:val="20"/>
              </w:rPr>
              <w:t xml:space="preserve">  hlavonožců</w:t>
            </w:r>
          </w:p>
          <w:p w:rsidR="00AD7B9F" w:rsidRDefault="00AD7B9F">
            <w:r>
              <w:rPr>
                <w:sz w:val="20"/>
              </w:rPr>
              <w:t xml:space="preserve">- rozlišuje vodní a suchozemské druhy </w:t>
            </w:r>
          </w:p>
          <w:p w:rsidR="00AD7B9F" w:rsidRDefault="00AD7B9F">
            <w:r>
              <w:rPr>
                <w:sz w:val="20"/>
              </w:rPr>
              <w:t xml:space="preserve">  měkkýšů</w:t>
            </w:r>
          </w:p>
          <w:p w:rsidR="00AD7B9F" w:rsidRDefault="00AD7B9F">
            <w:r>
              <w:rPr>
                <w:sz w:val="20"/>
              </w:rPr>
              <w:t xml:space="preserve">- pozná vybrané zástupce (hlemýžď, </w:t>
            </w:r>
          </w:p>
          <w:p w:rsidR="00AD7B9F" w:rsidRDefault="00AD7B9F">
            <w:r>
              <w:rPr>
                <w:sz w:val="20"/>
              </w:rPr>
              <w:t xml:space="preserve">  páskovka, škeble, srdcovka, sépie)</w:t>
            </w:r>
          </w:p>
          <w:p w:rsidR="00AD7B9F" w:rsidRDefault="00AD7B9F">
            <w:r>
              <w:rPr>
                <w:sz w:val="20"/>
              </w:rPr>
              <w:t xml:space="preserve">- popíše tělo žížaly a vysvětlí funkce </w:t>
            </w:r>
          </w:p>
          <w:p w:rsidR="00AD7B9F" w:rsidRDefault="00AD7B9F">
            <w:r>
              <w:rPr>
                <w:sz w:val="20"/>
              </w:rPr>
              <w:t xml:space="preserve">  jednotlivých orgánů</w:t>
            </w:r>
          </w:p>
          <w:p w:rsidR="00AD7B9F" w:rsidRDefault="00AD7B9F">
            <w:r>
              <w:rPr>
                <w:sz w:val="20"/>
              </w:rPr>
              <w:t>- vysvětlí význam žížaly v přírodě</w:t>
            </w:r>
          </w:p>
          <w:p w:rsidR="00AD7B9F" w:rsidRDefault="00AD7B9F">
            <w:r>
              <w:rPr>
                <w:sz w:val="20"/>
              </w:rPr>
              <w:t xml:space="preserve">- dokáže popsat vnější i vnitřní stavbu těla  </w:t>
            </w:r>
          </w:p>
          <w:p w:rsidR="00AD7B9F" w:rsidRDefault="00AD7B9F">
            <w:r>
              <w:rPr>
                <w:sz w:val="20"/>
              </w:rPr>
              <w:t xml:space="preserve">  členovců</w:t>
            </w:r>
          </w:p>
          <w:p w:rsidR="00AD7B9F" w:rsidRDefault="00AD7B9F">
            <w:r>
              <w:rPr>
                <w:sz w:val="20"/>
              </w:rPr>
              <w:t xml:space="preserve">- rozlišuje jednotlivé třídy členovců podle  </w:t>
            </w:r>
          </w:p>
          <w:p w:rsidR="00AD7B9F" w:rsidRDefault="00AD7B9F">
            <w:r>
              <w:rPr>
                <w:sz w:val="20"/>
              </w:rPr>
              <w:t xml:space="preserve">  charakteristických znaků</w:t>
            </w:r>
          </w:p>
          <w:p w:rsidR="00AD7B9F" w:rsidRDefault="00AD7B9F">
            <w:r>
              <w:rPr>
                <w:sz w:val="20"/>
              </w:rPr>
              <w:t xml:space="preserve">- uvede nejznámější zástupce jednotlivých  </w:t>
            </w:r>
          </w:p>
          <w:p w:rsidR="00AD7B9F" w:rsidRDefault="00AD7B9F">
            <w:r>
              <w:rPr>
                <w:sz w:val="20"/>
              </w:rPr>
              <w:t xml:space="preserve">  tříd</w:t>
            </w:r>
          </w:p>
          <w:p w:rsidR="00AD7B9F" w:rsidRDefault="00AD7B9F">
            <w:r>
              <w:rPr>
                <w:sz w:val="20"/>
              </w:rPr>
              <w:t xml:space="preserve">- dokáže popsat tělo včely medonosné jako </w:t>
            </w:r>
          </w:p>
          <w:p w:rsidR="00AD7B9F" w:rsidRDefault="00AD7B9F">
            <w:r>
              <w:rPr>
                <w:sz w:val="20"/>
              </w:rPr>
              <w:t xml:space="preserve">  modelový příklad hmyzu</w:t>
            </w:r>
          </w:p>
          <w:p w:rsidR="00AD7B9F" w:rsidRDefault="00AD7B9F">
            <w:r>
              <w:rPr>
                <w:sz w:val="20"/>
              </w:rPr>
              <w:t xml:space="preserve">- rozlišuje proměnu dokonalou a </w:t>
            </w:r>
          </w:p>
          <w:p w:rsidR="00AD7B9F" w:rsidRDefault="00AD7B9F">
            <w:r>
              <w:rPr>
                <w:sz w:val="20"/>
              </w:rPr>
              <w:t xml:space="preserve">  nedokonalou</w:t>
            </w:r>
          </w:p>
          <w:p w:rsidR="00AD7B9F" w:rsidRDefault="00AD7B9F">
            <w:r>
              <w:rPr>
                <w:sz w:val="20"/>
              </w:rPr>
              <w:t xml:space="preserve">- orientuje se v nejznámějších řádech hmyzu </w:t>
            </w:r>
          </w:p>
          <w:p w:rsidR="00AD7B9F" w:rsidRDefault="00AD7B9F">
            <w:r>
              <w:rPr>
                <w:sz w:val="20"/>
              </w:rPr>
              <w:t xml:space="preserve">  a pozná vybrané zástupce</w:t>
            </w:r>
          </w:p>
          <w:p w:rsidR="00AD7B9F" w:rsidRDefault="00AD7B9F">
            <w:r>
              <w:rPr>
                <w:sz w:val="20"/>
              </w:rPr>
              <w:t xml:space="preserve">- pochopí význam ostnokožců z vývojového </w:t>
            </w:r>
          </w:p>
          <w:p w:rsidR="00AD7B9F" w:rsidRDefault="00AD7B9F">
            <w:r>
              <w:rPr>
                <w:sz w:val="20"/>
              </w:rPr>
              <w:t xml:space="preserve">  hlediska</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 vznik života na Zemi</w:t>
            </w:r>
          </w:p>
          <w:p w:rsidR="00AD7B9F" w:rsidRDefault="00AD7B9F">
            <w:pPr>
              <w:rPr>
                <w:sz w:val="20"/>
                <w:szCs w:val="20"/>
              </w:rPr>
            </w:pPr>
          </w:p>
          <w:p w:rsidR="00AD7B9F" w:rsidRDefault="00AD7B9F">
            <w:r>
              <w:rPr>
                <w:sz w:val="20"/>
              </w:rPr>
              <w:t xml:space="preserve">- projevy života: fotosyntéza, dýchání, výživa, růst, </w:t>
            </w:r>
          </w:p>
          <w:p w:rsidR="00AD7B9F" w:rsidRDefault="00AD7B9F">
            <w:r>
              <w:rPr>
                <w:sz w:val="20"/>
              </w:rPr>
              <w:t xml:space="preserve">  rozmnožování, dráždivost, vývin</w:t>
            </w:r>
          </w:p>
          <w:p w:rsidR="00AD7B9F" w:rsidRDefault="00AD7B9F">
            <w:r>
              <w:rPr>
                <w:sz w:val="20"/>
                <w:szCs w:val="20"/>
              </w:rPr>
              <w:t>- vztahy mezi organismy, organismy a prostředí</w:t>
            </w:r>
          </w:p>
          <w:p w:rsidR="00AD7B9F" w:rsidRDefault="00AD7B9F">
            <w:pPr>
              <w:rPr>
                <w:sz w:val="20"/>
              </w:rPr>
            </w:pPr>
          </w:p>
          <w:p w:rsidR="00AD7B9F" w:rsidRDefault="00AD7B9F">
            <w:r>
              <w:rPr>
                <w:b/>
                <w:sz w:val="20"/>
              </w:rPr>
              <w:t xml:space="preserve">- </w:t>
            </w:r>
            <w:r>
              <w:rPr>
                <w:bCs/>
                <w:sz w:val="20"/>
              </w:rPr>
              <w:t>b</w:t>
            </w:r>
            <w:r>
              <w:rPr>
                <w:sz w:val="20"/>
              </w:rPr>
              <w:t>uňka</w:t>
            </w: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 organismy jednobuněčné, mnohobuněčné</w:t>
            </w:r>
          </w:p>
          <w:p w:rsidR="00AD7B9F" w:rsidRDefault="00AD7B9F">
            <w:r>
              <w:rPr>
                <w:sz w:val="20"/>
              </w:rPr>
              <w:t>- tkáně, orgány, orgánové soustavy</w:t>
            </w:r>
          </w:p>
          <w:p w:rsidR="00AD7B9F" w:rsidRDefault="00AD7B9F">
            <w:pPr>
              <w:rPr>
                <w:sz w:val="20"/>
              </w:rPr>
            </w:pPr>
          </w:p>
          <w:p w:rsidR="00AD7B9F" w:rsidRDefault="00AD7B9F">
            <w:pPr>
              <w:rPr>
                <w:sz w:val="20"/>
              </w:rPr>
            </w:pPr>
          </w:p>
          <w:p w:rsidR="00AD7B9F" w:rsidRDefault="00AD7B9F">
            <w:r>
              <w:rPr>
                <w:sz w:val="20"/>
              </w:rPr>
              <w:t>- třídění organismů – význam, zásady</w:t>
            </w:r>
          </w:p>
          <w:p w:rsidR="00AD7B9F" w:rsidRDefault="00AD7B9F">
            <w:pPr>
              <w:rPr>
                <w:sz w:val="20"/>
              </w:rPr>
            </w:pPr>
          </w:p>
          <w:p w:rsidR="00AD7B9F" w:rsidRDefault="00AD7B9F">
            <w:pPr>
              <w:rPr>
                <w:sz w:val="20"/>
              </w:rPr>
            </w:pPr>
          </w:p>
          <w:p w:rsidR="00AD7B9F" w:rsidRDefault="00AD7B9F">
            <w:r>
              <w:rPr>
                <w:sz w:val="20"/>
              </w:rPr>
              <w:t>- viry – výskyt, význam</w:t>
            </w:r>
          </w:p>
          <w:p w:rsidR="00AD7B9F" w:rsidRDefault="00AD7B9F">
            <w:r>
              <w:rPr>
                <w:sz w:val="20"/>
              </w:rPr>
              <w:t>- bakterie – výskyt, význam</w:t>
            </w:r>
          </w:p>
          <w:p w:rsidR="00AD7B9F" w:rsidRDefault="00AD7B9F">
            <w:r>
              <w:rPr>
                <w:sz w:val="20"/>
              </w:rPr>
              <w:t xml:space="preserve">- sinice </w:t>
            </w:r>
          </w:p>
          <w:p w:rsidR="00AD7B9F" w:rsidRDefault="00AD7B9F">
            <w:pPr>
              <w:rPr>
                <w:sz w:val="20"/>
              </w:rPr>
            </w:pPr>
          </w:p>
          <w:p w:rsidR="00AD7B9F" w:rsidRDefault="00AD7B9F">
            <w:r>
              <w:rPr>
                <w:sz w:val="20"/>
              </w:rPr>
              <w:t>- houby – bez plodnic, s plodnicemi</w:t>
            </w: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 lišejníky – výskyt, význam</w:t>
            </w:r>
          </w:p>
          <w:p w:rsidR="00AD7B9F" w:rsidRDefault="00AD7B9F">
            <w:r>
              <w:rPr>
                <w:sz w:val="20"/>
              </w:rPr>
              <w:t>- řasy – výskyt, význam</w:t>
            </w:r>
          </w:p>
          <w:p w:rsidR="00AD7B9F" w:rsidRDefault="00AD7B9F">
            <w:r>
              <w:rPr>
                <w:sz w:val="20"/>
              </w:rPr>
              <w:t>- prvoci – výskyt, význam</w:t>
            </w:r>
          </w:p>
          <w:p w:rsidR="00AD7B9F" w:rsidRDefault="00AD7B9F">
            <w:r>
              <w:rPr>
                <w:sz w:val="20"/>
              </w:rPr>
              <w:t>- žahavci – výskyt, význam</w:t>
            </w:r>
          </w:p>
          <w:p w:rsidR="00AD7B9F" w:rsidRDefault="00AD7B9F">
            <w:pPr>
              <w:rPr>
                <w:sz w:val="20"/>
              </w:rPr>
            </w:pPr>
          </w:p>
          <w:p w:rsidR="00AD7B9F" w:rsidRDefault="00AD7B9F">
            <w:r>
              <w:rPr>
                <w:sz w:val="20"/>
              </w:rPr>
              <w:t>- ploštěnci – výskyt, význam</w:t>
            </w:r>
          </w:p>
          <w:p w:rsidR="00AD7B9F" w:rsidRDefault="00AD7B9F">
            <w:r>
              <w:rPr>
                <w:sz w:val="20"/>
              </w:rPr>
              <w:t>- hlísti – výskyt, význam</w:t>
            </w:r>
          </w:p>
          <w:p w:rsidR="00AD7B9F" w:rsidRDefault="00AD7B9F">
            <w:r>
              <w:rPr>
                <w:sz w:val="20"/>
              </w:rPr>
              <w:t xml:space="preserve">      </w:t>
            </w:r>
          </w:p>
          <w:p w:rsidR="00AD7B9F" w:rsidRDefault="00AD7B9F">
            <w:pPr>
              <w:rPr>
                <w:sz w:val="20"/>
              </w:rPr>
            </w:pPr>
          </w:p>
          <w:p w:rsidR="00AD7B9F" w:rsidRDefault="00AD7B9F">
            <w:r>
              <w:rPr>
                <w:sz w:val="20"/>
              </w:rPr>
              <w:t>- měkkýši - plži</w:t>
            </w:r>
          </w:p>
          <w:p w:rsidR="00AD7B9F" w:rsidRDefault="00AD7B9F">
            <w:r>
              <w:rPr>
                <w:sz w:val="20"/>
              </w:rPr>
              <w:t xml:space="preserve">                 - mlži</w:t>
            </w:r>
          </w:p>
          <w:p w:rsidR="00AD7B9F" w:rsidRDefault="00AD7B9F">
            <w:r>
              <w:rPr>
                <w:sz w:val="20"/>
              </w:rPr>
              <w:t xml:space="preserve">                 - hlavonožci</w:t>
            </w: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 kroužkovci – výskyt, význam</w:t>
            </w:r>
          </w:p>
          <w:p w:rsidR="00AD7B9F" w:rsidRDefault="00AD7B9F">
            <w:pPr>
              <w:rPr>
                <w:sz w:val="20"/>
              </w:rPr>
            </w:pPr>
          </w:p>
          <w:p w:rsidR="00AD7B9F" w:rsidRDefault="00AD7B9F">
            <w:pPr>
              <w:rPr>
                <w:sz w:val="20"/>
              </w:rPr>
            </w:pPr>
          </w:p>
          <w:p w:rsidR="00AD7B9F" w:rsidRDefault="00AD7B9F">
            <w:r>
              <w:rPr>
                <w:sz w:val="20"/>
              </w:rPr>
              <w:t>- členovci - pavoukovci</w:t>
            </w:r>
          </w:p>
          <w:p w:rsidR="00AD7B9F" w:rsidRDefault="00AD7B9F">
            <w:r>
              <w:rPr>
                <w:sz w:val="20"/>
              </w:rPr>
              <w:t xml:space="preserve">                 - korýši</w:t>
            </w:r>
          </w:p>
          <w:p w:rsidR="00AD7B9F" w:rsidRDefault="00AD7B9F">
            <w:r>
              <w:rPr>
                <w:sz w:val="20"/>
              </w:rPr>
              <w:t xml:space="preserve">                 - vzdušnicovci ( hmyz )</w:t>
            </w: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 xml:space="preserve">                </w:t>
            </w: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 ostnokožci</w:t>
            </w:r>
          </w:p>
          <w:p w:rsidR="00AD7B9F" w:rsidRDefault="00AD7B9F">
            <w:pPr>
              <w:rPr>
                <w:sz w:val="20"/>
                <w:szCs w:val="20"/>
              </w:rPr>
            </w:pPr>
          </w:p>
          <w:p w:rsidR="00AD7B9F" w:rsidRDefault="00AD7B9F">
            <w:pPr>
              <w:rPr>
                <w:b/>
                <w:bCs/>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
                <w:bCs/>
                <w:sz w:val="20"/>
                <w:szCs w:val="20"/>
              </w:rPr>
            </w:pPr>
          </w:p>
          <w:p w:rsidR="00AD7B9F" w:rsidRDefault="00AD7B9F">
            <w:r>
              <w:rPr>
                <w:sz w:val="20"/>
                <w:szCs w:val="20"/>
              </w:rPr>
              <w:t>Základní podmínky života</w:t>
            </w: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pStyle w:val="BodyText"/>
            </w:pPr>
            <w:r>
              <w:rPr>
                <w:bCs/>
              </w:rPr>
              <w:t>Ekosystémy</w:t>
            </w: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color w:val="FF0000"/>
                <w:sz w:val="20"/>
                <w:szCs w:val="20"/>
              </w:rPr>
            </w:pPr>
          </w:p>
          <w:p w:rsidR="00AD7B9F" w:rsidRDefault="00AD7B9F">
            <w:pPr>
              <w:rPr>
                <w:sz w:val="20"/>
                <w:szCs w:val="20"/>
              </w:rPr>
            </w:pPr>
          </w:p>
          <w:p w:rsidR="00AD7B9F" w:rsidRDefault="00AD7B9F">
            <w:r>
              <w:rPr>
                <w:sz w:val="20"/>
                <w:szCs w:val="20"/>
              </w:rPr>
              <w:t>Vztah člověka k prostředí</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Laboratorní práce: Seznámení s mikroskopem</w:t>
            </w:r>
          </w:p>
          <w:p w:rsidR="00AD7B9F" w:rsidRDefault="00AD7B9F">
            <w:pPr>
              <w:rPr>
                <w:sz w:val="20"/>
              </w:rPr>
            </w:pPr>
          </w:p>
          <w:p w:rsidR="00AD7B9F" w:rsidRDefault="00AD7B9F">
            <w:pPr>
              <w:rPr>
                <w:sz w:val="20"/>
              </w:rPr>
            </w:pPr>
          </w:p>
          <w:p w:rsidR="00AD7B9F" w:rsidRDefault="00AD7B9F">
            <w:r>
              <w:rPr>
                <w:sz w:val="20"/>
              </w:rPr>
              <w:t>Laboratorní práce: Druhy hub</w:t>
            </w: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 xml:space="preserve">Laboratorní práce: Stavba těla prvoků </w:t>
            </w: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 xml:space="preserve">Laboratorní práce: Pozorování žížaly </w:t>
            </w:r>
          </w:p>
          <w:p w:rsidR="00AD7B9F" w:rsidRDefault="00AD7B9F">
            <w:r>
              <w:rPr>
                <w:sz w:val="20"/>
              </w:rPr>
              <w:t>( či vzdušnicovců )</w:t>
            </w: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Laboratorní práce: Přírodopisná vycházka</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příroda</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Přírodopis - 7.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8090"/>
        </w:trPr>
        <w:tc>
          <w:tcPr>
            <w:tcW w:w="3888"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bCs/>
                <w:sz w:val="20"/>
                <w:szCs w:val="20"/>
              </w:rPr>
              <w:t xml:space="preserve">- žák </w:t>
            </w:r>
            <w:r>
              <w:rPr>
                <w:sz w:val="20"/>
              </w:rPr>
              <w:t xml:space="preserve">popíše vnitřní a vnější stavbu živočichů  </w:t>
            </w:r>
          </w:p>
          <w:p w:rsidR="00AD7B9F" w:rsidRDefault="00AD7B9F">
            <w:r>
              <w:rPr>
                <w:sz w:val="20"/>
              </w:rPr>
              <w:t xml:space="preserve">  za použití osvojené odborné terminologie a  </w:t>
            </w:r>
          </w:p>
          <w:p w:rsidR="00AD7B9F" w:rsidRDefault="00AD7B9F">
            <w:r>
              <w:rPr>
                <w:sz w:val="20"/>
              </w:rPr>
              <w:t xml:space="preserve">  vysvětlí funkci jednotlivých orgánů</w:t>
            </w:r>
          </w:p>
          <w:p w:rsidR="00AD7B9F" w:rsidRDefault="00AD7B9F">
            <w:r>
              <w:rPr>
                <w:sz w:val="20"/>
              </w:rPr>
              <w:t xml:space="preserve">- dokáže rozdělit zástupce do jednotlivých </w:t>
            </w:r>
          </w:p>
          <w:p w:rsidR="00AD7B9F" w:rsidRDefault="00AD7B9F">
            <w:r>
              <w:rPr>
                <w:sz w:val="20"/>
              </w:rPr>
              <w:t xml:space="preserve">  tříd a chápe vývojové zdokonalování</w:t>
            </w:r>
          </w:p>
          <w:p w:rsidR="00AD7B9F" w:rsidRDefault="00AD7B9F">
            <w:r>
              <w:rPr>
                <w:sz w:val="20"/>
              </w:rPr>
              <w:t xml:space="preserve">- vysvětlí přizpůsobení živočichů danému </w:t>
            </w:r>
          </w:p>
          <w:p w:rsidR="00AD7B9F" w:rsidRDefault="00AD7B9F">
            <w:r>
              <w:rPr>
                <w:sz w:val="20"/>
              </w:rPr>
              <w:t xml:space="preserve">  prostředí</w:t>
            </w:r>
          </w:p>
          <w:p w:rsidR="00AD7B9F" w:rsidRDefault="00AD7B9F">
            <w:r>
              <w:rPr>
                <w:sz w:val="20"/>
              </w:rPr>
              <w:t xml:space="preserve">- pozná vybrané zástupce ryb </w:t>
            </w:r>
          </w:p>
          <w:p w:rsidR="00AD7B9F" w:rsidRDefault="00AD7B9F">
            <w:r>
              <w:rPr>
                <w:sz w:val="20"/>
              </w:rPr>
              <w:t xml:space="preserve">- rozlišuje nejznámější mořské a sladkovodní </w:t>
            </w:r>
          </w:p>
          <w:p w:rsidR="00AD7B9F" w:rsidRDefault="00AD7B9F">
            <w:r>
              <w:rPr>
                <w:sz w:val="20"/>
              </w:rPr>
              <w:t xml:space="preserve">  ryby</w:t>
            </w:r>
          </w:p>
          <w:p w:rsidR="00AD7B9F" w:rsidRDefault="00AD7B9F">
            <w:r>
              <w:rPr>
                <w:sz w:val="20"/>
              </w:rPr>
              <w:t xml:space="preserve">- rozumí postavení ryb v potravním řetězci,   </w:t>
            </w:r>
          </w:p>
          <w:p w:rsidR="00AD7B9F" w:rsidRDefault="00AD7B9F">
            <w:r>
              <w:rPr>
                <w:sz w:val="20"/>
              </w:rPr>
              <w:t xml:space="preserve">  chápe význam ryb v potravě člověka </w:t>
            </w:r>
          </w:p>
          <w:p w:rsidR="00AD7B9F" w:rsidRDefault="00AD7B9F">
            <w:r>
              <w:rPr>
                <w:sz w:val="20"/>
              </w:rPr>
              <w:t xml:space="preserve">- vysvětlí přizpůsobení obojživelníků  </w:t>
            </w:r>
          </w:p>
          <w:p w:rsidR="00AD7B9F" w:rsidRDefault="00AD7B9F">
            <w:r>
              <w:rPr>
                <w:sz w:val="20"/>
              </w:rPr>
              <w:t xml:space="preserve">  vodnímu prostředí</w:t>
            </w:r>
          </w:p>
          <w:p w:rsidR="00AD7B9F" w:rsidRDefault="00AD7B9F">
            <w:r>
              <w:rPr>
                <w:sz w:val="20"/>
              </w:rPr>
              <w:t>- pozná vybrané zástupce obojživelníků</w:t>
            </w:r>
          </w:p>
          <w:p w:rsidR="00AD7B9F" w:rsidRDefault="00AD7B9F">
            <w:r>
              <w:rPr>
                <w:sz w:val="20"/>
              </w:rPr>
              <w:t>- pozná vybrané zástupce plazů</w:t>
            </w:r>
          </w:p>
          <w:p w:rsidR="00AD7B9F" w:rsidRDefault="00AD7B9F">
            <w:r>
              <w:rPr>
                <w:sz w:val="20"/>
              </w:rPr>
              <w:t xml:space="preserve">- seznámí se s exotickými druhy plazů a </w:t>
            </w:r>
          </w:p>
          <w:p w:rsidR="00AD7B9F" w:rsidRDefault="00AD7B9F">
            <w:r>
              <w:rPr>
                <w:sz w:val="20"/>
              </w:rPr>
              <w:t xml:space="preserve">  možností jejich chovu v teráriích</w:t>
            </w:r>
          </w:p>
          <w:p w:rsidR="00AD7B9F" w:rsidRDefault="00AD7B9F">
            <w:r>
              <w:rPr>
                <w:sz w:val="20"/>
              </w:rPr>
              <w:t xml:space="preserve">- chápe vývojové zdokonalení stavby těla  </w:t>
            </w:r>
          </w:p>
          <w:p w:rsidR="00AD7B9F" w:rsidRDefault="00AD7B9F">
            <w:r>
              <w:rPr>
                <w:sz w:val="20"/>
              </w:rPr>
              <w:t xml:space="preserve">  ptáků, jejich přizpůsobení k letu</w:t>
            </w:r>
          </w:p>
          <w:p w:rsidR="00AD7B9F" w:rsidRDefault="00AD7B9F">
            <w:r>
              <w:rPr>
                <w:sz w:val="20"/>
              </w:rPr>
              <w:t xml:space="preserve">- pozná vybrané zástupce  a dokáže je podle  </w:t>
            </w:r>
          </w:p>
          <w:p w:rsidR="00AD7B9F" w:rsidRDefault="00AD7B9F">
            <w:r>
              <w:rPr>
                <w:sz w:val="20"/>
              </w:rPr>
              <w:t xml:space="preserve">  znaků rozdělit do nejznámějších řádů  </w:t>
            </w:r>
          </w:p>
          <w:p w:rsidR="00AD7B9F" w:rsidRDefault="00AD7B9F">
            <w:r>
              <w:rPr>
                <w:sz w:val="20"/>
              </w:rPr>
              <w:t xml:space="preserve">  ( pěvci, dravci, hrabaví, atd. ) </w:t>
            </w:r>
          </w:p>
          <w:p w:rsidR="00AD7B9F" w:rsidRDefault="00AD7B9F">
            <w:r>
              <w:rPr>
                <w:sz w:val="20"/>
              </w:rPr>
              <w:t>- zná zástupce tažných a přezimujících ptáků</w:t>
            </w:r>
          </w:p>
          <w:p w:rsidR="00AD7B9F" w:rsidRDefault="00AD7B9F">
            <w:pPr>
              <w:rPr>
                <w:sz w:val="20"/>
              </w:rPr>
            </w:pPr>
          </w:p>
          <w:p w:rsidR="00AD7B9F" w:rsidRDefault="00AD7B9F">
            <w:r>
              <w:rPr>
                <w:sz w:val="20"/>
              </w:rPr>
              <w:t>- vysvětlí vývoj rostlin</w:t>
            </w:r>
          </w:p>
          <w:p w:rsidR="00AD7B9F" w:rsidRDefault="00AD7B9F">
            <w:r>
              <w:rPr>
                <w:sz w:val="20"/>
              </w:rPr>
              <w:t>- dokáže rozlišit nižší a vyšší rostlinu</w:t>
            </w:r>
          </w:p>
          <w:p w:rsidR="00AD7B9F" w:rsidRDefault="00AD7B9F">
            <w:r>
              <w:rPr>
                <w:sz w:val="20"/>
              </w:rPr>
              <w:t xml:space="preserve">- zná příklady výtrusných rostlin </w:t>
            </w:r>
          </w:p>
          <w:p w:rsidR="00AD7B9F" w:rsidRDefault="00AD7B9F">
            <w:r>
              <w:rPr>
                <w:sz w:val="20"/>
              </w:rPr>
              <w:t xml:space="preserve">- vybrané zástupce rozlišuje na mechorosty a  </w:t>
            </w:r>
          </w:p>
          <w:p w:rsidR="00AD7B9F" w:rsidRDefault="00AD7B9F">
            <w:r>
              <w:rPr>
                <w:sz w:val="20"/>
              </w:rPr>
              <w:t xml:space="preserve">  kapraďorosty</w:t>
            </w:r>
          </w:p>
          <w:p w:rsidR="00AD7B9F" w:rsidRDefault="00AD7B9F">
            <w:r>
              <w:rPr>
                <w:sz w:val="20"/>
              </w:rPr>
              <w:t xml:space="preserve">- vysvětlí význam výtrusných rostlin  </w:t>
            </w:r>
          </w:p>
          <w:p w:rsidR="00AD7B9F" w:rsidRDefault="00AD7B9F">
            <w:r>
              <w:rPr>
                <w:sz w:val="20"/>
              </w:rPr>
              <w:t xml:space="preserve">  v přírodě</w:t>
            </w:r>
          </w:p>
          <w:p w:rsidR="00AD7B9F" w:rsidRDefault="00AD7B9F">
            <w:r>
              <w:rPr>
                <w:sz w:val="20"/>
              </w:rPr>
              <w:t xml:space="preserve">- vysvětlí rozdíl mezi výtrusnými a   </w:t>
            </w:r>
          </w:p>
          <w:p w:rsidR="00AD7B9F" w:rsidRDefault="00AD7B9F">
            <w:r>
              <w:rPr>
                <w:sz w:val="20"/>
              </w:rPr>
              <w:t xml:space="preserve">  semennými rostlinami</w:t>
            </w:r>
          </w:p>
          <w:p w:rsidR="00AD7B9F" w:rsidRDefault="00AD7B9F">
            <w:pPr>
              <w:rPr>
                <w:sz w:val="20"/>
              </w:rPr>
            </w:pPr>
          </w:p>
          <w:p w:rsidR="00AD7B9F" w:rsidRDefault="00AD7B9F">
            <w:pPr>
              <w:rPr>
                <w:sz w:val="20"/>
              </w:rPr>
            </w:pPr>
          </w:p>
          <w:p w:rsidR="00AD7B9F" w:rsidRDefault="00AD7B9F">
            <w:r>
              <w:rPr>
                <w:sz w:val="20"/>
              </w:rPr>
              <w:t xml:space="preserve">- vysvětlí funkce jednotlivých částí </w:t>
            </w:r>
          </w:p>
          <w:p w:rsidR="00AD7B9F" w:rsidRDefault="00AD7B9F">
            <w:r>
              <w:rPr>
                <w:sz w:val="20"/>
              </w:rPr>
              <w:t xml:space="preserve">  rostlinného těla - kořen, stonek, list, květ,        </w:t>
            </w:r>
          </w:p>
          <w:p w:rsidR="00AD7B9F" w:rsidRDefault="00AD7B9F">
            <w:r>
              <w:rPr>
                <w:sz w:val="20"/>
              </w:rPr>
              <w:t xml:space="preserve">  plod</w:t>
            </w:r>
          </w:p>
          <w:p w:rsidR="00AD7B9F" w:rsidRDefault="00AD7B9F">
            <w:r>
              <w:rPr>
                <w:sz w:val="20"/>
              </w:rPr>
              <w:t xml:space="preserve">- podle charakteristických znaků rozlišuje  </w:t>
            </w:r>
          </w:p>
          <w:p w:rsidR="00AD7B9F" w:rsidRDefault="00AD7B9F">
            <w:r>
              <w:rPr>
                <w:sz w:val="20"/>
              </w:rPr>
              <w:t xml:space="preserve">  hlavní zástupce nahosemenných rostlin</w:t>
            </w:r>
          </w:p>
          <w:p w:rsidR="00AD7B9F" w:rsidRDefault="00AD7B9F">
            <w:r>
              <w:rPr>
                <w:sz w:val="20"/>
              </w:rPr>
              <w:t>- zná význam lesa a způsoby jeho ochrany</w:t>
            </w:r>
          </w:p>
          <w:p w:rsidR="00AD7B9F" w:rsidRDefault="00AD7B9F">
            <w:r>
              <w:rPr>
                <w:sz w:val="20"/>
              </w:rPr>
              <w:t xml:space="preserve">- vysvětlí rozdíl mezi nahosemennou a </w:t>
            </w:r>
          </w:p>
          <w:p w:rsidR="00AD7B9F" w:rsidRDefault="00AD7B9F">
            <w:r>
              <w:rPr>
                <w:sz w:val="20"/>
              </w:rPr>
              <w:t xml:space="preserve">  krytosemennou rostlinou a uvede konkrétní </w:t>
            </w:r>
          </w:p>
          <w:p w:rsidR="00AD7B9F" w:rsidRDefault="00AD7B9F">
            <w:r>
              <w:rPr>
                <w:sz w:val="20"/>
              </w:rPr>
              <w:t xml:space="preserve">  příklady</w:t>
            </w:r>
          </w:p>
          <w:p w:rsidR="00AD7B9F" w:rsidRDefault="00AD7B9F">
            <w:r>
              <w:rPr>
                <w:sz w:val="20"/>
              </w:rPr>
              <w:t xml:space="preserve">- rozliší podle morfologických znaků </w:t>
            </w:r>
          </w:p>
          <w:p w:rsidR="00AD7B9F" w:rsidRDefault="00AD7B9F">
            <w:r>
              <w:rPr>
                <w:sz w:val="20"/>
              </w:rPr>
              <w:t xml:space="preserve">  základní čeledi rostlin</w:t>
            </w:r>
          </w:p>
          <w:p w:rsidR="00AD7B9F" w:rsidRDefault="00AD7B9F">
            <w:r>
              <w:rPr>
                <w:sz w:val="20"/>
              </w:rPr>
              <w:t xml:space="preserve">- zná významné zástupce jednotlivých čeledí </w:t>
            </w:r>
          </w:p>
          <w:p w:rsidR="00AD7B9F" w:rsidRDefault="00AD7B9F">
            <w:r>
              <w:rPr>
                <w:sz w:val="20"/>
              </w:rPr>
              <w:t xml:space="preserve">  a dokáže je roztřídit</w:t>
            </w:r>
          </w:p>
          <w:p w:rsidR="00AD7B9F" w:rsidRDefault="00AD7B9F">
            <w:r>
              <w:rPr>
                <w:sz w:val="20"/>
              </w:rPr>
              <w:t xml:space="preserve">- vysvětlí význam různých ekosystémů a </w:t>
            </w:r>
          </w:p>
          <w:p w:rsidR="00AD7B9F" w:rsidRDefault="00AD7B9F">
            <w:r>
              <w:rPr>
                <w:sz w:val="20"/>
              </w:rPr>
              <w:t xml:space="preserve">  popíše jejich život </w:t>
            </w:r>
          </w:p>
          <w:p w:rsidR="00AD7B9F" w:rsidRDefault="00AD7B9F">
            <w:r>
              <w:rPr>
                <w:sz w:val="20"/>
              </w:rPr>
              <w:t>- zná příklady a využití kulturních plodin</w:t>
            </w:r>
          </w:p>
          <w:p w:rsidR="00AD7B9F" w:rsidRDefault="00AD7B9F">
            <w:r>
              <w:rPr>
                <w:sz w:val="20"/>
              </w:rPr>
              <w:t>- dokáže pracovat s atlasy a klíči rostlin</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rPr>
              <w:t>Zoologie</w:t>
            </w:r>
          </w:p>
          <w:p w:rsidR="00AD7B9F" w:rsidRDefault="00AD7B9F">
            <w:r>
              <w:rPr>
                <w:sz w:val="20"/>
              </w:rPr>
              <w:t>- strunatci – původ názvu, společné znaky</w:t>
            </w:r>
          </w:p>
          <w:p w:rsidR="00AD7B9F" w:rsidRDefault="00AD7B9F">
            <w:r>
              <w:rPr>
                <w:sz w:val="20"/>
              </w:rPr>
              <w:t xml:space="preserve">                  - pláštěnci</w:t>
            </w:r>
          </w:p>
          <w:p w:rsidR="00AD7B9F" w:rsidRDefault="00AD7B9F">
            <w:r>
              <w:rPr>
                <w:sz w:val="20"/>
              </w:rPr>
              <w:t xml:space="preserve">                  - bezlebeční</w:t>
            </w:r>
          </w:p>
          <w:p w:rsidR="00AD7B9F" w:rsidRDefault="00AD7B9F">
            <w:r>
              <w:rPr>
                <w:sz w:val="20"/>
              </w:rPr>
              <w:t xml:space="preserve">                  - obratlovci</w:t>
            </w:r>
          </w:p>
          <w:p w:rsidR="00AD7B9F" w:rsidRDefault="00AD7B9F">
            <w:r>
              <w:rPr>
                <w:sz w:val="20"/>
              </w:rPr>
              <w:t>- kruhoústí – stavba těla, zástupci</w:t>
            </w:r>
          </w:p>
          <w:p w:rsidR="00AD7B9F" w:rsidRDefault="00AD7B9F">
            <w:r>
              <w:rPr>
                <w:sz w:val="20"/>
              </w:rPr>
              <w:t>- paryby - stavba těla, zástupci</w:t>
            </w:r>
          </w:p>
          <w:p w:rsidR="00AD7B9F" w:rsidRDefault="00AD7B9F">
            <w:r>
              <w:rPr>
                <w:sz w:val="20"/>
              </w:rPr>
              <w:t>- ryby - stavba těla, rozmnožování, vývin, zástupci</w:t>
            </w: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 xml:space="preserve">- obojživelníci – přizpůsobení prostředí, stavba těla, </w:t>
            </w:r>
          </w:p>
          <w:p w:rsidR="00AD7B9F" w:rsidRDefault="00AD7B9F">
            <w:r>
              <w:rPr>
                <w:sz w:val="20"/>
              </w:rPr>
              <w:t xml:space="preserve">                           zástupci</w:t>
            </w:r>
          </w:p>
          <w:p w:rsidR="00AD7B9F" w:rsidRDefault="00AD7B9F">
            <w:pPr>
              <w:rPr>
                <w:sz w:val="20"/>
              </w:rPr>
            </w:pPr>
          </w:p>
          <w:p w:rsidR="00AD7B9F" w:rsidRDefault="00AD7B9F">
            <w:r>
              <w:rPr>
                <w:sz w:val="20"/>
              </w:rPr>
              <w:t>- plazi - stavba těla, přizpůsobení prostředí, zástupci</w:t>
            </w:r>
          </w:p>
          <w:p w:rsidR="00AD7B9F" w:rsidRDefault="00AD7B9F">
            <w:pPr>
              <w:rPr>
                <w:sz w:val="20"/>
              </w:rPr>
            </w:pPr>
          </w:p>
          <w:p w:rsidR="00AD7B9F" w:rsidRDefault="00AD7B9F">
            <w:pPr>
              <w:rPr>
                <w:sz w:val="20"/>
              </w:rPr>
            </w:pPr>
          </w:p>
          <w:p w:rsidR="00AD7B9F" w:rsidRDefault="00AD7B9F">
            <w:r>
              <w:rPr>
                <w:sz w:val="20"/>
              </w:rPr>
              <w:t xml:space="preserve">- ptáci - stavba těla, zástupci podle jednotlivých  </w:t>
            </w:r>
          </w:p>
          <w:p w:rsidR="00AD7B9F" w:rsidRDefault="00AD7B9F">
            <w:r>
              <w:rPr>
                <w:sz w:val="20"/>
              </w:rPr>
              <w:t xml:space="preserve">              ekosystémů - přizpůsobení prostředí, vznik </w:t>
            </w:r>
          </w:p>
          <w:p w:rsidR="00AD7B9F" w:rsidRDefault="00AD7B9F">
            <w:r>
              <w:rPr>
                <w:sz w:val="20"/>
              </w:rPr>
              <w:t xml:space="preserve">              a vývoj</w:t>
            </w: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Botanika</w:t>
            </w:r>
          </w:p>
          <w:p w:rsidR="00AD7B9F" w:rsidRDefault="00AD7B9F">
            <w:r>
              <w:rPr>
                <w:sz w:val="20"/>
              </w:rPr>
              <w:t>- vývoj rostlin, přechod rostlin na souš</w:t>
            </w:r>
          </w:p>
          <w:p w:rsidR="00AD7B9F" w:rsidRDefault="00AD7B9F">
            <w:r>
              <w:rPr>
                <w:sz w:val="20"/>
              </w:rPr>
              <w:t xml:space="preserve">- vyšší rostliny - fyziologie dýchání, růst,  </w:t>
            </w:r>
          </w:p>
          <w:p w:rsidR="00AD7B9F" w:rsidRDefault="00AD7B9F">
            <w:r>
              <w:rPr>
                <w:sz w:val="20"/>
              </w:rPr>
              <w:t xml:space="preserve">   rozmnožování, fotosyntéza</w:t>
            </w:r>
          </w:p>
          <w:p w:rsidR="00AD7B9F" w:rsidRDefault="00AD7B9F">
            <w:r>
              <w:rPr>
                <w:sz w:val="20"/>
              </w:rPr>
              <w:t xml:space="preserve">- výtrusné rostliny –  kapraďorosty - plavuně, </w:t>
            </w:r>
          </w:p>
          <w:p w:rsidR="00AD7B9F" w:rsidRDefault="00AD7B9F">
            <w:r>
              <w:rPr>
                <w:sz w:val="20"/>
              </w:rPr>
              <w:t xml:space="preserve">                                  přesličky, kapradiny; </w:t>
            </w:r>
          </w:p>
          <w:p w:rsidR="00AD7B9F" w:rsidRDefault="00AD7B9F">
            <w:r>
              <w:rPr>
                <w:sz w:val="20"/>
              </w:rPr>
              <w:t xml:space="preserve">                               -  mechorosty</w:t>
            </w:r>
          </w:p>
          <w:p w:rsidR="00AD7B9F" w:rsidRDefault="00AD7B9F">
            <w:pPr>
              <w:rPr>
                <w:sz w:val="20"/>
              </w:rPr>
            </w:pPr>
          </w:p>
          <w:p w:rsidR="00AD7B9F" w:rsidRDefault="00AD7B9F">
            <w:r>
              <w:rPr>
                <w:sz w:val="20"/>
              </w:rPr>
              <w:t>- semenné rostliny</w:t>
            </w: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 xml:space="preserve">- anatomie a morfologie rostlin – kořen, stonek, list, </w:t>
            </w:r>
          </w:p>
          <w:p w:rsidR="00AD7B9F" w:rsidRDefault="00AD7B9F">
            <w:r>
              <w:rPr>
                <w:sz w:val="20"/>
              </w:rPr>
              <w:t xml:space="preserve">                                                      květ, semeno, plod</w:t>
            </w:r>
          </w:p>
          <w:p w:rsidR="00AD7B9F" w:rsidRDefault="00AD7B9F">
            <w:pPr>
              <w:rPr>
                <w:sz w:val="20"/>
              </w:rPr>
            </w:pPr>
          </w:p>
          <w:p w:rsidR="00AD7B9F" w:rsidRDefault="00AD7B9F">
            <w:r>
              <w:rPr>
                <w:sz w:val="20"/>
              </w:rPr>
              <w:t xml:space="preserve">- nahosemenné rostliny – výskyt, význam, ochrana              </w:t>
            </w:r>
          </w:p>
          <w:p w:rsidR="00AD7B9F" w:rsidRDefault="00AD7B9F">
            <w:r>
              <w:rPr>
                <w:sz w:val="20"/>
              </w:rPr>
              <w:t xml:space="preserve">                                       – ekosystém les</w:t>
            </w: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 xml:space="preserve">- krytosemenné rostliny, třídění rostlin, významné  </w:t>
            </w:r>
          </w:p>
          <w:p w:rsidR="00AD7B9F" w:rsidRDefault="00AD7B9F">
            <w:r>
              <w:rPr>
                <w:sz w:val="20"/>
              </w:rPr>
              <w:t xml:space="preserve">  čeledi + druhy, jejich výskyt, význam a ochrana</w:t>
            </w: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Ekosystémy  - louka, mokřady, pole atd.</w:t>
            </w:r>
          </w:p>
          <w:p w:rsidR="00AD7B9F" w:rsidRDefault="00AD7B9F">
            <w:pPr>
              <w:rPr>
                <w:b/>
                <w:bCs/>
                <w:sz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
                <w:bCs/>
                <w:sz w:val="20"/>
                <w:szCs w:val="20"/>
              </w:rPr>
            </w:pPr>
          </w:p>
          <w:p w:rsidR="00AD7B9F" w:rsidRDefault="00AD7B9F">
            <w:r>
              <w:rPr>
                <w:sz w:val="20"/>
                <w:szCs w:val="20"/>
              </w:rPr>
              <w:t>Ekosystémy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Vztah člověka k prostředí</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Laboratorní práce: Podmořský svět, určování ryb</w:t>
            </w: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Laboratorní práce: Pozorování ptačího vejce a určování ptáků</w:t>
            </w: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Laboratorní práce:</w:t>
            </w:r>
          </w:p>
          <w:p w:rsidR="00AD7B9F" w:rsidRDefault="00AD7B9F">
            <w:r>
              <w:rPr>
                <w:sz w:val="20"/>
              </w:rPr>
              <w:t xml:space="preserve">Pozorování pokožky listu </w:t>
            </w: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Laboratorní práce: Botanická vycházka</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příroda</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Přírodopis - 8.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8090"/>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xml:space="preserve">- žák </w:t>
            </w:r>
            <w:r>
              <w:rPr>
                <w:sz w:val="20"/>
              </w:rPr>
              <w:t xml:space="preserve">popíše stavbu těla savců a jejich </w:t>
            </w:r>
          </w:p>
          <w:p w:rsidR="00AD7B9F" w:rsidRDefault="00AD7B9F">
            <w:r>
              <w:rPr>
                <w:sz w:val="20"/>
              </w:rPr>
              <w:t xml:space="preserve">  základní charakteristiku</w:t>
            </w:r>
          </w:p>
          <w:p w:rsidR="00AD7B9F" w:rsidRDefault="00AD7B9F">
            <w:r>
              <w:rPr>
                <w:sz w:val="20"/>
              </w:rPr>
              <w:t xml:space="preserve">- podle charakteristických znaků rozlišuje </w:t>
            </w:r>
          </w:p>
          <w:p w:rsidR="00AD7B9F" w:rsidRDefault="00AD7B9F">
            <w:r>
              <w:rPr>
                <w:sz w:val="20"/>
              </w:rPr>
              <w:t xml:space="preserve">  základní řády savců a správně roztřídí </w:t>
            </w:r>
          </w:p>
          <w:p w:rsidR="00AD7B9F" w:rsidRDefault="00AD7B9F">
            <w:r>
              <w:rPr>
                <w:sz w:val="20"/>
              </w:rPr>
              <w:t xml:space="preserve">  vybrané zástupce</w:t>
            </w:r>
          </w:p>
          <w:p w:rsidR="00AD7B9F" w:rsidRDefault="00AD7B9F">
            <w:r>
              <w:rPr>
                <w:sz w:val="20"/>
              </w:rPr>
              <w:t xml:space="preserve">- vysvětlí přizpůsobení savců prostředí a </w:t>
            </w:r>
          </w:p>
          <w:p w:rsidR="00AD7B9F" w:rsidRDefault="00AD7B9F">
            <w:r>
              <w:rPr>
                <w:sz w:val="20"/>
              </w:rPr>
              <w:t xml:space="preserve">  způsobu života </w:t>
            </w:r>
          </w:p>
          <w:p w:rsidR="00AD7B9F" w:rsidRDefault="00AD7B9F">
            <w:r>
              <w:rPr>
                <w:sz w:val="20"/>
              </w:rPr>
              <w:t>- pozná vybrané zástupce</w:t>
            </w:r>
          </w:p>
          <w:p w:rsidR="00AD7B9F" w:rsidRDefault="00AD7B9F">
            <w:r>
              <w:rPr>
                <w:sz w:val="20"/>
              </w:rPr>
              <w:t xml:space="preserve">- zná význam savců v přírodě i pro  </w:t>
            </w:r>
          </w:p>
          <w:p w:rsidR="00AD7B9F" w:rsidRDefault="00AD7B9F">
            <w:r>
              <w:rPr>
                <w:sz w:val="20"/>
              </w:rPr>
              <w:t xml:space="preserve">  člověka a jejich postavení v ekosystému</w:t>
            </w:r>
          </w:p>
          <w:p w:rsidR="00AD7B9F" w:rsidRDefault="00AD7B9F">
            <w:r>
              <w:rPr>
                <w:sz w:val="20"/>
              </w:rPr>
              <w:t>- u</w:t>
            </w:r>
            <w:r>
              <w:rPr>
                <w:bCs/>
                <w:sz w:val="20"/>
                <w:szCs w:val="28"/>
              </w:rPr>
              <w:t xml:space="preserve">vede základní typy chování živočichů a </w:t>
            </w:r>
          </w:p>
          <w:p w:rsidR="00AD7B9F" w:rsidRDefault="00AD7B9F">
            <w:r>
              <w:rPr>
                <w:bCs/>
                <w:sz w:val="20"/>
                <w:szCs w:val="28"/>
              </w:rPr>
              <w:t xml:space="preserve">  význam pro přežití</w:t>
            </w:r>
          </w:p>
          <w:p w:rsidR="00AD7B9F" w:rsidRDefault="00AD7B9F">
            <w:pPr>
              <w:rPr>
                <w:bCs/>
                <w:sz w:val="20"/>
              </w:rPr>
            </w:pPr>
          </w:p>
          <w:p w:rsidR="00AD7B9F" w:rsidRDefault="00AD7B9F">
            <w:r>
              <w:rPr>
                <w:sz w:val="20"/>
              </w:rPr>
              <w:t xml:space="preserve">- umí zařadit člověka do systému živočišné </w:t>
            </w:r>
          </w:p>
          <w:p w:rsidR="00AD7B9F" w:rsidRDefault="00AD7B9F">
            <w:r>
              <w:rPr>
                <w:sz w:val="20"/>
              </w:rPr>
              <w:t xml:space="preserve">  říše, </w:t>
            </w:r>
            <w:r>
              <w:rPr>
                <w:sz w:val="20"/>
                <w:szCs w:val="28"/>
              </w:rPr>
              <w:t xml:space="preserve">objasnit rozdíly znaků současného </w:t>
            </w:r>
          </w:p>
          <w:p w:rsidR="00AD7B9F" w:rsidRDefault="00AD7B9F">
            <w:r>
              <w:rPr>
                <w:sz w:val="20"/>
                <w:szCs w:val="28"/>
              </w:rPr>
              <w:t xml:space="preserve">  člověka a lidoopa, </w:t>
            </w:r>
            <w:r>
              <w:rPr>
                <w:sz w:val="20"/>
              </w:rPr>
              <w:t xml:space="preserve">umí vysvětlit vývoj </w:t>
            </w:r>
          </w:p>
          <w:p w:rsidR="00AD7B9F" w:rsidRDefault="00AD7B9F">
            <w:r>
              <w:rPr>
                <w:sz w:val="20"/>
              </w:rPr>
              <w:t xml:space="preserve">  člověka</w:t>
            </w:r>
          </w:p>
          <w:p w:rsidR="00AD7B9F" w:rsidRDefault="00AD7B9F">
            <w:r>
              <w:rPr>
                <w:sz w:val="20"/>
              </w:rPr>
              <w:t xml:space="preserve">- zná lidské rasy a jejich charakteristické </w:t>
            </w:r>
          </w:p>
          <w:p w:rsidR="00AD7B9F" w:rsidRDefault="00AD7B9F">
            <w:r>
              <w:rPr>
                <w:sz w:val="20"/>
              </w:rPr>
              <w:t xml:space="preserve">  znaky</w:t>
            </w:r>
          </w:p>
          <w:p w:rsidR="00AD7B9F" w:rsidRDefault="00AD7B9F">
            <w:r>
              <w:rPr>
                <w:sz w:val="20"/>
              </w:rPr>
              <w:t xml:space="preserve">- dokáže vysvětlit pojem rasismus a je si </w:t>
            </w:r>
          </w:p>
          <w:p w:rsidR="00AD7B9F" w:rsidRDefault="00AD7B9F">
            <w:r>
              <w:rPr>
                <w:sz w:val="20"/>
              </w:rPr>
              <w:t xml:space="preserve">  vědom rovnocennosti všech ras</w:t>
            </w:r>
          </w:p>
          <w:p w:rsidR="00AD7B9F" w:rsidRDefault="00AD7B9F">
            <w:r>
              <w:rPr>
                <w:sz w:val="20"/>
              </w:rPr>
              <w:t xml:space="preserve">- umí vysvětlit pojmy: buňka, tkáň, orgán, </w:t>
            </w:r>
          </w:p>
          <w:p w:rsidR="00AD7B9F" w:rsidRDefault="00AD7B9F">
            <w:r>
              <w:rPr>
                <w:sz w:val="20"/>
              </w:rPr>
              <w:t xml:space="preserve">  orgánová soustava, organismus</w:t>
            </w:r>
          </w:p>
          <w:p w:rsidR="00AD7B9F" w:rsidRDefault="00AD7B9F">
            <w:r>
              <w:rPr>
                <w:sz w:val="20"/>
              </w:rPr>
              <w:t xml:space="preserve">- zná význam soustav tvořící oporu a tvar těla </w:t>
            </w:r>
          </w:p>
          <w:p w:rsidR="00AD7B9F" w:rsidRDefault="00AD7B9F">
            <w:r>
              <w:rPr>
                <w:sz w:val="20"/>
              </w:rPr>
              <w:t xml:space="preserve">  a umožňující pohyb</w:t>
            </w:r>
          </w:p>
          <w:p w:rsidR="00AD7B9F" w:rsidRDefault="00AD7B9F">
            <w:r>
              <w:rPr>
                <w:sz w:val="20"/>
              </w:rPr>
              <w:t>- dovede pojmenovat základní kosti a svaly</w:t>
            </w:r>
          </w:p>
          <w:p w:rsidR="00AD7B9F" w:rsidRDefault="00AD7B9F">
            <w:r>
              <w:rPr>
                <w:sz w:val="20"/>
              </w:rPr>
              <w:t xml:space="preserve">- dokáže popsat příčiny nemocí, jejich   </w:t>
            </w:r>
          </w:p>
          <w:p w:rsidR="00AD7B9F" w:rsidRDefault="00AD7B9F">
            <w:r>
              <w:rPr>
                <w:sz w:val="20"/>
              </w:rPr>
              <w:t xml:space="preserve">  prevenci a zásady první pomoci</w:t>
            </w:r>
          </w:p>
          <w:p w:rsidR="00AD7B9F" w:rsidRDefault="00AD7B9F">
            <w:r>
              <w:rPr>
                <w:sz w:val="20"/>
              </w:rPr>
              <w:t xml:space="preserve">- zná složení krve a funkci jednotlivých částí </w:t>
            </w:r>
          </w:p>
          <w:p w:rsidR="00AD7B9F" w:rsidRDefault="00AD7B9F">
            <w:r>
              <w:rPr>
                <w:sz w:val="20"/>
              </w:rPr>
              <w:t xml:space="preserve">  krve</w:t>
            </w:r>
          </w:p>
          <w:p w:rsidR="00AD7B9F" w:rsidRDefault="00AD7B9F">
            <w:r>
              <w:rPr>
                <w:sz w:val="20"/>
              </w:rPr>
              <w:t>- zná stavbu srdce a druhy cév</w:t>
            </w:r>
          </w:p>
          <w:p w:rsidR="00AD7B9F" w:rsidRDefault="00AD7B9F">
            <w:r>
              <w:rPr>
                <w:sz w:val="20"/>
              </w:rPr>
              <w:t xml:space="preserve">- umí vysvětlit činnost srdce a celé oběhové </w:t>
            </w:r>
          </w:p>
          <w:p w:rsidR="00AD7B9F" w:rsidRDefault="00AD7B9F">
            <w:r>
              <w:rPr>
                <w:sz w:val="20"/>
              </w:rPr>
              <w:t xml:space="preserve">  soustavy</w:t>
            </w:r>
          </w:p>
          <w:p w:rsidR="00AD7B9F" w:rsidRDefault="00AD7B9F">
            <w:r>
              <w:rPr>
                <w:sz w:val="20"/>
              </w:rPr>
              <w:t xml:space="preserve">- zná příčiny nemocí oběhové soustavy a </w:t>
            </w:r>
          </w:p>
          <w:p w:rsidR="00AD7B9F" w:rsidRDefault="00AD7B9F">
            <w:r>
              <w:rPr>
                <w:sz w:val="20"/>
              </w:rPr>
              <w:t xml:space="preserve">  krve, jejich prevenci a zásady první pomoci</w:t>
            </w:r>
          </w:p>
          <w:p w:rsidR="00AD7B9F" w:rsidRDefault="00AD7B9F">
            <w:pPr>
              <w:rPr>
                <w:sz w:val="20"/>
              </w:rPr>
            </w:pPr>
          </w:p>
          <w:p w:rsidR="00AD7B9F" w:rsidRDefault="00AD7B9F">
            <w:r>
              <w:rPr>
                <w:sz w:val="20"/>
              </w:rPr>
              <w:t xml:space="preserve">- umí pojmenovat  a popsat části dýchací </w:t>
            </w:r>
          </w:p>
          <w:p w:rsidR="00AD7B9F" w:rsidRDefault="00AD7B9F">
            <w:r>
              <w:rPr>
                <w:sz w:val="20"/>
              </w:rPr>
              <w:t xml:space="preserve">  soustavy</w:t>
            </w:r>
          </w:p>
          <w:p w:rsidR="00AD7B9F" w:rsidRDefault="00AD7B9F">
            <w:r>
              <w:rPr>
                <w:sz w:val="20"/>
              </w:rPr>
              <w:t xml:space="preserve">- vysvětlí činnost dýchací soustavy v klidu a </w:t>
            </w:r>
          </w:p>
          <w:p w:rsidR="00AD7B9F" w:rsidRDefault="00AD7B9F">
            <w:r>
              <w:rPr>
                <w:sz w:val="20"/>
              </w:rPr>
              <w:t xml:space="preserve">  při zátěži</w:t>
            </w:r>
          </w:p>
          <w:p w:rsidR="00AD7B9F" w:rsidRDefault="00AD7B9F">
            <w:r>
              <w:rPr>
                <w:sz w:val="20"/>
              </w:rPr>
              <w:t xml:space="preserve">- zná příčiny nemocí dýchací soustavy, </w:t>
            </w:r>
          </w:p>
          <w:p w:rsidR="00AD7B9F" w:rsidRDefault="00AD7B9F">
            <w:r>
              <w:rPr>
                <w:sz w:val="20"/>
              </w:rPr>
              <w:t xml:space="preserve">  prevence, zásady první pomoci</w:t>
            </w:r>
          </w:p>
          <w:p w:rsidR="00AD7B9F" w:rsidRDefault="00AD7B9F">
            <w:r>
              <w:rPr>
                <w:sz w:val="20"/>
              </w:rPr>
              <w:t>- dovede vysvětlit, jak tělo získává energii</w:t>
            </w:r>
          </w:p>
          <w:p w:rsidR="00AD7B9F" w:rsidRDefault="00AD7B9F">
            <w:r>
              <w:rPr>
                <w:sz w:val="20"/>
              </w:rPr>
              <w:t xml:space="preserve">- umí pojmenovat a popsat části trávicí </w:t>
            </w:r>
          </w:p>
          <w:p w:rsidR="00AD7B9F" w:rsidRDefault="00AD7B9F">
            <w:r>
              <w:rPr>
                <w:sz w:val="20"/>
              </w:rPr>
              <w:t xml:space="preserve">  soustavy a zná jejich funkci</w:t>
            </w:r>
          </w:p>
          <w:p w:rsidR="00AD7B9F" w:rsidRDefault="00AD7B9F">
            <w:r>
              <w:rPr>
                <w:sz w:val="20"/>
              </w:rPr>
              <w:t xml:space="preserve">- popíše nemoci trávicí soustavy, jejich </w:t>
            </w:r>
          </w:p>
          <w:p w:rsidR="00AD7B9F" w:rsidRDefault="00AD7B9F">
            <w:r>
              <w:rPr>
                <w:sz w:val="20"/>
              </w:rPr>
              <w:t xml:space="preserve">  příčiny, prevence a zásady první pomoci</w:t>
            </w:r>
          </w:p>
          <w:p w:rsidR="00AD7B9F" w:rsidRDefault="00AD7B9F">
            <w:r>
              <w:rPr>
                <w:sz w:val="20"/>
              </w:rPr>
              <w:t>- popíše stavbu a funkci vylučovací soustavy</w:t>
            </w:r>
          </w:p>
          <w:p w:rsidR="00AD7B9F" w:rsidRDefault="00AD7B9F">
            <w:r>
              <w:rPr>
                <w:sz w:val="20"/>
              </w:rPr>
              <w:t xml:space="preserve">- zná příčiny onemocnění vylučovací </w:t>
            </w:r>
          </w:p>
          <w:p w:rsidR="00AD7B9F" w:rsidRDefault="00AD7B9F">
            <w:r>
              <w:rPr>
                <w:sz w:val="20"/>
              </w:rPr>
              <w:t xml:space="preserve">  soustavy, jejich  prevence a zásady první </w:t>
            </w:r>
          </w:p>
          <w:p w:rsidR="00AD7B9F" w:rsidRDefault="00AD7B9F">
            <w:r>
              <w:rPr>
                <w:sz w:val="20"/>
              </w:rPr>
              <w:t xml:space="preserve">  pomoci </w:t>
            </w:r>
          </w:p>
          <w:p w:rsidR="00AD7B9F" w:rsidRDefault="00AD7B9F">
            <w:r>
              <w:rPr>
                <w:sz w:val="20"/>
              </w:rPr>
              <w:t>- zná význam a stavbu kůže</w:t>
            </w:r>
          </w:p>
          <w:p w:rsidR="00AD7B9F" w:rsidRDefault="00AD7B9F">
            <w:r>
              <w:rPr>
                <w:sz w:val="20"/>
              </w:rPr>
              <w:t xml:space="preserve">- zná příčiny onemocnění kožní soustavy, </w:t>
            </w:r>
          </w:p>
          <w:p w:rsidR="00AD7B9F" w:rsidRDefault="00AD7B9F">
            <w:r>
              <w:rPr>
                <w:sz w:val="20"/>
              </w:rPr>
              <w:t xml:space="preserve">  jejich prevence a zásady první pomoci</w:t>
            </w:r>
          </w:p>
          <w:p w:rsidR="00AD7B9F" w:rsidRDefault="00AD7B9F">
            <w:r>
              <w:rPr>
                <w:sz w:val="20"/>
              </w:rPr>
              <w:t>- zná stavbu nervové soustavy</w:t>
            </w:r>
          </w:p>
          <w:p w:rsidR="00AD7B9F" w:rsidRDefault="00AD7B9F">
            <w:r>
              <w:rPr>
                <w:sz w:val="20"/>
              </w:rPr>
              <w:t>- umí popsat činnost nervové soustavy</w:t>
            </w:r>
          </w:p>
          <w:p w:rsidR="00AD7B9F" w:rsidRDefault="00AD7B9F">
            <w:r>
              <w:rPr>
                <w:sz w:val="20"/>
              </w:rPr>
              <w:t>- umí popsat části mozku a jejich význam</w:t>
            </w:r>
          </w:p>
          <w:p w:rsidR="00AD7B9F" w:rsidRDefault="00AD7B9F">
            <w:r>
              <w:rPr>
                <w:sz w:val="20"/>
              </w:rPr>
              <w:t xml:space="preserve">- zná příčiny nemocí nervové soustavy, jejich </w:t>
            </w:r>
          </w:p>
          <w:p w:rsidR="00AD7B9F" w:rsidRDefault="00AD7B9F">
            <w:r>
              <w:rPr>
                <w:sz w:val="20"/>
              </w:rPr>
              <w:t xml:space="preserve">  prevence a zásady první pomoci</w:t>
            </w:r>
          </w:p>
          <w:p w:rsidR="00AD7B9F" w:rsidRDefault="00AD7B9F">
            <w:r>
              <w:rPr>
                <w:sz w:val="20"/>
              </w:rPr>
              <w:t xml:space="preserve">- zná stavbu a funkci zrakového, sluchového </w:t>
            </w:r>
          </w:p>
          <w:p w:rsidR="00AD7B9F" w:rsidRDefault="00AD7B9F">
            <w:r>
              <w:rPr>
                <w:sz w:val="20"/>
              </w:rPr>
              <w:t xml:space="preserve">  a rovnovážného ústrojí, příčiny nemocí, </w:t>
            </w:r>
          </w:p>
          <w:p w:rsidR="00AD7B9F" w:rsidRDefault="00AD7B9F">
            <w:r>
              <w:rPr>
                <w:sz w:val="20"/>
              </w:rPr>
              <w:t xml:space="preserve">  jejich prevence a zásady první pomoci</w:t>
            </w:r>
          </w:p>
          <w:p w:rsidR="00AD7B9F" w:rsidRDefault="00AD7B9F">
            <w:r>
              <w:rPr>
                <w:sz w:val="20"/>
              </w:rPr>
              <w:t xml:space="preserve">- zná nejdůležitější hormony lidského těla a </w:t>
            </w:r>
          </w:p>
          <w:p w:rsidR="00AD7B9F" w:rsidRDefault="00AD7B9F">
            <w:r>
              <w:rPr>
                <w:sz w:val="20"/>
              </w:rPr>
              <w:t xml:space="preserve">  jejich vliv na řízení lidského organismu</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Zoologie</w:t>
            </w:r>
          </w:p>
          <w:p w:rsidR="00AD7B9F" w:rsidRDefault="00AD7B9F">
            <w:r>
              <w:rPr>
                <w:sz w:val="20"/>
                <w:szCs w:val="20"/>
              </w:rPr>
              <w:t>- savci – vývoj, stavba těla, zástupci, etologie</w:t>
            </w:r>
          </w:p>
          <w:p w:rsidR="00AD7B9F" w:rsidRDefault="00AD7B9F">
            <w:pPr>
              <w:rPr>
                <w:sz w:val="20"/>
                <w:szCs w:val="20"/>
              </w:rPr>
            </w:pPr>
          </w:p>
          <w:p w:rsidR="00AD7B9F" w:rsidRDefault="00AD7B9F">
            <w:r>
              <w:rPr>
                <w:sz w:val="20"/>
              </w:rPr>
              <w:t>- rozšíření, význam a ochrana živočichů</w:t>
            </w: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Biologie člověka</w:t>
            </w:r>
          </w:p>
          <w:p w:rsidR="00AD7B9F" w:rsidRDefault="00AD7B9F">
            <w:r>
              <w:rPr>
                <w:sz w:val="20"/>
              </w:rPr>
              <w:t>- původ a vývoj člověka ( fylogeneze )</w:t>
            </w: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 lidské rasy – rovnost lidských ras</w:t>
            </w: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 buňky, tkáně, orgány</w:t>
            </w:r>
          </w:p>
          <w:p w:rsidR="00AD7B9F" w:rsidRDefault="00AD7B9F">
            <w:pPr>
              <w:rPr>
                <w:sz w:val="20"/>
              </w:rPr>
            </w:pPr>
          </w:p>
          <w:p w:rsidR="00AD7B9F" w:rsidRDefault="00AD7B9F">
            <w:r>
              <w:rPr>
                <w:sz w:val="20"/>
              </w:rPr>
              <w:t xml:space="preserve">- soustava pohybová (opěrná a svalová ) - stavba a   </w:t>
            </w:r>
          </w:p>
          <w:p w:rsidR="00AD7B9F" w:rsidRDefault="00AD7B9F">
            <w:r>
              <w:rPr>
                <w:sz w:val="20"/>
              </w:rPr>
              <w:t xml:space="preserve">  funkce, úrazy, prevence</w:t>
            </w: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 oběhová soustava a tělní tekutiny – stavba, funkce</w:t>
            </w: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 xml:space="preserve">- dýchací soustava – stavba, funkce, </w:t>
            </w:r>
            <w:r>
              <w:rPr>
                <w:sz w:val="20"/>
                <w:szCs w:val="28"/>
              </w:rPr>
              <w:t xml:space="preserve">péče o dýchací </w:t>
            </w:r>
          </w:p>
          <w:p w:rsidR="00AD7B9F" w:rsidRDefault="00AD7B9F">
            <w:r>
              <w:rPr>
                <w:sz w:val="20"/>
                <w:szCs w:val="28"/>
              </w:rPr>
              <w:t xml:space="preserve">  soustavu</w:t>
            </w: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pStyle w:val="BodyText"/>
            </w:pPr>
            <w:r>
              <w:t xml:space="preserve">- trávicí soustava – stavba, funkce, výživa a nemoci,     </w:t>
            </w:r>
          </w:p>
          <w:p w:rsidR="00AD7B9F" w:rsidRDefault="00AD7B9F">
            <w:pPr>
              <w:pStyle w:val="BodyText"/>
            </w:pPr>
            <w:r>
              <w:t xml:space="preserve">                                zdravý životní styl</w:t>
            </w:r>
          </w:p>
          <w:p w:rsidR="00AD7B9F" w:rsidRDefault="00AD7B9F">
            <w:pPr>
              <w:pStyle w:val="BodyText"/>
            </w:pPr>
          </w:p>
          <w:p w:rsidR="00AD7B9F" w:rsidRDefault="00AD7B9F">
            <w:pPr>
              <w:pStyle w:val="BodyText"/>
            </w:pPr>
          </w:p>
          <w:p w:rsidR="00AD7B9F" w:rsidRDefault="00AD7B9F">
            <w:r>
              <w:rPr>
                <w:sz w:val="20"/>
              </w:rPr>
              <w:t xml:space="preserve">- vylučovací soustava – stavba, funkce, nemoci                               </w:t>
            </w:r>
          </w:p>
          <w:p w:rsidR="00AD7B9F" w:rsidRDefault="00AD7B9F">
            <w:pPr>
              <w:rPr>
                <w:sz w:val="20"/>
              </w:rPr>
            </w:pPr>
          </w:p>
          <w:p w:rsidR="00AD7B9F" w:rsidRDefault="00AD7B9F">
            <w:pPr>
              <w:rPr>
                <w:sz w:val="20"/>
              </w:rPr>
            </w:pPr>
          </w:p>
          <w:p w:rsidR="00AD7B9F" w:rsidRDefault="00AD7B9F">
            <w:r>
              <w:rPr>
                <w:sz w:val="20"/>
              </w:rPr>
              <w:t>- kožní soustava - stavba, funkce, poškození</w:t>
            </w:r>
          </w:p>
          <w:p w:rsidR="00AD7B9F" w:rsidRDefault="00AD7B9F">
            <w:pPr>
              <w:rPr>
                <w:sz w:val="20"/>
              </w:rPr>
            </w:pPr>
          </w:p>
          <w:p w:rsidR="00AD7B9F" w:rsidRDefault="00AD7B9F">
            <w:pPr>
              <w:rPr>
                <w:sz w:val="20"/>
              </w:rPr>
            </w:pPr>
          </w:p>
          <w:p w:rsidR="00AD7B9F" w:rsidRDefault="00AD7B9F">
            <w:r>
              <w:rPr>
                <w:sz w:val="20"/>
              </w:rPr>
              <w:t xml:space="preserve">- nervová soustava - </w:t>
            </w:r>
            <w:r>
              <w:rPr>
                <w:sz w:val="20"/>
                <w:szCs w:val="28"/>
              </w:rPr>
              <w:t xml:space="preserve">stavba nervové tkáně, nervová </w:t>
            </w:r>
          </w:p>
          <w:p w:rsidR="00AD7B9F" w:rsidRDefault="00AD7B9F">
            <w:r>
              <w:rPr>
                <w:sz w:val="20"/>
                <w:szCs w:val="28"/>
              </w:rPr>
              <w:t xml:space="preserve">                                  činnost, stavba a funkce mozku</w:t>
            </w: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 smyslové orgány</w:t>
            </w:r>
          </w:p>
          <w:p w:rsidR="00AD7B9F" w:rsidRDefault="00AD7B9F">
            <w:pPr>
              <w:rPr>
                <w:sz w:val="20"/>
              </w:rPr>
            </w:pPr>
          </w:p>
          <w:p w:rsidR="00AD7B9F" w:rsidRDefault="00AD7B9F">
            <w:pPr>
              <w:rPr>
                <w:sz w:val="20"/>
              </w:rPr>
            </w:pPr>
          </w:p>
          <w:p w:rsidR="00AD7B9F" w:rsidRDefault="00AD7B9F">
            <w:r>
              <w:rPr>
                <w:sz w:val="20"/>
              </w:rPr>
              <w:t>- žlázy s vnitřní sekrecí - hormony</w:t>
            </w:r>
          </w:p>
          <w:p w:rsidR="00AD7B9F" w:rsidRDefault="00AD7B9F">
            <w:pPr>
              <w:rPr>
                <w:b/>
                <w:bCs/>
                <w:sz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
                <w:bCs/>
                <w:sz w:val="20"/>
                <w:szCs w:val="20"/>
              </w:rPr>
            </w:pPr>
          </w:p>
          <w:p w:rsidR="00AD7B9F" w:rsidRDefault="00AD7B9F">
            <w:r>
              <w:rPr>
                <w:sz w:val="20"/>
                <w:szCs w:val="20"/>
              </w:rPr>
              <w:t>Ekosystémy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Vztah člověka k prostředí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Komunikace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Etnický původ</w:t>
            </w: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Laboratorní práce: Mikroskopická stavba svalové tkáně</w:t>
            </w: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Laboratorní práce: Zátěžové testy, úrazy a první pomoc</w:t>
            </w: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Laboratorní práce: Dermatoglyfika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r>
    </w:tbl>
    <w:p w:rsidR="00AD7B9F" w:rsidRDefault="00AD7B9F">
      <w:pPr>
        <w:ind w:left="75"/>
        <w:jc w:val="both"/>
        <w:rPr>
          <w:bCs/>
          <w:sz w:val="22"/>
        </w:rPr>
      </w:pP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příroda</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Přírodopis - 9.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8090"/>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xml:space="preserve">- žák </w:t>
            </w:r>
            <w:r>
              <w:rPr>
                <w:sz w:val="20"/>
              </w:rPr>
              <w:t xml:space="preserve">umí popsat stavbu a funkci mužské a </w:t>
            </w:r>
          </w:p>
          <w:p w:rsidR="00AD7B9F" w:rsidRDefault="00AD7B9F">
            <w:r>
              <w:rPr>
                <w:sz w:val="20"/>
              </w:rPr>
              <w:t xml:space="preserve">  ženské pohlavní soustavy</w:t>
            </w:r>
          </w:p>
          <w:p w:rsidR="00AD7B9F" w:rsidRDefault="00AD7B9F">
            <w:r>
              <w:rPr>
                <w:sz w:val="20"/>
              </w:rPr>
              <w:t>- vysvětlí způsob oplození</w:t>
            </w:r>
          </w:p>
          <w:p w:rsidR="00AD7B9F" w:rsidRDefault="00AD7B9F">
            <w:r>
              <w:rPr>
                <w:sz w:val="20"/>
              </w:rPr>
              <w:t xml:space="preserve">- je si vědom nebezpečí přenosu pohlavních </w:t>
            </w:r>
          </w:p>
          <w:p w:rsidR="00AD7B9F" w:rsidRDefault="00AD7B9F">
            <w:r>
              <w:rPr>
                <w:sz w:val="20"/>
              </w:rPr>
              <w:t xml:space="preserve">  chorob</w:t>
            </w:r>
          </w:p>
          <w:p w:rsidR="00AD7B9F" w:rsidRDefault="00AD7B9F">
            <w:r>
              <w:rPr>
                <w:sz w:val="20"/>
              </w:rPr>
              <w:t>- popíše jednotlivé etapy života</w:t>
            </w:r>
          </w:p>
          <w:p w:rsidR="00AD7B9F" w:rsidRDefault="00AD7B9F">
            <w:r>
              <w:rPr>
                <w:sz w:val="20"/>
              </w:rPr>
              <w:t xml:space="preserve">- vysvětlí význam dědičnosti a proměnlivosti </w:t>
            </w:r>
          </w:p>
          <w:p w:rsidR="00AD7B9F" w:rsidRDefault="00AD7B9F">
            <w:r>
              <w:rPr>
                <w:sz w:val="20"/>
              </w:rPr>
              <w:t xml:space="preserve">  organismu </w:t>
            </w:r>
          </w:p>
          <w:p w:rsidR="00AD7B9F" w:rsidRDefault="00AD7B9F">
            <w:pPr>
              <w:rPr>
                <w:sz w:val="20"/>
              </w:rPr>
            </w:pPr>
          </w:p>
          <w:p w:rsidR="00AD7B9F" w:rsidRDefault="00AD7B9F">
            <w:r>
              <w:rPr>
                <w:sz w:val="20"/>
              </w:rPr>
              <w:t>- vysvětlí teorii vzniku Země</w:t>
            </w:r>
          </w:p>
          <w:p w:rsidR="00AD7B9F" w:rsidRDefault="00AD7B9F">
            <w:r>
              <w:rPr>
                <w:sz w:val="20"/>
              </w:rPr>
              <w:t>- rozliší prvky souměrnosti krystalu</w:t>
            </w:r>
          </w:p>
          <w:p w:rsidR="00AD7B9F" w:rsidRDefault="00AD7B9F">
            <w:r>
              <w:rPr>
                <w:sz w:val="20"/>
              </w:rPr>
              <w:t>- orientuje se ve stupnici tvrdosti</w:t>
            </w:r>
          </w:p>
          <w:p w:rsidR="00AD7B9F" w:rsidRDefault="00AD7B9F">
            <w:r>
              <w:rPr>
                <w:sz w:val="20"/>
              </w:rPr>
              <w:t xml:space="preserve">- podle charakteristických vlastností </w:t>
            </w:r>
          </w:p>
          <w:p w:rsidR="00AD7B9F" w:rsidRDefault="00AD7B9F">
            <w:r>
              <w:rPr>
                <w:sz w:val="20"/>
              </w:rPr>
              <w:t xml:space="preserve">  rozpozná vybrané nerosty</w:t>
            </w:r>
          </w:p>
          <w:p w:rsidR="00AD7B9F" w:rsidRDefault="00AD7B9F">
            <w:r>
              <w:rPr>
                <w:sz w:val="20"/>
              </w:rPr>
              <w:t xml:space="preserve">- zná využití a výskyt některých nerostů </w:t>
            </w:r>
          </w:p>
          <w:p w:rsidR="00AD7B9F" w:rsidRDefault="00AD7B9F">
            <w:r>
              <w:rPr>
                <w:sz w:val="20"/>
              </w:rPr>
              <w:t xml:space="preserve">- rozliší horniny vyvřelé, usazené a   </w:t>
            </w:r>
          </w:p>
          <w:p w:rsidR="00AD7B9F" w:rsidRDefault="00AD7B9F">
            <w:r>
              <w:rPr>
                <w:sz w:val="20"/>
              </w:rPr>
              <w:t xml:space="preserve">  přeměněné a popíše způsob jejich vzniku</w:t>
            </w:r>
          </w:p>
          <w:p w:rsidR="00AD7B9F" w:rsidRDefault="00AD7B9F">
            <w:r>
              <w:rPr>
                <w:sz w:val="20"/>
              </w:rPr>
              <w:t xml:space="preserve">- zná výskyt a využití vybraných hornin </w:t>
            </w:r>
          </w:p>
          <w:p w:rsidR="00AD7B9F" w:rsidRDefault="00AD7B9F">
            <w:r>
              <w:rPr>
                <w:sz w:val="20"/>
              </w:rPr>
              <w:t xml:space="preserve">- rozliší vnitřní geologické děje, jejich příčiny </w:t>
            </w:r>
          </w:p>
          <w:p w:rsidR="00AD7B9F" w:rsidRDefault="00AD7B9F">
            <w:r>
              <w:rPr>
                <w:sz w:val="20"/>
              </w:rPr>
              <w:t xml:space="preserve">  a důsledky </w:t>
            </w:r>
          </w:p>
          <w:p w:rsidR="00AD7B9F" w:rsidRDefault="00AD7B9F">
            <w:r>
              <w:rPr>
                <w:sz w:val="20"/>
              </w:rPr>
              <w:t xml:space="preserve">- uvede konkrétní příklad vnitřních </w:t>
            </w:r>
          </w:p>
          <w:p w:rsidR="00AD7B9F" w:rsidRDefault="00AD7B9F">
            <w:r>
              <w:rPr>
                <w:sz w:val="20"/>
              </w:rPr>
              <w:t xml:space="preserve">  geologických dějů</w:t>
            </w:r>
          </w:p>
          <w:p w:rsidR="00AD7B9F" w:rsidRDefault="00AD7B9F">
            <w:r>
              <w:rPr>
                <w:sz w:val="20"/>
              </w:rPr>
              <w:t xml:space="preserve">- popíše stavbu sopky, umí vyjmenovat a </w:t>
            </w:r>
          </w:p>
          <w:p w:rsidR="00AD7B9F" w:rsidRDefault="00AD7B9F">
            <w:r>
              <w:rPr>
                <w:sz w:val="20"/>
              </w:rPr>
              <w:t xml:space="preserve">  lokalizovat konkrétní sopky</w:t>
            </w:r>
          </w:p>
          <w:p w:rsidR="00AD7B9F" w:rsidRDefault="00AD7B9F">
            <w:r>
              <w:rPr>
                <w:sz w:val="20"/>
              </w:rPr>
              <w:t xml:space="preserve">- rozliší vnější geologické děje, jejich příčiny </w:t>
            </w:r>
          </w:p>
          <w:p w:rsidR="00AD7B9F" w:rsidRDefault="00AD7B9F">
            <w:r>
              <w:rPr>
                <w:sz w:val="20"/>
              </w:rPr>
              <w:t xml:space="preserve">  a důsledky</w:t>
            </w:r>
          </w:p>
          <w:p w:rsidR="00AD7B9F" w:rsidRDefault="00AD7B9F">
            <w:r>
              <w:rPr>
                <w:sz w:val="20"/>
              </w:rPr>
              <w:t xml:space="preserve">- uvede konkrétní příklad vnějších </w:t>
            </w:r>
          </w:p>
          <w:p w:rsidR="00AD7B9F" w:rsidRDefault="00AD7B9F">
            <w:r>
              <w:rPr>
                <w:sz w:val="20"/>
              </w:rPr>
              <w:t xml:space="preserve">  geologických dějů a jejich vliv na horniny a </w:t>
            </w:r>
          </w:p>
          <w:p w:rsidR="00AD7B9F" w:rsidRDefault="00AD7B9F">
            <w:r>
              <w:rPr>
                <w:sz w:val="20"/>
              </w:rPr>
              <w:t xml:space="preserve">  nerosty</w:t>
            </w:r>
          </w:p>
          <w:p w:rsidR="00AD7B9F" w:rsidRDefault="00AD7B9F">
            <w:pPr>
              <w:pStyle w:val="BodyText"/>
            </w:pPr>
            <w:r>
              <w:t>- objasní význam půdotvorných činitelů</w:t>
            </w:r>
          </w:p>
          <w:p w:rsidR="00AD7B9F" w:rsidRDefault="00AD7B9F">
            <w:pPr>
              <w:pStyle w:val="BodyText"/>
            </w:pPr>
            <w:r>
              <w:t xml:space="preserve">- rozliší hlavní typy a druhy půd </w:t>
            </w:r>
          </w:p>
          <w:p w:rsidR="00AD7B9F" w:rsidRDefault="00AD7B9F">
            <w:pPr>
              <w:pStyle w:val="BodyText"/>
              <w:ind w:left="181" w:hanging="181"/>
            </w:pPr>
            <w:r>
              <w:t>- vysvětlí význam půdy pro přírodu i             společnost</w:t>
            </w:r>
          </w:p>
          <w:p w:rsidR="00AD7B9F" w:rsidRDefault="00AD7B9F">
            <w:pPr>
              <w:pStyle w:val="BodyText"/>
            </w:pPr>
          </w:p>
          <w:p w:rsidR="00AD7B9F" w:rsidRDefault="00AD7B9F">
            <w:pPr>
              <w:pStyle w:val="BodyText"/>
            </w:pPr>
            <w:r>
              <w:t>- uvede příklady devastace a rekultivace půdy</w:t>
            </w:r>
          </w:p>
          <w:p w:rsidR="00AD7B9F" w:rsidRDefault="00AD7B9F">
            <w:pPr>
              <w:pStyle w:val="BodyText"/>
            </w:pPr>
          </w:p>
          <w:p w:rsidR="00AD7B9F" w:rsidRDefault="00AD7B9F">
            <w:r>
              <w:rPr>
                <w:sz w:val="20"/>
              </w:rPr>
              <w:t xml:space="preserve">- popíše teorii o vzniku a vývoji života na </w:t>
            </w:r>
          </w:p>
          <w:p w:rsidR="00AD7B9F" w:rsidRDefault="00AD7B9F">
            <w:r>
              <w:rPr>
                <w:sz w:val="20"/>
              </w:rPr>
              <w:t xml:space="preserve">  Zemi</w:t>
            </w:r>
          </w:p>
          <w:p w:rsidR="00AD7B9F" w:rsidRDefault="00AD7B9F">
            <w:r>
              <w:rPr>
                <w:sz w:val="20"/>
              </w:rPr>
              <w:t xml:space="preserve">- rozlišuje jednotlivé geologické éry podle </w:t>
            </w:r>
          </w:p>
          <w:p w:rsidR="00AD7B9F" w:rsidRDefault="00AD7B9F">
            <w:r>
              <w:rPr>
                <w:sz w:val="20"/>
              </w:rPr>
              <w:t xml:space="preserve">  charakteristických znaků a typických </w:t>
            </w:r>
          </w:p>
          <w:p w:rsidR="00AD7B9F" w:rsidRDefault="00AD7B9F">
            <w:r>
              <w:rPr>
                <w:sz w:val="20"/>
              </w:rPr>
              <w:t xml:space="preserve">  organismů</w:t>
            </w:r>
          </w:p>
          <w:p w:rsidR="00AD7B9F" w:rsidRDefault="00AD7B9F">
            <w:r>
              <w:rPr>
                <w:bCs/>
                <w:sz w:val="20"/>
                <w:szCs w:val="28"/>
              </w:rPr>
              <w:t xml:space="preserve">- orientuje se v geologické stavbě a  </w:t>
            </w:r>
          </w:p>
          <w:p w:rsidR="00AD7B9F" w:rsidRDefault="00AD7B9F">
            <w:r>
              <w:rPr>
                <w:bCs/>
                <w:sz w:val="20"/>
                <w:szCs w:val="28"/>
              </w:rPr>
              <w:t xml:space="preserve">  geologickém vývoji území ČR</w:t>
            </w:r>
          </w:p>
          <w:p w:rsidR="00AD7B9F" w:rsidRDefault="00AD7B9F">
            <w:r>
              <w:rPr>
                <w:sz w:val="20"/>
              </w:rPr>
              <w:t xml:space="preserve">- orientuje se v základních ekologických </w:t>
            </w:r>
          </w:p>
          <w:p w:rsidR="00AD7B9F" w:rsidRDefault="00AD7B9F">
            <w:r>
              <w:rPr>
                <w:sz w:val="20"/>
              </w:rPr>
              <w:t xml:space="preserve">  pojmech ( ekosystém, populace, </w:t>
            </w:r>
          </w:p>
          <w:p w:rsidR="00AD7B9F" w:rsidRDefault="00AD7B9F">
            <w:r>
              <w:rPr>
                <w:sz w:val="20"/>
              </w:rPr>
              <w:t xml:space="preserve">  společenstvo )</w:t>
            </w:r>
          </w:p>
          <w:p w:rsidR="00AD7B9F" w:rsidRDefault="00AD7B9F">
            <w:r>
              <w:rPr>
                <w:sz w:val="20"/>
              </w:rPr>
              <w:t xml:space="preserve">- rozlišuje živé a neživé složky životního </w:t>
            </w:r>
          </w:p>
          <w:p w:rsidR="00AD7B9F" w:rsidRDefault="00AD7B9F">
            <w:r>
              <w:rPr>
                <w:sz w:val="20"/>
              </w:rPr>
              <w:t xml:space="preserve">  prostředí</w:t>
            </w:r>
          </w:p>
          <w:p w:rsidR="00AD7B9F" w:rsidRDefault="00AD7B9F">
            <w:r>
              <w:rPr>
                <w:sz w:val="20"/>
              </w:rPr>
              <w:t xml:space="preserve">- vysvětlí  základní vztahy mezi populacemi a </w:t>
            </w:r>
          </w:p>
          <w:p w:rsidR="00AD7B9F" w:rsidRDefault="00AD7B9F">
            <w:r>
              <w:rPr>
                <w:sz w:val="20"/>
              </w:rPr>
              <w:t xml:space="preserve">  uvede konkrétní příklady parazitizmu a </w:t>
            </w:r>
          </w:p>
          <w:p w:rsidR="00AD7B9F" w:rsidRDefault="00AD7B9F">
            <w:r>
              <w:rPr>
                <w:sz w:val="20"/>
              </w:rPr>
              <w:t xml:space="preserve">  symbiózy</w:t>
            </w:r>
          </w:p>
          <w:p w:rsidR="00AD7B9F" w:rsidRDefault="00AD7B9F">
            <w:r>
              <w:rPr>
                <w:sz w:val="20"/>
              </w:rPr>
              <w:t xml:space="preserve">- uvede příklady kladných i záporných vlivů </w:t>
            </w:r>
          </w:p>
          <w:p w:rsidR="00AD7B9F" w:rsidRDefault="00AD7B9F">
            <w:r>
              <w:rPr>
                <w:sz w:val="20"/>
              </w:rPr>
              <w:t xml:space="preserve">  člověka na životní prostředí a jejich  </w:t>
            </w:r>
          </w:p>
          <w:p w:rsidR="00AD7B9F" w:rsidRDefault="00AD7B9F">
            <w:r>
              <w:rPr>
                <w:sz w:val="20"/>
              </w:rPr>
              <w:t xml:space="preserve">  důsledky pro rovnováhu ekosystémů</w:t>
            </w:r>
          </w:p>
          <w:p w:rsidR="00AD7B9F" w:rsidRDefault="00AD7B9F">
            <w:r>
              <w:rPr>
                <w:sz w:val="20"/>
              </w:rPr>
              <w:t xml:space="preserve">- rozlišuje obnovitelné a neobnovitelné zdroje  </w:t>
            </w:r>
          </w:p>
          <w:p w:rsidR="00AD7B9F" w:rsidRDefault="00AD7B9F">
            <w:r>
              <w:rPr>
                <w:sz w:val="20"/>
              </w:rPr>
              <w:t xml:space="preserve">  energie</w:t>
            </w:r>
          </w:p>
          <w:p w:rsidR="00AD7B9F" w:rsidRDefault="00AD7B9F">
            <w:r>
              <w:rPr>
                <w:sz w:val="20"/>
              </w:rPr>
              <w:t>- orientuje se v globálních problémech lidstva</w:t>
            </w: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sz w:val="20"/>
              </w:rPr>
            </w:pPr>
          </w:p>
          <w:p w:rsidR="00AD7B9F" w:rsidRDefault="00AD7B9F">
            <w:r>
              <w:rPr>
                <w:sz w:val="20"/>
              </w:rPr>
              <w:t xml:space="preserve">- rozmnožovací (pohlavní) soustava – stavba, funkce, </w:t>
            </w:r>
          </w:p>
          <w:p w:rsidR="00AD7B9F" w:rsidRDefault="00AD7B9F">
            <w:r>
              <w:rPr>
                <w:sz w:val="20"/>
              </w:rPr>
              <w:t xml:space="preserve">  </w:t>
            </w:r>
            <w:r>
              <w:rPr>
                <w:sz w:val="20"/>
                <w:szCs w:val="28"/>
              </w:rPr>
              <w:t>vznik a vývoj jedince, puberta a pohlavní nemoci</w:t>
            </w:r>
          </w:p>
          <w:p w:rsidR="00AD7B9F" w:rsidRDefault="00AD7B9F">
            <w:pPr>
              <w:rPr>
                <w:sz w:val="20"/>
              </w:rPr>
            </w:pPr>
          </w:p>
          <w:p w:rsidR="00AD7B9F" w:rsidRDefault="00AD7B9F">
            <w:pPr>
              <w:rPr>
                <w:sz w:val="20"/>
              </w:rPr>
            </w:pPr>
          </w:p>
          <w:p w:rsidR="00AD7B9F" w:rsidRDefault="00AD7B9F">
            <w:r>
              <w:rPr>
                <w:sz w:val="20"/>
              </w:rPr>
              <w:t xml:space="preserve">- celkové shrnutí biologie člověka – nemoci, úrazy, </w:t>
            </w:r>
          </w:p>
          <w:p w:rsidR="00AD7B9F" w:rsidRDefault="00AD7B9F">
            <w:r>
              <w:rPr>
                <w:sz w:val="20"/>
              </w:rPr>
              <w:t xml:space="preserve">                                                          prevence, léčba</w:t>
            </w:r>
          </w:p>
          <w:p w:rsidR="00AD7B9F" w:rsidRDefault="00AD7B9F">
            <w:r>
              <w:rPr>
                <w:sz w:val="20"/>
              </w:rPr>
              <w:t>- základy genetiky</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w:t>
            </w:r>
            <w:r>
              <w:rPr>
                <w:sz w:val="20"/>
              </w:rPr>
              <w:t>Země - vznik, stavba</w:t>
            </w:r>
          </w:p>
          <w:p w:rsidR="00AD7B9F" w:rsidRDefault="00AD7B9F">
            <w:r>
              <w:rPr>
                <w:sz w:val="20"/>
              </w:rPr>
              <w:t xml:space="preserve">- mineralogie - nerost, krystal, fyzikální a chemické </w:t>
            </w:r>
          </w:p>
          <w:p w:rsidR="00AD7B9F" w:rsidRDefault="00AD7B9F">
            <w:r>
              <w:rPr>
                <w:sz w:val="20"/>
              </w:rPr>
              <w:t xml:space="preserve">  vlastnosti nerostů, třídění nerostů, jejich výskyt a </w:t>
            </w:r>
          </w:p>
          <w:p w:rsidR="00AD7B9F" w:rsidRDefault="00AD7B9F">
            <w:r>
              <w:rPr>
                <w:sz w:val="20"/>
              </w:rPr>
              <w:t xml:space="preserve">  význam</w:t>
            </w:r>
          </w:p>
          <w:p w:rsidR="00AD7B9F" w:rsidRDefault="00AD7B9F">
            <w:pPr>
              <w:rPr>
                <w:sz w:val="20"/>
              </w:rPr>
            </w:pPr>
          </w:p>
          <w:p w:rsidR="00AD7B9F" w:rsidRDefault="00AD7B9F">
            <w:pPr>
              <w:rPr>
                <w:sz w:val="20"/>
              </w:rPr>
            </w:pPr>
          </w:p>
          <w:p w:rsidR="00AD7B9F" w:rsidRDefault="00AD7B9F">
            <w:r>
              <w:rPr>
                <w:sz w:val="20"/>
              </w:rPr>
              <w:t xml:space="preserve">- petrologie – horniny vyvřelé, usazené, přeměněné; </w:t>
            </w:r>
          </w:p>
          <w:p w:rsidR="00AD7B9F" w:rsidRDefault="00AD7B9F">
            <w:r>
              <w:rPr>
                <w:sz w:val="20"/>
              </w:rPr>
              <w:t xml:space="preserve">                      jejich výskyt, význam</w:t>
            </w:r>
          </w:p>
          <w:p w:rsidR="00AD7B9F" w:rsidRDefault="00AD7B9F">
            <w:pPr>
              <w:rPr>
                <w:sz w:val="20"/>
              </w:rPr>
            </w:pPr>
          </w:p>
          <w:p w:rsidR="00AD7B9F" w:rsidRDefault="00AD7B9F">
            <w:r>
              <w:rPr>
                <w:sz w:val="20"/>
              </w:rPr>
              <w:t xml:space="preserve">- vnitřní geologické děje – pohyby litosférických  </w:t>
            </w:r>
          </w:p>
          <w:p w:rsidR="00AD7B9F" w:rsidRDefault="00AD7B9F">
            <w:r>
              <w:rPr>
                <w:sz w:val="20"/>
              </w:rPr>
              <w:t xml:space="preserve">                                         desek </w:t>
            </w:r>
            <w:r>
              <w:rPr>
                <w:rFonts w:ascii="Symbol" w:hAnsi="Symbol" w:cs="Symbol"/>
                <w:sz w:val="20"/>
              </w:rPr>
              <w:t></w:t>
            </w:r>
            <w:r>
              <w:rPr>
                <w:sz w:val="20"/>
              </w:rPr>
              <w:t xml:space="preserve"> pohyb kontinentů, </w:t>
            </w:r>
          </w:p>
          <w:p w:rsidR="00AD7B9F" w:rsidRDefault="00AD7B9F">
            <w:r>
              <w:rPr>
                <w:sz w:val="20"/>
              </w:rPr>
              <w:t xml:space="preserve">                                                        zlomy a vrásy, </w:t>
            </w:r>
          </w:p>
          <w:p w:rsidR="00AD7B9F" w:rsidRDefault="00AD7B9F">
            <w:r>
              <w:rPr>
                <w:sz w:val="20"/>
              </w:rPr>
              <w:t xml:space="preserve">                                                        sopečná činnost,  </w:t>
            </w:r>
          </w:p>
          <w:p w:rsidR="00AD7B9F" w:rsidRDefault="00AD7B9F">
            <w:r>
              <w:rPr>
                <w:sz w:val="20"/>
              </w:rPr>
              <w:t xml:space="preserve">                                                        zemětřesení</w:t>
            </w:r>
          </w:p>
          <w:p w:rsidR="00AD7B9F" w:rsidRDefault="00AD7B9F">
            <w:pPr>
              <w:rPr>
                <w:sz w:val="20"/>
              </w:rPr>
            </w:pPr>
          </w:p>
          <w:p w:rsidR="00AD7B9F" w:rsidRDefault="00AD7B9F">
            <w:r>
              <w:rPr>
                <w:sz w:val="20"/>
              </w:rPr>
              <w:t>- vnější geologické děje</w:t>
            </w: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 pedologie – složení, vlastnosti, typy a význam půdy</w:t>
            </w: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 vznik a vývoj života na Zemi – vývoj organismů</w:t>
            </w:r>
          </w:p>
          <w:p w:rsidR="00AD7B9F" w:rsidRDefault="00AD7B9F">
            <w:pPr>
              <w:rPr>
                <w:sz w:val="20"/>
              </w:rPr>
            </w:pPr>
          </w:p>
          <w:p w:rsidR="00AD7B9F" w:rsidRDefault="00AD7B9F">
            <w:r>
              <w:rPr>
                <w:sz w:val="20"/>
              </w:rPr>
              <w:t>- geologické éry vývoje Země</w:t>
            </w: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 xml:space="preserve">- geologický vývoj a stavba ČR – Český masiv a </w:t>
            </w:r>
          </w:p>
          <w:p w:rsidR="00AD7B9F" w:rsidRDefault="00AD7B9F">
            <w:r>
              <w:rPr>
                <w:sz w:val="20"/>
              </w:rPr>
              <w:t xml:space="preserve">                                                       Západní Karpaty</w:t>
            </w:r>
          </w:p>
          <w:p w:rsidR="00AD7B9F" w:rsidRDefault="00AD7B9F">
            <w:r>
              <w:rPr>
                <w:sz w:val="20"/>
              </w:rPr>
              <w:t xml:space="preserve">- základy ekologie, ochrana životního prostředí – </w:t>
            </w:r>
          </w:p>
          <w:p w:rsidR="00AD7B9F" w:rsidRDefault="00AD7B9F">
            <w:r>
              <w:rPr>
                <w:sz w:val="20"/>
                <w:szCs w:val="28"/>
              </w:rPr>
              <w:t xml:space="preserve">  živé složky a </w:t>
            </w:r>
            <w:r>
              <w:rPr>
                <w:sz w:val="20"/>
              </w:rPr>
              <w:t>n</w:t>
            </w:r>
            <w:r>
              <w:rPr>
                <w:sz w:val="20"/>
                <w:szCs w:val="28"/>
              </w:rPr>
              <w:t xml:space="preserve">eživé složky životního prostředí,  </w:t>
            </w:r>
          </w:p>
          <w:p w:rsidR="00AD7B9F" w:rsidRDefault="00AD7B9F">
            <w:r>
              <w:rPr>
                <w:sz w:val="20"/>
                <w:szCs w:val="28"/>
              </w:rPr>
              <w:t xml:space="preserve">  přírodní zdroje, globální problémy lidstva</w:t>
            </w:r>
          </w:p>
          <w:p w:rsidR="00AD7B9F" w:rsidRDefault="00AD7B9F">
            <w:pPr>
              <w:rPr>
                <w:b/>
                <w:bCs/>
                <w:sz w:val="20"/>
              </w:rPr>
            </w:pPr>
          </w:p>
          <w:p w:rsidR="00AD7B9F" w:rsidRDefault="00AD7B9F">
            <w:r>
              <w:rPr>
                <w:b/>
                <w:bCs/>
                <w:sz w:val="20"/>
              </w:rPr>
              <w:t xml:space="preserve"> - </w:t>
            </w:r>
            <w:r>
              <w:rPr>
                <w:bCs/>
                <w:sz w:val="20"/>
              </w:rPr>
              <w:t xml:space="preserve">významní biologové a jejich objevy ( Ch. Darwin, </w:t>
            </w:r>
          </w:p>
          <w:p w:rsidR="00AD7B9F" w:rsidRDefault="00AD7B9F">
            <w:r>
              <w:rPr>
                <w:bCs/>
                <w:sz w:val="20"/>
              </w:rPr>
              <w:t xml:space="preserve">   J. Barrand, J. G. Mendel, J. E. Purkyně )</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Základní podmínky života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Lidské aktivity a problémy životního prostředí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Vztah člověka k životnímu prostředí</w:t>
            </w: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szCs w:val="20"/>
              </w:rPr>
              <w:t>Ekosystémy</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Laboratorní práce: Poznávání nerostů</w:t>
            </w: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Laboratorní práce: Poznávání hornin</w:t>
            </w: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pPr>
              <w:rPr>
                <w:sz w:val="20"/>
              </w:rPr>
            </w:pPr>
          </w:p>
          <w:p w:rsidR="00AD7B9F" w:rsidRDefault="00AD7B9F">
            <w:r>
              <w:rPr>
                <w:sz w:val="20"/>
              </w:rPr>
              <w:t>Laboratorní práce: Práce s geologickou mapou</w:t>
            </w:r>
          </w:p>
          <w:p w:rsidR="00AD7B9F" w:rsidRDefault="00AD7B9F">
            <w:pPr>
              <w:rPr>
                <w:sz w:val="20"/>
              </w:rPr>
            </w:pPr>
          </w:p>
          <w:p w:rsidR="00AD7B9F" w:rsidRDefault="00AD7B9F">
            <w:r>
              <w:rPr>
                <w:sz w:val="20"/>
              </w:rPr>
              <w:t>Laboratorní práce: Terénní vycházka</w:t>
            </w:r>
          </w:p>
          <w:p w:rsidR="00AD7B9F" w:rsidRDefault="00AD7B9F">
            <w:pPr>
              <w:rPr>
                <w:sz w:val="20"/>
              </w:rPr>
            </w:pPr>
          </w:p>
          <w:p w:rsidR="00AD7B9F" w:rsidRDefault="00AD7B9F">
            <w:pPr>
              <w:rPr>
                <w:sz w:val="20"/>
              </w:rPr>
            </w:pPr>
          </w:p>
          <w:p w:rsidR="00AD7B9F" w:rsidRDefault="00AD7B9F">
            <w:r>
              <w:rPr>
                <w:sz w:val="20"/>
              </w:rPr>
              <w:t>Návštěva  hornického muzea a štoly</w:t>
            </w:r>
          </w:p>
        </w:tc>
      </w:tr>
    </w:tbl>
    <w:p w:rsidR="00AD7B9F" w:rsidRDefault="00AD7B9F">
      <w:pPr>
        <w:sectPr w:rsidR="00AD7B9F">
          <w:headerReference w:type="even" r:id="rId185"/>
          <w:headerReference w:type="default" r:id="rId186"/>
          <w:footerReference w:type="even" r:id="rId187"/>
          <w:footerReference w:type="default" r:id="rId188"/>
          <w:headerReference w:type="first" r:id="rId189"/>
          <w:footerReference w:type="first" r:id="rId190"/>
          <w:pgSz w:w="16838" w:h="11906" w:orient="landscape"/>
          <w:pgMar w:top="1418" w:right="1418" w:bottom="1418" w:left="1418" w:header="708" w:footer="709" w:gutter="0"/>
          <w:cols w:space="708"/>
          <w:docGrid w:linePitch="600" w:charSpace="32768"/>
        </w:sectPr>
      </w:pPr>
    </w:p>
    <w:p w:rsidR="00AD7B9F" w:rsidRDefault="00AD7B9F">
      <w:pPr>
        <w:numPr>
          <w:ilvl w:val="2"/>
          <w:numId w:val="17"/>
        </w:numPr>
        <w:jc w:val="both"/>
      </w:pPr>
      <w:r>
        <w:rPr>
          <w:b/>
          <w:sz w:val="28"/>
          <w:szCs w:val="28"/>
        </w:rPr>
        <w:t>Zeměpis</w:t>
      </w:r>
    </w:p>
    <w:p w:rsidR="00AD7B9F" w:rsidRDefault="00AD7B9F">
      <w:pPr>
        <w:jc w:val="both"/>
        <w:rPr>
          <w:b/>
          <w:sz w:val="28"/>
          <w:szCs w:val="28"/>
        </w:rPr>
      </w:pPr>
    </w:p>
    <w:p w:rsidR="00AD7B9F" w:rsidRDefault="00AD7B9F">
      <w:pPr>
        <w:ind w:firstLine="340"/>
        <w:jc w:val="both"/>
        <w:rPr>
          <w:b/>
          <w:sz w:val="28"/>
          <w:szCs w:val="28"/>
        </w:rPr>
      </w:pPr>
    </w:p>
    <w:p w:rsidR="00AD7B9F" w:rsidRDefault="00AD7B9F">
      <w:pPr>
        <w:jc w:val="both"/>
      </w:pPr>
      <w:r>
        <w:rPr>
          <w:b/>
        </w:rPr>
        <w:t>Charakteristika vyučovacího předmětu</w:t>
      </w:r>
    </w:p>
    <w:p w:rsidR="00AD7B9F" w:rsidRDefault="00AD7B9F">
      <w:pPr>
        <w:jc w:val="both"/>
        <w:rPr>
          <w:b/>
        </w:rPr>
      </w:pPr>
    </w:p>
    <w:p w:rsidR="00AD7B9F" w:rsidRDefault="00AD7B9F">
      <w:pPr>
        <w:jc w:val="both"/>
      </w:pPr>
      <w:r>
        <w:t xml:space="preserve">       Předmět zeměpis je vyučován jako samostatný předmět v 6., 7., 8. a 9.ročníku. V 6., 7. a 9. ročníku v časové dotaci dvě hodiny týdně, v 8. ročníku jedna hodina týdně. </w:t>
      </w:r>
    </w:p>
    <w:p w:rsidR="00AD7B9F" w:rsidRDefault="00AD7B9F">
      <w:pPr>
        <w:ind w:firstLine="284"/>
        <w:jc w:val="both"/>
      </w:pPr>
      <w:r>
        <w:t xml:space="preserve">  Zeměpis svým pojetím navazuje především na žákovské výstupy vzdělávací oblasti Člověk a jeho svět na 1. stupni a rovněž na výstupy ostatních vzdělávacích oblastí. Zdůrazněné jsou možnosti celkového pohledu na danou problematiku, z hlediska přírodních, hospodářských a sociálních podmínek a faktorů života lidí na Zemi, zejména v regionálním a politickém zeměpisu, s využitím vazeb a vztahů z jiných oborů. Žáci si osvojují vědomosti a znalosti o Zemi, používají různé druhy map pro orientaci a prakticky využívají jejich možností. Popisují jevy, které je možné pozorovat v přírodě a ve společnosti, vytvářejí si vztah k přírodě a lidské společnosti a seznamují se s odlišnostmi mezi národy. Poznávají význam  mezinárodních organizací a jejich činnost. </w:t>
      </w:r>
    </w:p>
    <w:p w:rsidR="00AD7B9F" w:rsidRDefault="00AD7B9F">
      <w:pPr>
        <w:jc w:val="both"/>
      </w:pPr>
    </w:p>
    <w:p w:rsidR="00AD7B9F" w:rsidRDefault="00AD7B9F">
      <w:pPr>
        <w:jc w:val="both"/>
      </w:pPr>
    </w:p>
    <w:p w:rsidR="00AD7B9F" w:rsidRDefault="00AD7B9F">
      <w:pPr>
        <w:jc w:val="both"/>
      </w:pPr>
      <w:r>
        <w:rPr>
          <w:b/>
        </w:rPr>
        <w:t>Cíle a pojetí výuky</w:t>
      </w:r>
    </w:p>
    <w:p w:rsidR="00AD7B9F" w:rsidRDefault="00AD7B9F">
      <w:pPr>
        <w:jc w:val="both"/>
      </w:pPr>
    </w:p>
    <w:p w:rsidR="00AD7B9F" w:rsidRDefault="00AD7B9F">
      <w:pPr>
        <w:jc w:val="both"/>
      </w:pPr>
      <w:r>
        <w:t xml:space="preserve">       Cílem výuky je kvalitní orientace žáků v geografickém prostředí, žáci se seznamují s geografickými objekty, jevy a používanými pojmy. Zeměpis přináší pestřejší přehled o Zemi jako vesmírném tělesu, o  přírodních, hospodářských, sociálních podmínkách a faktorech vyskytujících se v různých regionech světa včetně naší vlasti, všeobecnou orientaci v problematikách současného světa, učí žáky získat respekt k přírodním hodnotám a podporovat ochranu životního prostředí, poznávat vlastní krajinu, zemi a různé oblasti světa, poznatky z geografie využívat v praktickém životě. </w:t>
      </w:r>
    </w:p>
    <w:p w:rsidR="00AD7B9F" w:rsidRDefault="00AD7B9F">
      <w:pPr>
        <w:jc w:val="both"/>
      </w:pPr>
    </w:p>
    <w:p w:rsidR="00AD7B9F" w:rsidRDefault="00AD7B9F">
      <w:pPr>
        <w:ind w:firstLine="340"/>
        <w:jc w:val="both"/>
      </w:pPr>
    </w:p>
    <w:p w:rsidR="00AD7B9F" w:rsidRDefault="00AD7B9F">
      <w:pPr>
        <w:jc w:val="both"/>
      </w:pPr>
      <w:r>
        <w:rPr>
          <w:b/>
        </w:rPr>
        <w:t>Formy a metody práce</w:t>
      </w:r>
    </w:p>
    <w:p w:rsidR="00AD7B9F" w:rsidRDefault="00AD7B9F">
      <w:pPr>
        <w:jc w:val="both"/>
        <w:rPr>
          <w:b/>
        </w:rPr>
      </w:pPr>
    </w:p>
    <w:p w:rsidR="00AD7B9F" w:rsidRDefault="00AD7B9F">
      <w:pPr>
        <w:jc w:val="both"/>
      </w:pPr>
      <w:r>
        <w:rPr>
          <w:b/>
        </w:rPr>
        <w:t xml:space="preserve">       </w:t>
      </w:r>
      <w:r>
        <w:t xml:space="preserve">Ve výuce převažuje frontální výuka doprovázená demonstračními pomůckami, obrazovým materiálem (např. atlas, encyklopedie, odborná literatura, internet, atd.). Poměrnou část náplně hodin tvoří i výuka ve skupinách (s využitím map, pracovních listů, odborné literatury, časopisů, internetu). Žáci mají možnost své znalosti a zkušenosti využít na zeměpisných vycházkách, exkurzích a projektech. </w:t>
      </w:r>
    </w:p>
    <w:p w:rsidR="00AD7B9F" w:rsidRDefault="00AD7B9F">
      <w:pPr>
        <w:jc w:val="both"/>
      </w:pPr>
      <w:r>
        <w:t xml:space="preserve">       Úvodní část zeměpisu je věnována opakování  znalostí žáků z předmětů vlastivěda a přírodověda. Žáci si prohloubí vlastní přehled o Vesmíru, Zemi a jejich přírodních krajinách,</w:t>
      </w:r>
    </w:p>
    <w:p w:rsidR="00AD7B9F" w:rsidRDefault="00AD7B9F">
      <w:pPr>
        <w:jc w:val="both"/>
      </w:pPr>
      <w:r>
        <w:t xml:space="preserve">orientují se v  základních geografických pojmech. V této části převažuje výkladová forma učitele doplněna skupinovou výukou. Individuální výuka je zařazena ve formě samostatných prací, jako jsou referáty, získávání různých geografických informací, atd. </w:t>
      </w:r>
    </w:p>
    <w:p w:rsidR="00AD7B9F" w:rsidRDefault="00AD7B9F">
      <w:pPr>
        <w:jc w:val="both"/>
      </w:pPr>
      <w:r>
        <w:t xml:space="preserve">       Základní etapa zeměpisu je vyplněna fyzickogeografickou a sociogeografickou charakteristikou regionu světa. Získané znalosti jsou východiskem pro snazší pochopení  charakteristiky České republiky. Výkladová forma práce je intenzivněji doplněna skupinovou a individuální metodou výuky. Žáci jsou výrazněji samostatně zapojeni do výuky. Pracují na referátech, přípravách na hodiny, obstarávají informace pro výuku, jsou vedeni k diskuzím a samostatnému rozhodování a řešení problémů. Skupinová výuka je využita pro projektovou výuku a další podobné formy práce.</w:t>
      </w:r>
    </w:p>
    <w:p w:rsidR="00AD7B9F" w:rsidRDefault="00AD7B9F">
      <w:pPr>
        <w:jc w:val="both"/>
      </w:pPr>
    </w:p>
    <w:p w:rsidR="00AD7B9F" w:rsidRDefault="00AD7B9F">
      <w:pPr>
        <w:jc w:val="both"/>
      </w:pPr>
    </w:p>
    <w:p w:rsidR="00AD7B9F" w:rsidRDefault="00AD7B9F">
      <w:pPr>
        <w:jc w:val="both"/>
      </w:pPr>
      <w:r>
        <w:t xml:space="preserve">       Shrnutí dosažených znalostí a vědomostí je náplní závěrečného ročníku. Důraz je kladen především na fyzickogeografickou a sociogeografickou sféru zeměpisu. Žáci jsou aktivněji zapojeni do výuky. Jsou připravováni na diskuse a řešení různých problematik spojených se životem lidí na Zemi. Žáci se učí vyslovovat své domněnky, ověřovat své názory a odpovědi správně formulovat. </w:t>
      </w:r>
    </w:p>
    <w:p w:rsidR="00AD7B9F" w:rsidRDefault="00AD7B9F">
      <w:pPr>
        <w:jc w:val="both"/>
      </w:pPr>
    </w:p>
    <w:p w:rsidR="00AD7B9F" w:rsidRDefault="00AD7B9F">
      <w:pPr>
        <w:jc w:val="both"/>
      </w:pPr>
    </w:p>
    <w:p w:rsidR="00AD7B9F" w:rsidRDefault="00AD7B9F">
      <w:pPr>
        <w:jc w:val="both"/>
      </w:pPr>
      <w:r>
        <w:rPr>
          <w:b/>
        </w:rPr>
        <w:t>Klíčové kompetence</w:t>
      </w:r>
    </w:p>
    <w:p w:rsidR="00AD7B9F" w:rsidRDefault="00AD7B9F">
      <w:pPr>
        <w:jc w:val="both"/>
        <w:rPr>
          <w:b/>
        </w:rPr>
      </w:pPr>
    </w:p>
    <w:p w:rsidR="00AD7B9F" w:rsidRDefault="00AD7B9F">
      <w:pPr>
        <w:jc w:val="both"/>
      </w:pPr>
      <w:r>
        <w:t xml:space="preserve">       Ve vyučovacím předmětu Zeměpis využíváme různých forem a metod práce pro utváření těchto klíčových kompetencí:</w:t>
      </w:r>
    </w:p>
    <w:p w:rsidR="00AD7B9F" w:rsidRDefault="00AD7B9F">
      <w:pPr>
        <w:jc w:val="both"/>
        <w:rPr>
          <w:b/>
        </w:rPr>
      </w:pPr>
    </w:p>
    <w:p w:rsidR="00AD7B9F" w:rsidRDefault="00AD7B9F">
      <w:pPr>
        <w:jc w:val="both"/>
      </w:pPr>
      <w:r>
        <w:rPr>
          <w:b/>
        </w:rPr>
        <w:t>a/ Kompetence k učení</w:t>
      </w:r>
    </w:p>
    <w:p w:rsidR="00AD7B9F" w:rsidRDefault="00AD7B9F">
      <w:pPr>
        <w:tabs>
          <w:tab w:val="left" w:pos="180"/>
        </w:tabs>
        <w:jc w:val="both"/>
      </w:pPr>
      <w:r>
        <w:rPr>
          <w:b/>
        </w:rPr>
        <w:t xml:space="preserve">    -     ž</w:t>
      </w:r>
      <w:r>
        <w:t>ák vybírá a využívá vhodné způsoby   propojení získaných poznatků do širších</w:t>
      </w:r>
    </w:p>
    <w:p w:rsidR="00AD7B9F" w:rsidRDefault="00AD7B9F">
      <w:pPr>
        <w:tabs>
          <w:tab w:val="left" w:pos="180"/>
        </w:tabs>
        <w:jc w:val="both"/>
      </w:pPr>
      <w:r>
        <w:t xml:space="preserve">          celků </w:t>
      </w:r>
    </w:p>
    <w:p w:rsidR="00AD7B9F" w:rsidRDefault="00AD7B9F">
      <w:pPr>
        <w:tabs>
          <w:tab w:val="left" w:pos="180"/>
        </w:tabs>
        <w:jc w:val="both"/>
      </w:pPr>
      <w:r>
        <w:t xml:space="preserve">    -     posuzuje získané poznatky, porovnává je a vyvozuje z nich závěry</w:t>
      </w:r>
    </w:p>
    <w:p w:rsidR="00AD7B9F" w:rsidRDefault="00AD7B9F">
      <w:pPr>
        <w:tabs>
          <w:tab w:val="left" w:pos="180"/>
        </w:tabs>
        <w:jc w:val="both"/>
      </w:pPr>
      <w:r>
        <w:t xml:space="preserve">    -     uvědomuje si smysl a cíl učení</w:t>
      </w:r>
    </w:p>
    <w:p w:rsidR="00AD7B9F" w:rsidRDefault="00AD7B9F">
      <w:pPr>
        <w:tabs>
          <w:tab w:val="left" w:pos="180"/>
        </w:tabs>
        <w:jc w:val="both"/>
      </w:pPr>
      <w:r>
        <w:t xml:space="preserve">    -     vyhledává, shromažďuje, třídí a porovnává informace</w:t>
      </w:r>
    </w:p>
    <w:p w:rsidR="00AD7B9F" w:rsidRDefault="00AD7B9F">
      <w:pPr>
        <w:tabs>
          <w:tab w:val="left" w:pos="180"/>
        </w:tabs>
        <w:jc w:val="both"/>
      </w:pPr>
      <w:r>
        <w:t xml:space="preserve">    -     používá odbornou terminologii</w:t>
      </w:r>
    </w:p>
    <w:p w:rsidR="00AD7B9F" w:rsidRDefault="00AD7B9F">
      <w:pPr>
        <w:tabs>
          <w:tab w:val="left" w:pos="180"/>
        </w:tabs>
        <w:jc w:val="both"/>
      </w:pPr>
      <w:r>
        <w:t xml:space="preserve">    -     nalézá souvislosti mezi získanými poznatky a poznatky z praxe</w:t>
      </w:r>
    </w:p>
    <w:p w:rsidR="00AD7B9F" w:rsidRDefault="00AD7B9F">
      <w:pPr>
        <w:tabs>
          <w:tab w:val="left" w:pos="180"/>
        </w:tabs>
        <w:jc w:val="both"/>
      </w:pPr>
      <w:r>
        <w:t xml:space="preserve">    -     využívá vlastních zkušeností a poznatků z jiných předmětů </w:t>
      </w:r>
    </w:p>
    <w:p w:rsidR="00AD7B9F" w:rsidRDefault="00AD7B9F">
      <w:pPr>
        <w:ind w:left="700"/>
        <w:jc w:val="both"/>
        <w:rPr>
          <w:b/>
        </w:rPr>
      </w:pPr>
    </w:p>
    <w:p w:rsidR="00AD7B9F" w:rsidRDefault="00AD7B9F">
      <w:pPr>
        <w:ind w:left="75" w:hanging="75"/>
        <w:jc w:val="both"/>
      </w:pPr>
      <w:r>
        <w:rPr>
          <w:b/>
        </w:rPr>
        <w:t>b/ Kompetence komunikativní</w:t>
      </w:r>
    </w:p>
    <w:p w:rsidR="00AD7B9F" w:rsidRDefault="00AD7B9F">
      <w:pPr>
        <w:ind w:left="75" w:hanging="75"/>
        <w:jc w:val="both"/>
      </w:pPr>
      <w:r>
        <w:rPr>
          <w:b/>
        </w:rPr>
        <w:t xml:space="preserve">     -    </w:t>
      </w:r>
      <w:r>
        <w:t xml:space="preserve">žák vyjadřuje a formuluje své myšlenky a názory v logickém sledu, souvisle a </w:t>
      </w:r>
    </w:p>
    <w:p w:rsidR="00AD7B9F" w:rsidRDefault="00AD7B9F">
      <w:pPr>
        <w:ind w:left="75" w:hanging="75"/>
        <w:jc w:val="both"/>
      </w:pPr>
      <w:r>
        <w:rPr>
          <w:b/>
        </w:rPr>
        <w:t xml:space="preserve">         </w:t>
      </w:r>
      <w:r>
        <w:t xml:space="preserve">  kultivovaně </w:t>
      </w:r>
    </w:p>
    <w:p w:rsidR="00AD7B9F" w:rsidRDefault="00AD7B9F">
      <w:pPr>
        <w:tabs>
          <w:tab w:val="left" w:pos="360"/>
        </w:tabs>
        <w:ind w:left="75" w:hanging="75"/>
        <w:jc w:val="both"/>
      </w:pPr>
      <w:r>
        <w:t xml:space="preserve">    -     naslouchá druhým lidem a dokáže vhodně reagovat na jejich názory a myšlenky, které </w:t>
      </w:r>
    </w:p>
    <w:p w:rsidR="00AD7B9F" w:rsidRDefault="00AD7B9F">
      <w:pPr>
        <w:tabs>
          <w:tab w:val="left" w:pos="360"/>
        </w:tabs>
        <w:ind w:left="75" w:hanging="75"/>
        <w:jc w:val="both"/>
      </w:pPr>
      <w:r>
        <w:t xml:space="preserve">           respektuje</w:t>
      </w:r>
    </w:p>
    <w:p w:rsidR="00AD7B9F" w:rsidRDefault="00AD7B9F">
      <w:pPr>
        <w:tabs>
          <w:tab w:val="left" w:pos="360"/>
        </w:tabs>
        <w:ind w:left="75" w:hanging="75"/>
        <w:jc w:val="both"/>
      </w:pPr>
      <w:r>
        <w:t xml:space="preserve">    -     provádí interpretaci či prezentaci různých textů, obrazových materiálů, grafů a jiných </w:t>
      </w:r>
    </w:p>
    <w:p w:rsidR="00AD7B9F" w:rsidRDefault="00AD7B9F">
      <w:pPr>
        <w:tabs>
          <w:tab w:val="left" w:pos="360"/>
        </w:tabs>
        <w:ind w:left="75" w:hanging="75"/>
        <w:jc w:val="both"/>
      </w:pPr>
      <w:r>
        <w:t xml:space="preserve">           forem záznamů v písemné i mluvené podobě</w:t>
      </w:r>
    </w:p>
    <w:p w:rsidR="00AD7B9F" w:rsidRDefault="00AD7B9F">
      <w:pPr>
        <w:ind w:left="75" w:firstLine="340"/>
        <w:jc w:val="both"/>
      </w:pPr>
    </w:p>
    <w:p w:rsidR="00AD7B9F" w:rsidRDefault="00AD7B9F">
      <w:pPr>
        <w:jc w:val="both"/>
      </w:pPr>
      <w:r>
        <w:rPr>
          <w:b/>
        </w:rPr>
        <w:t>c/ Kompetence k řešení problémů</w:t>
      </w:r>
    </w:p>
    <w:p w:rsidR="00AD7B9F" w:rsidRDefault="00AD7B9F">
      <w:pPr>
        <w:jc w:val="both"/>
      </w:pPr>
      <w:r>
        <w:rPr>
          <w:b/>
        </w:rPr>
        <w:t xml:space="preserve">    -     </w:t>
      </w:r>
      <w:r>
        <w:t xml:space="preserve">žák rozpozná problém, vyhledá k němu vhodné informace a diskutuje o možnostech </w:t>
      </w:r>
    </w:p>
    <w:p w:rsidR="00AD7B9F" w:rsidRDefault="00AD7B9F">
      <w:pPr>
        <w:jc w:val="both"/>
      </w:pPr>
      <w:r>
        <w:t xml:space="preserve">           řešení</w:t>
      </w:r>
    </w:p>
    <w:p w:rsidR="00AD7B9F" w:rsidRDefault="00AD7B9F">
      <w:pPr>
        <w:jc w:val="both"/>
      </w:pPr>
      <w:r>
        <w:t xml:space="preserve">    -     zdůvodní a hájí svá rozhodnutí</w:t>
      </w:r>
    </w:p>
    <w:p w:rsidR="00AD7B9F" w:rsidRDefault="00AD7B9F">
      <w:pPr>
        <w:jc w:val="both"/>
      </w:pPr>
      <w:r>
        <w:t xml:space="preserve">    -     vyhledá informace z různých informačních zdrojů</w:t>
      </w:r>
    </w:p>
    <w:p w:rsidR="00AD7B9F" w:rsidRDefault="00AD7B9F">
      <w:pPr>
        <w:jc w:val="both"/>
      </w:pPr>
      <w:r>
        <w:t xml:space="preserve">    -     používá metody, při kterých sám dochází k objevům, řešením a závěrům</w:t>
      </w:r>
    </w:p>
    <w:p w:rsidR="00AD7B9F" w:rsidRDefault="00AD7B9F">
      <w:pPr>
        <w:jc w:val="both"/>
      </w:pPr>
      <w:r>
        <w:t xml:space="preserve">    -     argumentuje a diskutuje na dané téma,  obhajuje své výroky</w:t>
      </w:r>
    </w:p>
    <w:p w:rsidR="00AD7B9F" w:rsidRDefault="00AD7B9F">
      <w:pPr>
        <w:jc w:val="both"/>
      </w:pPr>
      <w:r>
        <w:t xml:space="preserve">    -     rozpozná otevřené otázky</w:t>
      </w:r>
    </w:p>
    <w:p w:rsidR="00AD7B9F" w:rsidRDefault="00AD7B9F">
      <w:pPr>
        <w:jc w:val="both"/>
      </w:pPr>
      <w:r>
        <w:t xml:space="preserve">    -     aplikuje práci s chybou</w:t>
      </w:r>
    </w:p>
    <w:p w:rsidR="00AD7B9F" w:rsidRDefault="00AD7B9F">
      <w:pPr>
        <w:jc w:val="both"/>
      </w:pPr>
    </w:p>
    <w:p w:rsidR="00AD7B9F" w:rsidRDefault="00AD7B9F">
      <w:pPr>
        <w:jc w:val="both"/>
      </w:pPr>
      <w:r>
        <w:rPr>
          <w:b/>
        </w:rPr>
        <w:t>d/ Kompetence sociální a personální</w:t>
      </w:r>
    </w:p>
    <w:p w:rsidR="00AD7B9F" w:rsidRDefault="00AD7B9F">
      <w:pPr>
        <w:jc w:val="both"/>
      </w:pPr>
      <w:r>
        <w:rPr>
          <w:b/>
        </w:rPr>
        <w:t xml:space="preserve">    -     </w:t>
      </w:r>
      <w:r>
        <w:t xml:space="preserve">žák ve skupinové výuce na základě daných pravidel upevňuje dobré mezilidské vztahy, </w:t>
      </w:r>
    </w:p>
    <w:p w:rsidR="00AD7B9F" w:rsidRDefault="00AD7B9F">
      <w:pPr>
        <w:jc w:val="both"/>
      </w:pPr>
      <w:r>
        <w:t xml:space="preserve">           pomáhá ostatním a je schopen o pomoc požádat</w:t>
      </w:r>
    </w:p>
    <w:p w:rsidR="00AD7B9F" w:rsidRDefault="00AD7B9F">
      <w:pPr>
        <w:jc w:val="both"/>
      </w:pPr>
      <w:r>
        <w:t xml:space="preserve">    -     je zodpovědný za svá jednání</w:t>
      </w:r>
    </w:p>
    <w:p w:rsidR="00AD7B9F" w:rsidRDefault="00AD7B9F">
      <w:pPr>
        <w:jc w:val="both"/>
      </w:pPr>
      <w:r>
        <w:t xml:space="preserve">    -     spoluúčastní se na vytváření kritérií hodnocení a na následném hodnocení svých </w:t>
      </w:r>
    </w:p>
    <w:p w:rsidR="00AD7B9F" w:rsidRDefault="00AD7B9F">
      <w:pPr>
        <w:jc w:val="both"/>
      </w:pPr>
      <w:r>
        <w:t xml:space="preserve">           výsledků </w:t>
      </w: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r>
        <w:rPr>
          <w:b/>
        </w:rPr>
        <w:t>e/ Kompetence občanské</w:t>
      </w:r>
    </w:p>
    <w:p w:rsidR="00AD7B9F" w:rsidRDefault="00AD7B9F">
      <w:pPr>
        <w:jc w:val="both"/>
      </w:pPr>
      <w:r>
        <w:rPr>
          <w:b/>
        </w:rPr>
        <w:t xml:space="preserve">    -     </w:t>
      </w:r>
      <w:r>
        <w:t xml:space="preserve">žák respektuje názory druhých, uvědomuje si svá práva a povinnosti ve škole i mimo </w:t>
      </w:r>
    </w:p>
    <w:p w:rsidR="00AD7B9F" w:rsidRDefault="00AD7B9F">
      <w:pPr>
        <w:jc w:val="both"/>
      </w:pPr>
      <w:r>
        <w:t xml:space="preserve">           školu</w:t>
      </w:r>
    </w:p>
    <w:p w:rsidR="00AD7B9F" w:rsidRDefault="00AD7B9F">
      <w:pPr>
        <w:jc w:val="both"/>
      </w:pPr>
      <w:r>
        <w:t xml:space="preserve">    -     rozhoduje se zodpovědně podle dané situace</w:t>
      </w:r>
    </w:p>
    <w:p w:rsidR="00AD7B9F" w:rsidRDefault="00AD7B9F">
      <w:pPr>
        <w:jc w:val="both"/>
      </w:pPr>
      <w:r>
        <w:t xml:space="preserve">    -     odpovědně se chová k životnímu  prostředí </w:t>
      </w:r>
    </w:p>
    <w:p w:rsidR="00AD7B9F" w:rsidRDefault="00AD7B9F">
      <w:pPr>
        <w:jc w:val="both"/>
      </w:pPr>
      <w:r>
        <w:t xml:space="preserve">    -     dodržuje pravidla slušného chování</w:t>
      </w:r>
    </w:p>
    <w:p w:rsidR="00AD7B9F" w:rsidRDefault="00AD7B9F">
      <w:pPr>
        <w:jc w:val="both"/>
      </w:pPr>
      <w:r>
        <w:t xml:space="preserve">    -     ohleduplně se chová k ostatním</w:t>
      </w:r>
    </w:p>
    <w:p w:rsidR="00AD7B9F" w:rsidRDefault="00AD7B9F">
      <w:pPr>
        <w:jc w:val="both"/>
      </w:pPr>
      <w:r>
        <w:t xml:space="preserve">    -     vytváří  si osobní představy o geografickém a životním prostředí</w:t>
      </w:r>
    </w:p>
    <w:p w:rsidR="00AD7B9F" w:rsidRDefault="00AD7B9F">
      <w:pPr>
        <w:jc w:val="both"/>
      </w:pPr>
    </w:p>
    <w:p w:rsidR="00AD7B9F" w:rsidRDefault="00AD7B9F">
      <w:pPr>
        <w:jc w:val="both"/>
      </w:pPr>
      <w:r>
        <w:rPr>
          <w:b/>
        </w:rPr>
        <w:t>f/ Kompetence pracovní</w:t>
      </w:r>
    </w:p>
    <w:p w:rsidR="00AD7B9F" w:rsidRDefault="00AD7B9F">
      <w:pPr>
        <w:jc w:val="both"/>
      </w:pPr>
      <w:r>
        <w:rPr>
          <w:b/>
        </w:rPr>
        <w:t xml:space="preserve">    -     </w:t>
      </w:r>
      <w:r>
        <w:t>pracuje co nejefektivněji, vzhledem ke svým možnostem</w:t>
      </w:r>
    </w:p>
    <w:p w:rsidR="00AD7B9F" w:rsidRDefault="00AD7B9F">
      <w:pPr>
        <w:jc w:val="both"/>
      </w:pPr>
      <w:r>
        <w:t xml:space="preserve">    -     dodržuje pravidla bezpečného chování v terénu</w:t>
      </w:r>
    </w:p>
    <w:p w:rsidR="00AD7B9F" w:rsidRDefault="00AD7B9F">
      <w:pPr>
        <w:jc w:val="both"/>
      </w:pPr>
      <w:r>
        <w:t xml:space="preserve">    -     vyhledává a využívá různých zdrojů informací</w:t>
      </w:r>
    </w:p>
    <w:p w:rsidR="00AD7B9F" w:rsidRDefault="00AD7B9F">
      <w:pPr>
        <w:jc w:val="both"/>
      </w:pPr>
    </w:p>
    <w:p w:rsidR="00AD7B9F" w:rsidRDefault="00AD7B9F">
      <w:pPr>
        <w:jc w:val="both"/>
      </w:pPr>
    </w:p>
    <w:p w:rsidR="00AD7B9F" w:rsidRDefault="00AD7B9F">
      <w:r>
        <w:rPr>
          <w:b/>
        </w:rPr>
        <w:t>Začleněná průřezová témata</w:t>
      </w:r>
    </w:p>
    <w:p w:rsidR="00AD7B9F" w:rsidRDefault="00AD7B9F">
      <w:pPr>
        <w:rPr>
          <w:b/>
        </w:rPr>
      </w:pPr>
    </w:p>
    <w:p w:rsidR="00AD7B9F" w:rsidRDefault="00AD7B9F">
      <w:r>
        <w:t xml:space="preserve">       Začleněná průřezová témata jsou integrována do vzdělávacího obsahu vyučovacího předmětu a prolínají učivem 6. – 9. ročníku.</w:t>
      </w:r>
    </w:p>
    <w:p w:rsidR="00AD7B9F" w:rsidRDefault="00AD7B9F"/>
    <w:p w:rsidR="00AD7B9F" w:rsidRDefault="00AD7B9F">
      <w:r>
        <w:t xml:space="preserve">Z tématu </w:t>
      </w:r>
      <w:r>
        <w:rPr>
          <w:b/>
        </w:rPr>
        <w:t>Osobnostní a sociální výchova</w:t>
      </w:r>
      <w:r>
        <w:t xml:space="preserve"> jsou začleněny </w:t>
      </w:r>
    </w:p>
    <w:p w:rsidR="00AD7B9F" w:rsidRDefault="00AD7B9F">
      <w:r>
        <w:t>- v oblasti  osobnostního rozvoje tematické okruhy Rozvoj schopností poznávání, Kreativita</w:t>
      </w:r>
    </w:p>
    <w:p w:rsidR="00AD7B9F" w:rsidRDefault="00AD7B9F">
      <w:r>
        <w:t>- v oblasti sociálního rozvoje tematické okruhy Mezilidské vztahy, Komunikace, Kooperace a</w:t>
      </w:r>
    </w:p>
    <w:p w:rsidR="00AD7B9F" w:rsidRDefault="00AD7B9F">
      <w:r>
        <w:t xml:space="preserve">  kompetice</w:t>
      </w:r>
    </w:p>
    <w:p w:rsidR="00AD7B9F" w:rsidRDefault="00AD7B9F">
      <w:r>
        <w:t>- v oblasti morálního rozvoje Řešení problémů a rozhodovací dovednosti.</w:t>
      </w:r>
    </w:p>
    <w:p w:rsidR="00AD7B9F" w:rsidRDefault="00AD7B9F">
      <w:pPr>
        <w:ind w:left="415"/>
      </w:pPr>
    </w:p>
    <w:p w:rsidR="00AD7B9F" w:rsidRDefault="00AD7B9F">
      <w:r>
        <w:t xml:space="preserve">Z tématu </w:t>
      </w:r>
      <w:r>
        <w:rPr>
          <w:b/>
        </w:rPr>
        <w:t>Výchova demokratického občana</w:t>
      </w:r>
      <w:r>
        <w:t> jsou začleněny tematické okruhy  Občan, občanská společnost a stát, Formy participace občanů v politickém životě, Principy demokracie jako formy vlády a způsobu rozhodování.</w:t>
      </w:r>
    </w:p>
    <w:p w:rsidR="00AD7B9F" w:rsidRDefault="00AD7B9F">
      <w:pPr>
        <w:ind w:left="415"/>
      </w:pPr>
    </w:p>
    <w:p w:rsidR="00AD7B9F" w:rsidRDefault="00AD7B9F">
      <w:r>
        <w:t xml:space="preserve">Z tématu </w:t>
      </w:r>
      <w:r>
        <w:rPr>
          <w:b/>
        </w:rPr>
        <w:t>Výchova k myšlení v evropských a globálních souvislostech</w:t>
      </w:r>
      <w:r>
        <w:t xml:space="preserve"> jsou začleněny tematické okruhy Evropa a svět nás zajímá, Objevujeme Evropu a svět, jsme Evropané.</w:t>
      </w:r>
    </w:p>
    <w:p w:rsidR="00AD7B9F" w:rsidRDefault="00AD7B9F"/>
    <w:p w:rsidR="00AD7B9F" w:rsidRDefault="00AD7B9F">
      <w:r>
        <w:t xml:space="preserve">Z tématu </w:t>
      </w:r>
      <w:r>
        <w:rPr>
          <w:b/>
        </w:rPr>
        <w:t>Multikulturní výchova</w:t>
      </w:r>
      <w:r>
        <w:t xml:space="preserve"> jsou začleněny tematické okruhy Kulturní diference, Lidské rasy, Etnický původ.</w:t>
      </w:r>
    </w:p>
    <w:p w:rsidR="00AD7B9F" w:rsidRDefault="00AD7B9F">
      <w:pPr>
        <w:ind w:left="1428"/>
      </w:pPr>
    </w:p>
    <w:p w:rsidR="00AD7B9F" w:rsidRDefault="00AD7B9F">
      <w:r>
        <w:t>Z </w:t>
      </w:r>
      <w:r>
        <w:rPr>
          <w:b/>
        </w:rPr>
        <w:t xml:space="preserve"> </w:t>
      </w:r>
      <w:r>
        <w:t xml:space="preserve">tématu </w:t>
      </w:r>
      <w:r>
        <w:rPr>
          <w:b/>
        </w:rPr>
        <w:t>Enironmentální výchova</w:t>
      </w:r>
      <w:r>
        <w:t xml:space="preserve"> jsou začleněny tematické okruhy Ekosystémy, Základní podmínky života, Lidské aktivity a problémy životního prostředí, Vztah člověka k prostředí.</w:t>
      </w:r>
    </w:p>
    <w:p w:rsidR="00AD7B9F" w:rsidRDefault="00AD7B9F"/>
    <w:p w:rsidR="00AD7B9F" w:rsidRDefault="00AD7B9F">
      <w:pPr>
        <w:ind w:left="75"/>
        <w:jc w:val="both"/>
        <w:rPr>
          <w:bCs/>
          <w:sz w:val="22"/>
        </w:rPr>
      </w:pPr>
    </w:p>
    <w:p w:rsidR="00AD7B9F" w:rsidRDefault="00AD7B9F">
      <w:pPr>
        <w:ind w:left="75"/>
        <w:jc w:val="both"/>
        <w:rPr>
          <w:bCs/>
          <w:sz w:val="22"/>
        </w:rPr>
      </w:pPr>
    </w:p>
    <w:p w:rsidR="00AD7B9F" w:rsidRDefault="00AD7B9F">
      <w:pPr>
        <w:ind w:left="75"/>
        <w:jc w:val="both"/>
        <w:rPr>
          <w:bCs/>
          <w:sz w:val="22"/>
        </w:rPr>
      </w:pPr>
    </w:p>
    <w:p w:rsidR="00AD7B9F" w:rsidRDefault="00AD7B9F">
      <w:pPr>
        <w:ind w:left="75"/>
        <w:jc w:val="both"/>
        <w:rPr>
          <w:bCs/>
          <w:sz w:val="22"/>
        </w:rPr>
      </w:pPr>
    </w:p>
    <w:p w:rsidR="00AD7B9F" w:rsidRDefault="00AD7B9F">
      <w:pPr>
        <w:ind w:left="75"/>
        <w:jc w:val="both"/>
        <w:rPr>
          <w:bCs/>
          <w:sz w:val="22"/>
        </w:rPr>
      </w:pPr>
    </w:p>
    <w:p w:rsidR="00AD7B9F" w:rsidRDefault="00AD7B9F">
      <w:pPr>
        <w:sectPr w:rsidR="00AD7B9F">
          <w:headerReference w:type="even" r:id="rId191"/>
          <w:headerReference w:type="default" r:id="rId192"/>
          <w:footerReference w:type="even" r:id="rId193"/>
          <w:footerReference w:type="default" r:id="rId194"/>
          <w:headerReference w:type="first" r:id="rId195"/>
          <w:footerReference w:type="first" r:id="rId196"/>
          <w:pgSz w:w="11906" w:h="16838"/>
          <w:pgMar w:top="1418" w:right="1418" w:bottom="1418" w:left="1418" w:header="709" w:footer="709" w:gutter="0"/>
          <w:cols w:space="708"/>
          <w:docGrid w:linePitch="600" w:charSpace="32768"/>
        </w:sectPr>
      </w:pPr>
    </w:p>
    <w:p w:rsidR="00AD7B9F" w:rsidRDefault="00AD7B9F">
      <w:pPr>
        <w:ind w:left="75"/>
        <w:jc w:val="both"/>
        <w:rPr>
          <w:bCs/>
          <w:sz w:val="22"/>
        </w:rPr>
      </w:pPr>
    </w:p>
    <w:p w:rsidR="00AD7B9F" w:rsidRDefault="00AD7B9F">
      <w:pPr>
        <w:ind w:left="75"/>
        <w:jc w:val="both"/>
        <w:rPr>
          <w:bCs/>
          <w:sz w:val="22"/>
        </w:rPr>
      </w:pP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příroda</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Zeměpis - 6.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rPr>
          <w:trHeight w:val="255"/>
        </w:trPr>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255"/>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pStyle w:val="RVPseznamsodrkami2"/>
              <w:tabs>
                <w:tab w:val="clear" w:pos="445"/>
              </w:tabs>
              <w:ind w:left="0" w:firstLine="0"/>
            </w:pPr>
            <w:r>
              <w:t>- objasní postavení Země ve vesmíru,</w:t>
            </w:r>
          </w:p>
          <w:p w:rsidR="00AD7B9F" w:rsidRDefault="00AD7B9F">
            <w:pPr>
              <w:pStyle w:val="RVPseznamsodrkami2"/>
              <w:tabs>
                <w:tab w:val="clear" w:pos="445"/>
              </w:tabs>
              <w:ind w:left="0" w:firstLine="0"/>
            </w:pPr>
            <w:r>
              <w:t xml:space="preserve">   popíše planetární systém a tělesa          </w:t>
            </w:r>
          </w:p>
          <w:p w:rsidR="00AD7B9F" w:rsidRDefault="00AD7B9F">
            <w:pPr>
              <w:pStyle w:val="RVPseznamsodrkami2"/>
              <w:tabs>
                <w:tab w:val="clear" w:pos="445"/>
              </w:tabs>
              <w:ind w:left="0" w:firstLine="0"/>
            </w:pPr>
            <w:r>
              <w:t xml:space="preserve">   sluneční soustavy</w:t>
            </w:r>
          </w:p>
          <w:p w:rsidR="00AD7B9F" w:rsidRDefault="00AD7B9F">
            <w:pPr>
              <w:pStyle w:val="RVPseznamsodrkami2"/>
              <w:tabs>
                <w:tab w:val="clear" w:pos="445"/>
              </w:tabs>
              <w:ind w:left="0" w:firstLine="0"/>
            </w:pPr>
            <w:r>
              <w:t xml:space="preserve">- aplikuje poznatky o vesmíru a o sluneční     </w:t>
            </w:r>
          </w:p>
          <w:p w:rsidR="00AD7B9F" w:rsidRDefault="00AD7B9F">
            <w:pPr>
              <w:pStyle w:val="RVPseznamsodrkami2"/>
              <w:tabs>
                <w:tab w:val="clear" w:pos="445"/>
              </w:tabs>
              <w:ind w:left="0" w:firstLine="0"/>
            </w:pPr>
            <w:r>
              <w:t xml:space="preserve">  soustavě v pohledu na zemské těleso</w:t>
            </w:r>
          </w:p>
          <w:p w:rsidR="00AD7B9F" w:rsidRDefault="00AD7B9F">
            <w:pPr>
              <w:pStyle w:val="RVPseznamsodrkami2"/>
              <w:tabs>
                <w:tab w:val="clear" w:pos="445"/>
              </w:tabs>
              <w:ind w:left="0" w:firstLine="0"/>
            </w:pPr>
            <w:r>
              <w:t xml:space="preserve">- používá pojmy: planeta, hvězda,   </w:t>
            </w:r>
          </w:p>
          <w:p w:rsidR="00AD7B9F" w:rsidRDefault="00AD7B9F">
            <w:pPr>
              <w:pStyle w:val="RVPseznamsodrkami2"/>
              <w:tabs>
                <w:tab w:val="clear" w:pos="445"/>
              </w:tabs>
              <w:ind w:left="0" w:firstLine="0"/>
            </w:pPr>
            <w:r>
              <w:t xml:space="preserve">  planetky, měsíce, meteorická tělesa,  </w:t>
            </w:r>
          </w:p>
          <w:p w:rsidR="00AD7B9F" w:rsidRDefault="00AD7B9F">
            <w:pPr>
              <w:pStyle w:val="RVPseznamsodrkami2"/>
              <w:tabs>
                <w:tab w:val="clear" w:pos="445"/>
              </w:tabs>
              <w:ind w:left="0" w:firstLine="0"/>
            </w:pPr>
            <w:r>
              <w:t xml:space="preserve">  komety, Galaxie, cizí galaxie</w:t>
            </w:r>
          </w:p>
          <w:p w:rsidR="00AD7B9F" w:rsidRDefault="00AD7B9F">
            <w:pPr>
              <w:pStyle w:val="RVPseznamsodrkami2"/>
              <w:tabs>
                <w:tab w:val="clear" w:pos="445"/>
              </w:tabs>
              <w:ind w:left="0" w:firstLine="0"/>
            </w:pPr>
            <w:r>
              <w:t xml:space="preserve">- prokáže na příkladech tvar planety Země, </w:t>
            </w:r>
          </w:p>
          <w:p w:rsidR="00AD7B9F" w:rsidRDefault="00AD7B9F">
            <w:pPr>
              <w:pStyle w:val="RVPseznamsodrkami2"/>
              <w:tabs>
                <w:tab w:val="clear" w:pos="445"/>
              </w:tabs>
              <w:ind w:left="0" w:firstLine="0"/>
            </w:pPr>
            <w:r>
              <w:t xml:space="preserve">  zhodnotí důsledky pohybů Země na </w:t>
            </w:r>
            <w:r>
              <w:rPr>
                <w:bCs/>
                <w:iCs/>
              </w:rPr>
              <w:t xml:space="preserve">život </w:t>
            </w:r>
          </w:p>
          <w:p w:rsidR="00AD7B9F" w:rsidRDefault="00AD7B9F">
            <w:pPr>
              <w:pStyle w:val="RVPseznamsodrkami2"/>
              <w:tabs>
                <w:tab w:val="clear" w:pos="445"/>
              </w:tabs>
              <w:ind w:left="0" w:firstLine="0"/>
            </w:pPr>
            <w:r>
              <w:rPr>
                <w:bCs/>
                <w:iCs/>
              </w:rPr>
              <w:t xml:space="preserve">  lidí a organism</w:t>
            </w:r>
            <w:r>
              <w:t>ů</w:t>
            </w:r>
          </w:p>
          <w:p w:rsidR="00AD7B9F" w:rsidRDefault="00AD7B9F">
            <w:pPr>
              <w:pStyle w:val="RVPseznamsodrkami2"/>
              <w:tabs>
                <w:tab w:val="clear" w:pos="445"/>
              </w:tabs>
              <w:ind w:left="0" w:firstLine="0"/>
            </w:pPr>
            <w:r>
              <w:t xml:space="preserve">- hodnotí důsledky otáčení Země kolem   </w:t>
            </w:r>
          </w:p>
          <w:p w:rsidR="00AD7B9F" w:rsidRDefault="00AD7B9F">
            <w:pPr>
              <w:pStyle w:val="RVPseznamsodrkami2"/>
              <w:tabs>
                <w:tab w:val="clear" w:pos="445"/>
              </w:tabs>
              <w:ind w:left="0" w:firstLine="0"/>
            </w:pPr>
            <w:r>
              <w:t xml:space="preserve">  vlastní osy a oběhu Země kolem Slunce    </w:t>
            </w:r>
          </w:p>
          <w:p w:rsidR="00AD7B9F" w:rsidRDefault="00AD7B9F">
            <w:pPr>
              <w:pStyle w:val="RVPseznamsodrkami2"/>
              <w:tabs>
                <w:tab w:val="clear" w:pos="445"/>
              </w:tabs>
              <w:ind w:left="0" w:firstLine="0"/>
            </w:pPr>
            <w:r>
              <w:t xml:space="preserve">  pro praktický život na Zemi</w:t>
            </w:r>
          </w:p>
          <w:p w:rsidR="00AD7B9F" w:rsidRDefault="00AD7B9F">
            <w:pPr>
              <w:pStyle w:val="RVPseznamsodrkami2"/>
              <w:tabs>
                <w:tab w:val="clear" w:pos="445"/>
              </w:tabs>
              <w:ind w:left="0" w:firstLine="0"/>
            </w:pPr>
            <w:r>
              <w:t xml:space="preserve">- vysvětlí délku trvání dnů a nocí na Zemi a   </w:t>
            </w:r>
          </w:p>
          <w:p w:rsidR="00AD7B9F" w:rsidRDefault="00AD7B9F">
            <w:pPr>
              <w:pStyle w:val="RVPseznamsodrkami2"/>
              <w:tabs>
                <w:tab w:val="clear" w:pos="445"/>
              </w:tabs>
              <w:ind w:left="0" w:firstLine="0"/>
            </w:pPr>
            <w:r>
              <w:t xml:space="preserve">  pravidelné střídání ročních období</w:t>
            </w:r>
          </w:p>
          <w:p w:rsidR="00AD7B9F" w:rsidRDefault="00AD7B9F">
            <w:pPr>
              <w:pStyle w:val="RVPseznamsodrkami2"/>
              <w:tabs>
                <w:tab w:val="clear" w:pos="445"/>
              </w:tabs>
              <w:ind w:left="0" w:firstLine="0"/>
            </w:pPr>
            <w:r>
              <w:t xml:space="preserve">- využije znalosti o jarní a podzimní   </w:t>
            </w:r>
          </w:p>
          <w:p w:rsidR="00AD7B9F" w:rsidRDefault="00AD7B9F">
            <w:pPr>
              <w:pStyle w:val="RVPseznamsodrkami2"/>
              <w:tabs>
                <w:tab w:val="clear" w:pos="445"/>
              </w:tabs>
              <w:ind w:left="0" w:firstLine="0"/>
            </w:pPr>
            <w:r>
              <w:t xml:space="preserve">  rovnodennosti, zimním a letním slunovratu</w:t>
            </w:r>
          </w:p>
          <w:p w:rsidR="00AD7B9F" w:rsidRDefault="00AD7B9F">
            <w:pPr>
              <w:pStyle w:val="RVPseznamsodrkami2"/>
              <w:tabs>
                <w:tab w:val="clear" w:pos="445"/>
              </w:tabs>
              <w:ind w:left="0" w:firstLine="0"/>
            </w:pPr>
            <w:r>
              <w:t xml:space="preserve">- charakterizuje polohu, povrch, pohyby   </w:t>
            </w:r>
          </w:p>
          <w:p w:rsidR="00AD7B9F" w:rsidRDefault="00AD7B9F">
            <w:pPr>
              <w:pStyle w:val="RVPseznamsodrkami2"/>
              <w:tabs>
                <w:tab w:val="clear" w:pos="445"/>
              </w:tabs>
              <w:ind w:left="0" w:firstLine="0"/>
            </w:pPr>
            <w:r>
              <w:t xml:space="preserve">  Měsíce, jednotlivé fáze Měsíce</w:t>
            </w:r>
          </w:p>
          <w:p w:rsidR="00AD7B9F" w:rsidRDefault="00AD7B9F">
            <w:pPr>
              <w:pStyle w:val="RVPseznamsodrkami2"/>
              <w:tabs>
                <w:tab w:val="clear" w:pos="445"/>
              </w:tabs>
              <w:ind w:left="0" w:firstLine="0"/>
            </w:pPr>
            <w:r>
              <w:t xml:space="preserve">- používá glóbus jako zmenšený a  </w:t>
            </w:r>
          </w:p>
          <w:p w:rsidR="00AD7B9F" w:rsidRDefault="00AD7B9F">
            <w:pPr>
              <w:pStyle w:val="RVPseznamsodrkami2"/>
              <w:tabs>
                <w:tab w:val="clear" w:pos="445"/>
              </w:tabs>
              <w:ind w:left="0" w:firstLine="0"/>
            </w:pPr>
            <w:r>
              <w:t xml:space="preserve">  zjednodušený model planety Země</w:t>
            </w:r>
          </w:p>
          <w:p w:rsidR="00AD7B9F" w:rsidRDefault="00AD7B9F">
            <w:pPr>
              <w:pStyle w:val="RVPseznamsodrkami2"/>
              <w:tabs>
                <w:tab w:val="clear" w:pos="445"/>
              </w:tabs>
              <w:ind w:left="0" w:firstLine="0"/>
            </w:pPr>
            <w:r>
              <w:t xml:space="preserve">  k demonstraci rozmístění oceánů,</w:t>
            </w:r>
          </w:p>
          <w:p w:rsidR="00AD7B9F" w:rsidRDefault="00AD7B9F">
            <w:pPr>
              <w:pStyle w:val="RVPseznamsodrkami2"/>
              <w:tabs>
                <w:tab w:val="clear" w:pos="445"/>
              </w:tabs>
              <w:ind w:left="0" w:firstLine="0"/>
            </w:pPr>
            <w:r>
              <w:t xml:space="preserve">  kontinentů a základních tvarů zemského         </w:t>
            </w:r>
          </w:p>
          <w:p w:rsidR="00AD7B9F" w:rsidRDefault="00AD7B9F">
            <w:pPr>
              <w:pStyle w:val="RVPseznamsodrkami2"/>
              <w:tabs>
                <w:tab w:val="clear" w:pos="445"/>
              </w:tabs>
              <w:ind w:left="0" w:firstLine="0"/>
            </w:pPr>
            <w:r>
              <w:t xml:space="preserve">  povrchu                </w:t>
            </w:r>
          </w:p>
          <w:p w:rsidR="00AD7B9F" w:rsidRDefault="00AD7B9F">
            <w:pPr>
              <w:rPr>
                <w:sz w:val="20"/>
                <w:szCs w:val="20"/>
              </w:rPr>
            </w:pPr>
          </w:p>
          <w:p w:rsidR="00AD7B9F" w:rsidRDefault="00AD7B9F">
            <w:pPr>
              <w:rPr>
                <w:sz w:val="20"/>
                <w:szCs w:val="20"/>
              </w:rPr>
            </w:pPr>
          </w:p>
          <w:p w:rsidR="00AD7B9F" w:rsidRDefault="00AD7B9F">
            <w:pPr>
              <w:pStyle w:val="RVPseznamsodrkami2"/>
              <w:tabs>
                <w:tab w:val="clear" w:pos="445"/>
              </w:tabs>
              <w:ind w:left="0" w:firstLine="0"/>
            </w:pPr>
            <w:r>
              <w:t xml:space="preserve">- používá různé druhy map, umí je    </w:t>
            </w:r>
          </w:p>
          <w:p w:rsidR="00AD7B9F" w:rsidRDefault="00AD7B9F">
            <w:pPr>
              <w:pStyle w:val="RVPseznamsodrkami2"/>
              <w:tabs>
                <w:tab w:val="clear" w:pos="445"/>
              </w:tabs>
              <w:ind w:left="0" w:firstLine="0"/>
            </w:pPr>
            <w:r>
              <w:t xml:space="preserve">  orientovat, přepočítávat vzdálenosti podle  </w:t>
            </w:r>
          </w:p>
          <w:p w:rsidR="00AD7B9F" w:rsidRDefault="00AD7B9F">
            <w:pPr>
              <w:pStyle w:val="RVPseznamsodrkami2"/>
              <w:tabs>
                <w:tab w:val="clear" w:pos="445"/>
              </w:tabs>
              <w:ind w:left="0" w:firstLine="0"/>
            </w:pPr>
            <w:r>
              <w:t xml:space="preserve">  různých měřítek</w:t>
            </w:r>
          </w:p>
          <w:p w:rsidR="00AD7B9F" w:rsidRDefault="00AD7B9F">
            <w:pPr>
              <w:pStyle w:val="RVPseznamsodrkami2"/>
              <w:tabs>
                <w:tab w:val="clear" w:pos="445"/>
              </w:tabs>
              <w:ind w:left="0" w:firstLine="0"/>
            </w:pPr>
            <w:r>
              <w:t xml:space="preserve">- seznámí se se znázorněním výškopisu a  </w:t>
            </w:r>
          </w:p>
          <w:p w:rsidR="00AD7B9F" w:rsidRDefault="00AD7B9F">
            <w:pPr>
              <w:pStyle w:val="RVPseznamsodrkami2"/>
              <w:tabs>
                <w:tab w:val="clear" w:pos="445"/>
              </w:tabs>
              <w:ind w:left="0" w:firstLine="0"/>
            </w:pPr>
            <w:r>
              <w:t xml:space="preserve">  polohopisu na mapách</w:t>
            </w:r>
          </w:p>
          <w:p w:rsidR="00AD7B9F" w:rsidRDefault="00AD7B9F">
            <w:pPr>
              <w:pStyle w:val="RVPseznamsodrkami2"/>
              <w:tabs>
                <w:tab w:val="clear" w:pos="445"/>
              </w:tabs>
              <w:ind w:left="0" w:firstLine="0"/>
            </w:pPr>
            <w:r>
              <w:t xml:space="preserve">- prokáže znalost  smluvených značek,   </w:t>
            </w:r>
          </w:p>
          <w:p w:rsidR="00AD7B9F" w:rsidRDefault="00AD7B9F">
            <w:pPr>
              <w:pStyle w:val="RVPseznamsodrkami2"/>
              <w:tabs>
                <w:tab w:val="clear" w:pos="445"/>
              </w:tabs>
              <w:ind w:left="0" w:firstLine="0"/>
            </w:pPr>
            <w:r>
              <w:t xml:space="preserve">  vrstevnic, výškových kót, nadmořské  </w:t>
            </w:r>
          </w:p>
          <w:p w:rsidR="00AD7B9F" w:rsidRDefault="00AD7B9F">
            <w:pPr>
              <w:pStyle w:val="RVPseznamsodrkami2"/>
              <w:tabs>
                <w:tab w:val="clear" w:pos="445"/>
              </w:tabs>
              <w:ind w:left="0" w:firstLine="0"/>
            </w:pPr>
            <w:r>
              <w:t xml:space="preserve">  výšky, hloubnic</w:t>
            </w:r>
          </w:p>
          <w:p w:rsidR="00AD7B9F" w:rsidRDefault="00AD7B9F">
            <w:pPr>
              <w:pStyle w:val="RVPseznamsodrkami2"/>
              <w:tabs>
                <w:tab w:val="clear" w:pos="445"/>
              </w:tabs>
              <w:ind w:left="0" w:firstLine="0"/>
            </w:pPr>
          </w:p>
          <w:p w:rsidR="00AD7B9F" w:rsidRDefault="00AD7B9F">
            <w:pPr>
              <w:autoSpaceDE w:val="0"/>
            </w:pPr>
            <w:r>
              <w:rPr>
                <w:bCs/>
                <w:iCs/>
                <w:sz w:val="20"/>
                <w:szCs w:val="20"/>
              </w:rPr>
              <w:t xml:space="preserve">- používá základní geografickou,    </w:t>
            </w:r>
          </w:p>
          <w:p w:rsidR="00AD7B9F" w:rsidRDefault="00AD7B9F">
            <w:pPr>
              <w:autoSpaceDE w:val="0"/>
            </w:pPr>
            <w:r>
              <w:rPr>
                <w:bCs/>
                <w:iCs/>
                <w:sz w:val="20"/>
                <w:szCs w:val="20"/>
              </w:rPr>
              <w:t xml:space="preserve">  topografickou a kartografickou </w:t>
            </w:r>
            <w:r>
              <w:rPr>
                <w:sz w:val="20"/>
                <w:szCs w:val="20"/>
              </w:rPr>
              <w:t>terminologii</w:t>
            </w:r>
          </w:p>
          <w:p w:rsidR="00AD7B9F" w:rsidRDefault="00AD7B9F">
            <w:pPr>
              <w:pStyle w:val="RVPseznamsodrkami2"/>
              <w:tabs>
                <w:tab w:val="clear" w:pos="445"/>
              </w:tabs>
              <w:ind w:left="0" w:firstLine="0"/>
            </w:pPr>
            <w:r>
              <w:t xml:space="preserve">- vyhledá potřebné informace v mapových </w:t>
            </w:r>
          </w:p>
          <w:p w:rsidR="00AD7B9F" w:rsidRDefault="00AD7B9F">
            <w:pPr>
              <w:pStyle w:val="RVPseznamsodrkami2"/>
              <w:tabs>
                <w:tab w:val="clear" w:pos="445"/>
              </w:tabs>
              <w:ind w:left="0" w:firstLine="0"/>
            </w:pPr>
            <w:r>
              <w:t xml:space="preserve">  atlasech, orientuje se v jejich obsahu   </w:t>
            </w:r>
          </w:p>
          <w:p w:rsidR="00AD7B9F" w:rsidRDefault="00AD7B9F">
            <w:r>
              <w:rPr>
                <w:sz w:val="20"/>
                <w:szCs w:val="20"/>
              </w:rPr>
              <w:t xml:space="preserve">  a rejstřících                  </w:t>
            </w:r>
          </w:p>
          <w:p w:rsidR="00AD7B9F" w:rsidRDefault="00AD7B9F">
            <w:pPr>
              <w:autoSpaceDE w:val="0"/>
            </w:pPr>
            <w:r>
              <w:rPr>
                <w:sz w:val="20"/>
                <w:szCs w:val="20"/>
              </w:rPr>
              <w:t xml:space="preserve">- porovnává získané </w:t>
            </w:r>
            <w:r>
              <w:rPr>
                <w:bCs/>
                <w:iCs/>
                <w:sz w:val="20"/>
                <w:szCs w:val="20"/>
              </w:rPr>
              <w:t>geografické informace</w:t>
            </w:r>
          </w:p>
          <w:p w:rsidR="00AD7B9F" w:rsidRDefault="00AD7B9F">
            <w:pPr>
              <w:autoSpaceDE w:val="0"/>
            </w:pPr>
            <w:r>
              <w:rPr>
                <w:bCs/>
                <w:iCs/>
                <w:sz w:val="20"/>
                <w:szCs w:val="20"/>
              </w:rPr>
              <w:t xml:space="preserve">  tvořené graf</w:t>
            </w:r>
            <w:r>
              <w:rPr>
                <w:sz w:val="20"/>
                <w:szCs w:val="20"/>
              </w:rPr>
              <w:t>y</w:t>
            </w:r>
            <w:r>
              <w:rPr>
                <w:bCs/>
                <w:iCs/>
                <w:sz w:val="20"/>
                <w:szCs w:val="20"/>
              </w:rPr>
              <w:t>, diagram</w:t>
            </w:r>
            <w:r>
              <w:rPr>
                <w:sz w:val="20"/>
                <w:szCs w:val="20"/>
              </w:rPr>
              <w:t xml:space="preserve">y, tabulkami </w:t>
            </w:r>
            <w:r>
              <w:rPr>
                <w:bCs/>
                <w:iCs/>
                <w:sz w:val="20"/>
                <w:szCs w:val="20"/>
              </w:rPr>
              <w:t xml:space="preserve">a </w:t>
            </w:r>
          </w:p>
          <w:p w:rsidR="00AD7B9F" w:rsidRDefault="00AD7B9F">
            <w:pPr>
              <w:autoSpaceDE w:val="0"/>
            </w:pPr>
            <w:r>
              <w:rPr>
                <w:bCs/>
                <w:iCs/>
                <w:sz w:val="20"/>
                <w:szCs w:val="20"/>
              </w:rPr>
              <w:t xml:space="preserve">  jinými statistickými údaji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pStyle w:val="RVPseznamsodrkami2"/>
              <w:tabs>
                <w:tab w:val="clear" w:pos="445"/>
              </w:tabs>
              <w:ind w:left="0" w:firstLine="0"/>
            </w:pPr>
            <w:r>
              <w:t xml:space="preserve">- popíše stavbu zemského tělesa a  dna  </w:t>
            </w:r>
          </w:p>
          <w:p w:rsidR="00AD7B9F" w:rsidRDefault="00AD7B9F">
            <w:pPr>
              <w:pStyle w:val="RVPseznamsodrkami2"/>
              <w:tabs>
                <w:tab w:val="clear" w:pos="445"/>
              </w:tabs>
              <w:ind w:left="0" w:firstLine="0"/>
            </w:pPr>
            <w:r>
              <w:t xml:space="preserve">  oceánů</w:t>
            </w:r>
          </w:p>
          <w:p w:rsidR="00AD7B9F" w:rsidRDefault="00AD7B9F">
            <w:pPr>
              <w:pStyle w:val="RVPseznamsodrkami2"/>
              <w:tabs>
                <w:tab w:val="clear" w:pos="445"/>
              </w:tabs>
              <w:ind w:left="0" w:firstLine="0"/>
            </w:pPr>
            <w:r>
              <w:t xml:space="preserve">- posuzuje zemský povrch - reliéf jako  </w:t>
            </w:r>
          </w:p>
          <w:p w:rsidR="00AD7B9F" w:rsidRDefault="00AD7B9F">
            <w:pPr>
              <w:pStyle w:val="RVPseznamsodrkami2"/>
              <w:tabs>
                <w:tab w:val="clear" w:pos="445"/>
              </w:tabs>
              <w:ind w:left="0" w:firstLine="0"/>
            </w:pPr>
            <w:r>
              <w:t xml:space="preserve">  výsledek složitého působení endogenních a </w:t>
            </w:r>
          </w:p>
          <w:p w:rsidR="00AD7B9F" w:rsidRDefault="00AD7B9F">
            <w:pPr>
              <w:pStyle w:val="RVPseznamsodrkami2"/>
              <w:tabs>
                <w:tab w:val="clear" w:pos="445"/>
              </w:tabs>
              <w:ind w:left="0" w:firstLine="0"/>
            </w:pPr>
            <w:r>
              <w:t xml:space="preserve">  exogenních činitelů a lidských činností</w:t>
            </w:r>
          </w:p>
          <w:p w:rsidR="00AD7B9F" w:rsidRDefault="00AD7B9F">
            <w:pPr>
              <w:pStyle w:val="RVPseznamsodrkami2"/>
              <w:tabs>
                <w:tab w:val="clear" w:pos="445"/>
              </w:tabs>
              <w:ind w:left="0" w:firstLine="0"/>
            </w:pPr>
            <w:r>
              <w:t>- seznámí se s rozložením vody na Zemi</w:t>
            </w:r>
          </w:p>
          <w:p w:rsidR="00AD7B9F" w:rsidRDefault="00AD7B9F">
            <w:pPr>
              <w:pStyle w:val="RVPseznamsodrkami2"/>
              <w:tabs>
                <w:tab w:val="clear" w:pos="445"/>
              </w:tabs>
              <w:ind w:left="0" w:firstLine="0"/>
            </w:pPr>
            <w:r>
              <w:t xml:space="preserve">- vyhledá na mapách pojmy: oceán, moře,   </w:t>
            </w:r>
          </w:p>
          <w:p w:rsidR="00AD7B9F" w:rsidRDefault="00AD7B9F">
            <w:pPr>
              <w:pStyle w:val="RVPseznamsodrkami2"/>
              <w:tabs>
                <w:tab w:val="clear" w:pos="445"/>
              </w:tabs>
              <w:ind w:left="0" w:firstLine="0"/>
            </w:pPr>
            <w:r>
              <w:t xml:space="preserve">  pohyby mořské vody, vodní toky, ledovce, </w:t>
            </w:r>
          </w:p>
          <w:p w:rsidR="00AD7B9F" w:rsidRDefault="00AD7B9F">
            <w:pPr>
              <w:pStyle w:val="RVPseznamsodrkami2"/>
              <w:tabs>
                <w:tab w:val="clear" w:pos="445"/>
              </w:tabs>
              <w:ind w:left="0" w:firstLine="0"/>
            </w:pPr>
            <w:r>
              <w:t xml:space="preserve">  podpovrchová voda, bezodtokové oblasti, </w:t>
            </w:r>
          </w:p>
          <w:p w:rsidR="00AD7B9F" w:rsidRDefault="00AD7B9F">
            <w:pPr>
              <w:pStyle w:val="RVPseznamsodrkami2"/>
              <w:tabs>
                <w:tab w:val="clear" w:pos="445"/>
              </w:tabs>
              <w:ind w:left="0" w:firstLine="0"/>
            </w:pPr>
            <w:r>
              <w:t xml:space="preserve">  jezera, bažiny, umělé vodní nádrže</w:t>
            </w:r>
          </w:p>
          <w:p w:rsidR="00AD7B9F" w:rsidRDefault="00AD7B9F">
            <w:pPr>
              <w:pStyle w:val="RVPseznamsodrkami2"/>
              <w:tabs>
                <w:tab w:val="clear" w:pos="445"/>
              </w:tabs>
              <w:ind w:left="0" w:firstLine="0"/>
            </w:pPr>
            <w:r>
              <w:t xml:space="preserve">- vymezí a vyhledá na mapách   </w:t>
            </w:r>
          </w:p>
          <w:p w:rsidR="00AD7B9F" w:rsidRDefault="00AD7B9F">
            <w:pPr>
              <w:pStyle w:val="RVPseznamsodrkami2"/>
              <w:tabs>
                <w:tab w:val="clear" w:pos="445"/>
              </w:tabs>
              <w:ind w:left="0" w:firstLine="0"/>
            </w:pPr>
            <w:r>
              <w:t xml:space="preserve">  podnebné pásy a porovnává je</w:t>
            </w:r>
          </w:p>
          <w:p w:rsidR="00AD7B9F" w:rsidRDefault="00AD7B9F">
            <w:pPr>
              <w:pStyle w:val="RVPseznamsodrkami2"/>
              <w:tabs>
                <w:tab w:val="clear" w:pos="445"/>
              </w:tabs>
              <w:ind w:left="0" w:firstLine="0"/>
            </w:pPr>
            <w:r>
              <w:t xml:space="preserve">- používá pojmy: počasí, podnebí, </w:t>
            </w:r>
          </w:p>
          <w:p w:rsidR="00AD7B9F" w:rsidRDefault="00AD7B9F">
            <w:pPr>
              <w:pStyle w:val="RVPseznamsodrkami2"/>
              <w:tabs>
                <w:tab w:val="clear" w:pos="445"/>
              </w:tabs>
              <w:ind w:left="0" w:firstLine="0"/>
            </w:pPr>
            <w:r>
              <w:t xml:space="preserve">  meteorologie</w:t>
            </w:r>
          </w:p>
          <w:p w:rsidR="00AD7B9F" w:rsidRDefault="00AD7B9F">
            <w:pPr>
              <w:pStyle w:val="RVPseznamsodrkami2"/>
              <w:tabs>
                <w:tab w:val="clear" w:pos="445"/>
              </w:tabs>
              <w:ind w:left="0" w:firstLine="0"/>
            </w:pPr>
            <w:r>
              <w:t>- popíše celkový oběh vzduchu v atmosféře</w:t>
            </w:r>
          </w:p>
          <w:p w:rsidR="00AD7B9F" w:rsidRDefault="00AD7B9F">
            <w:pPr>
              <w:pStyle w:val="RVPseznamsodrkami2"/>
              <w:tabs>
                <w:tab w:val="clear" w:pos="445"/>
              </w:tabs>
              <w:ind w:left="0" w:firstLine="0"/>
            </w:pPr>
            <w:r>
              <w:t xml:space="preserve">- popíše složení půdy, půdní typy a druhy a </w:t>
            </w:r>
          </w:p>
          <w:p w:rsidR="00AD7B9F" w:rsidRDefault="00AD7B9F">
            <w:pPr>
              <w:pStyle w:val="RVPseznamsodrkami2"/>
              <w:tabs>
                <w:tab w:val="clear" w:pos="445"/>
              </w:tabs>
              <w:ind w:left="0" w:firstLine="0"/>
            </w:pPr>
            <w:r>
              <w:t xml:space="preserve">  jejich využití, rozumí pojmům: </w:t>
            </w:r>
          </w:p>
          <w:p w:rsidR="00AD7B9F" w:rsidRDefault="00AD7B9F">
            <w:pPr>
              <w:pStyle w:val="RVPseznamsodrkami2"/>
              <w:tabs>
                <w:tab w:val="clear" w:pos="445"/>
              </w:tabs>
              <w:ind w:left="0" w:firstLine="0"/>
            </w:pPr>
            <w:r>
              <w:t xml:space="preserve">  mateční hornina, humus, eroze půdy</w:t>
            </w:r>
          </w:p>
          <w:p w:rsidR="00AD7B9F" w:rsidRDefault="00AD7B9F">
            <w:pPr>
              <w:pStyle w:val="RVPseznamsodrkami2"/>
              <w:tabs>
                <w:tab w:val="clear" w:pos="445"/>
              </w:tabs>
              <w:ind w:left="0" w:firstLine="0"/>
            </w:pPr>
            <w:r>
              <w:t xml:space="preserve">- vymezí geografická šířková pásma na </w:t>
            </w:r>
          </w:p>
          <w:p w:rsidR="00AD7B9F" w:rsidRDefault="00AD7B9F">
            <w:pPr>
              <w:pStyle w:val="RVPseznamsodrkami2"/>
              <w:tabs>
                <w:tab w:val="clear" w:pos="445"/>
              </w:tabs>
              <w:ind w:left="0" w:firstLine="0"/>
            </w:pPr>
            <w:r>
              <w:t xml:space="preserve">  Zemi</w:t>
            </w:r>
          </w:p>
          <w:p w:rsidR="00AD7B9F" w:rsidRDefault="00AD7B9F">
            <w:pPr>
              <w:pStyle w:val="RVPseznamsodrkami2"/>
              <w:tabs>
                <w:tab w:val="clear" w:pos="445"/>
              </w:tabs>
              <w:ind w:left="0" w:firstLine="0"/>
            </w:pPr>
            <w:r>
              <w:t xml:space="preserve">- orientuje se v objektech, jevech a  </w:t>
            </w:r>
          </w:p>
          <w:p w:rsidR="00AD7B9F" w:rsidRDefault="00AD7B9F">
            <w:pPr>
              <w:pStyle w:val="RVPseznamsodrkami2"/>
              <w:tabs>
                <w:tab w:val="clear" w:pos="445"/>
              </w:tabs>
              <w:ind w:left="0" w:firstLine="0"/>
            </w:pPr>
            <w:r>
              <w:t xml:space="preserve">  procesech v jednotlivých složkách přírodní </w:t>
            </w:r>
          </w:p>
          <w:p w:rsidR="00AD7B9F" w:rsidRDefault="00AD7B9F">
            <w:pPr>
              <w:pStyle w:val="RVPseznamsodrkami2"/>
              <w:tabs>
                <w:tab w:val="clear" w:pos="445"/>
              </w:tabs>
              <w:ind w:left="0" w:firstLine="0"/>
            </w:pPr>
            <w:r>
              <w:t xml:space="preserve">  sféry</w:t>
            </w:r>
          </w:p>
          <w:p w:rsidR="00AD7B9F" w:rsidRDefault="00AD7B9F">
            <w:pPr>
              <w:pStyle w:val="RVPseznamsodrkami2"/>
              <w:tabs>
                <w:tab w:val="clear" w:pos="445"/>
              </w:tabs>
              <w:ind w:left="0" w:firstLine="0"/>
            </w:pPr>
            <w:r>
              <w:t xml:space="preserve">- rozpoznává souvislosti mezi jednotlivými </w:t>
            </w:r>
          </w:p>
          <w:p w:rsidR="00AD7B9F" w:rsidRDefault="00AD7B9F">
            <w:pPr>
              <w:pStyle w:val="RVPseznamsodrkami2"/>
              <w:tabs>
                <w:tab w:val="clear" w:pos="445"/>
              </w:tabs>
              <w:ind w:left="0" w:firstLine="0"/>
            </w:pPr>
            <w:r>
              <w:t xml:space="preserve">  přírodními složkami krajinné sféry</w:t>
            </w:r>
          </w:p>
          <w:p w:rsidR="00AD7B9F" w:rsidRDefault="00AD7B9F">
            <w:pPr>
              <w:pStyle w:val="RVPseznamsodrkami2"/>
              <w:tabs>
                <w:tab w:val="clear" w:pos="445"/>
              </w:tabs>
              <w:ind w:left="0" w:firstLine="0"/>
            </w:pPr>
          </w:p>
          <w:p w:rsidR="00AD7B9F" w:rsidRDefault="00AD7B9F">
            <w:pPr>
              <w:pStyle w:val="RVPseznamsodrkami2"/>
              <w:tabs>
                <w:tab w:val="clear" w:pos="445"/>
              </w:tabs>
              <w:ind w:left="0" w:firstLine="0"/>
            </w:pPr>
          </w:p>
          <w:p w:rsidR="00AD7B9F" w:rsidRDefault="00AD7B9F">
            <w:pPr>
              <w:pStyle w:val="RVPseznamsodrkami2"/>
              <w:tabs>
                <w:tab w:val="clear" w:pos="445"/>
              </w:tabs>
              <w:ind w:left="0" w:firstLine="0"/>
            </w:pPr>
            <w:r>
              <w:t xml:space="preserve">- uvědomuje si vlivy člověka na přírodní </w:t>
            </w:r>
          </w:p>
          <w:p w:rsidR="00AD7B9F" w:rsidRDefault="00AD7B9F">
            <w:r>
              <w:rPr>
                <w:sz w:val="20"/>
                <w:szCs w:val="20"/>
              </w:rPr>
              <w:t xml:space="preserve">  prostředí                    </w:t>
            </w:r>
          </w:p>
          <w:p w:rsidR="00AD7B9F" w:rsidRDefault="00AD7B9F">
            <w:pPr>
              <w:rPr>
                <w:sz w:val="20"/>
                <w:szCs w:val="20"/>
              </w:rPr>
            </w:pPr>
          </w:p>
          <w:p w:rsidR="00AD7B9F" w:rsidRDefault="00AD7B9F">
            <w:pPr>
              <w:autoSpaceDE w:val="0"/>
              <w:rPr>
                <w:bCs/>
                <w:iCs/>
                <w:sz w:val="20"/>
                <w:szCs w:val="20"/>
              </w:rPr>
            </w:pPr>
          </w:p>
          <w:p w:rsidR="00AD7B9F" w:rsidRDefault="00AD7B9F">
            <w:pPr>
              <w:autoSpaceDE w:val="0"/>
              <w:rPr>
                <w:bCs/>
                <w:iCs/>
                <w:sz w:val="20"/>
                <w:szCs w:val="20"/>
              </w:rPr>
            </w:pPr>
          </w:p>
          <w:p w:rsidR="00AD7B9F" w:rsidRDefault="00AD7B9F">
            <w:pPr>
              <w:autoSpaceDE w:val="0"/>
              <w:rPr>
                <w:bCs/>
                <w:iCs/>
                <w:sz w:val="20"/>
                <w:szCs w:val="20"/>
              </w:rPr>
            </w:pPr>
          </w:p>
          <w:p w:rsidR="00AD7B9F" w:rsidRDefault="00AD7B9F">
            <w:pPr>
              <w:autoSpaceDE w:val="0"/>
              <w:rPr>
                <w:bCs/>
                <w:iCs/>
                <w:sz w:val="20"/>
                <w:szCs w:val="20"/>
              </w:rPr>
            </w:pPr>
          </w:p>
          <w:p w:rsidR="00AD7B9F" w:rsidRDefault="00AD7B9F">
            <w:pPr>
              <w:autoSpaceDE w:val="0"/>
            </w:pPr>
            <w:r>
              <w:rPr>
                <w:bCs/>
                <w:iCs/>
                <w:sz w:val="20"/>
                <w:szCs w:val="20"/>
              </w:rPr>
              <w:t xml:space="preserve">- posoudí postavení a funkci člověka v obci, </w:t>
            </w:r>
          </w:p>
          <w:p w:rsidR="00AD7B9F" w:rsidRDefault="00AD7B9F">
            <w:pPr>
              <w:autoSpaceDE w:val="0"/>
            </w:pPr>
            <w:r>
              <w:rPr>
                <w:bCs/>
                <w:iCs/>
                <w:sz w:val="20"/>
                <w:szCs w:val="20"/>
              </w:rPr>
              <w:t xml:space="preserve">  státě, světadílu a na Zemi</w:t>
            </w:r>
          </w:p>
          <w:p w:rsidR="00AD7B9F" w:rsidRDefault="00AD7B9F">
            <w:pPr>
              <w:autoSpaceDE w:val="0"/>
            </w:pPr>
            <w:r>
              <w:rPr>
                <w:bCs/>
                <w:iCs/>
                <w:sz w:val="20"/>
                <w:szCs w:val="20"/>
              </w:rPr>
              <w:t>- posoudí na p</w:t>
            </w:r>
            <w:r>
              <w:rPr>
                <w:sz w:val="20"/>
                <w:szCs w:val="20"/>
              </w:rPr>
              <w:t>ř</w:t>
            </w:r>
            <w:r>
              <w:rPr>
                <w:bCs/>
                <w:iCs/>
                <w:sz w:val="20"/>
                <w:szCs w:val="20"/>
              </w:rPr>
              <w:t>im</w:t>
            </w:r>
            <w:r>
              <w:rPr>
                <w:sz w:val="20"/>
                <w:szCs w:val="20"/>
              </w:rPr>
              <w:t>ěř</w:t>
            </w:r>
            <w:r>
              <w:rPr>
                <w:bCs/>
                <w:iCs/>
                <w:sz w:val="20"/>
                <w:szCs w:val="20"/>
              </w:rPr>
              <w:t xml:space="preserve">ené úrovni prostorovou </w:t>
            </w:r>
          </w:p>
          <w:p w:rsidR="00AD7B9F" w:rsidRDefault="00AD7B9F">
            <w:pPr>
              <w:autoSpaceDE w:val="0"/>
            </w:pPr>
            <w:r>
              <w:rPr>
                <w:bCs/>
                <w:iCs/>
                <w:sz w:val="20"/>
                <w:szCs w:val="20"/>
              </w:rPr>
              <w:t xml:space="preserve">  skladbu sv</w:t>
            </w:r>
            <w:r>
              <w:rPr>
                <w:sz w:val="20"/>
                <w:szCs w:val="20"/>
              </w:rPr>
              <w:t>ě</w:t>
            </w:r>
            <w:r>
              <w:rPr>
                <w:bCs/>
                <w:iCs/>
                <w:sz w:val="20"/>
                <w:szCs w:val="20"/>
              </w:rPr>
              <w:t xml:space="preserve">tové populace, její rozložení, </w:t>
            </w:r>
          </w:p>
          <w:p w:rsidR="00AD7B9F" w:rsidRDefault="00AD7B9F">
            <w:pPr>
              <w:autoSpaceDE w:val="0"/>
            </w:pPr>
            <w:r>
              <w:rPr>
                <w:bCs/>
                <w:iCs/>
                <w:sz w:val="20"/>
                <w:szCs w:val="20"/>
              </w:rPr>
              <w:t xml:space="preserve">  strukturu, r</w:t>
            </w:r>
            <w:r>
              <w:rPr>
                <w:sz w:val="20"/>
                <w:szCs w:val="20"/>
              </w:rPr>
              <w:t>ů</w:t>
            </w:r>
            <w:r>
              <w:rPr>
                <w:bCs/>
                <w:iCs/>
                <w:sz w:val="20"/>
                <w:szCs w:val="20"/>
              </w:rPr>
              <w:t>st, pohyby a dynamiku r</w:t>
            </w:r>
            <w:r>
              <w:rPr>
                <w:sz w:val="20"/>
                <w:szCs w:val="20"/>
              </w:rPr>
              <w:t>ů</w:t>
            </w:r>
            <w:r>
              <w:rPr>
                <w:bCs/>
                <w:iCs/>
                <w:sz w:val="20"/>
                <w:szCs w:val="20"/>
              </w:rPr>
              <w:t xml:space="preserve">stu, </w:t>
            </w:r>
          </w:p>
          <w:p w:rsidR="00AD7B9F" w:rsidRDefault="00AD7B9F">
            <w:pPr>
              <w:autoSpaceDE w:val="0"/>
            </w:pPr>
            <w:r>
              <w:rPr>
                <w:bCs/>
                <w:iCs/>
                <w:sz w:val="20"/>
                <w:szCs w:val="20"/>
              </w:rPr>
              <w:t xml:space="preserve">  pohyb</w:t>
            </w:r>
            <w:r>
              <w:rPr>
                <w:sz w:val="20"/>
                <w:szCs w:val="20"/>
              </w:rPr>
              <w:t>y populace</w:t>
            </w:r>
            <w:r>
              <w:rPr>
                <w:bCs/>
                <w:iCs/>
                <w:sz w:val="20"/>
                <w:szCs w:val="20"/>
              </w:rPr>
              <w:t xml:space="preserve"> </w:t>
            </w:r>
          </w:p>
          <w:p w:rsidR="00AD7B9F" w:rsidRDefault="00AD7B9F">
            <w:pPr>
              <w:autoSpaceDE w:val="0"/>
            </w:pPr>
            <w:r>
              <w:rPr>
                <w:bCs/>
                <w:iCs/>
                <w:sz w:val="20"/>
                <w:szCs w:val="20"/>
              </w:rPr>
              <w:t>- posoudí souvislosti p</w:t>
            </w:r>
            <w:r>
              <w:rPr>
                <w:sz w:val="20"/>
                <w:szCs w:val="20"/>
              </w:rPr>
              <w:t>ř</w:t>
            </w:r>
            <w:r>
              <w:rPr>
                <w:bCs/>
                <w:iCs/>
                <w:sz w:val="20"/>
                <w:szCs w:val="20"/>
              </w:rPr>
              <w:t xml:space="preserve">írodních podmínek  </w:t>
            </w:r>
          </w:p>
          <w:p w:rsidR="00AD7B9F" w:rsidRDefault="00AD7B9F">
            <w:pPr>
              <w:autoSpaceDE w:val="0"/>
            </w:pPr>
            <w:r>
              <w:rPr>
                <w:bCs/>
                <w:iCs/>
                <w:sz w:val="20"/>
                <w:szCs w:val="20"/>
              </w:rPr>
              <w:t xml:space="preserve">  s funkcí lidského sídla, pojmenuje obecné </w:t>
            </w:r>
          </w:p>
          <w:p w:rsidR="00AD7B9F" w:rsidRDefault="00AD7B9F">
            <w:pPr>
              <w:autoSpaceDE w:val="0"/>
            </w:pPr>
            <w:r>
              <w:rPr>
                <w:bCs/>
                <w:iCs/>
                <w:sz w:val="20"/>
                <w:szCs w:val="20"/>
              </w:rPr>
              <w:t xml:space="preserve">  základní geografické znaky sídel</w:t>
            </w:r>
          </w:p>
          <w:p w:rsidR="00AD7B9F" w:rsidRDefault="00AD7B9F">
            <w:pPr>
              <w:autoSpaceDE w:val="0"/>
            </w:pPr>
            <w:r>
              <w:rPr>
                <w:bCs/>
                <w:iCs/>
                <w:sz w:val="20"/>
                <w:szCs w:val="20"/>
              </w:rPr>
              <w:t>- zhodnotí p</w:t>
            </w:r>
            <w:r>
              <w:rPr>
                <w:sz w:val="20"/>
                <w:szCs w:val="20"/>
              </w:rPr>
              <w:t>ř</w:t>
            </w:r>
            <w:r>
              <w:rPr>
                <w:bCs/>
                <w:iCs/>
                <w:sz w:val="20"/>
                <w:szCs w:val="20"/>
              </w:rPr>
              <w:t>im</w:t>
            </w:r>
            <w:r>
              <w:rPr>
                <w:sz w:val="20"/>
                <w:szCs w:val="20"/>
              </w:rPr>
              <w:t>ěř</w:t>
            </w:r>
            <w:r>
              <w:rPr>
                <w:bCs/>
                <w:iCs/>
                <w:sz w:val="20"/>
                <w:szCs w:val="20"/>
              </w:rPr>
              <w:t>en</w:t>
            </w:r>
            <w:r>
              <w:rPr>
                <w:sz w:val="20"/>
                <w:szCs w:val="20"/>
              </w:rPr>
              <w:t xml:space="preserve">ě </w:t>
            </w:r>
            <w:r>
              <w:rPr>
                <w:bCs/>
                <w:iCs/>
                <w:sz w:val="20"/>
                <w:szCs w:val="20"/>
              </w:rPr>
              <w:t xml:space="preserve">strukturu, složky a </w:t>
            </w:r>
          </w:p>
          <w:p w:rsidR="00AD7B9F" w:rsidRDefault="00AD7B9F">
            <w:pPr>
              <w:autoSpaceDE w:val="0"/>
            </w:pPr>
            <w:r>
              <w:rPr>
                <w:bCs/>
                <w:iCs/>
                <w:sz w:val="20"/>
                <w:szCs w:val="20"/>
              </w:rPr>
              <w:t xml:space="preserve">  funkce sv</w:t>
            </w:r>
            <w:r>
              <w:rPr>
                <w:sz w:val="20"/>
                <w:szCs w:val="20"/>
              </w:rPr>
              <w:t>ě</w:t>
            </w:r>
            <w:r>
              <w:rPr>
                <w:bCs/>
                <w:iCs/>
                <w:sz w:val="20"/>
                <w:szCs w:val="20"/>
              </w:rPr>
              <w:t>tového hospodá</w:t>
            </w:r>
            <w:r>
              <w:rPr>
                <w:sz w:val="20"/>
                <w:szCs w:val="20"/>
              </w:rPr>
              <w:t>ř</w:t>
            </w:r>
            <w:r>
              <w:rPr>
                <w:bCs/>
                <w:iCs/>
                <w:sz w:val="20"/>
                <w:szCs w:val="20"/>
              </w:rPr>
              <w:t>ství</w:t>
            </w:r>
          </w:p>
          <w:p w:rsidR="00AD7B9F" w:rsidRDefault="00AD7B9F">
            <w:pPr>
              <w:autoSpaceDE w:val="0"/>
            </w:pPr>
            <w:r>
              <w:rPr>
                <w:bCs/>
                <w:iCs/>
                <w:sz w:val="20"/>
                <w:szCs w:val="20"/>
              </w:rPr>
              <w:t>- lokalizuje na mapách hlavní sv</w:t>
            </w:r>
            <w:r>
              <w:rPr>
                <w:sz w:val="20"/>
                <w:szCs w:val="20"/>
              </w:rPr>
              <w:t>ě</w:t>
            </w:r>
            <w:r>
              <w:rPr>
                <w:bCs/>
                <w:iCs/>
                <w:sz w:val="20"/>
                <w:szCs w:val="20"/>
              </w:rPr>
              <w:t xml:space="preserve">tové </w:t>
            </w:r>
          </w:p>
          <w:p w:rsidR="00AD7B9F" w:rsidRDefault="00AD7B9F">
            <w:pPr>
              <w:autoSpaceDE w:val="0"/>
            </w:pPr>
            <w:r>
              <w:rPr>
                <w:bCs/>
                <w:iCs/>
                <w:sz w:val="20"/>
                <w:szCs w:val="20"/>
              </w:rPr>
              <w:t xml:space="preserve">  surovinové a energetické zdroje </w:t>
            </w:r>
          </w:p>
          <w:p w:rsidR="00AD7B9F" w:rsidRDefault="00AD7B9F">
            <w:pPr>
              <w:autoSpaceDE w:val="0"/>
            </w:pPr>
            <w:r>
              <w:rPr>
                <w:bCs/>
                <w:iCs/>
                <w:sz w:val="20"/>
                <w:szCs w:val="20"/>
              </w:rPr>
              <w:t>- porovnává p</w:t>
            </w:r>
            <w:r>
              <w:rPr>
                <w:sz w:val="20"/>
                <w:szCs w:val="20"/>
              </w:rPr>
              <w:t>ř</w:t>
            </w:r>
            <w:r>
              <w:rPr>
                <w:bCs/>
                <w:iCs/>
                <w:sz w:val="20"/>
                <w:szCs w:val="20"/>
              </w:rPr>
              <w:t xml:space="preserve">edpoklady a hlavní faktory pro </w:t>
            </w:r>
          </w:p>
          <w:p w:rsidR="00AD7B9F" w:rsidRDefault="00AD7B9F">
            <w:pPr>
              <w:autoSpaceDE w:val="0"/>
            </w:pPr>
            <w:r>
              <w:rPr>
                <w:bCs/>
                <w:iCs/>
                <w:sz w:val="20"/>
                <w:szCs w:val="20"/>
              </w:rPr>
              <w:t xml:space="preserve">  územní rozmíst</w:t>
            </w:r>
            <w:r>
              <w:rPr>
                <w:sz w:val="20"/>
                <w:szCs w:val="20"/>
              </w:rPr>
              <w:t>ě</w:t>
            </w:r>
            <w:r>
              <w:rPr>
                <w:bCs/>
                <w:iCs/>
                <w:sz w:val="20"/>
                <w:szCs w:val="20"/>
              </w:rPr>
              <w:t>ní hospodá</w:t>
            </w:r>
            <w:r>
              <w:rPr>
                <w:sz w:val="20"/>
                <w:szCs w:val="20"/>
              </w:rPr>
              <w:t>ř</w:t>
            </w:r>
            <w:r>
              <w:rPr>
                <w:bCs/>
                <w:iCs/>
                <w:sz w:val="20"/>
                <w:szCs w:val="20"/>
              </w:rPr>
              <w:t xml:space="preserve">ských aktivit </w:t>
            </w:r>
          </w:p>
          <w:p w:rsidR="00AD7B9F" w:rsidRDefault="00AD7B9F">
            <w:pPr>
              <w:autoSpaceDE w:val="0"/>
            </w:pPr>
            <w:r>
              <w:rPr>
                <w:bCs/>
                <w:iCs/>
                <w:sz w:val="20"/>
                <w:szCs w:val="20"/>
              </w:rPr>
              <w:t>- porovnává státy sv</w:t>
            </w:r>
            <w:r>
              <w:rPr>
                <w:sz w:val="20"/>
                <w:szCs w:val="20"/>
              </w:rPr>
              <w:t>ě</w:t>
            </w:r>
            <w:r>
              <w:rPr>
                <w:bCs/>
                <w:iCs/>
                <w:sz w:val="20"/>
                <w:szCs w:val="20"/>
              </w:rPr>
              <w:t>ta na základ</w:t>
            </w:r>
            <w:r>
              <w:rPr>
                <w:sz w:val="20"/>
                <w:szCs w:val="20"/>
              </w:rPr>
              <w:t xml:space="preserve">ě </w:t>
            </w:r>
          </w:p>
          <w:p w:rsidR="00AD7B9F" w:rsidRDefault="00AD7B9F">
            <w:pPr>
              <w:autoSpaceDE w:val="0"/>
            </w:pPr>
            <w:r>
              <w:rPr>
                <w:sz w:val="20"/>
                <w:szCs w:val="20"/>
              </w:rPr>
              <w:t xml:space="preserve">  </w:t>
            </w:r>
            <w:r>
              <w:rPr>
                <w:bCs/>
                <w:iCs/>
                <w:sz w:val="20"/>
                <w:szCs w:val="20"/>
              </w:rPr>
              <w:t>podobných a odlišných znak</w:t>
            </w:r>
            <w:r>
              <w:rPr>
                <w:sz w:val="20"/>
                <w:szCs w:val="20"/>
              </w:rPr>
              <w:t>ů</w:t>
            </w:r>
          </w:p>
          <w:p w:rsidR="00AD7B9F" w:rsidRDefault="00AD7B9F">
            <w:pPr>
              <w:autoSpaceDE w:val="0"/>
            </w:pPr>
            <w:r>
              <w:rPr>
                <w:sz w:val="20"/>
                <w:szCs w:val="20"/>
              </w:rPr>
              <w:t xml:space="preserve">- lokalizuje na mapách jednotlivých světadílů </w:t>
            </w:r>
          </w:p>
          <w:p w:rsidR="00AD7B9F" w:rsidRDefault="00AD7B9F">
            <w:pPr>
              <w:autoSpaceDE w:val="0"/>
            </w:pPr>
            <w:r>
              <w:rPr>
                <w:sz w:val="20"/>
                <w:szCs w:val="20"/>
              </w:rPr>
              <w:t xml:space="preserve">  hlavní aktuální geopolitické změny a </w:t>
            </w:r>
          </w:p>
          <w:p w:rsidR="00AD7B9F" w:rsidRDefault="00AD7B9F">
            <w:pPr>
              <w:autoSpaceDE w:val="0"/>
            </w:pPr>
            <w:r>
              <w:rPr>
                <w:sz w:val="20"/>
                <w:szCs w:val="20"/>
              </w:rPr>
              <w:t xml:space="preserve">  politické problémy v konkrétních světových </w:t>
            </w:r>
          </w:p>
          <w:p w:rsidR="00AD7B9F" w:rsidRDefault="00AD7B9F">
            <w:r>
              <w:rPr>
                <w:sz w:val="20"/>
                <w:szCs w:val="20"/>
              </w:rPr>
              <w:t xml:space="preserve">  regionech</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Planeta Země</w:t>
            </w:r>
          </w:p>
          <w:p w:rsidR="00AD7B9F" w:rsidRDefault="00AD7B9F">
            <w:pPr>
              <w:rPr>
                <w:sz w:val="20"/>
                <w:szCs w:val="20"/>
              </w:rPr>
            </w:pPr>
          </w:p>
          <w:p w:rsidR="00AD7B9F" w:rsidRDefault="00AD7B9F">
            <w:r>
              <w:rPr>
                <w:sz w:val="20"/>
                <w:szCs w:val="20"/>
              </w:rPr>
              <w:t>- planeta Země jako součást vesmíru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tvar a rozměry Země</w:t>
            </w:r>
          </w:p>
          <w:p w:rsidR="00AD7B9F" w:rsidRDefault="00AD7B9F">
            <w:pPr>
              <w:rPr>
                <w:sz w:val="20"/>
                <w:szCs w:val="20"/>
              </w:rPr>
            </w:pPr>
          </w:p>
          <w:p w:rsidR="00AD7B9F" w:rsidRDefault="00AD7B9F">
            <w:pPr>
              <w:rPr>
                <w:sz w:val="20"/>
                <w:szCs w:val="20"/>
              </w:rPr>
            </w:pPr>
          </w:p>
          <w:p w:rsidR="00AD7B9F" w:rsidRDefault="00AD7B9F">
            <w:r>
              <w:rPr>
                <w:sz w:val="20"/>
                <w:szCs w:val="20"/>
              </w:rPr>
              <w:t>- pohyby Země</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Měsíc</w:t>
            </w:r>
          </w:p>
          <w:p w:rsidR="00AD7B9F" w:rsidRDefault="00AD7B9F">
            <w:pPr>
              <w:rPr>
                <w:sz w:val="20"/>
                <w:szCs w:val="20"/>
              </w:rPr>
            </w:pPr>
          </w:p>
          <w:p w:rsidR="00AD7B9F" w:rsidRDefault="00AD7B9F">
            <w:r>
              <w:rPr>
                <w:sz w:val="20"/>
                <w:szCs w:val="20"/>
              </w:rPr>
              <w:t>- zeměpisná poloha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Základní pojmy v geografii - geografické, topografické a kartografické pojmy, mapa – obraz zemského povrchu</w:t>
            </w:r>
          </w:p>
          <w:p w:rsidR="00AD7B9F" w:rsidRDefault="00AD7B9F">
            <w:pPr>
              <w:rPr>
                <w:sz w:val="20"/>
                <w:szCs w:val="20"/>
              </w:rPr>
            </w:pPr>
          </w:p>
          <w:p w:rsidR="00AD7B9F" w:rsidRDefault="00AD7B9F">
            <w:r>
              <w:rPr>
                <w:sz w:val="20"/>
                <w:szCs w:val="20"/>
              </w:rPr>
              <w:t xml:space="preserve">- co je to mapa, prvky mapy, tvoření map, druhy </w:t>
            </w:r>
          </w:p>
          <w:p w:rsidR="00AD7B9F" w:rsidRDefault="00AD7B9F">
            <w:r>
              <w:rPr>
                <w:sz w:val="20"/>
                <w:szCs w:val="20"/>
              </w:rPr>
              <w:t xml:space="preserve">  map, základní topografické útvary, jazyk mapy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práce s mapou, určování azimutu, měření a   </w:t>
            </w:r>
          </w:p>
          <w:p w:rsidR="00AD7B9F" w:rsidRDefault="00AD7B9F">
            <w:r>
              <w:rPr>
                <w:sz w:val="20"/>
                <w:szCs w:val="20"/>
              </w:rPr>
              <w:t xml:space="preserve">  orientace na mapách </w:t>
            </w:r>
          </w:p>
          <w:p w:rsidR="00AD7B9F" w:rsidRDefault="00AD7B9F">
            <w:pPr>
              <w:autoSpaceDE w:val="0"/>
              <w:rPr>
                <w:sz w:val="20"/>
                <w:szCs w:val="20"/>
              </w:rPr>
            </w:pPr>
          </w:p>
          <w:p w:rsidR="00AD7B9F" w:rsidRDefault="00AD7B9F">
            <w:pPr>
              <w:autoSpaceDE w:val="0"/>
            </w:pPr>
            <w:r>
              <w:rPr>
                <w:sz w:val="20"/>
                <w:szCs w:val="20"/>
              </w:rPr>
              <w:t xml:space="preserve">- statistická data a jejich vyjádření v grafech a </w:t>
            </w:r>
          </w:p>
          <w:p w:rsidR="00AD7B9F" w:rsidRDefault="00AD7B9F">
            <w:pPr>
              <w:autoSpaceDE w:val="0"/>
            </w:pPr>
            <w:r>
              <w:rPr>
                <w:sz w:val="20"/>
                <w:szCs w:val="20"/>
              </w:rPr>
              <w:t xml:space="preserve">  tabulkách, zdroje dat v geografii /internet)</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Přírodní obraz Země</w:t>
            </w:r>
          </w:p>
          <w:p w:rsidR="00AD7B9F" w:rsidRDefault="00AD7B9F">
            <w:pPr>
              <w:rPr>
                <w:sz w:val="20"/>
                <w:szCs w:val="20"/>
              </w:rPr>
            </w:pPr>
          </w:p>
          <w:p w:rsidR="00AD7B9F" w:rsidRDefault="00AD7B9F">
            <w:r>
              <w:rPr>
                <w:sz w:val="20"/>
                <w:szCs w:val="20"/>
              </w:rPr>
              <w:t>- skladba planety Země</w:t>
            </w:r>
          </w:p>
          <w:p w:rsidR="00AD7B9F" w:rsidRDefault="00AD7B9F">
            <w:pPr>
              <w:rPr>
                <w:sz w:val="20"/>
                <w:szCs w:val="20"/>
              </w:rPr>
            </w:pPr>
          </w:p>
          <w:p w:rsidR="00AD7B9F" w:rsidRDefault="00AD7B9F">
            <w:r>
              <w:rPr>
                <w:sz w:val="20"/>
                <w:szCs w:val="20"/>
              </w:rPr>
              <w:t>- pohyby litosférických desek, vznik pohoří a ostrovů</w:t>
            </w:r>
          </w:p>
          <w:p w:rsidR="00AD7B9F" w:rsidRDefault="00AD7B9F">
            <w:pPr>
              <w:rPr>
                <w:sz w:val="20"/>
                <w:szCs w:val="20"/>
              </w:rPr>
            </w:pPr>
          </w:p>
          <w:p w:rsidR="00AD7B9F" w:rsidRDefault="00AD7B9F">
            <w:pPr>
              <w:rPr>
                <w:sz w:val="20"/>
                <w:szCs w:val="20"/>
              </w:rPr>
            </w:pPr>
          </w:p>
          <w:p w:rsidR="00AD7B9F" w:rsidRDefault="00AD7B9F">
            <w:r>
              <w:rPr>
                <w:sz w:val="20"/>
                <w:szCs w:val="20"/>
              </w:rPr>
              <w:t>- voda na Zemi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atmosféra, podnebí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pedosféra </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přírodní krajiny na Zemi </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člověk a příroda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Život člověka na Zemi</w:t>
            </w:r>
          </w:p>
          <w:p w:rsidR="00AD7B9F" w:rsidRDefault="00AD7B9F">
            <w:pPr>
              <w:rPr>
                <w:sz w:val="20"/>
                <w:szCs w:val="20"/>
              </w:rPr>
            </w:pPr>
          </w:p>
          <w:p w:rsidR="00AD7B9F" w:rsidRDefault="00AD7B9F">
            <w:r>
              <w:rPr>
                <w:sz w:val="20"/>
                <w:szCs w:val="20"/>
              </w:rPr>
              <w:t>- domov – obec, stát, světadíl, Země</w:t>
            </w:r>
          </w:p>
          <w:p w:rsidR="00AD7B9F" w:rsidRDefault="00AD7B9F">
            <w:pPr>
              <w:rPr>
                <w:sz w:val="20"/>
                <w:szCs w:val="20"/>
              </w:rPr>
            </w:pPr>
          </w:p>
          <w:p w:rsidR="00AD7B9F" w:rsidRDefault="00AD7B9F">
            <w:r>
              <w:rPr>
                <w:sz w:val="20"/>
                <w:szCs w:val="20"/>
              </w:rPr>
              <w:t>- lidé na Zemi, lidské rasy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sídla, život ve městech</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význam lesů a vody, zemědělství, doprava, služby </w:t>
            </w:r>
          </w:p>
          <w:p w:rsidR="00AD7B9F" w:rsidRDefault="00AD7B9F">
            <w:pPr>
              <w:rPr>
                <w:sz w:val="20"/>
                <w:szCs w:val="20"/>
              </w:rPr>
            </w:pPr>
          </w:p>
          <w:p w:rsidR="00AD7B9F" w:rsidRDefault="00AD7B9F">
            <w:r>
              <w:rPr>
                <w:sz w:val="20"/>
                <w:szCs w:val="20"/>
              </w:rPr>
              <w:t>- přírodní zdroje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svět podle vyspělosti / porovnání života člověka ve </w:t>
            </w:r>
          </w:p>
          <w:p w:rsidR="00AD7B9F" w:rsidRDefault="00AD7B9F">
            <w:r>
              <w:rPr>
                <w:sz w:val="20"/>
                <w:szCs w:val="20"/>
              </w:rPr>
              <w:t xml:space="preserve">   světě a v České republice /</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Rozvoj schopnosti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r>
              <w:rPr>
                <w:sz w:val="20"/>
                <w:szCs w:val="20"/>
              </w:rPr>
              <w:t>Mezilidské vztahy</w:t>
            </w:r>
          </w:p>
          <w:p w:rsidR="00AD7B9F" w:rsidRDefault="00AD7B9F">
            <w:r>
              <w:rPr>
                <w:sz w:val="20"/>
                <w:szCs w:val="20"/>
              </w:rPr>
              <w:t>Komunikace</w:t>
            </w:r>
          </w:p>
          <w:p w:rsidR="00AD7B9F" w:rsidRDefault="00AD7B9F">
            <w:r>
              <w:rPr>
                <w:sz w:val="20"/>
                <w:szCs w:val="20"/>
              </w:rPr>
              <w:t>Kooperace a kompetice</w:t>
            </w:r>
          </w:p>
          <w:p w:rsidR="00AD7B9F" w:rsidRDefault="00AD7B9F">
            <w:r>
              <w:rPr>
                <w:sz w:val="20"/>
                <w:szCs w:val="20"/>
              </w:rPr>
              <w:t>Řešení problémů a rozhodovací dovednosti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Ekosystémy</w:t>
            </w:r>
          </w:p>
          <w:p w:rsidR="00AD7B9F" w:rsidRDefault="00AD7B9F">
            <w:r>
              <w:rPr>
                <w:sz w:val="20"/>
                <w:szCs w:val="20"/>
              </w:rPr>
              <w:t>Základní podmínky života</w:t>
            </w:r>
          </w:p>
          <w:p w:rsidR="00AD7B9F" w:rsidRDefault="00AD7B9F">
            <w:r>
              <w:rPr>
                <w:sz w:val="20"/>
                <w:szCs w:val="20"/>
              </w:rPr>
              <w:t>Lidské aktivity a problémy životního prostředí</w:t>
            </w:r>
          </w:p>
          <w:p w:rsidR="00AD7B9F" w:rsidRDefault="00AD7B9F">
            <w:r>
              <w:rPr>
                <w:sz w:val="20"/>
                <w:szCs w:val="20"/>
              </w:rPr>
              <w:t>Vztah člověka k prostředí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Kulturní diference</w:t>
            </w:r>
          </w:p>
          <w:p w:rsidR="00AD7B9F" w:rsidRDefault="00AD7B9F">
            <w:r>
              <w:rPr>
                <w:sz w:val="20"/>
                <w:szCs w:val="20"/>
              </w:rPr>
              <w:t>Lidské vztahy</w:t>
            </w:r>
          </w:p>
          <w:p w:rsidR="00AD7B9F" w:rsidRDefault="00AD7B9F">
            <w:r>
              <w:rPr>
                <w:sz w:val="20"/>
                <w:szCs w:val="20"/>
              </w:rPr>
              <w:t>Etnický původ</w:t>
            </w: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Páce s globusem, školním atlasem a výukovým programem </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sz w:val="20"/>
                <w:szCs w:val="20"/>
              </w:rPr>
              <w:t>Zeměpisná vycházka s využitím osvojených poznatků - určování světových stran, orientace pomocí mapy v prostoru,  využití busoly, náčrtky okolní krajiny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Procvičování učiva s využitím výukových programů, využití internetu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Názorné ukázky – obrazový materiál (internet, video)</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příroda</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Zeměpis - 7.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rPr>
          <w:trHeight w:val="255"/>
        </w:trPr>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255"/>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autoSpaceDE w:val="0"/>
            </w:pPr>
            <w:r>
              <w:rPr>
                <w:bCs/>
                <w:iCs/>
                <w:sz w:val="20"/>
                <w:szCs w:val="20"/>
              </w:rPr>
              <w:t>- rozlišuje základní p</w:t>
            </w:r>
            <w:r>
              <w:rPr>
                <w:sz w:val="20"/>
                <w:szCs w:val="20"/>
              </w:rPr>
              <w:t>ř</w:t>
            </w:r>
            <w:r>
              <w:rPr>
                <w:bCs/>
                <w:iCs/>
                <w:sz w:val="20"/>
                <w:szCs w:val="20"/>
              </w:rPr>
              <w:t>írodní a spole</w:t>
            </w:r>
            <w:r>
              <w:rPr>
                <w:sz w:val="20"/>
                <w:szCs w:val="20"/>
              </w:rPr>
              <w:t>č</w:t>
            </w:r>
            <w:r>
              <w:rPr>
                <w:bCs/>
                <w:iCs/>
                <w:sz w:val="20"/>
                <w:szCs w:val="20"/>
              </w:rPr>
              <w:t xml:space="preserve">enské </w:t>
            </w:r>
          </w:p>
          <w:p w:rsidR="00AD7B9F" w:rsidRDefault="00AD7B9F">
            <w:pPr>
              <w:autoSpaceDE w:val="0"/>
            </w:pPr>
            <w:r>
              <w:rPr>
                <w:bCs/>
                <w:iCs/>
                <w:sz w:val="20"/>
                <w:szCs w:val="20"/>
              </w:rPr>
              <w:t xml:space="preserve">  znaky jako faktory pro vymezení, </w:t>
            </w:r>
          </w:p>
          <w:p w:rsidR="00AD7B9F" w:rsidRDefault="00AD7B9F">
            <w:pPr>
              <w:autoSpaceDE w:val="0"/>
            </w:pPr>
            <w:r>
              <w:rPr>
                <w:bCs/>
                <w:iCs/>
                <w:sz w:val="20"/>
                <w:szCs w:val="20"/>
              </w:rPr>
              <w:t xml:space="preserve">  ohrani</w:t>
            </w:r>
            <w:r>
              <w:rPr>
                <w:sz w:val="20"/>
                <w:szCs w:val="20"/>
              </w:rPr>
              <w:t>č</w:t>
            </w:r>
            <w:r>
              <w:rPr>
                <w:bCs/>
                <w:iCs/>
                <w:sz w:val="20"/>
                <w:szCs w:val="20"/>
              </w:rPr>
              <w:t>ení a lokalizaci region</w:t>
            </w:r>
            <w:r>
              <w:rPr>
                <w:sz w:val="20"/>
                <w:szCs w:val="20"/>
              </w:rPr>
              <w:t xml:space="preserve">ů </w:t>
            </w:r>
            <w:r>
              <w:rPr>
                <w:bCs/>
                <w:iCs/>
                <w:sz w:val="20"/>
                <w:szCs w:val="20"/>
              </w:rPr>
              <w:t>sv</w:t>
            </w:r>
            <w:r>
              <w:rPr>
                <w:sz w:val="20"/>
                <w:szCs w:val="20"/>
              </w:rPr>
              <w:t>ě</w:t>
            </w:r>
            <w:r>
              <w:rPr>
                <w:bCs/>
                <w:iCs/>
                <w:sz w:val="20"/>
                <w:szCs w:val="20"/>
              </w:rPr>
              <w:t>ta</w:t>
            </w:r>
          </w:p>
          <w:p w:rsidR="00AD7B9F" w:rsidRDefault="00AD7B9F">
            <w:pPr>
              <w:autoSpaceDE w:val="0"/>
            </w:pPr>
            <w:r>
              <w:rPr>
                <w:bCs/>
                <w:iCs/>
                <w:sz w:val="20"/>
                <w:szCs w:val="20"/>
              </w:rPr>
              <w:t xml:space="preserve">- na mapách vyhledá </w:t>
            </w:r>
            <w:r>
              <w:rPr>
                <w:sz w:val="20"/>
                <w:szCs w:val="20"/>
              </w:rPr>
              <w:t xml:space="preserve">hlavní oblasti, kde je  </w:t>
            </w:r>
          </w:p>
          <w:p w:rsidR="00AD7B9F" w:rsidRDefault="00AD7B9F">
            <w:pPr>
              <w:autoSpaceDE w:val="0"/>
            </w:pPr>
            <w:r>
              <w:rPr>
                <w:sz w:val="20"/>
                <w:szCs w:val="20"/>
              </w:rPr>
              <w:t xml:space="preserve">  soustředěno obyvatelstvo a hospodářství </w:t>
            </w:r>
          </w:p>
          <w:p w:rsidR="00AD7B9F" w:rsidRDefault="00AD7B9F">
            <w:pPr>
              <w:autoSpaceDE w:val="0"/>
            </w:pPr>
            <w:r>
              <w:rPr>
                <w:sz w:val="20"/>
                <w:szCs w:val="20"/>
              </w:rPr>
              <w:t xml:space="preserve">  v jednotlivých kontinentech, regionech a </w:t>
            </w:r>
          </w:p>
          <w:p w:rsidR="00AD7B9F" w:rsidRDefault="00AD7B9F">
            <w:pPr>
              <w:autoSpaceDE w:val="0"/>
            </w:pPr>
            <w:r>
              <w:rPr>
                <w:sz w:val="20"/>
                <w:szCs w:val="20"/>
              </w:rPr>
              <w:t xml:space="preserve">  modelových státech</w:t>
            </w:r>
          </w:p>
          <w:p w:rsidR="00AD7B9F" w:rsidRDefault="00AD7B9F">
            <w:pPr>
              <w:autoSpaceDE w:val="0"/>
            </w:pPr>
            <w:r>
              <w:rPr>
                <w:sz w:val="20"/>
                <w:szCs w:val="20"/>
              </w:rPr>
              <w:t xml:space="preserve"> - u modelových států popíše a porovná jejich </w:t>
            </w:r>
          </w:p>
          <w:p w:rsidR="00AD7B9F" w:rsidRDefault="00AD7B9F">
            <w:pPr>
              <w:autoSpaceDE w:val="0"/>
            </w:pPr>
            <w:r>
              <w:rPr>
                <w:sz w:val="20"/>
                <w:szCs w:val="20"/>
              </w:rPr>
              <w:t xml:space="preserve">  sektorovou, odvětvovou a územní strukturu </w:t>
            </w:r>
          </w:p>
          <w:p w:rsidR="00AD7B9F" w:rsidRDefault="00AD7B9F">
            <w:pPr>
              <w:autoSpaceDE w:val="0"/>
            </w:pPr>
            <w:r>
              <w:rPr>
                <w:sz w:val="20"/>
                <w:szCs w:val="20"/>
              </w:rPr>
              <w:t xml:space="preserve">  a zvažuje souvislost s přírodními poměry</w:t>
            </w:r>
          </w:p>
          <w:p w:rsidR="00AD7B9F" w:rsidRDefault="00AD7B9F">
            <w:pPr>
              <w:autoSpaceDE w:val="0"/>
            </w:pPr>
            <w:r>
              <w:rPr>
                <w:sz w:val="20"/>
                <w:szCs w:val="20"/>
              </w:rPr>
              <w:t xml:space="preserve">- porovnává polohu, rozlohu, přírodní, </w:t>
            </w:r>
          </w:p>
          <w:p w:rsidR="00AD7B9F" w:rsidRDefault="00AD7B9F">
            <w:pPr>
              <w:autoSpaceDE w:val="0"/>
            </w:pPr>
            <w:r>
              <w:rPr>
                <w:sz w:val="20"/>
                <w:szCs w:val="20"/>
              </w:rPr>
              <w:t xml:space="preserve">  kulturní, společenské, politické a   </w:t>
            </w:r>
          </w:p>
          <w:p w:rsidR="00AD7B9F" w:rsidRDefault="00AD7B9F">
            <w:pPr>
              <w:autoSpaceDE w:val="0"/>
            </w:pPr>
            <w:r>
              <w:rPr>
                <w:sz w:val="20"/>
                <w:szCs w:val="20"/>
              </w:rPr>
              <w:t xml:space="preserve">  hospodářské poměry, zvláštnosti a</w:t>
            </w:r>
          </w:p>
          <w:p w:rsidR="00AD7B9F" w:rsidRDefault="00AD7B9F">
            <w:pPr>
              <w:autoSpaceDE w:val="0"/>
            </w:pPr>
            <w:r>
              <w:rPr>
                <w:sz w:val="20"/>
                <w:szCs w:val="20"/>
              </w:rPr>
              <w:t xml:space="preserve">  podobnosti jednotlivých světadílů, regionů a       </w:t>
            </w:r>
          </w:p>
          <w:p w:rsidR="00AD7B9F" w:rsidRDefault="00AD7B9F">
            <w:pPr>
              <w:autoSpaceDE w:val="0"/>
            </w:pPr>
            <w:r>
              <w:rPr>
                <w:sz w:val="20"/>
                <w:szCs w:val="20"/>
              </w:rPr>
              <w:t xml:space="preserve">  modelových států</w:t>
            </w:r>
          </w:p>
          <w:p w:rsidR="00AD7B9F" w:rsidRDefault="00AD7B9F">
            <w:pPr>
              <w:autoSpaceDE w:val="0"/>
            </w:pPr>
            <w:r>
              <w:rPr>
                <w:sz w:val="20"/>
                <w:szCs w:val="20"/>
              </w:rPr>
              <w:t xml:space="preserve">- zvažuje, jaké změny probíhají ve vybraných </w:t>
            </w:r>
          </w:p>
          <w:p w:rsidR="00AD7B9F" w:rsidRDefault="00AD7B9F">
            <w:pPr>
              <w:autoSpaceDE w:val="0"/>
            </w:pPr>
            <w:r>
              <w:rPr>
                <w:sz w:val="20"/>
                <w:szCs w:val="20"/>
              </w:rPr>
              <w:t xml:space="preserve">  regionech a proč nastaly </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pStyle w:val="RVPseznamsodrkami2"/>
              <w:tabs>
                <w:tab w:val="clear" w:pos="445"/>
              </w:tabs>
              <w:ind w:left="0" w:firstLine="0"/>
            </w:pPr>
          </w:p>
          <w:p w:rsidR="00AD7B9F" w:rsidRDefault="00AD7B9F">
            <w:pPr>
              <w:pStyle w:val="RVPseznamsodrkami2"/>
              <w:tabs>
                <w:tab w:val="clear" w:pos="445"/>
              </w:tabs>
              <w:ind w:left="0" w:firstLine="0"/>
            </w:pPr>
            <w:r>
              <w:t xml:space="preserve">- určí geografickou polohu oblastí  a  </w:t>
            </w:r>
          </w:p>
          <w:p w:rsidR="00AD7B9F" w:rsidRDefault="00AD7B9F">
            <w:pPr>
              <w:pStyle w:val="RVPseznamsodrkami2"/>
              <w:tabs>
                <w:tab w:val="clear" w:pos="445"/>
              </w:tabs>
              <w:ind w:left="0" w:firstLine="0"/>
            </w:pPr>
            <w:r>
              <w:t xml:space="preserve">  vyhledá je na mapách </w:t>
            </w:r>
          </w:p>
          <w:p w:rsidR="00AD7B9F" w:rsidRDefault="00AD7B9F">
            <w:pPr>
              <w:pStyle w:val="RVPseznamsodrkami2"/>
              <w:tabs>
                <w:tab w:val="clear" w:pos="445"/>
              </w:tabs>
              <w:ind w:left="0" w:firstLine="0"/>
            </w:pPr>
            <w:r>
              <w:t>- uvede význam Arktidy a Antarktidy</w:t>
            </w:r>
          </w:p>
          <w:p w:rsidR="00AD7B9F" w:rsidRDefault="00AD7B9F">
            <w:pPr>
              <w:pStyle w:val="RVPseznamsodrkami2"/>
              <w:tabs>
                <w:tab w:val="clear" w:pos="445"/>
              </w:tabs>
              <w:ind w:left="0" w:firstLine="0"/>
            </w:pPr>
            <w:r>
              <w:t xml:space="preserve">- seznámí se s globálními problémy hrozící </w:t>
            </w:r>
          </w:p>
          <w:p w:rsidR="00AD7B9F" w:rsidRDefault="00AD7B9F">
            <w:pPr>
              <w:pStyle w:val="RVPseznamsodrkami2"/>
              <w:tabs>
                <w:tab w:val="clear" w:pos="445"/>
              </w:tabs>
              <w:ind w:left="0" w:firstLine="0"/>
            </w:pPr>
            <w:r>
              <w:t xml:space="preserve">  polárním oblastem</w:t>
            </w:r>
          </w:p>
          <w:p w:rsidR="00AD7B9F" w:rsidRDefault="00AD7B9F">
            <w:pPr>
              <w:pStyle w:val="RVPseznamsodrkami2"/>
              <w:tabs>
                <w:tab w:val="clear" w:pos="445"/>
              </w:tabs>
              <w:ind w:left="0" w:firstLine="0"/>
            </w:pPr>
            <w:r>
              <w:t xml:space="preserve">- posoudí význam mezinárodní politické a </w:t>
            </w:r>
          </w:p>
          <w:p w:rsidR="00AD7B9F" w:rsidRDefault="00AD7B9F">
            <w:pPr>
              <w:pStyle w:val="RVPseznamsodrkami2"/>
              <w:tabs>
                <w:tab w:val="clear" w:pos="445"/>
              </w:tabs>
              <w:ind w:left="0" w:firstLine="0"/>
            </w:pPr>
            <w:r>
              <w:t xml:space="preserve">  vědecké spolupráce při výzkumu a </w:t>
            </w:r>
          </w:p>
          <w:p w:rsidR="00AD7B9F" w:rsidRDefault="00AD7B9F">
            <w:r>
              <w:rPr>
                <w:sz w:val="20"/>
                <w:szCs w:val="20"/>
              </w:rPr>
              <w:t xml:space="preserve">  využívání polárních oblastí</w:t>
            </w:r>
          </w:p>
          <w:p w:rsidR="00AD7B9F" w:rsidRDefault="00AD7B9F">
            <w:pPr>
              <w:rPr>
                <w:sz w:val="20"/>
                <w:szCs w:val="20"/>
              </w:rPr>
            </w:pPr>
          </w:p>
          <w:p w:rsidR="00AD7B9F" w:rsidRDefault="00AD7B9F">
            <w:pPr>
              <w:pStyle w:val="Zkladntextodsazen21"/>
              <w:spacing w:line="240" w:lineRule="auto"/>
              <w:ind w:left="0"/>
              <w:rPr>
                <w:sz w:val="20"/>
                <w:szCs w:val="20"/>
              </w:rPr>
            </w:pPr>
          </w:p>
          <w:p w:rsidR="00AD7B9F" w:rsidRDefault="00AD7B9F">
            <w:pPr>
              <w:pStyle w:val="Zkladntextodsazen21"/>
              <w:spacing w:line="240" w:lineRule="auto"/>
              <w:ind w:left="0"/>
              <w:rPr>
                <w:sz w:val="20"/>
                <w:szCs w:val="20"/>
              </w:rPr>
            </w:pPr>
          </w:p>
          <w:p w:rsidR="00AD7B9F" w:rsidRDefault="00AD7B9F">
            <w:pPr>
              <w:pStyle w:val="Zkladntextodsazen21"/>
              <w:spacing w:line="240" w:lineRule="auto"/>
              <w:ind w:left="0"/>
              <w:rPr>
                <w:sz w:val="20"/>
                <w:szCs w:val="20"/>
              </w:rPr>
            </w:pPr>
          </w:p>
          <w:p w:rsidR="00AD7B9F" w:rsidRDefault="00AD7B9F">
            <w:pPr>
              <w:pStyle w:val="Zkladntextodsazen21"/>
              <w:spacing w:line="240" w:lineRule="auto"/>
              <w:ind w:left="0"/>
              <w:rPr>
                <w:sz w:val="20"/>
                <w:szCs w:val="20"/>
              </w:rPr>
            </w:pPr>
          </w:p>
          <w:p w:rsidR="00AD7B9F" w:rsidRDefault="00AD7B9F">
            <w:pPr>
              <w:pStyle w:val="Zkladntextodsazen21"/>
              <w:spacing w:line="240" w:lineRule="auto"/>
              <w:ind w:left="180" w:hanging="180"/>
            </w:pPr>
            <w:r>
              <w:rPr>
                <w:sz w:val="20"/>
                <w:szCs w:val="20"/>
              </w:rPr>
              <w:t>- na mapách vyhledá a vymezí světové     oceány</w:t>
            </w:r>
          </w:p>
          <w:p w:rsidR="00AD7B9F" w:rsidRDefault="00AD7B9F">
            <w:pPr>
              <w:pStyle w:val="Zkladntextodsazen21"/>
              <w:spacing w:line="240" w:lineRule="auto"/>
              <w:ind w:left="180" w:hanging="180"/>
            </w:pPr>
            <w:r>
              <w:rPr>
                <w:sz w:val="20"/>
                <w:szCs w:val="20"/>
              </w:rPr>
              <w:t>- geograficky oceány zařadí a jednotlivě mezi   sebou porovná</w:t>
            </w:r>
          </w:p>
          <w:p w:rsidR="00AD7B9F" w:rsidRDefault="00AD7B9F">
            <w:pPr>
              <w:pStyle w:val="RVPseznamsodrkami2"/>
              <w:tabs>
                <w:tab w:val="clear" w:pos="445"/>
              </w:tabs>
              <w:ind w:left="0" w:firstLine="0"/>
            </w:pPr>
            <w:r>
              <w:t xml:space="preserve">- uvede čím je důležitý a významný oceán </w:t>
            </w:r>
          </w:p>
          <w:p w:rsidR="00AD7B9F" w:rsidRDefault="00AD7B9F">
            <w:r>
              <w:rPr>
                <w:sz w:val="20"/>
                <w:szCs w:val="20"/>
              </w:rPr>
              <w:t xml:space="preserve">  pro člověka</w:t>
            </w:r>
          </w:p>
          <w:p w:rsidR="00AD7B9F" w:rsidRDefault="00AD7B9F">
            <w:pPr>
              <w:rPr>
                <w:sz w:val="20"/>
                <w:szCs w:val="20"/>
              </w:rPr>
            </w:pPr>
          </w:p>
          <w:p w:rsidR="00AD7B9F" w:rsidRDefault="00AD7B9F">
            <w:pPr>
              <w:rPr>
                <w:sz w:val="20"/>
                <w:szCs w:val="20"/>
              </w:rPr>
            </w:pPr>
          </w:p>
          <w:p w:rsidR="00AD7B9F" w:rsidRDefault="00AD7B9F">
            <w:pPr>
              <w:pStyle w:val="Zkladntextodsazen21"/>
              <w:spacing w:line="240" w:lineRule="auto"/>
              <w:ind w:left="180" w:hanging="180"/>
            </w:pPr>
            <w:r>
              <w:rPr>
                <w:sz w:val="20"/>
                <w:szCs w:val="20"/>
              </w:rPr>
              <w:t>- zopakuje si probírané učivo, systematicky si   utřídí poznatky a vytvoří si celkový náhled    na geografické učivo</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4500" w:type="dxa"/>
            <w:tcBorders>
              <w:top w:val="single" w:sz="4" w:space="0" w:color="000000"/>
              <w:left w:val="single" w:sz="4" w:space="0" w:color="000000"/>
              <w:bottom w:val="single" w:sz="4" w:space="0" w:color="000000"/>
            </w:tcBorders>
          </w:tcPr>
          <w:p w:rsidR="00AD7B9F" w:rsidRDefault="00AD7B9F">
            <w:pPr>
              <w:pStyle w:val="Zkladntextodsazen21"/>
              <w:snapToGrid w:val="0"/>
              <w:spacing w:line="240" w:lineRule="auto"/>
              <w:ind w:left="0"/>
              <w:rPr>
                <w:sz w:val="20"/>
                <w:szCs w:val="20"/>
              </w:rPr>
            </w:pPr>
          </w:p>
          <w:p w:rsidR="00AD7B9F" w:rsidRDefault="00AD7B9F">
            <w:pPr>
              <w:pStyle w:val="Zkladntextodsazen21"/>
              <w:spacing w:line="240" w:lineRule="auto"/>
              <w:ind w:left="0"/>
            </w:pPr>
            <w:r>
              <w:rPr>
                <w:sz w:val="20"/>
                <w:szCs w:val="20"/>
              </w:rPr>
              <w:t xml:space="preserve">Zeměpis světadílů – Afrika, Amerika, Austrálie Oceánie, Asie + evropská část Ruska   </w:t>
            </w:r>
          </w:p>
          <w:p w:rsidR="00AD7B9F" w:rsidRDefault="00AD7B9F">
            <w:pPr>
              <w:pStyle w:val="Zkladntextodsazen21"/>
              <w:spacing w:line="240" w:lineRule="auto"/>
              <w:rPr>
                <w:sz w:val="20"/>
                <w:szCs w:val="20"/>
              </w:rPr>
            </w:pPr>
          </w:p>
          <w:p w:rsidR="00AD7B9F" w:rsidRDefault="00AD7B9F">
            <w:pPr>
              <w:pStyle w:val="Zkladntextodsazen21"/>
              <w:spacing w:line="240" w:lineRule="auto"/>
              <w:ind w:left="0"/>
            </w:pPr>
            <w:r>
              <w:rPr>
                <w:sz w:val="20"/>
                <w:szCs w:val="20"/>
              </w:rPr>
              <w:t xml:space="preserve">- Afrika, Amerika, Austrálie a Oceánie, Asie + </w:t>
            </w:r>
          </w:p>
          <w:p w:rsidR="00AD7B9F" w:rsidRDefault="00AD7B9F">
            <w:pPr>
              <w:pStyle w:val="Zkladntextodsazen21"/>
              <w:spacing w:line="240" w:lineRule="auto"/>
              <w:ind w:left="0"/>
            </w:pPr>
            <w:r>
              <w:rPr>
                <w:sz w:val="20"/>
                <w:szCs w:val="20"/>
              </w:rPr>
              <w:t xml:space="preserve">  evropská část Ruska - fyzickogeografická </w:t>
            </w:r>
          </w:p>
          <w:p w:rsidR="00AD7B9F" w:rsidRDefault="00AD7B9F">
            <w:pPr>
              <w:pStyle w:val="Zkladntextodsazen21"/>
              <w:spacing w:line="240" w:lineRule="auto"/>
              <w:ind w:left="0"/>
            </w:pPr>
            <w:r>
              <w:rPr>
                <w:sz w:val="20"/>
                <w:szCs w:val="20"/>
              </w:rPr>
              <w:t xml:space="preserve">  charakteristika</w:t>
            </w:r>
          </w:p>
          <w:p w:rsidR="00AD7B9F" w:rsidRDefault="00AD7B9F">
            <w:pPr>
              <w:pStyle w:val="Zkladntextodsazen21"/>
              <w:spacing w:line="240" w:lineRule="auto"/>
              <w:ind w:left="0"/>
            </w:pPr>
            <w:r>
              <w:rPr>
                <w:sz w:val="20"/>
                <w:szCs w:val="20"/>
              </w:rPr>
              <w:t xml:space="preserve">- Afrika, Amerika, Austrálie a Oceánie, Asie + </w:t>
            </w:r>
          </w:p>
          <w:p w:rsidR="00AD7B9F" w:rsidRDefault="00AD7B9F">
            <w:pPr>
              <w:pStyle w:val="Zkladntextodsazen21"/>
              <w:spacing w:line="240" w:lineRule="auto"/>
              <w:ind w:left="0"/>
            </w:pPr>
            <w:r>
              <w:rPr>
                <w:sz w:val="20"/>
                <w:szCs w:val="20"/>
              </w:rPr>
              <w:t xml:space="preserve">  evropská část Ruska - sociogeografická </w:t>
            </w:r>
          </w:p>
          <w:p w:rsidR="00AD7B9F" w:rsidRDefault="00AD7B9F">
            <w:pPr>
              <w:pStyle w:val="Zkladntextodsazen21"/>
              <w:spacing w:line="240" w:lineRule="auto"/>
              <w:ind w:left="0"/>
            </w:pPr>
            <w:r>
              <w:rPr>
                <w:sz w:val="20"/>
                <w:szCs w:val="20"/>
              </w:rPr>
              <w:t xml:space="preserve">  charakteristika</w:t>
            </w:r>
          </w:p>
          <w:p w:rsidR="00AD7B9F" w:rsidRDefault="00AD7B9F">
            <w:pPr>
              <w:pStyle w:val="Zkladntextodsazen21"/>
              <w:spacing w:line="240" w:lineRule="auto"/>
              <w:ind w:left="0"/>
              <w:rPr>
                <w:sz w:val="20"/>
                <w:szCs w:val="20"/>
              </w:rPr>
            </w:pPr>
          </w:p>
          <w:p w:rsidR="00AD7B9F" w:rsidRDefault="00AD7B9F">
            <w:pPr>
              <w:pStyle w:val="Zkladntextodsazen21"/>
              <w:spacing w:line="240" w:lineRule="auto"/>
              <w:ind w:left="0"/>
            </w:pPr>
            <w:r>
              <w:rPr>
                <w:sz w:val="20"/>
                <w:szCs w:val="20"/>
              </w:rPr>
              <w:t xml:space="preserve">- Afrika, Amerika, Austrálie a Oceánie, Asie + </w:t>
            </w:r>
          </w:p>
          <w:p w:rsidR="00AD7B9F" w:rsidRDefault="00AD7B9F">
            <w:pPr>
              <w:pStyle w:val="Zkladntextodsazen21"/>
              <w:spacing w:line="240" w:lineRule="auto"/>
              <w:ind w:left="0"/>
            </w:pPr>
            <w:r>
              <w:rPr>
                <w:sz w:val="20"/>
                <w:szCs w:val="20"/>
              </w:rPr>
              <w:t xml:space="preserve">  evropská část Ruska – regionalizace, charakteristika </w:t>
            </w:r>
          </w:p>
          <w:p w:rsidR="00AD7B9F" w:rsidRDefault="00AD7B9F">
            <w:pPr>
              <w:pStyle w:val="Zkladntextodsazen21"/>
              <w:spacing w:line="240" w:lineRule="auto"/>
              <w:ind w:left="0"/>
            </w:pPr>
            <w:r>
              <w:rPr>
                <w:sz w:val="20"/>
                <w:szCs w:val="20"/>
              </w:rPr>
              <w:t xml:space="preserve">  států</w:t>
            </w:r>
          </w:p>
          <w:p w:rsidR="00AD7B9F" w:rsidRDefault="00AD7B9F">
            <w:pPr>
              <w:rPr>
                <w:sz w:val="20"/>
                <w:szCs w:val="20"/>
              </w:rPr>
            </w:pPr>
          </w:p>
          <w:p w:rsidR="00AD7B9F" w:rsidRDefault="00AD7B9F">
            <w:pPr>
              <w:rPr>
                <w:sz w:val="20"/>
                <w:szCs w:val="20"/>
              </w:rPr>
            </w:pPr>
          </w:p>
          <w:p w:rsidR="00AD7B9F" w:rsidRDefault="00AD7B9F">
            <w:pPr>
              <w:pStyle w:val="RVPseznamsodrkami2"/>
              <w:tabs>
                <w:tab w:val="clear" w:pos="445"/>
              </w:tabs>
              <w:ind w:left="0" w:firstLine="0"/>
            </w:pPr>
            <w:r>
              <w:t>Zeměpis světadílů – polární oblasti</w:t>
            </w:r>
          </w:p>
          <w:p w:rsidR="00AD7B9F" w:rsidRDefault="00AD7B9F">
            <w:pPr>
              <w:pStyle w:val="RVPseznamsodrkami2"/>
              <w:tabs>
                <w:tab w:val="clear" w:pos="445"/>
              </w:tabs>
              <w:ind w:left="0" w:firstLine="0"/>
            </w:pPr>
          </w:p>
          <w:p w:rsidR="00AD7B9F" w:rsidRDefault="00AD7B9F">
            <w:r>
              <w:rPr>
                <w:sz w:val="20"/>
                <w:szCs w:val="20"/>
              </w:rPr>
              <w:t xml:space="preserve">- Arktida, Antarktida (polární oblasti a člověk: </w:t>
            </w:r>
          </w:p>
          <w:p w:rsidR="00AD7B9F" w:rsidRDefault="00AD7B9F">
            <w:r>
              <w:rPr>
                <w:sz w:val="20"/>
                <w:szCs w:val="20"/>
              </w:rPr>
              <w:t xml:space="preserve">  objevování, výzkum, globální problémy, polární </w:t>
            </w:r>
          </w:p>
          <w:p w:rsidR="00AD7B9F" w:rsidRDefault="00AD7B9F">
            <w:r>
              <w:rPr>
                <w:sz w:val="20"/>
                <w:szCs w:val="20"/>
              </w:rPr>
              <w:t xml:space="preserve">  oblasti v budoucnosti)</w:t>
            </w:r>
          </w:p>
          <w:p w:rsidR="00AD7B9F" w:rsidRDefault="00AD7B9F">
            <w:pPr>
              <w:pStyle w:val="RVPseznamsodrkami2"/>
              <w:tabs>
                <w:tab w:val="clear" w:pos="445"/>
              </w:tabs>
              <w:ind w:left="0" w:firstLine="0"/>
            </w:pPr>
          </w:p>
          <w:p w:rsidR="00AD7B9F" w:rsidRDefault="00AD7B9F">
            <w:pPr>
              <w:pStyle w:val="RVPseznamsodrkami2"/>
              <w:tabs>
                <w:tab w:val="clear" w:pos="445"/>
              </w:tabs>
              <w:ind w:left="0" w:firstLine="0"/>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pStyle w:val="RVPseznamsodrkami2"/>
              <w:tabs>
                <w:tab w:val="clear" w:pos="445"/>
              </w:tabs>
              <w:ind w:left="85" w:firstLine="0"/>
            </w:pPr>
          </w:p>
          <w:p w:rsidR="00AD7B9F" w:rsidRDefault="00AD7B9F">
            <w:pPr>
              <w:pStyle w:val="RVPseznamsodrkami2"/>
              <w:tabs>
                <w:tab w:val="clear" w:pos="445"/>
              </w:tabs>
              <w:ind w:left="85" w:firstLine="0"/>
            </w:pPr>
            <w:r>
              <w:t>Světové oceány</w:t>
            </w:r>
          </w:p>
          <w:p w:rsidR="00AD7B9F" w:rsidRDefault="00AD7B9F">
            <w:pPr>
              <w:pStyle w:val="RVPseznamsodrkami2"/>
              <w:tabs>
                <w:tab w:val="clear" w:pos="445"/>
              </w:tabs>
              <w:ind w:left="0" w:firstLine="0"/>
            </w:pPr>
          </w:p>
          <w:p w:rsidR="00AD7B9F" w:rsidRDefault="00AD7B9F">
            <w:pPr>
              <w:pStyle w:val="RVPseznamsodrkami2"/>
              <w:tabs>
                <w:tab w:val="clear" w:pos="445"/>
              </w:tabs>
              <w:ind w:left="0" w:firstLine="0"/>
            </w:pPr>
            <w:r>
              <w:t xml:space="preserve">- Atlantický oceán, Indický oceán, Tichý oceán,  </w:t>
            </w:r>
          </w:p>
          <w:p w:rsidR="00AD7B9F" w:rsidRDefault="00AD7B9F">
            <w:r>
              <w:rPr>
                <w:sz w:val="20"/>
                <w:szCs w:val="20"/>
              </w:rPr>
              <w:t xml:space="preserve">  Severní ledový oceán (význam vody na Zemi, </w:t>
            </w:r>
          </w:p>
          <w:p w:rsidR="00AD7B9F" w:rsidRDefault="00AD7B9F">
            <w:r>
              <w:rPr>
                <w:sz w:val="20"/>
                <w:szCs w:val="20"/>
              </w:rPr>
              <w:t xml:space="preserve">  porovnání pevnina – voda)</w:t>
            </w:r>
          </w:p>
          <w:p w:rsidR="00AD7B9F" w:rsidRDefault="00AD7B9F">
            <w:pPr>
              <w:rPr>
                <w:sz w:val="20"/>
                <w:szCs w:val="20"/>
              </w:rPr>
            </w:pPr>
          </w:p>
          <w:p w:rsidR="00AD7B9F" w:rsidRDefault="00AD7B9F">
            <w:pPr>
              <w:rPr>
                <w:sz w:val="20"/>
                <w:szCs w:val="20"/>
              </w:rPr>
            </w:pPr>
          </w:p>
          <w:p w:rsidR="00AD7B9F" w:rsidRDefault="00AD7B9F">
            <w:r>
              <w:rPr>
                <w:sz w:val="20"/>
                <w:szCs w:val="20"/>
              </w:rPr>
              <w:t>Opakování</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Rozvoj schopnosti poznávání</w:t>
            </w:r>
          </w:p>
          <w:p w:rsidR="00AD7B9F" w:rsidRDefault="00AD7B9F">
            <w:pPr>
              <w:rPr>
                <w:sz w:val="20"/>
                <w:szCs w:val="20"/>
              </w:rPr>
            </w:pPr>
          </w:p>
          <w:p w:rsidR="00AD7B9F" w:rsidRDefault="00AD7B9F">
            <w:r>
              <w:rPr>
                <w:sz w:val="20"/>
                <w:szCs w:val="20"/>
              </w:rPr>
              <w:t>Evropa a svět nás zajímá</w:t>
            </w:r>
          </w:p>
          <w:p w:rsidR="00AD7B9F" w:rsidRDefault="00AD7B9F">
            <w:r>
              <w:rPr>
                <w:sz w:val="20"/>
                <w:szCs w:val="20"/>
              </w:rPr>
              <w:t>Objevujeme Evropu a svět</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Kulturní diference</w:t>
            </w:r>
          </w:p>
          <w:p w:rsidR="00AD7B9F" w:rsidRDefault="00AD7B9F">
            <w:r>
              <w:rPr>
                <w:sz w:val="20"/>
                <w:szCs w:val="20"/>
              </w:rPr>
              <w:t>Lidské vztahy</w:t>
            </w:r>
          </w:p>
          <w:p w:rsidR="00AD7B9F" w:rsidRDefault="00AD7B9F">
            <w:r>
              <w:rPr>
                <w:sz w:val="20"/>
                <w:szCs w:val="20"/>
              </w:rPr>
              <w:t>Etnický původ</w:t>
            </w:r>
          </w:p>
          <w:p w:rsidR="00AD7B9F" w:rsidRDefault="00AD7B9F">
            <w:pPr>
              <w:rPr>
                <w:sz w:val="20"/>
                <w:szCs w:val="20"/>
              </w:rPr>
            </w:pPr>
          </w:p>
          <w:p w:rsidR="00AD7B9F" w:rsidRDefault="00AD7B9F">
            <w:r>
              <w:rPr>
                <w:sz w:val="20"/>
                <w:szCs w:val="20"/>
              </w:rPr>
              <w:t>Lidské aktivity a problémy životního prostředí</w:t>
            </w:r>
          </w:p>
          <w:p w:rsidR="00AD7B9F" w:rsidRDefault="00AD7B9F">
            <w:r>
              <w:rPr>
                <w:sz w:val="20"/>
                <w:szCs w:val="20"/>
              </w:rPr>
              <w:t>Vztah člověka k prostředí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Práce se slepou mapou v různých regionech</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r>
    </w:tbl>
    <w:p w:rsidR="00AD7B9F" w:rsidRDefault="00AD7B9F">
      <w:pPr>
        <w:ind w:left="75"/>
        <w:jc w:val="both"/>
        <w:rPr>
          <w:bCs/>
          <w:sz w:val="22"/>
        </w:rPr>
      </w:pPr>
    </w:p>
    <w:tbl>
      <w:tblPr>
        <w:tblW w:w="0" w:type="auto"/>
        <w:tblInd w:w="-131" w:type="dxa"/>
        <w:tblLayout w:type="fixed"/>
        <w:tblCellMar>
          <w:left w:w="0" w:type="dxa"/>
          <w:right w:w="0" w:type="dxa"/>
        </w:tblCellMar>
        <w:tblLook w:val="0000" w:firstRow="0" w:lastRow="0" w:firstColumn="0" w:lastColumn="0" w:noHBand="0" w:noVBand="0"/>
      </w:tblPr>
      <w:tblGrid>
        <w:gridCol w:w="3888"/>
        <w:gridCol w:w="4500"/>
        <w:gridCol w:w="3600"/>
        <w:gridCol w:w="1990"/>
        <w:gridCol w:w="108"/>
        <w:gridCol w:w="4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příroda</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Zeměpis - 8.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1990" w:type="dxa"/>
            <w:tcBorders>
              <w:top w:val="single" w:sz="4" w:space="0" w:color="000000"/>
              <w:left w:val="single" w:sz="4" w:space="0" w:color="000000"/>
              <w:bottom w:val="single" w:sz="4" w:space="0" w:color="000000"/>
            </w:tcBorders>
          </w:tcPr>
          <w:p w:rsidR="00AD7B9F" w:rsidRDefault="00AD7B9F">
            <w:r>
              <w:rPr>
                <w:sz w:val="20"/>
                <w:szCs w:val="20"/>
              </w:rPr>
              <w:t>Poznámky</w:t>
            </w:r>
          </w:p>
        </w:tc>
        <w:tc>
          <w:tcPr>
            <w:tcW w:w="108" w:type="dxa"/>
            <w:tcBorders>
              <w:left w:val="single" w:sz="4" w:space="0" w:color="000000"/>
            </w:tcBorders>
          </w:tcPr>
          <w:p w:rsidR="00AD7B9F" w:rsidRDefault="00AD7B9F">
            <w:pPr>
              <w:snapToGrid w:val="0"/>
              <w:rPr>
                <w:sz w:val="20"/>
                <w:szCs w:val="20"/>
              </w:rPr>
            </w:pPr>
          </w:p>
        </w:tc>
        <w:tc>
          <w:tcPr>
            <w:tcW w:w="40" w:type="dxa"/>
          </w:tcPr>
          <w:p w:rsidR="00AD7B9F" w:rsidRDefault="00AD7B9F">
            <w:pPr>
              <w:snapToGrid w:val="0"/>
              <w:rPr>
                <w:sz w:val="20"/>
                <w:szCs w:val="20"/>
              </w:rPr>
            </w:pPr>
          </w:p>
        </w:tc>
      </w:tr>
      <w:tr w:rsidR="00AD7B9F">
        <w:trPr>
          <w:trHeight w:val="255"/>
        </w:trPr>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199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108" w:type="dxa"/>
            <w:tcBorders>
              <w:left w:val="single" w:sz="4" w:space="0" w:color="000000"/>
            </w:tcBorders>
          </w:tcPr>
          <w:p w:rsidR="00AD7B9F" w:rsidRDefault="00AD7B9F">
            <w:pPr>
              <w:snapToGrid w:val="0"/>
              <w:rPr>
                <w:sz w:val="20"/>
                <w:szCs w:val="20"/>
              </w:rPr>
            </w:pPr>
          </w:p>
        </w:tc>
        <w:tc>
          <w:tcPr>
            <w:tcW w:w="40" w:type="dxa"/>
          </w:tcPr>
          <w:p w:rsidR="00AD7B9F" w:rsidRDefault="00AD7B9F">
            <w:pPr>
              <w:snapToGrid w:val="0"/>
              <w:rPr>
                <w:bCs/>
                <w:iCs/>
                <w:sz w:val="20"/>
                <w:szCs w:val="20"/>
              </w:rPr>
            </w:pPr>
          </w:p>
        </w:tc>
      </w:tr>
      <w:tr w:rsidR="00AD7B9F">
        <w:trPr>
          <w:trHeight w:val="255"/>
        </w:trPr>
        <w:tc>
          <w:tcPr>
            <w:tcW w:w="3888" w:type="dxa"/>
            <w:tcBorders>
              <w:top w:val="single" w:sz="4" w:space="0" w:color="000000"/>
              <w:left w:val="single" w:sz="4" w:space="0" w:color="000000"/>
              <w:bottom w:val="single" w:sz="4" w:space="0" w:color="000000"/>
            </w:tcBorders>
          </w:tcPr>
          <w:p w:rsidR="00AD7B9F" w:rsidRDefault="00AD7B9F">
            <w:pPr>
              <w:autoSpaceDE w:val="0"/>
              <w:snapToGrid w:val="0"/>
              <w:rPr>
                <w:bCs/>
                <w:iCs/>
                <w:sz w:val="20"/>
                <w:szCs w:val="20"/>
              </w:rPr>
            </w:pPr>
          </w:p>
          <w:p w:rsidR="00AD7B9F" w:rsidRDefault="00AD7B9F">
            <w:pPr>
              <w:autoSpaceDE w:val="0"/>
            </w:pPr>
            <w:r>
              <w:rPr>
                <w:bCs/>
                <w:iCs/>
                <w:sz w:val="20"/>
                <w:szCs w:val="20"/>
              </w:rPr>
              <w:t>- rozlišuje zásadní p</w:t>
            </w:r>
            <w:r>
              <w:rPr>
                <w:sz w:val="20"/>
                <w:szCs w:val="20"/>
              </w:rPr>
              <w:t>ř</w:t>
            </w:r>
            <w:r>
              <w:rPr>
                <w:bCs/>
                <w:iCs/>
                <w:sz w:val="20"/>
                <w:szCs w:val="20"/>
              </w:rPr>
              <w:t>írodní a spole</w:t>
            </w:r>
            <w:r>
              <w:rPr>
                <w:sz w:val="20"/>
                <w:szCs w:val="20"/>
              </w:rPr>
              <w:t>č</w:t>
            </w:r>
            <w:r>
              <w:rPr>
                <w:bCs/>
                <w:iCs/>
                <w:sz w:val="20"/>
                <w:szCs w:val="20"/>
              </w:rPr>
              <w:t xml:space="preserve">enské </w:t>
            </w:r>
          </w:p>
          <w:p w:rsidR="00AD7B9F" w:rsidRDefault="00AD7B9F">
            <w:pPr>
              <w:autoSpaceDE w:val="0"/>
            </w:pPr>
            <w:r>
              <w:rPr>
                <w:bCs/>
                <w:iCs/>
                <w:sz w:val="20"/>
                <w:szCs w:val="20"/>
              </w:rPr>
              <w:t xml:space="preserve">  znaky jako kritéria pro vymezení,</w:t>
            </w:r>
          </w:p>
          <w:p w:rsidR="00AD7B9F" w:rsidRDefault="00AD7B9F">
            <w:pPr>
              <w:autoSpaceDE w:val="0"/>
            </w:pPr>
            <w:r>
              <w:rPr>
                <w:bCs/>
                <w:iCs/>
                <w:sz w:val="20"/>
                <w:szCs w:val="20"/>
              </w:rPr>
              <w:t xml:space="preserve">  ohrani</w:t>
            </w:r>
            <w:r>
              <w:rPr>
                <w:sz w:val="20"/>
                <w:szCs w:val="20"/>
              </w:rPr>
              <w:t>č</w:t>
            </w:r>
            <w:r>
              <w:rPr>
                <w:bCs/>
                <w:iCs/>
                <w:sz w:val="20"/>
                <w:szCs w:val="20"/>
              </w:rPr>
              <w:t>ení a lokalizaci region</w:t>
            </w:r>
            <w:r>
              <w:rPr>
                <w:sz w:val="20"/>
                <w:szCs w:val="20"/>
              </w:rPr>
              <w:t xml:space="preserve">ů </w:t>
            </w:r>
            <w:r>
              <w:rPr>
                <w:bCs/>
                <w:iCs/>
                <w:sz w:val="20"/>
                <w:szCs w:val="20"/>
              </w:rPr>
              <w:t>Evropy</w:t>
            </w:r>
          </w:p>
          <w:p w:rsidR="00AD7B9F" w:rsidRDefault="00AD7B9F">
            <w:pPr>
              <w:pStyle w:val="RVPseznamsodrkami2"/>
              <w:tabs>
                <w:tab w:val="clear" w:pos="445"/>
              </w:tabs>
              <w:ind w:left="0" w:firstLine="0"/>
            </w:pPr>
            <w:r>
              <w:rPr>
                <w:bCs/>
                <w:iCs/>
              </w:rPr>
              <w:t xml:space="preserve">- na mapách vyhledá </w:t>
            </w:r>
            <w:r>
              <w:t xml:space="preserve">hlavní soustředění </w:t>
            </w:r>
          </w:p>
          <w:p w:rsidR="00AD7B9F" w:rsidRDefault="00AD7B9F">
            <w:pPr>
              <w:pStyle w:val="RVPseznamsodrkami2"/>
              <w:tabs>
                <w:tab w:val="clear" w:pos="445"/>
              </w:tabs>
              <w:ind w:left="0" w:firstLine="0"/>
            </w:pPr>
            <w:r>
              <w:t xml:space="preserve">  obyvatelstva a hospodářství     </w:t>
            </w:r>
          </w:p>
          <w:p w:rsidR="00AD7B9F" w:rsidRDefault="00AD7B9F">
            <w:pPr>
              <w:pStyle w:val="RVPseznamsodrkami2"/>
              <w:tabs>
                <w:tab w:val="clear" w:pos="445"/>
              </w:tabs>
              <w:ind w:left="0" w:firstLine="0"/>
            </w:pPr>
            <w:r>
              <w:t xml:space="preserve">  v jednotlivých regionech a modelových </w:t>
            </w:r>
          </w:p>
          <w:p w:rsidR="00AD7B9F" w:rsidRDefault="00AD7B9F">
            <w:pPr>
              <w:pStyle w:val="RVPseznamsodrkami2"/>
              <w:tabs>
                <w:tab w:val="clear" w:pos="445"/>
              </w:tabs>
              <w:ind w:left="0" w:firstLine="0"/>
            </w:pPr>
            <w:r>
              <w:t xml:space="preserve">  státech, popíše a porovná jejich </w:t>
            </w:r>
          </w:p>
          <w:p w:rsidR="00AD7B9F" w:rsidRDefault="00AD7B9F">
            <w:pPr>
              <w:pStyle w:val="RVPseznamsodrkami2"/>
              <w:tabs>
                <w:tab w:val="clear" w:pos="445"/>
              </w:tabs>
              <w:ind w:left="0" w:firstLine="0"/>
            </w:pPr>
            <w:r>
              <w:t xml:space="preserve">  sektorovou, odvětvovou a územní strukturu </w:t>
            </w:r>
          </w:p>
          <w:p w:rsidR="00AD7B9F" w:rsidRDefault="00AD7B9F">
            <w:pPr>
              <w:pStyle w:val="RVPseznamsodrkami2"/>
              <w:tabs>
                <w:tab w:val="clear" w:pos="445"/>
              </w:tabs>
              <w:ind w:left="0" w:firstLine="0"/>
            </w:pPr>
            <w:r>
              <w:t xml:space="preserve">  a zvažuje souvislost s přírodními poměry</w:t>
            </w:r>
          </w:p>
          <w:p w:rsidR="00AD7B9F" w:rsidRDefault="00AD7B9F">
            <w:pPr>
              <w:pStyle w:val="RVPseznamsodrkami2"/>
              <w:tabs>
                <w:tab w:val="clear" w:pos="445"/>
              </w:tabs>
              <w:ind w:left="0" w:firstLine="0"/>
            </w:pPr>
            <w:r>
              <w:t xml:space="preserve">- porovnává a přiměřeně hodnotí polohu, </w:t>
            </w:r>
          </w:p>
          <w:p w:rsidR="00AD7B9F" w:rsidRDefault="00AD7B9F">
            <w:pPr>
              <w:pStyle w:val="RVPseznamsodrkami2"/>
              <w:tabs>
                <w:tab w:val="clear" w:pos="445"/>
              </w:tabs>
              <w:ind w:left="0" w:firstLine="0"/>
            </w:pPr>
            <w:r>
              <w:t xml:space="preserve">  rozlohu, přírodní, kulturní, společenské, </w:t>
            </w:r>
          </w:p>
          <w:p w:rsidR="00AD7B9F" w:rsidRDefault="00AD7B9F">
            <w:pPr>
              <w:pStyle w:val="RVPseznamsodrkami2"/>
              <w:tabs>
                <w:tab w:val="clear" w:pos="445"/>
              </w:tabs>
              <w:ind w:left="0" w:firstLine="0"/>
            </w:pPr>
            <w:r>
              <w:t xml:space="preserve">  politické a hospodářské poměry, </w:t>
            </w:r>
          </w:p>
          <w:p w:rsidR="00AD7B9F" w:rsidRDefault="00AD7B9F">
            <w:pPr>
              <w:pStyle w:val="RVPseznamsodrkami2"/>
              <w:tabs>
                <w:tab w:val="clear" w:pos="445"/>
              </w:tabs>
              <w:ind w:left="0" w:firstLine="0"/>
            </w:pPr>
            <w:r>
              <w:t xml:space="preserve">  zvláštnosti a podobnosti, potenciál a   </w:t>
            </w:r>
          </w:p>
          <w:p w:rsidR="00AD7B9F" w:rsidRDefault="00AD7B9F">
            <w:pPr>
              <w:pStyle w:val="RVPseznamsodrkami2"/>
              <w:tabs>
                <w:tab w:val="clear" w:pos="445"/>
              </w:tabs>
              <w:ind w:left="0" w:firstLine="0"/>
            </w:pPr>
            <w:r>
              <w:t xml:space="preserve">  bariéry jednotlivých regionů a modelových </w:t>
            </w:r>
          </w:p>
          <w:p w:rsidR="00AD7B9F" w:rsidRDefault="00AD7B9F">
            <w:pPr>
              <w:pStyle w:val="RVPseznamsodrkami2"/>
              <w:tabs>
                <w:tab w:val="clear" w:pos="445"/>
              </w:tabs>
              <w:ind w:left="0" w:firstLine="0"/>
            </w:pPr>
            <w:r>
              <w:t xml:space="preserve">  států</w:t>
            </w:r>
          </w:p>
          <w:p w:rsidR="00AD7B9F" w:rsidRDefault="00AD7B9F">
            <w:pPr>
              <w:pStyle w:val="RVPseznamsodrkami2"/>
              <w:tabs>
                <w:tab w:val="clear" w:pos="445"/>
              </w:tabs>
              <w:ind w:left="0" w:firstLine="0"/>
            </w:pPr>
            <w:r>
              <w:t xml:space="preserve">- zvažuje, jaké změny ve vybraných </w:t>
            </w:r>
          </w:p>
          <w:p w:rsidR="00AD7B9F" w:rsidRDefault="00AD7B9F">
            <w:pPr>
              <w:pStyle w:val="RVPseznamsodrkami2"/>
              <w:tabs>
                <w:tab w:val="clear" w:pos="445"/>
              </w:tabs>
              <w:ind w:left="0" w:firstLine="0"/>
            </w:pPr>
            <w:r>
              <w:t xml:space="preserve">  regionech Evropy nastaly, nastávají, </w:t>
            </w:r>
          </w:p>
          <w:p w:rsidR="00AD7B9F" w:rsidRDefault="00AD7B9F">
            <w:pPr>
              <w:pStyle w:val="RVPseznamsodrkami2"/>
              <w:tabs>
                <w:tab w:val="clear" w:pos="445"/>
              </w:tabs>
              <w:ind w:left="0" w:firstLine="0"/>
            </w:pPr>
            <w:r>
              <w:t xml:space="preserve">  mohou nastat a co je příčinou zásadních </w:t>
            </w:r>
          </w:p>
          <w:p w:rsidR="00AD7B9F" w:rsidRDefault="00AD7B9F">
            <w:r>
              <w:rPr>
                <w:sz w:val="20"/>
                <w:szCs w:val="20"/>
              </w:rPr>
              <w:t xml:space="preserve">  změn v nich</w:t>
            </w:r>
          </w:p>
          <w:p w:rsidR="00AD7B9F" w:rsidRDefault="00AD7B9F">
            <w:pPr>
              <w:rPr>
                <w:sz w:val="20"/>
                <w:szCs w:val="20"/>
              </w:rPr>
            </w:pPr>
          </w:p>
          <w:p w:rsidR="00AD7B9F" w:rsidRDefault="00AD7B9F">
            <w:pPr>
              <w:rPr>
                <w:sz w:val="20"/>
                <w:szCs w:val="20"/>
              </w:rPr>
            </w:pPr>
          </w:p>
          <w:p w:rsidR="00AD7B9F" w:rsidRDefault="00AD7B9F">
            <w:pPr>
              <w:pStyle w:val="RVPseznamsodrkami2"/>
              <w:tabs>
                <w:tab w:val="clear" w:pos="445"/>
              </w:tabs>
              <w:ind w:left="0" w:firstLine="0"/>
            </w:pPr>
          </w:p>
          <w:p w:rsidR="00AD7B9F" w:rsidRDefault="00AD7B9F">
            <w:pPr>
              <w:pStyle w:val="RVPseznamsodrkami2"/>
              <w:tabs>
                <w:tab w:val="clear" w:pos="445"/>
              </w:tabs>
              <w:ind w:left="0" w:firstLine="0"/>
            </w:pPr>
            <w:r>
              <w:t xml:space="preserve">- s pomocí mapy určí geografickou polohu </w:t>
            </w:r>
          </w:p>
          <w:p w:rsidR="00AD7B9F" w:rsidRDefault="00AD7B9F">
            <w:pPr>
              <w:pStyle w:val="RVPseznamsodrkami2"/>
              <w:tabs>
                <w:tab w:val="clear" w:pos="445"/>
              </w:tabs>
              <w:ind w:left="0" w:firstLine="0"/>
            </w:pPr>
            <w:r>
              <w:t xml:space="preserve">  České republiky </w:t>
            </w:r>
          </w:p>
          <w:p w:rsidR="00AD7B9F" w:rsidRDefault="00AD7B9F">
            <w:pPr>
              <w:pStyle w:val="RVPseznamsodrkami2"/>
              <w:tabs>
                <w:tab w:val="clear" w:pos="445"/>
              </w:tabs>
              <w:ind w:left="0" w:firstLine="0"/>
            </w:pPr>
            <w:r>
              <w:t xml:space="preserve">- porovná rozlohu České republiky </w:t>
            </w:r>
          </w:p>
          <w:p w:rsidR="00AD7B9F" w:rsidRDefault="00AD7B9F">
            <w:pPr>
              <w:pStyle w:val="RVPseznamsodrkami2"/>
              <w:tabs>
                <w:tab w:val="clear" w:pos="445"/>
              </w:tabs>
              <w:ind w:left="0" w:firstLine="0"/>
            </w:pPr>
            <w:r>
              <w:t xml:space="preserve">  s rozlohou vybraných států světa a </w:t>
            </w:r>
          </w:p>
          <w:p w:rsidR="00AD7B9F" w:rsidRDefault="00AD7B9F">
            <w:pPr>
              <w:pStyle w:val="RVPseznamsodrkami2"/>
              <w:tabs>
                <w:tab w:val="clear" w:pos="445"/>
              </w:tabs>
              <w:ind w:left="0" w:firstLine="0"/>
            </w:pPr>
            <w:r>
              <w:t xml:space="preserve">  s rozlohou sousedních států</w:t>
            </w:r>
          </w:p>
          <w:p w:rsidR="00AD7B9F" w:rsidRDefault="00AD7B9F">
            <w:pPr>
              <w:pStyle w:val="RVPseznamsodrkami2"/>
              <w:tabs>
                <w:tab w:val="clear" w:pos="445"/>
              </w:tabs>
              <w:ind w:left="0" w:firstLine="0"/>
            </w:pPr>
            <w:r>
              <w:t xml:space="preserve">- popíše a dobově zařadí důležité události ve </w:t>
            </w:r>
          </w:p>
          <w:p w:rsidR="00AD7B9F" w:rsidRDefault="00AD7B9F">
            <w:r>
              <w:rPr>
                <w:sz w:val="20"/>
                <w:szCs w:val="20"/>
              </w:rPr>
              <w:t xml:space="preserve">  vývoji  státního území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autoSpaceDE w:val="0"/>
              <w:rPr>
                <w:bCs/>
                <w:iCs/>
                <w:sz w:val="20"/>
                <w:szCs w:val="20"/>
              </w:rPr>
            </w:pPr>
          </w:p>
          <w:p w:rsidR="00AD7B9F" w:rsidRDefault="00AD7B9F">
            <w:pPr>
              <w:autoSpaceDE w:val="0"/>
            </w:pPr>
            <w:r>
              <w:rPr>
                <w:sz w:val="20"/>
                <w:szCs w:val="20"/>
              </w:rPr>
              <w:t xml:space="preserve">- hodnotí a porovnává  přírodní podmínky, </w:t>
            </w:r>
          </w:p>
          <w:p w:rsidR="00AD7B9F" w:rsidRDefault="00AD7B9F">
            <w:pPr>
              <w:autoSpaceDE w:val="0"/>
            </w:pPr>
            <w:r>
              <w:rPr>
                <w:sz w:val="20"/>
                <w:szCs w:val="20"/>
              </w:rPr>
              <w:t xml:space="preserve">  surovinové zdroje, geologický a </w:t>
            </w:r>
          </w:p>
          <w:p w:rsidR="00AD7B9F" w:rsidRDefault="00AD7B9F">
            <w:pPr>
              <w:autoSpaceDE w:val="0"/>
            </w:pPr>
            <w:r>
              <w:rPr>
                <w:sz w:val="20"/>
                <w:szCs w:val="20"/>
              </w:rPr>
              <w:t xml:space="preserve">  geomorfologický vývoj území ČR </w:t>
            </w:r>
          </w:p>
          <w:p w:rsidR="00AD7B9F" w:rsidRDefault="00AD7B9F">
            <w:pPr>
              <w:autoSpaceDE w:val="0"/>
            </w:pPr>
            <w:r>
              <w:rPr>
                <w:sz w:val="20"/>
                <w:szCs w:val="20"/>
              </w:rPr>
              <w:t xml:space="preserve">- popíše s pomocí obecně zeměpisných a </w:t>
            </w:r>
          </w:p>
          <w:p w:rsidR="00AD7B9F" w:rsidRDefault="00AD7B9F">
            <w:pPr>
              <w:autoSpaceDE w:val="0"/>
            </w:pPr>
            <w:r>
              <w:rPr>
                <w:sz w:val="20"/>
                <w:szCs w:val="20"/>
              </w:rPr>
              <w:t xml:space="preserve">  tématických map vznik a vývoj reliéfu</w:t>
            </w:r>
          </w:p>
          <w:p w:rsidR="00AD7B9F" w:rsidRDefault="00AD7B9F">
            <w:pPr>
              <w:autoSpaceDE w:val="0"/>
            </w:pPr>
            <w:r>
              <w:rPr>
                <w:sz w:val="20"/>
                <w:szCs w:val="20"/>
              </w:rPr>
              <w:t xml:space="preserve">- určí a vyhledá horopisné celky, </w:t>
            </w:r>
          </w:p>
          <w:p w:rsidR="00AD7B9F" w:rsidRDefault="00AD7B9F">
            <w:pPr>
              <w:autoSpaceDE w:val="0"/>
            </w:pPr>
            <w:r>
              <w:rPr>
                <w:sz w:val="20"/>
                <w:szCs w:val="20"/>
              </w:rPr>
              <w:t xml:space="preserve">  charakterizuje podnebí, vodstvo, půdy,  </w:t>
            </w:r>
          </w:p>
          <w:p w:rsidR="00AD7B9F" w:rsidRDefault="00AD7B9F">
            <w:pPr>
              <w:autoSpaceDE w:val="0"/>
            </w:pPr>
            <w:r>
              <w:rPr>
                <w:sz w:val="20"/>
                <w:szCs w:val="20"/>
              </w:rPr>
              <w:t xml:space="preserve">  rostlinstvo a  živočišstvo</w:t>
            </w:r>
          </w:p>
          <w:p w:rsidR="00AD7B9F" w:rsidRDefault="00AD7B9F">
            <w:pPr>
              <w:pStyle w:val="RVPseznamsodrkami2"/>
              <w:tabs>
                <w:tab w:val="clear" w:pos="445"/>
              </w:tabs>
              <w:ind w:left="0" w:firstLine="0"/>
            </w:pPr>
            <w:r>
              <w:t xml:space="preserve">- zhodnotí stav životního prostředí, vymezí </w:t>
            </w:r>
          </w:p>
          <w:p w:rsidR="00AD7B9F" w:rsidRDefault="00AD7B9F">
            <w:r>
              <w:rPr>
                <w:sz w:val="20"/>
                <w:szCs w:val="20"/>
              </w:rPr>
              <w:t xml:space="preserve">  NP a CHKO a pochopí jejich důležitost</w:t>
            </w:r>
          </w:p>
          <w:p w:rsidR="00AD7B9F" w:rsidRDefault="00AD7B9F">
            <w:pPr>
              <w:rPr>
                <w:sz w:val="20"/>
                <w:szCs w:val="20"/>
              </w:rPr>
            </w:pPr>
          </w:p>
          <w:p w:rsidR="00AD7B9F" w:rsidRDefault="00AD7B9F">
            <w:pPr>
              <w:rPr>
                <w:sz w:val="20"/>
                <w:szCs w:val="20"/>
              </w:rPr>
            </w:pPr>
          </w:p>
          <w:p w:rsidR="00AD7B9F" w:rsidRDefault="00AD7B9F">
            <w:pPr>
              <w:pStyle w:val="RVPseznamsodrkami2"/>
              <w:tabs>
                <w:tab w:val="clear" w:pos="445"/>
              </w:tabs>
              <w:ind w:left="0" w:firstLine="0"/>
            </w:pPr>
          </w:p>
          <w:p w:rsidR="00AD7B9F" w:rsidRDefault="00AD7B9F">
            <w:pPr>
              <w:pStyle w:val="RVPseznamsodrkami2"/>
              <w:tabs>
                <w:tab w:val="clear" w:pos="445"/>
              </w:tabs>
              <w:ind w:left="0" w:firstLine="0"/>
            </w:pPr>
            <w:r>
              <w:t xml:space="preserve">- vyhledá, popíše a zdůvodňuje na mapách </w:t>
            </w:r>
          </w:p>
          <w:p w:rsidR="00AD7B9F" w:rsidRDefault="00AD7B9F">
            <w:pPr>
              <w:pStyle w:val="RVPseznamsodrkami2"/>
              <w:tabs>
                <w:tab w:val="clear" w:pos="445"/>
              </w:tabs>
              <w:ind w:left="0" w:firstLine="0"/>
            </w:pPr>
            <w:r>
              <w:t xml:space="preserve">  největší a nejmenší soustředění </w:t>
            </w:r>
          </w:p>
          <w:p w:rsidR="00AD7B9F" w:rsidRDefault="00AD7B9F">
            <w:pPr>
              <w:pStyle w:val="RVPseznamsodrkami2"/>
              <w:tabs>
                <w:tab w:val="clear" w:pos="445"/>
              </w:tabs>
              <w:ind w:left="0" w:firstLine="0"/>
            </w:pPr>
            <w:r>
              <w:t xml:space="preserve">  obyvatelstva v České republice</w:t>
            </w:r>
          </w:p>
          <w:p w:rsidR="00AD7B9F" w:rsidRDefault="00AD7B9F">
            <w:pPr>
              <w:pStyle w:val="RVPseznamsodrkami2"/>
              <w:tabs>
                <w:tab w:val="clear" w:pos="445"/>
              </w:tabs>
              <w:ind w:left="0" w:firstLine="0"/>
            </w:pPr>
            <w:r>
              <w:t xml:space="preserve">- na mapách lokalizuje největší a </w:t>
            </w:r>
          </w:p>
          <w:p w:rsidR="00AD7B9F" w:rsidRDefault="00AD7B9F">
            <w:pPr>
              <w:pStyle w:val="RVPseznamsodrkami2"/>
              <w:tabs>
                <w:tab w:val="clear" w:pos="445"/>
              </w:tabs>
              <w:ind w:left="0" w:firstLine="0"/>
            </w:pPr>
            <w:r>
              <w:t xml:space="preserve">  nejvýznamnější sídla v České republice a</w:t>
            </w:r>
          </w:p>
          <w:p w:rsidR="00AD7B9F" w:rsidRDefault="00AD7B9F">
            <w:pPr>
              <w:pStyle w:val="RVPseznamsodrkami2"/>
              <w:tabs>
                <w:tab w:val="clear" w:pos="445"/>
              </w:tabs>
              <w:ind w:left="0" w:firstLine="0"/>
            </w:pPr>
            <w:r>
              <w:t xml:space="preserve">  určí jejich lokalizační faktory</w:t>
            </w:r>
          </w:p>
          <w:p w:rsidR="00AD7B9F" w:rsidRDefault="00AD7B9F">
            <w:pPr>
              <w:pStyle w:val="RVPseznamsodrkami2"/>
              <w:tabs>
                <w:tab w:val="clear" w:pos="445"/>
              </w:tabs>
              <w:ind w:left="0" w:firstLine="0"/>
            </w:pPr>
            <w:r>
              <w:t xml:space="preserve">- charakterizuje hlavní demografické údaje </w:t>
            </w:r>
          </w:p>
          <w:p w:rsidR="00AD7B9F" w:rsidRDefault="00AD7B9F">
            <w:pPr>
              <w:pStyle w:val="RVPseznamsodrkami2"/>
              <w:tabs>
                <w:tab w:val="clear" w:pos="445"/>
              </w:tabs>
              <w:ind w:left="0" w:firstLine="0"/>
            </w:pPr>
            <w:r>
              <w:t xml:space="preserve">  pro ČR</w:t>
            </w:r>
          </w:p>
          <w:p w:rsidR="00AD7B9F" w:rsidRDefault="00AD7B9F">
            <w:r>
              <w:rPr>
                <w:sz w:val="20"/>
                <w:szCs w:val="20"/>
              </w:rPr>
              <w:t>- porovná život ve městě a na venkově</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pStyle w:val="RVPseznamsodrkami2"/>
              <w:tabs>
                <w:tab w:val="clear" w:pos="445"/>
              </w:tabs>
              <w:ind w:left="0" w:firstLine="0"/>
            </w:pPr>
          </w:p>
          <w:p w:rsidR="00AD7B9F" w:rsidRDefault="00AD7B9F">
            <w:pPr>
              <w:pStyle w:val="RVPseznamsodrkami2"/>
              <w:tabs>
                <w:tab w:val="clear" w:pos="445"/>
              </w:tabs>
              <w:ind w:left="0" w:firstLine="0"/>
            </w:pPr>
            <w:r>
              <w:t xml:space="preserve">- rozlišuje a porovnává předpoklady, </w:t>
            </w:r>
          </w:p>
          <w:p w:rsidR="00AD7B9F" w:rsidRDefault="00AD7B9F">
            <w:pPr>
              <w:pStyle w:val="RVPseznamsodrkami2"/>
              <w:tabs>
                <w:tab w:val="clear" w:pos="445"/>
              </w:tabs>
              <w:ind w:left="0" w:firstLine="0"/>
            </w:pPr>
            <w:r>
              <w:t xml:space="preserve">  rozmístění a perspektivu hospodářských   </w:t>
            </w:r>
          </w:p>
          <w:p w:rsidR="00AD7B9F" w:rsidRDefault="00AD7B9F">
            <w:pPr>
              <w:pStyle w:val="RVPseznamsodrkami2"/>
              <w:tabs>
                <w:tab w:val="clear" w:pos="445"/>
              </w:tabs>
              <w:ind w:left="0" w:firstLine="0"/>
            </w:pPr>
            <w:r>
              <w:t xml:space="preserve">  aktivit v České republice  </w:t>
            </w:r>
          </w:p>
          <w:p w:rsidR="00AD7B9F" w:rsidRDefault="00AD7B9F">
            <w:pPr>
              <w:pStyle w:val="RVPseznamsodrkami2"/>
              <w:tabs>
                <w:tab w:val="clear" w:pos="445"/>
              </w:tabs>
              <w:ind w:left="0" w:firstLine="0"/>
            </w:pPr>
            <w:r>
              <w:t xml:space="preserve">- jednotlivě charakterizuje oblasti </w:t>
            </w:r>
          </w:p>
          <w:p w:rsidR="00AD7B9F" w:rsidRDefault="00AD7B9F">
            <w:pPr>
              <w:pStyle w:val="RVPseznamsodrkami2"/>
              <w:tabs>
                <w:tab w:val="clear" w:pos="445"/>
              </w:tabs>
              <w:ind w:left="0" w:firstLine="0"/>
            </w:pPr>
            <w:r>
              <w:t xml:space="preserve">  hospodářství České republiky:  průmysl, </w:t>
            </w:r>
          </w:p>
          <w:p w:rsidR="00AD7B9F" w:rsidRDefault="00AD7B9F">
            <w:pPr>
              <w:pStyle w:val="RVPseznamsodrkami2"/>
              <w:tabs>
                <w:tab w:val="clear" w:pos="445"/>
              </w:tabs>
              <w:ind w:left="0" w:firstLine="0"/>
            </w:pPr>
            <w:r>
              <w:t xml:space="preserve">  zemědělství, služby, dopravu a spoje, </w:t>
            </w:r>
          </w:p>
          <w:p w:rsidR="00AD7B9F" w:rsidRDefault="00AD7B9F">
            <w:r>
              <w:rPr>
                <w:sz w:val="20"/>
                <w:szCs w:val="20"/>
              </w:rPr>
              <w:t xml:space="preserve">  zahraniční obchod, cestovní ruch</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pStyle w:val="RVPseznamsodrkami2"/>
              <w:tabs>
                <w:tab w:val="clear" w:pos="445"/>
              </w:tabs>
              <w:ind w:left="0" w:firstLine="0"/>
            </w:pPr>
            <w:r>
              <w:t>- popíše vývoj správních jednotek v ČR</w:t>
            </w:r>
          </w:p>
          <w:p w:rsidR="00AD7B9F" w:rsidRDefault="00AD7B9F">
            <w:pPr>
              <w:pStyle w:val="RVPseznamsodrkami2"/>
              <w:tabs>
                <w:tab w:val="clear" w:pos="445"/>
              </w:tabs>
              <w:ind w:left="0" w:firstLine="0"/>
            </w:pPr>
            <w:r>
              <w:t xml:space="preserve"> </w:t>
            </w:r>
          </w:p>
          <w:p w:rsidR="00AD7B9F" w:rsidRDefault="00AD7B9F">
            <w:pPr>
              <w:pStyle w:val="RVPseznamsodrkami2"/>
              <w:tabs>
                <w:tab w:val="clear" w:pos="445"/>
              </w:tabs>
              <w:ind w:left="0" w:firstLine="0"/>
            </w:pPr>
            <w:r>
              <w:t xml:space="preserve">- lokalizuje na mapách jednotlivé regiony </w:t>
            </w:r>
          </w:p>
          <w:p w:rsidR="00AD7B9F" w:rsidRDefault="00AD7B9F">
            <w:pPr>
              <w:pStyle w:val="RVPseznamsodrkami2"/>
              <w:tabs>
                <w:tab w:val="clear" w:pos="445"/>
              </w:tabs>
              <w:ind w:left="0" w:firstLine="0"/>
            </w:pPr>
            <w:r>
              <w:t xml:space="preserve">  a administrativní celky  v České republice</w:t>
            </w:r>
          </w:p>
          <w:p w:rsidR="00AD7B9F" w:rsidRDefault="00AD7B9F">
            <w:pPr>
              <w:pStyle w:val="RVPseznamsodrkami2"/>
              <w:tabs>
                <w:tab w:val="clear" w:pos="445"/>
              </w:tabs>
              <w:ind w:left="0" w:firstLine="0"/>
            </w:pPr>
            <w:r>
              <w:t xml:space="preserve">- charakterizuje přírodní podmínky, </w:t>
            </w:r>
          </w:p>
          <w:p w:rsidR="00AD7B9F" w:rsidRDefault="00AD7B9F">
            <w:pPr>
              <w:pStyle w:val="RVPseznamsodrkami2"/>
              <w:tabs>
                <w:tab w:val="clear" w:pos="445"/>
              </w:tabs>
              <w:ind w:left="0" w:firstLine="0"/>
            </w:pPr>
            <w:r>
              <w:t xml:space="preserve">  hospodářství, zvláštnosti, kulturní </w:t>
            </w:r>
          </w:p>
          <w:p w:rsidR="00AD7B9F" w:rsidRDefault="00AD7B9F">
            <w:pPr>
              <w:pStyle w:val="RVPseznamsodrkami2"/>
              <w:tabs>
                <w:tab w:val="clear" w:pos="445"/>
              </w:tabs>
              <w:ind w:left="0" w:firstLine="0"/>
            </w:pPr>
            <w:r>
              <w:t xml:space="preserve">  zajímavosti jednotlivých regionů a </w:t>
            </w:r>
          </w:p>
          <w:p w:rsidR="00AD7B9F" w:rsidRDefault="00AD7B9F">
            <w:pPr>
              <w:pStyle w:val="RVPseznamsodrkami2"/>
              <w:tabs>
                <w:tab w:val="clear" w:pos="445"/>
              </w:tabs>
              <w:ind w:left="0" w:firstLine="0"/>
            </w:pPr>
            <w:r>
              <w:t xml:space="preserve">  porovnává jejich hospodářskou funkci a </w:t>
            </w:r>
          </w:p>
          <w:p w:rsidR="00AD7B9F" w:rsidRDefault="00AD7B9F">
            <w:r>
              <w:rPr>
                <w:sz w:val="20"/>
                <w:szCs w:val="20"/>
              </w:rPr>
              <w:t xml:space="preserve">  vyspělost</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pStyle w:val="RVPseznamsodrkami2"/>
              <w:tabs>
                <w:tab w:val="clear" w:pos="445"/>
              </w:tabs>
              <w:ind w:left="0" w:firstLine="0"/>
            </w:pPr>
            <w:r>
              <w:t xml:space="preserve">- zjistí historii, vývoj a statistické údaje </w:t>
            </w:r>
          </w:p>
          <w:p w:rsidR="00AD7B9F" w:rsidRDefault="00AD7B9F">
            <w:pPr>
              <w:pStyle w:val="RVPseznamsodrkami2"/>
              <w:tabs>
                <w:tab w:val="clear" w:pos="445"/>
              </w:tabs>
              <w:ind w:left="0" w:firstLine="0"/>
            </w:pPr>
            <w:r>
              <w:t xml:space="preserve">  vztahující se k obci</w:t>
            </w:r>
          </w:p>
          <w:p w:rsidR="00AD7B9F" w:rsidRDefault="00AD7B9F">
            <w:pPr>
              <w:pStyle w:val="RVPseznamsodrkami2"/>
              <w:tabs>
                <w:tab w:val="clear" w:pos="445"/>
              </w:tabs>
              <w:ind w:left="0" w:firstLine="0"/>
            </w:pPr>
            <w:r>
              <w:t xml:space="preserve">- popíše a posoudí regionální zvláštnosti, </w:t>
            </w:r>
          </w:p>
          <w:p w:rsidR="00AD7B9F" w:rsidRDefault="00AD7B9F">
            <w:pPr>
              <w:pStyle w:val="RVPseznamsodrkami2"/>
              <w:tabs>
                <w:tab w:val="clear" w:pos="445"/>
              </w:tabs>
              <w:ind w:left="0" w:firstLine="0"/>
            </w:pPr>
            <w:r>
              <w:t xml:space="preserve">  typické znaky přírody, osídlení, </w:t>
            </w:r>
          </w:p>
          <w:p w:rsidR="00AD7B9F" w:rsidRDefault="00AD7B9F">
            <w:pPr>
              <w:pStyle w:val="RVPseznamsodrkami2"/>
              <w:tabs>
                <w:tab w:val="clear" w:pos="445"/>
              </w:tabs>
              <w:ind w:left="0" w:firstLine="0"/>
            </w:pPr>
            <w:r>
              <w:t xml:space="preserve">  hospodářství a kultury  místního regionu </w:t>
            </w:r>
          </w:p>
          <w:p w:rsidR="00AD7B9F" w:rsidRDefault="00AD7B9F">
            <w:pPr>
              <w:pStyle w:val="RVPseznamsodrkami2"/>
              <w:tabs>
                <w:tab w:val="clear" w:pos="445"/>
              </w:tabs>
              <w:ind w:left="0" w:firstLine="0"/>
            </w:pPr>
            <w:r>
              <w:t xml:space="preserve">  a jejich možné perspektivy,</w:t>
            </w:r>
          </w:p>
          <w:p w:rsidR="00AD7B9F" w:rsidRDefault="00AD7B9F">
            <w:pPr>
              <w:pStyle w:val="RVPseznamsodrkami2"/>
              <w:tabs>
                <w:tab w:val="clear" w:pos="445"/>
              </w:tabs>
              <w:ind w:left="0" w:firstLine="0"/>
            </w:pPr>
            <w:r>
              <w:t xml:space="preserve">  pracuje aktivně s turistickou mapou  </w:t>
            </w:r>
          </w:p>
          <w:p w:rsidR="00AD7B9F" w:rsidRDefault="00AD7B9F">
            <w:r>
              <w:rPr>
                <w:sz w:val="20"/>
                <w:szCs w:val="20"/>
              </w:rPr>
              <w:t xml:space="preserve">  místního regionu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4500" w:type="dxa"/>
            <w:tcBorders>
              <w:top w:val="single" w:sz="4" w:space="0" w:color="000000"/>
              <w:left w:val="single" w:sz="4" w:space="0" w:color="000000"/>
              <w:bottom w:val="single" w:sz="4" w:space="0" w:color="000000"/>
            </w:tcBorders>
          </w:tcPr>
          <w:p w:rsidR="00AD7B9F" w:rsidRDefault="00AD7B9F">
            <w:pPr>
              <w:pStyle w:val="Zkladntextodsazen21"/>
              <w:snapToGrid w:val="0"/>
              <w:spacing w:line="240" w:lineRule="auto"/>
              <w:rPr>
                <w:sz w:val="20"/>
                <w:szCs w:val="20"/>
              </w:rPr>
            </w:pPr>
          </w:p>
          <w:p w:rsidR="00AD7B9F" w:rsidRDefault="00AD7B9F">
            <w:pPr>
              <w:pStyle w:val="Zkladntextodsazen21"/>
              <w:spacing w:line="240" w:lineRule="auto"/>
              <w:ind w:hanging="283"/>
            </w:pPr>
            <w:r>
              <w:rPr>
                <w:sz w:val="20"/>
                <w:szCs w:val="20"/>
              </w:rPr>
              <w:t xml:space="preserve">Zeměpis světadílů - Evropa </w:t>
            </w:r>
          </w:p>
          <w:p w:rsidR="00AD7B9F" w:rsidRDefault="00AD7B9F">
            <w:pPr>
              <w:pStyle w:val="Zkladntextodsazen21"/>
              <w:spacing w:line="240" w:lineRule="auto"/>
              <w:ind w:left="0"/>
            </w:pPr>
            <w:r>
              <w:rPr>
                <w:sz w:val="20"/>
                <w:szCs w:val="20"/>
              </w:rPr>
              <w:t>- Evropa - fyzickogeografická charakteristika</w:t>
            </w:r>
          </w:p>
          <w:p w:rsidR="00AD7B9F" w:rsidRDefault="00AD7B9F">
            <w:pPr>
              <w:pStyle w:val="Zkladntextodsazen21"/>
              <w:spacing w:line="240" w:lineRule="auto"/>
              <w:ind w:left="0" w:hanging="283"/>
              <w:rPr>
                <w:sz w:val="20"/>
                <w:szCs w:val="20"/>
              </w:rPr>
            </w:pPr>
          </w:p>
          <w:p w:rsidR="00AD7B9F" w:rsidRDefault="00AD7B9F">
            <w:pPr>
              <w:pStyle w:val="Zkladntextodsazen21"/>
              <w:spacing w:line="240" w:lineRule="auto"/>
              <w:ind w:hanging="283"/>
            </w:pPr>
            <w:r>
              <w:rPr>
                <w:sz w:val="20"/>
                <w:szCs w:val="20"/>
              </w:rPr>
              <w:t xml:space="preserve">- Evropa - socioekonomická charakteristika hospodářství </w:t>
            </w:r>
          </w:p>
          <w:p w:rsidR="00AD7B9F" w:rsidRDefault="00AD7B9F">
            <w:pPr>
              <w:pStyle w:val="Zkladntextodsazen21"/>
              <w:spacing w:line="240" w:lineRule="auto"/>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Evropa – regionalizace, charakteristika států</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pStyle w:val="RVPseznamsodrkami2"/>
              <w:tabs>
                <w:tab w:val="clear" w:pos="445"/>
              </w:tabs>
              <w:ind w:left="0" w:firstLine="0"/>
            </w:pPr>
            <w:r>
              <w:t xml:space="preserve">Česká republika </w:t>
            </w:r>
          </w:p>
          <w:p w:rsidR="00AD7B9F" w:rsidRDefault="00AD7B9F">
            <w:pPr>
              <w:pStyle w:val="RVPseznamsodrkami2"/>
              <w:tabs>
                <w:tab w:val="clear" w:pos="445"/>
              </w:tabs>
              <w:ind w:left="85" w:firstLine="0"/>
            </w:pPr>
          </w:p>
          <w:p w:rsidR="00AD7B9F" w:rsidRDefault="00AD7B9F">
            <w:pPr>
              <w:pStyle w:val="RVPseznamsodrkami2"/>
              <w:tabs>
                <w:tab w:val="clear" w:pos="445"/>
              </w:tabs>
              <w:ind w:left="0" w:firstLine="0"/>
            </w:pPr>
            <w:r>
              <w:t xml:space="preserve">- geografická poloha v Evropě (rozloha, členitost </w:t>
            </w:r>
          </w:p>
          <w:p w:rsidR="00AD7B9F" w:rsidRDefault="00AD7B9F">
            <w:pPr>
              <w:pStyle w:val="RVPseznamsodrkami2"/>
              <w:tabs>
                <w:tab w:val="clear" w:pos="445"/>
              </w:tabs>
              <w:ind w:left="0" w:firstLine="0"/>
            </w:pPr>
            <w:r>
              <w:t xml:space="preserve">  území)</w:t>
            </w:r>
          </w:p>
          <w:p w:rsidR="00AD7B9F" w:rsidRDefault="00AD7B9F">
            <w:pPr>
              <w:pStyle w:val="RVPseznamsodrkami2"/>
              <w:tabs>
                <w:tab w:val="clear" w:pos="445"/>
              </w:tabs>
              <w:ind w:left="0" w:firstLine="0"/>
            </w:pPr>
          </w:p>
          <w:p w:rsidR="00AD7B9F" w:rsidRDefault="00AD7B9F">
            <w:pPr>
              <w:pStyle w:val="RVPseznamsodrkami2"/>
              <w:tabs>
                <w:tab w:val="clear" w:pos="445"/>
              </w:tabs>
              <w:ind w:left="0" w:firstLine="0"/>
            </w:pPr>
          </w:p>
          <w:p w:rsidR="00AD7B9F" w:rsidRDefault="00AD7B9F">
            <w:pPr>
              <w:pStyle w:val="RVPseznamsodrkami2"/>
              <w:tabs>
                <w:tab w:val="clear" w:pos="445"/>
              </w:tabs>
              <w:ind w:left="0" w:firstLine="0"/>
            </w:pPr>
          </w:p>
          <w:p w:rsidR="00AD7B9F" w:rsidRDefault="00AD7B9F">
            <w:r>
              <w:rPr>
                <w:sz w:val="20"/>
                <w:szCs w:val="20"/>
              </w:rPr>
              <w:t>- vývoj státního území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pStyle w:val="RVPseznamsodrkami2"/>
              <w:tabs>
                <w:tab w:val="clear" w:pos="445"/>
              </w:tabs>
              <w:ind w:left="0" w:firstLine="0"/>
            </w:pPr>
            <w:r>
              <w:t>Přírodní podmínky ČR</w:t>
            </w:r>
          </w:p>
          <w:p w:rsidR="00AD7B9F" w:rsidRDefault="00AD7B9F">
            <w:pPr>
              <w:pStyle w:val="RVPseznamsodrkami2"/>
              <w:tabs>
                <w:tab w:val="clear" w:pos="445"/>
              </w:tabs>
              <w:ind w:left="0" w:firstLine="0"/>
            </w:pPr>
          </w:p>
          <w:p w:rsidR="00AD7B9F" w:rsidRDefault="00AD7B9F">
            <w:pPr>
              <w:pStyle w:val="RVPseznamsodrkami2"/>
              <w:tabs>
                <w:tab w:val="clear" w:pos="445"/>
              </w:tabs>
              <w:ind w:left="0" w:firstLine="0"/>
            </w:pPr>
            <w:r>
              <w:t xml:space="preserve">- geologie, geomorfologie, surovinové zdroje, flora, </w:t>
            </w:r>
          </w:p>
          <w:p w:rsidR="00AD7B9F" w:rsidRDefault="00AD7B9F">
            <w:pPr>
              <w:pStyle w:val="RVPseznamsodrkami2"/>
              <w:tabs>
                <w:tab w:val="clear" w:pos="445"/>
              </w:tabs>
              <w:ind w:left="0" w:firstLine="0"/>
            </w:pPr>
            <w:r>
              <w:t xml:space="preserve">  fauna </w:t>
            </w:r>
          </w:p>
          <w:p w:rsidR="00AD7B9F" w:rsidRDefault="00AD7B9F">
            <w:pPr>
              <w:pStyle w:val="RVPseznamsodrkami2"/>
              <w:tabs>
                <w:tab w:val="clear" w:pos="445"/>
              </w:tabs>
              <w:ind w:left="0" w:firstLine="0"/>
            </w:pPr>
          </w:p>
          <w:p w:rsidR="00AD7B9F" w:rsidRDefault="00AD7B9F">
            <w:pPr>
              <w:pStyle w:val="RVPseznamsodrkami2"/>
              <w:tabs>
                <w:tab w:val="clear" w:pos="445"/>
              </w:tabs>
              <w:ind w:left="0" w:firstLine="0"/>
            </w:pPr>
          </w:p>
          <w:p w:rsidR="00AD7B9F" w:rsidRDefault="00AD7B9F">
            <w:pPr>
              <w:pStyle w:val="RVPseznamsodrkami2"/>
              <w:tabs>
                <w:tab w:val="clear" w:pos="445"/>
              </w:tabs>
              <w:ind w:left="0" w:firstLine="0"/>
            </w:pPr>
          </w:p>
          <w:p w:rsidR="00AD7B9F" w:rsidRDefault="00AD7B9F">
            <w:pPr>
              <w:pStyle w:val="RVPseznamsodrkami2"/>
              <w:tabs>
                <w:tab w:val="clear" w:pos="445"/>
              </w:tabs>
              <w:ind w:left="0" w:firstLine="0"/>
            </w:pPr>
          </w:p>
          <w:p w:rsidR="00AD7B9F" w:rsidRDefault="00AD7B9F">
            <w:pPr>
              <w:pStyle w:val="RVPseznamsodrkami2"/>
              <w:tabs>
                <w:tab w:val="clear" w:pos="445"/>
              </w:tabs>
              <w:ind w:left="0" w:firstLine="0"/>
            </w:pPr>
          </w:p>
          <w:p w:rsidR="00AD7B9F" w:rsidRDefault="00AD7B9F">
            <w:pPr>
              <w:pStyle w:val="RVPseznamsodrkami2"/>
              <w:tabs>
                <w:tab w:val="clear" w:pos="445"/>
              </w:tabs>
              <w:ind w:left="0" w:firstLine="0"/>
            </w:pPr>
          </w:p>
          <w:p w:rsidR="00AD7B9F" w:rsidRDefault="00AD7B9F">
            <w:r>
              <w:rPr>
                <w:sz w:val="20"/>
                <w:szCs w:val="20"/>
              </w:rPr>
              <w:t>- ochrana přírody v ČR</w:t>
            </w:r>
          </w:p>
          <w:p w:rsidR="00AD7B9F" w:rsidRDefault="00AD7B9F">
            <w:pPr>
              <w:rPr>
                <w:sz w:val="20"/>
                <w:szCs w:val="20"/>
              </w:rPr>
            </w:pPr>
          </w:p>
          <w:p w:rsidR="00AD7B9F" w:rsidRDefault="00AD7B9F">
            <w:pPr>
              <w:rPr>
                <w:sz w:val="20"/>
                <w:szCs w:val="20"/>
              </w:rPr>
            </w:pPr>
          </w:p>
          <w:p w:rsidR="00AD7B9F" w:rsidRDefault="00AD7B9F">
            <w:pPr>
              <w:pStyle w:val="RVPseznamsodrkami2"/>
              <w:tabs>
                <w:tab w:val="clear" w:pos="445"/>
              </w:tabs>
              <w:ind w:left="0" w:firstLine="0"/>
            </w:pPr>
            <w:r>
              <w:t>Obyvatelstvo a osídlení v ČR</w:t>
            </w:r>
          </w:p>
          <w:p w:rsidR="00AD7B9F" w:rsidRDefault="00AD7B9F">
            <w:pPr>
              <w:pStyle w:val="RVPseznamsodrkami2"/>
              <w:tabs>
                <w:tab w:val="clear" w:pos="445"/>
              </w:tabs>
              <w:ind w:left="0" w:firstLine="0"/>
            </w:pPr>
          </w:p>
          <w:p w:rsidR="00AD7B9F" w:rsidRDefault="00AD7B9F">
            <w:pPr>
              <w:pStyle w:val="RVPseznamsodrkami2"/>
              <w:tabs>
                <w:tab w:val="clear" w:pos="445"/>
              </w:tabs>
              <w:ind w:left="0" w:firstLine="0"/>
            </w:pPr>
            <w:r>
              <w:t>- rozmístění obyvatelstva</w:t>
            </w:r>
          </w:p>
          <w:p w:rsidR="00AD7B9F" w:rsidRDefault="00AD7B9F">
            <w:pPr>
              <w:pStyle w:val="RVPseznamsodrkami2"/>
              <w:tabs>
                <w:tab w:val="clear" w:pos="445"/>
              </w:tabs>
              <w:ind w:left="0" w:firstLine="0"/>
            </w:pPr>
          </w:p>
          <w:p w:rsidR="00AD7B9F" w:rsidRDefault="00AD7B9F">
            <w:pPr>
              <w:pStyle w:val="RVPseznamsodrkami2"/>
              <w:tabs>
                <w:tab w:val="clear" w:pos="445"/>
              </w:tabs>
              <w:ind w:left="0" w:firstLine="0"/>
            </w:pPr>
          </w:p>
          <w:p w:rsidR="00AD7B9F" w:rsidRDefault="00AD7B9F">
            <w:pPr>
              <w:pStyle w:val="RVPseznamsodrkami2"/>
              <w:tabs>
                <w:tab w:val="clear" w:pos="445"/>
              </w:tabs>
              <w:ind w:left="0" w:firstLine="0"/>
            </w:pPr>
            <w:r>
              <w:t xml:space="preserve">- sídelní poměry (kolik kde žije obyvatel, život ve </w:t>
            </w:r>
          </w:p>
          <w:p w:rsidR="00AD7B9F" w:rsidRDefault="00AD7B9F">
            <w:pPr>
              <w:pStyle w:val="RVPseznamsodrkami2"/>
              <w:tabs>
                <w:tab w:val="clear" w:pos="445"/>
              </w:tabs>
              <w:ind w:left="0" w:firstLine="0"/>
            </w:pPr>
            <w:r>
              <w:t xml:space="preserve">  městě a na venkově, migrace obyvatel) a </w:t>
            </w:r>
          </w:p>
          <w:p w:rsidR="00AD7B9F" w:rsidRDefault="00AD7B9F">
            <w:r>
              <w:rPr>
                <w:sz w:val="20"/>
                <w:szCs w:val="20"/>
              </w:rPr>
              <w:t xml:space="preserve">  demografická charakteristika České republiky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pStyle w:val="RVPseznamsodrkami2"/>
              <w:tabs>
                <w:tab w:val="clear" w:pos="445"/>
              </w:tabs>
              <w:ind w:left="0" w:firstLine="0"/>
            </w:pPr>
            <w:r>
              <w:t>Hospodářské činnosti v České republice</w:t>
            </w:r>
          </w:p>
          <w:p w:rsidR="00AD7B9F" w:rsidRDefault="00AD7B9F">
            <w:pPr>
              <w:pStyle w:val="RVPseznamsodrkami2"/>
              <w:tabs>
                <w:tab w:val="clear" w:pos="445"/>
              </w:tabs>
              <w:ind w:left="0" w:firstLine="0"/>
            </w:pPr>
          </w:p>
          <w:p w:rsidR="00AD7B9F" w:rsidRDefault="00AD7B9F">
            <w:pPr>
              <w:pStyle w:val="RVPseznamsodrkami2"/>
              <w:tabs>
                <w:tab w:val="clear" w:pos="445"/>
              </w:tabs>
              <w:ind w:left="0" w:firstLine="0"/>
            </w:pPr>
            <w:r>
              <w:t xml:space="preserve">- zemědělství, průmysl, služby, doprava, obchod, </w:t>
            </w:r>
          </w:p>
          <w:p w:rsidR="00AD7B9F" w:rsidRDefault="00AD7B9F">
            <w:pPr>
              <w:pStyle w:val="RVPseznamsodrkami2"/>
              <w:tabs>
                <w:tab w:val="clear" w:pos="445"/>
              </w:tabs>
              <w:ind w:left="0" w:firstLine="0"/>
            </w:pPr>
            <w:r>
              <w:t xml:space="preserve">  cestovní ruch</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pStyle w:val="RVPseznamsodrkami2"/>
              <w:tabs>
                <w:tab w:val="clear" w:pos="445"/>
              </w:tabs>
              <w:ind w:left="0" w:firstLine="0"/>
            </w:pPr>
          </w:p>
          <w:p w:rsidR="00AD7B9F" w:rsidRDefault="00AD7B9F">
            <w:pPr>
              <w:pStyle w:val="RVPseznamsodrkami2"/>
              <w:tabs>
                <w:tab w:val="clear" w:pos="445"/>
              </w:tabs>
              <w:ind w:left="0" w:firstLine="0"/>
            </w:pPr>
            <w:r>
              <w:t>Regiony České republiky</w:t>
            </w:r>
          </w:p>
          <w:p w:rsidR="00AD7B9F" w:rsidRDefault="00AD7B9F">
            <w:pPr>
              <w:pStyle w:val="RVPseznamsodrkami2"/>
              <w:tabs>
                <w:tab w:val="clear" w:pos="445"/>
              </w:tabs>
              <w:ind w:left="0" w:firstLine="0"/>
            </w:pPr>
          </w:p>
          <w:p w:rsidR="00AD7B9F" w:rsidRDefault="00AD7B9F">
            <w:pPr>
              <w:pStyle w:val="RVPseznamsodrkami2"/>
              <w:tabs>
                <w:tab w:val="clear" w:pos="445"/>
              </w:tabs>
              <w:ind w:left="0" w:firstLine="0"/>
            </w:pPr>
            <w:r>
              <w:t xml:space="preserve">- Hlavní město Praha, Středočeský kraj, Jihočeský </w:t>
            </w:r>
          </w:p>
          <w:p w:rsidR="00AD7B9F" w:rsidRDefault="00AD7B9F">
            <w:pPr>
              <w:pStyle w:val="RVPseznamsodrkami2"/>
              <w:tabs>
                <w:tab w:val="clear" w:pos="445"/>
              </w:tabs>
              <w:ind w:left="0" w:firstLine="0"/>
            </w:pPr>
            <w:r>
              <w:t xml:space="preserve">  kraj, Plzeňský kraj, Karlovarský kraj, Ústecký </w:t>
            </w:r>
          </w:p>
          <w:p w:rsidR="00AD7B9F" w:rsidRDefault="00AD7B9F">
            <w:pPr>
              <w:pStyle w:val="RVPseznamsodrkami2"/>
              <w:tabs>
                <w:tab w:val="clear" w:pos="445"/>
              </w:tabs>
              <w:ind w:left="0" w:firstLine="0"/>
            </w:pPr>
            <w:r>
              <w:t xml:space="preserve">  kraj, Liberecký kraj, Královéhradecký kraj, </w:t>
            </w:r>
          </w:p>
          <w:p w:rsidR="00AD7B9F" w:rsidRDefault="00AD7B9F">
            <w:pPr>
              <w:pStyle w:val="RVPseznamsodrkami2"/>
              <w:tabs>
                <w:tab w:val="clear" w:pos="445"/>
              </w:tabs>
              <w:ind w:left="0" w:firstLine="0"/>
            </w:pPr>
            <w:r>
              <w:t xml:space="preserve">  Pardubický kraj, Kraj Vysočina, Jihomoravský </w:t>
            </w:r>
          </w:p>
          <w:p w:rsidR="00AD7B9F" w:rsidRDefault="00AD7B9F">
            <w:pPr>
              <w:pStyle w:val="RVPseznamsodrkami2"/>
              <w:tabs>
                <w:tab w:val="clear" w:pos="445"/>
              </w:tabs>
              <w:ind w:left="0" w:firstLine="0"/>
            </w:pPr>
            <w:r>
              <w:t xml:space="preserve">  kraj, Olomoucký kraj, Zlínský kraj,      </w:t>
            </w:r>
          </w:p>
          <w:p w:rsidR="00AD7B9F" w:rsidRDefault="00AD7B9F">
            <w:pPr>
              <w:pStyle w:val="RVPseznamsodrkami2"/>
              <w:tabs>
                <w:tab w:val="clear" w:pos="445"/>
              </w:tabs>
              <w:ind w:left="0" w:firstLine="0"/>
            </w:pPr>
            <w:r>
              <w:t xml:space="preserve">  Moravskoslezský kraj</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Můj domov</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Rozvoj schopnosti poznávání</w:t>
            </w:r>
          </w:p>
          <w:p w:rsidR="00AD7B9F" w:rsidRDefault="00AD7B9F">
            <w:pPr>
              <w:rPr>
                <w:sz w:val="20"/>
                <w:szCs w:val="20"/>
              </w:rPr>
            </w:pPr>
          </w:p>
          <w:p w:rsidR="00AD7B9F" w:rsidRDefault="00AD7B9F">
            <w:r>
              <w:rPr>
                <w:sz w:val="20"/>
                <w:szCs w:val="20"/>
              </w:rPr>
              <w:t>Evropa a svět nás zajímá</w:t>
            </w:r>
          </w:p>
          <w:p w:rsidR="00AD7B9F" w:rsidRDefault="00AD7B9F">
            <w:r>
              <w:rPr>
                <w:sz w:val="20"/>
                <w:szCs w:val="20"/>
              </w:rPr>
              <w:t>Objevujeme Evropu a svět</w:t>
            </w:r>
          </w:p>
          <w:p w:rsidR="00AD7B9F" w:rsidRDefault="00AD7B9F">
            <w:r>
              <w:rPr>
                <w:sz w:val="20"/>
                <w:szCs w:val="20"/>
              </w:rPr>
              <w:t>Jsme Evropané</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Kulturní diference</w:t>
            </w:r>
          </w:p>
          <w:p w:rsidR="00AD7B9F" w:rsidRDefault="00AD7B9F">
            <w:r>
              <w:rPr>
                <w:sz w:val="20"/>
                <w:szCs w:val="20"/>
              </w:rPr>
              <w:t>Lidské vztahy</w:t>
            </w:r>
          </w:p>
          <w:p w:rsidR="00AD7B9F" w:rsidRDefault="00AD7B9F">
            <w:r>
              <w:rPr>
                <w:sz w:val="20"/>
                <w:szCs w:val="20"/>
              </w:rPr>
              <w:t>Etnický původ</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Občan, občanská společnost a stát</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Ekosystémy</w:t>
            </w:r>
          </w:p>
          <w:p w:rsidR="00AD7B9F" w:rsidRDefault="00AD7B9F">
            <w:r>
              <w:rPr>
                <w:sz w:val="20"/>
                <w:szCs w:val="20"/>
              </w:rPr>
              <w:t>Základní podmínky, lidské aktivity a problémy životního prostředí</w:t>
            </w:r>
          </w:p>
          <w:p w:rsidR="00AD7B9F" w:rsidRDefault="00AD7B9F">
            <w:r>
              <w:rPr>
                <w:sz w:val="20"/>
                <w:szCs w:val="20"/>
              </w:rPr>
              <w:t>Vztah člověka k prostředí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Kulturní diference</w:t>
            </w:r>
          </w:p>
          <w:p w:rsidR="00AD7B9F" w:rsidRDefault="00AD7B9F">
            <w:r>
              <w:rPr>
                <w:sz w:val="20"/>
                <w:szCs w:val="20"/>
              </w:rPr>
              <w:t>Lidské vztahy</w:t>
            </w:r>
          </w:p>
          <w:p w:rsidR="00AD7B9F" w:rsidRDefault="00AD7B9F">
            <w:r>
              <w:rPr>
                <w:sz w:val="20"/>
                <w:szCs w:val="20"/>
              </w:rPr>
              <w:t xml:space="preserve">Etnický původ </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r>
              <w:rPr>
                <w:sz w:val="20"/>
                <w:szCs w:val="20"/>
              </w:rPr>
              <w:t>Komunikace</w:t>
            </w:r>
          </w:p>
          <w:p w:rsidR="00AD7B9F" w:rsidRDefault="00AD7B9F">
            <w:r>
              <w:rPr>
                <w:sz w:val="20"/>
                <w:szCs w:val="20"/>
              </w:rPr>
              <w:t>Kooperace a kompetice</w:t>
            </w:r>
          </w:p>
          <w:p w:rsidR="00AD7B9F" w:rsidRDefault="00AD7B9F">
            <w:pPr>
              <w:rPr>
                <w:sz w:val="20"/>
                <w:szCs w:val="20"/>
              </w:rPr>
            </w:pPr>
          </w:p>
          <w:p w:rsidR="00AD7B9F" w:rsidRDefault="00AD7B9F">
            <w:pPr>
              <w:rPr>
                <w:sz w:val="20"/>
                <w:szCs w:val="20"/>
              </w:rPr>
            </w:pPr>
          </w:p>
        </w:tc>
        <w:tc>
          <w:tcPr>
            <w:tcW w:w="199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Práce se slepou mapou Evropy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Využití obrazového materiálu z probíraných regionů a modelových států (encyklopedie, video, internet)</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Referáty na téma „Charakteristika vybraného regionu v ČR“. Prezentace referátů před třídou.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Školní nástěnka na téma „Můj domov“.</w:t>
            </w:r>
          </w:p>
        </w:tc>
        <w:tc>
          <w:tcPr>
            <w:tcW w:w="108" w:type="dxa"/>
            <w:tcBorders>
              <w:left w:val="single" w:sz="4" w:space="0" w:color="000000"/>
            </w:tcBorders>
          </w:tcPr>
          <w:p w:rsidR="00AD7B9F" w:rsidRDefault="00AD7B9F">
            <w:pPr>
              <w:snapToGrid w:val="0"/>
              <w:rPr>
                <w:sz w:val="20"/>
                <w:szCs w:val="20"/>
              </w:rPr>
            </w:pPr>
          </w:p>
        </w:tc>
        <w:tc>
          <w:tcPr>
            <w:tcW w:w="40" w:type="dxa"/>
          </w:tcPr>
          <w:p w:rsidR="00AD7B9F" w:rsidRDefault="00AD7B9F">
            <w:pPr>
              <w:snapToGrid w:val="0"/>
              <w:rPr>
                <w:sz w:val="20"/>
                <w:szCs w:val="20"/>
              </w:rPr>
            </w:pPr>
          </w:p>
        </w:tc>
      </w:tr>
      <w:tr w:rsidR="00AD7B9F">
        <w:tblPrEx>
          <w:tblCellMar>
            <w:left w:w="108" w:type="dxa"/>
            <w:right w:w="108" w:type="dxa"/>
          </w:tblCellMar>
        </w:tblPrEx>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příroda</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Zeměpis - 9.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138" w:type="dxa"/>
            <w:gridSpan w:val="3"/>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blPrEx>
          <w:tblCellMar>
            <w:left w:w="108" w:type="dxa"/>
            <w:right w:w="108" w:type="dxa"/>
          </w:tblCellMar>
        </w:tblPrEx>
        <w:trPr>
          <w:trHeight w:val="255"/>
        </w:trPr>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138" w:type="dxa"/>
            <w:gridSpan w:val="3"/>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blPrEx>
          <w:tblCellMar>
            <w:left w:w="108" w:type="dxa"/>
            <w:right w:w="108" w:type="dxa"/>
          </w:tblCellMar>
        </w:tblPrEx>
        <w:trPr>
          <w:trHeight w:val="255"/>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žák se orientuje v politické mapě světa</w:t>
            </w:r>
          </w:p>
          <w:p w:rsidR="00AD7B9F" w:rsidRDefault="00AD7B9F">
            <w:r>
              <w:rPr>
                <w:sz w:val="20"/>
                <w:szCs w:val="20"/>
              </w:rPr>
              <w:t xml:space="preserve">- vyhledává, rozlišuje a porovnává jednotlivé </w:t>
            </w:r>
          </w:p>
          <w:p w:rsidR="00AD7B9F" w:rsidRDefault="00AD7B9F">
            <w:r>
              <w:rPr>
                <w:sz w:val="20"/>
                <w:szCs w:val="20"/>
              </w:rPr>
              <w:t xml:space="preserve">  státy světa a jejich seskupení </w:t>
            </w:r>
          </w:p>
          <w:p w:rsidR="00AD7B9F" w:rsidRDefault="00AD7B9F">
            <w:r>
              <w:rPr>
                <w:sz w:val="20"/>
                <w:szCs w:val="20"/>
              </w:rPr>
              <w:t xml:space="preserve">- orientuje se v aktuálním politickém dění ve </w:t>
            </w:r>
          </w:p>
          <w:p w:rsidR="00AD7B9F" w:rsidRDefault="00AD7B9F">
            <w:r>
              <w:rPr>
                <w:sz w:val="20"/>
                <w:szCs w:val="20"/>
              </w:rPr>
              <w:t xml:space="preserve">  světě</w:t>
            </w:r>
          </w:p>
          <w:p w:rsidR="00AD7B9F" w:rsidRDefault="00AD7B9F">
            <w:r>
              <w:rPr>
                <w:sz w:val="20"/>
                <w:szCs w:val="20"/>
              </w:rPr>
              <w:t xml:space="preserve">- lokalizuje politické, náboženské a </w:t>
            </w:r>
          </w:p>
          <w:p w:rsidR="00AD7B9F" w:rsidRDefault="00AD7B9F">
            <w:r>
              <w:rPr>
                <w:sz w:val="20"/>
                <w:szCs w:val="20"/>
              </w:rPr>
              <w:t xml:space="preserve">  národnostní konflikty a nebezpečí ve světě</w:t>
            </w:r>
          </w:p>
          <w:p w:rsidR="00AD7B9F" w:rsidRDefault="00AD7B9F">
            <w:r>
              <w:rPr>
                <w:sz w:val="20"/>
                <w:szCs w:val="20"/>
              </w:rPr>
              <w:t xml:space="preserve">- uvede příklady projevů globalizace a </w:t>
            </w:r>
          </w:p>
          <w:p w:rsidR="00AD7B9F" w:rsidRDefault="00AD7B9F">
            <w:r>
              <w:rPr>
                <w:sz w:val="20"/>
                <w:szCs w:val="20"/>
              </w:rPr>
              <w:t xml:space="preserve">  stanoví jejich klady i zápory</w:t>
            </w:r>
          </w:p>
          <w:p w:rsidR="00AD7B9F" w:rsidRDefault="00AD7B9F">
            <w:r>
              <w:rPr>
                <w:sz w:val="20"/>
                <w:szCs w:val="20"/>
              </w:rPr>
              <w:t xml:space="preserve">- vysvětlí příčiny ohrožení lidstva a </w:t>
            </w:r>
          </w:p>
          <w:p w:rsidR="00AD7B9F" w:rsidRDefault="00AD7B9F">
            <w:r>
              <w:rPr>
                <w:sz w:val="20"/>
                <w:szCs w:val="20"/>
              </w:rPr>
              <w:t xml:space="preserve">  lokalizuje hlavní zdroje ohrožení</w:t>
            </w:r>
          </w:p>
          <w:p w:rsidR="00AD7B9F" w:rsidRDefault="00AD7B9F">
            <w:pPr>
              <w:pStyle w:val="RVPseznamsodrkami2"/>
              <w:tabs>
                <w:tab w:val="clear" w:pos="445"/>
                <w:tab w:val="left" w:pos="708"/>
              </w:tabs>
              <w:ind w:left="0" w:firstLine="0"/>
            </w:pPr>
            <w:r>
              <w:t xml:space="preserve">- posoudí politické a hospodářské postavení </w:t>
            </w:r>
          </w:p>
          <w:p w:rsidR="00AD7B9F" w:rsidRDefault="00AD7B9F">
            <w:pPr>
              <w:pStyle w:val="RVPseznamsodrkami2"/>
              <w:tabs>
                <w:tab w:val="clear" w:pos="445"/>
                <w:tab w:val="left" w:pos="708"/>
              </w:tabs>
              <w:ind w:left="0" w:firstLine="0"/>
            </w:pPr>
            <w:r>
              <w:t xml:space="preserve">  ČR v EU a ve světě</w:t>
            </w:r>
          </w:p>
          <w:p w:rsidR="00AD7B9F" w:rsidRDefault="00AD7B9F">
            <w:r>
              <w:rPr>
                <w:sz w:val="20"/>
                <w:szCs w:val="20"/>
              </w:rPr>
              <w:t xml:space="preserve">- popisuje cíle nejvýznamnějších politických, </w:t>
            </w:r>
          </w:p>
          <w:p w:rsidR="00AD7B9F" w:rsidRDefault="00AD7B9F">
            <w:r>
              <w:rPr>
                <w:sz w:val="20"/>
                <w:szCs w:val="20"/>
              </w:rPr>
              <w:t xml:space="preserve">  vojenských a hospodářských seskupení ve </w:t>
            </w:r>
          </w:p>
          <w:p w:rsidR="00AD7B9F" w:rsidRDefault="00AD7B9F">
            <w:r>
              <w:rPr>
                <w:sz w:val="20"/>
                <w:szCs w:val="20"/>
              </w:rPr>
              <w:t xml:space="preserve">  světě</w:t>
            </w:r>
          </w:p>
          <w:p w:rsidR="00AD7B9F" w:rsidRDefault="00AD7B9F">
            <w:r>
              <w:rPr>
                <w:sz w:val="20"/>
                <w:szCs w:val="20"/>
              </w:rPr>
              <w:t xml:space="preserve">- lokalizuje problémové oblasti, vysvětlí </w:t>
            </w:r>
          </w:p>
          <w:p w:rsidR="00AD7B9F" w:rsidRDefault="00AD7B9F">
            <w:r>
              <w:rPr>
                <w:sz w:val="20"/>
                <w:szCs w:val="20"/>
              </w:rPr>
              <w:t xml:space="preserve">  příčiny konfliktů</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orientuje se v počtu obyvatel a jejich </w:t>
            </w:r>
          </w:p>
          <w:p w:rsidR="00AD7B9F" w:rsidRDefault="00AD7B9F">
            <w:r>
              <w:rPr>
                <w:sz w:val="20"/>
                <w:szCs w:val="20"/>
              </w:rPr>
              <w:t xml:space="preserve">  rozmístění na Zemi v závislosti na </w:t>
            </w:r>
          </w:p>
          <w:p w:rsidR="00AD7B9F" w:rsidRDefault="00AD7B9F">
            <w:r>
              <w:rPr>
                <w:sz w:val="20"/>
                <w:szCs w:val="20"/>
              </w:rPr>
              <w:t xml:space="preserve">  přírodních podmínkách</w:t>
            </w:r>
          </w:p>
          <w:p w:rsidR="00AD7B9F" w:rsidRDefault="00AD7B9F">
            <w:r>
              <w:rPr>
                <w:sz w:val="20"/>
                <w:szCs w:val="20"/>
              </w:rPr>
              <w:t xml:space="preserve">- aktivně využívá tématických map, tabulek a </w:t>
            </w:r>
          </w:p>
          <w:p w:rsidR="00AD7B9F" w:rsidRDefault="00AD7B9F">
            <w:r>
              <w:rPr>
                <w:sz w:val="20"/>
                <w:szCs w:val="20"/>
              </w:rPr>
              <w:t xml:space="preserve">  grafů s údaji  o rozmístění, počtu a </w:t>
            </w:r>
          </w:p>
          <w:p w:rsidR="00AD7B9F" w:rsidRDefault="00AD7B9F">
            <w:r>
              <w:rPr>
                <w:sz w:val="20"/>
                <w:szCs w:val="20"/>
              </w:rPr>
              <w:t xml:space="preserve">  pohybu obyvatelstva, o sídlech a </w:t>
            </w:r>
          </w:p>
          <w:p w:rsidR="00AD7B9F" w:rsidRDefault="00AD7B9F">
            <w:r>
              <w:rPr>
                <w:sz w:val="20"/>
                <w:szCs w:val="20"/>
              </w:rPr>
              <w:t xml:space="preserve">  hospodářské činnosti v celosvětovém </w:t>
            </w:r>
          </w:p>
          <w:p w:rsidR="00AD7B9F" w:rsidRDefault="00AD7B9F">
            <w:r>
              <w:rPr>
                <w:sz w:val="20"/>
                <w:szCs w:val="20"/>
              </w:rPr>
              <w:t xml:space="preserve">  měřítku</w:t>
            </w:r>
          </w:p>
          <w:p w:rsidR="00AD7B9F" w:rsidRDefault="00AD7B9F">
            <w:r>
              <w:rPr>
                <w:sz w:val="20"/>
                <w:szCs w:val="20"/>
              </w:rPr>
              <w:t xml:space="preserve">- dokáže objasnit hlavní příčiny a trendy </w:t>
            </w:r>
          </w:p>
          <w:p w:rsidR="00AD7B9F" w:rsidRDefault="00AD7B9F">
            <w:r>
              <w:rPr>
                <w:sz w:val="20"/>
                <w:szCs w:val="20"/>
              </w:rPr>
              <w:t xml:space="preserve">  migrace obyvatelstva ve světě</w:t>
            </w:r>
          </w:p>
          <w:p w:rsidR="00AD7B9F" w:rsidRDefault="00AD7B9F">
            <w:r>
              <w:rPr>
                <w:sz w:val="20"/>
                <w:szCs w:val="20"/>
              </w:rPr>
              <w:t xml:space="preserve">- vyhodnocuje hlavní demografické </w:t>
            </w:r>
          </w:p>
          <w:p w:rsidR="00AD7B9F" w:rsidRDefault="00AD7B9F">
            <w:r>
              <w:rPr>
                <w:sz w:val="20"/>
                <w:szCs w:val="20"/>
              </w:rPr>
              <w:t xml:space="preserve">  ukazatele</w:t>
            </w:r>
          </w:p>
          <w:p w:rsidR="00AD7B9F" w:rsidRDefault="00AD7B9F">
            <w:r>
              <w:rPr>
                <w:sz w:val="20"/>
                <w:szCs w:val="20"/>
              </w:rPr>
              <w:t xml:space="preserve">- vysvětlí základní  principy vývoje počtu a </w:t>
            </w:r>
          </w:p>
          <w:p w:rsidR="00AD7B9F" w:rsidRDefault="00AD7B9F">
            <w:r>
              <w:rPr>
                <w:sz w:val="20"/>
                <w:szCs w:val="20"/>
              </w:rPr>
              <w:t xml:space="preserve">  věkového složení obyvatelstva v různých </w:t>
            </w:r>
          </w:p>
          <w:p w:rsidR="00AD7B9F" w:rsidRDefault="00AD7B9F">
            <w:r>
              <w:rPr>
                <w:sz w:val="20"/>
                <w:szCs w:val="20"/>
              </w:rPr>
              <w:t xml:space="preserve">  oblastech světa i u nás</w:t>
            </w:r>
          </w:p>
          <w:p w:rsidR="00AD7B9F" w:rsidRDefault="00AD7B9F">
            <w:pPr>
              <w:rPr>
                <w:sz w:val="20"/>
                <w:szCs w:val="20"/>
              </w:rPr>
            </w:pPr>
          </w:p>
          <w:p w:rsidR="00AD7B9F" w:rsidRDefault="00AD7B9F">
            <w:r>
              <w:rPr>
                <w:sz w:val="20"/>
                <w:szCs w:val="20"/>
              </w:rPr>
              <w:t xml:space="preserve">- respektuje vzájemné odlišnosti jednotlivých </w:t>
            </w:r>
          </w:p>
          <w:p w:rsidR="00AD7B9F" w:rsidRDefault="00AD7B9F">
            <w:r>
              <w:rPr>
                <w:sz w:val="20"/>
                <w:szCs w:val="20"/>
              </w:rPr>
              <w:t xml:space="preserve">  skupin obyvatel ve světě, dokáže </w:t>
            </w:r>
          </w:p>
          <w:p w:rsidR="00AD7B9F" w:rsidRDefault="00AD7B9F">
            <w:r>
              <w:rPr>
                <w:sz w:val="20"/>
                <w:szCs w:val="20"/>
              </w:rPr>
              <w:t xml:space="preserve">  charakterizovat základní znaky jejich    </w:t>
            </w:r>
          </w:p>
          <w:p w:rsidR="00AD7B9F" w:rsidRDefault="00AD7B9F">
            <w:r>
              <w:rPr>
                <w:sz w:val="20"/>
                <w:szCs w:val="20"/>
              </w:rPr>
              <w:t xml:space="preserve">  jedinečnosti</w:t>
            </w:r>
          </w:p>
          <w:p w:rsidR="00AD7B9F" w:rsidRDefault="00AD7B9F">
            <w:r>
              <w:rPr>
                <w:bCs/>
                <w:sz w:val="20"/>
                <w:szCs w:val="20"/>
              </w:rPr>
              <w:t xml:space="preserve">- na konkrétních příkladech popíše příčiny, </w:t>
            </w:r>
          </w:p>
          <w:p w:rsidR="00AD7B9F" w:rsidRDefault="00AD7B9F">
            <w:r>
              <w:rPr>
                <w:bCs/>
                <w:sz w:val="20"/>
                <w:szCs w:val="20"/>
              </w:rPr>
              <w:t xml:space="preserve">  pozitiva a negativa stěhování obyvatelstva </w:t>
            </w:r>
          </w:p>
          <w:p w:rsidR="00AD7B9F" w:rsidRDefault="00AD7B9F">
            <w:r>
              <w:rPr>
                <w:bCs/>
                <w:sz w:val="20"/>
                <w:szCs w:val="20"/>
              </w:rPr>
              <w:t xml:space="preserve">  do měst a rozpozná důsledky této migrace</w:t>
            </w:r>
          </w:p>
          <w:p w:rsidR="00AD7B9F" w:rsidRDefault="00AD7B9F">
            <w:pPr>
              <w:rPr>
                <w:bCs/>
                <w:sz w:val="20"/>
                <w:szCs w:val="20"/>
              </w:rPr>
            </w:pPr>
          </w:p>
          <w:p w:rsidR="00AD7B9F" w:rsidRDefault="00AD7B9F">
            <w:r>
              <w:rPr>
                <w:sz w:val="20"/>
                <w:szCs w:val="20"/>
              </w:rPr>
              <w:t xml:space="preserve">- orientuje se v hlavních trendech světového </w:t>
            </w:r>
          </w:p>
          <w:p w:rsidR="00AD7B9F" w:rsidRDefault="00AD7B9F">
            <w:r>
              <w:rPr>
                <w:sz w:val="20"/>
                <w:szCs w:val="20"/>
              </w:rPr>
              <w:t xml:space="preserve">  hospodářství</w:t>
            </w:r>
          </w:p>
          <w:p w:rsidR="00AD7B9F" w:rsidRDefault="00AD7B9F">
            <w:r>
              <w:rPr>
                <w:sz w:val="20"/>
                <w:szCs w:val="20"/>
              </w:rPr>
              <w:t>- používá základních ekonomické</w:t>
            </w:r>
          </w:p>
          <w:p w:rsidR="00AD7B9F" w:rsidRDefault="00AD7B9F">
            <w:r>
              <w:rPr>
                <w:sz w:val="20"/>
                <w:szCs w:val="20"/>
              </w:rPr>
              <w:t xml:space="preserve">  pojmy</w:t>
            </w:r>
          </w:p>
          <w:p w:rsidR="00AD7B9F" w:rsidRDefault="00AD7B9F">
            <w:r>
              <w:rPr>
                <w:sz w:val="20"/>
                <w:szCs w:val="20"/>
              </w:rPr>
              <w:t xml:space="preserve">- lokalizuje nejvýznamnější průmyslové   </w:t>
            </w:r>
          </w:p>
          <w:p w:rsidR="00AD7B9F" w:rsidRDefault="00AD7B9F">
            <w:r>
              <w:rPr>
                <w:sz w:val="20"/>
                <w:szCs w:val="20"/>
              </w:rPr>
              <w:t xml:space="preserve">  oblasti světa  a je schopen určit </w:t>
            </w:r>
          </w:p>
          <w:p w:rsidR="00AD7B9F" w:rsidRDefault="00AD7B9F">
            <w:r>
              <w:rPr>
                <w:sz w:val="20"/>
                <w:szCs w:val="20"/>
              </w:rPr>
              <w:t xml:space="preserve">  hlavní příčiny jejich rozvoje</w:t>
            </w:r>
          </w:p>
          <w:p w:rsidR="00AD7B9F" w:rsidRDefault="00AD7B9F">
            <w:r>
              <w:rPr>
                <w:sz w:val="20"/>
                <w:szCs w:val="20"/>
              </w:rPr>
              <w:t>- rozčlení a určí odvětví průmyslu ve světě</w:t>
            </w:r>
          </w:p>
          <w:p w:rsidR="00AD7B9F" w:rsidRDefault="00AD7B9F">
            <w:r>
              <w:rPr>
                <w:sz w:val="20"/>
                <w:szCs w:val="20"/>
              </w:rPr>
              <w:t xml:space="preserve">- lokalizuje nejvýznamnější zemědělské   </w:t>
            </w:r>
          </w:p>
          <w:p w:rsidR="00AD7B9F" w:rsidRDefault="00AD7B9F">
            <w:r>
              <w:rPr>
                <w:sz w:val="20"/>
                <w:szCs w:val="20"/>
              </w:rPr>
              <w:t xml:space="preserve">  oblasti světa  a je schopen určit </w:t>
            </w:r>
          </w:p>
          <w:p w:rsidR="00AD7B9F" w:rsidRDefault="00AD7B9F">
            <w:r>
              <w:rPr>
                <w:sz w:val="20"/>
                <w:szCs w:val="20"/>
              </w:rPr>
              <w:t xml:space="preserve">  hlavní příčiny jejich rozvoje</w:t>
            </w:r>
          </w:p>
          <w:p w:rsidR="00AD7B9F" w:rsidRDefault="00AD7B9F">
            <w:r>
              <w:rPr>
                <w:sz w:val="20"/>
                <w:szCs w:val="20"/>
              </w:rPr>
              <w:t>- rozčlení a určí odvětví zemědělství ve světe</w:t>
            </w:r>
          </w:p>
          <w:p w:rsidR="00AD7B9F" w:rsidRDefault="00AD7B9F">
            <w:r>
              <w:rPr>
                <w:sz w:val="20"/>
                <w:szCs w:val="20"/>
              </w:rPr>
              <w:t xml:space="preserve">- vysvětlí postavení a význam dopravy, </w:t>
            </w:r>
          </w:p>
          <w:p w:rsidR="00AD7B9F" w:rsidRDefault="00AD7B9F">
            <w:r>
              <w:rPr>
                <w:sz w:val="20"/>
                <w:szCs w:val="20"/>
              </w:rPr>
              <w:t xml:space="preserve">  služeb, cestovního ruchu a zahraničního </w:t>
            </w:r>
          </w:p>
          <w:p w:rsidR="00AD7B9F" w:rsidRDefault="00AD7B9F">
            <w:r>
              <w:rPr>
                <w:sz w:val="20"/>
                <w:szCs w:val="20"/>
              </w:rPr>
              <w:t xml:space="preserve">  obchodu ve světě</w:t>
            </w:r>
          </w:p>
          <w:p w:rsidR="00AD7B9F" w:rsidRDefault="00AD7B9F">
            <w:pPr>
              <w:rPr>
                <w:sz w:val="20"/>
                <w:szCs w:val="20"/>
              </w:rPr>
            </w:pPr>
          </w:p>
          <w:p w:rsidR="00AD7B9F" w:rsidRDefault="00AD7B9F">
            <w:pPr>
              <w:rPr>
                <w:sz w:val="20"/>
                <w:szCs w:val="20"/>
              </w:rPr>
            </w:pPr>
          </w:p>
          <w:p w:rsidR="00AD7B9F" w:rsidRDefault="00AD7B9F">
            <w:pPr>
              <w:pStyle w:val="RVPseznamsodrkami2"/>
              <w:tabs>
                <w:tab w:val="clear" w:pos="445"/>
                <w:tab w:val="left" w:pos="708"/>
              </w:tabs>
              <w:ind w:left="0" w:firstLine="0"/>
            </w:pPr>
          </w:p>
          <w:p w:rsidR="00AD7B9F" w:rsidRDefault="00AD7B9F">
            <w:pPr>
              <w:pStyle w:val="RVPseznamsodrkami2"/>
              <w:tabs>
                <w:tab w:val="clear" w:pos="445"/>
                <w:tab w:val="left" w:pos="708"/>
              </w:tabs>
              <w:ind w:left="0" w:firstLine="0"/>
            </w:pPr>
          </w:p>
          <w:p w:rsidR="00AD7B9F" w:rsidRDefault="00AD7B9F">
            <w:pPr>
              <w:pStyle w:val="RVPseznamsodrkami2"/>
              <w:tabs>
                <w:tab w:val="clear" w:pos="445"/>
                <w:tab w:val="left" w:pos="708"/>
              </w:tabs>
              <w:ind w:left="0" w:firstLine="0"/>
            </w:pPr>
            <w:r>
              <w:t xml:space="preserve">- rozlišuje vzhled, funkci a znaky přírodních </w:t>
            </w:r>
          </w:p>
          <w:p w:rsidR="00AD7B9F" w:rsidRDefault="00AD7B9F">
            <w:pPr>
              <w:pStyle w:val="RVPseznamsodrkami2"/>
              <w:tabs>
                <w:tab w:val="clear" w:pos="445"/>
                <w:tab w:val="left" w:pos="708"/>
              </w:tabs>
              <w:ind w:left="0" w:firstLine="0"/>
            </w:pPr>
            <w:r>
              <w:t xml:space="preserve">  a kulturních krajin, uvede konkrétní </w:t>
            </w:r>
          </w:p>
          <w:p w:rsidR="00AD7B9F" w:rsidRDefault="00AD7B9F">
            <w:pPr>
              <w:pStyle w:val="RVPseznamsodrkami2"/>
              <w:tabs>
                <w:tab w:val="clear" w:pos="445"/>
                <w:tab w:val="left" w:pos="708"/>
              </w:tabs>
              <w:ind w:left="0" w:firstLine="0"/>
            </w:pPr>
            <w:r>
              <w:t xml:space="preserve">  příklady</w:t>
            </w:r>
          </w:p>
          <w:p w:rsidR="00AD7B9F" w:rsidRDefault="00AD7B9F">
            <w:pPr>
              <w:pStyle w:val="RVPseznamsodrkami2"/>
              <w:tabs>
                <w:tab w:val="clear" w:pos="445"/>
                <w:tab w:val="left" w:pos="708"/>
              </w:tabs>
              <w:ind w:left="0" w:firstLine="0"/>
            </w:pPr>
            <w:r>
              <w:t xml:space="preserve">- posuzuje působení přírodních </w:t>
            </w:r>
          </w:p>
          <w:p w:rsidR="00AD7B9F" w:rsidRDefault="00AD7B9F">
            <w:pPr>
              <w:pStyle w:val="RVPseznamsodrkami2"/>
              <w:tabs>
                <w:tab w:val="clear" w:pos="445"/>
                <w:tab w:val="left" w:pos="708"/>
              </w:tabs>
              <w:ind w:left="0" w:firstLine="0"/>
            </w:pPr>
            <w:r>
              <w:t xml:space="preserve">  krajinotvorných procesů a vzájemný vztah </w:t>
            </w:r>
          </w:p>
          <w:p w:rsidR="00AD7B9F" w:rsidRDefault="00AD7B9F">
            <w:pPr>
              <w:pStyle w:val="RVPseznamsodrkami2"/>
              <w:tabs>
                <w:tab w:val="clear" w:pos="445"/>
                <w:tab w:val="left" w:pos="708"/>
              </w:tabs>
              <w:ind w:left="0" w:firstLine="0"/>
            </w:pPr>
            <w:r>
              <w:t xml:space="preserve">  mezi přírodou a lidskou společností na </w:t>
            </w:r>
          </w:p>
          <w:p w:rsidR="00AD7B9F" w:rsidRDefault="00AD7B9F">
            <w:pPr>
              <w:pStyle w:val="RVPseznamsodrkami2"/>
              <w:tabs>
                <w:tab w:val="clear" w:pos="445"/>
                <w:tab w:val="left" w:pos="708"/>
              </w:tabs>
              <w:ind w:left="0" w:firstLine="0"/>
            </w:pPr>
            <w:r>
              <w:t xml:space="preserve">  krajinu a na životní prostředí</w:t>
            </w:r>
          </w:p>
          <w:p w:rsidR="00AD7B9F" w:rsidRDefault="00AD7B9F">
            <w:pPr>
              <w:pStyle w:val="RVPseznamsodrkami2"/>
              <w:tabs>
                <w:tab w:val="clear" w:pos="445"/>
                <w:tab w:val="left" w:pos="708"/>
              </w:tabs>
              <w:ind w:left="0" w:firstLine="0"/>
            </w:pPr>
            <w:r>
              <w:t xml:space="preserve">- zhodnotí jak společenské a hospodářské </w:t>
            </w:r>
          </w:p>
          <w:p w:rsidR="00AD7B9F" w:rsidRDefault="00AD7B9F">
            <w:pPr>
              <w:pStyle w:val="RVPseznamsodrkami2"/>
              <w:tabs>
                <w:tab w:val="clear" w:pos="445"/>
                <w:tab w:val="left" w:pos="708"/>
              </w:tabs>
              <w:ind w:left="0" w:firstLine="0"/>
            </w:pPr>
            <w:r>
              <w:t xml:space="preserve">  vlivy lidské společnosti působí dlouhodobě </w:t>
            </w:r>
          </w:p>
          <w:p w:rsidR="00AD7B9F" w:rsidRDefault="00AD7B9F">
            <w:pPr>
              <w:pStyle w:val="RVPseznamsodrkami2"/>
              <w:tabs>
                <w:tab w:val="clear" w:pos="445"/>
                <w:tab w:val="left" w:pos="708"/>
              </w:tabs>
              <w:ind w:left="0" w:firstLine="0"/>
            </w:pPr>
            <w:r>
              <w:t xml:space="preserve">  v prostoru a v čase na krajinu a životní </w:t>
            </w:r>
          </w:p>
          <w:p w:rsidR="00AD7B9F" w:rsidRDefault="00AD7B9F">
            <w:pPr>
              <w:pStyle w:val="RVPseznamsodrkami2"/>
              <w:tabs>
                <w:tab w:val="clear" w:pos="445"/>
                <w:tab w:val="left" w:pos="708"/>
              </w:tabs>
              <w:ind w:left="0" w:firstLine="0"/>
            </w:pPr>
            <w:r>
              <w:t xml:space="preserve">  prostředí, uvede kladné a záporné příklady</w:t>
            </w:r>
          </w:p>
          <w:p w:rsidR="00AD7B9F" w:rsidRDefault="00AD7B9F">
            <w:pPr>
              <w:pStyle w:val="RVPseznamsodrkami2"/>
              <w:tabs>
                <w:tab w:val="clear" w:pos="445"/>
                <w:tab w:val="left" w:pos="708"/>
              </w:tabs>
              <w:ind w:left="0" w:firstLine="0"/>
            </w:pPr>
          </w:p>
          <w:p w:rsidR="00AD7B9F" w:rsidRDefault="00AD7B9F">
            <w:pPr>
              <w:pStyle w:val="RVPseznamsodrkami2"/>
              <w:tabs>
                <w:tab w:val="clear" w:pos="445"/>
                <w:tab w:val="left" w:pos="708"/>
              </w:tabs>
              <w:ind w:left="0" w:firstLine="0"/>
            </w:pPr>
            <w:r>
              <w:t xml:space="preserve">- zhodnotí dodržování zásad ochrany </w:t>
            </w:r>
          </w:p>
          <w:p w:rsidR="00AD7B9F" w:rsidRDefault="00AD7B9F">
            <w:pPr>
              <w:pStyle w:val="RVPseznamsodrkami2"/>
              <w:tabs>
                <w:tab w:val="clear" w:pos="445"/>
                <w:tab w:val="left" w:pos="708"/>
              </w:tabs>
              <w:ind w:left="0" w:firstLine="0"/>
            </w:pPr>
            <w:r>
              <w:t xml:space="preserve">  přírody a životního prostředí na lokální </w:t>
            </w:r>
          </w:p>
          <w:p w:rsidR="00AD7B9F" w:rsidRDefault="00AD7B9F">
            <w:pPr>
              <w:pStyle w:val="RVPseznamsodrkami2"/>
              <w:tabs>
                <w:tab w:val="clear" w:pos="445"/>
                <w:tab w:val="left" w:pos="708"/>
              </w:tabs>
              <w:ind w:left="0" w:firstLine="0"/>
            </w:pPr>
            <w:r>
              <w:t xml:space="preserve">  i globální úrovni</w:t>
            </w:r>
          </w:p>
          <w:p w:rsidR="00AD7B9F" w:rsidRDefault="00AD7B9F">
            <w:pPr>
              <w:pStyle w:val="RVPseznamsodrkami2"/>
              <w:tabs>
                <w:tab w:val="clear" w:pos="445"/>
                <w:tab w:val="left" w:pos="708"/>
              </w:tabs>
              <w:ind w:left="0" w:firstLine="0"/>
            </w:pPr>
            <w:r>
              <w:t xml:space="preserve">-  navrhne možná řešení problematiky </w:t>
            </w:r>
          </w:p>
          <w:p w:rsidR="00AD7B9F" w:rsidRDefault="00AD7B9F">
            <w:pPr>
              <w:pStyle w:val="RVPseznamsodrkami2"/>
              <w:tabs>
                <w:tab w:val="clear" w:pos="445"/>
                <w:tab w:val="left" w:pos="708"/>
              </w:tabs>
              <w:ind w:left="0" w:firstLine="0"/>
            </w:pPr>
            <w:r>
              <w:t xml:space="preserve">  životního prostředí</w:t>
            </w:r>
          </w:p>
          <w:p w:rsidR="00AD7B9F" w:rsidRDefault="00AD7B9F">
            <w:pPr>
              <w:pStyle w:val="RVPseznamsodrkami2"/>
              <w:tabs>
                <w:tab w:val="clear" w:pos="445"/>
                <w:tab w:val="left" w:pos="708"/>
              </w:tabs>
              <w:ind w:left="0" w:firstLine="0"/>
            </w:pPr>
            <w:r>
              <w:t xml:space="preserve">- provede prostorové rozmístění hlavních </w:t>
            </w:r>
          </w:p>
          <w:p w:rsidR="00AD7B9F" w:rsidRDefault="00AD7B9F">
            <w:pPr>
              <w:pStyle w:val="RVPseznamsodrkami2"/>
              <w:tabs>
                <w:tab w:val="clear" w:pos="445"/>
                <w:tab w:val="left" w:pos="708"/>
              </w:tabs>
              <w:ind w:left="0" w:firstLine="0"/>
            </w:pPr>
            <w:r>
              <w:t xml:space="preserve">  ekosystémů</w:t>
            </w:r>
          </w:p>
          <w:p w:rsidR="00AD7B9F" w:rsidRDefault="00AD7B9F">
            <w:r>
              <w:rPr>
                <w:sz w:val="20"/>
                <w:szCs w:val="20"/>
              </w:rPr>
              <w:t xml:space="preserve">- porozumí pojmům ekologie, trvale </w:t>
            </w:r>
          </w:p>
          <w:p w:rsidR="00AD7B9F" w:rsidRDefault="00AD7B9F">
            <w:r>
              <w:rPr>
                <w:sz w:val="20"/>
                <w:szCs w:val="20"/>
              </w:rPr>
              <w:t xml:space="preserve">  udržitelný rozvoj</w:t>
            </w:r>
          </w:p>
          <w:p w:rsidR="00AD7B9F" w:rsidRDefault="00AD7B9F">
            <w:pPr>
              <w:rPr>
                <w:sz w:val="20"/>
                <w:szCs w:val="20"/>
              </w:rPr>
            </w:pPr>
          </w:p>
          <w:p w:rsidR="00AD7B9F" w:rsidRDefault="00AD7B9F">
            <w:pPr>
              <w:rPr>
                <w:sz w:val="20"/>
                <w:szCs w:val="20"/>
              </w:rPr>
            </w:pPr>
          </w:p>
          <w:p w:rsidR="00AD7B9F" w:rsidRDefault="00AD7B9F">
            <w:r>
              <w:rPr>
                <w:sz w:val="20"/>
                <w:szCs w:val="20"/>
              </w:rPr>
              <w:t>- hodnotí postavení člověka v ekosystému</w:t>
            </w:r>
          </w:p>
          <w:p w:rsidR="00AD7B9F" w:rsidRDefault="00AD7B9F">
            <w:r>
              <w:rPr>
                <w:sz w:val="20"/>
                <w:szCs w:val="20"/>
              </w:rPr>
              <w:t xml:space="preserve">- aktivně se podílí na ochraně životního </w:t>
            </w:r>
          </w:p>
          <w:p w:rsidR="00AD7B9F" w:rsidRDefault="00AD7B9F">
            <w:r>
              <w:rPr>
                <w:sz w:val="20"/>
                <w:szCs w:val="20"/>
              </w:rPr>
              <w:t xml:space="preserve">  prostředí </w:t>
            </w:r>
          </w:p>
          <w:p w:rsidR="00AD7B9F" w:rsidRDefault="00AD7B9F">
            <w:r>
              <w:rPr>
                <w:sz w:val="20"/>
                <w:szCs w:val="20"/>
              </w:rPr>
              <w:t xml:space="preserve">- respektuje řády chráněných území, chápe </w:t>
            </w:r>
          </w:p>
          <w:p w:rsidR="00AD7B9F" w:rsidRDefault="00AD7B9F">
            <w:r>
              <w:rPr>
                <w:sz w:val="20"/>
                <w:szCs w:val="20"/>
              </w:rPr>
              <w:t xml:space="preserve">  příčiny jejich ustanovení</w:t>
            </w:r>
          </w:p>
          <w:p w:rsidR="00AD7B9F" w:rsidRDefault="00AD7B9F">
            <w:r>
              <w:rPr>
                <w:sz w:val="20"/>
                <w:szCs w:val="20"/>
              </w:rPr>
              <w:t xml:space="preserve">- vymezí aktuální globální problémy dneška, </w:t>
            </w:r>
          </w:p>
          <w:p w:rsidR="00AD7B9F" w:rsidRDefault="00AD7B9F">
            <w:r>
              <w:rPr>
                <w:sz w:val="20"/>
                <w:szCs w:val="20"/>
              </w:rPr>
              <w:t xml:space="preserve">  popíše jejich příčiny a možné důsledky</w:t>
            </w:r>
          </w:p>
          <w:p w:rsidR="00AD7B9F" w:rsidRDefault="00AD7B9F">
            <w:pPr>
              <w:rPr>
                <w:sz w:val="20"/>
                <w:szCs w:val="20"/>
              </w:rPr>
            </w:pPr>
          </w:p>
          <w:p w:rsidR="00AD7B9F" w:rsidRDefault="00AD7B9F">
            <w:pPr>
              <w:rPr>
                <w:sz w:val="20"/>
                <w:szCs w:val="20"/>
              </w:rPr>
            </w:pPr>
          </w:p>
          <w:p w:rsidR="00AD7B9F" w:rsidRDefault="00AD7B9F">
            <w:pPr>
              <w:pStyle w:val="RVPseznamsodrkami2"/>
              <w:tabs>
                <w:tab w:val="clear" w:pos="445"/>
                <w:tab w:val="left" w:pos="708"/>
              </w:tabs>
              <w:ind w:left="0" w:firstLine="0"/>
            </w:pPr>
            <w:r>
              <w:t xml:space="preserve">- navrhne a vymezí trasu pro naučnou </w:t>
            </w:r>
          </w:p>
          <w:p w:rsidR="00AD7B9F" w:rsidRDefault="00AD7B9F">
            <w:pPr>
              <w:pStyle w:val="RVPseznamsodrkami2"/>
              <w:tabs>
                <w:tab w:val="clear" w:pos="445"/>
                <w:tab w:val="left" w:pos="708"/>
              </w:tabs>
              <w:ind w:left="0" w:firstLine="0"/>
            </w:pPr>
            <w:r>
              <w:t xml:space="preserve">  stezku</w:t>
            </w:r>
          </w:p>
          <w:p w:rsidR="00AD7B9F" w:rsidRDefault="00AD7B9F">
            <w:pPr>
              <w:pStyle w:val="RVPseznamsodrkami2"/>
              <w:tabs>
                <w:tab w:val="clear" w:pos="445"/>
                <w:tab w:val="left" w:pos="708"/>
              </w:tabs>
              <w:ind w:left="0" w:firstLine="0"/>
            </w:pPr>
            <w:r>
              <w:t xml:space="preserve">- lokalizuje významné přírodní nebo jiné </w:t>
            </w:r>
          </w:p>
          <w:p w:rsidR="00AD7B9F" w:rsidRDefault="00AD7B9F">
            <w:pPr>
              <w:pStyle w:val="RVPseznamsodrkami2"/>
              <w:tabs>
                <w:tab w:val="clear" w:pos="445"/>
                <w:tab w:val="left" w:pos="708"/>
              </w:tabs>
              <w:ind w:left="0" w:firstLine="0"/>
            </w:pPr>
            <w:r>
              <w:t xml:space="preserve">  body naučné stezky do tématické mapy</w:t>
            </w:r>
          </w:p>
          <w:p w:rsidR="00AD7B9F" w:rsidRDefault="00AD7B9F">
            <w:pPr>
              <w:pStyle w:val="RVPseznamsodrkami2"/>
              <w:tabs>
                <w:tab w:val="clear" w:pos="445"/>
                <w:tab w:val="left" w:pos="708"/>
              </w:tabs>
              <w:ind w:left="0" w:firstLine="0"/>
            </w:pPr>
            <w:r>
              <w:t xml:space="preserve">- zpracuje informační obsah tak, aby stezka </w:t>
            </w:r>
          </w:p>
          <w:p w:rsidR="00AD7B9F" w:rsidRDefault="00AD7B9F">
            <w:pPr>
              <w:pStyle w:val="RVPseznamsodrkami2"/>
              <w:tabs>
                <w:tab w:val="clear" w:pos="445"/>
                <w:tab w:val="left" w:pos="708"/>
              </w:tabs>
              <w:ind w:left="0" w:firstLine="0"/>
            </w:pPr>
            <w:r>
              <w:t xml:space="preserve">  byla využitelná jak pro výuku zeměpisu a    </w:t>
            </w:r>
          </w:p>
          <w:p w:rsidR="00AD7B9F" w:rsidRDefault="00AD7B9F">
            <w:pPr>
              <w:pStyle w:val="RVPseznamsodrkami2"/>
              <w:tabs>
                <w:tab w:val="clear" w:pos="445"/>
                <w:tab w:val="left" w:pos="708"/>
              </w:tabs>
              <w:ind w:left="0" w:firstLine="0"/>
            </w:pPr>
            <w:r>
              <w:t xml:space="preserve">  jiných předmětů, tak i pro poučení </w:t>
            </w:r>
          </w:p>
          <w:p w:rsidR="00AD7B9F" w:rsidRDefault="00AD7B9F">
            <w:pPr>
              <w:pStyle w:val="RVPseznamsodrkami2"/>
              <w:tabs>
                <w:tab w:val="clear" w:pos="445"/>
                <w:tab w:val="left" w:pos="708"/>
              </w:tabs>
              <w:ind w:left="0" w:firstLine="0"/>
            </w:pPr>
            <w:r>
              <w:t xml:space="preserve">  veřejnosti</w:t>
            </w:r>
          </w:p>
          <w:p w:rsidR="00AD7B9F" w:rsidRDefault="00AD7B9F">
            <w:r>
              <w:rPr>
                <w:sz w:val="20"/>
                <w:szCs w:val="20"/>
              </w:rPr>
              <w:t xml:space="preserve">- využije veškerých geografických a </w:t>
            </w:r>
          </w:p>
          <w:p w:rsidR="00AD7B9F" w:rsidRDefault="00AD7B9F">
            <w:r>
              <w:rPr>
                <w:sz w:val="20"/>
                <w:szCs w:val="20"/>
              </w:rPr>
              <w:t xml:space="preserve">  podobných pomůcek, se kterými se  žáci </w:t>
            </w:r>
          </w:p>
          <w:p w:rsidR="00AD7B9F" w:rsidRDefault="00AD7B9F">
            <w:r>
              <w:rPr>
                <w:sz w:val="20"/>
                <w:szCs w:val="20"/>
              </w:rPr>
              <w:t xml:space="preserve">  seznámil na 2. stupni během výuky </w:t>
            </w:r>
          </w:p>
          <w:p w:rsidR="00AD7B9F" w:rsidRDefault="00AD7B9F">
            <w:r>
              <w:rPr>
                <w:sz w:val="20"/>
                <w:szCs w:val="20"/>
              </w:rPr>
              <w:t xml:space="preserve">  zeměpisu a jiných přírodovědných předmětů</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4500" w:type="dxa"/>
            <w:tcBorders>
              <w:top w:val="single" w:sz="4" w:space="0" w:color="000000"/>
              <w:left w:val="single" w:sz="4" w:space="0" w:color="000000"/>
              <w:bottom w:val="single" w:sz="4" w:space="0" w:color="000000"/>
            </w:tcBorders>
          </w:tcPr>
          <w:p w:rsidR="00AD7B9F" w:rsidRDefault="00AD7B9F">
            <w:pPr>
              <w:pStyle w:val="Zkladntextodsazen21"/>
              <w:spacing w:line="240" w:lineRule="auto"/>
              <w:ind w:left="0"/>
            </w:pPr>
            <w:r>
              <w:rPr>
                <w:sz w:val="20"/>
                <w:szCs w:val="20"/>
              </w:rPr>
              <w:t xml:space="preserve">   </w:t>
            </w:r>
          </w:p>
          <w:p w:rsidR="00AD7B9F" w:rsidRDefault="00AD7B9F">
            <w:pPr>
              <w:pStyle w:val="Zkladntextodsazen21"/>
              <w:spacing w:line="240" w:lineRule="auto"/>
              <w:ind w:hanging="283"/>
            </w:pPr>
            <w:r>
              <w:rPr>
                <w:sz w:val="20"/>
                <w:szCs w:val="20"/>
              </w:rPr>
              <w:t>Politická mapa světa</w:t>
            </w:r>
          </w:p>
          <w:p w:rsidR="00AD7B9F" w:rsidRDefault="00AD7B9F">
            <w:pPr>
              <w:pStyle w:val="Zkladntextodsazen21"/>
              <w:spacing w:line="240" w:lineRule="auto"/>
              <w:ind w:left="0"/>
            </w:pPr>
            <w:r>
              <w:rPr>
                <w:sz w:val="20"/>
                <w:szCs w:val="20"/>
              </w:rPr>
              <w:t xml:space="preserve">- politické rozdělení světa podle rozlohy, lidnatosti, </w:t>
            </w:r>
          </w:p>
          <w:p w:rsidR="00AD7B9F" w:rsidRDefault="00AD7B9F">
            <w:pPr>
              <w:pStyle w:val="Zkladntextodsazen21"/>
              <w:spacing w:line="240" w:lineRule="auto"/>
              <w:ind w:left="0"/>
            </w:pPr>
            <w:r>
              <w:rPr>
                <w:sz w:val="20"/>
                <w:szCs w:val="20"/>
              </w:rPr>
              <w:t xml:space="preserve">  polohy, formy vlády, systému politické moci a </w:t>
            </w:r>
          </w:p>
          <w:p w:rsidR="00AD7B9F" w:rsidRDefault="00AD7B9F">
            <w:pPr>
              <w:pStyle w:val="Zkladntextodsazen21"/>
              <w:spacing w:line="240" w:lineRule="auto"/>
              <w:ind w:left="0"/>
            </w:pPr>
            <w:r>
              <w:rPr>
                <w:sz w:val="20"/>
                <w:szCs w:val="20"/>
              </w:rPr>
              <w:t xml:space="preserve">  hospodářské úrovně</w:t>
            </w:r>
          </w:p>
          <w:p w:rsidR="00AD7B9F" w:rsidRDefault="00AD7B9F">
            <w:pPr>
              <w:pStyle w:val="Zkladntextodsazen21"/>
              <w:spacing w:line="240" w:lineRule="auto"/>
              <w:rPr>
                <w:sz w:val="20"/>
                <w:szCs w:val="20"/>
              </w:rPr>
            </w:pPr>
          </w:p>
          <w:p w:rsidR="00AD7B9F" w:rsidRDefault="00AD7B9F">
            <w:pPr>
              <w:pStyle w:val="Zkladntextodsazen21"/>
              <w:spacing w:line="240" w:lineRule="auto"/>
              <w:ind w:left="0"/>
            </w:pPr>
            <w:r>
              <w:rPr>
                <w:sz w:val="20"/>
                <w:szCs w:val="20"/>
              </w:rPr>
              <w:t>- hlavní světová konfliktní ohniska</w:t>
            </w:r>
          </w:p>
          <w:p w:rsidR="00AD7B9F" w:rsidRDefault="00AD7B9F">
            <w:pPr>
              <w:pStyle w:val="Zkladntextodsazen21"/>
              <w:spacing w:line="240" w:lineRule="auto"/>
              <w:rPr>
                <w:sz w:val="20"/>
                <w:szCs w:val="20"/>
              </w:rPr>
            </w:pPr>
          </w:p>
          <w:p w:rsidR="00AD7B9F" w:rsidRDefault="00AD7B9F">
            <w:pPr>
              <w:pStyle w:val="Zkladntextodsazen21"/>
              <w:spacing w:line="240" w:lineRule="auto"/>
              <w:ind w:left="0"/>
            </w:pPr>
            <w:r>
              <w:rPr>
                <w:sz w:val="20"/>
                <w:szCs w:val="20"/>
              </w:rPr>
              <w:t>- mezinárodní organizace ve světě</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pStyle w:val="Heading2"/>
            </w:pPr>
            <w:r>
              <w:rPr>
                <w:rFonts w:ascii="Times New Roman" w:hAnsi="Times New Roman" w:cs="Times New Roman"/>
                <w:b w:val="0"/>
                <w:i w:val="0"/>
                <w:sz w:val="20"/>
                <w:szCs w:val="20"/>
              </w:rPr>
              <w:t xml:space="preserve"> Obyvatelstvo</w:t>
            </w:r>
          </w:p>
          <w:p w:rsidR="00AD7B9F" w:rsidRDefault="00AD7B9F">
            <w:pPr>
              <w:rPr>
                <w:bCs/>
                <w:sz w:val="20"/>
                <w:szCs w:val="20"/>
              </w:rPr>
            </w:pPr>
          </w:p>
          <w:p w:rsidR="00AD7B9F" w:rsidRDefault="00AD7B9F">
            <w:r>
              <w:rPr>
                <w:sz w:val="20"/>
                <w:szCs w:val="20"/>
              </w:rPr>
              <w:t xml:space="preserve">- rozmístění obyvatelstva na Zemi, migrace, lidská </w:t>
            </w:r>
          </w:p>
          <w:p w:rsidR="00AD7B9F" w:rsidRDefault="00AD7B9F">
            <w:r>
              <w:rPr>
                <w:sz w:val="20"/>
                <w:szCs w:val="20"/>
              </w:rPr>
              <w:t xml:space="preserve">  sídla</w:t>
            </w:r>
          </w:p>
          <w:p w:rsidR="00AD7B9F" w:rsidRDefault="00AD7B9F">
            <w:pPr>
              <w:rPr>
                <w:bCs/>
                <w:sz w:val="20"/>
                <w:szCs w:val="20"/>
              </w:rPr>
            </w:pPr>
          </w:p>
          <w:p w:rsidR="00AD7B9F" w:rsidRDefault="00AD7B9F">
            <w:pPr>
              <w:rPr>
                <w:bCs/>
                <w:sz w:val="20"/>
                <w:szCs w:val="20"/>
              </w:rPr>
            </w:pPr>
          </w:p>
          <w:p w:rsidR="00AD7B9F" w:rsidRDefault="00AD7B9F">
            <w:pPr>
              <w:pStyle w:val="Zkladntextodsazen21"/>
              <w:spacing w:line="240" w:lineRule="auto"/>
              <w:rPr>
                <w:bCs/>
                <w:sz w:val="20"/>
                <w:szCs w:val="20"/>
              </w:rPr>
            </w:pPr>
          </w:p>
          <w:p w:rsidR="00AD7B9F" w:rsidRDefault="00AD7B9F">
            <w:pPr>
              <w:pStyle w:val="Zkladntextodsazen21"/>
              <w:spacing w:line="240" w:lineRule="auto"/>
              <w:rPr>
                <w:bCs/>
                <w:sz w:val="20"/>
                <w:szCs w:val="20"/>
              </w:rPr>
            </w:pPr>
          </w:p>
          <w:p w:rsidR="00AD7B9F" w:rsidRDefault="00AD7B9F">
            <w:pPr>
              <w:pStyle w:val="Zkladntextodsazen21"/>
              <w:spacing w:line="240" w:lineRule="auto"/>
              <w:rPr>
                <w:bCs/>
                <w:sz w:val="20"/>
                <w:szCs w:val="20"/>
              </w:rPr>
            </w:pPr>
          </w:p>
          <w:p w:rsidR="00AD7B9F" w:rsidRDefault="00AD7B9F">
            <w:pPr>
              <w:pStyle w:val="Zkladntextodsazen21"/>
              <w:spacing w:line="240" w:lineRule="auto"/>
              <w:rPr>
                <w:sz w:val="20"/>
                <w:szCs w:val="20"/>
              </w:rPr>
            </w:pPr>
          </w:p>
          <w:p w:rsidR="00AD7B9F" w:rsidRDefault="00AD7B9F">
            <w:pPr>
              <w:pStyle w:val="Zkladntextodsazen21"/>
              <w:spacing w:line="240" w:lineRule="auto"/>
              <w:ind w:left="0"/>
              <w:rPr>
                <w:sz w:val="20"/>
                <w:szCs w:val="20"/>
              </w:rPr>
            </w:pPr>
          </w:p>
          <w:p w:rsidR="00AD7B9F" w:rsidRDefault="00AD7B9F">
            <w:r>
              <w:rPr>
                <w:sz w:val="20"/>
                <w:szCs w:val="20"/>
              </w:rPr>
              <w:t>- demografický vývoj</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sz w:val="20"/>
                <w:szCs w:val="20"/>
              </w:rPr>
              <w:t>- národy, jazyky, lidské rasy, světové náboženství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pStyle w:val="RVPseznamsodrkami2"/>
              <w:tabs>
                <w:tab w:val="clear" w:pos="445"/>
                <w:tab w:val="left" w:pos="708"/>
              </w:tabs>
              <w:ind w:left="0" w:firstLine="0"/>
            </w:pPr>
            <w:r>
              <w:t>Hospodářství ve světě</w:t>
            </w:r>
          </w:p>
          <w:p w:rsidR="00AD7B9F" w:rsidRDefault="00AD7B9F">
            <w:pPr>
              <w:pStyle w:val="RVPseznamsodrkami2"/>
              <w:tabs>
                <w:tab w:val="clear" w:pos="445"/>
                <w:tab w:val="left" w:pos="708"/>
              </w:tabs>
              <w:ind w:left="0" w:firstLine="0"/>
            </w:pPr>
          </w:p>
          <w:p w:rsidR="00AD7B9F" w:rsidRDefault="00AD7B9F">
            <w:pPr>
              <w:pStyle w:val="RVPseznamsodrkami2"/>
              <w:tabs>
                <w:tab w:val="clear" w:pos="445"/>
                <w:tab w:val="left" w:pos="708"/>
              </w:tabs>
              <w:ind w:left="0" w:firstLine="0"/>
            </w:pPr>
          </w:p>
          <w:p w:rsidR="00AD7B9F" w:rsidRDefault="00AD7B9F">
            <w:pPr>
              <w:pStyle w:val="RVPseznamsodrkami2"/>
              <w:tabs>
                <w:tab w:val="clear" w:pos="445"/>
                <w:tab w:val="left" w:pos="708"/>
              </w:tabs>
              <w:ind w:left="0" w:firstLine="0"/>
            </w:pPr>
          </w:p>
          <w:p w:rsidR="00AD7B9F" w:rsidRDefault="00AD7B9F">
            <w:pPr>
              <w:pStyle w:val="RVPseznamsodrkami2"/>
              <w:tabs>
                <w:tab w:val="clear" w:pos="445"/>
                <w:tab w:val="left" w:pos="708"/>
              </w:tabs>
              <w:ind w:left="0" w:firstLine="0"/>
            </w:pPr>
            <w:r>
              <w:t xml:space="preserve">- průmysl (význam a postavení, členění a </w:t>
            </w:r>
          </w:p>
          <w:p w:rsidR="00AD7B9F" w:rsidRDefault="00AD7B9F">
            <w:pPr>
              <w:pStyle w:val="RVPseznamsodrkami2"/>
              <w:tabs>
                <w:tab w:val="clear" w:pos="445"/>
                <w:tab w:val="left" w:pos="708"/>
              </w:tabs>
              <w:ind w:left="0" w:firstLine="0"/>
            </w:pPr>
            <w:r>
              <w:t xml:space="preserve">  rozmístění, hlavní oblasti, zdroje nerostných </w:t>
            </w:r>
          </w:p>
          <w:p w:rsidR="00AD7B9F" w:rsidRDefault="00AD7B9F">
            <w:pPr>
              <w:pStyle w:val="RVPseznamsodrkami2"/>
              <w:tabs>
                <w:tab w:val="clear" w:pos="445"/>
                <w:tab w:val="left" w:pos="708"/>
              </w:tabs>
              <w:ind w:left="0" w:firstLine="0"/>
            </w:pPr>
            <w:r>
              <w:t xml:space="preserve">  surovin, průmyslová odvětví )</w:t>
            </w:r>
          </w:p>
          <w:p w:rsidR="00AD7B9F" w:rsidRDefault="00AD7B9F">
            <w:pPr>
              <w:pStyle w:val="RVPseznamsodrkami2"/>
              <w:tabs>
                <w:tab w:val="clear" w:pos="445"/>
                <w:tab w:val="left" w:pos="708"/>
              </w:tabs>
              <w:ind w:left="0" w:firstLine="0"/>
            </w:pPr>
          </w:p>
          <w:p w:rsidR="00AD7B9F" w:rsidRDefault="00AD7B9F">
            <w:pPr>
              <w:pStyle w:val="RVPseznamsodrkami2"/>
              <w:tabs>
                <w:tab w:val="clear" w:pos="445"/>
                <w:tab w:val="left" w:pos="708"/>
              </w:tabs>
              <w:ind w:left="0" w:firstLine="0"/>
            </w:pPr>
            <w:r>
              <w:t xml:space="preserve">- zemědělství (význam a postavení, rozmístění, </w:t>
            </w:r>
          </w:p>
          <w:p w:rsidR="00AD7B9F" w:rsidRDefault="00AD7B9F">
            <w:pPr>
              <w:pStyle w:val="RVPseznamsodrkami2"/>
              <w:tabs>
                <w:tab w:val="clear" w:pos="445"/>
                <w:tab w:val="left" w:pos="708"/>
              </w:tabs>
              <w:ind w:left="0" w:firstLine="0"/>
            </w:pPr>
            <w:r>
              <w:t xml:space="preserve">  rostlinná a živočišná výroba, rybolov a lesní </w:t>
            </w:r>
          </w:p>
          <w:p w:rsidR="00AD7B9F" w:rsidRDefault="00AD7B9F">
            <w:pPr>
              <w:pStyle w:val="RVPseznamsodrkami2"/>
              <w:tabs>
                <w:tab w:val="clear" w:pos="445"/>
                <w:tab w:val="left" w:pos="708"/>
              </w:tabs>
              <w:ind w:left="0" w:firstLine="0"/>
            </w:pPr>
            <w:r>
              <w:t xml:space="preserve">  hospodářství)</w:t>
            </w:r>
          </w:p>
          <w:p w:rsidR="00AD7B9F" w:rsidRDefault="00AD7B9F">
            <w:pPr>
              <w:pStyle w:val="RVPseznamsodrkami2"/>
              <w:tabs>
                <w:tab w:val="clear" w:pos="445"/>
                <w:tab w:val="left" w:pos="708"/>
              </w:tabs>
              <w:ind w:left="0" w:firstLine="0"/>
            </w:pPr>
          </w:p>
          <w:p w:rsidR="00AD7B9F" w:rsidRDefault="00AD7B9F">
            <w:pPr>
              <w:pStyle w:val="RVPseznamsodrkami2"/>
              <w:tabs>
                <w:tab w:val="clear" w:pos="445"/>
                <w:tab w:val="left" w:pos="708"/>
              </w:tabs>
              <w:ind w:left="0" w:firstLine="0"/>
            </w:pPr>
            <w:r>
              <w:t xml:space="preserve">- doprava (význam a postavení, druhy dopravy), </w:t>
            </w:r>
          </w:p>
          <w:p w:rsidR="00AD7B9F" w:rsidRDefault="00AD7B9F">
            <w:r>
              <w:rPr>
                <w:sz w:val="20"/>
                <w:szCs w:val="20"/>
              </w:rPr>
              <w:t xml:space="preserve">  služby a cestovní ruch, zahraniční obchod</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Krajina a životní prostředí</w:t>
            </w:r>
          </w:p>
          <w:p w:rsidR="00AD7B9F" w:rsidRDefault="00AD7B9F">
            <w:pPr>
              <w:pStyle w:val="RVPseznamsodrkami2"/>
              <w:tabs>
                <w:tab w:val="clear" w:pos="445"/>
                <w:tab w:val="left" w:pos="708"/>
              </w:tabs>
              <w:ind w:left="0" w:firstLine="0"/>
            </w:pPr>
          </w:p>
          <w:p w:rsidR="00AD7B9F" w:rsidRDefault="00AD7B9F">
            <w:pPr>
              <w:pStyle w:val="RVPseznamsodrkami2"/>
              <w:tabs>
                <w:tab w:val="clear" w:pos="445"/>
                <w:tab w:val="left" w:pos="708"/>
              </w:tabs>
              <w:ind w:left="0" w:firstLine="0"/>
            </w:pPr>
            <w:r>
              <w:t>- typy a složky krajiny (životního prostředí)</w:t>
            </w:r>
          </w:p>
          <w:p w:rsidR="00AD7B9F" w:rsidRDefault="00AD7B9F">
            <w:pPr>
              <w:pStyle w:val="RVPseznamsodrkami2"/>
              <w:tabs>
                <w:tab w:val="clear" w:pos="445"/>
                <w:tab w:val="left" w:pos="708"/>
              </w:tabs>
              <w:ind w:left="0" w:firstLine="0"/>
            </w:pPr>
          </w:p>
          <w:p w:rsidR="00AD7B9F" w:rsidRDefault="00AD7B9F">
            <w:pPr>
              <w:pStyle w:val="RVPseznamsodrkami2"/>
              <w:tabs>
                <w:tab w:val="clear" w:pos="445"/>
                <w:tab w:val="left" w:pos="708"/>
              </w:tabs>
              <w:ind w:left="0" w:firstLine="0"/>
            </w:pPr>
          </w:p>
          <w:p w:rsidR="00AD7B9F" w:rsidRDefault="00AD7B9F">
            <w:pPr>
              <w:pStyle w:val="RVPseznamsodrkami2"/>
              <w:tabs>
                <w:tab w:val="clear" w:pos="445"/>
                <w:tab w:val="left" w:pos="708"/>
              </w:tabs>
              <w:ind w:left="0" w:firstLine="0"/>
            </w:pPr>
          </w:p>
          <w:p w:rsidR="00AD7B9F" w:rsidRDefault="00AD7B9F">
            <w:pPr>
              <w:pStyle w:val="RVPseznamsodrkami2"/>
              <w:tabs>
                <w:tab w:val="clear" w:pos="445"/>
                <w:tab w:val="left" w:pos="708"/>
              </w:tabs>
              <w:ind w:left="0" w:firstLine="0"/>
            </w:pPr>
          </w:p>
          <w:p w:rsidR="00AD7B9F" w:rsidRDefault="00AD7B9F">
            <w:pPr>
              <w:pStyle w:val="RVPseznamsodrkami2"/>
              <w:tabs>
                <w:tab w:val="clear" w:pos="445"/>
                <w:tab w:val="left" w:pos="708"/>
              </w:tabs>
              <w:ind w:left="0" w:firstLine="0"/>
            </w:pPr>
          </w:p>
          <w:p w:rsidR="00AD7B9F" w:rsidRDefault="00AD7B9F">
            <w:pPr>
              <w:pStyle w:val="RVPseznamsodrkami2"/>
              <w:tabs>
                <w:tab w:val="clear" w:pos="445"/>
                <w:tab w:val="left" w:pos="708"/>
              </w:tabs>
              <w:ind w:left="0" w:firstLine="0"/>
            </w:pPr>
          </w:p>
          <w:p w:rsidR="00AD7B9F" w:rsidRDefault="00AD7B9F">
            <w:pPr>
              <w:pStyle w:val="RVPseznamsodrkami2"/>
              <w:tabs>
                <w:tab w:val="clear" w:pos="445"/>
                <w:tab w:val="left" w:pos="708"/>
              </w:tabs>
              <w:ind w:left="0" w:firstLine="0"/>
            </w:pPr>
            <w:r>
              <w:t xml:space="preserve">- společenské a hospodářské vlivy na krajinu a na   </w:t>
            </w:r>
          </w:p>
          <w:p w:rsidR="00AD7B9F" w:rsidRDefault="00AD7B9F">
            <w:r>
              <w:rPr>
                <w:sz w:val="20"/>
                <w:szCs w:val="20"/>
              </w:rPr>
              <w:t xml:space="preserve">  životní prostředí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pStyle w:val="RVPseznamsodrkami2"/>
              <w:tabs>
                <w:tab w:val="clear" w:pos="445"/>
                <w:tab w:val="left" w:pos="708"/>
              </w:tabs>
              <w:ind w:left="72" w:firstLine="0"/>
            </w:pPr>
            <w:r>
              <w:t>Globální problémy lidstva</w:t>
            </w:r>
          </w:p>
          <w:p w:rsidR="00AD7B9F" w:rsidRDefault="00AD7B9F">
            <w:pPr>
              <w:pStyle w:val="RVPseznamsodrkami2"/>
              <w:tabs>
                <w:tab w:val="clear" w:pos="445"/>
                <w:tab w:val="left" w:pos="708"/>
              </w:tabs>
              <w:ind w:left="85" w:firstLine="0"/>
            </w:pPr>
          </w:p>
          <w:p w:rsidR="00AD7B9F" w:rsidRDefault="00AD7B9F">
            <w:pPr>
              <w:pStyle w:val="RVPseznamsodrkami2"/>
              <w:tabs>
                <w:tab w:val="clear" w:pos="445"/>
                <w:tab w:val="left" w:pos="708"/>
              </w:tabs>
              <w:ind w:left="0" w:firstLine="0"/>
            </w:pPr>
            <w:r>
              <w:t xml:space="preserve">- populační problémy, ohrožení atmosféry, vod a </w:t>
            </w:r>
          </w:p>
          <w:p w:rsidR="00AD7B9F" w:rsidRDefault="00AD7B9F">
            <w:pPr>
              <w:pStyle w:val="RVPseznamsodrkami2"/>
              <w:tabs>
                <w:tab w:val="clear" w:pos="445"/>
                <w:tab w:val="left" w:pos="708"/>
              </w:tabs>
              <w:ind w:left="0" w:firstLine="0"/>
            </w:pPr>
            <w:r>
              <w:t xml:space="preserve">  půd, obnovitelné a neobnovitelné zdroje, odpady a </w:t>
            </w:r>
          </w:p>
          <w:p w:rsidR="00AD7B9F" w:rsidRDefault="00AD7B9F">
            <w:r>
              <w:rPr>
                <w:sz w:val="20"/>
                <w:szCs w:val="20"/>
              </w:rPr>
              <w:t xml:space="preserve">  recyklace, ochrana přírody a životního prostředí</w:t>
            </w:r>
          </w:p>
          <w:p w:rsidR="00AD7B9F" w:rsidRDefault="00AD7B9F">
            <w:pPr>
              <w:rPr>
                <w:sz w:val="20"/>
                <w:szCs w:val="20"/>
              </w:rPr>
            </w:pPr>
          </w:p>
          <w:p w:rsidR="00AD7B9F" w:rsidRDefault="00AD7B9F">
            <w:pPr>
              <w:rPr>
                <w:sz w:val="20"/>
                <w:szCs w:val="20"/>
              </w:rPr>
            </w:pPr>
          </w:p>
          <w:p w:rsidR="00AD7B9F" w:rsidRDefault="00AD7B9F">
            <w:r>
              <w:rPr>
                <w:sz w:val="20"/>
                <w:szCs w:val="20"/>
              </w:rPr>
              <w:t>Cvičení a pozorování v terénu místní krajiny</w:t>
            </w:r>
          </w:p>
          <w:p w:rsidR="00AD7B9F" w:rsidRDefault="00AD7B9F">
            <w:pPr>
              <w:rPr>
                <w:sz w:val="20"/>
                <w:szCs w:val="20"/>
              </w:rPr>
            </w:pPr>
          </w:p>
          <w:p w:rsidR="00AD7B9F" w:rsidRDefault="00AD7B9F">
            <w:pPr>
              <w:rPr>
                <w:sz w:val="20"/>
                <w:szCs w:val="20"/>
              </w:rPr>
            </w:pPr>
          </w:p>
          <w:p w:rsidR="00AD7B9F" w:rsidRDefault="00AD7B9F">
            <w:pPr>
              <w:pStyle w:val="RVPseznamsodrkami2"/>
              <w:tabs>
                <w:tab w:val="clear" w:pos="445"/>
                <w:tab w:val="left" w:pos="708"/>
              </w:tabs>
              <w:ind w:left="0" w:firstLine="0"/>
            </w:pPr>
            <w:r>
              <w:t>Návrh trasy naučné stezky (Harrachov a okolí)</w:t>
            </w:r>
          </w:p>
          <w:p w:rsidR="00AD7B9F" w:rsidRDefault="00AD7B9F">
            <w:pPr>
              <w:pStyle w:val="RVPseznamsodrkami2"/>
              <w:tabs>
                <w:tab w:val="clear" w:pos="445"/>
                <w:tab w:val="left" w:pos="708"/>
              </w:tabs>
              <w:ind w:left="85" w:firstLine="0"/>
            </w:pPr>
          </w:p>
          <w:p w:rsidR="00AD7B9F" w:rsidRDefault="00AD7B9F">
            <w:pPr>
              <w:rPr>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Rozvoj schopnosti poznávání</w:t>
            </w:r>
          </w:p>
          <w:p w:rsidR="00AD7B9F" w:rsidRDefault="00AD7B9F">
            <w:pPr>
              <w:rPr>
                <w:sz w:val="20"/>
                <w:szCs w:val="20"/>
              </w:rPr>
            </w:pPr>
          </w:p>
          <w:p w:rsidR="00AD7B9F" w:rsidRDefault="00AD7B9F">
            <w:r>
              <w:rPr>
                <w:sz w:val="20"/>
                <w:szCs w:val="20"/>
              </w:rPr>
              <w:t>Občan, občanská společnost a stát</w:t>
            </w:r>
          </w:p>
          <w:p w:rsidR="00AD7B9F" w:rsidRDefault="00AD7B9F">
            <w:r>
              <w:rPr>
                <w:sz w:val="20"/>
                <w:szCs w:val="20"/>
              </w:rPr>
              <w:t xml:space="preserve">Formy participace občanů v politickém životě </w:t>
            </w:r>
          </w:p>
          <w:p w:rsidR="00AD7B9F" w:rsidRDefault="00AD7B9F">
            <w:r>
              <w:rPr>
                <w:sz w:val="20"/>
                <w:szCs w:val="20"/>
              </w:rPr>
              <w:t xml:space="preserve">Principy demokracie jako formy vlády a </w:t>
            </w:r>
          </w:p>
          <w:p w:rsidR="00AD7B9F" w:rsidRDefault="00AD7B9F">
            <w:r>
              <w:rPr>
                <w:sz w:val="20"/>
                <w:szCs w:val="20"/>
              </w:rPr>
              <w:t>způsobu rozhodování</w:t>
            </w:r>
          </w:p>
          <w:p w:rsidR="00AD7B9F" w:rsidRDefault="00AD7B9F">
            <w:pPr>
              <w:rPr>
                <w:sz w:val="20"/>
                <w:szCs w:val="20"/>
              </w:rPr>
            </w:pPr>
          </w:p>
          <w:p w:rsidR="00AD7B9F" w:rsidRDefault="00AD7B9F">
            <w:r>
              <w:rPr>
                <w:sz w:val="20"/>
                <w:szCs w:val="20"/>
              </w:rPr>
              <w:t>Evropa a svět nás zajímá</w:t>
            </w:r>
          </w:p>
          <w:p w:rsidR="00AD7B9F" w:rsidRDefault="00AD7B9F">
            <w:r>
              <w:rPr>
                <w:sz w:val="20"/>
                <w:szCs w:val="20"/>
              </w:rPr>
              <w:t>Jsme Evropané</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Ekosystémy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Kulturní diference</w:t>
            </w:r>
          </w:p>
          <w:p w:rsidR="00AD7B9F" w:rsidRDefault="00AD7B9F">
            <w:r>
              <w:rPr>
                <w:sz w:val="20"/>
                <w:szCs w:val="20"/>
              </w:rPr>
              <w:t>Lidské vztahy</w:t>
            </w:r>
          </w:p>
          <w:p w:rsidR="00AD7B9F" w:rsidRDefault="00AD7B9F">
            <w:r>
              <w:rPr>
                <w:sz w:val="20"/>
                <w:szCs w:val="20"/>
              </w:rPr>
              <w:t xml:space="preserve">Etnický původ </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pPr>
              <w:rPr>
                <w:sz w:val="20"/>
                <w:szCs w:val="20"/>
              </w:rPr>
            </w:pPr>
          </w:p>
          <w:p w:rsidR="00AD7B9F" w:rsidRDefault="00AD7B9F">
            <w:r>
              <w:rPr>
                <w:sz w:val="20"/>
                <w:szCs w:val="20"/>
              </w:rPr>
              <w:t>Základní podmínky života</w:t>
            </w:r>
          </w:p>
          <w:p w:rsidR="00AD7B9F" w:rsidRDefault="00AD7B9F">
            <w:r>
              <w:rPr>
                <w:sz w:val="20"/>
                <w:szCs w:val="20"/>
              </w:rPr>
              <w:t>Lidské aktivity a problémy životního prostředí</w:t>
            </w:r>
          </w:p>
          <w:p w:rsidR="00AD7B9F" w:rsidRDefault="00AD7B9F">
            <w:r>
              <w:rPr>
                <w:sz w:val="20"/>
                <w:szCs w:val="20"/>
              </w:rPr>
              <w:t>Vztah člověka k prostředí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Mezilidské vztahy</w:t>
            </w:r>
          </w:p>
          <w:p w:rsidR="00AD7B9F" w:rsidRDefault="00AD7B9F">
            <w:r>
              <w:rPr>
                <w:sz w:val="20"/>
                <w:szCs w:val="20"/>
              </w:rPr>
              <w:t>Komunikace</w:t>
            </w:r>
          </w:p>
          <w:p w:rsidR="00AD7B9F" w:rsidRDefault="00AD7B9F">
            <w:r>
              <w:rPr>
                <w:sz w:val="20"/>
                <w:szCs w:val="20"/>
              </w:rPr>
              <w:t>Řešení problémů a rozhodovací dovednosti</w:t>
            </w:r>
          </w:p>
          <w:p w:rsidR="00AD7B9F" w:rsidRDefault="00AD7B9F">
            <w:pPr>
              <w:rPr>
                <w:sz w:val="20"/>
                <w:szCs w:val="20"/>
              </w:rPr>
            </w:pPr>
          </w:p>
        </w:tc>
        <w:tc>
          <w:tcPr>
            <w:tcW w:w="2138" w:type="dxa"/>
            <w:gridSpan w:val="3"/>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pPr>
              <w:rPr>
                <w:sz w:val="20"/>
                <w:szCs w:val="20"/>
              </w:rPr>
            </w:pPr>
          </w:p>
        </w:tc>
      </w:tr>
    </w:tbl>
    <w:p w:rsidR="00AD7B9F" w:rsidRDefault="00AD7B9F">
      <w:pPr>
        <w:sectPr w:rsidR="00AD7B9F">
          <w:headerReference w:type="even" r:id="rId197"/>
          <w:headerReference w:type="default" r:id="rId198"/>
          <w:footerReference w:type="even" r:id="rId199"/>
          <w:footerReference w:type="default" r:id="rId200"/>
          <w:headerReference w:type="first" r:id="rId201"/>
          <w:footerReference w:type="first" r:id="rId202"/>
          <w:pgSz w:w="16838" w:h="11906" w:orient="landscape"/>
          <w:pgMar w:top="1418" w:right="1418" w:bottom="1418" w:left="1418" w:header="708" w:footer="709" w:gutter="0"/>
          <w:cols w:space="708"/>
          <w:docGrid w:linePitch="600" w:charSpace="32768"/>
        </w:sectPr>
      </w:pPr>
    </w:p>
    <w:p w:rsidR="00AD7B9F" w:rsidRDefault="00AD7B9F">
      <w:pPr>
        <w:jc w:val="both"/>
      </w:pPr>
      <w:r>
        <w:rPr>
          <w:b/>
          <w:sz w:val="28"/>
          <w:szCs w:val="28"/>
        </w:rPr>
        <w:t>5.7     Umění a kultura</w:t>
      </w:r>
    </w:p>
    <w:p w:rsidR="00AD7B9F" w:rsidRDefault="00AD7B9F">
      <w:pPr>
        <w:jc w:val="both"/>
        <w:rPr>
          <w:b/>
          <w:sz w:val="28"/>
          <w:szCs w:val="28"/>
        </w:rPr>
      </w:pPr>
    </w:p>
    <w:p w:rsidR="00AD7B9F" w:rsidRDefault="00AD7B9F">
      <w:pPr>
        <w:jc w:val="both"/>
        <w:rPr>
          <w:b/>
          <w:sz w:val="28"/>
          <w:szCs w:val="28"/>
        </w:rPr>
      </w:pPr>
    </w:p>
    <w:p w:rsidR="00AD7B9F" w:rsidRDefault="00AD7B9F">
      <w:pPr>
        <w:jc w:val="both"/>
      </w:pPr>
      <w:r>
        <w:rPr>
          <w:b/>
          <w:sz w:val="28"/>
          <w:szCs w:val="28"/>
        </w:rPr>
        <w:t>5.7.1  Hudební výchova (1. – 5. ročník)</w:t>
      </w:r>
    </w:p>
    <w:p w:rsidR="00AD7B9F" w:rsidRDefault="00AD7B9F">
      <w:pPr>
        <w:jc w:val="both"/>
        <w:rPr>
          <w:b/>
          <w:sz w:val="28"/>
          <w:szCs w:val="28"/>
        </w:rPr>
      </w:pPr>
    </w:p>
    <w:p w:rsidR="00AD7B9F" w:rsidRDefault="00AD7B9F">
      <w:pPr>
        <w:jc w:val="both"/>
        <w:rPr>
          <w:b/>
          <w:sz w:val="28"/>
          <w:szCs w:val="28"/>
        </w:rPr>
      </w:pPr>
    </w:p>
    <w:p w:rsidR="00AD7B9F" w:rsidRDefault="00AD7B9F">
      <w:pPr>
        <w:jc w:val="both"/>
      </w:pPr>
      <w:r>
        <w:rPr>
          <w:b/>
        </w:rPr>
        <w:t>Charakteristika vyučovacího předmětu</w:t>
      </w:r>
    </w:p>
    <w:p w:rsidR="00AD7B9F" w:rsidRDefault="00AD7B9F">
      <w:pPr>
        <w:jc w:val="both"/>
      </w:pPr>
      <w:r>
        <w:t xml:space="preserve"> </w:t>
      </w:r>
    </w:p>
    <w:p w:rsidR="00AD7B9F" w:rsidRDefault="00AD7B9F">
      <w:pPr>
        <w:jc w:val="both"/>
      </w:pPr>
      <w:r>
        <w:t xml:space="preserve">       Předmět je vyučován v 1. – 5. ročníku v celkové dotaci 5 hodin týdně, tj. po jedné hodině v jednotlivých ročnících.</w:t>
      </w:r>
    </w:p>
    <w:p w:rsidR="00AD7B9F" w:rsidRDefault="00AD7B9F">
      <w:pPr>
        <w:jc w:val="both"/>
      </w:pPr>
      <w:r>
        <w:t xml:space="preserve">       Předmět Hudební výchova napomáhá k všestrannému rozvoji osobnosti žáka a jeho hudebních schopností a dovedností. Pomáhá žákovi seberealizovat se a rozvíjet jeho estetické cítění.</w:t>
      </w:r>
    </w:p>
    <w:p w:rsidR="00AD7B9F" w:rsidRDefault="00AD7B9F">
      <w:pPr>
        <w:jc w:val="both"/>
      </w:pPr>
      <w:r>
        <w:t xml:space="preserve">       Vzdělávací obsah výuky začleňuje vokální činnosti, instrumentální činnosti, hudebně pohybové činnosti a poslechové činnosti, které rozvíjejí hudební schopnosti a dovednosti žáků.</w:t>
      </w:r>
    </w:p>
    <w:p w:rsidR="00AD7B9F" w:rsidRDefault="00AD7B9F">
      <w:pPr>
        <w:jc w:val="both"/>
        <w:rPr>
          <w:b/>
        </w:rPr>
      </w:pPr>
    </w:p>
    <w:p w:rsidR="00AD7B9F" w:rsidRDefault="00AD7B9F">
      <w:pPr>
        <w:jc w:val="both"/>
        <w:rPr>
          <w:b/>
        </w:rPr>
      </w:pPr>
    </w:p>
    <w:p w:rsidR="00AD7B9F" w:rsidRDefault="00AD7B9F">
      <w:pPr>
        <w:jc w:val="both"/>
      </w:pPr>
      <w:r>
        <w:rPr>
          <w:b/>
        </w:rPr>
        <w:t>Cíle a pojetí výuky</w:t>
      </w:r>
    </w:p>
    <w:p w:rsidR="00AD7B9F" w:rsidRDefault="00AD7B9F">
      <w:pPr>
        <w:jc w:val="both"/>
        <w:rPr>
          <w:b/>
        </w:rPr>
      </w:pPr>
    </w:p>
    <w:p w:rsidR="00AD7B9F" w:rsidRDefault="00AD7B9F">
      <w:pPr>
        <w:jc w:val="both"/>
      </w:pPr>
      <w:r>
        <w:t xml:space="preserve">       Cílem výuky je získat hudební schopnosti a dovednosti: sluchové, rytmické, pěvecké, intonační, instrumentální, hudebně pohybové a poslechové. V hudební výchově dáváme žákům možnost projevovat se, být tvořiví a podněcujeme jejich fantazii. Žáci mají možnost projevovat se hudebně i pohybově. Žáci poznávají kulturní tradice a dědictví našeho národa, ale i národů jiných. Žáky vedeme k tomu, aby hudbu chápali jako jeden z prostředků, který pomáhá překonávat bariéry při komunikaci.</w:t>
      </w:r>
    </w:p>
    <w:p w:rsidR="00AD7B9F" w:rsidRDefault="00AD7B9F">
      <w:pPr>
        <w:jc w:val="both"/>
      </w:pPr>
    </w:p>
    <w:p w:rsidR="00AD7B9F" w:rsidRDefault="00AD7B9F">
      <w:pPr>
        <w:jc w:val="both"/>
      </w:pPr>
      <w:r>
        <w:rPr>
          <w:b/>
        </w:rPr>
        <w:t xml:space="preserve"> </w:t>
      </w:r>
    </w:p>
    <w:p w:rsidR="00AD7B9F" w:rsidRDefault="00AD7B9F">
      <w:pPr>
        <w:jc w:val="both"/>
      </w:pPr>
      <w:r>
        <w:rPr>
          <w:b/>
        </w:rPr>
        <w:t>Formy a metody práce</w:t>
      </w:r>
    </w:p>
    <w:p w:rsidR="00AD7B9F" w:rsidRDefault="00AD7B9F">
      <w:pPr>
        <w:jc w:val="both"/>
        <w:rPr>
          <w:b/>
        </w:rPr>
      </w:pPr>
    </w:p>
    <w:p w:rsidR="00AD7B9F" w:rsidRDefault="00AD7B9F">
      <w:pPr>
        <w:jc w:val="both"/>
      </w:pPr>
      <w:r>
        <w:t xml:space="preserve">       Při výuce jsou používány mimo jiné následující formy a metody práce: zpěv, poslech, rytmické a pohybové ztvárnění melodie, hra na hudební nástroje (zobcová flétna, Orfovy nástroje), návštěvy koncertů, vystupování na školních koncertních představeních, různé hry, křížovky, seznamování se s hudební teorií a terminologií.</w:t>
      </w:r>
    </w:p>
    <w:p w:rsidR="00AD7B9F" w:rsidRDefault="00AD7B9F">
      <w:pPr>
        <w:jc w:val="both"/>
        <w:rPr>
          <w:u w:val="single"/>
        </w:rPr>
      </w:pPr>
    </w:p>
    <w:p w:rsidR="00AD7B9F" w:rsidRDefault="00AD7B9F">
      <w:pPr>
        <w:jc w:val="both"/>
        <w:rPr>
          <w:b/>
          <w:u w:val="single"/>
        </w:rPr>
      </w:pPr>
    </w:p>
    <w:p w:rsidR="00AD7B9F" w:rsidRDefault="00AD7B9F">
      <w:pPr>
        <w:jc w:val="both"/>
      </w:pPr>
      <w:r>
        <w:rPr>
          <w:b/>
        </w:rPr>
        <w:t>Klíčové kompetence</w:t>
      </w:r>
    </w:p>
    <w:p w:rsidR="00AD7B9F" w:rsidRDefault="00AD7B9F">
      <w:pPr>
        <w:jc w:val="both"/>
      </w:pPr>
    </w:p>
    <w:p w:rsidR="00AD7B9F" w:rsidRDefault="00AD7B9F">
      <w:pPr>
        <w:jc w:val="both"/>
      </w:pPr>
      <w:r>
        <w:t xml:space="preserve">     Ve vyučovacím předmětu Hudební výchova využíváme strategií pro utváření a rozvoj klíčových kompetencí:</w:t>
      </w:r>
    </w:p>
    <w:p w:rsidR="00AD7B9F" w:rsidRDefault="00AD7B9F">
      <w:pPr>
        <w:jc w:val="both"/>
      </w:pPr>
    </w:p>
    <w:p w:rsidR="00AD7B9F" w:rsidRDefault="00AD7B9F">
      <w:pPr>
        <w:ind w:left="180" w:hanging="180"/>
        <w:jc w:val="both"/>
      </w:pPr>
      <w:r>
        <w:rPr>
          <w:b/>
        </w:rPr>
        <w:t>a/ Kompetence k učení</w:t>
      </w:r>
    </w:p>
    <w:p w:rsidR="00AD7B9F" w:rsidRDefault="00AD7B9F">
      <w:pPr>
        <w:numPr>
          <w:ilvl w:val="0"/>
          <w:numId w:val="11"/>
        </w:numPr>
        <w:jc w:val="both"/>
      </w:pPr>
      <w:r>
        <w:t>žák vyhledává a třídí informace a na základě jejich pochopení, propojení a systematizace je efektivně využívá v procesu učení, tvůrčích činnostech a praktickém životě</w:t>
      </w:r>
    </w:p>
    <w:p w:rsidR="00AD7B9F" w:rsidRDefault="00AD7B9F">
      <w:pPr>
        <w:numPr>
          <w:ilvl w:val="0"/>
          <w:numId w:val="11"/>
        </w:numPr>
        <w:jc w:val="both"/>
      </w:pPr>
      <w:r>
        <w:t>žák poznává hudební terminologii a aktivně ji používá</w:t>
      </w:r>
    </w:p>
    <w:p w:rsidR="00AD7B9F" w:rsidRDefault="00AD7B9F">
      <w:pPr>
        <w:numPr>
          <w:ilvl w:val="0"/>
          <w:numId w:val="11"/>
        </w:numPr>
        <w:jc w:val="both"/>
      </w:pPr>
      <w:r>
        <w:t>poznatky z hudební výchovy dává do souvislostí s poznatky z jiných oborů kultury a umění a využívá jich i v jiných vyučovacích předmětech</w:t>
      </w:r>
    </w:p>
    <w:p w:rsidR="00AD7B9F" w:rsidRDefault="00AD7B9F">
      <w:pPr>
        <w:jc w:val="both"/>
      </w:pPr>
    </w:p>
    <w:p w:rsidR="00AD7B9F" w:rsidRDefault="00AD7B9F">
      <w:pPr>
        <w:jc w:val="both"/>
      </w:pPr>
      <w:r>
        <w:rPr>
          <w:b/>
        </w:rPr>
        <w:t xml:space="preserve">b/ Kompetence k řešení problémů </w:t>
      </w:r>
    </w:p>
    <w:p w:rsidR="00AD7B9F" w:rsidRDefault="00AD7B9F">
      <w:pPr>
        <w:numPr>
          <w:ilvl w:val="0"/>
          <w:numId w:val="11"/>
        </w:numPr>
        <w:jc w:val="both"/>
      </w:pPr>
      <w:r>
        <w:t>aplikuje získané dovednosti v dalších činnostech</w:t>
      </w:r>
    </w:p>
    <w:p w:rsidR="00AD7B9F" w:rsidRDefault="00AD7B9F">
      <w:pPr>
        <w:numPr>
          <w:ilvl w:val="0"/>
          <w:numId w:val="11"/>
        </w:numPr>
        <w:jc w:val="both"/>
      </w:pPr>
      <w:r>
        <w:t>organizuje vlastní činnosti, je samostatný, iniciativní a tvořivý</w:t>
      </w:r>
    </w:p>
    <w:p w:rsidR="00AD7B9F" w:rsidRDefault="00AD7B9F">
      <w:pPr>
        <w:jc w:val="both"/>
      </w:pPr>
    </w:p>
    <w:p w:rsidR="00AD7B9F" w:rsidRDefault="00AD7B9F">
      <w:pPr>
        <w:jc w:val="both"/>
      </w:pPr>
      <w:r>
        <w:rPr>
          <w:b/>
        </w:rPr>
        <w:t>c/  Kompetence komunikativní</w:t>
      </w:r>
    </w:p>
    <w:p w:rsidR="00AD7B9F" w:rsidRDefault="00AD7B9F">
      <w:pPr>
        <w:numPr>
          <w:ilvl w:val="0"/>
          <w:numId w:val="11"/>
        </w:numPr>
        <w:jc w:val="both"/>
      </w:pPr>
      <w:r>
        <w:t>žák dodržuje etiku komunikace (naslouchání, respektování odlišného názoru)</w:t>
      </w:r>
    </w:p>
    <w:p w:rsidR="00AD7B9F" w:rsidRDefault="00AD7B9F">
      <w:pPr>
        <w:numPr>
          <w:ilvl w:val="0"/>
          <w:numId w:val="11"/>
        </w:numPr>
        <w:jc w:val="both"/>
      </w:pPr>
      <w:r>
        <w:t>nabytých zkušeností využívá ke svému rozvoji a aktivnímu zapojení do společenského dění</w:t>
      </w:r>
    </w:p>
    <w:p w:rsidR="00AD7B9F" w:rsidRDefault="00AD7B9F">
      <w:pPr>
        <w:jc w:val="both"/>
      </w:pPr>
    </w:p>
    <w:p w:rsidR="00AD7B9F" w:rsidRDefault="00AD7B9F">
      <w:pPr>
        <w:jc w:val="both"/>
      </w:pPr>
      <w:r>
        <w:rPr>
          <w:b/>
        </w:rPr>
        <w:t>d/ Kompetence sociální a personální</w:t>
      </w:r>
    </w:p>
    <w:p w:rsidR="00AD7B9F" w:rsidRDefault="00AD7B9F">
      <w:pPr>
        <w:numPr>
          <w:ilvl w:val="0"/>
          <w:numId w:val="11"/>
        </w:numPr>
        <w:jc w:val="both"/>
      </w:pPr>
      <w:r>
        <w:t>žák spolupracuje ve skupině, spoluutváří pravidla práce ve skupině a pozitivně ovlivňuje výsledky  kolektivní práce</w:t>
      </w:r>
    </w:p>
    <w:p w:rsidR="00AD7B9F" w:rsidRDefault="00AD7B9F">
      <w:pPr>
        <w:numPr>
          <w:ilvl w:val="0"/>
          <w:numId w:val="11"/>
        </w:numPr>
        <w:jc w:val="both"/>
      </w:pPr>
      <w:r>
        <w:t>podílí se na utváření příjemné atmosféry v týmu na základě ohleduplnosti a úcty ke druhým žákům</w:t>
      </w:r>
    </w:p>
    <w:p w:rsidR="00AD7B9F" w:rsidRDefault="00AD7B9F">
      <w:pPr>
        <w:numPr>
          <w:ilvl w:val="0"/>
          <w:numId w:val="11"/>
        </w:numPr>
        <w:jc w:val="both"/>
      </w:pPr>
      <w:r>
        <w:t>v případě potřeby požádá o pomoc nebo ji poskytne</w:t>
      </w:r>
    </w:p>
    <w:p w:rsidR="00AD7B9F" w:rsidRDefault="00AD7B9F">
      <w:pPr>
        <w:jc w:val="both"/>
      </w:pPr>
    </w:p>
    <w:p w:rsidR="00AD7B9F" w:rsidRDefault="00AD7B9F">
      <w:pPr>
        <w:jc w:val="both"/>
      </w:pPr>
      <w:r>
        <w:t>e</w:t>
      </w:r>
      <w:r>
        <w:rPr>
          <w:b/>
        </w:rPr>
        <w:t>/ Kompetence občanské</w:t>
      </w:r>
    </w:p>
    <w:p w:rsidR="00AD7B9F" w:rsidRDefault="00AD7B9F">
      <w:pPr>
        <w:numPr>
          <w:ilvl w:val="0"/>
          <w:numId w:val="11"/>
        </w:numPr>
        <w:jc w:val="both"/>
      </w:pPr>
      <w:r>
        <w:t>žák rozvíjí svůj pozitivní postoj k uměleckým dílům</w:t>
      </w:r>
    </w:p>
    <w:p w:rsidR="00AD7B9F" w:rsidRDefault="00AD7B9F">
      <w:pPr>
        <w:numPr>
          <w:ilvl w:val="0"/>
          <w:numId w:val="11"/>
        </w:numPr>
        <w:jc w:val="both"/>
      </w:pPr>
      <w:r>
        <w:t>respektuje názory druhých</w:t>
      </w:r>
    </w:p>
    <w:p w:rsidR="00AD7B9F" w:rsidRDefault="00AD7B9F">
      <w:pPr>
        <w:numPr>
          <w:ilvl w:val="0"/>
          <w:numId w:val="11"/>
        </w:numPr>
        <w:jc w:val="both"/>
      </w:pPr>
      <w:r>
        <w:t>rozvíjí schopnost empatie</w:t>
      </w:r>
    </w:p>
    <w:p w:rsidR="00AD7B9F" w:rsidRDefault="00AD7B9F">
      <w:pPr>
        <w:numPr>
          <w:ilvl w:val="0"/>
          <w:numId w:val="11"/>
        </w:numPr>
        <w:jc w:val="both"/>
      </w:pPr>
      <w:r>
        <w:t>oceňuje naše tradice, kulturní a historické dědictví a aktivně se zapojuje do kulturního dění</w:t>
      </w:r>
    </w:p>
    <w:p w:rsidR="00AD7B9F" w:rsidRDefault="00AD7B9F">
      <w:pPr>
        <w:jc w:val="both"/>
      </w:pPr>
    </w:p>
    <w:p w:rsidR="00AD7B9F" w:rsidRDefault="00AD7B9F">
      <w:pPr>
        <w:jc w:val="both"/>
      </w:pPr>
      <w:r>
        <w:rPr>
          <w:b/>
        </w:rPr>
        <w:t>f/ Kompetence pracovní</w:t>
      </w:r>
    </w:p>
    <w:p w:rsidR="00AD7B9F" w:rsidRDefault="00AD7B9F">
      <w:pPr>
        <w:numPr>
          <w:ilvl w:val="0"/>
          <w:numId w:val="11"/>
        </w:numPr>
        <w:jc w:val="both"/>
      </w:pPr>
      <w:r>
        <w:t>využívá své znalosti a zkušenosti v zájmu vlastního rozvoje</w:t>
      </w:r>
    </w:p>
    <w:p w:rsidR="00AD7B9F" w:rsidRDefault="00AD7B9F">
      <w:pPr>
        <w:jc w:val="both"/>
        <w:rPr>
          <w:u w:val="single"/>
        </w:rPr>
      </w:pPr>
    </w:p>
    <w:p w:rsidR="00AD7B9F" w:rsidRDefault="00AD7B9F">
      <w:pPr>
        <w:jc w:val="both"/>
        <w:rPr>
          <w:u w:val="single"/>
        </w:rPr>
      </w:pPr>
    </w:p>
    <w:p w:rsidR="00AD7B9F" w:rsidRDefault="00AD7B9F">
      <w:pPr>
        <w:jc w:val="both"/>
      </w:pPr>
      <w:r>
        <w:rPr>
          <w:b/>
        </w:rPr>
        <w:t>Začleněná průřezová témata</w:t>
      </w:r>
    </w:p>
    <w:p w:rsidR="00AD7B9F" w:rsidRDefault="00AD7B9F">
      <w:pPr>
        <w:jc w:val="both"/>
      </w:pPr>
      <w:r>
        <w:t xml:space="preserve">   </w:t>
      </w:r>
    </w:p>
    <w:p w:rsidR="00AD7B9F" w:rsidRDefault="00AD7B9F">
      <w:pPr>
        <w:jc w:val="both"/>
      </w:pPr>
      <w:r>
        <w:t xml:space="preserve">     Začleněná průřezová témata jsou integrována do vzdělávacího obsahu vyučovacího předmětu a prolínají učivem 1. – 5. ročníku.</w:t>
      </w:r>
    </w:p>
    <w:p w:rsidR="00AD7B9F" w:rsidRDefault="00AD7B9F">
      <w:pPr>
        <w:jc w:val="both"/>
      </w:pPr>
    </w:p>
    <w:p w:rsidR="00AD7B9F" w:rsidRDefault="00AD7B9F">
      <w:pPr>
        <w:jc w:val="both"/>
      </w:pPr>
      <w:r>
        <w:t xml:space="preserve">Z tématu </w:t>
      </w:r>
      <w:r>
        <w:rPr>
          <w:b/>
        </w:rPr>
        <w:t>Osobnostní a sociální výchova</w:t>
      </w:r>
      <w:r>
        <w:t xml:space="preserve"> jsou začleněny</w:t>
      </w:r>
    </w:p>
    <w:p w:rsidR="00AD7B9F" w:rsidRDefault="00AD7B9F">
      <w:pPr>
        <w:tabs>
          <w:tab w:val="left" w:pos="-180"/>
        </w:tabs>
        <w:jc w:val="both"/>
      </w:pPr>
      <w:r>
        <w:t>- v oblasti osobnostního rozvoje tematické okruhy Rozvoj schopností poznávání,     Psychohygiena, Kreativita</w:t>
      </w:r>
    </w:p>
    <w:p w:rsidR="00AD7B9F" w:rsidRDefault="00AD7B9F">
      <w:pPr>
        <w:numPr>
          <w:ilvl w:val="1"/>
          <w:numId w:val="24"/>
        </w:numPr>
        <w:ind w:left="180" w:hanging="180"/>
        <w:jc w:val="both"/>
      </w:pPr>
      <w:r>
        <w:t>v oblasti sociálního rozvoje tematické okruhy Mezilidských vztahy, Komunikace</w:t>
      </w:r>
    </w:p>
    <w:p w:rsidR="00AD7B9F" w:rsidRDefault="00AD7B9F">
      <w:pPr>
        <w:numPr>
          <w:ilvl w:val="1"/>
          <w:numId w:val="25"/>
        </w:numPr>
        <w:tabs>
          <w:tab w:val="left" w:pos="180"/>
        </w:tabs>
        <w:ind w:hanging="1403"/>
        <w:jc w:val="both"/>
      </w:pPr>
      <w:r>
        <w:t>v oblasti morálního rozvoje tematický okruh Řešení problémů a  rozhodovací dovednosti.</w:t>
      </w:r>
    </w:p>
    <w:p w:rsidR="00AD7B9F" w:rsidRDefault="00AD7B9F">
      <w:pPr>
        <w:jc w:val="both"/>
      </w:pPr>
    </w:p>
    <w:p w:rsidR="00AD7B9F" w:rsidRDefault="00AD7B9F">
      <w:pPr>
        <w:jc w:val="both"/>
      </w:pPr>
      <w:r>
        <w:t xml:space="preserve">Z tématu </w:t>
      </w:r>
      <w:r>
        <w:rPr>
          <w:b/>
        </w:rPr>
        <w:t>Výchova k myšlení v evropských a globálních souvislostech</w:t>
      </w:r>
      <w:r>
        <w:t xml:space="preserve"> je začleněn tematický okruh Evropa a svět nás zajímá.</w:t>
      </w:r>
    </w:p>
    <w:p w:rsidR="00AD7B9F" w:rsidRDefault="00AD7B9F">
      <w:pPr>
        <w:jc w:val="both"/>
      </w:pPr>
    </w:p>
    <w:p w:rsidR="00AD7B9F" w:rsidRDefault="00AD7B9F">
      <w:pPr>
        <w:jc w:val="both"/>
      </w:pPr>
      <w:r>
        <w:t xml:space="preserve">Z tématu </w:t>
      </w:r>
      <w:r>
        <w:rPr>
          <w:b/>
        </w:rPr>
        <w:t>Multikulturní výchovy</w:t>
      </w:r>
      <w:r>
        <w:t xml:space="preserve"> je začleněn tematický okruh Lidské vztahy.</w:t>
      </w:r>
    </w:p>
    <w:p w:rsidR="00AD7B9F" w:rsidRDefault="00AD7B9F">
      <w:pPr>
        <w:jc w:val="both"/>
      </w:pPr>
    </w:p>
    <w:p w:rsidR="00AD7B9F" w:rsidRDefault="00AD7B9F">
      <w:pPr>
        <w:jc w:val="both"/>
      </w:pPr>
      <w:r>
        <w:t xml:space="preserve">Z tématu </w:t>
      </w:r>
      <w:r>
        <w:rPr>
          <w:b/>
        </w:rPr>
        <w:t>Environmentální výchova</w:t>
      </w:r>
      <w:r>
        <w:t xml:space="preserve"> je začleněn tematický okruh Vztah člověka k prostředí.</w:t>
      </w:r>
    </w:p>
    <w:p w:rsidR="00AD7B9F" w:rsidRDefault="00AD7B9F">
      <w:pPr>
        <w:jc w:val="both"/>
      </w:pPr>
    </w:p>
    <w:p w:rsidR="00AD7B9F" w:rsidRDefault="00AD7B9F">
      <w:pPr>
        <w:jc w:val="both"/>
        <w:rPr>
          <w:b/>
        </w:rPr>
      </w:pPr>
    </w:p>
    <w:p w:rsidR="00AD7B9F" w:rsidRDefault="00AD7B9F">
      <w:pPr>
        <w:jc w:val="both"/>
        <w:rPr>
          <w:b/>
        </w:rPr>
      </w:pPr>
    </w:p>
    <w:p w:rsidR="00AD7B9F" w:rsidRDefault="00AD7B9F">
      <w:pPr>
        <w:rPr>
          <w:b/>
        </w:rPr>
      </w:pPr>
    </w:p>
    <w:p w:rsidR="00AD7B9F" w:rsidRDefault="00AD7B9F">
      <w:pPr>
        <w:rPr>
          <w:b/>
          <w:sz w:val="20"/>
          <w:szCs w:val="20"/>
        </w:rPr>
      </w:pPr>
    </w:p>
    <w:p w:rsidR="00AD7B9F" w:rsidRDefault="00AD7B9F">
      <w:pPr>
        <w:jc w:val="both"/>
        <w:rPr>
          <w:bCs/>
          <w:sz w:val="20"/>
          <w:szCs w:val="20"/>
        </w:rPr>
      </w:pPr>
    </w:p>
    <w:p w:rsidR="00AD7B9F" w:rsidRDefault="00AD7B9F">
      <w:pPr>
        <w:ind w:left="75"/>
        <w:jc w:val="both"/>
        <w:rPr>
          <w:bCs/>
          <w:sz w:val="20"/>
          <w:szCs w:val="20"/>
        </w:rPr>
      </w:pPr>
    </w:p>
    <w:p w:rsidR="00AD7B9F" w:rsidRDefault="00AD7B9F">
      <w:pPr>
        <w:sectPr w:rsidR="00AD7B9F">
          <w:headerReference w:type="even" r:id="rId203"/>
          <w:headerReference w:type="default" r:id="rId204"/>
          <w:footerReference w:type="even" r:id="rId205"/>
          <w:footerReference w:type="default" r:id="rId206"/>
          <w:headerReference w:type="first" r:id="rId207"/>
          <w:footerReference w:type="first" r:id="rId208"/>
          <w:pgSz w:w="11906" w:h="16838"/>
          <w:pgMar w:top="1418" w:right="1418" w:bottom="1418" w:left="1418" w:header="709" w:footer="709" w:gutter="0"/>
          <w:cols w:space="708"/>
          <w:docGrid w:linePitch="600" w:charSpace="32768"/>
        </w:sectPr>
      </w:pP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Umění a kultura</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Hudební výchova - 1. - 3.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8090"/>
        </w:trPr>
        <w:tc>
          <w:tcPr>
            <w:tcW w:w="3888" w:type="dxa"/>
            <w:tcBorders>
              <w:top w:val="single" w:sz="4" w:space="0" w:color="000000"/>
              <w:left w:val="single" w:sz="4" w:space="0" w:color="000000"/>
              <w:bottom w:val="single" w:sz="4" w:space="0" w:color="000000"/>
            </w:tcBorders>
          </w:tcPr>
          <w:p w:rsidR="00AD7B9F" w:rsidRDefault="00AD7B9F">
            <w:pPr>
              <w:tabs>
                <w:tab w:val="left" w:pos="415"/>
              </w:tabs>
              <w:snapToGrid w:val="0"/>
              <w:ind w:left="180" w:hanging="180"/>
              <w:rPr>
                <w:bCs/>
                <w:sz w:val="20"/>
                <w:szCs w:val="20"/>
              </w:rPr>
            </w:pPr>
          </w:p>
          <w:p w:rsidR="00AD7B9F" w:rsidRDefault="00AD7B9F">
            <w:pPr>
              <w:tabs>
                <w:tab w:val="left" w:pos="415"/>
              </w:tabs>
              <w:ind w:left="180" w:hanging="180"/>
              <w:rPr>
                <w:bCs/>
                <w:sz w:val="20"/>
                <w:szCs w:val="20"/>
              </w:rPr>
            </w:pPr>
          </w:p>
          <w:p w:rsidR="00AD7B9F" w:rsidRDefault="00AD7B9F">
            <w:r>
              <w:rPr>
                <w:sz w:val="20"/>
                <w:szCs w:val="20"/>
              </w:rPr>
              <w:t xml:space="preserve">- zpívá na základě svých dispozic intonačně </w:t>
            </w:r>
          </w:p>
          <w:p w:rsidR="00AD7B9F" w:rsidRDefault="00AD7B9F">
            <w:r>
              <w:rPr>
                <w:sz w:val="20"/>
                <w:szCs w:val="20"/>
              </w:rPr>
              <w:t xml:space="preserve">  čistě a rytmicky přesně v jednohlase</w:t>
            </w:r>
          </w:p>
          <w:p w:rsidR="00AD7B9F" w:rsidRDefault="00AD7B9F">
            <w:r>
              <w:rPr>
                <w:sz w:val="20"/>
                <w:szCs w:val="20"/>
              </w:rPr>
              <w:t xml:space="preserve">- rytmizuje a melodizuje jednoduché texty, </w:t>
            </w:r>
          </w:p>
          <w:p w:rsidR="00AD7B9F" w:rsidRDefault="00AD7B9F">
            <w:r>
              <w:rPr>
                <w:sz w:val="20"/>
                <w:szCs w:val="20"/>
              </w:rPr>
              <w:t xml:space="preserve">  improvizuje v rámci nejjednodušších </w:t>
            </w:r>
          </w:p>
          <w:p w:rsidR="00AD7B9F" w:rsidRDefault="00AD7B9F">
            <w:pPr>
              <w:tabs>
                <w:tab w:val="left" w:pos="415"/>
              </w:tabs>
              <w:ind w:left="180" w:hanging="180"/>
            </w:pPr>
            <w:r>
              <w:rPr>
                <w:sz w:val="20"/>
                <w:szCs w:val="20"/>
              </w:rPr>
              <w:t xml:space="preserve">  hudebních forem</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r>
              <w:rPr>
                <w:sz w:val="20"/>
                <w:szCs w:val="20"/>
              </w:rPr>
              <w:t xml:space="preserve">- využívá jednoduché hudební nástroje </w:t>
            </w:r>
          </w:p>
          <w:p w:rsidR="00AD7B9F" w:rsidRDefault="00AD7B9F">
            <w:pPr>
              <w:tabs>
                <w:tab w:val="left" w:pos="415"/>
              </w:tabs>
              <w:ind w:left="180" w:hanging="180"/>
            </w:pPr>
            <w:r>
              <w:rPr>
                <w:sz w:val="20"/>
                <w:szCs w:val="20"/>
              </w:rPr>
              <w:t xml:space="preserve">  k doprovodné hře</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r>
              <w:rPr>
                <w:sz w:val="20"/>
                <w:szCs w:val="20"/>
              </w:rPr>
              <w:t xml:space="preserve">- reaguje pohybem na znějící hudbu, </w:t>
            </w:r>
          </w:p>
          <w:p w:rsidR="00AD7B9F" w:rsidRDefault="00AD7B9F">
            <w:r>
              <w:rPr>
                <w:sz w:val="20"/>
                <w:szCs w:val="20"/>
              </w:rPr>
              <w:t xml:space="preserve">  pohybem vyjadřuje metrum, tempo, </w:t>
            </w:r>
          </w:p>
          <w:p w:rsidR="00AD7B9F" w:rsidRDefault="00AD7B9F">
            <w:pPr>
              <w:tabs>
                <w:tab w:val="left" w:pos="415"/>
              </w:tabs>
              <w:ind w:left="180" w:hanging="180"/>
            </w:pPr>
            <w:r>
              <w:rPr>
                <w:sz w:val="20"/>
                <w:szCs w:val="20"/>
              </w:rPr>
              <w:t xml:space="preserve">  dynamiku, směr melodie</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r>
              <w:rPr>
                <w:sz w:val="20"/>
                <w:szCs w:val="20"/>
              </w:rPr>
              <w:t xml:space="preserve">- rozlišuje jednotlivé kvality tónů, rozpozná </w:t>
            </w:r>
          </w:p>
          <w:p w:rsidR="00AD7B9F" w:rsidRDefault="00AD7B9F">
            <w:r>
              <w:rPr>
                <w:sz w:val="20"/>
                <w:szCs w:val="20"/>
              </w:rPr>
              <w:t xml:space="preserve">  výrazné tempové a dynamické změny </w:t>
            </w:r>
          </w:p>
          <w:p w:rsidR="00AD7B9F" w:rsidRDefault="00AD7B9F">
            <w:r>
              <w:rPr>
                <w:sz w:val="20"/>
                <w:szCs w:val="20"/>
              </w:rPr>
              <w:t xml:space="preserve">  v proudu znějící hudby</w:t>
            </w:r>
          </w:p>
          <w:p w:rsidR="00AD7B9F" w:rsidRDefault="00AD7B9F">
            <w:r>
              <w:rPr>
                <w:sz w:val="20"/>
                <w:szCs w:val="20"/>
              </w:rPr>
              <w:t xml:space="preserve">- rozpozná v proudu znějící hudby některé </w:t>
            </w:r>
          </w:p>
          <w:p w:rsidR="00AD7B9F" w:rsidRDefault="00AD7B9F">
            <w:r>
              <w:rPr>
                <w:sz w:val="20"/>
                <w:szCs w:val="20"/>
              </w:rPr>
              <w:t xml:space="preserve">  hudební nástroje, odliší hudbu vokální, </w:t>
            </w:r>
          </w:p>
          <w:p w:rsidR="00AD7B9F" w:rsidRDefault="00AD7B9F">
            <w:pPr>
              <w:tabs>
                <w:tab w:val="left" w:pos="415"/>
              </w:tabs>
              <w:ind w:left="180" w:hanging="180"/>
            </w:pPr>
            <w:r>
              <w:rPr>
                <w:sz w:val="20"/>
                <w:szCs w:val="20"/>
              </w:rPr>
              <w:t xml:space="preserve">  instrumentální a vokálně instrumentální</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Vokální činnost</w:t>
            </w:r>
          </w:p>
          <w:p w:rsidR="00AD7B9F" w:rsidRDefault="00AD7B9F">
            <w:r>
              <w:rPr>
                <w:sz w:val="20"/>
                <w:szCs w:val="20"/>
              </w:rPr>
              <w:t xml:space="preserve">- pěvecký a mluvní projev – pěvecké dovednosti </w:t>
            </w:r>
          </w:p>
          <w:p w:rsidR="00AD7B9F" w:rsidRDefault="00AD7B9F">
            <w:r>
              <w:rPr>
                <w:sz w:val="20"/>
                <w:szCs w:val="20"/>
              </w:rPr>
              <w:t xml:space="preserve">  (dýchání, výslovnost, nasazení a tvorba tónu, </w:t>
            </w:r>
          </w:p>
          <w:p w:rsidR="00AD7B9F" w:rsidRDefault="00AD7B9F">
            <w:r>
              <w:rPr>
                <w:sz w:val="20"/>
                <w:szCs w:val="20"/>
              </w:rPr>
              <w:t xml:space="preserve">  dynamicky odlišený zpěv), hlasová hygiena, </w:t>
            </w:r>
          </w:p>
          <w:p w:rsidR="00AD7B9F" w:rsidRDefault="00AD7B9F">
            <w:r>
              <w:rPr>
                <w:sz w:val="20"/>
                <w:szCs w:val="20"/>
              </w:rPr>
              <w:t xml:space="preserve">  rozšiřování hlasového rozsahu</w:t>
            </w:r>
          </w:p>
          <w:p w:rsidR="00AD7B9F" w:rsidRDefault="00AD7B9F">
            <w:r>
              <w:rPr>
                <w:sz w:val="20"/>
                <w:szCs w:val="20"/>
              </w:rPr>
              <w:t xml:space="preserve">- hudební rytmus – realizace písní ve 2/4, 3/4 a 4/4 </w:t>
            </w:r>
          </w:p>
          <w:p w:rsidR="00AD7B9F" w:rsidRDefault="00AD7B9F">
            <w:r>
              <w:rPr>
                <w:sz w:val="20"/>
                <w:szCs w:val="20"/>
              </w:rPr>
              <w:t xml:space="preserve">  taktu</w:t>
            </w:r>
          </w:p>
          <w:p w:rsidR="00AD7B9F" w:rsidRDefault="00AD7B9F">
            <w:r>
              <w:rPr>
                <w:sz w:val="20"/>
                <w:szCs w:val="20"/>
              </w:rPr>
              <w:t>- hudební hry</w:t>
            </w:r>
          </w:p>
          <w:p w:rsidR="00AD7B9F" w:rsidRDefault="00AD7B9F">
            <w:r>
              <w:rPr>
                <w:sz w:val="20"/>
                <w:szCs w:val="20"/>
              </w:rPr>
              <w:t>- nota jako grafický znak pro tón</w:t>
            </w:r>
          </w:p>
          <w:p w:rsidR="00AD7B9F" w:rsidRDefault="00AD7B9F">
            <w:pPr>
              <w:rPr>
                <w:sz w:val="20"/>
                <w:szCs w:val="20"/>
              </w:rPr>
            </w:pPr>
          </w:p>
          <w:p w:rsidR="00AD7B9F" w:rsidRDefault="00AD7B9F">
            <w:r>
              <w:rPr>
                <w:sz w:val="20"/>
                <w:szCs w:val="20"/>
              </w:rPr>
              <w:t>Instrumentální činnost</w:t>
            </w:r>
          </w:p>
          <w:p w:rsidR="00AD7B9F" w:rsidRDefault="00AD7B9F">
            <w:r>
              <w:rPr>
                <w:sz w:val="20"/>
                <w:szCs w:val="20"/>
              </w:rPr>
              <w:t xml:space="preserve">- hra na hudební nástroje – reprodukce motivů, </w:t>
            </w:r>
          </w:p>
          <w:p w:rsidR="00AD7B9F" w:rsidRDefault="00AD7B9F">
            <w:r>
              <w:rPr>
                <w:sz w:val="20"/>
                <w:szCs w:val="20"/>
              </w:rPr>
              <w:t xml:space="preserve">  témat, jednoduchých skladbiček pomocí </w:t>
            </w:r>
          </w:p>
          <w:p w:rsidR="00AD7B9F" w:rsidRDefault="00AD7B9F">
            <w:r>
              <w:rPr>
                <w:sz w:val="20"/>
                <w:szCs w:val="20"/>
              </w:rPr>
              <w:t xml:space="preserve">  jednoduchých hudebních nástrojů z Orffova </w:t>
            </w:r>
          </w:p>
          <w:p w:rsidR="00AD7B9F" w:rsidRDefault="00AD7B9F">
            <w:r>
              <w:rPr>
                <w:sz w:val="20"/>
                <w:szCs w:val="20"/>
              </w:rPr>
              <w:t xml:space="preserve">  instrumentáře, zobcových fléten, keyboardů apod.</w:t>
            </w:r>
          </w:p>
          <w:p w:rsidR="00AD7B9F" w:rsidRDefault="00AD7B9F">
            <w:pPr>
              <w:rPr>
                <w:sz w:val="20"/>
                <w:szCs w:val="20"/>
              </w:rPr>
            </w:pPr>
          </w:p>
          <w:p w:rsidR="00AD7B9F" w:rsidRDefault="00AD7B9F">
            <w:r>
              <w:rPr>
                <w:sz w:val="20"/>
                <w:szCs w:val="20"/>
              </w:rPr>
              <w:t>Hudebně pohybové činnosti</w:t>
            </w:r>
          </w:p>
          <w:p w:rsidR="00AD7B9F" w:rsidRDefault="00AD7B9F">
            <w:r>
              <w:rPr>
                <w:sz w:val="20"/>
                <w:szCs w:val="20"/>
              </w:rPr>
              <w:t xml:space="preserve">- taktování, pohybový doprovod znějící hudby – </w:t>
            </w:r>
          </w:p>
          <w:p w:rsidR="00AD7B9F" w:rsidRDefault="00AD7B9F">
            <w:r>
              <w:rPr>
                <w:sz w:val="20"/>
                <w:szCs w:val="20"/>
              </w:rPr>
              <w:t xml:space="preserve">  dvoudobý, třídobý a čtyřdobý takt, taneční hry se </w:t>
            </w:r>
          </w:p>
          <w:p w:rsidR="00AD7B9F" w:rsidRDefault="00AD7B9F">
            <w:r>
              <w:rPr>
                <w:sz w:val="20"/>
                <w:szCs w:val="20"/>
              </w:rPr>
              <w:t xml:space="preserve">  zpěvem, jednoduché lidové tance</w:t>
            </w:r>
          </w:p>
          <w:p w:rsidR="00AD7B9F" w:rsidRDefault="00AD7B9F">
            <w:r>
              <w:rPr>
                <w:sz w:val="20"/>
                <w:szCs w:val="20"/>
              </w:rPr>
              <w:t xml:space="preserve">- orientace v prostoru – utváření pohybové paměti, </w:t>
            </w:r>
          </w:p>
          <w:p w:rsidR="00AD7B9F" w:rsidRDefault="00AD7B9F">
            <w:r>
              <w:rPr>
                <w:sz w:val="20"/>
                <w:szCs w:val="20"/>
              </w:rPr>
              <w:t xml:space="preserve">  reprodukce pohybů prováděných při tanci či </w:t>
            </w:r>
          </w:p>
          <w:p w:rsidR="00AD7B9F" w:rsidRDefault="00AD7B9F">
            <w:r>
              <w:rPr>
                <w:sz w:val="20"/>
                <w:szCs w:val="20"/>
              </w:rPr>
              <w:t xml:space="preserve">  pohybových hrách</w:t>
            </w:r>
          </w:p>
          <w:p w:rsidR="00AD7B9F" w:rsidRDefault="00AD7B9F">
            <w:pPr>
              <w:rPr>
                <w:sz w:val="20"/>
                <w:szCs w:val="20"/>
              </w:rPr>
            </w:pPr>
          </w:p>
          <w:p w:rsidR="00AD7B9F" w:rsidRDefault="00AD7B9F">
            <w:pPr>
              <w:rPr>
                <w:sz w:val="20"/>
                <w:szCs w:val="20"/>
              </w:rPr>
            </w:pPr>
          </w:p>
          <w:p w:rsidR="00AD7B9F" w:rsidRDefault="00AD7B9F">
            <w:r>
              <w:rPr>
                <w:sz w:val="20"/>
                <w:szCs w:val="20"/>
              </w:rPr>
              <w:t>Poslechové činnosti</w:t>
            </w:r>
          </w:p>
          <w:p w:rsidR="00AD7B9F" w:rsidRDefault="00AD7B9F">
            <w:r>
              <w:rPr>
                <w:sz w:val="20"/>
                <w:szCs w:val="20"/>
              </w:rPr>
              <w:t>- kvalita tónů – délka, síla, barva, výška</w:t>
            </w:r>
          </w:p>
          <w:p w:rsidR="00AD7B9F" w:rsidRDefault="00AD7B9F">
            <w:r>
              <w:rPr>
                <w:sz w:val="20"/>
                <w:szCs w:val="20"/>
              </w:rPr>
              <w:t xml:space="preserve">- hudební výrazové prostředky (rytmus, melodie, </w:t>
            </w:r>
          </w:p>
          <w:p w:rsidR="00AD7B9F" w:rsidRDefault="00AD7B9F">
            <w:r>
              <w:rPr>
                <w:sz w:val="20"/>
                <w:szCs w:val="20"/>
              </w:rPr>
              <w:t xml:space="preserve">  pohyb melodie)</w:t>
            </w:r>
          </w:p>
          <w:p w:rsidR="00AD7B9F" w:rsidRDefault="00AD7B9F">
            <w:r>
              <w:rPr>
                <w:sz w:val="20"/>
                <w:szCs w:val="20"/>
              </w:rPr>
              <w:t xml:space="preserve">- hudba vokální, instrumentální, vokálně </w:t>
            </w:r>
          </w:p>
          <w:p w:rsidR="00AD7B9F" w:rsidRDefault="00AD7B9F">
            <w:r>
              <w:rPr>
                <w:sz w:val="20"/>
                <w:szCs w:val="20"/>
              </w:rPr>
              <w:t xml:space="preserve">  instrumentální, lidský hlas a hudební nástroj</w:t>
            </w:r>
          </w:p>
          <w:p w:rsidR="00AD7B9F" w:rsidRDefault="00AD7B9F">
            <w:r>
              <w:rPr>
                <w:sz w:val="20"/>
                <w:szCs w:val="20"/>
              </w:rPr>
              <w:t xml:space="preserve">- hudební styly a žánry – hudba taneční, pochodová, </w:t>
            </w:r>
          </w:p>
          <w:p w:rsidR="00AD7B9F" w:rsidRDefault="00AD7B9F">
            <w:r>
              <w:rPr>
                <w:sz w:val="20"/>
                <w:szCs w:val="20"/>
              </w:rPr>
              <w:t xml:space="preserve">  ukolébavka apod.</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r>
              <w:rPr>
                <w:sz w:val="20"/>
                <w:szCs w:val="20"/>
              </w:rPr>
              <w:t>Rozvoj schopností poznávání</w:t>
            </w:r>
          </w:p>
          <w:p w:rsidR="00AD7B9F" w:rsidRDefault="00AD7B9F">
            <w:r>
              <w:rPr>
                <w:sz w:val="20"/>
                <w:szCs w:val="20"/>
              </w:rPr>
              <w:t>Psychohygiena</w:t>
            </w:r>
          </w:p>
          <w:p w:rsidR="00AD7B9F" w:rsidRDefault="00AD7B9F">
            <w:r>
              <w:rPr>
                <w:sz w:val="20"/>
                <w:szCs w:val="20"/>
              </w:rPr>
              <w:t>Evropa a svět nás zajímá</w:t>
            </w:r>
          </w:p>
          <w:p w:rsidR="00AD7B9F" w:rsidRDefault="00AD7B9F">
            <w:r>
              <w:rPr>
                <w:sz w:val="20"/>
                <w:szCs w:val="20"/>
              </w:rPr>
              <w:t>Vztah člověka k prostředí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Komunikace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r>
              <w:rPr>
                <w:sz w:val="20"/>
                <w:szCs w:val="20"/>
              </w:rPr>
              <w:t>Mezilidské vztahy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Lidské vztahy</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Umění a kultura</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Hudební výchova - 4. - 5.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8090"/>
        </w:trPr>
        <w:tc>
          <w:tcPr>
            <w:tcW w:w="3888" w:type="dxa"/>
            <w:tcBorders>
              <w:top w:val="single" w:sz="4" w:space="0" w:color="000000"/>
              <w:left w:val="single" w:sz="4" w:space="0" w:color="000000"/>
              <w:bottom w:val="single" w:sz="4" w:space="0" w:color="000000"/>
            </w:tcBorders>
          </w:tcPr>
          <w:p w:rsidR="00AD7B9F" w:rsidRDefault="00AD7B9F">
            <w:pPr>
              <w:tabs>
                <w:tab w:val="left" w:pos="415"/>
              </w:tabs>
              <w:snapToGrid w:val="0"/>
              <w:ind w:left="180" w:hanging="180"/>
              <w:rPr>
                <w:bCs/>
                <w:sz w:val="20"/>
                <w:szCs w:val="20"/>
              </w:rPr>
            </w:pPr>
          </w:p>
          <w:p w:rsidR="00AD7B9F" w:rsidRDefault="00AD7B9F">
            <w:pPr>
              <w:tabs>
                <w:tab w:val="left" w:pos="415"/>
              </w:tabs>
              <w:ind w:left="180" w:hanging="180"/>
              <w:rPr>
                <w:bCs/>
                <w:sz w:val="20"/>
                <w:szCs w:val="20"/>
              </w:rPr>
            </w:pPr>
          </w:p>
          <w:p w:rsidR="00AD7B9F" w:rsidRDefault="00AD7B9F">
            <w:r>
              <w:rPr>
                <w:sz w:val="20"/>
                <w:szCs w:val="20"/>
              </w:rPr>
              <w:t xml:space="preserve">- zpívá na základě svých dispozic intonačně </w:t>
            </w:r>
          </w:p>
          <w:p w:rsidR="00AD7B9F" w:rsidRDefault="00AD7B9F">
            <w:r>
              <w:rPr>
                <w:sz w:val="20"/>
                <w:szCs w:val="20"/>
              </w:rPr>
              <w:t xml:space="preserve">  čistě a rytmicky přesně v jednohlase či </w:t>
            </w:r>
          </w:p>
          <w:p w:rsidR="00AD7B9F" w:rsidRDefault="00AD7B9F">
            <w:r>
              <w:rPr>
                <w:sz w:val="20"/>
                <w:szCs w:val="20"/>
              </w:rPr>
              <w:t xml:space="preserve">  dvojhlase v durových i mollových tóninách </w:t>
            </w:r>
          </w:p>
          <w:p w:rsidR="00AD7B9F" w:rsidRDefault="00AD7B9F">
            <w:r>
              <w:rPr>
                <w:sz w:val="20"/>
                <w:szCs w:val="20"/>
              </w:rPr>
              <w:t xml:space="preserve">  a při zpěvu využívá získané pěvecké </w:t>
            </w:r>
          </w:p>
          <w:p w:rsidR="00AD7B9F" w:rsidRDefault="00AD7B9F">
            <w:r>
              <w:rPr>
                <w:sz w:val="20"/>
                <w:szCs w:val="20"/>
              </w:rPr>
              <w:t xml:space="preserve">  dovednosti,  realizuje podle svých </w:t>
            </w:r>
          </w:p>
          <w:p w:rsidR="00AD7B9F" w:rsidRDefault="00AD7B9F">
            <w:r>
              <w:rPr>
                <w:sz w:val="20"/>
                <w:szCs w:val="20"/>
              </w:rPr>
              <w:t xml:space="preserve">  individuálních schopností a dovedností </w:t>
            </w:r>
          </w:p>
          <w:p w:rsidR="00AD7B9F" w:rsidRDefault="00AD7B9F">
            <w:r>
              <w:rPr>
                <w:sz w:val="20"/>
                <w:szCs w:val="20"/>
              </w:rPr>
              <w:t xml:space="preserve">  (zpěvem) jednoduchou melodii či píseň </w:t>
            </w:r>
          </w:p>
          <w:p w:rsidR="00AD7B9F" w:rsidRDefault="00AD7B9F">
            <w:pPr>
              <w:tabs>
                <w:tab w:val="left" w:pos="415"/>
              </w:tabs>
              <w:ind w:left="180" w:hanging="180"/>
            </w:pPr>
            <w:r>
              <w:rPr>
                <w:sz w:val="20"/>
                <w:szCs w:val="20"/>
              </w:rPr>
              <w:t xml:space="preserve">  zapsanou pomocí not</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r>
              <w:rPr>
                <w:sz w:val="20"/>
                <w:szCs w:val="20"/>
              </w:rPr>
              <w:t xml:space="preserve">- realizuje podle svých individuálních </w:t>
            </w:r>
          </w:p>
          <w:p w:rsidR="00AD7B9F" w:rsidRDefault="00AD7B9F">
            <w:r>
              <w:rPr>
                <w:sz w:val="20"/>
                <w:szCs w:val="20"/>
              </w:rPr>
              <w:t xml:space="preserve">  schopností a dovedností (doprovodnou hrou </w:t>
            </w:r>
          </w:p>
          <w:p w:rsidR="00AD7B9F" w:rsidRDefault="00AD7B9F">
            <w:r>
              <w:rPr>
                <w:sz w:val="20"/>
                <w:szCs w:val="20"/>
              </w:rPr>
              <w:t xml:space="preserve">  na nástroje) jednoduchou melodii či píseň </w:t>
            </w:r>
          </w:p>
          <w:p w:rsidR="00AD7B9F" w:rsidRDefault="00AD7B9F">
            <w:r>
              <w:rPr>
                <w:sz w:val="20"/>
                <w:szCs w:val="20"/>
              </w:rPr>
              <w:t xml:space="preserve">  zapsanou pomocí not</w:t>
            </w:r>
          </w:p>
          <w:p w:rsidR="00AD7B9F" w:rsidRDefault="00AD7B9F">
            <w:r>
              <w:rPr>
                <w:sz w:val="20"/>
                <w:szCs w:val="20"/>
              </w:rPr>
              <w:t xml:space="preserve">- využívá na základě svých hudebních </w:t>
            </w:r>
          </w:p>
          <w:p w:rsidR="00AD7B9F" w:rsidRDefault="00AD7B9F">
            <w:r>
              <w:rPr>
                <w:sz w:val="20"/>
                <w:szCs w:val="20"/>
              </w:rPr>
              <w:t xml:space="preserve">  schopností a dovedností jednoduché </w:t>
            </w:r>
          </w:p>
          <w:p w:rsidR="00AD7B9F" w:rsidRDefault="00AD7B9F">
            <w:r>
              <w:rPr>
                <w:sz w:val="20"/>
                <w:szCs w:val="20"/>
              </w:rPr>
              <w:t xml:space="preserve">  popřípadě složitější hudební nástroje </w:t>
            </w:r>
          </w:p>
          <w:p w:rsidR="00AD7B9F" w:rsidRDefault="00AD7B9F">
            <w:r>
              <w:rPr>
                <w:sz w:val="20"/>
                <w:szCs w:val="20"/>
              </w:rPr>
              <w:t xml:space="preserve">  k doprovodné hře i k reprodukci </w:t>
            </w:r>
          </w:p>
          <w:p w:rsidR="00AD7B9F" w:rsidRDefault="00AD7B9F">
            <w:pPr>
              <w:tabs>
                <w:tab w:val="left" w:pos="415"/>
              </w:tabs>
              <w:ind w:left="180" w:hanging="180"/>
            </w:pPr>
            <w:r>
              <w:rPr>
                <w:sz w:val="20"/>
                <w:szCs w:val="20"/>
              </w:rPr>
              <w:t xml:space="preserve">  jednoduchých motivů skladeb a písní</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r>
              <w:rPr>
                <w:sz w:val="20"/>
                <w:szCs w:val="20"/>
              </w:rPr>
              <w:t xml:space="preserve">- realizuje podle svých individuálních </w:t>
            </w:r>
          </w:p>
          <w:p w:rsidR="00AD7B9F" w:rsidRDefault="00AD7B9F">
            <w:r>
              <w:rPr>
                <w:sz w:val="20"/>
                <w:szCs w:val="20"/>
              </w:rPr>
              <w:t xml:space="preserve">  schopností a dovedností (hrou a tancem) </w:t>
            </w:r>
          </w:p>
          <w:p w:rsidR="00AD7B9F" w:rsidRDefault="00AD7B9F">
            <w:r>
              <w:rPr>
                <w:sz w:val="20"/>
                <w:szCs w:val="20"/>
              </w:rPr>
              <w:t xml:space="preserve">  jednoduchou melodii či píseň zapsanou </w:t>
            </w:r>
          </w:p>
          <w:p w:rsidR="00AD7B9F" w:rsidRDefault="00AD7B9F">
            <w:r>
              <w:rPr>
                <w:sz w:val="20"/>
                <w:szCs w:val="20"/>
              </w:rPr>
              <w:t xml:space="preserve">  pomocí not</w:t>
            </w:r>
          </w:p>
          <w:p w:rsidR="00AD7B9F" w:rsidRDefault="00AD7B9F">
            <w:r>
              <w:rPr>
                <w:sz w:val="20"/>
                <w:szCs w:val="20"/>
              </w:rPr>
              <w:t xml:space="preserve">- ztvárňuje hudbu pohybem s využitím </w:t>
            </w:r>
          </w:p>
          <w:p w:rsidR="00AD7B9F" w:rsidRDefault="00AD7B9F">
            <w:r>
              <w:rPr>
                <w:sz w:val="20"/>
                <w:szCs w:val="20"/>
              </w:rPr>
              <w:t xml:space="preserve">  tanečních kroků, na základě individuálních </w:t>
            </w:r>
          </w:p>
          <w:p w:rsidR="00AD7B9F" w:rsidRDefault="00AD7B9F">
            <w:r>
              <w:rPr>
                <w:sz w:val="20"/>
                <w:szCs w:val="20"/>
              </w:rPr>
              <w:t xml:space="preserve">  schopností a dovedností vytváří pohybové </w:t>
            </w:r>
          </w:p>
          <w:p w:rsidR="00AD7B9F" w:rsidRDefault="00AD7B9F">
            <w:pPr>
              <w:tabs>
                <w:tab w:val="left" w:pos="415"/>
              </w:tabs>
              <w:ind w:left="180" w:hanging="180"/>
            </w:pPr>
            <w:r>
              <w:rPr>
                <w:bCs/>
                <w:sz w:val="20"/>
                <w:szCs w:val="20"/>
              </w:rPr>
              <w:t xml:space="preserve"> </w:t>
            </w:r>
            <w:r>
              <w:rPr>
                <w:sz w:val="20"/>
                <w:szCs w:val="20"/>
              </w:rPr>
              <w:t xml:space="preserve"> improvizace</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r>
              <w:rPr>
                <w:sz w:val="20"/>
                <w:szCs w:val="20"/>
              </w:rPr>
              <w:t xml:space="preserve">- rozpozná hudební formu jednoduché písně </w:t>
            </w:r>
          </w:p>
          <w:p w:rsidR="00AD7B9F" w:rsidRDefault="00AD7B9F">
            <w:r>
              <w:rPr>
                <w:sz w:val="20"/>
                <w:szCs w:val="20"/>
              </w:rPr>
              <w:t xml:space="preserve">  či skladby</w:t>
            </w:r>
          </w:p>
          <w:p w:rsidR="00AD7B9F" w:rsidRDefault="00AD7B9F">
            <w:r>
              <w:rPr>
                <w:sz w:val="20"/>
                <w:szCs w:val="20"/>
              </w:rPr>
              <w:t xml:space="preserve">- vytváří v rámci svých individuálních </w:t>
            </w:r>
          </w:p>
          <w:p w:rsidR="00AD7B9F" w:rsidRDefault="00AD7B9F">
            <w:r>
              <w:rPr>
                <w:sz w:val="20"/>
                <w:szCs w:val="20"/>
              </w:rPr>
              <w:t xml:space="preserve">  dispozic jednoduché předehry, mezihry a </w:t>
            </w:r>
          </w:p>
          <w:p w:rsidR="00AD7B9F" w:rsidRDefault="00AD7B9F">
            <w:r>
              <w:rPr>
                <w:sz w:val="20"/>
                <w:szCs w:val="20"/>
              </w:rPr>
              <w:t xml:space="preserve">  dohry a provádí elementární hudební </w:t>
            </w:r>
          </w:p>
          <w:p w:rsidR="00AD7B9F" w:rsidRDefault="00AD7B9F">
            <w:r>
              <w:rPr>
                <w:sz w:val="20"/>
                <w:szCs w:val="20"/>
              </w:rPr>
              <w:t xml:space="preserve">  improvizace</w:t>
            </w:r>
          </w:p>
          <w:p w:rsidR="00AD7B9F" w:rsidRDefault="00AD7B9F">
            <w:r>
              <w:rPr>
                <w:sz w:val="20"/>
                <w:szCs w:val="20"/>
              </w:rPr>
              <w:t xml:space="preserve">- rozpozná v proudu znějící hudby některé </w:t>
            </w:r>
          </w:p>
          <w:p w:rsidR="00AD7B9F" w:rsidRDefault="00AD7B9F">
            <w:r>
              <w:rPr>
                <w:sz w:val="20"/>
                <w:szCs w:val="20"/>
              </w:rPr>
              <w:t xml:space="preserve">  z užitých hudebních výrazových prostředků, </w:t>
            </w:r>
          </w:p>
          <w:p w:rsidR="00AD7B9F" w:rsidRDefault="00AD7B9F">
            <w:r>
              <w:rPr>
                <w:sz w:val="20"/>
                <w:szCs w:val="20"/>
              </w:rPr>
              <w:t xml:space="preserve">  upozorní na metrorytmické, tempové, </w:t>
            </w:r>
          </w:p>
          <w:p w:rsidR="00AD7B9F" w:rsidRDefault="00AD7B9F">
            <w:pPr>
              <w:tabs>
                <w:tab w:val="left" w:pos="415"/>
              </w:tabs>
              <w:ind w:left="180" w:hanging="180"/>
            </w:pPr>
            <w:r>
              <w:rPr>
                <w:sz w:val="20"/>
                <w:szCs w:val="20"/>
              </w:rPr>
              <w:t xml:space="preserve">  dynamické i zřetelné harmonické změny</w:t>
            </w: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sz w:val="20"/>
                <w:szCs w:val="20"/>
              </w:rPr>
            </w:pPr>
          </w:p>
          <w:p w:rsidR="00AD7B9F" w:rsidRDefault="00AD7B9F">
            <w:pPr>
              <w:tabs>
                <w:tab w:val="left" w:pos="415"/>
              </w:tabs>
              <w:ind w:left="180" w:hanging="180"/>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ind w:left="72" w:hanging="72"/>
              <w:rPr>
                <w:b/>
                <w:bCs/>
                <w:sz w:val="20"/>
                <w:szCs w:val="20"/>
              </w:rPr>
            </w:pPr>
          </w:p>
          <w:p w:rsidR="00AD7B9F" w:rsidRDefault="00AD7B9F">
            <w:pPr>
              <w:ind w:left="72" w:hanging="72"/>
            </w:pPr>
            <w:r>
              <w:rPr>
                <w:sz w:val="20"/>
                <w:szCs w:val="20"/>
              </w:rPr>
              <w:t>Vokální činnosti</w:t>
            </w:r>
          </w:p>
          <w:p w:rsidR="00AD7B9F" w:rsidRDefault="00AD7B9F">
            <w:r>
              <w:rPr>
                <w:sz w:val="20"/>
                <w:szCs w:val="20"/>
              </w:rPr>
              <w:t xml:space="preserve">- pěvecký a mluvní projev – pěvecké dovednosti </w:t>
            </w:r>
          </w:p>
          <w:p w:rsidR="00AD7B9F" w:rsidRDefault="00AD7B9F">
            <w:r>
              <w:rPr>
                <w:sz w:val="20"/>
                <w:szCs w:val="20"/>
              </w:rPr>
              <w:t xml:space="preserve">  (dýchání, výslovnost, nasazení a tvorba tónu, </w:t>
            </w:r>
          </w:p>
          <w:p w:rsidR="00AD7B9F" w:rsidRDefault="00AD7B9F">
            <w:r>
              <w:rPr>
                <w:sz w:val="20"/>
                <w:szCs w:val="20"/>
              </w:rPr>
              <w:t xml:space="preserve">  dynamicky odlišený zpěv), hlasová hygiena, </w:t>
            </w:r>
          </w:p>
          <w:p w:rsidR="00AD7B9F" w:rsidRDefault="00AD7B9F">
            <w:r>
              <w:rPr>
                <w:sz w:val="20"/>
                <w:szCs w:val="20"/>
              </w:rPr>
              <w:t xml:space="preserve">  rozšiřování hlasového rozsahu</w:t>
            </w:r>
          </w:p>
          <w:p w:rsidR="00AD7B9F" w:rsidRDefault="00AD7B9F">
            <w:r>
              <w:rPr>
                <w:sz w:val="20"/>
                <w:szCs w:val="20"/>
              </w:rPr>
              <w:t xml:space="preserve">- dvojhlas a vícehlas – prodleva, kánon, lidový </w:t>
            </w:r>
          </w:p>
          <w:p w:rsidR="00AD7B9F" w:rsidRDefault="00AD7B9F">
            <w:r>
              <w:rPr>
                <w:sz w:val="20"/>
                <w:szCs w:val="20"/>
              </w:rPr>
              <w:t xml:space="preserve">  dvojhlas apod.</w:t>
            </w:r>
          </w:p>
          <w:p w:rsidR="00AD7B9F" w:rsidRDefault="00AD7B9F">
            <w:r>
              <w:rPr>
                <w:sz w:val="20"/>
                <w:szCs w:val="20"/>
              </w:rPr>
              <w:t xml:space="preserve">- intonace, vokální improvizace – diatonické postupy </w:t>
            </w:r>
          </w:p>
          <w:p w:rsidR="00AD7B9F" w:rsidRDefault="00AD7B9F">
            <w:r>
              <w:rPr>
                <w:sz w:val="20"/>
                <w:szCs w:val="20"/>
              </w:rPr>
              <w:t xml:space="preserve">  v durových a mollových tóninách (V., III. a I. </w:t>
            </w:r>
          </w:p>
          <w:p w:rsidR="00AD7B9F" w:rsidRDefault="00AD7B9F">
            <w:r>
              <w:rPr>
                <w:sz w:val="20"/>
                <w:szCs w:val="20"/>
              </w:rPr>
              <w:t xml:space="preserve">  stupeň, volné nástupy VIII. a spodního V. stupně </w:t>
            </w:r>
          </w:p>
          <w:p w:rsidR="00AD7B9F" w:rsidRDefault="00AD7B9F">
            <w:r>
              <w:rPr>
                <w:sz w:val="20"/>
                <w:szCs w:val="20"/>
              </w:rPr>
              <w:t xml:space="preserve">  apod.), hudební hry (ozvěna, otázka – odpověď </w:t>
            </w:r>
          </w:p>
          <w:p w:rsidR="00AD7B9F" w:rsidRDefault="00AD7B9F">
            <w:r>
              <w:rPr>
                <w:sz w:val="20"/>
                <w:szCs w:val="20"/>
              </w:rPr>
              <w:t xml:space="preserve">  apod.)</w:t>
            </w:r>
          </w:p>
          <w:p w:rsidR="00AD7B9F" w:rsidRDefault="00AD7B9F">
            <w:r>
              <w:rPr>
                <w:sz w:val="20"/>
                <w:szCs w:val="20"/>
              </w:rPr>
              <w:t xml:space="preserve">- záznam vokální hudby – zachycení melodie písně </w:t>
            </w:r>
          </w:p>
          <w:p w:rsidR="00AD7B9F" w:rsidRDefault="00AD7B9F">
            <w:r>
              <w:rPr>
                <w:sz w:val="20"/>
                <w:szCs w:val="20"/>
              </w:rPr>
              <w:t xml:space="preserve">  pomocí jednoduchého grafického vyjádření (např. </w:t>
            </w:r>
          </w:p>
          <w:p w:rsidR="00AD7B9F" w:rsidRDefault="00AD7B9F">
            <w:r>
              <w:rPr>
                <w:sz w:val="20"/>
                <w:szCs w:val="20"/>
              </w:rPr>
              <w:t xml:space="preserve">  linky), notový zápis, zápis rytmu </w:t>
            </w:r>
          </w:p>
          <w:p w:rsidR="00AD7B9F" w:rsidRDefault="00AD7B9F">
            <w:r>
              <w:rPr>
                <w:sz w:val="20"/>
                <w:szCs w:val="20"/>
              </w:rPr>
              <w:t xml:space="preserve">- jednoduché písně, notový zápis jako opora při </w:t>
            </w:r>
          </w:p>
          <w:p w:rsidR="00AD7B9F" w:rsidRDefault="00AD7B9F">
            <w:pPr>
              <w:ind w:left="72" w:hanging="72"/>
            </w:pPr>
            <w:r>
              <w:rPr>
                <w:sz w:val="20"/>
                <w:szCs w:val="20"/>
              </w:rPr>
              <w:t xml:space="preserve">  realizaci písně</w:t>
            </w:r>
          </w:p>
          <w:p w:rsidR="00AD7B9F" w:rsidRDefault="00AD7B9F">
            <w:pPr>
              <w:ind w:left="72" w:hanging="72"/>
              <w:rPr>
                <w:sz w:val="20"/>
                <w:szCs w:val="20"/>
              </w:rPr>
            </w:pPr>
          </w:p>
          <w:p w:rsidR="00AD7B9F" w:rsidRDefault="00AD7B9F">
            <w:pPr>
              <w:ind w:left="72" w:hanging="72"/>
            </w:pPr>
            <w:r>
              <w:rPr>
                <w:sz w:val="20"/>
                <w:szCs w:val="20"/>
              </w:rPr>
              <w:t>Instrumentální činnosti</w:t>
            </w:r>
          </w:p>
          <w:p w:rsidR="00AD7B9F" w:rsidRDefault="00AD7B9F">
            <w:r>
              <w:rPr>
                <w:sz w:val="20"/>
                <w:szCs w:val="20"/>
              </w:rPr>
              <w:t xml:space="preserve">- rytmizace, melodizace a stylizace, hudební    </w:t>
            </w:r>
          </w:p>
          <w:p w:rsidR="00AD7B9F" w:rsidRDefault="00AD7B9F">
            <w:r>
              <w:rPr>
                <w:sz w:val="20"/>
                <w:szCs w:val="20"/>
              </w:rPr>
              <w:t xml:space="preserve">  improvizace – tvorba předeher, meziher a doher </w:t>
            </w:r>
          </w:p>
          <w:p w:rsidR="00AD7B9F" w:rsidRDefault="00AD7B9F">
            <w:r>
              <w:rPr>
                <w:sz w:val="20"/>
                <w:szCs w:val="20"/>
              </w:rPr>
              <w:t xml:space="preserve">  s využitím tónového materiálu písně, hudební </w:t>
            </w:r>
          </w:p>
          <w:p w:rsidR="00AD7B9F" w:rsidRDefault="00AD7B9F">
            <w:r>
              <w:rPr>
                <w:sz w:val="20"/>
                <w:szCs w:val="20"/>
              </w:rPr>
              <w:t xml:space="preserve">  doprovod (akcentace těžké doby v rytmickém </w:t>
            </w:r>
          </w:p>
          <w:p w:rsidR="00AD7B9F" w:rsidRDefault="00AD7B9F">
            <w:r>
              <w:rPr>
                <w:sz w:val="20"/>
                <w:szCs w:val="20"/>
              </w:rPr>
              <w:t xml:space="preserve">  doprovodu, ostinato, prodleva), hudební hry </w:t>
            </w:r>
          </w:p>
          <w:p w:rsidR="00AD7B9F" w:rsidRDefault="00AD7B9F">
            <w:r>
              <w:rPr>
                <w:sz w:val="20"/>
                <w:szCs w:val="20"/>
              </w:rPr>
              <w:t xml:space="preserve">  (ozvěna, otázka – odpověď), jednodílná písňová </w:t>
            </w:r>
          </w:p>
          <w:p w:rsidR="00AD7B9F" w:rsidRDefault="00AD7B9F">
            <w:r>
              <w:rPr>
                <w:sz w:val="20"/>
                <w:szCs w:val="20"/>
              </w:rPr>
              <w:t xml:space="preserve">  forma (a – b)</w:t>
            </w:r>
          </w:p>
          <w:p w:rsidR="00AD7B9F" w:rsidRDefault="00AD7B9F">
            <w:r>
              <w:rPr>
                <w:sz w:val="20"/>
                <w:szCs w:val="20"/>
              </w:rPr>
              <w:t xml:space="preserve">- záznam instrumentální melodie – čtení a zápis </w:t>
            </w:r>
          </w:p>
          <w:p w:rsidR="00AD7B9F" w:rsidRDefault="00AD7B9F">
            <w:r>
              <w:rPr>
                <w:sz w:val="20"/>
                <w:szCs w:val="20"/>
              </w:rPr>
              <w:t xml:space="preserve">  rytmického schématu jednoduchého motivku či </w:t>
            </w:r>
          </w:p>
          <w:p w:rsidR="00AD7B9F" w:rsidRDefault="00AD7B9F">
            <w:r>
              <w:rPr>
                <w:sz w:val="20"/>
                <w:szCs w:val="20"/>
              </w:rPr>
              <w:t xml:space="preserve">  tématu instrumentální skladby, využití notačních </w:t>
            </w:r>
          </w:p>
          <w:p w:rsidR="00AD7B9F" w:rsidRDefault="00AD7B9F">
            <w:pPr>
              <w:ind w:left="72" w:hanging="72"/>
            </w:pPr>
            <w:r>
              <w:rPr>
                <w:sz w:val="20"/>
                <w:szCs w:val="20"/>
              </w:rPr>
              <w:t xml:space="preserve">  programů</w:t>
            </w:r>
          </w:p>
          <w:p w:rsidR="00AD7B9F" w:rsidRDefault="00AD7B9F">
            <w:pPr>
              <w:ind w:left="72" w:hanging="72"/>
              <w:rPr>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pPr>
            <w:r>
              <w:rPr>
                <w:sz w:val="20"/>
                <w:szCs w:val="20"/>
              </w:rPr>
              <w:t>Hudebně pohybové činnosti</w:t>
            </w:r>
          </w:p>
          <w:p w:rsidR="00AD7B9F" w:rsidRDefault="00AD7B9F">
            <w:r>
              <w:rPr>
                <w:sz w:val="20"/>
                <w:szCs w:val="20"/>
              </w:rPr>
              <w:t xml:space="preserve">- pohybové vyjádření hudby a reakce na změny </w:t>
            </w:r>
          </w:p>
          <w:p w:rsidR="00AD7B9F" w:rsidRDefault="00AD7B9F">
            <w:r>
              <w:rPr>
                <w:sz w:val="20"/>
                <w:szCs w:val="20"/>
              </w:rPr>
              <w:t xml:space="preserve">  v proudu znějící hudby – pantomima a pohybová </w:t>
            </w:r>
          </w:p>
          <w:p w:rsidR="00AD7B9F" w:rsidRDefault="00AD7B9F">
            <w:r>
              <w:rPr>
                <w:sz w:val="20"/>
                <w:szCs w:val="20"/>
              </w:rPr>
              <w:t xml:space="preserve">  improvizace s využitím tanečních kroků</w:t>
            </w:r>
          </w:p>
          <w:p w:rsidR="00AD7B9F" w:rsidRDefault="00AD7B9F">
            <w:r>
              <w:rPr>
                <w:sz w:val="20"/>
                <w:szCs w:val="20"/>
              </w:rPr>
              <w:t xml:space="preserve">- orientace v prostoru – utváření pohybové paměti, </w:t>
            </w:r>
          </w:p>
          <w:p w:rsidR="00AD7B9F" w:rsidRDefault="00AD7B9F">
            <w:r>
              <w:rPr>
                <w:sz w:val="20"/>
                <w:szCs w:val="20"/>
              </w:rPr>
              <w:t xml:space="preserve">  reprodukce pohybů prováděných při tanci či </w:t>
            </w:r>
          </w:p>
          <w:p w:rsidR="00AD7B9F" w:rsidRDefault="00AD7B9F">
            <w:pPr>
              <w:ind w:left="72" w:hanging="72"/>
            </w:pPr>
            <w:r>
              <w:rPr>
                <w:sz w:val="20"/>
                <w:szCs w:val="20"/>
              </w:rPr>
              <w:t xml:space="preserve">  pohybových hrách</w:t>
            </w: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rPr>
                <w:sz w:val="20"/>
                <w:szCs w:val="20"/>
              </w:rPr>
            </w:pPr>
          </w:p>
          <w:p w:rsidR="00AD7B9F" w:rsidRDefault="00AD7B9F">
            <w:pPr>
              <w:ind w:left="72" w:hanging="72"/>
            </w:pPr>
            <w:r>
              <w:rPr>
                <w:sz w:val="20"/>
                <w:szCs w:val="20"/>
              </w:rPr>
              <w:t>Poslechové činnosti</w:t>
            </w:r>
          </w:p>
          <w:p w:rsidR="00AD7B9F" w:rsidRDefault="00AD7B9F">
            <w:r>
              <w:rPr>
                <w:sz w:val="20"/>
                <w:szCs w:val="20"/>
              </w:rPr>
              <w:t>- vztahy mezi tóny – souzvuk, akord</w:t>
            </w:r>
          </w:p>
          <w:p w:rsidR="00AD7B9F" w:rsidRDefault="00AD7B9F">
            <w:r>
              <w:rPr>
                <w:sz w:val="20"/>
                <w:szCs w:val="20"/>
              </w:rPr>
              <w:t xml:space="preserve">- hudební výrazové prostředky a hudební prvky   </w:t>
            </w:r>
          </w:p>
          <w:p w:rsidR="00AD7B9F" w:rsidRDefault="00AD7B9F">
            <w:r>
              <w:rPr>
                <w:sz w:val="20"/>
                <w:szCs w:val="20"/>
              </w:rPr>
              <w:t xml:space="preserve">  s výrazným sémantickém nábojem – rytmus, </w:t>
            </w:r>
          </w:p>
          <w:p w:rsidR="00AD7B9F" w:rsidRDefault="00AD7B9F">
            <w:r>
              <w:rPr>
                <w:sz w:val="20"/>
                <w:szCs w:val="20"/>
              </w:rPr>
              <w:t xml:space="preserve">  melodie, harmonie, barva, kontrast a gradace, </w:t>
            </w:r>
          </w:p>
          <w:p w:rsidR="00AD7B9F" w:rsidRDefault="00AD7B9F">
            <w:r>
              <w:rPr>
                <w:sz w:val="20"/>
                <w:szCs w:val="20"/>
              </w:rPr>
              <w:t xml:space="preserve">  pohyb melodie (melodie vzestupná a sestupná), </w:t>
            </w:r>
          </w:p>
          <w:p w:rsidR="00AD7B9F" w:rsidRDefault="00AD7B9F">
            <w:r>
              <w:rPr>
                <w:sz w:val="20"/>
                <w:szCs w:val="20"/>
              </w:rPr>
              <w:t xml:space="preserve">  zvukomalba, metrické, rytmické, dynamické, </w:t>
            </w:r>
          </w:p>
          <w:p w:rsidR="00AD7B9F" w:rsidRDefault="00AD7B9F">
            <w:r>
              <w:rPr>
                <w:sz w:val="20"/>
                <w:szCs w:val="20"/>
              </w:rPr>
              <w:t xml:space="preserve">  harmonické změny v hudebním proudu</w:t>
            </w:r>
          </w:p>
          <w:p w:rsidR="00AD7B9F" w:rsidRDefault="00AD7B9F">
            <w:r>
              <w:rPr>
                <w:sz w:val="20"/>
                <w:szCs w:val="20"/>
              </w:rPr>
              <w:t xml:space="preserve">- hudební formy – malá písňová forma, velká </w:t>
            </w:r>
          </w:p>
          <w:p w:rsidR="00AD7B9F" w:rsidRDefault="00AD7B9F">
            <w:r>
              <w:rPr>
                <w:sz w:val="20"/>
                <w:szCs w:val="20"/>
              </w:rPr>
              <w:t xml:space="preserve">  písňová forma, rondo, variace</w:t>
            </w:r>
          </w:p>
          <w:p w:rsidR="00AD7B9F" w:rsidRDefault="00AD7B9F">
            <w:r>
              <w:rPr>
                <w:sz w:val="20"/>
                <w:szCs w:val="20"/>
              </w:rPr>
              <w:t xml:space="preserve">- interpretace hudby – slovní vyjádření (jaká je to </w:t>
            </w:r>
          </w:p>
          <w:p w:rsidR="00AD7B9F" w:rsidRDefault="00AD7B9F">
            <w:pPr>
              <w:ind w:left="72" w:hanging="72"/>
            </w:pPr>
            <w:r>
              <w:rPr>
                <w:sz w:val="20"/>
                <w:szCs w:val="20"/>
              </w:rPr>
              <w:t xml:space="preserve">  hudba a proč je taková)</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r>
              <w:rPr>
                <w:sz w:val="20"/>
                <w:szCs w:val="20"/>
              </w:rPr>
              <w:t>Rozvoj schopností poznávání</w:t>
            </w:r>
          </w:p>
          <w:p w:rsidR="00AD7B9F" w:rsidRDefault="00AD7B9F">
            <w:r>
              <w:rPr>
                <w:sz w:val="20"/>
                <w:szCs w:val="20"/>
              </w:rPr>
              <w:t>Psychohygiena</w:t>
            </w:r>
          </w:p>
          <w:p w:rsidR="00AD7B9F" w:rsidRDefault="00AD7B9F">
            <w:r>
              <w:rPr>
                <w:sz w:val="20"/>
                <w:szCs w:val="20"/>
              </w:rPr>
              <w:t>Evropa a svět nás zajímá</w:t>
            </w:r>
          </w:p>
          <w:p w:rsidR="00AD7B9F" w:rsidRDefault="00AD7B9F">
            <w:r>
              <w:rPr>
                <w:sz w:val="20"/>
                <w:szCs w:val="20"/>
              </w:rPr>
              <w:t>Vztah člověka k prostředí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Komunikace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r>
              <w:rPr>
                <w:sz w:val="20"/>
                <w:szCs w:val="20"/>
              </w:rPr>
              <w:t>Mezilidské vztahy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Lidské vztahy</w:t>
            </w:r>
          </w:p>
          <w:p w:rsidR="00AD7B9F" w:rsidRDefault="00AD7B9F">
            <w:r>
              <w:rPr>
                <w:sz w:val="20"/>
                <w:szCs w:val="20"/>
              </w:rPr>
              <w:t>Evropa a svět nás zajímá</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pPr>
        <w:sectPr w:rsidR="00AD7B9F">
          <w:headerReference w:type="even" r:id="rId209"/>
          <w:headerReference w:type="default" r:id="rId210"/>
          <w:footerReference w:type="even" r:id="rId211"/>
          <w:footerReference w:type="default" r:id="rId212"/>
          <w:headerReference w:type="first" r:id="rId213"/>
          <w:footerReference w:type="first" r:id="rId214"/>
          <w:pgSz w:w="16838" w:h="11906" w:orient="landscape"/>
          <w:pgMar w:top="1418" w:right="1418" w:bottom="1418" w:left="1418" w:header="708" w:footer="709" w:gutter="0"/>
          <w:cols w:space="708"/>
          <w:docGrid w:linePitch="600" w:charSpace="32768"/>
        </w:sectPr>
      </w:pPr>
    </w:p>
    <w:p w:rsidR="00AD7B9F" w:rsidRDefault="00AD7B9F">
      <w:r>
        <w:rPr>
          <w:b/>
          <w:sz w:val="28"/>
          <w:szCs w:val="28"/>
        </w:rPr>
        <w:t>5.7.2  Hudební výchova (6. – 9. ročník)</w:t>
      </w:r>
    </w:p>
    <w:p w:rsidR="00AD7B9F" w:rsidRDefault="00AD7B9F"/>
    <w:p w:rsidR="00AD7B9F" w:rsidRDefault="00AD7B9F">
      <w:pPr>
        <w:jc w:val="both"/>
        <w:rPr>
          <w:b/>
        </w:rPr>
      </w:pPr>
    </w:p>
    <w:p w:rsidR="00AD7B9F" w:rsidRDefault="00AD7B9F">
      <w:pPr>
        <w:jc w:val="both"/>
      </w:pPr>
      <w:r>
        <w:rPr>
          <w:b/>
        </w:rPr>
        <w:t>Charakteristika vyučovacího předmětu</w:t>
      </w:r>
    </w:p>
    <w:p w:rsidR="00AD7B9F" w:rsidRDefault="00AD7B9F">
      <w:pPr>
        <w:jc w:val="both"/>
        <w:rPr>
          <w:b/>
        </w:rPr>
      </w:pPr>
    </w:p>
    <w:p w:rsidR="00AD7B9F" w:rsidRDefault="00AD7B9F">
      <w:pPr>
        <w:jc w:val="both"/>
      </w:pPr>
      <w:r>
        <w:t xml:space="preserve">       Hudební výchova je samostatným vyučovacím předmětem v 6. – 9. ročníku. Probíhá 1 hodinu týdně. Vede žáky k poznávání hudební kultury, rozvíjí jejich umělecké dovednosti a schopnost vnímat umělecká díla v historických  a společenských souvislostech. Vytváří kritický vztah ke kulturním hodnotám artificiální i nonartificiální hudby.</w:t>
      </w:r>
    </w:p>
    <w:p w:rsidR="00AD7B9F" w:rsidRDefault="00AD7B9F">
      <w:pPr>
        <w:ind w:firstLine="708"/>
        <w:jc w:val="both"/>
      </w:pPr>
    </w:p>
    <w:p w:rsidR="00AD7B9F" w:rsidRDefault="00AD7B9F">
      <w:pPr>
        <w:ind w:firstLine="480"/>
        <w:jc w:val="both"/>
      </w:pPr>
      <w:r>
        <w:t>Hudební výchova zahrnuje vokální, instrumentální, pohybové a poslechové činnosti, které se vzájemně prolínají, vedou k aktivnímu vnímání a interpretaci hudby. Žáci chápou různé funkce hudby.</w:t>
      </w:r>
    </w:p>
    <w:p w:rsidR="00AD7B9F" w:rsidRDefault="00AD7B9F">
      <w:pPr>
        <w:jc w:val="both"/>
      </w:pPr>
    </w:p>
    <w:p w:rsidR="00AD7B9F" w:rsidRDefault="00AD7B9F">
      <w:pPr>
        <w:ind w:firstLine="480"/>
        <w:jc w:val="both"/>
      </w:pPr>
      <w:r>
        <w:t>Hudební výchova se dotýká i témat Osobnostní a sociální výchovy (seberealizace, zvyky a tradice, chování  na kulturních akcích, originalita versus napodobování apod.), Multikulturní výchovy (slohové a stylové zařazení), Environmentální výchovy, Mediální výchovy a Výchovy k myšlení v evropských a globálních souvislostech. V hudební výchově se široce využívají znalosti z dějepisu, zeměpisu, výtvarné výchovy a literatury.</w:t>
      </w:r>
    </w:p>
    <w:p w:rsidR="00AD7B9F" w:rsidRDefault="00AD7B9F">
      <w:pPr>
        <w:jc w:val="both"/>
      </w:pPr>
    </w:p>
    <w:p w:rsidR="00AD7B9F" w:rsidRDefault="00AD7B9F">
      <w:pPr>
        <w:jc w:val="both"/>
      </w:pPr>
    </w:p>
    <w:p w:rsidR="00AD7B9F" w:rsidRDefault="00AD7B9F">
      <w:pPr>
        <w:jc w:val="both"/>
      </w:pPr>
      <w:r>
        <w:rPr>
          <w:b/>
        </w:rPr>
        <w:t>Cíle a pojetí výuky</w:t>
      </w:r>
    </w:p>
    <w:p w:rsidR="00AD7B9F" w:rsidRDefault="00AD7B9F">
      <w:pPr>
        <w:jc w:val="both"/>
        <w:rPr>
          <w:b/>
        </w:rPr>
      </w:pPr>
    </w:p>
    <w:p w:rsidR="00AD7B9F" w:rsidRDefault="00AD7B9F">
      <w:pPr>
        <w:ind w:firstLine="480"/>
        <w:jc w:val="both"/>
      </w:pPr>
      <w:r>
        <w:t>Cílem hudební výchovy je především aktivní prožívání hudby ve vokálních, instrumentálních, pohybových a poslechových činnostech. Žáci získávají základní přehled v hudebních žánrech a hudebních dějinách. Tento předmět směřuje též k tomu, aby žáci získali povědomí o hudební kultuře české i jiných národů a poznali, že hudba má schopnost emocionálně působit a spojovat lidi na celém světě. Vyjádření vlastního názoru se opírá o nabyté znalosti. V diskusích jsou žáci s ohledem na specifika hudebního prožitku vedeni k respektování odlišných názorů, zájmů a vkusu.</w:t>
      </w:r>
    </w:p>
    <w:p w:rsidR="00AD7B9F" w:rsidRDefault="00AD7B9F">
      <w:pPr>
        <w:pStyle w:val="BodyText"/>
        <w:spacing w:after="0"/>
        <w:jc w:val="both"/>
        <w:rPr>
          <w:bCs/>
          <w:sz w:val="24"/>
          <w:szCs w:val="24"/>
        </w:rPr>
      </w:pPr>
    </w:p>
    <w:p w:rsidR="00AD7B9F" w:rsidRDefault="00AD7B9F">
      <w:pPr>
        <w:pStyle w:val="BodyText"/>
        <w:spacing w:after="0"/>
        <w:jc w:val="both"/>
        <w:rPr>
          <w:bCs/>
          <w:sz w:val="24"/>
          <w:szCs w:val="24"/>
        </w:rPr>
      </w:pPr>
    </w:p>
    <w:p w:rsidR="00AD7B9F" w:rsidRDefault="00AD7B9F">
      <w:pPr>
        <w:pStyle w:val="BodyText"/>
        <w:spacing w:after="0"/>
        <w:jc w:val="both"/>
      </w:pPr>
      <w:r>
        <w:rPr>
          <w:b/>
          <w:bCs/>
          <w:sz w:val="24"/>
          <w:szCs w:val="24"/>
        </w:rPr>
        <w:t>Formy a metody práce</w:t>
      </w:r>
    </w:p>
    <w:p w:rsidR="00AD7B9F" w:rsidRDefault="00AD7B9F">
      <w:pPr>
        <w:pStyle w:val="BodyText"/>
        <w:spacing w:after="0"/>
        <w:jc w:val="both"/>
        <w:rPr>
          <w:b/>
          <w:bCs/>
          <w:sz w:val="24"/>
          <w:szCs w:val="24"/>
        </w:rPr>
      </w:pPr>
    </w:p>
    <w:p w:rsidR="00AD7B9F" w:rsidRDefault="00AD7B9F">
      <w:pPr>
        <w:pStyle w:val="BodyText"/>
        <w:spacing w:after="0"/>
        <w:ind w:firstLine="480"/>
        <w:jc w:val="both"/>
      </w:pPr>
      <w:r>
        <w:rPr>
          <w:bCs/>
          <w:sz w:val="24"/>
          <w:szCs w:val="24"/>
        </w:rPr>
        <w:t>Metody a formy práce j</w:t>
      </w:r>
      <w:r>
        <w:rPr>
          <w:sz w:val="24"/>
          <w:szCs w:val="24"/>
        </w:rPr>
        <w:t>sou založeny zejména na spolupráci, ale nabízejí i možnost individuální prezentace uměleckých schopností žáků. U</w:t>
      </w:r>
      <w:r>
        <w:rPr>
          <w:bCs/>
          <w:sz w:val="24"/>
          <w:szCs w:val="24"/>
        </w:rPr>
        <w:t xml:space="preserve">možňují jim ve všech hudebních činnostech uplatnit své vědomosti, schopnosti a dovednosti samostatně (zejména v teoretických disciplínách), ve dvojicích či ve skupinách (především v praktických činnostech). Samozřejmostí jsou auditivní a audiovizuální ukázky, hudebně-pohybové hry a jednoduché tance. Úzké spojení s výtvarnou, literární a slohovou výchovou se projevuje např. v přípravě aktualit a referátů o výrazných osobnostech, žáci předvádějí ukázky své oblíbené hudby, hudba je inspirací k výtvarným a literárním činnostem (plakáty, recenze, psaní příběhu nebo malba podle poslouchané hudby apod.). Žáci si zejména při praktických činnostech uvědomují, jak je v hudbě nutná spolupráce a souhra, které ovlivňují výsledek činností. </w:t>
      </w:r>
    </w:p>
    <w:p w:rsidR="00AD7B9F" w:rsidRDefault="00AD7B9F">
      <w:pPr>
        <w:pStyle w:val="Zkladntext31"/>
        <w:ind w:firstLine="480"/>
      </w:pPr>
      <w:r>
        <w:rPr>
          <w:color w:val="auto"/>
          <w:sz w:val="24"/>
        </w:rPr>
        <w:t>Při rozboru poslechových ukázek vedeme žáky hlavně k pochopení obsahu uměleckého díla, své prožitky vyjadřují ústně i písemně. Samostatně pracují s příručkami, hudebními přehledy a slovníky, informace vyhledávají také na internetových stránkách. Vzhledem ke špatné dostupnosti kulturních zařízení v našem městě navštěvují kulturní akce jen v omezené míře.</w:t>
      </w:r>
    </w:p>
    <w:p w:rsidR="00AD7B9F" w:rsidRDefault="00AD7B9F">
      <w:pPr>
        <w:jc w:val="both"/>
        <w:rPr>
          <w:bCs/>
        </w:rPr>
      </w:pPr>
    </w:p>
    <w:p w:rsidR="00AD7B9F" w:rsidRDefault="00AD7B9F">
      <w:pPr>
        <w:ind w:firstLine="480"/>
        <w:jc w:val="both"/>
      </w:pPr>
      <w:r>
        <w:rPr>
          <w:bCs/>
        </w:rPr>
        <w:t xml:space="preserve">Každý žák zná kritéria, podle kterých je hodnocen. </w:t>
      </w:r>
      <w:r>
        <w:t xml:space="preserve">Hodnocení vychází z celkového kulturního projevu dítěte a z jeho aktivního a tvořivého přístupu k hudebním činnostem. </w:t>
      </w:r>
    </w:p>
    <w:p w:rsidR="00AD7B9F" w:rsidRDefault="00AD7B9F">
      <w:pPr>
        <w:jc w:val="both"/>
      </w:pPr>
    </w:p>
    <w:p w:rsidR="00AD7B9F" w:rsidRDefault="00AD7B9F">
      <w:pPr>
        <w:jc w:val="both"/>
      </w:pPr>
    </w:p>
    <w:p w:rsidR="00AD7B9F" w:rsidRDefault="00AD7B9F">
      <w:pPr>
        <w:jc w:val="both"/>
      </w:pPr>
      <w:r>
        <w:rPr>
          <w:b/>
        </w:rPr>
        <w:t>Klíčové kompetence</w:t>
      </w:r>
    </w:p>
    <w:p w:rsidR="00AD7B9F" w:rsidRDefault="00AD7B9F">
      <w:pPr>
        <w:jc w:val="both"/>
        <w:rPr>
          <w:sz w:val="22"/>
          <w:szCs w:val="22"/>
        </w:rPr>
      </w:pPr>
    </w:p>
    <w:p w:rsidR="00AD7B9F" w:rsidRDefault="00AD7B9F">
      <w:pPr>
        <w:jc w:val="both"/>
      </w:pPr>
      <w:r>
        <w:t xml:space="preserve">       Ve vyučovacím předmětu hudební výchova využíváme pro rozvoj klíčových kompetencí strategie, které mají žákům umožnit:</w:t>
      </w:r>
    </w:p>
    <w:p w:rsidR="00AD7B9F" w:rsidRDefault="00AD7B9F">
      <w:pPr>
        <w:jc w:val="both"/>
      </w:pPr>
    </w:p>
    <w:p w:rsidR="00AD7B9F" w:rsidRDefault="00AD7B9F">
      <w:pPr>
        <w:jc w:val="both"/>
      </w:pPr>
      <w:r>
        <w:rPr>
          <w:b/>
        </w:rPr>
        <w:t>a/ Kompetence k učení</w:t>
      </w:r>
    </w:p>
    <w:p w:rsidR="00AD7B9F" w:rsidRDefault="00AD7B9F">
      <w:pPr>
        <w:jc w:val="both"/>
      </w:pPr>
      <w:r>
        <w:t xml:space="preserve">    -     žák vyhledává  informace a vhodně je využívá při tvůrčích činnostech</w:t>
      </w:r>
    </w:p>
    <w:p w:rsidR="00AD7B9F" w:rsidRDefault="00AD7B9F">
      <w:pPr>
        <w:jc w:val="both"/>
      </w:pPr>
      <w:r>
        <w:t xml:space="preserve">    -     rozumí obecně užívaným termínům, znakům a symbolům z hudební oblasti</w:t>
      </w:r>
    </w:p>
    <w:p w:rsidR="00AD7B9F" w:rsidRDefault="00AD7B9F">
      <w:pPr>
        <w:jc w:val="both"/>
      </w:pPr>
      <w:r>
        <w:t xml:space="preserve">    -     kriticky hodnotí výsledky práce a diskutuje o nich</w:t>
      </w:r>
    </w:p>
    <w:p w:rsidR="00AD7B9F" w:rsidRDefault="00AD7B9F">
      <w:pPr>
        <w:jc w:val="both"/>
        <w:rPr>
          <w:sz w:val="22"/>
          <w:szCs w:val="22"/>
        </w:rPr>
      </w:pPr>
    </w:p>
    <w:p w:rsidR="00AD7B9F" w:rsidRDefault="00AD7B9F">
      <w:pPr>
        <w:jc w:val="both"/>
      </w:pPr>
      <w:r>
        <w:rPr>
          <w:b/>
        </w:rPr>
        <w:t>b/  Kompetence k řešení problémů</w:t>
      </w:r>
    </w:p>
    <w:p w:rsidR="00AD7B9F" w:rsidRDefault="00AD7B9F">
      <w:pPr>
        <w:jc w:val="both"/>
      </w:pPr>
      <w:r>
        <w:t xml:space="preserve">    -     vyjadřuje a obhajuje svůj názor na hudební dílo</w:t>
      </w:r>
    </w:p>
    <w:p w:rsidR="00AD7B9F" w:rsidRDefault="00AD7B9F">
      <w:pPr>
        <w:jc w:val="both"/>
      </w:pPr>
      <w:r>
        <w:t xml:space="preserve">    -     získává dostatek hudebních prožitků i prostoru k tomu, aby si uvědomil, že různí lidé       </w:t>
      </w:r>
    </w:p>
    <w:p w:rsidR="00AD7B9F" w:rsidRDefault="00AD7B9F">
      <w:pPr>
        <w:jc w:val="both"/>
      </w:pPr>
      <w:r>
        <w:t xml:space="preserve">          vnímají stejnou věc různým způsobem</w:t>
      </w:r>
    </w:p>
    <w:p w:rsidR="00AD7B9F" w:rsidRDefault="00AD7B9F">
      <w:pPr>
        <w:jc w:val="both"/>
      </w:pPr>
      <w:r>
        <w:t xml:space="preserve"> </w:t>
      </w:r>
    </w:p>
    <w:p w:rsidR="00AD7B9F" w:rsidRDefault="00AD7B9F">
      <w:pPr>
        <w:jc w:val="both"/>
      </w:pPr>
      <w:r>
        <w:rPr>
          <w:b/>
        </w:rPr>
        <w:t>c/  Kompetence komunikativní</w:t>
      </w:r>
    </w:p>
    <w:p w:rsidR="00AD7B9F" w:rsidRDefault="00AD7B9F">
      <w:pPr>
        <w:jc w:val="both"/>
      </w:pPr>
      <w:r>
        <w:t xml:space="preserve">    -     vnímá hudbu a zpěv jako svébytný prostředek komunikace a využívá ho</w:t>
      </w:r>
    </w:p>
    <w:p w:rsidR="00AD7B9F" w:rsidRDefault="00AD7B9F">
      <w:pPr>
        <w:jc w:val="both"/>
      </w:pPr>
      <w:r>
        <w:t xml:space="preserve">    -   kultivuje pěvecký i mluvní projev v souvislosti s posilováním správných pěveckých                 návyků</w:t>
      </w:r>
    </w:p>
    <w:p w:rsidR="00AD7B9F" w:rsidRDefault="00AD7B9F">
      <w:pPr>
        <w:jc w:val="both"/>
      </w:pPr>
      <w:r>
        <w:t xml:space="preserve">    -     vyslechne názory druhých a vhodně na ně reaguje</w:t>
      </w:r>
    </w:p>
    <w:p w:rsidR="00AD7B9F" w:rsidRDefault="00AD7B9F">
      <w:pPr>
        <w:jc w:val="both"/>
      </w:pPr>
    </w:p>
    <w:p w:rsidR="00AD7B9F" w:rsidRDefault="00AD7B9F">
      <w:pPr>
        <w:jc w:val="both"/>
      </w:pPr>
      <w:r>
        <w:rPr>
          <w:b/>
        </w:rPr>
        <w:t>d/  Kompetence sociální a personální</w:t>
      </w:r>
    </w:p>
    <w:p w:rsidR="00AD7B9F" w:rsidRDefault="00AD7B9F">
      <w:pPr>
        <w:jc w:val="both"/>
      </w:pPr>
      <w:r>
        <w:t xml:space="preserve">    -     podřídí svůj individuální hlasový potenciál skupinovému zpěvu nebo souborové hře</w:t>
      </w:r>
    </w:p>
    <w:p w:rsidR="00AD7B9F" w:rsidRDefault="00AD7B9F">
      <w:pPr>
        <w:jc w:val="both"/>
      </w:pPr>
      <w:r>
        <w:t xml:space="preserve">    -     akceptuje zásady vhodného chování na kulturních akcích</w:t>
      </w:r>
    </w:p>
    <w:p w:rsidR="00AD7B9F" w:rsidRDefault="00AD7B9F">
      <w:pPr>
        <w:jc w:val="both"/>
      </w:pPr>
      <w:r>
        <w:t xml:space="preserve">    -     respektováním názoru každého žáka buduje v ostatních dětech sebedůvěru</w:t>
      </w:r>
    </w:p>
    <w:p w:rsidR="00AD7B9F" w:rsidRDefault="00AD7B9F">
      <w:pPr>
        <w:jc w:val="both"/>
      </w:pPr>
    </w:p>
    <w:p w:rsidR="00AD7B9F" w:rsidRDefault="00AD7B9F">
      <w:pPr>
        <w:jc w:val="both"/>
      </w:pPr>
      <w:r>
        <w:rPr>
          <w:b/>
        </w:rPr>
        <w:t>e/  Kompetence občanské</w:t>
      </w:r>
    </w:p>
    <w:p w:rsidR="00AD7B9F" w:rsidRDefault="00AD7B9F">
      <w:pPr>
        <w:jc w:val="both"/>
      </w:pPr>
      <w:r>
        <w:t xml:space="preserve">    -     vytváří si  postoje vedoucí k vzájemné toleranci a k úctě ke kulturním hodnotám</w:t>
      </w:r>
    </w:p>
    <w:p w:rsidR="00AD7B9F" w:rsidRDefault="00AD7B9F">
      <w:pPr>
        <w:jc w:val="both"/>
      </w:pPr>
      <w:r>
        <w:t xml:space="preserve">    -     aktivně se zapojuje do kulturního dění</w:t>
      </w:r>
    </w:p>
    <w:p w:rsidR="00AD7B9F" w:rsidRDefault="00AD7B9F">
      <w:pPr>
        <w:jc w:val="both"/>
      </w:pPr>
    </w:p>
    <w:p w:rsidR="00AD7B9F" w:rsidRDefault="00AD7B9F">
      <w:pPr>
        <w:jc w:val="both"/>
      </w:pPr>
      <w:r>
        <w:rPr>
          <w:b/>
        </w:rPr>
        <w:t>f/  Kompetence pracovní</w:t>
      </w:r>
    </w:p>
    <w:p w:rsidR="00AD7B9F" w:rsidRDefault="00AD7B9F">
      <w:pPr>
        <w:jc w:val="both"/>
      </w:pPr>
      <w:r>
        <w:t xml:space="preserve">    -      spolupracuje efektivně ve skupině</w:t>
      </w:r>
    </w:p>
    <w:p w:rsidR="00AD7B9F" w:rsidRDefault="00AD7B9F">
      <w:pPr>
        <w:jc w:val="both"/>
      </w:pPr>
      <w:r>
        <w:t xml:space="preserve">    -      využívá znalosti a zkušenosti získané při hudebních aktivitách k rozvoji vlastní </w:t>
      </w:r>
    </w:p>
    <w:p w:rsidR="00AD7B9F" w:rsidRDefault="00AD7B9F">
      <w:pPr>
        <w:jc w:val="both"/>
      </w:pPr>
      <w:r>
        <w:t xml:space="preserve">            osobnosti</w:t>
      </w: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r>
        <w:t xml:space="preserve"> </w:t>
      </w:r>
      <w:r>
        <w:rPr>
          <w:b/>
        </w:rPr>
        <w:t>Začleněná průřezová témata</w:t>
      </w:r>
    </w:p>
    <w:p w:rsidR="00AD7B9F" w:rsidRDefault="00AD7B9F">
      <w:pPr>
        <w:jc w:val="both"/>
      </w:pPr>
    </w:p>
    <w:p w:rsidR="00AD7B9F" w:rsidRDefault="00AD7B9F">
      <w:pPr>
        <w:jc w:val="both"/>
      </w:pPr>
      <w:r>
        <w:t xml:space="preserve">     Začleněná průřezová témata jsou integrována do vzdělávacího obsahu vyučovacího předmětu a prolínají učivem 6. – 9. ročníku. </w:t>
      </w:r>
    </w:p>
    <w:p w:rsidR="00AD7B9F" w:rsidRDefault="00AD7B9F">
      <w:pPr>
        <w:jc w:val="both"/>
      </w:pPr>
    </w:p>
    <w:p w:rsidR="00AD7B9F" w:rsidRDefault="00AD7B9F">
      <w:pPr>
        <w:jc w:val="both"/>
      </w:pPr>
      <w:r>
        <w:t xml:space="preserve">Z tématu </w:t>
      </w:r>
      <w:r>
        <w:rPr>
          <w:b/>
        </w:rPr>
        <w:t>Osobnostní a sociální výchova</w:t>
      </w:r>
      <w:r>
        <w:t xml:space="preserve"> jsou začleněny </w:t>
      </w:r>
    </w:p>
    <w:p w:rsidR="00AD7B9F" w:rsidRDefault="00AD7B9F">
      <w:pPr>
        <w:jc w:val="both"/>
      </w:pPr>
      <w:r>
        <w:t>- v oblasti  osobnostního rozvoje tematické okruhy Rozvoj schopností poznávání, Seberegulace a sebeorganizace a Kreativita</w:t>
      </w:r>
    </w:p>
    <w:p w:rsidR="00AD7B9F" w:rsidRDefault="00AD7B9F">
      <w:pPr>
        <w:jc w:val="both"/>
      </w:pPr>
    </w:p>
    <w:p w:rsidR="00AD7B9F" w:rsidRDefault="00AD7B9F">
      <w:pPr>
        <w:jc w:val="both"/>
      </w:pPr>
      <w:r>
        <w:t>- v oblasti sociálního rozvoje tematické okruhy Mezilidské vztahy, Komunikace, Kooperace a kompetice</w:t>
      </w:r>
    </w:p>
    <w:p w:rsidR="00AD7B9F" w:rsidRDefault="00AD7B9F">
      <w:pPr>
        <w:jc w:val="both"/>
      </w:pPr>
      <w:r>
        <w:t>- v oblasti morálního rozvoje tematický okruh Hodnoty, postoje, praktická etika.</w:t>
      </w:r>
    </w:p>
    <w:p w:rsidR="00AD7B9F" w:rsidRDefault="00AD7B9F">
      <w:pPr>
        <w:jc w:val="both"/>
      </w:pPr>
    </w:p>
    <w:p w:rsidR="00AD7B9F" w:rsidRDefault="00AD7B9F">
      <w:pPr>
        <w:jc w:val="both"/>
      </w:pPr>
      <w:r>
        <w:t xml:space="preserve">Z tématu </w:t>
      </w:r>
      <w:r>
        <w:rPr>
          <w:b/>
        </w:rPr>
        <w:t>Výchova k myšlení v evropských a globálních souvislostech</w:t>
      </w:r>
      <w:r>
        <w:t xml:space="preserve"> jsou začleněny tematické okruhy Evropa a svět nás zajímá, Objevujeme Evropu a svět, Jsme Evropané.</w:t>
      </w:r>
    </w:p>
    <w:p w:rsidR="00AD7B9F" w:rsidRDefault="00AD7B9F">
      <w:pPr>
        <w:jc w:val="both"/>
      </w:pPr>
    </w:p>
    <w:p w:rsidR="00AD7B9F" w:rsidRDefault="00AD7B9F">
      <w:pPr>
        <w:jc w:val="both"/>
      </w:pPr>
      <w:r>
        <w:t xml:space="preserve">Z tématu </w:t>
      </w:r>
      <w:r>
        <w:rPr>
          <w:b/>
        </w:rPr>
        <w:t>Multikulturní výchova</w:t>
      </w:r>
      <w:r>
        <w:t xml:space="preserve"> jsou začleněny tematické okruhy Kulturní diference a vlastní kulturní identita, Lidské vztahy, Etnický původ a respekt k zvláštnostem různých etnik, Multikulturalita, Princip sociálního smíru a solidarity.</w:t>
      </w:r>
    </w:p>
    <w:p w:rsidR="00AD7B9F" w:rsidRDefault="00AD7B9F">
      <w:pPr>
        <w:jc w:val="both"/>
      </w:pPr>
    </w:p>
    <w:p w:rsidR="00AD7B9F" w:rsidRDefault="00AD7B9F">
      <w:pPr>
        <w:jc w:val="both"/>
      </w:pPr>
      <w:r>
        <w:t xml:space="preserve">Z tématu </w:t>
      </w:r>
      <w:r>
        <w:rPr>
          <w:b/>
        </w:rPr>
        <w:t>Environmentální výchova</w:t>
      </w:r>
      <w:r>
        <w:t xml:space="preserve"> jsou začleněny tematické okruhy Základní podmínky života, Vztah člověka a prostředí / Prostředí jako zdroj inspirace pro vytváření kulturních a uměleckých hodnot/.</w:t>
      </w:r>
    </w:p>
    <w:p w:rsidR="00AD7B9F" w:rsidRDefault="00AD7B9F">
      <w:pPr>
        <w:jc w:val="both"/>
      </w:pPr>
    </w:p>
    <w:p w:rsidR="00AD7B9F" w:rsidRDefault="00AD7B9F">
      <w:pPr>
        <w:jc w:val="both"/>
      </w:pPr>
      <w:r>
        <w:t xml:space="preserve">Z tématu </w:t>
      </w:r>
      <w:r>
        <w:rPr>
          <w:b/>
        </w:rPr>
        <w:t>Mediální výchova</w:t>
      </w:r>
      <w:r>
        <w:t xml:space="preserve"> jsou začleněny tematické okruhy receptivních činností Kritické čtení a vnímání mediálních sdělení, Interpretace vztahu mediálních sdělení a reality, Fungování a vliv médií ve společnosti.</w:t>
      </w:r>
    </w:p>
    <w:p w:rsidR="00AD7B9F" w:rsidRDefault="00AD7B9F">
      <w:pPr>
        <w:jc w:val="both"/>
      </w:pPr>
      <w:r>
        <w:t xml:space="preserve">     </w:t>
      </w:r>
    </w:p>
    <w:p w:rsidR="00AD7B9F" w:rsidRDefault="00AD7B9F"/>
    <w:p w:rsidR="00AD7B9F" w:rsidRDefault="00AD7B9F"/>
    <w:p w:rsidR="00AD7B9F" w:rsidRDefault="00AD7B9F"/>
    <w:p w:rsidR="00AD7B9F" w:rsidRDefault="00AD7B9F">
      <w:pPr>
        <w:sectPr w:rsidR="00AD7B9F">
          <w:headerReference w:type="even" r:id="rId215"/>
          <w:headerReference w:type="default" r:id="rId216"/>
          <w:footerReference w:type="even" r:id="rId217"/>
          <w:footerReference w:type="default" r:id="rId218"/>
          <w:headerReference w:type="first" r:id="rId219"/>
          <w:footerReference w:type="first" r:id="rId220"/>
          <w:pgSz w:w="11906" w:h="16838"/>
          <w:pgMar w:top="1418" w:right="1418" w:bottom="1418" w:left="1418" w:header="709" w:footer="709" w:gutter="0"/>
          <w:cols w:space="708"/>
          <w:docGrid w:linePitch="600" w:charSpace="32768"/>
        </w:sectPr>
      </w:pP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Umění a kultura</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Hudební výchova - 6. a 7.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371"/>
        </w:trPr>
        <w:tc>
          <w:tcPr>
            <w:tcW w:w="3888"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 xml:space="preserve">- dokáže využít své individuální hudební  </w:t>
            </w:r>
          </w:p>
          <w:p w:rsidR="00AD7B9F" w:rsidRDefault="00AD7B9F">
            <w:r>
              <w:rPr>
                <w:sz w:val="20"/>
                <w:szCs w:val="20"/>
              </w:rPr>
              <w:t xml:space="preserve">  schopnosti a   dovednosti   při hudebních  </w:t>
            </w:r>
          </w:p>
          <w:p w:rsidR="00AD7B9F" w:rsidRDefault="00AD7B9F">
            <w:r>
              <w:rPr>
                <w:sz w:val="20"/>
                <w:szCs w:val="20"/>
              </w:rPr>
              <w:t xml:space="preserve">  aktivitách</w:t>
            </w:r>
          </w:p>
          <w:p w:rsidR="00AD7B9F" w:rsidRDefault="00AD7B9F">
            <w:r>
              <w:rPr>
                <w:sz w:val="20"/>
                <w:szCs w:val="20"/>
              </w:rPr>
              <w:t xml:space="preserve">- získané pěvecké dovednosti a návyky </w:t>
            </w:r>
          </w:p>
          <w:p w:rsidR="00AD7B9F" w:rsidRDefault="00AD7B9F">
            <w:r>
              <w:rPr>
                <w:sz w:val="20"/>
                <w:szCs w:val="20"/>
              </w:rPr>
              <w:t xml:space="preserve">  uplatňuje nejen při   zpěvu,   ale i při  </w:t>
            </w:r>
          </w:p>
          <w:p w:rsidR="00AD7B9F" w:rsidRDefault="00AD7B9F">
            <w:r>
              <w:rPr>
                <w:sz w:val="20"/>
                <w:szCs w:val="20"/>
              </w:rPr>
              <w:t xml:space="preserve">  mluvním projevu; je schopen podle </w:t>
            </w:r>
          </w:p>
          <w:p w:rsidR="00AD7B9F" w:rsidRDefault="00AD7B9F">
            <w:r>
              <w:rPr>
                <w:sz w:val="20"/>
                <w:szCs w:val="20"/>
              </w:rPr>
              <w:t xml:space="preserve">  svých dispozic  přednést jednohlasý</w:t>
            </w:r>
          </w:p>
          <w:p w:rsidR="00AD7B9F" w:rsidRDefault="00AD7B9F">
            <w:r>
              <w:rPr>
                <w:sz w:val="20"/>
                <w:szCs w:val="20"/>
              </w:rPr>
              <w:t xml:space="preserve">  i vícehlasý repertoár /kánon/</w:t>
            </w:r>
          </w:p>
          <w:p w:rsidR="00AD7B9F" w:rsidRDefault="00AD7B9F">
            <w:r>
              <w:rPr>
                <w:sz w:val="20"/>
                <w:szCs w:val="20"/>
              </w:rPr>
              <w:t xml:space="preserve">- dokáže reprodukovat dle svých možností </w:t>
            </w:r>
          </w:p>
          <w:p w:rsidR="00AD7B9F" w:rsidRDefault="00AD7B9F">
            <w:r>
              <w:rPr>
                <w:sz w:val="20"/>
                <w:szCs w:val="20"/>
              </w:rPr>
              <w:t xml:space="preserve">  jednoduché   hudební motivy, témata, volí </w:t>
            </w:r>
          </w:p>
          <w:p w:rsidR="00AD7B9F" w:rsidRDefault="00AD7B9F">
            <w:r>
              <w:rPr>
                <w:sz w:val="20"/>
                <w:szCs w:val="20"/>
              </w:rPr>
              <w:t xml:space="preserve">  jednoduché doprovody</w:t>
            </w:r>
          </w:p>
          <w:p w:rsidR="00AD7B9F" w:rsidRDefault="00AD7B9F">
            <w:r>
              <w:rPr>
                <w:sz w:val="20"/>
                <w:szCs w:val="20"/>
              </w:rPr>
              <w:t xml:space="preserve">- využívá získaných dovedností při setkávání </w:t>
            </w:r>
          </w:p>
          <w:p w:rsidR="00AD7B9F" w:rsidRDefault="00AD7B9F">
            <w:r>
              <w:rPr>
                <w:sz w:val="20"/>
                <w:szCs w:val="20"/>
              </w:rPr>
              <w:t xml:space="preserve">  s hudbou jiných   stylů a žánrů</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rozpozná některé z tanců různých stylových </w:t>
            </w:r>
          </w:p>
          <w:p w:rsidR="00AD7B9F" w:rsidRDefault="00AD7B9F">
            <w:r>
              <w:rPr>
                <w:sz w:val="20"/>
                <w:szCs w:val="20"/>
              </w:rPr>
              <w:t xml:space="preserve">  období a na   základě individuálních </w:t>
            </w:r>
          </w:p>
          <w:p w:rsidR="00AD7B9F" w:rsidRDefault="00AD7B9F">
            <w:r>
              <w:rPr>
                <w:sz w:val="20"/>
                <w:szCs w:val="20"/>
              </w:rPr>
              <w:t xml:space="preserve">  předpokladů předvede jednoduché  </w:t>
            </w:r>
          </w:p>
          <w:p w:rsidR="00AD7B9F" w:rsidRDefault="00AD7B9F">
            <w:r>
              <w:rPr>
                <w:sz w:val="20"/>
                <w:szCs w:val="20"/>
              </w:rPr>
              <w:t xml:space="preserve">  pohybové prvky polka, valčík</w:t>
            </w:r>
          </w:p>
          <w:p w:rsidR="00AD7B9F" w:rsidRDefault="00AD7B9F">
            <w:pPr>
              <w:rPr>
                <w:sz w:val="20"/>
                <w:szCs w:val="20"/>
              </w:rPr>
            </w:pPr>
          </w:p>
          <w:p w:rsidR="00AD7B9F" w:rsidRDefault="00AD7B9F">
            <w:r>
              <w:rPr>
                <w:sz w:val="20"/>
                <w:szCs w:val="20"/>
              </w:rPr>
              <w:t xml:space="preserve">- orientuje se v proudu znějící hudby, vnímá </w:t>
            </w:r>
          </w:p>
          <w:p w:rsidR="00AD7B9F" w:rsidRDefault="00AD7B9F">
            <w:r>
              <w:rPr>
                <w:sz w:val="20"/>
                <w:szCs w:val="20"/>
              </w:rPr>
              <w:t xml:space="preserve">  užité hudebně   výrazové prostředky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zařadí na základě individuálních schopností   </w:t>
            </w:r>
          </w:p>
          <w:p w:rsidR="00AD7B9F" w:rsidRDefault="00AD7B9F">
            <w:r>
              <w:rPr>
                <w:sz w:val="20"/>
                <w:szCs w:val="20"/>
              </w:rPr>
              <w:t xml:space="preserve">  a získaných   vědomostí slyšenou hudbu do  </w:t>
            </w:r>
          </w:p>
          <w:p w:rsidR="00AD7B9F" w:rsidRDefault="00AD7B9F">
            <w:r>
              <w:rPr>
                <w:sz w:val="20"/>
                <w:szCs w:val="20"/>
              </w:rPr>
              <w:t xml:space="preserve">  stylového období</w:t>
            </w:r>
          </w:p>
          <w:p w:rsidR="00AD7B9F" w:rsidRDefault="00AD7B9F">
            <w:r>
              <w:rPr>
                <w:sz w:val="20"/>
                <w:szCs w:val="20"/>
              </w:rPr>
              <w:t xml:space="preserve">- hledá souvislosti mezi hudbou a jinými </w:t>
            </w:r>
          </w:p>
          <w:p w:rsidR="00AD7B9F" w:rsidRDefault="00AD7B9F">
            <w:r>
              <w:rPr>
                <w:sz w:val="20"/>
                <w:szCs w:val="20"/>
              </w:rPr>
              <w:t xml:space="preserve">  druhy umění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
                <w:bCs/>
                <w:sz w:val="20"/>
                <w:szCs w:val="20"/>
              </w:rPr>
            </w:pPr>
          </w:p>
          <w:p w:rsidR="00AD7B9F" w:rsidRDefault="00AD7B9F">
            <w:r>
              <w:rPr>
                <w:sz w:val="20"/>
                <w:szCs w:val="20"/>
              </w:rPr>
              <w:t xml:space="preserve">- vokální aktivity individuální i společné,  techniky  </w:t>
            </w:r>
          </w:p>
          <w:p w:rsidR="00AD7B9F" w:rsidRDefault="00AD7B9F">
            <w:r>
              <w:rPr>
                <w:sz w:val="20"/>
                <w:szCs w:val="20"/>
              </w:rPr>
              <w:t xml:space="preserve">  vokálního projevu, rozšiřování hlasového rozsahu </w:t>
            </w:r>
          </w:p>
          <w:p w:rsidR="00AD7B9F" w:rsidRDefault="00AD7B9F">
            <w:r>
              <w:rPr>
                <w:sz w:val="20"/>
                <w:szCs w:val="20"/>
              </w:rPr>
              <w:t xml:space="preserve">- pěvecký a mluvní projev -  hlasová hygiena, </w:t>
            </w:r>
          </w:p>
          <w:p w:rsidR="00AD7B9F" w:rsidRDefault="00AD7B9F">
            <w:r>
              <w:rPr>
                <w:sz w:val="20"/>
                <w:szCs w:val="20"/>
              </w:rPr>
              <w:t xml:space="preserve">  hlasový rozsah</w:t>
            </w:r>
          </w:p>
          <w:p w:rsidR="00AD7B9F" w:rsidRDefault="00AD7B9F">
            <w:r>
              <w:rPr>
                <w:sz w:val="20"/>
                <w:szCs w:val="20"/>
              </w:rPr>
              <w:t xml:space="preserve">- tóniny C, G a F dur, dynamika a její proměny, </w:t>
            </w:r>
          </w:p>
          <w:p w:rsidR="00AD7B9F" w:rsidRDefault="00AD7B9F">
            <w:r>
              <w:rPr>
                <w:sz w:val="20"/>
                <w:szCs w:val="20"/>
              </w:rPr>
              <w:t xml:space="preserve">  intonace   a vokální improvizace</w:t>
            </w:r>
          </w:p>
          <w:p w:rsidR="00AD7B9F" w:rsidRDefault="00AD7B9F">
            <w:pPr>
              <w:rPr>
                <w:sz w:val="20"/>
                <w:szCs w:val="20"/>
              </w:rPr>
            </w:pPr>
          </w:p>
          <w:p w:rsidR="00AD7B9F" w:rsidRDefault="00AD7B9F">
            <w:r>
              <w:rPr>
                <w:sz w:val="20"/>
                <w:szCs w:val="20"/>
              </w:rPr>
              <w:t xml:space="preserve">- instrumentální aktivity, hra a tvorba doprovodů </w:t>
            </w:r>
          </w:p>
          <w:p w:rsidR="00AD7B9F" w:rsidRDefault="00AD7B9F">
            <w:r>
              <w:rPr>
                <w:sz w:val="20"/>
                <w:szCs w:val="20"/>
              </w:rPr>
              <w:t xml:space="preserve">  s využitím nástrojů Orffova  instrumentáře,  </w:t>
            </w:r>
          </w:p>
          <w:p w:rsidR="00AD7B9F" w:rsidRDefault="00AD7B9F">
            <w:r>
              <w:rPr>
                <w:sz w:val="20"/>
                <w:szCs w:val="20"/>
              </w:rPr>
              <w:t xml:space="preserve">  jednoduchá improvizace</w:t>
            </w:r>
          </w:p>
          <w:p w:rsidR="00AD7B9F" w:rsidRDefault="00AD7B9F">
            <w:r>
              <w:rPr>
                <w:sz w:val="20"/>
                <w:szCs w:val="20"/>
              </w:rPr>
              <w:t xml:space="preserve">- rytmické a melodické zákonitosti </w:t>
            </w:r>
          </w:p>
          <w:p w:rsidR="00AD7B9F" w:rsidRDefault="00AD7B9F">
            <w:r>
              <w:rPr>
                <w:sz w:val="20"/>
                <w:szCs w:val="20"/>
              </w:rPr>
              <w:t xml:space="preserve">- orientace v notovém záznamu, jeho proměny </w:t>
            </w:r>
          </w:p>
          <w:p w:rsidR="00AD7B9F" w:rsidRDefault="00AD7B9F">
            <w:r>
              <w:rPr>
                <w:sz w:val="20"/>
                <w:szCs w:val="20"/>
              </w:rPr>
              <w:t xml:space="preserve">  vzhledem    k žánru   a charakteru hudby, chápání  </w:t>
            </w:r>
          </w:p>
          <w:p w:rsidR="00AD7B9F" w:rsidRDefault="00AD7B9F">
            <w:r>
              <w:rPr>
                <w:sz w:val="20"/>
                <w:szCs w:val="20"/>
              </w:rPr>
              <w:t xml:space="preserve">  funkcí různých    hudebních stylů a  žánrů  </w:t>
            </w:r>
          </w:p>
          <w:p w:rsidR="00AD7B9F" w:rsidRDefault="00AD7B9F">
            <w:r>
              <w:rPr>
                <w:sz w:val="20"/>
                <w:szCs w:val="20"/>
              </w:rPr>
              <w:t xml:space="preserve">  vzhledem ke kulturním tradicím</w:t>
            </w:r>
          </w:p>
          <w:p w:rsidR="00AD7B9F" w:rsidRDefault="00AD7B9F">
            <w:pPr>
              <w:rPr>
                <w:sz w:val="20"/>
                <w:szCs w:val="20"/>
              </w:rPr>
            </w:pPr>
          </w:p>
          <w:p w:rsidR="00AD7B9F" w:rsidRDefault="00AD7B9F">
            <w:r>
              <w:rPr>
                <w:sz w:val="20"/>
                <w:szCs w:val="20"/>
              </w:rPr>
              <w:t xml:space="preserve">- pohybový doprovod hudby -  taneční kroky, vlastní   pohybové   ztvárnění, pantomima, rozvoj pohybové  </w:t>
            </w:r>
          </w:p>
          <w:p w:rsidR="00AD7B9F" w:rsidRDefault="00AD7B9F">
            <w:r>
              <w:rPr>
                <w:sz w:val="20"/>
                <w:szCs w:val="20"/>
              </w:rPr>
              <w:t xml:space="preserve">  paměti,  pohybové hry </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analýza podstatných prvků hudební skladby </w:t>
            </w:r>
          </w:p>
          <w:p w:rsidR="00AD7B9F" w:rsidRDefault="00AD7B9F">
            <w:r>
              <w:rPr>
                <w:sz w:val="20"/>
                <w:szCs w:val="20"/>
              </w:rPr>
              <w:t xml:space="preserve">  (zvukomalba,   pohyb   melodie, pravidelnost, </w:t>
            </w:r>
          </w:p>
          <w:p w:rsidR="00AD7B9F" w:rsidRDefault="00AD7B9F">
            <w:r>
              <w:rPr>
                <w:sz w:val="20"/>
                <w:szCs w:val="20"/>
              </w:rPr>
              <w:t xml:space="preserve">  nepravidelnost hudební   formy),  jejich význam pro </w:t>
            </w:r>
          </w:p>
          <w:p w:rsidR="00AD7B9F" w:rsidRDefault="00AD7B9F">
            <w:r>
              <w:rPr>
                <w:sz w:val="20"/>
                <w:szCs w:val="20"/>
              </w:rPr>
              <w:t xml:space="preserve">  pochopení hudebního díla</w:t>
            </w:r>
          </w:p>
          <w:p w:rsidR="00AD7B9F" w:rsidRDefault="00AD7B9F">
            <w:pPr>
              <w:rPr>
                <w:sz w:val="20"/>
                <w:szCs w:val="20"/>
              </w:rPr>
            </w:pPr>
          </w:p>
          <w:p w:rsidR="00AD7B9F" w:rsidRDefault="00AD7B9F">
            <w:r>
              <w:rPr>
                <w:sz w:val="20"/>
                <w:szCs w:val="20"/>
              </w:rPr>
              <w:t xml:space="preserve">- hudební dílo a jeho autor - skladba v souvislosti </w:t>
            </w:r>
          </w:p>
          <w:p w:rsidR="00AD7B9F" w:rsidRDefault="00AD7B9F">
            <w:r>
              <w:rPr>
                <w:sz w:val="20"/>
                <w:szCs w:val="20"/>
              </w:rPr>
              <w:t xml:space="preserve">  s dobou   vzniku a životem autora</w:t>
            </w:r>
          </w:p>
          <w:p w:rsidR="00AD7B9F" w:rsidRDefault="00AD7B9F">
            <w:r>
              <w:rPr>
                <w:sz w:val="20"/>
                <w:szCs w:val="20"/>
              </w:rPr>
              <w:t xml:space="preserve">- chápání funkcí hudby vzhledem k životu jedince    </w:t>
            </w:r>
          </w:p>
          <w:p w:rsidR="00AD7B9F" w:rsidRDefault="00AD7B9F">
            <w:r>
              <w:rPr>
                <w:sz w:val="20"/>
                <w:szCs w:val="20"/>
              </w:rPr>
              <w:t xml:space="preserve">  i společnosti,  kulturním tradicím a zvykům</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Rozvoj schopností poznávání</w:t>
            </w:r>
          </w:p>
          <w:p w:rsidR="00AD7B9F" w:rsidRDefault="00AD7B9F">
            <w:r>
              <w:rPr>
                <w:sz w:val="20"/>
                <w:szCs w:val="20"/>
              </w:rPr>
              <w:t>Seberegulace a sebeorganizace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r>
              <w:rPr>
                <w:sz w:val="20"/>
                <w:szCs w:val="20"/>
              </w:rPr>
              <w:t>Komunikace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Komunikace</w:t>
            </w:r>
          </w:p>
          <w:p w:rsidR="00AD7B9F" w:rsidRDefault="00AD7B9F">
            <w:r>
              <w:rPr>
                <w:sz w:val="20"/>
                <w:szCs w:val="20"/>
              </w:rPr>
              <w:t>Kooperace a kompetice</w:t>
            </w:r>
          </w:p>
          <w:p w:rsidR="00AD7B9F" w:rsidRDefault="00AD7B9F">
            <w:r>
              <w:rPr>
                <w:sz w:val="20"/>
                <w:szCs w:val="20"/>
              </w:rPr>
              <w:t>Mezilidské vztahy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Evropa a svět nás zajímá</w:t>
            </w:r>
          </w:p>
          <w:p w:rsidR="00AD7B9F" w:rsidRDefault="00AD7B9F">
            <w:r>
              <w:rPr>
                <w:sz w:val="20"/>
                <w:szCs w:val="20"/>
              </w:rPr>
              <w:t>Hodnoty, postoje, praktická etika</w:t>
            </w:r>
          </w:p>
          <w:p w:rsidR="00AD7B9F" w:rsidRDefault="00AD7B9F">
            <w:r>
              <w:rPr>
                <w:sz w:val="20"/>
                <w:szCs w:val="20"/>
              </w:rPr>
              <w:t>Kritické čtení a vnímání mediálních sdělení</w:t>
            </w:r>
          </w:p>
          <w:p w:rsidR="00AD7B9F" w:rsidRDefault="00AD7B9F">
            <w:r>
              <w:rPr>
                <w:sz w:val="20"/>
                <w:szCs w:val="20"/>
              </w:rPr>
              <w:t>Interpretace vztahu mediálních sdělení a reality</w:t>
            </w: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Umění a kultura</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Hudební výchova - 8. a 9.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551"/>
        </w:trPr>
        <w:tc>
          <w:tcPr>
            <w:tcW w:w="3888"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 xml:space="preserve">- dokáže využít své individuální hudební  </w:t>
            </w:r>
          </w:p>
          <w:p w:rsidR="00AD7B9F" w:rsidRDefault="00AD7B9F">
            <w:r>
              <w:rPr>
                <w:sz w:val="20"/>
                <w:szCs w:val="20"/>
              </w:rPr>
              <w:t xml:space="preserve">  schopnosti  a dovednosti při hudebních </w:t>
            </w:r>
          </w:p>
          <w:p w:rsidR="00AD7B9F" w:rsidRDefault="00AD7B9F">
            <w:r>
              <w:rPr>
                <w:sz w:val="20"/>
                <w:szCs w:val="20"/>
              </w:rPr>
              <w:t xml:space="preserve">  aktivitách</w:t>
            </w:r>
          </w:p>
          <w:p w:rsidR="00AD7B9F" w:rsidRDefault="00AD7B9F">
            <w:pPr>
              <w:rPr>
                <w:sz w:val="20"/>
                <w:szCs w:val="20"/>
              </w:rPr>
            </w:pPr>
          </w:p>
          <w:p w:rsidR="00AD7B9F" w:rsidRDefault="00AD7B9F">
            <w:r>
              <w:rPr>
                <w:sz w:val="20"/>
                <w:szCs w:val="20"/>
              </w:rPr>
              <w:t xml:space="preserve">- získané pěvecké dovednosti a návyky </w:t>
            </w:r>
          </w:p>
          <w:p w:rsidR="00AD7B9F" w:rsidRDefault="00AD7B9F">
            <w:r>
              <w:rPr>
                <w:sz w:val="20"/>
                <w:szCs w:val="20"/>
              </w:rPr>
              <w:t xml:space="preserve">  uplatňuje nejen při  zpěvu, ale i při mluvním </w:t>
            </w:r>
          </w:p>
          <w:p w:rsidR="00AD7B9F" w:rsidRDefault="00AD7B9F">
            <w:r>
              <w:rPr>
                <w:sz w:val="20"/>
                <w:szCs w:val="20"/>
              </w:rPr>
              <w:t xml:space="preserve">  projevu; je schopen podle svých  dispozic </w:t>
            </w:r>
          </w:p>
          <w:p w:rsidR="00AD7B9F" w:rsidRDefault="00AD7B9F">
            <w:r>
              <w:rPr>
                <w:sz w:val="20"/>
                <w:szCs w:val="20"/>
              </w:rPr>
              <w:t xml:space="preserve">  přednést jednohlasý i vícehlasý repertoár </w:t>
            </w:r>
          </w:p>
          <w:p w:rsidR="00AD7B9F" w:rsidRDefault="00AD7B9F">
            <w:r>
              <w:rPr>
                <w:sz w:val="20"/>
                <w:szCs w:val="20"/>
              </w:rPr>
              <w:t xml:space="preserve">  /dvojhlas/</w:t>
            </w:r>
          </w:p>
          <w:p w:rsidR="00AD7B9F" w:rsidRDefault="00AD7B9F">
            <w:pPr>
              <w:rPr>
                <w:sz w:val="20"/>
                <w:szCs w:val="20"/>
              </w:rPr>
            </w:pPr>
          </w:p>
          <w:p w:rsidR="00AD7B9F" w:rsidRDefault="00AD7B9F">
            <w:r>
              <w:rPr>
                <w:sz w:val="20"/>
                <w:szCs w:val="20"/>
              </w:rPr>
              <w:t xml:space="preserve">- reprodukuje dle svých možností </w:t>
            </w:r>
          </w:p>
          <w:p w:rsidR="00AD7B9F" w:rsidRDefault="00AD7B9F">
            <w:r>
              <w:rPr>
                <w:sz w:val="20"/>
                <w:szCs w:val="20"/>
              </w:rPr>
              <w:t xml:space="preserve">  jednoduché   hudební motivy, témata, volí </w:t>
            </w:r>
          </w:p>
          <w:p w:rsidR="00AD7B9F" w:rsidRDefault="00AD7B9F">
            <w:r>
              <w:rPr>
                <w:sz w:val="20"/>
                <w:szCs w:val="20"/>
              </w:rPr>
              <w:t xml:space="preserve">  doprovody dle svých možností</w:t>
            </w:r>
          </w:p>
          <w:p w:rsidR="00AD7B9F" w:rsidRDefault="00AD7B9F">
            <w:pPr>
              <w:rPr>
                <w:sz w:val="20"/>
                <w:szCs w:val="20"/>
              </w:rPr>
            </w:pPr>
          </w:p>
          <w:p w:rsidR="00AD7B9F" w:rsidRDefault="00AD7B9F">
            <w:r>
              <w:rPr>
                <w:sz w:val="20"/>
                <w:szCs w:val="20"/>
              </w:rPr>
              <w:t xml:space="preserve">- využívá získaných dovedností při setkávání </w:t>
            </w:r>
          </w:p>
          <w:p w:rsidR="00AD7B9F" w:rsidRDefault="00AD7B9F">
            <w:r>
              <w:rPr>
                <w:sz w:val="20"/>
                <w:szCs w:val="20"/>
              </w:rPr>
              <w:t xml:space="preserve">  s hudbou jiných  stylů a žánrů</w:t>
            </w:r>
          </w:p>
          <w:p w:rsidR="00AD7B9F" w:rsidRDefault="00AD7B9F">
            <w:pPr>
              <w:rPr>
                <w:sz w:val="20"/>
                <w:szCs w:val="20"/>
              </w:rPr>
            </w:pPr>
          </w:p>
          <w:p w:rsidR="00AD7B9F" w:rsidRDefault="00AD7B9F">
            <w:r>
              <w:rPr>
                <w:sz w:val="20"/>
                <w:szCs w:val="20"/>
              </w:rPr>
              <w:t xml:space="preserve">- rozpozná některé z tanců různých stylových </w:t>
            </w:r>
          </w:p>
          <w:p w:rsidR="00AD7B9F" w:rsidRDefault="00AD7B9F">
            <w:r>
              <w:rPr>
                <w:sz w:val="20"/>
                <w:szCs w:val="20"/>
              </w:rPr>
              <w:t xml:space="preserve">  období a na  základě individuálních </w:t>
            </w:r>
          </w:p>
          <w:p w:rsidR="00AD7B9F" w:rsidRDefault="00AD7B9F">
            <w:r>
              <w:rPr>
                <w:sz w:val="20"/>
                <w:szCs w:val="20"/>
              </w:rPr>
              <w:t xml:space="preserve">  předpokladů předvede    pohybové prvky </w:t>
            </w:r>
          </w:p>
          <w:p w:rsidR="00AD7B9F" w:rsidRDefault="00AD7B9F">
            <w:r>
              <w:rPr>
                <w:sz w:val="20"/>
                <w:szCs w:val="20"/>
              </w:rPr>
              <w:t xml:space="preserve">  /latinsko-americké tance, moderní tance/</w:t>
            </w:r>
          </w:p>
          <w:p w:rsidR="00AD7B9F" w:rsidRDefault="00AD7B9F">
            <w:pPr>
              <w:rPr>
                <w:sz w:val="20"/>
                <w:szCs w:val="20"/>
              </w:rPr>
            </w:pPr>
          </w:p>
          <w:p w:rsidR="00AD7B9F" w:rsidRDefault="00AD7B9F">
            <w:r>
              <w:rPr>
                <w:sz w:val="20"/>
                <w:szCs w:val="20"/>
              </w:rPr>
              <w:t xml:space="preserve">- orientuje se v proudu znějící hudby, vnímá </w:t>
            </w:r>
          </w:p>
          <w:p w:rsidR="00AD7B9F" w:rsidRDefault="00AD7B9F">
            <w:r>
              <w:rPr>
                <w:sz w:val="20"/>
                <w:szCs w:val="20"/>
              </w:rPr>
              <w:t xml:space="preserve">  užité hudebně  výrazové prostředky</w:t>
            </w:r>
          </w:p>
          <w:p w:rsidR="00AD7B9F" w:rsidRDefault="00AD7B9F">
            <w:pPr>
              <w:rPr>
                <w:sz w:val="20"/>
                <w:szCs w:val="20"/>
              </w:rPr>
            </w:pPr>
          </w:p>
          <w:p w:rsidR="00AD7B9F" w:rsidRDefault="00AD7B9F">
            <w:r>
              <w:rPr>
                <w:sz w:val="20"/>
                <w:szCs w:val="20"/>
              </w:rPr>
              <w:t xml:space="preserve">- zařadí na základě individuálních schopností </w:t>
            </w:r>
          </w:p>
          <w:p w:rsidR="00AD7B9F" w:rsidRDefault="00AD7B9F">
            <w:r>
              <w:rPr>
                <w:sz w:val="20"/>
                <w:szCs w:val="20"/>
              </w:rPr>
              <w:t xml:space="preserve">  a získaných  vědomostí slyšenou hudbu do </w:t>
            </w:r>
          </w:p>
          <w:p w:rsidR="00AD7B9F" w:rsidRDefault="00AD7B9F">
            <w:r>
              <w:rPr>
                <w:sz w:val="20"/>
                <w:szCs w:val="20"/>
              </w:rPr>
              <w:t xml:space="preserve">  stylového období</w:t>
            </w:r>
          </w:p>
          <w:p w:rsidR="00AD7B9F" w:rsidRDefault="00AD7B9F">
            <w:pPr>
              <w:rPr>
                <w:sz w:val="20"/>
                <w:szCs w:val="20"/>
              </w:rPr>
            </w:pPr>
          </w:p>
          <w:p w:rsidR="00AD7B9F" w:rsidRDefault="00AD7B9F">
            <w:r>
              <w:rPr>
                <w:sz w:val="20"/>
                <w:szCs w:val="20"/>
              </w:rPr>
              <w:t xml:space="preserve">- hledá souvislosti mezi hudbou a jinými </w:t>
            </w:r>
          </w:p>
          <w:p w:rsidR="00AD7B9F" w:rsidRDefault="00AD7B9F">
            <w:r>
              <w:rPr>
                <w:sz w:val="20"/>
                <w:szCs w:val="20"/>
              </w:rPr>
              <w:t xml:space="preserve"> druhy umění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
                <w:bCs/>
                <w:sz w:val="20"/>
                <w:szCs w:val="20"/>
              </w:rPr>
            </w:pPr>
          </w:p>
          <w:p w:rsidR="00AD7B9F" w:rsidRDefault="00AD7B9F">
            <w:r>
              <w:rPr>
                <w:sz w:val="20"/>
                <w:szCs w:val="20"/>
              </w:rPr>
              <w:t xml:space="preserve">- vokálně instrumentální aktivity individuální </w:t>
            </w:r>
          </w:p>
          <w:p w:rsidR="00AD7B9F" w:rsidRDefault="00AD7B9F">
            <w:r>
              <w:rPr>
                <w:sz w:val="20"/>
                <w:szCs w:val="20"/>
              </w:rPr>
              <w:t xml:space="preserve">  i společné</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pěvecký a mluvní projev – hlasová hygiena, </w:t>
            </w:r>
          </w:p>
          <w:p w:rsidR="00AD7B9F" w:rsidRDefault="00AD7B9F">
            <w:r>
              <w:rPr>
                <w:sz w:val="20"/>
                <w:szCs w:val="20"/>
              </w:rPr>
              <w:t xml:space="preserve">  mutace,  techniky vokálního projevu</w:t>
            </w:r>
          </w:p>
          <w:p w:rsidR="00AD7B9F" w:rsidRDefault="00AD7B9F">
            <w:r>
              <w:rPr>
                <w:sz w:val="20"/>
                <w:szCs w:val="20"/>
              </w:rPr>
              <w:t xml:space="preserve">- intonace, tóniny, improvizace jednoduchých </w:t>
            </w:r>
          </w:p>
          <w:p w:rsidR="00AD7B9F" w:rsidRDefault="00AD7B9F">
            <w:r>
              <w:rPr>
                <w:sz w:val="20"/>
                <w:szCs w:val="20"/>
              </w:rPr>
              <w:t xml:space="preserve">  hudebních   forem</w:t>
            </w:r>
          </w:p>
          <w:p w:rsidR="00AD7B9F" w:rsidRDefault="00AD7B9F">
            <w:pPr>
              <w:rPr>
                <w:sz w:val="20"/>
                <w:szCs w:val="20"/>
              </w:rPr>
            </w:pPr>
          </w:p>
          <w:p w:rsidR="00AD7B9F" w:rsidRDefault="00AD7B9F">
            <w:r>
              <w:rPr>
                <w:sz w:val="20"/>
                <w:szCs w:val="20"/>
              </w:rPr>
              <w:t>- hudební rytmus, souvislost rytmu řeči a hudby</w:t>
            </w:r>
          </w:p>
          <w:p w:rsidR="00AD7B9F" w:rsidRDefault="00AD7B9F">
            <w:pPr>
              <w:rPr>
                <w:sz w:val="20"/>
                <w:szCs w:val="20"/>
              </w:rPr>
            </w:pPr>
          </w:p>
          <w:p w:rsidR="00AD7B9F" w:rsidRDefault="00AD7B9F">
            <w:r>
              <w:rPr>
                <w:sz w:val="20"/>
                <w:szCs w:val="20"/>
              </w:rPr>
              <w:t>- hra jednoduchých motivků, témat, písní</w:t>
            </w:r>
          </w:p>
          <w:p w:rsidR="00AD7B9F" w:rsidRDefault="00AD7B9F">
            <w:pPr>
              <w:rPr>
                <w:sz w:val="20"/>
                <w:szCs w:val="20"/>
              </w:rPr>
            </w:pPr>
          </w:p>
          <w:p w:rsidR="00AD7B9F" w:rsidRDefault="00AD7B9F">
            <w:r>
              <w:rPr>
                <w:sz w:val="20"/>
                <w:szCs w:val="20"/>
              </w:rPr>
              <w:t xml:space="preserve">- notový záznam hudby, kontrasty vzhledem k žánru </w:t>
            </w:r>
          </w:p>
          <w:p w:rsidR="00AD7B9F" w:rsidRDefault="00AD7B9F">
            <w:r>
              <w:rPr>
                <w:sz w:val="20"/>
                <w:szCs w:val="20"/>
              </w:rPr>
              <w:t xml:space="preserve">  a stylu, hudebně dramatické projevy</w:t>
            </w:r>
          </w:p>
          <w:p w:rsidR="00AD7B9F" w:rsidRDefault="00AD7B9F">
            <w:pPr>
              <w:rPr>
                <w:sz w:val="20"/>
                <w:szCs w:val="20"/>
              </w:rPr>
            </w:pPr>
          </w:p>
          <w:p w:rsidR="00AD7B9F" w:rsidRDefault="00AD7B9F">
            <w:r>
              <w:rPr>
                <w:sz w:val="20"/>
                <w:szCs w:val="20"/>
              </w:rPr>
              <w:t xml:space="preserve">- taneční kroky, pohybové vyjádření hudby, </w:t>
            </w:r>
          </w:p>
          <w:p w:rsidR="00AD7B9F" w:rsidRDefault="00AD7B9F">
            <w:r>
              <w:rPr>
                <w:sz w:val="20"/>
                <w:szCs w:val="20"/>
              </w:rPr>
              <w:t xml:space="preserve">  pantomima, improvizace</w:t>
            </w:r>
          </w:p>
          <w:p w:rsidR="00AD7B9F" w:rsidRDefault="00AD7B9F">
            <w:r>
              <w:rPr>
                <w:sz w:val="20"/>
                <w:szCs w:val="20"/>
              </w:rPr>
              <w:t>- hudební styly a žánry</w:t>
            </w:r>
          </w:p>
          <w:p w:rsidR="00AD7B9F" w:rsidRDefault="00AD7B9F">
            <w:pPr>
              <w:rPr>
                <w:sz w:val="20"/>
                <w:szCs w:val="20"/>
              </w:rPr>
            </w:pPr>
          </w:p>
          <w:p w:rsidR="00AD7B9F" w:rsidRDefault="00AD7B9F">
            <w:r>
              <w:rPr>
                <w:sz w:val="20"/>
                <w:szCs w:val="20"/>
              </w:rPr>
              <w:t xml:space="preserve">- rozpoznání hlavních výrazových prostředků </w:t>
            </w:r>
          </w:p>
          <w:p w:rsidR="00AD7B9F" w:rsidRDefault="00AD7B9F">
            <w:r>
              <w:rPr>
                <w:sz w:val="20"/>
                <w:szCs w:val="20"/>
              </w:rPr>
              <w:t xml:space="preserve">  skladby,   zvukomalba, dušemalba</w:t>
            </w:r>
          </w:p>
          <w:p w:rsidR="00AD7B9F" w:rsidRDefault="00AD7B9F">
            <w:r>
              <w:rPr>
                <w:sz w:val="20"/>
                <w:szCs w:val="20"/>
              </w:rPr>
              <w:t>- interpretace znějící hudby</w:t>
            </w:r>
          </w:p>
          <w:p w:rsidR="00AD7B9F" w:rsidRDefault="00AD7B9F">
            <w:pPr>
              <w:rPr>
                <w:sz w:val="20"/>
                <w:szCs w:val="20"/>
              </w:rPr>
            </w:pPr>
          </w:p>
          <w:p w:rsidR="00AD7B9F" w:rsidRDefault="00AD7B9F">
            <w:r>
              <w:rPr>
                <w:sz w:val="20"/>
                <w:szCs w:val="20"/>
              </w:rPr>
              <w:t xml:space="preserve">- hudební dílo a jeho autor – souvislosti s dobou </w:t>
            </w:r>
          </w:p>
          <w:p w:rsidR="00AD7B9F" w:rsidRDefault="00AD7B9F">
            <w:r>
              <w:rPr>
                <w:sz w:val="20"/>
                <w:szCs w:val="20"/>
              </w:rPr>
              <w:t xml:space="preserve">  vzniku a životem autora, inspirace, epigonství, </w:t>
            </w:r>
          </w:p>
          <w:p w:rsidR="00AD7B9F" w:rsidRDefault="00AD7B9F">
            <w:r>
              <w:rPr>
                <w:sz w:val="20"/>
                <w:szCs w:val="20"/>
              </w:rPr>
              <w:t xml:space="preserve">  módnost a modernost</w:t>
            </w:r>
          </w:p>
          <w:p w:rsidR="00AD7B9F" w:rsidRDefault="00AD7B9F">
            <w:pPr>
              <w:rPr>
                <w:sz w:val="20"/>
                <w:szCs w:val="20"/>
              </w:rPr>
            </w:pPr>
          </w:p>
          <w:p w:rsidR="00AD7B9F" w:rsidRDefault="00AD7B9F">
            <w:r>
              <w:rPr>
                <w:sz w:val="20"/>
                <w:szCs w:val="20"/>
              </w:rPr>
              <w:t>- hudební skladba v souvislosti s jinými hudebními   a nehudebními díly, vytváření vlastních soudů</w:t>
            </w:r>
          </w:p>
          <w:p w:rsidR="00AD7B9F" w:rsidRDefault="00AD7B9F">
            <w:pPr>
              <w:rPr>
                <w:b/>
                <w:bCs/>
                <w:sz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
                <w:bCs/>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Komunikace – hudba jako prostředek komunikace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Vztah člověka k prostředí </w:t>
            </w:r>
          </w:p>
          <w:p w:rsidR="00AD7B9F" w:rsidRDefault="00AD7B9F">
            <w:pPr>
              <w:rPr>
                <w:sz w:val="20"/>
                <w:szCs w:val="20"/>
              </w:rPr>
            </w:pPr>
          </w:p>
          <w:p w:rsidR="00AD7B9F" w:rsidRDefault="00AD7B9F">
            <w:pPr>
              <w:rPr>
                <w:sz w:val="20"/>
                <w:szCs w:val="20"/>
              </w:rPr>
            </w:pPr>
          </w:p>
          <w:p w:rsidR="00AD7B9F" w:rsidRDefault="00AD7B9F">
            <w:r>
              <w:rPr>
                <w:sz w:val="20"/>
                <w:szCs w:val="20"/>
              </w:rPr>
              <w:t xml:space="preserve">Kritické čtení a vnímání mediálního sdělení </w:t>
            </w:r>
          </w:p>
          <w:p w:rsidR="00AD7B9F" w:rsidRDefault="00AD7B9F">
            <w:r>
              <w:rPr>
                <w:sz w:val="20"/>
                <w:szCs w:val="20"/>
              </w:rPr>
              <w:t>Fungování a vliv médií</w:t>
            </w:r>
          </w:p>
          <w:p w:rsidR="00AD7B9F" w:rsidRDefault="00AD7B9F">
            <w:r>
              <w:rPr>
                <w:sz w:val="20"/>
                <w:szCs w:val="20"/>
              </w:rPr>
              <w:t>Objevujeme Evropu a svět</w:t>
            </w:r>
          </w:p>
          <w:p w:rsidR="00AD7B9F" w:rsidRDefault="00AD7B9F">
            <w:r>
              <w:rPr>
                <w:sz w:val="20"/>
                <w:szCs w:val="20"/>
              </w:rPr>
              <w:t>Jsme Evropané</w:t>
            </w:r>
          </w:p>
          <w:p w:rsidR="00AD7B9F" w:rsidRDefault="00AD7B9F">
            <w:r>
              <w:rPr>
                <w:sz w:val="20"/>
                <w:szCs w:val="20"/>
              </w:rPr>
              <w:t>Kulturní diference</w:t>
            </w:r>
          </w:p>
          <w:p w:rsidR="00AD7B9F" w:rsidRDefault="00AD7B9F">
            <w:r>
              <w:rPr>
                <w:sz w:val="20"/>
                <w:szCs w:val="20"/>
              </w:rPr>
              <w:t>Etnický původ</w:t>
            </w:r>
          </w:p>
          <w:p w:rsidR="00AD7B9F" w:rsidRDefault="00AD7B9F">
            <w:r>
              <w:rPr>
                <w:sz w:val="20"/>
                <w:szCs w:val="20"/>
              </w:rPr>
              <w:t>Multikulturalita</w:t>
            </w:r>
          </w:p>
          <w:p w:rsidR="00AD7B9F" w:rsidRDefault="00AD7B9F">
            <w:r>
              <w:rPr>
                <w:sz w:val="20"/>
                <w:szCs w:val="20"/>
              </w:rPr>
              <w:t>Princip sociálního smíru a solidarity</w:t>
            </w:r>
          </w:p>
          <w:p w:rsidR="00AD7B9F" w:rsidRDefault="00AD7B9F">
            <w:r>
              <w:rPr>
                <w:sz w:val="20"/>
                <w:szCs w:val="20"/>
              </w:rPr>
              <w:t>Základní podmínky života</w:t>
            </w:r>
          </w:p>
          <w:p w:rsidR="00AD7B9F" w:rsidRDefault="00AD7B9F">
            <w:r>
              <w:rPr>
                <w:sz w:val="20"/>
                <w:szCs w:val="20"/>
              </w:rPr>
              <w:t>Vztah člověka a prostředí</w:t>
            </w:r>
          </w:p>
          <w:p w:rsidR="00AD7B9F" w:rsidRDefault="00AD7B9F">
            <w:r>
              <w:rPr>
                <w:sz w:val="20"/>
                <w:szCs w:val="20"/>
              </w:rPr>
              <w:t>Prostředí jako zdroj inspirace</w:t>
            </w: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pPr>
        <w:sectPr w:rsidR="00AD7B9F">
          <w:headerReference w:type="even" r:id="rId221"/>
          <w:headerReference w:type="default" r:id="rId222"/>
          <w:footerReference w:type="even" r:id="rId223"/>
          <w:footerReference w:type="default" r:id="rId224"/>
          <w:headerReference w:type="first" r:id="rId225"/>
          <w:footerReference w:type="first" r:id="rId226"/>
          <w:pgSz w:w="16838" w:h="11906" w:orient="landscape"/>
          <w:pgMar w:top="1418" w:right="1418" w:bottom="1418" w:left="1418" w:header="708" w:footer="709" w:gutter="0"/>
          <w:cols w:space="708"/>
          <w:docGrid w:linePitch="600" w:charSpace="32768"/>
        </w:sectPr>
      </w:pPr>
    </w:p>
    <w:p w:rsidR="00AD7B9F" w:rsidRDefault="00AD7B9F">
      <w:pPr>
        <w:numPr>
          <w:ilvl w:val="2"/>
          <w:numId w:val="45"/>
        </w:numPr>
        <w:tabs>
          <w:tab w:val="left" w:pos="0"/>
        </w:tabs>
        <w:jc w:val="both"/>
      </w:pPr>
      <w:r>
        <w:rPr>
          <w:b/>
          <w:sz w:val="28"/>
          <w:szCs w:val="28"/>
        </w:rPr>
        <w:t>Výtvarná výchova (1. – 5. ročník)</w:t>
      </w:r>
    </w:p>
    <w:p w:rsidR="00AD7B9F" w:rsidRDefault="00AD7B9F">
      <w:pPr>
        <w:jc w:val="both"/>
        <w:rPr>
          <w:b/>
          <w:sz w:val="28"/>
          <w:szCs w:val="28"/>
        </w:rPr>
      </w:pPr>
    </w:p>
    <w:p w:rsidR="00AD7B9F" w:rsidRDefault="00AD7B9F">
      <w:pPr>
        <w:jc w:val="both"/>
        <w:rPr>
          <w:b/>
          <w:sz w:val="28"/>
          <w:szCs w:val="28"/>
        </w:rPr>
      </w:pPr>
    </w:p>
    <w:p w:rsidR="00AD7B9F" w:rsidRDefault="00AD7B9F">
      <w:pPr>
        <w:jc w:val="both"/>
      </w:pPr>
      <w:r>
        <w:rPr>
          <w:b/>
        </w:rPr>
        <w:t>Charakteristika vyučovacího předmětu</w:t>
      </w:r>
    </w:p>
    <w:p w:rsidR="00AD7B9F" w:rsidRDefault="00AD7B9F">
      <w:pPr>
        <w:jc w:val="both"/>
      </w:pPr>
    </w:p>
    <w:p w:rsidR="00AD7B9F" w:rsidRDefault="00AD7B9F">
      <w:pPr>
        <w:jc w:val="both"/>
      </w:pPr>
      <w:r>
        <w:t xml:space="preserve">       Předmět je vyučován v časové dotaci v 1., 2. a 3. ročníku po jedné hodině týdně, </w:t>
      </w:r>
    </w:p>
    <w:p w:rsidR="00AD7B9F" w:rsidRDefault="00AD7B9F">
      <w:pPr>
        <w:jc w:val="both"/>
      </w:pPr>
      <w:r>
        <w:t>ve 4. a 5. ročníku po dvou hodinách týdně.</w:t>
      </w:r>
    </w:p>
    <w:p w:rsidR="00AD7B9F" w:rsidRDefault="00AD7B9F">
      <w:pPr>
        <w:jc w:val="both"/>
      </w:pPr>
      <w:r>
        <w:t xml:space="preserve">       Žáci se seznamují prostřednictvím výtvarných činností s výrazovými prostředky, učí se s nimi tvořivě pracovat, užívají je jako prostředek k sebevyjádření. Poznávají zákonitosti tvorby, seznamují se s uměleckými díly, učí se je chápat, rozpoznávat, interpretovat. Umožňují jim uplatňovat osobní pocity a prožitky.</w:t>
      </w:r>
    </w:p>
    <w:p w:rsidR="00AD7B9F" w:rsidRDefault="00AD7B9F">
      <w:pPr>
        <w:jc w:val="both"/>
        <w:rPr>
          <w:b/>
        </w:rPr>
      </w:pPr>
    </w:p>
    <w:p w:rsidR="00AD7B9F" w:rsidRDefault="00AD7B9F">
      <w:pPr>
        <w:jc w:val="both"/>
      </w:pPr>
      <w:r>
        <w:rPr>
          <w:b/>
        </w:rPr>
        <w:t>Cíle a pojetí výuky</w:t>
      </w:r>
    </w:p>
    <w:p w:rsidR="00AD7B9F" w:rsidRDefault="00AD7B9F">
      <w:pPr>
        <w:jc w:val="both"/>
      </w:pPr>
    </w:p>
    <w:p w:rsidR="00AD7B9F" w:rsidRDefault="00AD7B9F">
      <w:pPr>
        <w:jc w:val="both"/>
      </w:pPr>
      <w:r>
        <w:t xml:space="preserve">       Cílem předmětu Výtvarná výchova je podněcovat zájem žáků o výtvarnou práci, podporovat jejich vlastní výtvarné vyjadřování vhodnou motivací, volbou výtvarných technik a námětů,  seznamovat je s problematikou výtvarné kultury a umění. Vést je k spontánnosti a rozvoji vlastní fantazie a představivosti, odstraňovat zábrany způsobené kritičností k vlastní výtvarné činnosti. Dalším z cílů je rozvoj vnímavosti a estetického cítění.</w:t>
      </w:r>
    </w:p>
    <w:p w:rsidR="00AD7B9F" w:rsidRDefault="00AD7B9F">
      <w:pPr>
        <w:jc w:val="both"/>
      </w:pPr>
      <w:r>
        <w:t>Vzdělávací obsah výuky přispívá k uplatňování subjektivity, tvořivého myšlení, prožívání, představivosti a fantazie.</w:t>
      </w:r>
    </w:p>
    <w:p w:rsidR="00AD7B9F" w:rsidRDefault="00AD7B9F">
      <w:pPr>
        <w:jc w:val="both"/>
        <w:rPr>
          <w:b/>
        </w:rPr>
      </w:pPr>
    </w:p>
    <w:p w:rsidR="00AD7B9F" w:rsidRDefault="00AD7B9F">
      <w:pPr>
        <w:jc w:val="both"/>
      </w:pPr>
      <w:r>
        <w:rPr>
          <w:b/>
        </w:rPr>
        <w:t>Formy a metody práce</w:t>
      </w:r>
    </w:p>
    <w:p w:rsidR="00AD7B9F" w:rsidRDefault="00AD7B9F">
      <w:pPr>
        <w:jc w:val="both"/>
      </w:pPr>
    </w:p>
    <w:p w:rsidR="00AD7B9F" w:rsidRDefault="00AD7B9F">
      <w:pPr>
        <w:jc w:val="both"/>
      </w:pPr>
      <w:r>
        <w:t xml:space="preserve">       V předmětu Výtvarná výchova používáme tyto formy práce: kresba, malba, akvarel, hra s barvou, kombinovaná technika, kolorovaná kresba, prostorová tvorba, jednoduché grafické techniky, prezentace výtvarných děl. Žáci v hodinách pracují individuálně nebo ve skupinách, spolupodílí se na hodnocení prací. Využíváme různých materiálů a technik.</w:t>
      </w:r>
    </w:p>
    <w:p w:rsidR="00AD7B9F" w:rsidRDefault="00AD7B9F">
      <w:pPr>
        <w:jc w:val="both"/>
      </w:pPr>
      <w:r>
        <w:rPr>
          <w:b/>
        </w:rPr>
        <w:t xml:space="preserve">       </w:t>
      </w:r>
      <w:r>
        <w:t>.</w:t>
      </w:r>
    </w:p>
    <w:p w:rsidR="00AD7B9F" w:rsidRDefault="00AD7B9F">
      <w:pPr>
        <w:tabs>
          <w:tab w:val="left" w:pos="360"/>
        </w:tabs>
        <w:ind w:left="180" w:hanging="180"/>
        <w:jc w:val="both"/>
        <w:rPr>
          <w:u w:val="single"/>
        </w:rPr>
      </w:pPr>
    </w:p>
    <w:p w:rsidR="00AD7B9F" w:rsidRDefault="00AD7B9F">
      <w:pPr>
        <w:rPr>
          <w:b/>
          <w:u w:val="single"/>
        </w:rPr>
      </w:pPr>
    </w:p>
    <w:p w:rsidR="00AD7B9F" w:rsidRDefault="00AD7B9F">
      <w:r>
        <w:rPr>
          <w:b/>
        </w:rPr>
        <w:t>Klíčové kompetence</w:t>
      </w:r>
    </w:p>
    <w:p w:rsidR="00AD7B9F" w:rsidRDefault="00AD7B9F"/>
    <w:p w:rsidR="00AD7B9F" w:rsidRDefault="00AD7B9F">
      <w:r>
        <w:t xml:space="preserve">       Ve vyučovacím předmětu Výtvarná výchova rozvíjíme a utváříme tyto klíčové kompetence:</w:t>
      </w:r>
    </w:p>
    <w:p w:rsidR="00AD7B9F" w:rsidRDefault="00AD7B9F">
      <w:pPr>
        <w:jc w:val="both"/>
      </w:pPr>
    </w:p>
    <w:p w:rsidR="00AD7B9F" w:rsidRDefault="00AD7B9F">
      <w:pPr>
        <w:ind w:left="180" w:hanging="180"/>
        <w:jc w:val="both"/>
      </w:pPr>
      <w:r>
        <w:rPr>
          <w:b/>
        </w:rPr>
        <w:t>a/ Kompetence k učení</w:t>
      </w:r>
    </w:p>
    <w:p w:rsidR="00AD7B9F" w:rsidRDefault="00AD7B9F">
      <w:pPr>
        <w:numPr>
          <w:ilvl w:val="0"/>
          <w:numId w:val="23"/>
        </w:numPr>
        <w:jc w:val="both"/>
      </w:pPr>
      <w:r>
        <w:t>žák vyhledává a třídí informace, na základě jejich pochopení, propojení a systematizace je využívá ke své práci, v procesu učení, tvůrčích činnostech a v praktickém životě</w:t>
      </w:r>
    </w:p>
    <w:p w:rsidR="00AD7B9F" w:rsidRDefault="00AD7B9F">
      <w:pPr>
        <w:numPr>
          <w:ilvl w:val="0"/>
          <w:numId w:val="18"/>
        </w:numPr>
        <w:jc w:val="both"/>
      </w:pPr>
      <w:r>
        <w:t>žák kriticky posuzuje nebo zhodnotí výsledky své práce i práce spolužáků</w:t>
      </w:r>
    </w:p>
    <w:p w:rsidR="00AD7B9F" w:rsidRDefault="00AD7B9F">
      <w:pPr>
        <w:jc w:val="both"/>
      </w:pPr>
    </w:p>
    <w:p w:rsidR="00AD7B9F" w:rsidRDefault="00AD7B9F">
      <w:pPr>
        <w:jc w:val="both"/>
      </w:pPr>
      <w:r>
        <w:rPr>
          <w:b/>
        </w:rPr>
        <w:t xml:space="preserve">b/ Kompetence k řešení problémů </w:t>
      </w:r>
    </w:p>
    <w:p w:rsidR="00AD7B9F" w:rsidRDefault="00AD7B9F">
      <w:pPr>
        <w:numPr>
          <w:ilvl w:val="0"/>
          <w:numId w:val="18"/>
        </w:numPr>
        <w:jc w:val="both"/>
      </w:pPr>
      <w:r>
        <w:t xml:space="preserve"> žák aplikuje získané dovednosti v dalších činnostech</w:t>
      </w:r>
    </w:p>
    <w:p w:rsidR="00AD7B9F" w:rsidRDefault="00AD7B9F">
      <w:pPr>
        <w:numPr>
          <w:ilvl w:val="0"/>
          <w:numId w:val="18"/>
        </w:numPr>
        <w:jc w:val="both"/>
      </w:pPr>
      <w:r>
        <w:t xml:space="preserve"> organizuje vlastní činnosti samostatně, iniciativně a tvořivě</w:t>
      </w:r>
    </w:p>
    <w:p w:rsidR="00AD7B9F" w:rsidRDefault="00AD7B9F">
      <w:pPr>
        <w:jc w:val="both"/>
      </w:pPr>
    </w:p>
    <w:p w:rsidR="00AD7B9F" w:rsidRDefault="00AD7B9F">
      <w:pPr>
        <w:jc w:val="both"/>
      </w:pPr>
      <w:r>
        <w:rPr>
          <w:b/>
        </w:rPr>
        <w:t>c/  Kompetence komunikativní</w:t>
      </w:r>
    </w:p>
    <w:p w:rsidR="00AD7B9F" w:rsidRDefault="00AD7B9F">
      <w:pPr>
        <w:numPr>
          <w:ilvl w:val="0"/>
          <w:numId w:val="18"/>
        </w:numPr>
        <w:jc w:val="both"/>
      </w:pPr>
      <w:r>
        <w:t>žák dodržuje etiku komunikace (naslouchání, respektování odlišného názoru)</w:t>
      </w:r>
    </w:p>
    <w:p w:rsidR="00AD7B9F" w:rsidRDefault="00AD7B9F">
      <w:pPr>
        <w:numPr>
          <w:ilvl w:val="0"/>
          <w:numId w:val="44"/>
        </w:numPr>
        <w:jc w:val="both"/>
      </w:pPr>
      <w:r>
        <w:t>nabytých zkušeností využívá ke svému rozvoji a aktivnímu zapojení do společenského dění</w:t>
      </w:r>
    </w:p>
    <w:p w:rsidR="00AD7B9F" w:rsidRDefault="00AD7B9F">
      <w:pPr>
        <w:jc w:val="both"/>
      </w:pPr>
      <w:r>
        <w:rPr>
          <w:b/>
        </w:rPr>
        <w:t>d/ Kompetence sociální a personální</w:t>
      </w:r>
    </w:p>
    <w:p w:rsidR="00AD7B9F" w:rsidRDefault="00AD7B9F">
      <w:pPr>
        <w:numPr>
          <w:ilvl w:val="0"/>
          <w:numId w:val="19"/>
        </w:numPr>
        <w:jc w:val="both"/>
      </w:pPr>
      <w:r>
        <w:t>žák spolupracuje ve skupině, spoluutváří pravidla práce ve skupině a pozitivně ovlivňuje výsledek kolektivní práce</w:t>
      </w:r>
    </w:p>
    <w:p w:rsidR="00AD7B9F" w:rsidRDefault="00AD7B9F">
      <w:pPr>
        <w:numPr>
          <w:ilvl w:val="0"/>
          <w:numId w:val="19"/>
        </w:numPr>
        <w:jc w:val="both"/>
      </w:pPr>
      <w:r>
        <w:t>podílí se na utváření příjemné atmosféry v týmu na základě ohleduplnosti a úcty ke druhým žákům</w:t>
      </w:r>
    </w:p>
    <w:p w:rsidR="00AD7B9F" w:rsidRDefault="00AD7B9F">
      <w:pPr>
        <w:numPr>
          <w:ilvl w:val="0"/>
          <w:numId w:val="19"/>
        </w:numPr>
        <w:jc w:val="both"/>
      </w:pPr>
      <w:r>
        <w:t>v případě potřeby požádá o pomoc nebo ji poskytne</w:t>
      </w:r>
    </w:p>
    <w:p w:rsidR="00AD7B9F" w:rsidRDefault="00AD7B9F">
      <w:pPr>
        <w:jc w:val="both"/>
      </w:pPr>
    </w:p>
    <w:p w:rsidR="00AD7B9F" w:rsidRDefault="00AD7B9F">
      <w:pPr>
        <w:jc w:val="both"/>
      </w:pPr>
    </w:p>
    <w:p w:rsidR="00AD7B9F" w:rsidRDefault="00AD7B9F">
      <w:pPr>
        <w:jc w:val="both"/>
      </w:pPr>
      <w:r>
        <w:rPr>
          <w:b/>
        </w:rPr>
        <w:t>e/ Kompetence občanské</w:t>
      </w:r>
    </w:p>
    <w:p w:rsidR="00AD7B9F" w:rsidRDefault="00AD7B9F">
      <w:pPr>
        <w:numPr>
          <w:ilvl w:val="0"/>
          <w:numId w:val="19"/>
        </w:numPr>
        <w:jc w:val="both"/>
      </w:pPr>
      <w:r>
        <w:t>rozvíjí  pozitivní postoj k uměleckým dílům</w:t>
      </w:r>
    </w:p>
    <w:p w:rsidR="00AD7B9F" w:rsidRDefault="00AD7B9F">
      <w:pPr>
        <w:numPr>
          <w:ilvl w:val="0"/>
          <w:numId w:val="19"/>
        </w:numPr>
        <w:jc w:val="both"/>
      </w:pPr>
      <w:r>
        <w:t>respektuje názor druhých</w:t>
      </w:r>
    </w:p>
    <w:p w:rsidR="00AD7B9F" w:rsidRDefault="00AD7B9F">
      <w:pPr>
        <w:numPr>
          <w:ilvl w:val="0"/>
          <w:numId w:val="19"/>
        </w:numPr>
        <w:jc w:val="both"/>
      </w:pPr>
      <w:r>
        <w:t>rozvíjí schopnost empatie</w:t>
      </w:r>
    </w:p>
    <w:p w:rsidR="00AD7B9F" w:rsidRDefault="00AD7B9F">
      <w:pPr>
        <w:ind w:left="301"/>
        <w:jc w:val="both"/>
      </w:pPr>
    </w:p>
    <w:p w:rsidR="00AD7B9F" w:rsidRDefault="00AD7B9F">
      <w:pPr>
        <w:jc w:val="both"/>
      </w:pPr>
      <w:r>
        <w:rPr>
          <w:b/>
        </w:rPr>
        <w:t>f/ Kompetence pracovní</w:t>
      </w:r>
    </w:p>
    <w:p w:rsidR="00AD7B9F" w:rsidRDefault="00AD7B9F">
      <w:pPr>
        <w:numPr>
          <w:ilvl w:val="0"/>
          <w:numId w:val="19"/>
        </w:numPr>
        <w:jc w:val="both"/>
      </w:pPr>
      <w:r>
        <w:t>používá bezpečně a účinně materiály, nástroje a vybavení, dodržuje vymezená pravidla</w:t>
      </w:r>
    </w:p>
    <w:p w:rsidR="00AD7B9F" w:rsidRDefault="00AD7B9F">
      <w:pPr>
        <w:numPr>
          <w:ilvl w:val="0"/>
          <w:numId w:val="19"/>
        </w:numPr>
        <w:jc w:val="both"/>
      </w:pPr>
      <w:r>
        <w:t>plní povinnosti a závazky</w:t>
      </w:r>
    </w:p>
    <w:p w:rsidR="00AD7B9F" w:rsidRDefault="00AD7B9F">
      <w:pPr>
        <w:numPr>
          <w:ilvl w:val="0"/>
          <w:numId w:val="19"/>
        </w:numPr>
        <w:jc w:val="both"/>
      </w:pPr>
      <w:r>
        <w:t>adaptuje se na změněné nebo nové pracovní podmínky</w:t>
      </w:r>
    </w:p>
    <w:p w:rsidR="00AD7B9F" w:rsidRDefault="00AD7B9F">
      <w:pPr>
        <w:jc w:val="both"/>
        <w:rPr>
          <w:u w:val="single"/>
        </w:rPr>
      </w:pPr>
    </w:p>
    <w:p w:rsidR="00AD7B9F" w:rsidRDefault="00AD7B9F">
      <w:pPr>
        <w:jc w:val="both"/>
        <w:rPr>
          <w:u w:val="single"/>
        </w:rPr>
      </w:pPr>
    </w:p>
    <w:p w:rsidR="00AD7B9F" w:rsidRDefault="00AD7B9F">
      <w:r>
        <w:rPr>
          <w:b/>
        </w:rPr>
        <w:t>Začleněná průřezová témata</w:t>
      </w:r>
    </w:p>
    <w:p w:rsidR="00AD7B9F" w:rsidRDefault="00AD7B9F">
      <w:r>
        <w:t xml:space="preserve">   </w:t>
      </w:r>
    </w:p>
    <w:p w:rsidR="00AD7B9F" w:rsidRDefault="00AD7B9F">
      <w:r>
        <w:t xml:space="preserve">     Začleněná průřezová témata jsou integrována do vzdělávacího obsahu vyučovacího předmětu a prolínají učivem 1. – 5. ročníku.</w:t>
      </w:r>
    </w:p>
    <w:p w:rsidR="00AD7B9F" w:rsidRDefault="00AD7B9F">
      <w:pPr>
        <w:jc w:val="both"/>
      </w:pPr>
    </w:p>
    <w:p w:rsidR="00AD7B9F" w:rsidRDefault="00AD7B9F">
      <w:pPr>
        <w:jc w:val="both"/>
      </w:pPr>
      <w:r>
        <w:t xml:space="preserve">Z tématu </w:t>
      </w:r>
      <w:r>
        <w:rPr>
          <w:b/>
        </w:rPr>
        <w:t>Osobnostní a sociální výchov</w:t>
      </w:r>
      <w:r>
        <w:t>a jsou začleněny</w:t>
      </w:r>
    </w:p>
    <w:p w:rsidR="00AD7B9F" w:rsidRDefault="00AD7B9F">
      <w:pPr>
        <w:numPr>
          <w:ilvl w:val="1"/>
          <w:numId w:val="24"/>
        </w:numPr>
        <w:tabs>
          <w:tab w:val="left" w:pos="180"/>
        </w:tabs>
        <w:ind w:left="180" w:hanging="180"/>
        <w:jc w:val="both"/>
      </w:pPr>
      <w:r>
        <w:t>v oblasti osobnostního rozvoje tematické okruhy Rozvoj schopností poznávání, Psychohygiena, Kreativita</w:t>
      </w:r>
    </w:p>
    <w:p w:rsidR="00AD7B9F" w:rsidRDefault="00AD7B9F">
      <w:pPr>
        <w:jc w:val="both"/>
      </w:pPr>
      <w:r>
        <w:t>-  v oblasti sociálního rozvoje tematické okruhy  Mezilidské vztahy,  Komunikace,  Poznávání  lidí, Mezilidské vztahy, Kooperace a kompetice</w:t>
      </w:r>
    </w:p>
    <w:p w:rsidR="00AD7B9F" w:rsidRDefault="00AD7B9F">
      <w:pPr>
        <w:numPr>
          <w:ilvl w:val="1"/>
          <w:numId w:val="25"/>
        </w:numPr>
        <w:tabs>
          <w:tab w:val="left" w:pos="180"/>
        </w:tabs>
        <w:ind w:hanging="1403"/>
        <w:jc w:val="both"/>
      </w:pPr>
      <w:r>
        <w:t>v oblasti morálního rozvoje tematický okruh Řešení problémů a rozhodovací dovednosti.</w:t>
      </w:r>
    </w:p>
    <w:p w:rsidR="00AD7B9F" w:rsidRDefault="00AD7B9F">
      <w:pPr>
        <w:jc w:val="both"/>
      </w:pPr>
    </w:p>
    <w:p w:rsidR="00AD7B9F" w:rsidRDefault="00AD7B9F">
      <w:pPr>
        <w:jc w:val="both"/>
      </w:pPr>
      <w:r>
        <w:t xml:space="preserve">Z tématu </w:t>
      </w:r>
      <w:r>
        <w:rPr>
          <w:b/>
        </w:rPr>
        <w:t>Výchova k myšlení v evropských a globálních souvislostech</w:t>
      </w:r>
      <w:r>
        <w:t xml:space="preserve"> je začleněn tematický okruh Evropa a svět nás zajímá.</w:t>
      </w:r>
    </w:p>
    <w:p w:rsidR="00AD7B9F" w:rsidRDefault="00AD7B9F">
      <w:pPr>
        <w:jc w:val="both"/>
      </w:pPr>
    </w:p>
    <w:p w:rsidR="00AD7B9F" w:rsidRDefault="00AD7B9F">
      <w:pPr>
        <w:jc w:val="both"/>
      </w:pPr>
      <w:r>
        <w:t xml:space="preserve">Z tématu </w:t>
      </w:r>
      <w:r>
        <w:rPr>
          <w:b/>
        </w:rPr>
        <w:t xml:space="preserve">Multikulturní výchovy </w:t>
      </w:r>
      <w:r>
        <w:t>je začleněn tematický okruh Lidské vztahy.</w:t>
      </w:r>
    </w:p>
    <w:p w:rsidR="00AD7B9F" w:rsidRDefault="00AD7B9F">
      <w:pPr>
        <w:jc w:val="both"/>
      </w:pPr>
    </w:p>
    <w:p w:rsidR="00AD7B9F" w:rsidRDefault="00AD7B9F">
      <w:pPr>
        <w:jc w:val="both"/>
      </w:pPr>
      <w:r>
        <w:t xml:space="preserve">Z tématu </w:t>
      </w:r>
      <w:r>
        <w:rPr>
          <w:b/>
        </w:rPr>
        <w:t>Enviromentální výchova</w:t>
      </w:r>
      <w:r>
        <w:t xml:space="preserve"> je začleněn tematický okruh Vztah člověka k prostředí.</w:t>
      </w:r>
    </w:p>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Pr>
        <w:sectPr w:rsidR="00AD7B9F">
          <w:headerReference w:type="even" r:id="rId227"/>
          <w:headerReference w:type="default" r:id="rId228"/>
          <w:footerReference w:type="even" r:id="rId229"/>
          <w:footerReference w:type="default" r:id="rId230"/>
          <w:headerReference w:type="first" r:id="rId231"/>
          <w:footerReference w:type="first" r:id="rId232"/>
          <w:pgSz w:w="11906" w:h="16838"/>
          <w:pgMar w:top="1418" w:right="1418" w:bottom="1418" w:left="1418" w:header="709" w:footer="709" w:gutter="0"/>
          <w:cols w:space="708"/>
          <w:docGrid w:linePitch="600" w:charSpace="32768"/>
        </w:sectPr>
      </w:pPr>
    </w:p>
    <w:tbl>
      <w:tblPr>
        <w:tblW w:w="0" w:type="auto"/>
        <w:tblInd w:w="-74" w:type="dxa"/>
        <w:tblLayout w:type="fixed"/>
        <w:tblLook w:val="0000" w:firstRow="0" w:lastRow="0" w:firstColumn="0" w:lastColumn="0" w:noHBand="0" w:noVBand="0"/>
      </w:tblPr>
      <w:tblGrid>
        <w:gridCol w:w="3994"/>
        <w:gridCol w:w="4621"/>
        <w:gridCol w:w="3697"/>
        <w:gridCol w:w="2083"/>
      </w:tblGrid>
      <w:tr w:rsidR="00AD7B9F">
        <w:tc>
          <w:tcPr>
            <w:tcW w:w="3994"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Umění a kultura</w:t>
            </w:r>
          </w:p>
        </w:tc>
        <w:tc>
          <w:tcPr>
            <w:tcW w:w="4621"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Výtvarná výchova - 1. - 3. ročník</w:t>
            </w:r>
          </w:p>
        </w:tc>
        <w:tc>
          <w:tcPr>
            <w:tcW w:w="3697"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83"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994"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621"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97"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83"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0"/>
        </w:trPr>
        <w:tc>
          <w:tcPr>
            <w:tcW w:w="3994" w:type="dxa"/>
            <w:tcBorders>
              <w:top w:val="single" w:sz="4" w:space="0" w:color="000000"/>
              <w:left w:val="single" w:sz="4" w:space="0" w:color="000000"/>
              <w:bottom w:val="single" w:sz="4" w:space="0" w:color="000000"/>
            </w:tcBorders>
          </w:tcPr>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pPr>
            <w:r>
              <w:rPr>
                <w:bCs/>
                <w:sz w:val="20"/>
                <w:szCs w:val="20"/>
              </w:rPr>
              <w:t xml:space="preserve">- zhotovuje výtvarné práce na základě svých </w:t>
            </w:r>
          </w:p>
          <w:p w:rsidR="00AD7B9F" w:rsidRDefault="00AD7B9F">
            <w:pPr>
              <w:tabs>
                <w:tab w:val="left" w:pos="415"/>
              </w:tabs>
              <w:snapToGrid w:val="0"/>
              <w:ind w:left="180" w:hanging="180"/>
            </w:pPr>
            <w:r>
              <w:rPr>
                <w:bCs/>
                <w:sz w:val="20"/>
                <w:szCs w:val="20"/>
              </w:rPr>
              <w:t xml:space="preserve">  schopností, dovedností a životních </w:t>
            </w:r>
          </w:p>
          <w:p w:rsidR="00AD7B9F" w:rsidRDefault="00AD7B9F">
            <w:pPr>
              <w:tabs>
                <w:tab w:val="left" w:pos="415"/>
              </w:tabs>
              <w:snapToGrid w:val="0"/>
              <w:ind w:left="180" w:hanging="180"/>
            </w:pPr>
            <w:r>
              <w:rPr>
                <w:bCs/>
                <w:sz w:val="20"/>
                <w:szCs w:val="20"/>
              </w:rPr>
              <w:t xml:space="preserve">  zkušeností</w:t>
            </w:r>
          </w:p>
          <w:p w:rsidR="00AD7B9F" w:rsidRDefault="00AD7B9F">
            <w:pPr>
              <w:tabs>
                <w:tab w:val="left" w:pos="415"/>
              </w:tabs>
              <w:snapToGrid w:val="0"/>
              <w:ind w:left="180" w:hanging="180"/>
            </w:pPr>
            <w:r>
              <w:rPr>
                <w:bCs/>
                <w:sz w:val="20"/>
                <w:szCs w:val="20"/>
              </w:rPr>
              <w:t xml:space="preserve">- subjektivitu vlastního vnímání uplatňuje ve </w:t>
            </w:r>
          </w:p>
          <w:p w:rsidR="00AD7B9F" w:rsidRDefault="00AD7B9F">
            <w:pPr>
              <w:tabs>
                <w:tab w:val="left" w:pos="415"/>
              </w:tabs>
              <w:snapToGrid w:val="0"/>
              <w:ind w:left="180" w:hanging="180"/>
            </w:pPr>
            <w:r>
              <w:rPr>
                <w:bCs/>
                <w:sz w:val="20"/>
                <w:szCs w:val="20"/>
              </w:rPr>
              <w:t xml:space="preserve">  své tvorbě</w:t>
            </w:r>
          </w:p>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pPr>
            <w:r>
              <w:rPr>
                <w:bCs/>
                <w:sz w:val="20"/>
                <w:szCs w:val="20"/>
              </w:rPr>
              <w:t xml:space="preserve">- rozpozná, pojmenuje a využije ve své práci </w:t>
            </w:r>
          </w:p>
          <w:p w:rsidR="00AD7B9F" w:rsidRDefault="00AD7B9F">
            <w:pPr>
              <w:tabs>
                <w:tab w:val="left" w:pos="415"/>
              </w:tabs>
              <w:snapToGrid w:val="0"/>
              <w:ind w:left="180" w:hanging="180"/>
            </w:pPr>
            <w:r>
              <w:rPr>
                <w:bCs/>
                <w:sz w:val="20"/>
                <w:szCs w:val="20"/>
              </w:rPr>
              <w:t xml:space="preserve">  tyto prvky – linie, tvary, barvy, objemy,…</w:t>
            </w:r>
          </w:p>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pPr>
            <w:r>
              <w:rPr>
                <w:bCs/>
                <w:sz w:val="20"/>
                <w:szCs w:val="20"/>
              </w:rPr>
              <w:t xml:space="preserve">- objekty řadí do celků na základě jejich </w:t>
            </w:r>
          </w:p>
          <w:p w:rsidR="00AD7B9F" w:rsidRDefault="00AD7B9F">
            <w:pPr>
              <w:tabs>
                <w:tab w:val="left" w:pos="415"/>
              </w:tabs>
              <w:snapToGrid w:val="0"/>
              <w:ind w:left="180" w:hanging="180"/>
            </w:pPr>
            <w:r>
              <w:rPr>
                <w:bCs/>
                <w:sz w:val="20"/>
                <w:szCs w:val="20"/>
              </w:rPr>
              <w:t xml:space="preserve">  výraznosti, velikosti a vzájemného </w:t>
            </w:r>
          </w:p>
          <w:p w:rsidR="00AD7B9F" w:rsidRDefault="00AD7B9F">
            <w:pPr>
              <w:tabs>
                <w:tab w:val="left" w:pos="415"/>
              </w:tabs>
              <w:snapToGrid w:val="0"/>
              <w:ind w:left="180" w:hanging="180"/>
            </w:pPr>
            <w:r>
              <w:rPr>
                <w:bCs/>
                <w:sz w:val="20"/>
                <w:szCs w:val="20"/>
              </w:rPr>
              <w:t xml:space="preserve">  postavení ve statickém  i dynamickém </w:t>
            </w:r>
          </w:p>
          <w:p w:rsidR="00AD7B9F" w:rsidRDefault="00AD7B9F">
            <w:pPr>
              <w:tabs>
                <w:tab w:val="left" w:pos="415"/>
              </w:tabs>
              <w:snapToGrid w:val="0"/>
              <w:ind w:left="180" w:hanging="180"/>
            </w:pPr>
            <w:r>
              <w:rPr>
                <w:bCs/>
                <w:sz w:val="20"/>
                <w:szCs w:val="20"/>
              </w:rPr>
              <w:t xml:space="preserve">  vyjádření</w:t>
            </w:r>
          </w:p>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pPr>
            <w:r>
              <w:rPr>
                <w:bCs/>
                <w:sz w:val="20"/>
                <w:szCs w:val="20"/>
              </w:rPr>
              <w:t>- vyjadřuje rozdíly vnímané skutečnosti</w:t>
            </w:r>
          </w:p>
          <w:p w:rsidR="00AD7B9F" w:rsidRDefault="00AD7B9F">
            <w:pPr>
              <w:tabs>
                <w:tab w:val="left" w:pos="415"/>
              </w:tabs>
              <w:snapToGrid w:val="0"/>
              <w:ind w:left="180" w:hanging="180"/>
              <w:rPr>
                <w:bCs/>
                <w:sz w:val="20"/>
                <w:szCs w:val="20"/>
              </w:rPr>
            </w:pPr>
          </w:p>
          <w:p w:rsidR="00AD7B9F" w:rsidRDefault="00AD7B9F">
            <w:pPr>
              <w:ind w:right="-3"/>
            </w:pPr>
            <w:r>
              <w:rPr>
                <w:bCs/>
                <w:sz w:val="20"/>
                <w:szCs w:val="20"/>
              </w:rPr>
              <w:t>- vysvětlí obsah své tvorby</w:t>
            </w:r>
          </w:p>
          <w:p w:rsidR="00AD7B9F" w:rsidRDefault="00AD7B9F">
            <w:pPr>
              <w:tabs>
                <w:tab w:val="left" w:pos="415"/>
              </w:tabs>
              <w:snapToGrid w:val="0"/>
              <w:ind w:left="180" w:hanging="180"/>
              <w:rPr>
                <w:bCs/>
                <w:sz w:val="20"/>
                <w:szCs w:val="20"/>
              </w:rPr>
            </w:pPr>
          </w:p>
          <w:p w:rsidR="00AD7B9F" w:rsidRDefault="00AD7B9F">
            <w:pPr>
              <w:tabs>
                <w:tab w:val="left" w:pos="415"/>
              </w:tabs>
              <w:snapToGrid w:val="0"/>
            </w:pPr>
            <w:r>
              <w:rPr>
                <w:bCs/>
                <w:sz w:val="20"/>
                <w:szCs w:val="20"/>
              </w:rPr>
              <w:t>- umí pohovořit o své práci</w:t>
            </w:r>
          </w:p>
          <w:p w:rsidR="00AD7B9F" w:rsidRDefault="00AD7B9F">
            <w:pPr>
              <w:tabs>
                <w:tab w:val="left" w:pos="415"/>
              </w:tabs>
              <w:snapToGrid w:val="0"/>
              <w:ind w:left="180" w:hanging="180"/>
            </w:pPr>
            <w:r>
              <w:rPr>
                <w:bCs/>
                <w:sz w:val="20"/>
                <w:szCs w:val="20"/>
              </w:rPr>
              <w:t>- kriticky hodnotí práci svou i spolužáka</w:t>
            </w:r>
          </w:p>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pPr>
            <w:r>
              <w:rPr>
                <w:bCs/>
                <w:sz w:val="20"/>
                <w:szCs w:val="20"/>
              </w:rPr>
              <w:t>- zná některé dětské ilustrátory a malíře</w:t>
            </w:r>
          </w:p>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pPr>
            <w:r>
              <w:rPr>
                <w:bCs/>
                <w:sz w:val="20"/>
                <w:szCs w:val="20"/>
              </w:rPr>
              <w:t xml:space="preserve">- nalézá vhodné prostředky pro svá vizuálně </w:t>
            </w:r>
          </w:p>
          <w:p w:rsidR="00AD7B9F" w:rsidRDefault="00AD7B9F">
            <w:pPr>
              <w:tabs>
                <w:tab w:val="left" w:pos="415"/>
              </w:tabs>
              <w:snapToGrid w:val="0"/>
              <w:ind w:left="180" w:hanging="180"/>
            </w:pPr>
            <w:r>
              <w:rPr>
                <w:bCs/>
                <w:sz w:val="20"/>
                <w:szCs w:val="20"/>
              </w:rPr>
              <w:t xml:space="preserve">  obrazná vyjádření, rozvíjí svoji kreativitu</w:t>
            </w:r>
          </w:p>
          <w:p w:rsidR="00AD7B9F" w:rsidRDefault="00AD7B9F">
            <w:pPr>
              <w:tabs>
                <w:tab w:val="left" w:pos="415"/>
              </w:tabs>
              <w:snapToGrid w:val="0"/>
              <w:ind w:left="180" w:hanging="180"/>
            </w:pPr>
            <w:r>
              <w:rPr>
                <w:bCs/>
                <w:sz w:val="20"/>
                <w:szCs w:val="20"/>
              </w:rPr>
              <w:t xml:space="preserve">  a estetické cítění</w:t>
            </w:r>
          </w:p>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rPr>
                <w:bCs/>
                <w:sz w:val="20"/>
                <w:szCs w:val="20"/>
              </w:rPr>
            </w:pPr>
          </w:p>
        </w:tc>
        <w:tc>
          <w:tcPr>
            <w:tcW w:w="4621"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pPr>
              <w:ind w:right="-3"/>
            </w:pPr>
            <w:r>
              <w:rPr>
                <w:bCs/>
                <w:sz w:val="20"/>
                <w:szCs w:val="20"/>
              </w:rPr>
              <w:t>uplatňování subjektivity</w:t>
            </w:r>
          </w:p>
          <w:p w:rsidR="00AD7B9F" w:rsidRDefault="00AD7B9F">
            <w:pPr>
              <w:ind w:right="-3"/>
            </w:pPr>
            <w:r>
              <w:rPr>
                <w:bCs/>
                <w:sz w:val="20"/>
                <w:szCs w:val="20"/>
              </w:rPr>
              <w:t xml:space="preserve">- výtvarné vyjádření skutečnosti, představ, zážitků,  </w:t>
            </w:r>
          </w:p>
          <w:p w:rsidR="00AD7B9F" w:rsidRDefault="00AD7B9F">
            <w:pPr>
              <w:ind w:right="-3"/>
            </w:pPr>
            <w:r>
              <w:rPr>
                <w:bCs/>
                <w:sz w:val="20"/>
                <w:szCs w:val="20"/>
              </w:rPr>
              <w:t xml:space="preserve">  příběhů, emocí, pocitů, nálad, fantazie</w:t>
            </w:r>
          </w:p>
          <w:p w:rsidR="00AD7B9F" w:rsidRDefault="00AD7B9F">
            <w:pPr>
              <w:ind w:right="-3"/>
            </w:pPr>
            <w:r>
              <w:rPr>
                <w:bCs/>
                <w:sz w:val="20"/>
                <w:szCs w:val="20"/>
              </w:rPr>
              <w:t>- typy vizuálně obrazných vyjádření</w:t>
            </w:r>
          </w:p>
          <w:p w:rsidR="00AD7B9F" w:rsidRDefault="00AD7B9F">
            <w:pPr>
              <w:ind w:right="-3"/>
            </w:pPr>
            <w:r>
              <w:rPr>
                <w:bCs/>
                <w:sz w:val="20"/>
                <w:szCs w:val="20"/>
              </w:rPr>
              <w:t xml:space="preserve">  hračky, předměty, zvířata,…</w:t>
            </w:r>
          </w:p>
          <w:p w:rsidR="00AD7B9F" w:rsidRDefault="00AD7B9F">
            <w:pPr>
              <w:ind w:right="-3"/>
            </w:pPr>
            <w:r>
              <w:rPr>
                <w:bCs/>
                <w:sz w:val="20"/>
                <w:szCs w:val="20"/>
              </w:rPr>
              <w:t>- hledisko motivace, fantazijní vnímání</w:t>
            </w:r>
          </w:p>
          <w:p w:rsidR="00AD7B9F" w:rsidRDefault="00AD7B9F">
            <w:pPr>
              <w:ind w:right="-3"/>
              <w:rPr>
                <w:bCs/>
                <w:sz w:val="20"/>
                <w:szCs w:val="20"/>
              </w:rPr>
            </w:pPr>
          </w:p>
          <w:p w:rsidR="00AD7B9F" w:rsidRDefault="00AD7B9F">
            <w:pPr>
              <w:ind w:right="-3"/>
            </w:pPr>
            <w:r>
              <w:rPr>
                <w:bCs/>
                <w:sz w:val="20"/>
                <w:szCs w:val="20"/>
              </w:rPr>
              <w:t>rozvíjení smyslové citlivosti</w:t>
            </w:r>
          </w:p>
          <w:p w:rsidR="00AD7B9F" w:rsidRDefault="00AD7B9F">
            <w:pPr>
              <w:ind w:right="-3"/>
            </w:pPr>
            <w:r>
              <w:rPr>
                <w:bCs/>
                <w:sz w:val="20"/>
                <w:szCs w:val="20"/>
              </w:rPr>
              <w:t>- prvky vizuálně obrazného vyjádření</w:t>
            </w:r>
          </w:p>
          <w:p w:rsidR="00AD7B9F" w:rsidRDefault="00AD7B9F">
            <w:pPr>
              <w:ind w:right="-3"/>
            </w:pPr>
            <w:r>
              <w:rPr>
                <w:bCs/>
                <w:sz w:val="20"/>
                <w:szCs w:val="20"/>
              </w:rPr>
              <w:t xml:space="preserve">  využití linie, tvarů, barev a jejich vlastností, </w:t>
            </w:r>
          </w:p>
          <w:p w:rsidR="00AD7B9F" w:rsidRDefault="00AD7B9F">
            <w:pPr>
              <w:ind w:right="-3"/>
            </w:pPr>
            <w:r>
              <w:rPr>
                <w:bCs/>
                <w:sz w:val="20"/>
                <w:szCs w:val="20"/>
              </w:rPr>
              <w:t xml:space="preserve">  kombinací a proměn v ploše </w:t>
            </w:r>
          </w:p>
          <w:p w:rsidR="00AD7B9F" w:rsidRDefault="00AD7B9F">
            <w:pPr>
              <w:ind w:right="-3"/>
            </w:pPr>
            <w:r>
              <w:rPr>
                <w:bCs/>
                <w:sz w:val="20"/>
                <w:szCs w:val="20"/>
              </w:rPr>
              <w:t>- uspořádání objektů do celku</w:t>
            </w:r>
          </w:p>
          <w:p w:rsidR="00AD7B9F" w:rsidRDefault="00AD7B9F">
            <w:pPr>
              <w:ind w:right="-3"/>
            </w:pPr>
            <w:r>
              <w:rPr>
                <w:bCs/>
                <w:sz w:val="20"/>
                <w:szCs w:val="20"/>
              </w:rPr>
              <w:t xml:space="preserve">  dekorativní práce, lidový dekor,</w:t>
            </w:r>
          </w:p>
          <w:p w:rsidR="00AD7B9F" w:rsidRDefault="00AD7B9F">
            <w:pPr>
              <w:ind w:right="-3"/>
            </w:pPr>
            <w:r>
              <w:rPr>
                <w:bCs/>
                <w:sz w:val="20"/>
                <w:szCs w:val="20"/>
              </w:rPr>
              <w:t xml:space="preserve">  zobrazení jednotlivých prvků a jejich zařazení do </w:t>
            </w:r>
          </w:p>
          <w:p w:rsidR="00AD7B9F" w:rsidRDefault="00AD7B9F">
            <w:pPr>
              <w:ind w:right="-3"/>
            </w:pPr>
            <w:r>
              <w:rPr>
                <w:bCs/>
                <w:sz w:val="20"/>
                <w:szCs w:val="20"/>
              </w:rPr>
              <w:t xml:space="preserve">  tématického celku, popředí, pozadí</w:t>
            </w:r>
          </w:p>
          <w:p w:rsidR="00AD7B9F" w:rsidRDefault="00AD7B9F">
            <w:pPr>
              <w:ind w:right="-3"/>
            </w:pPr>
            <w:r>
              <w:rPr>
                <w:bCs/>
                <w:sz w:val="20"/>
                <w:szCs w:val="20"/>
              </w:rPr>
              <w:t xml:space="preserve">  figurální zobrazení – stále přesnější vyjádření </w:t>
            </w:r>
          </w:p>
          <w:p w:rsidR="00AD7B9F" w:rsidRDefault="00AD7B9F">
            <w:pPr>
              <w:ind w:right="-3"/>
            </w:pPr>
            <w:r>
              <w:rPr>
                <w:bCs/>
                <w:sz w:val="20"/>
                <w:szCs w:val="20"/>
              </w:rPr>
              <w:t xml:space="preserve">  pohybu a proporcí</w:t>
            </w:r>
          </w:p>
          <w:p w:rsidR="00AD7B9F" w:rsidRDefault="00AD7B9F">
            <w:pPr>
              <w:ind w:right="-3"/>
            </w:pPr>
            <w:r>
              <w:rPr>
                <w:bCs/>
                <w:sz w:val="20"/>
                <w:szCs w:val="20"/>
              </w:rPr>
              <w:t xml:space="preserve">- zapojování zrakového vnímání a ostatních smyslů </w:t>
            </w:r>
          </w:p>
          <w:p w:rsidR="00AD7B9F" w:rsidRDefault="00AD7B9F">
            <w:pPr>
              <w:ind w:right="-3"/>
            </w:pPr>
            <w:r>
              <w:rPr>
                <w:bCs/>
                <w:sz w:val="20"/>
                <w:szCs w:val="20"/>
              </w:rPr>
              <w:t xml:space="preserve">  (tvar, velikost, poměr, osa symetrie, barva – </w:t>
            </w:r>
          </w:p>
          <w:p w:rsidR="00AD7B9F" w:rsidRDefault="00AD7B9F">
            <w:pPr>
              <w:ind w:right="-3"/>
            </w:pPr>
            <w:r>
              <w:rPr>
                <w:bCs/>
                <w:sz w:val="20"/>
                <w:szCs w:val="20"/>
              </w:rPr>
              <w:t xml:space="preserve">  světlostní a teplotní kontrast)</w:t>
            </w:r>
          </w:p>
          <w:p w:rsidR="00AD7B9F" w:rsidRDefault="00AD7B9F">
            <w:pPr>
              <w:ind w:right="-3"/>
              <w:rPr>
                <w:bCs/>
                <w:sz w:val="20"/>
                <w:szCs w:val="20"/>
              </w:rPr>
            </w:pPr>
          </w:p>
          <w:p w:rsidR="00AD7B9F" w:rsidRDefault="00AD7B9F">
            <w:pPr>
              <w:ind w:right="-3"/>
              <w:rPr>
                <w:bCs/>
                <w:sz w:val="20"/>
                <w:szCs w:val="20"/>
              </w:rPr>
            </w:pPr>
          </w:p>
          <w:p w:rsidR="00AD7B9F" w:rsidRDefault="00AD7B9F">
            <w:pPr>
              <w:ind w:right="-3"/>
              <w:rPr>
                <w:bCs/>
                <w:sz w:val="20"/>
                <w:szCs w:val="20"/>
              </w:rPr>
            </w:pPr>
          </w:p>
          <w:p w:rsidR="00AD7B9F" w:rsidRDefault="00AD7B9F">
            <w:pPr>
              <w:ind w:right="-3"/>
            </w:pPr>
            <w:r>
              <w:rPr>
                <w:bCs/>
                <w:sz w:val="20"/>
                <w:szCs w:val="20"/>
              </w:rPr>
              <w:t>- dětští ilustrátoři a malíři</w:t>
            </w:r>
          </w:p>
          <w:p w:rsidR="00AD7B9F" w:rsidRDefault="00AD7B9F">
            <w:pPr>
              <w:ind w:right="-3"/>
              <w:rPr>
                <w:bCs/>
                <w:sz w:val="20"/>
                <w:szCs w:val="20"/>
              </w:rPr>
            </w:pPr>
          </w:p>
          <w:p w:rsidR="00AD7B9F" w:rsidRDefault="00AD7B9F">
            <w:pPr>
              <w:ind w:right="-3"/>
            </w:pPr>
            <w:r>
              <w:rPr>
                <w:bCs/>
                <w:sz w:val="20"/>
                <w:szCs w:val="20"/>
              </w:rPr>
              <w:t>- výtvarné techniky:</w:t>
            </w:r>
          </w:p>
          <w:p w:rsidR="00AD7B9F" w:rsidRDefault="00AD7B9F">
            <w:pPr>
              <w:ind w:right="-3"/>
            </w:pPr>
            <w:r>
              <w:rPr>
                <w:bCs/>
                <w:sz w:val="20"/>
                <w:szCs w:val="20"/>
              </w:rPr>
              <w:t xml:space="preserve">  kresba (tuš, pastelka, voskový pastel, křída, </w:t>
            </w:r>
          </w:p>
          <w:p w:rsidR="00AD7B9F" w:rsidRDefault="00AD7B9F">
            <w:pPr>
              <w:ind w:right="-3"/>
            </w:pPr>
            <w:r>
              <w:rPr>
                <w:bCs/>
                <w:sz w:val="20"/>
                <w:szCs w:val="20"/>
              </w:rPr>
              <w:t xml:space="preserve">  dřívko...)</w:t>
            </w:r>
          </w:p>
          <w:p w:rsidR="00AD7B9F" w:rsidRDefault="00AD7B9F">
            <w:pPr>
              <w:ind w:right="-3"/>
            </w:pPr>
            <w:r>
              <w:rPr>
                <w:bCs/>
                <w:sz w:val="20"/>
                <w:szCs w:val="20"/>
              </w:rPr>
              <w:t xml:space="preserve">  malba (krycí vodové barvy, temperové barvy, </w:t>
            </w:r>
          </w:p>
          <w:p w:rsidR="00AD7B9F" w:rsidRDefault="00AD7B9F">
            <w:pPr>
              <w:ind w:right="-3"/>
            </w:pPr>
            <w:r>
              <w:rPr>
                <w:bCs/>
                <w:sz w:val="20"/>
                <w:szCs w:val="20"/>
              </w:rPr>
              <w:t xml:space="preserve">  pastel, voskový pastel...)   </w:t>
            </w:r>
          </w:p>
          <w:p w:rsidR="00AD7B9F" w:rsidRDefault="00AD7B9F">
            <w:pPr>
              <w:ind w:right="-3"/>
            </w:pPr>
            <w:r>
              <w:rPr>
                <w:bCs/>
                <w:sz w:val="20"/>
                <w:szCs w:val="20"/>
              </w:rPr>
              <w:t xml:space="preserve">  kombinované techniky (koláže, tiskátka, frotáže...)</w:t>
            </w:r>
          </w:p>
          <w:p w:rsidR="00AD7B9F" w:rsidRDefault="00AD7B9F">
            <w:pPr>
              <w:rPr>
                <w:bCs/>
                <w:sz w:val="20"/>
                <w:szCs w:val="20"/>
              </w:rPr>
            </w:pPr>
          </w:p>
          <w:p w:rsidR="00AD7B9F" w:rsidRDefault="00AD7B9F">
            <w:pPr>
              <w:rPr>
                <w:bCs/>
                <w:sz w:val="20"/>
                <w:szCs w:val="20"/>
              </w:rPr>
            </w:pPr>
          </w:p>
          <w:p w:rsidR="00AD7B9F" w:rsidRDefault="00AD7B9F">
            <w:pPr>
              <w:pStyle w:val="RVPseznamsodrkami2"/>
              <w:tabs>
                <w:tab w:val="clear" w:pos="445"/>
              </w:tabs>
              <w:ind w:left="85" w:firstLine="0"/>
              <w:rPr>
                <w:bCs/>
              </w:rPr>
            </w:pPr>
          </w:p>
        </w:tc>
        <w:tc>
          <w:tcPr>
            <w:tcW w:w="3697"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sz w:val="20"/>
                <w:szCs w:val="20"/>
              </w:rPr>
              <w:t>Rozvoj schopností poznávání</w:t>
            </w:r>
          </w:p>
          <w:p w:rsidR="00AD7B9F" w:rsidRDefault="00AD7B9F">
            <w:r>
              <w:rPr>
                <w:sz w:val="20"/>
                <w:szCs w:val="20"/>
              </w:rPr>
              <w:t>Vztah člověka k prostředí</w:t>
            </w:r>
          </w:p>
          <w:p w:rsidR="00AD7B9F" w:rsidRDefault="00AD7B9F">
            <w:pPr>
              <w:rPr>
                <w:sz w:val="20"/>
                <w:szCs w:val="20"/>
              </w:rPr>
            </w:pPr>
          </w:p>
          <w:p w:rsidR="00AD7B9F" w:rsidRDefault="00AD7B9F">
            <w:pPr>
              <w:rPr>
                <w:sz w:val="20"/>
                <w:szCs w:val="20"/>
              </w:rPr>
            </w:pPr>
          </w:p>
          <w:p w:rsidR="00AD7B9F" w:rsidRDefault="00AD7B9F">
            <w:r>
              <w:rPr>
                <w:sz w:val="20"/>
                <w:szCs w:val="20"/>
              </w:rPr>
              <w:t>Psychohygiena</w:t>
            </w:r>
          </w:p>
          <w:p w:rsidR="00AD7B9F" w:rsidRDefault="00AD7B9F">
            <w:pPr>
              <w:rPr>
                <w:sz w:val="20"/>
                <w:szCs w:val="20"/>
              </w:rPr>
            </w:pPr>
          </w:p>
          <w:p w:rsidR="00AD7B9F" w:rsidRDefault="00AD7B9F">
            <w:pPr>
              <w:rPr>
                <w:sz w:val="20"/>
                <w:szCs w:val="20"/>
              </w:rPr>
            </w:pPr>
          </w:p>
          <w:p w:rsidR="00AD7B9F" w:rsidRDefault="00AD7B9F">
            <w:r>
              <w:rPr>
                <w:sz w:val="20"/>
                <w:szCs w:val="20"/>
              </w:rPr>
              <w:t>Řešení problémů a rozhodovací</w:t>
            </w:r>
          </w:p>
          <w:p w:rsidR="00AD7B9F" w:rsidRDefault="00AD7B9F">
            <w:r>
              <w:rPr>
                <w:sz w:val="20"/>
                <w:szCs w:val="20"/>
              </w:rPr>
              <w:t>dovednosti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Komunikace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83" w:type="dxa"/>
            <w:tcBorders>
              <w:top w:val="single" w:sz="4" w:space="0" w:color="000000"/>
              <w:left w:val="single" w:sz="4" w:space="0" w:color="000000"/>
              <w:bottom w:val="single" w:sz="4" w:space="0" w:color="000000"/>
              <w:right w:val="single" w:sz="4" w:space="0" w:color="000000"/>
            </w:tcBorders>
          </w:tcPr>
          <w:p w:rsidR="00AD7B9F" w:rsidRDefault="00AD7B9F">
            <w:pPr>
              <w:ind w:left="1275" w:right="-1311"/>
            </w:pPr>
            <w:r>
              <w:rPr>
                <w:sz w:val="20"/>
                <w:szCs w:val="20"/>
              </w:rPr>
              <w:t xml:space="preserve">               </w:t>
            </w:r>
          </w:p>
        </w:tc>
      </w:tr>
    </w:tbl>
    <w:p w:rsidR="00AD7B9F" w:rsidRDefault="00AD7B9F"/>
    <w:tbl>
      <w:tblPr>
        <w:tblW w:w="0" w:type="auto"/>
        <w:tblInd w:w="-74" w:type="dxa"/>
        <w:tblLayout w:type="fixed"/>
        <w:tblLook w:val="0000" w:firstRow="0" w:lastRow="0" w:firstColumn="0" w:lastColumn="0" w:noHBand="0" w:noVBand="0"/>
      </w:tblPr>
      <w:tblGrid>
        <w:gridCol w:w="3994"/>
        <w:gridCol w:w="4621"/>
        <w:gridCol w:w="3697"/>
        <w:gridCol w:w="2083"/>
      </w:tblGrid>
      <w:tr w:rsidR="00AD7B9F">
        <w:tc>
          <w:tcPr>
            <w:tcW w:w="3994"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Umění a kultura</w:t>
            </w:r>
          </w:p>
        </w:tc>
        <w:tc>
          <w:tcPr>
            <w:tcW w:w="4621"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Výtvarná výchova - 4. a 5. ročník</w:t>
            </w:r>
          </w:p>
        </w:tc>
        <w:tc>
          <w:tcPr>
            <w:tcW w:w="3697"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83"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994"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621"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97"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83"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0"/>
        </w:trPr>
        <w:tc>
          <w:tcPr>
            <w:tcW w:w="3994" w:type="dxa"/>
            <w:tcBorders>
              <w:top w:val="single" w:sz="4" w:space="0" w:color="000000"/>
              <w:left w:val="single" w:sz="4" w:space="0" w:color="000000"/>
              <w:bottom w:val="single" w:sz="4" w:space="0" w:color="000000"/>
            </w:tcBorders>
          </w:tcPr>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pPr>
            <w:r>
              <w:rPr>
                <w:bCs/>
                <w:sz w:val="20"/>
                <w:szCs w:val="20"/>
              </w:rPr>
              <w:t xml:space="preserve">- zhotovuje výtvarné práce na základě svých </w:t>
            </w:r>
          </w:p>
          <w:p w:rsidR="00AD7B9F" w:rsidRDefault="00AD7B9F">
            <w:pPr>
              <w:tabs>
                <w:tab w:val="left" w:pos="415"/>
              </w:tabs>
              <w:snapToGrid w:val="0"/>
              <w:ind w:left="180" w:hanging="180"/>
            </w:pPr>
            <w:r>
              <w:rPr>
                <w:bCs/>
                <w:sz w:val="20"/>
                <w:szCs w:val="20"/>
              </w:rPr>
              <w:t xml:space="preserve">  schopností, dovedností a životních i </w:t>
            </w:r>
          </w:p>
          <w:p w:rsidR="00AD7B9F" w:rsidRDefault="00AD7B9F">
            <w:pPr>
              <w:tabs>
                <w:tab w:val="left" w:pos="415"/>
              </w:tabs>
              <w:snapToGrid w:val="0"/>
              <w:ind w:left="180" w:hanging="180"/>
            </w:pPr>
            <w:r>
              <w:rPr>
                <w:bCs/>
                <w:sz w:val="20"/>
                <w:szCs w:val="20"/>
              </w:rPr>
              <w:t xml:space="preserve">  získaných zkušeností</w:t>
            </w:r>
          </w:p>
          <w:p w:rsidR="00AD7B9F" w:rsidRDefault="00AD7B9F">
            <w:pPr>
              <w:tabs>
                <w:tab w:val="left" w:pos="415"/>
              </w:tabs>
              <w:snapToGrid w:val="0"/>
              <w:ind w:left="180" w:hanging="180"/>
            </w:pPr>
            <w:r>
              <w:rPr>
                <w:bCs/>
                <w:sz w:val="20"/>
                <w:szCs w:val="20"/>
              </w:rPr>
              <w:t xml:space="preserve">- osobitost svého vnímání uplatňuje </w:t>
            </w:r>
          </w:p>
          <w:p w:rsidR="00AD7B9F" w:rsidRDefault="00AD7B9F">
            <w:pPr>
              <w:tabs>
                <w:tab w:val="left" w:pos="415"/>
              </w:tabs>
              <w:snapToGrid w:val="0"/>
              <w:ind w:left="180" w:hanging="180"/>
            </w:pPr>
            <w:r>
              <w:rPr>
                <w:bCs/>
                <w:sz w:val="20"/>
                <w:szCs w:val="20"/>
              </w:rPr>
              <w:t xml:space="preserve">  v přístupu k realitě</w:t>
            </w:r>
          </w:p>
          <w:p w:rsidR="00AD7B9F" w:rsidRDefault="00AD7B9F">
            <w:pPr>
              <w:tabs>
                <w:tab w:val="left" w:pos="415"/>
              </w:tabs>
              <w:snapToGrid w:val="0"/>
              <w:rPr>
                <w:bCs/>
                <w:sz w:val="20"/>
                <w:szCs w:val="20"/>
              </w:rPr>
            </w:pPr>
          </w:p>
          <w:p w:rsidR="00AD7B9F" w:rsidRDefault="00AD7B9F">
            <w:pPr>
              <w:tabs>
                <w:tab w:val="left" w:pos="415"/>
              </w:tabs>
              <w:snapToGrid w:val="0"/>
              <w:rPr>
                <w:bCs/>
                <w:sz w:val="20"/>
                <w:szCs w:val="20"/>
              </w:rPr>
            </w:pPr>
          </w:p>
          <w:p w:rsidR="00AD7B9F" w:rsidRDefault="00AD7B9F">
            <w:pPr>
              <w:tabs>
                <w:tab w:val="left" w:pos="415"/>
              </w:tabs>
              <w:snapToGrid w:val="0"/>
              <w:rPr>
                <w:bCs/>
                <w:sz w:val="20"/>
                <w:szCs w:val="20"/>
              </w:rPr>
            </w:pPr>
          </w:p>
          <w:p w:rsidR="00AD7B9F" w:rsidRDefault="00AD7B9F">
            <w:pPr>
              <w:tabs>
                <w:tab w:val="left" w:pos="415"/>
              </w:tabs>
              <w:snapToGrid w:val="0"/>
              <w:rPr>
                <w:bCs/>
                <w:sz w:val="20"/>
                <w:szCs w:val="20"/>
              </w:rPr>
            </w:pPr>
          </w:p>
          <w:p w:rsidR="00AD7B9F" w:rsidRDefault="00AD7B9F">
            <w:pPr>
              <w:tabs>
                <w:tab w:val="left" w:pos="415"/>
              </w:tabs>
              <w:snapToGrid w:val="0"/>
            </w:pPr>
            <w:r>
              <w:rPr>
                <w:bCs/>
                <w:sz w:val="20"/>
                <w:szCs w:val="20"/>
              </w:rPr>
              <w:t>- nalézá vhodné prostředky pro svá vyjádření</w:t>
            </w:r>
          </w:p>
          <w:p w:rsidR="00AD7B9F" w:rsidRDefault="00AD7B9F">
            <w:pPr>
              <w:tabs>
                <w:tab w:val="left" w:pos="415"/>
              </w:tabs>
              <w:snapToGrid w:val="0"/>
              <w:rPr>
                <w:bCs/>
                <w:sz w:val="20"/>
                <w:szCs w:val="20"/>
              </w:rPr>
            </w:pPr>
          </w:p>
          <w:p w:rsidR="00AD7B9F" w:rsidRDefault="00AD7B9F">
            <w:pPr>
              <w:tabs>
                <w:tab w:val="left" w:pos="415"/>
              </w:tabs>
              <w:snapToGrid w:val="0"/>
              <w:rPr>
                <w:bCs/>
                <w:sz w:val="20"/>
                <w:szCs w:val="20"/>
              </w:rPr>
            </w:pPr>
          </w:p>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pPr>
            <w:r>
              <w:rPr>
                <w:bCs/>
                <w:sz w:val="20"/>
                <w:szCs w:val="20"/>
              </w:rPr>
              <w:t>- ztvární námět prostorově i plošně správně</w:t>
            </w:r>
          </w:p>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pPr>
            <w:r>
              <w:rPr>
                <w:bCs/>
                <w:sz w:val="20"/>
                <w:szCs w:val="20"/>
              </w:rPr>
              <w:t xml:space="preserve">- seznamuje se s proporcemi lidského těla a </w:t>
            </w:r>
          </w:p>
          <w:p w:rsidR="00AD7B9F" w:rsidRDefault="00AD7B9F">
            <w:pPr>
              <w:tabs>
                <w:tab w:val="left" w:pos="415"/>
              </w:tabs>
              <w:snapToGrid w:val="0"/>
              <w:ind w:left="180" w:hanging="180"/>
            </w:pPr>
            <w:r>
              <w:rPr>
                <w:bCs/>
                <w:sz w:val="20"/>
                <w:szCs w:val="20"/>
              </w:rPr>
              <w:t xml:space="preserve">  hlavy</w:t>
            </w:r>
          </w:p>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pPr>
            <w:r>
              <w:rPr>
                <w:bCs/>
                <w:sz w:val="20"/>
                <w:szCs w:val="20"/>
              </w:rPr>
              <w:t xml:space="preserve">- zachytí lidské tělo v pohybu a umístí je v </w:t>
            </w:r>
          </w:p>
          <w:p w:rsidR="00AD7B9F" w:rsidRDefault="00AD7B9F">
            <w:pPr>
              <w:tabs>
                <w:tab w:val="left" w:pos="415"/>
              </w:tabs>
              <w:snapToGrid w:val="0"/>
              <w:ind w:left="180" w:hanging="180"/>
            </w:pPr>
            <w:r>
              <w:rPr>
                <w:bCs/>
                <w:sz w:val="20"/>
                <w:szCs w:val="20"/>
              </w:rPr>
              <w:t xml:space="preserve">  prostoru</w:t>
            </w:r>
          </w:p>
          <w:p w:rsidR="00AD7B9F" w:rsidRDefault="00AD7B9F">
            <w:pPr>
              <w:tabs>
                <w:tab w:val="left" w:pos="415"/>
              </w:tabs>
              <w:snapToGrid w:val="0"/>
              <w:ind w:left="180" w:hanging="180"/>
            </w:pPr>
            <w:r>
              <w:rPr>
                <w:bCs/>
                <w:sz w:val="20"/>
                <w:szCs w:val="20"/>
              </w:rPr>
              <w:t xml:space="preserve">- vyjadřuje rozdíly vnímané skutečnosti v </w:t>
            </w:r>
          </w:p>
          <w:p w:rsidR="00AD7B9F" w:rsidRDefault="00AD7B9F">
            <w:pPr>
              <w:tabs>
                <w:tab w:val="left" w:pos="415"/>
              </w:tabs>
              <w:snapToGrid w:val="0"/>
              <w:ind w:left="180" w:hanging="180"/>
            </w:pPr>
            <w:r>
              <w:rPr>
                <w:bCs/>
                <w:sz w:val="20"/>
                <w:szCs w:val="20"/>
              </w:rPr>
              <w:t xml:space="preserve">  ploše i v prostoru</w:t>
            </w:r>
          </w:p>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pPr>
            <w:r>
              <w:rPr>
                <w:bCs/>
                <w:sz w:val="20"/>
                <w:szCs w:val="20"/>
              </w:rPr>
              <w:t xml:space="preserve">- umí pohovořit o své práci, snaží se pochopit </w:t>
            </w:r>
          </w:p>
          <w:p w:rsidR="00AD7B9F" w:rsidRDefault="00AD7B9F">
            <w:pPr>
              <w:tabs>
                <w:tab w:val="left" w:pos="415"/>
              </w:tabs>
              <w:snapToGrid w:val="0"/>
              <w:ind w:left="180" w:hanging="180"/>
            </w:pPr>
            <w:r>
              <w:rPr>
                <w:bCs/>
                <w:sz w:val="20"/>
                <w:szCs w:val="20"/>
              </w:rPr>
              <w:t xml:space="preserve"> osobitost práce druhých</w:t>
            </w:r>
          </w:p>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pPr>
            <w:r>
              <w:rPr>
                <w:bCs/>
                <w:sz w:val="20"/>
                <w:szCs w:val="20"/>
              </w:rPr>
              <w:t xml:space="preserve">- vhodnou formou zhodnotí práci svou a </w:t>
            </w:r>
          </w:p>
          <w:p w:rsidR="00AD7B9F" w:rsidRDefault="00AD7B9F">
            <w:pPr>
              <w:tabs>
                <w:tab w:val="left" w:pos="415"/>
              </w:tabs>
              <w:snapToGrid w:val="0"/>
              <w:ind w:left="180" w:hanging="180"/>
            </w:pPr>
            <w:r>
              <w:rPr>
                <w:bCs/>
                <w:sz w:val="20"/>
                <w:szCs w:val="20"/>
              </w:rPr>
              <w:t xml:space="preserve">  spolužáka</w:t>
            </w:r>
          </w:p>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pPr>
            <w:r>
              <w:rPr>
                <w:bCs/>
                <w:sz w:val="20"/>
                <w:szCs w:val="20"/>
              </w:rPr>
              <w:t>- zná některé dětské ilustrátory a malíře</w:t>
            </w:r>
          </w:p>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pPr>
            <w:r>
              <w:rPr>
                <w:bCs/>
                <w:sz w:val="20"/>
                <w:szCs w:val="20"/>
              </w:rPr>
              <w:t xml:space="preserve">- volí vhodné materiály a techniky, </w:t>
            </w:r>
          </w:p>
          <w:p w:rsidR="00AD7B9F" w:rsidRDefault="00AD7B9F">
            <w:pPr>
              <w:tabs>
                <w:tab w:val="left" w:pos="415"/>
              </w:tabs>
              <w:snapToGrid w:val="0"/>
              <w:ind w:left="180" w:hanging="180"/>
            </w:pPr>
            <w:r>
              <w:rPr>
                <w:bCs/>
                <w:sz w:val="20"/>
                <w:szCs w:val="20"/>
              </w:rPr>
              <w:t xml:space="preserve">  kombinuje je, porovnává a hodnotí jejich </w:t>
            </w:r>
          </w:p>
          <w:p w:rsidR="00AD7B9F" w:rsidRDefault="00AD7B9F">
            <w:pPr>
              <w:tabs>
                <w:tab w:val="left" w:pos="415"/>
              </w:tabs>
              <w:snapToGrid w:val="0"/>
              <w:ind w:left="180" w:hanging="180"/>
            </w:pPr>
            <w:r>
              <w:rPr>
                <w:bCs/>
                <w:sz w:val="20"/>
                <w:szCs w:val="20"/>
              </w:rPr>
              <w:t xml:space="preserve"> účinky</w:t>
            </w:r>
          </w:p>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pPr>
            <w:r>
              <w:rPr>
                <w:bCs/>
                <w:sz w:val="20"/>
                <w:szCs w:val="20"/>
              </w:rPr>
              <w:t>- porovnává interpretace vizuálně obrazných</w:t>
            </w:r>
          </w:p>
          <w:p w:rsidR="00AD7B9F" w:rsidRDefault="00AD7B9F">
            <w:pPr>
              <w:tabs>
                <w:tab w:val="left" w:pos="415"/>
              </w:tabs>
              <w:snapToGrid w:val="0"/>
              <w:ind w:left="180" w:hanging="180"/>
            </w:pPr>
            <w:r>
              <w:rPr>
                <w:bCs/>
                <w:sz w:val="20"/>
                <w:szCs w:val="20"/>
              </w:rPr>
              <w:t xml:space="preserve">  vyjádření, uplatňuje vlastní subjektivitu</w:t>
            </w:r>
          </w:p>
          <w:p w:rsidR="00AD7B9F" w:rsidRDefault="00AD7B9F">
            <w:pPr>
              <w:tabs>
                <w:tab w:val="left" w:pos="415"/>
              </w:tabs>
              <w:snapToGrid w:val="0"/>
              <w:ind w:left="180" w:hanging="180"/>
              <w:rPr>
                <w:bCs/>
                <w:sz w:val="20"/>
                <w:szCs w:val="20"/>
              </w:rPr>
            </w:pPr>
          </w:p>
          <w:p w:rsidR="00AD7B9F" w:rsidRDefault="00AD7B9F">
            <w:pPr>
              <w:tabs>
                <w:tab w:val="left" w:pos="415"/>
              </w:tabs>
              <w:snapToGrid w:val="0"/>
              <w:ind w:left="180" w:hanging="180"/>
            </w:pPr>
            <w:r>
              <w:rPr>
                <w:bCs/>
                <w:sz w:val="20"/>
                <w:szCs w:val="20"/>
              </w:rPr>
              <w:t xml:space="preserve">- nalézá a do komunikace s ostatními </w:t>
            </w:r>
          </w:p>
          <w:p w:rsidR="00AD7B9F" w:rsidRDefault="00AD7B9F">
            <w:pPr>
              <w:tabs>
                <w:tab w:val="left" w:pos="415"/>
              </w:tabs>
              <w:snapToGrid w:val="0"/>
              <w:ind w:left="180" w:hanging="180"/>
            </w:pPr>
            <w:r>
              <w:rPr>
                <w:bCs/>
                <w:sz w:val="20"/>
                <w:szCs w:val="20"/>
              </w:rPr>
              <w:t xml:space="preserve">  zapojuje obsah vizuálně obrazných </w:t>
            </w:r>
          </w:p>
          <w:p w:rsidR="00AD7B9F" w:rsidRDefault="00AD7B9F">
            <w:r>
              <w:rPr>
                <w:bCs/>
                <w:sz w:val="20"/>
                <w:szCs w:val="20"/>
              </w:rPr>
              <w:t xml:space="preserve">  vyjádření</w:t>
            </w:r>
          </w:p>
          <w:p w:rsidR="00AD7B9F" w:rsidRDefault="00AD7B9F">
            <w:r>
              <w:rPr>
                <w:bCs/>
                <w:sz w:val="20"/>
                <w:szCs w:val="20"/>
              </w:rPr>
              <w:t xml:space="preserve"> </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621" w:type="dxa"/>
            <w:tcBorders>
              <w:top w:val="single" w:sz="4" w:space="0" w:color="000000"/>
              <w:left w:val="single" w:sz="4" w:space="0" w:color="000000"/>
              <w:bottom w:val="single" w:sz="4" w:space="0" w:color="000000"/>
            </w:tcBorders>
          </w:tcPr>
          <w:p w:rsidR="00AD7B9F" w:rsidRDefault="00AD7B9F">
            <w:pPr>
              <w:pStyle w:val="RVPseznamsodrkami2"/>
              <w:tabs>
                <w:tab w:val="clear" w:pos="445"/>
              </w:tabs>
              <w:snapToGrid w:val="0"/>
              <w:ind w:left="85" w:firstLine="0"/>
              <w:rPr>
                <w:bCs/>
              </w:rPr>
            </w:pPr>
          </w:p>
          <w:p w:rsidR="00AD7B9F" w:rsidRDefault="00AD7B9F">
            <w:pPr>
              <w:snapToGrid w:val="0"/>
            </w:pPr>
            <w:r>
              <w:rPr>
                <w:bCs/>
                <w:sz w:val="20"/>
                <w:szCs w:val="20"/>
              </w:rPr>
              <w:t>uplatňování subjektivity</w:t>
            </w:r>
          </w:p>
          <w:p w:rsidR="00AD7B9F" w:rsidRDefault="00AD7B9F">
            <w:r>
              <w:rPr>
                <w:bCs/>
                <w:sz w:val="20"/>
                <w:szCs w:val="20"/>
              </w:rPr>
              <w:t xml:space="preserve">- prostředky pro výtvarné vyjádření skutečnosti, </w:t>
            </w:r>
          </w:p>
          <w:p w:rsidR="00AD7B9F" w:rsidRDefault="00AD7B9F">
            <w:r>
              <w:rPr>
                <w:bCs/>
                <w:sz w:val="20"/>
                <w:szCs w:val="20"/>
              </w:rPr>
              <w:t xml:space="preserve">  představ, zážitků,  přírodnin, příběhů, pocitů a nálad</w:t>
            </w:r>
          </w:p>
          <w:p w:rsidR="00AD7B9F" w:rsidRDefault="00AD7B9F">
            <w:r>
              <w:rPr>
                <w:bCs/>
                <w:sz w:val="20"/>
                <w:szCs w:val="20"/>
              </w:rPr>
              <w:t>- typy vizuálně obrazných vyjádření</w:t>
            </w:r>
          </w:p>
          <w:p w:rsidR="00AD7B9F" w:rsidRDefault="00AD7B9F">
            <w:r>
              <w:rPr>
                <w:bCs/>
                <w:sz w:val="20"/>
                <w:szCs w:val="20"/>
              </w:rPr>
              <w:t xml:space="preserve">- přístupy k vizuálně obrazným vyjádřením – </w:t>
            </w:r>
          </w:p>
          <w:p w:rsidR="00AD7B9F" w:rsidRDefault="00AD7B9F">
            <w:r>
              <w:rPr>
                <w:bCs/>
                <w:sz w:val="20"/>
                <w:szCs w:val="20"/>
              </w:rPr>
              <w:t xml:space="preserve">  hledisko vnímání – statické, dynamické</w:t>
            </w:r>
          </w:p>
          <w:p w:rsidR="00AD7B9F" w:rsidRDefault="00AD7B9F">
            <w:pPr>
              <w:rPr>
                <w:bCs/>
                <w:sz w:val="20"/>
                <w:szCs w:val="20"/>
              </w:rPr>
            </w:pPr>
          </w:p>
          <w:p w:rsidR="00AD7B9F" w:rsidRDefault="00AD7B9F">
            <w:pPr>
              <w:rPr>
                <w:bCs/>
                <w:sz w:val="20"/>
                <w:szCs w:val="20"/>
              </w:rPr>
            </w:pPr>
          </w:p>
          <w:p w:rsidR="00AD7B9F" w:rsidRDefault="00AD7B9F">
            <w:r>
              <w:rPr>
                <w:bCs/>
                <w:sz w:val="20"/>
                <w:szCs w:val="20"/>
              </w:rPr>
              <w:t>rozvíjení smyslové citlivosti</w:t>
            </w:r>
          </w:p>
          <w:p w:rsidR="00AD7B9F" w:rsidRDefault="00AD7B9F">
            <w:r>
              <w:rPr>
                <w:bCs/>
                <w:sz w:val="20"/>
                <w:szCs w:val="20"/>
              </w:rPr>
              <w:t xml:space="preserve">- využití linie (různé druhy), tvarů, objemů, </w:t>
            </w:r>
          </w:p>
          <w:p w:rsidR="00AD7B9F" w:rsidRDefault="00AD7B9F">
            <w:r>
              <w:rPr>
                <w:bCs/>
                <w:sz w:val="20"/>
                <w:szCs w:val="20"/>
              </w:rPr>
              <w:t xml:space="preserve"> světlostních kontrastů, barev (podobnost, kontrast, </w:t>
            </w:r>
          </w:p>
          <w:p w:rsidR="00AD7B9F" w:rsidRDefault="00AD7B9F">
            <w:r>
              <w:rPr>
                <w:bCs/>
                <w:sz w:val="20"/>
                <w:szCs w:val="20"/>
              </w:rPr>
              <w:t xml:space="preserve"> rytmus) a jejich kombinace a vztahy</w:t>
            </w:r>
          </w:p>
          <w:p w:rsidR="00AD7B9F" w:rsidRDefault="00AD7B9F">
            <w:r>
              <w:rPr>
                <w:bCs/>
                <w:sz w:val="20"/>
                <w:szCs w:val="20"/>
              </w:rPr>
              <w:t xml:space="preserve"> dekorativní práce (symetrie, asymetrie)</w:t>
            </w:r>
          </w:p>
          <w:p w:rsidR="00AD7B9F" w:rsidRDefault="00AD7B9F">
            <w:r>
              <w:rPr>
                <w:bCs/>
                <w:sz w:val="20"/>
                <w:szCs w:val="20"/>
              </w:rPr>
              <w:t xml:space="preserve">- uspořádání objektů do celku podle jejich </w:t>
            </w:r>
          </w:p>
          <w:p w:rsidR="00AD7B9F" w:rsidRDefault="00AD7B9F">
            <w:r>
              <w:rPr>
                <w:bCs/>
                <w:sz w:val="20"/>
                <w:szCs w:val="20"/>
              </w:rPr>
              <w:t xml:space="preserve">  výraznosti, velikosti, vzájemného postavení a </w:t>
            </w:r>
          </w:p>
          <w:p w:rsidR="00AD7B9F" w:rsidRDefault="00AD7B9F">
            <w:r>
              <w:rPr>
                <w:bCs/>
                <w:sz w:val="20"/>
                <w:szCs w:val="20"/>
              </w:rPr>
              <w:t xml:space="preserve">  proporčních vztahů</w:t>
            </w:r>
          </w:p>
          <w:p w:rsidR="00AD7B9F" w:rsidRDefault="00AD7B9F">
            <w:r>
              <w:rPr>
                <w:bCs/>
                <w:sz w:val="20"/>
                <w:szCs w:val="20"/>
              </w:rPr>
              <w:t xml:space="preserve">- figurální zobrazení, zpřesňování proporcí lidské </w:t>
            </w:r>
          </w:p>
          <w:p w:rsidR="00AD7B9F" w:rsidRDefault="00AD7B9F">
            <w:r>
              <w:rPr>
                <w:bCs/>
                <w:sz w:val="20"/>
                <w:szCs w:val="20"/>
              </w:rPr>
              <w:t xml:space="preserve">  postavy, proporce hlavy, nadsázka – pohádkové </w:t>
            </w:r>
          </w:p>
          <w:p w:rsidR="00AD7B9F" w:rsidRDefault="00AD7B9F">
            <w:r>
              <w:rPr>
                <w:bCs/>
                <w:sz w:val="20"/>
                <w:szCs w:val="20"/>
              </w:rPr>
              <w:t xml:space="preserve">  vyjádření</w:t>
            </w:r>
          </w:p>
          <w:p w:rsidR="00AD7B9F" w:rsidRDefault="00AD7B9F">
            <w:r>
              <w:rPr>
                <w:bCs/>
                <w:sz w:val="20"/>
                <w:szCs w:val="20"/>
              </w:rPr>
              <w:t>- pohyb těla a jeho umístění v prostoru</w:t>
            </w:r>
          </w:p>
          <w:p w:rsidR="00AD7B9F" w:rsidRDefault="00AD7B9F">
            <w:pPr>
              <w:rPr>
                <w:bCs/>
                <w:sz w:val="20"/>
                <w:szCs w:val="20"/>
              </w:rPr>
            </w:pPr>
          </w:p>
          <w:p w:rsidR="00AD7B9F" w:rsidRDefault="00AD7B9F">
            <w:r>
              <w:rPr>
                <w:bCs/>
                <w:sz w:val="20"/>
                <w:szCs w:val="20"/>
              </w:rPr>
              <w:t xml:space="preserve">- zapojování zrakového vnímání a ostatních smyslů </w:t>
            </w:r>
          </w:p>
          <w:p w:rsidR="00AD7B9F" w:rsidRDefault="00AD7B9F">
            <w:r>
              <w:rPr>
                <w:bCs/>
                <w:sz w:val="20"/>
                <w:szCs w:val="20"/>
              </w:rPr>
              <w:t xml:space="preserve">  (tvar, velikost, poměr, osa symetrie, barva – </w:t>
            </w:r>
          </w:p>
          <w:p w:rsidR="00AD7B9F" w:rsidRDefault="00AD7B9F">
            <w:r>
              <w:rPr>
                <w:bCs/>
                <w:sz w:val="20"/>
                <w:szCs w:val="20"/>
              </w:rPr>
              <w:t xml:space="preserve">  světlostní a barevné vztahy, jejich kombinace)</w:t>
            </w:r>
          </w:p>
          <w:p w:rsidR="00AD7B9F" w:rsidRDefault="00AD7B9F">
            <w:r>
              <w:rPr>
                <w:bCs/>
                <w:sz w:val="20"/>
                <w:szCs w:val="20"/>
              </w:rPr>
              <w:t>- smyslové účinky vizuálně obrazných vyjádření</w:t>
            </w:r>
          </w:p>
          <w:p w:rsidR="00AD7B9F" w:rsidRDefault="00AD7B9F">
            <w:r>
              <w:rPr>
                <w:bCs/>
                <w:sz w:val="20"/>
                <w:szCs w:val="20"/>
              </w:rPr>
              <w:t xml:space="preserve">  umělecká tvorba, televize, tiskoviny, reklama, </w:t>
            </w:r>
          </w:p>
          <w:p w:rsidR="00AD7B9F" w:rsidRDefault="00AD7B9F">
            <w:r>
              <w:rPr>
                <w:bCs/>
                <w:sz w:val="20"/>
                <w:szCs w:val="20"/>
              </w:rPr>
              <w:t xml:space="preserve">  média</w:t>
            </w:r>
          </w:p>
          <w:p w:rsidR="00AD7B9F" w:rsidRDefault="00AD7B9F">
            <w:pPr>
              <w:rPr>
                <w:bCs/>
                <w:sz w:val="20"/>
                <w:szCs w:val="20"/>
              </w:rPr>
            </w:pPr>
          </w:p>
          <w:p w:rsidR="00AD7B9F" w:rsidRDefault="00AD7B9F">
            <w:r>
              <w:rPr>
                <w:bCs/>
                <w:sz w:val="20"/>
                <w:szCs w:val="20"/>
              </w:rPr>
              <w:t xml:space="preserve">- obsah vlastní tvorby (záměr, využití </w:t>
            </w:r>
          </w:p>
          <w:p w:rsidR="00AD7B9F" w:rsidRDefault="00AD7B9F">
            <w:r>
              <w:rPr>
                <w:bCs/>
                <w:sz w:val="20"/>
                <w:szCs w:val="20"/>
              </w:rPr>
              <w:t xml:space="preserve">  výtvarných technik a prostředků)</w:t>
            </w:r>
          </w:p>
          <w:p w:rsidR="00AD7B9F" w:rsidRDefault="00AD7B9F">
            <w:pPr>
              <w:rPr>
                <w:bCs/>
                <w:sz w:val="20"/>
                <w:szCs w:val="20"/>
              </w:rPr>
            </w:pPr>
          </w:p>
          <w:p w:rsidR="00AD7B9F" w:rsidRDefault="00AD7B9F">
            <w:r>
              <w:rPr>
                <w:bCs/>
                <w:sz w:val="20"/>
                <w:szCs w:val="20"/>
              </w:rPr>
              <w:t>- osobní postoj k práci své i spolužáka</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dětští ilustrátoři a malíři a jejich tvorba</w:t>
            </w:r>
          </w:p>
          <w:p w:rsidR="00AD7B9F" w:rsidRDefault="00AD7B9F">
            <w:pPr>
              <w:rPr>
                <w:bCs/>
                <w:sz w:val="20"/>
                <w:szCs w:val="20"/>
              </w:rPr>
            </w:pPr>
          </w:p>
          <w:p w:rsidR="00AD7B9F" w:rsidRDefault="00AD7B9F">
            <w:r>
              <w:rPr>
                <w:bCs/>
                <w:sz w:val="20"/>
                <w:szCs w:val="20"/>
              </w:rPr>
              <w:t>- techniky</w:t>
            </w:r>
          </w:p>
          <w:p w:rsidR="00AD7B9F" w:rsidRDefault="00AD7B9F">
            <w:r>
              <w:rPr>
                <w:bCs/>
                <w:sz w:val="20"/>
                <w:szCs w:val="20"/>
              </w:rPr>
              <w:t xml:space="preserve">  kresba (pero, dřívko, štětec, uhel, tužka…)</w:t>
            </w:r>
          </w:p>
          <w:p w:rsidR="00AD7B9F" w:rsidRDefault="00AD7B9F">
            <w:r>
              <w:rPr>
                <w:bCs/>
                <w:sz w:val="20"/>
                <w:szCs w:val="20"/>
              </w:rPr>
              <w:t xml:space="preserve">  malba (krycí vodové barvy, temperové </w:t>
            </w:r>
          </w:p>
          <w:p w:rsidR="00AD7B9F" w:rsidRDefault="00AD7B9F">
            <w:r>
              <w:rPr>
                <w:bCs/>
                <w:sz w:val="20"/>
                <w:szCs w:val="20"/>
              </w:rPr>
              <w:t xml:space="preserve">  barvy, pastel, akvarel…)</w:t>
            </w:r>
          </w:p>
          <w:p w:rsidR="00AD7B9F" w:rsidRDefault="00AD7B9F">
            <w:r>
              <w:rPr>
                <w:bCs/>
                <w:sz w:val="20"/>
                <w:szCs w:val="20"/>
              </w:rPr>
              <w:t xml:space="preserve">  kombinované techniky (koláž, frotáž, textilní </w:t>
            </w:r>
          </w:p>
          <w:p w:rsidR="00AD7B9F" w:rsidRDefault="00AD7B9F">
            <w:r>
              <w:rPr>
                <w:bCs/>
                <w:sz w:val="20"/>
                <w:szCs w:val="20"/>
              </w:rPr>
              <w:t xml:space="preserve">  techniky…)</w:t>
            </w:r>
          </w:p>
          <w:p w:rsidR="00AD7B9F" w:rsidRDefault="00AD7B9F">
            <w:pPr>
              <w:rPr>
                <w:bCs/>
                <w:sz w:val="20"/>
                <w:szCs w:val="20"/>
              </w:rPr>
            </w:pPr>
          </w:p>
          <w:p w:rsidR="00AD7B9F" w:rsidRDefault="00AD7B9F">
            <w:r>
              <w:rPr>
                <w:bCs/>
                <w:sz w:val="20"/>
                <w:szCs w:val="20"/>
              </w:rPr>
              <w:t>ověřování komunikačních účinků</w:t>
            </w:r>
          </w:p>
          <w:p w:rsidR="00AD7B9F" w:rsidRDefault="00AD7B9F">
            <w:r>
              <w:rPr>
                <w:bCs/>
                <w:sz w:val="20"/>
                <w:szCs w:val="20"/>
              </w:rPr>
              <w:t xml:space="preserve">- interpretace vizuálně obrazných vyjádření </w:t>
            </w:r>
          </w:p>
          <w:p w:rsidR="00AD7B9F" w:rsidRDefault="00AD7B9F">
            <w:r>
              <w:rPr>
                <w:bCs/>
                <w:sz w:val="20"/>
                <w:szCs w:val="20"/>
              </w:rPr>
              <w:t xml:space="preserve">  (práce jedince i skupinová práce)</w:t>
            </w:r>
          </w:p>
          <w:p w:rsidR="00AD7B9F" w:rsidRDefault="00AD7B9F">
            <w:r>
              <w:rPr>
                <w:bCs/>
                <w:sz w:val="20"/>
                <w:szCs w:val="20"/>
              </w:rPr>
              <w:t xml:space="preserve">- osobní postoj v komunikaci, porovnávání </w:t>
            </w:r>
          </w:p>
          <w:p w:rsidR="00AD7B9F" w:rsidRDefault="00AD7B9F">
            <w:r>
              <w:rPr>
                <w:bCs/>
                <w:sz w:val="20"/>
                <w:szCs w:val="20"/>
              </w:rPr>
              <w:t xml:space="preserve">  s interpretací jiných</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pStyle w:val="RVPseznamsodrkami2"/>
              <w:tabs>
                <w:tab w:val="clear" w:pos="445"/>
              </w:tabs>
              <w:ind w:left="85" w:firstLine="0"/>
              <w:rPr>
                <w:bCs/>
              </w:rPr>
            </w:pPr>
          </w:p>
        </w:tc>
        <w:tc>
          <w:tcPr>
            <w:tcW w:w="3697"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pPr>
              <w:rPr>
                <w:bCs/>
                <w:sz w:val="20"/>
                <w:szCs w:val="20"/>
              </w:rPr>
            </w:pPr>
          </w:p>
          <w:p w:rsidR="00AD7B9F" w:rsidRDefault="00AD7B9F">
            <w:pPr>
              <w:tabs>
                <w:tab w:val="left" w:pos="415"/>
              </w:tabs>
              <w:snapToGrid w:val="0"/>
            </w:pPr>
            <w:r>
              <w:rPr>
                <w:bCs/>
                <w:sz w:val="20"/>
                <w:szCs w:val="20"/>
              </w:rPr>
              <w:t>Rozvoj schopností poznávání</w:t>
            </w:r>
          </w:p>
          <w:p w:rsidR="00AD7B9F" w:rsidRDefault="00AD7B9F">
            <w:pPr>
              <w:snapToGrid w:val="0"/>
            </w:pPr>
            <w:r>
              <w:rPr>
                <w:sz w:val="20"/>
                <w:szCs w:val="20"/>
              </w:rPr>
              <w:t>Psychohygiena</w:t>
            </w: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pPr>
            <w:r>
              <w:rPr>
                <w:sz w:val="20"/>
                <w:szCs w:val="20"/>
              </w:rPr>
              <w:t>Vztah člověka k prostředí</w:t>
            </w: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pPr>
            <w:r>
              <w:rPr>
                <w:sz w:val="20"/>
                <w:szCs w:val="20"/>
              </w:rPr>
              <w:t>Kreativita</w:t>
            </w: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pPr>
            <w:r>
              <w:rPr>
                <w:sz w:val="20"/>
                <w:szCs w:val="20"/>
              </w:rPr>
              <w:t>Řešení problémů a rozhodovací dovednosti</w:t>
            </w:r>
          </w:p>
          <w:p w:rsidR="00AD7B9F" w:rsidRDefault="00AD7B9F">
            <w:pPr>
              <w:snapToGrid w:val="0"/>
              <w:rPr>
                <w:sz w:val="20"/>
                <w:szCs w:val="20"/>
              </w:rPr>
            </w:pPr>
          </w:p>
          <w:p w:rsidR="00AD7B9F" w:rsidRDefault="00AD7B9F">
            <w:pPr>
              <w:snapToGrid w:val="0"/>
            </w:pPr>
            <w:r>
              <w:rPr>
                <w:sz w:val="20"/>
                <w:szCs w:val="20"/>
              </w:rPr>
              <w:t>Mezilidské vztahy</w:t>
            </w:r>
          </w:p>
          <w:p w:rsidR="00AD7B9F" w:rsidRDefault="00AD7B9F">
            <w:pPr>
              <w:snapToGrid w:val="0"/>
              <w:rPr>
                <w:sz w:val="20"/>
                <w:szCs w:val="20"/>
              </w:rPr>
            </w:pPr>
          </w:p>
          <w:p w:rsidR="00AD7B9F" w:rsidRDefault="00AD7B9F">
            <w:pPr>
              <w:snapToGrid w:val="0"/>
            </w:pPr>
            <w:r>
              <w:rPr>
                <w:sz w:val="20"/>
                <w:szCs w:val="20"/>
              </w:rPr>
              <w:t>Lidské vztahy</w:t>
            </w:r>
          </w:p>
          <w:p w:rsidR="00AD7B9F" w:rsidRDefault="00AD7B9F">
            <w:pPr>
              <w:snapToGrid w:val="0"/>
            </w:pPr>
            <w:r>
              <w:rPr>
                <w:sz w:val="20"/>
                <w:szCs w:val="20"/>
              </w:rPr>
              <w:t>Evropa a svět nás zajímá</w:t>
            </w:r>
          </w:p>
          <w:p w:rsidR="00AD7B9F" w:rsidRDefault="00AD7B9F">
            <w:pPr>
              <w:rPr>
                <w:sz w:val="20"/>
                <w:szCs w:val="20"/>
              </w:rPr>
            </w:pPr>
          </w:p>
          <w:p w:rsidR="00AD7B9F" w:rsidRDefault="00AD7B9F">
            <w:pPr>
              <w:rPr>
                <w:sz w:val="20"/>
                <w:szCs w:val="20"/>
              </w:rPr>
            </w:pPr>
          </w:p>
          <w:p w:rsidR="00AD7B9F" w:rsidRDefault="00AD7B9F">
            <w:r>
              <w:rPr>
                <w:sz w:val="20"/>
                <w:szCs w:val="20"/>
              </w:rPr>
              <w:t>Kooperace a kompetice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83" w:type="dxa"/>
            <w:tcBorders>
              <w:top w:val="single" w:sz="4" w:space="0" w:color="000000"/>
              <w:left w:val="single" w:sz="4" w:space="0" w:color="000000"/>
              <w:bottom w:val="single" w:sz="4" w:space="0" w:color="000000"/>
              <w:right w:val="single" w:sz="4" w:space="0" w:color="000000"/>
            </w:tcBorders>
          </w:tcPr>
          <w:p w:rsidR="00AD7B9F" w:rsidRDefault="00AD7B9F">
            <w:pPr>
              <w:ind w:left="1275" w:right="-1311"/>
            </w:pPr>
            <w:r>
              <w:rPr>
                <w:sz w:val="20"/>
                <w:szCs w:val="20"/>
              </w:rPr>
              <w:t xml:space="preserve">               </w:t>
            </w:r>
          </w:p>
        </w:tc>
      </w:tr>
    </w:tbl>
    <w:p w:rsidR="00AD7B9F" w:rsidRDefault="00AD7B9F">
      <w:pPr>
        <w:sectPr w:rsidR="00AD7B9F">
          <w:headerReference w:type="even" r:id="rId233"/>
          <w:headerReference w:type="default" r:id="rId234"/>
          <w:footerReference w:type="even" r:id="rId235"/>
          <w:footerReference w:type="default" r:id="rId236"/>
          <w:headerReference w:type="first" r:id="rId237"/>
          <w:footerReference w:type="first" r:id="rId238"/>
          <w:pgSz w:w="16838" w:h="11906" w:orient="landscape"/>
          <w:pgMar w:top="1418" w:right="1418" w:bottom="1418" w:left="1418" w:header="708" w:footer="709" w:gutter="0"/>
          <w:cols w:space="708"/>
          <w:docGrid w:linePitch="600" w:charSpace="32768"/>
        </w:sectPr>
      </w:pPr>
    </w:p>
    <w:p w:rsidR="00AD7B9F" w:rsidRDefault="00AD7B9F">
      <w:pPr>
        <w:jc w:val="both"/>
      </w:pPr>
      <w:r>
        <w:rPr>
          <w:b/>
          <w:sz w:val="28"/>
          <w:szCs w:val="28"/>
        </w:rPr>
        <w:t>5.7.4  Výtvarná výchova (6. – 9. ročník)</w:t>
      </w:r>
    </w:p>
    <w:p w:rsidR="00AD7B9F" w:rsidRDefault="00AD7B9F">
      <w:pPr>
        <w:jc w:val="both"/>
      </w:pPr>
      <w:r>
        <w:t xml:space="preserve">    </w:t>
      </w:r>
    </w:p>
    <w:p w:rsidR="00AD7B9F" w:rsidRDefault="00AD7B9F">
      <w:pPr>
        <w:jc w:val="both"/>
      </w:pPr>
      <w:r>
        <w:t xml:space="preserve">   </w:t>
      </w:r>
    </w:p>
    <w:p w:rsidR="00AD7B9F" w:rsidRDefault="00AD7B9F">
      <w:pPr>
        <w:jc w:val="both"/>
      </w:pPr>
      <w:r>
        <w:rPr>
          <w:b/>
        </w:rPr>
        <w:t>Charakteristika vyučovacího předmětu</w:t>
      </w:r>
    </w:p>
    <w:p w:rsidR="00AD7B9F" w:rsidRDefault="00AD7B9F">
      <w:pPr>
        <w:jc w:val="both"/>
      </w:pPr>
      <w:r>
        <w:rPr>
          <w:b/>
        </w:rPr>
        <w:t xml:space="preserve">   </w:t>
      </w:r>
    </w:p>
    <w:p w:rsidR="00AD7B9F" w:rsidRDefault="00AD7B9F">
      <w:pPr>
        <w:jc w:val="both"/>
      </w:pPr>
      <w:r>
        <w:t xml:space="preserve">       Obsahem vyučovacího předmětu Výtvarná výchova je naplňování výstupů vzdělávací oblasti Umění a kultura a souvisejících tematických okruhů průřezových témat. Předmět je vyučován v časové dotaci 2 hodiny týdně v 6. a 7. ročníku, 1 hodina v 8. a 9. ročníku.  </w:t>
      </w:r>
    </w:p>
    <w:p w:rsidR="00AD7B9F" w:rsidRDefault="00AD7B9F">
      <w:pPr>
        <w:jc w:val="both"/>
      </w:pPr>
      <w:r>
        <w:t xml:space="preserve">       Předmět Výtvarná výchova rozvíjí schopnost žáků esteticky vnímat, prožívat a hodnotit krásu umění, přírody, předmětů a života. Dále tříbí jejich estetický vkus a vytváří tím předpoklady pro aktivní zapojení do kulturního života. </w:t>
      </w:r>
    </w:p>
    <w:p w:rsidR="00AD7B9F" w:rsidRDefault="00AD7B9F">
      <w:pPr>
        <w:jc w:val="both"/>
      </w:pPr>
    </w:p>
    <w:p w:rsidR="00AD7B9F" w:rsidRDefault="00AD7B9F">
      <w:pPr>
        <w:jc w:val="both"/>
        <w:rPr>
          <w:sz w:val="28"/>
          <w:szCs w:val="28"/>
        </w:rPr>
      </w:pPr>
    </w:p>
    <w:p w:rsidR="00AD7B9F" w:rsidRDefault="00AD7B9F">
      <w:pPr>
        <w:jc w:val="both"/>
      </w:pPr>
      <w:r>
        <w:rPr>
          <w:b/>
        </w:rPr>
        <w:t>Cíle a pojetí výuky</w:t>
      </w:r>
    </w:p>
    <w:p w:rsidR="00AD7B9F" w:rsidRDefault="00AD7B9F">
      <w:pPr>
        <w:jc w:val="both"/>
        <w:rPr>
          <w:b/>
        </w:rPr>
      </w:pPr>
    </w:p>
    <w:p w:rsidR="00AD7B9F" w:rsidRDefault="00AD7B9F">
      <w:pPr>
        <w:jc w:val="both"/>
      </w:pPr>
      <w:r>
        <w:t xml:space="preserve">        Cílem je vést žáky k vyjádření  osobních prožitků a uplatnění  osobního přístupu a osobní účasti v procesu tvorby, rozvíjet vlastní vnímání, cítění, myšlení, představivost, fantazii a intuici. Dále je cílem předmětu rozvíjet výtvarnou tvořivost, výtvarné zkušenosti, vědomosti a dovednosti, výtvarné cítění a myšlení.  Žáci by měli mít  vytvořena  estetická hodnotová kritéria k umění a věcem, které je obklopují prostřednictvím vnímání výtvarných děl, pozorování reality a vlastního prožívání. Žáci jsou vedeni k ochraně a hledání krásy kolem sebe, chápání tradic, kritickému přístupu  ke skutečnosti a vytvoření  kladného vztahu  ke kulturním hodnotám . </w:t>
      </w:r>
    </w:p>
    <w:p w:rsidR="00AD7B9F" w:rsidRDefault="00AD7B9F">
      <w:pPr>
        <w:jc w:val="both"/>
      </w:pPr>
    </w:p>
    <w:p w:rsidR="00AD7B9F" w:rsidRDefault="00AD7B9F">
      <w:pPr>
        <w:jc w:val="both"/>
      </w:pPr>
      <w:r>
        <w:t>.</w:t>
      </w:r>
    </w:p>
    <w:p w:rsidR="00AD7B9F" w:rsidRDefault="00AD7B9F">
      <w:pPr>
        <w:jc w:val="both"/>
      </w:pPr>
      <w:r>
        <w:rPr>
          <w:b/>
        </w:rPr>
        <w:t>Formy a metody práce</w:t>
      </w:r>
    </w:p>
    <w:p w:rsidR="00AD7B9F" w:rsidRDefault="00AD7B9F">
      <w:pPr>
        <w:jc w:val="both"/>
        <w:rPr>
          <w:b/>
        </w:rPr>
      </w:pPr>
    </w:p>
    <w:p w:rsidR="00AD7B9F" w:rsidRDefault="00AD7B9F">
      <w:pPr>
        <w:jc w:val="both"/>
      </w:pPr>
      <w:r>
        <w:t xml:space="preserve">       Při výuce jsou používány různé formy a metody práce. Uplatňuje se zde individuální, ale i kolektivní práce pod vedením vyučujícího. Preferujeme tvořivé metody, které dávají žákovi prostor pro uplatnění vlastních nápadů a vyjádření vlastního vnímání skutečnosti. </w:t>
      </w:r>
    </w:p>
    <w:p w:rsidR="00AD7B9F" w:rsidRDefault="00AD7B9F">
      <w:pPr>
        <w:jc w:val="both"/>
      </w:pPr>
      <w:r>
        <w:t>V počáteční fázi se využívá výklad, vypravování a rozhovor orientující  pozornost žáka na vybrané jevy. Další důležité místo zde má metoda řízeného pozorování, demonstrace postupu práce a zpracování materiálu, ale i ukázka nové výtvarné techniky. Své uplatnění najdou i jiné druhy umění např. literatura, film atd. Používáme různé výtvarné techniky a materiály:</w:t>
      </w:r>
    </w:p>
    <w:p w:rsidR="00AD7B9F" w:rsidRDefault="00AD7B9F">
      <w:pPr>
        <w:jc w:val="both"/>
      </w:pPr>
      <w:r>
        <w:t xml:space="preserve">kresbu, malbu, práci s papírem, textiliemi, modelování, práci s přírodninami atd. </w:t>
      </w:r>
    </w:p>
    <w:p w:rsidR="00AD7B9F" w:rsidRDefault="00AD7B9F">
      <w:pPr>
        <w:jc w:val="both"/>
      </w:pPr>
      <w:r>
        <w:t xml:space="preserve">       Těžiště ovšem spočívá  v samostatné práci žáků, ověřování a hledání řešení  výtvarného problému. </w:t>
      </w:r>
    </w:p>
    <w:p w:rsidR="00AD7B9F" w:rsidRDefault="00AD7B9F">
      <w:pPr>
        <w:jc w:val="both"/>
      </w:pPr>
      <w:r>
        <w:t xml:space="preserve">       Při kolektivních činnostech je kladen důraz  na pozitivní atmosféru v pracovním týmu, spolupráci při řešení společného úkolu a vzájemné respektování práce ostatních. Žáci jsou systematicky vedeni k osvojování si  postupně náročnějších technik a postupů.</w:t>
      </w:r>
    </w:p>
    <w:p w:rsidR="00AD7B9F" w:rsidRDefault="00AD7B9F">
      <w:pPr>
        <w:jc w:val="both"/>
      </w:pPr>
      <w:r>
        <w:t xml:space="preserve">   </w:t>
      </w: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r>
        <w:rPr>
          <w:b/>
        </w:rPr>
        <w:t>Klíčové kompetence</w:t>
      </w:r>
    </w:p>
    <w:p w:rsidR="00AD7B9F" w:rsidRDefault="00AD7B9F">
      <w:pPr>
        <w:jc w:val="both"/>
        <w:rPr>
          <w:b/>
        </w:rPr>
      </w:pPr>
    </w:p>
    <w:p w:rsidR="00AD7B9F" w:rsidRDefault="00AD7B9F">
      <w:pPr>
        <w:jc w:val="both"/>
      </w:pPr>
      <w:r>
        <w:t xml:space="preserve">       Ve vyučovacím předmětu Výtvarná výchova využíváme strategii pro utváření a rozvoj klíčových kompetencí:</w:t>
      </w:r>
    </w:p>
    <w:p w:rsidR="00AD7B9F" w:rsidRDefault="00AD7B9F">
      <w:pPr>
        <w:jc w:val="both"/>
      </w:pPr>
      <w:r>
        <w:t xml:space="preserve"> </w:t>
      </w:r>
    </w:p>
    <w:p w:rsidR="00AD7B9F" w:rsidRDefault="00AD7B9F">
      <w:pPr>
        <w:jc w:val="both"/>
      </w:pPr>
      <w:r>
        <w:rPr>
          <w:b/>
        </w:rPr>
        <w:t>a/ Kompetence k  učení</w:t>
      </w:r>
    </w:p>
    <w:p w:rsidR="00AD7B9F" w:rsidRDefault="00AD7B9F">
      <w:pPr>
        <w:jc w:val="both"/>
      </w:pPr>
      <w:r>
        <w:t xml:space="preserve">     -     aktivně si  osvojuje různé výtvarné techniky</w:t>
      </w:r>
    </w:p>
    <w:p w:rsidR="00AD7B9F" w:rsidRDefault="00AD7B9F">
      <w:pPr>
        <w:jc w:val="both"/>
      </w:pPr>
      <w:r>
        <w:t xml:space="preserve">     -     kriticky  hodnotí výsledky své práce</w:t>
      </w:r>
    </w:p>
    <w:p w:rsidR="00AD7B9F" w:rsidRDefault="00AD7B9F">
      <w:pPr>
        <w:jc w:val="both"/>
      </w:pPr>
      <w:r>
        <w:t xml:space="preserve">     -    vnímá umělecká díla v jejich historickém kontextu</w:t>
      </w:r>
    </w:p>
    <w:p w:rsidR="00AD7B9F" w:rsidRDefault="00AD7B9F">
      <w:pPr>
        <w:jc w:val="both"/>
      </w:pPr>
    </w:p>
    <w:p w:rsidR="00AD7B9F" w:rsidRDefault="00AD7B9F">
      <w:pPr>
        <w:jc w:val="both"/>
      </w:pPr>
      <w:r>
        <w:rPr>
          <w:b/>
        </w:rPr>
        <w:t>b/ Kompetence k řešení problémů</w:t>
      </w:r>
    </w:p>
    <w:p w:rsidR="00AD7B9F" w:rsidRDefault="00AD7B9F">
      <w:pPr>
        <w:jc w:val="both"/>
      </w:pPr>
      <w:r>
        <w:t xml:space="preserve">     -     žák vyhledává vazby mezi druhy umění a uměleckými žánry na základě podobnosti  </w:t>
      </w:r>
    </w:p>
    <w:p w:rsidR="00AD7B9F" w:rsidRDefault="00AD7B9F">
      <w:pPr>
        <w:jc w:val="both"/>
      </w:pPr>
      <w:r>
        <w:t xml:space="preserve">            jejich znaků a témat, která jsou jimi zpracována</w:t>
      </w:r>
    </w:p>
    <w:p w:rsidR="00AD7B9F" w:rsidRDefault="00AD7B9F">
      <w:pPr>
        <w:jc w:val="both"/>
      </w:pPr>
      <w:r>
        <w:t xml:space="preserve">     -     volí vhodné výtvarné vyjadřovací prostředky    </w:t>
      </w:r>
    </w:p>
    <w:p w:rsidR="00AD7B9F" w:rsidRDefault="00AD7B9F">
      <w:pPr>
        <w:jc w:val="both"/>
      </w:pPr>
      <w:r>
        <w:t xml:space="preserve">     -     kriticky posuzuje umělecké dílo</w:t>
      </w:r>
    </w:p>
    <w:p w:rsidR="00AD7B9F" w:rsidRDefault="00AD7B9F">
      <w:pPr>
        <w:jc w:val="both"/>
      </w:pPr>
    </w:p>
    <w:p w:rsidR="00AD7B9F" w:rsidRDefault="00AD7B9F">
      <w:pPr>
        <w:jc w:val="both"/>
      </w:pPr>
      <w:r>
        <w:rPr>
          <w:b/>
        </w:rPr>
        <w:t>c/ Kompetence komunikativní</w:t>
      </w:r>
    </w:p>
    <w:p w:rsidR="00AD7B9F" w:rsidRDefault="00AD7B9F">
      <w:pPr>
        <w:jc w:val="both"/>
      </w:pPr>
      <w:r>
        <w:t xml:space="preserve">     -    žák přistupuje k výtvarné činnosti jako ke způsobu dorozumívání</w:t>
      </w:r>
    </w:p>
    <w:p w:rsidR="00AD7B9F" w:rsidRDefault="00AD7B9F">
      <w:pPr>
        <w:jc w:val="both"/>
      </w:pPr>
      <w:r>
        <w:t xml:space="preserve">     -    dokáže vhodnou formou vést dialog nebo diskusi o uměleckém díle a dovede </w:t>
      </w:r>
    </w:p>
    <w:p w:rsidR="00AD7B9F" w:rsidRDefault="00AD7B9F">
      <w:pPr>
        <w:jc w:val="both"/>
      </w:pPr>
      <w:r>
        <w:t xml:space="preserve">           naslouchat  názorům druhých</w:t>
      </w:r>
    </w:p>
    <w:p w:rsidR="00AD7B9F" w:rsidRDefault="00AD7B9F">
      <w:pPr>
        <w:jc w:val="both"/>
      </w:pPr>
    </w:p>
    <w:p w:rsidR="00AD7B9F" w:rsidRDefault="00AD7B9F">
      <w:pPr>
        <w:jc w:val="both"/>
      </w:pPr>
      <w:r>
        <w:rPr>
          <w:b/>
        </w:rPr>
        <w:t>d/ Kompetence sociální a personální</w:t>
      </w:r>
    </w:p>
    <w:p w:rsidR="00AD7B9F" w:rsidRDefault="00AD7B9F">
      <w:pPr>
        <w:jc w:val="both"/>
      </w:pPr>
      <w:r>
        <w:t xml:space="preserve">     -    žák účinně pracuje ve skupině, pozitivně ovlivňuje kvalitu společné práce</w:t>
      </w:r>
    </w:p>
    <w:p w:rsidR="00AD7B9F" w:rsidRDefault="00AD7B9F">
      <w:pPr>
        <w:jc w:val="both"/>
      </w:pPr>
      <w:r>
        <w:t xml:space="preserve">     -    je schopný slušnou formou požádat o pomoc</w:t>
      </w:r>
    </w:p>
    <w:p w:rsidR="00AD7B9F" w:rsidRDefault="00AD7B9F">
      <w:pPr>
        <w:jc w:val="both"/>
      </w:pPr>
      <w:r>
        <w:t xml:space="preserve">     -    respektuje práci druhých </w:t>
      </w:r>
    </w:p>
    <w:p w:rsidR="00AD7B9F" w:rsidRDefault="00AD7B9F">
      <w:pPr>
        <w:jc w:val="both"/>
      </w:pPr>
      <w:r>
        <w:t xml:space="preserve">     -    je schopný vést diskusi a podle potřeby poskytnout pomoc druhému</w:t>
      </w:r>
    </w:p>
    <w:p w:rsidR="00AD7B9F" w:rsidRDefault="00AD7B9F">
      <w:pPr>
        <w:jc w:val="both"/>
      </w:pPr>
    </w:p>
    <w:p w:rsidR="00AD7B9F" w:rsidRDefault="00AD7B9F">
      <w:pPr>
        <w:jc w:val="both"/>
      </w:pPr>
      <w:r>
        <w:rPr>
          <w:b/>
        </w:rPr>
        <w:t>e/ Kompetence občanské</w:t>
      </w:r>
    </w:p>
    <w:p w:rsidR="00AD7B9F" w:rsidRDefault="00AD7B9F">
      <w:pPr>
        <w:jc w:val="both"/>
      </w:pPr>
      <w:r>
        <w:t xml:space="preserve">     -    žák má pozitivní postoj ke kulturnímu dědictví naší vlasti a chrání ho</w:t>
      </w:r>
    </w:p>
    <w:p w:rsidR="00AD7B9F" w:rsidRDefault="00AD7B9F">
      <w:pPr>
        <w:jc w:val="both"/>
      </w:pPr>
      <w:r>
        <w:t xml:space="preserve">     -    chápe a respektuje odlišnosti kulturních hodnot</w:t>
      </w:r>
    </w:p>
    <w:p w:rsidR="00AD7B9F" w:rsidRDefault="00AD7B9F">
      <w:pPr>
        <w:jc w:val="both"/>
      </w:pPr>
      <w:r>
        <w:t xml:space="preserve">     -    zná významná výtvarná díla a jejich autory</w:t>
      </w:r>
    </w:p>
    <w:p w:rsidR="00AD7B9F" w:rsidRDefault="00AD7B9F">
      <w:pPr>
        <w:jc w:val="both"/>
      </w:pPr>
      <w:r>
        <w:t xml:space="preserve">     -    má potřebu návštěvy výstav výtvarných prací</w:t>
      </w:r>
    </w:p>
    <w:p w:rsidR="00AD7B9F" w:rsidRDefault="00AD7B9F">
      <w:pPr>
        <w:jc w:val="both"/>
      </w:pPr>
      <w:r>
        <w:t xml:space="preserve">     -    zajímá se o  kulturní dění</w:t>
      </w:r>
    </w:p>
    <w:p w:rsidR="00AD7B9F" w:rsidRDefault="00AD7B9F">
      <w:pPr>
        <w:jc w:val="both"/>
      </w:pPr>
    </w:p>
    <w:p w:rsidR="00AD7B9F" w:rsidRDefault="00AD7B9F">
      <w:pPr>
        <w:jc w:val="both"/>
      </w:pPr>
      <w:r>
        <w:rPr>
          <w:b/>
        </w:rPr>
        <w:t>f/ Kompetence pracovní</w:t>
      </w:r>
    </w:p>
    <w:p w:rsidR="00AD7B9F" w:rsidRDefault="00AD7B9F">
      <w:pPr>
        <w:jc w:val="both"/>
      </w:pPr>
      <w:r>
        <w:t xml:space="preserve">     -    pracuje nejen podle zadaného postupu, ale hledá i vlastní vyjádření</w:t>
      </w:r>
    </w:p>
    <w:p w:rsidR="00AD7B9F" w:rsidRDefault="00AD7B9F">
      <w:pPr>
        <w:jc w:val="both"/>
      </w:pPr>
      <w:r>
        <w:t xml:space="preserve">     -    kriticky hodnotí  výsledky své práce</w:t>
      </w:r>
    </w:p>
    <w:p w:rsidR="00AD7B9F" w:rsidRDefault="00AD7B9F">
      <w:pPr>
        <w:jc w:val="both"/>
      </w:pPr>
    </w:p>
    <w:p w:rsidR="00AD7B9F" w:rsidRDefault="00AD7B9F">
      <w:pPr>
        <w:jc w:val="both"/>
      </w:pPr>
    </w:p>
    <w:p w:rsidR="00AD7B9F" w:rsidRDefault="00AD7B9F">
      <w:pPr>
        <w:jc w:val="both"/>
      </w:pPr>
      <w:r>
        <w:rPr>
          <w:b/>
        </w:rPr>
        <w:t>Začleněná průřezová témata</w:t>
      </w:r>
    </w:p>
    <w:p w:rsidR="00AD7B9F" w:rsidRDefault="00AD7B9F">
      <w:pPr>
        <w:jc w:val="both"/>
        <w:rPr>
          <w:b/>
        </w:rPr>
      </w:pPr>
    </w:p>
    <w:p w:rsidR="00AD7B9F" w:rsidRDefault="00AD7B9F">
      <w:pPr>
        <w:jc w:val="both"/>
      </w:pPr>
      <w:r>
        <w:t xml:space="preserve">       Začleněná průřezová témata jsou integrována do vzdělávacího vyučovacího předmětu a prolínají učivem 6. – 9. ročníku.</w:t>
      </w:r>
    </w:p>
    <w:p w:rsidR="00AD7B9F" w:rsidRDefault="00AD7B9F">
      <w:pPr>
        <w:jc w:val="both"/>
      </w:pPr>
    </w:p>
    <w:p w:rsidR="00AD7B9F" w:rsidRDefault="00AD7B9F">
      <w:pPr>
        <w:jc w:val="both"/>
      </w:pPr>
      <w:r>
        <w:t xml:space="preserve">Z tématu </w:t>
      </w:r>
      <w:r>
        <w:rPr>
          <w:b/>
        </w:rPr>
        <w:t xml:space="preserve">Osobnostní a sociální výchova </w:t>
      </w:r>
      <w:r>
        <w:t>je začleněn</w:t>
      </w:r>
    </w:p>
    <w:p w:rsidR="00AD7B9F" w:rsidRDefault="00AD7B9F">
      <w:pPr>
        <w:jc w:val="both"/>
      </w:pPr>
      <w:r>
        <w:t xml:space="preserve">- v oblasti osobnostního rozvoje tematický okruh Rozvoj schopností poznávání, Sebepoznání  </w:t>
      </w:r>
    </w:p>
    <w:p w:rsidR="00AD7B9F" w:rsidRDefault="00AD7B9F">
      <w:pPr>
        <w:jc w:val="both"/>
      </w:pPr>
      <w:r>
        <w:t xml:space="preserve">   a sebepojetí, Kreativita</w:t>
      </w:r>
    </w:p>
    <w:p w:rsidR="00AD7B9F" w:rsidRDefault="00AD7B9F">
      <w:pPr>
        <w:jc w:val="both"/>
      </w:pPr>
      <w:r>
        <w:t>- v oblasti sociálního rozvoje tematický okruh Komunikace</w:t>
      </w:r>
    </w:p>
    <w:p w:rsidR="00AD7B9F" w:rsidRDefault="00AD7B9F">
      <w:pPr>
        <w:jc w:val="both"/>
      </w:pPr>
      <w:r>
        <w:t>- v oblasti morálního rozvoje tematický okruh Hodnoty, postoje, praktická etika.</w:t>
      </w:r>
    </w:p>
    <w:p w:rsidR="00AD7B9F" w:rsidRDefault="00AD7B9F">
      <w:pPr>
        <w:jc w:val="both"/>
      </w:pPr>
    </w:p>
    <w:p w:rsidR="00AD7B9F" w:rsidRDefault="00AD7B9F">
      <w:pPr>
        <w:sectPr w:rsidR="00AD7B9F">
          <w:headerReference w:type="even" r:id="rId239"/>
          <w:headerReference w:type="default" r:id="rId240"/>
          <w:footerReference w:type="even" r:id="rId241"/>
          <w:footerReference w:type="default" r:id="rId242"/>
          <w:headerReference w:type="first" r:id="rId243"/>
          <w:footerReference w:type="first" r:id="rId244"/>
          <w:pgSz w:w="11906" w:h="16838"/>
          <w:pgMar w:top="1418" w:right="1418" w:bottom="1418" w:left="1418" w:header="709" w:footer="709" w:gutter="0"/>
          <w:cols w:space="708"/>
          <w:docGrid w:linePitch="600" w:charSpace="32768"/>
        </w:sectPr>
      </w:pP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Umění a kultura</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Výtvarná výchova - 6.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0"/>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dokáže samostatně stylizovat vizuální </w:t>
            </w:r>
          </w:p>
          <w:p w:rsidR="00AD7B9F" w:rsidRDefault="00AD7B9F">
            <w:r>
              <w:rPr>
                <w:sz w:val="20"/>
                <w:szCs w:val="20"/>
              </w:rPr>
              <w:t xml:space="preserve">  skutečnost</w:t>
            </w:r>
          </w:p>
          <w:p w:rsidR="00AD7B9F" w:rsidRDefault="00AD7B9F">
            <w:r>
              <w:rPr>
                <w:sz w:val="20"/>
                <w:szCs w:val="20"/>
              </w:rPr>
              <w:t xml:space="preserve">- umí vhodně rozvrhnout hlavní </w:t>
            </w:r>
          </w:p>
          <w:p w:rsidR="00AD7B9F" w:rsidRDefault="00AD7B9F">
            <w:r>
              <w:rPr>
                <w:sz w:val="20"/>
                <w:szCs w:val="20"/>
              </w:rPr>
              <w:t xml:space="preserve">  motivy na ploše </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uvědomuje si  možnost </w:t>
            </w:r>
          </w:p>
          <w:p w:rsidR="00AD7B9F" w:rsidRDefault="00AD7B9F">
            <w:r>
              <w:rPr>
                <w:sz w:val="20"/>
                <w:szCs w:val="20"/>
              </w:rPr>
              <w:t xml:space="preserve">  kompozičních přístupů a postupů</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užívá vizuálně obrazného </w:t>
            </w:r>
          </w:p>
          <w:p w:rsidR="00AD7B9F" w:rsidRDefault="00AD7B9F">
            <w:r>
              <w:rPr>
                <w:sz w:val="20"/>
                <w:szCs w:val="20"/>
              </w:rPr>
              <w:t xml:space="preserve">  vyjádření k zachycení skutečnosti </w:t>
            </w:r>
          </w:p>
          <w:p w:rsidR="00AD7B9F" w:rsidRDefault="00AD7B9F">
            <w:r>
              <w:rPr>
                <w:sz w:val="20"/>
                <w:szCs w:val="20"/>
              </w:rPr>
              <w:t xml:space="preserve">  svými smysly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žák volí nástroje a techniky pro konkrétní </w:t>
            </w:r>
          </w:p>
          <w:p w:rsidR="00AD7B9F" w:rsidRDefault="00AD7B9F">
            <w:r>
              <w:rPr>
                <w:sz w:val="20"/>
                <w:szCs w:val="20"/>
              </w:rPr>
              <w:t xml:space="preserve">  výtvarné vyjádření</w:t>
            </w:r>
          </w:p>
          <w:p w:rsidR="00AD7B9F" w:rsidRDefault="00AD7B9F">
            <w:r>
              <w:rPr>
                <w:sz w:val="20"/>
                <w:szCs w:val="20"/>
              </w:rPr>
              <w:t>- rozvíjí své estetické cítění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diskutuje s ostatními o  </w:t>
            </w:r>
          </w:p>
          <w:p w:rsidR="00AD7B9F" w:rsidRDefault="00AD7B9F">
            <w:r>
              <w:rPr>
                <w:sz w:val="20"/>
                <w:szCs w:val="20"/>
              </w:rPr>
              <w:t xml:space="preserve">  vybraných vizuálních obrazných </w:t>
            </w:r>
          </w:p>
          <w:p w:rsidR="00AD7B9F" w:rsidRDefault="00AD7B9F">
            <w:r>
              <w:rPr>
                <w:sz w:val="20"/>
                <w:szCs w:val="20"/>
              </w:rPr>
              <w:t xml:space="preserve">  vyjádření v sociálních vztazích</w:t>
            </w: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color w:val="000000"/>
                <w:sz w:val="20"/>
                <w:szCs w:val="20"/>
              </w:rPr>
            </w:pPr>
          </w:p>
          <w:p w:rsidR="00AD7B9F" w:rsidRDefault="00AD7B9F">
            <w:r>
              <w:rPr>
                <w:color w:val="000000"/>
                <w:sz w:val="20"/>
                <w:szCs w:val="20"/>
              </w:rPr>
              <w:t>Rozvíjení smyslové citlivosti</w:t>
            </w:r>
          </w:p>
          <w:p w:rsidR="00AD7B9F" w:rsidRDefault="00AD7B9F">
            <w:r>
              <w:rPr>
                <w:color w:val="000000"/>
                <w:sz w:val="20"/>
                <w:szCs w:val="20"/>
              </w:rPr>
              <w:t xml:space="preserve"> vizuálně obrazné vyjádření</w:t>
            </w:r>
          </w:p>
          <w:p w:rsidR="00AD7B9F" w:rsidRDefault="00AD7B9F">
            <w:r>
              <w:rPr>
                <w:color w:val="000000"/>
                <w:sz w:val="20"/>
                <w:szCs w:val="20"/>
              </w:rPr>
              <w:t>- linie</w:t>
            </w:r>
          </w:p>
          <w:p w:rsidR="00AD7B9F" w:rsidRDefault="00AD7B9F">
            <w:r>
              <w:rPr>
                <w:color w:val="000000"/>
                <w:sz w:val="20"/>
                <w:szCs w:val="20"/>
              </w:rPr>
              <w:t>- tvaru</w:t>
            </w:r>
          </w:p>
          <w:p w:rsidR="00AD7B9F" w:rsidRDefault="00AD7B9F">
            <w:r>
              <w:rPr>
                <w:color w:val="000000"/>
                <w:sz w:val="20"/>
                <w:szCs w:val="20"/>
              </w:rPr>
              <w:t xml:space="preserve">- uspořádání prvků v ploše a jejich   </w:t>
            </w:r>
          </w:p>
          <w:p w:rsidR="00AD7B9F" w:rsidRDefault="00AD7B9F">
            <w:r>
              <w:rPr>
                <w:color w:val="000000"/>
                <w:sz w:val="20"/>
                <w:szCs w:val="20"/>
              </w:rPr>
              <w:t xml:space="preserve">  vztahy</w:t>
            </w:r>
          </w:p>
          <w:p w:rsidR="00AD7B9F" w:rsidRDefault="00AD7B9F">
            <w:r>
              <w:rPr>
                <w:color w:val="000000"/>
                <w:sz w:val="20"/>
                <w:szCs w:val="20"/>
              </w:rPr>
              <w:t>- podobnost</w:t>
            </w:r>
          </w:p>
          <w:p w:rsidR="00AD7B9F" w:rsidRDefault="00AD7B9F">
            <w:pPr>
              <w:rPr>
                <w:sz w:val="20"/>
                <w:szCs w:val="20"/>
              </w:rPr>
            </w:pPr>
          </w:p>
          <w:p w:rsidR="00AD7B9F" w:rsidRDefault="00AD7B9F">
            <w:r>
              <w:rPr>
                <w:sz w:val="20"/>
                <w:szCs w:val="20"/>
              </w:rPr>
              <w:t>uspořádání objektů do celků v ploše</w:t>
            </w:r>
          </w:p>
          <w:p w:rsidR="00AD7B9F" w:rsidRDefault="00AD7B9F">
            <w:pPr>
              <w:rPr>
                <w:sz w:val="20"/>
                <w:szCs w:val="20"/>
              </w:rPr>
            </w:pPr>
          </w:p>
          <w:p w:rsidR="00AD7B9F" w:rsidRDefault="00AD7B9F">
            <w:r>
              <w:rPr>
                <w:sz w:val="20"/>
                <w:szCs w:val="20"/>
              </w:rPr>
              <w:t>reflexe a vztahy zrakového  vnímání</w:t>
            </w:r>
          </w:p>
          <w:p w:rsidR="00AD7B9F" w:rsidRDefault="00AD7B9F">
            <w:r>
              <w:rPr>
                <w:sz w:val="20"/>
                <w:szCs w:val="20"/>
              </w:rPr>
              <w:t>- vědomé vnímání všemi smysly</w:t>
            </w:r>
          </w:p>
          <w:p w:rsidR="00AD7B9F" w:rsidRDefault="00AD7B9F">
            <w:pPr>
              <w:rPr>
                <w:sz w:val="20"/>
                <w:szCs w:val="20"/>
              </w:rPr>
            </w:pPr>
          </w:p>
          <w:p w:rsidR="00AD7B9F" w:rsidRDefault="00AD7B9F">
            <w:r>
              <w:rPr>
                <w:sz w:val="20"/>
                <w:szCs w:val="20"/>
              </w:rPr>
              <w:t xml:space="preserve">smyslové účinky vizuálně </w:t>
            </w:r>
          </w:p>
          <w:p w:rsidR="00AD7B9F" w:rsidRDefault="00AD7B9F">
            <w:r>
              <w:rPr>
                <w:sz w:val="20"/>
                <w:szCs w:val="20"/>
              </w:rPr>
              <w:t xml:space="preserve">  obrazných vyjádření</w:t>
            </w:r>
          </w:p>
          <w:p w:rsidR="00AD7B9F" w:rsidRDefault="00AD7B9F">
            <w:r>
              <w:rPr>
                <w:sz w:val="20"/>
                <w:szCs w:val="20"/>
              </w:rPr>
              <w:t>- umělecká výtvarná tvorba</w:t>
            </w:r>
          </w:p>
          <w:p w:rsidR="00AD7B9F" w:rsidRDefault="00AD7B9F">
            <w:r>
              <w:rPr>
                <w:sz w:val="20"/>
                <w:szCs w:val="20"/>
              </w:rPr>
              <w:t xml:space="preserve">      ( fotografie, film, tiskoviny, </w:t>
            </w:r>
          </w:p>
          <w:p w:rsidR="00AD7B9F" w:rsidRDefault="00AD7B9F">
            <w:r>
              <w:rPr>
                <w:sz w:val="20"/>
                <w:szCs w:val="20"/>
              </w:rPr>
              <w:t xml:space="preserve">  televize )</w:t>
            </w:r>
          </w:p>
          <w:p w:rsidR="00AD7B9F" w:rsidRDefault="00AD7B9F">
            <w:pPr>
              <w:rPr>
                <w:sz w:val="20"/>
                <w:szCs w:val="20"/>
              </w:rPr>
            </w:pPr>
          </w:p>
          <w:p w:rsidR="00AD7B9F" w:rsidRDefault="00AD7B9F">
            <w:pPr>
              <w:rPr>
                <w:sz w:val="20"/>
                <w:szCs w:val="20"/>
              </w:rPr>
            </w:pPr>
          </w:p>
          <w:p w:rsidR="00AD7B9F" w:rsidRDefault="00AD7B9F">
            <w:r>
              <w:rPr>
                <w:sz w:val="20"/>
                <w:szCs w:val="20"/>
              </w:rPr>
              <w:t>Uplatňování subjektivity</w:t>
            </w:r>
          </w:p>
          <w:p w:rsidR="00AD7B9F" w:rsidRDefault="00AD7B9F">
            <w:r>
              <w:rPr>
                <w:sz w:val="20"/>
                <w:szCs w:val="20"/>
              </w:rPr>
              <w:t>prostředky  pro vyjádření pocitů, nálad</w:t>
            </w:r>
          </w:p>
          <w:p w:rsidR="00AD7B9F" w:rsidRDefault="00AD7B9F">
            <w:r>
              <w:rPr>
                <w:sz w:val="20"/>
                <w:szCs w:val="20"/>
              </w:rPr>
              <w:t>- manipulace s objekty</w:t>
            </w:r>
          </w:p>
          <w:p w:rsidR="00AD7B9F" w:rsidRDefault="00AD7B9F">
            <w:r>
              <w:rPr>
                <w:sz w:val="20"/>
                <w:szCs w:val="20"/>
              </w:rPr>
              <w:t>typy vizuálně obrazných vyjádření</w:t>
            </w:r>
          </w:p>
          <w:p w:rsidR="00AD7B9F" w:rsidRDefault="00AD7B9F">
            <w:r>
              <w:rPr>
                <w:sz w:val="20"/>
                <w:szCs w:val="20"/>
              </w:rPr>
              <w:t>- hračky</w:t>
            </w:r>
          </w:p>
          <w:p w:rsidR="00AD7B9F" w:rsidRDefault="00AD7B9F">
            <w:r>
              <w:rPr>
                <w:sz w:val="20"/>
                <w:szCs w:val="20"/>
              </w:rPr>
              <w:t>- objekty</w:t>
            </w:r>
          </w:p>
          <w:p w:rsidR="00AD7B9F" w:rsidRDefault="00AD7B9F">
            <w:r>
              <w:rPr>
                <w:sz w:val="20"/>
                <w:szCs w:val="20"/>
              </w:rPr>
              <w:t>- volná malba</w:t>
            </w:r>
          </w:p>
          <w:p w:rsidR="00AD7B9F" w:rsidRDefault="00AD7B9F">
            <w:pPr>
              <w:rPr>
                <w:sz w:val="20"/>
                <w:szCs w:val="20"/>
              </w:rPr>
            </w:pPr>
          </w:p>
          <w:p w:rsidR="00AD7B9F" w:rsidRDefault="00AD7B9F">
            <w:pPr>
              <w:rPr>
                <w:sz w:val="20"/>
                <w:szCs w:val="20"/>
              </w:rPr>
            </w:pPr>
          </w:p>
          <w:p w:rsidR="00AD7B9F" w:rsidRDefault="00AD7B9F">
            <w:r>
              <w:rPr>
                <w:sz w:val="20"/>
                <w:szCs w:val="20"/>
              </w:rPr>
              <w:t>Ověřování komunikačních účinků</w:t>
            </w:r>
          </w:p>
          <w:p w:rsidR="00AD7B9F" w:rsidRDefault="00AD7B9F">
            <w:r>
              <w:rPr>
                <w:sz w:val="20"/>
                <w:szCs w:val="20"/>
              </w:rPr>
              <w:t>osobní postoj v komunikaci</w:t>
            </w:r>
          </w:p>
          <w:p w:rsidR="00AD7B9F" w:rsidRDefault="00AD7B9F">
            <w:r>
              <w:rPr>
                <w:sz w:val="20"/>
                <w:szCs w:val="20"/>
              </w:rPr>
              <w:t>- jeho utváření a zdůvodňování</w:t>
            </w:r>
          </w:p>
          <w:p w:rsidR="00AD7B9F" w:rsidRDefault="00AD7B9F">
            <w:pPr>
              <w:pStyle w:val="Heading2"/>
              <w:rPr>
                <w:rFonts w:ascii="Times New Roman" w:hAnsi="Times New Roman" w:cs="Times New Roman"/>
                <w:b w:val="0"/>
                <w:bCs w:val="0"/>
                <w:i w:val="0"/>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Rozvoj schopnosti poznání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Sebepoznání a sebepojetí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Komunikace</w:t>
            </w: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Pozorování předmětů</w:t>
            </w:r>
          </w:p>
          <w:p w:rsidR="00AD7B9F" w:rsidRDefault="00AD7B9F">
            <w:r>
              <w:rPr>
                <w:sz w:val="20"/>
                <w:szCs w:val="20"/>
              </w:rPr>
              <w:t>v okolí žáka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Pozorování  uměleckého díla a beseda o něm</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Práce s reprodukcí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Skupinová práce</w:t>
            </w:r>
          </w:p>
          <w:p w:rsidR="00AD7B9F" w:rsidRDefault="00AD7B9F">
            <w:pPr>
              <w:rPr>
                <w:sz w:val="20"/>
                <w:szCs w:val="20"/>
              </w:rPr>
            </w:pP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Umění a kultura</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Výtvarná výchova - 7.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443"/>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r>
              <w:rPr>
                <w:sz w:val="20"/>
                <w:szCs w:val="20"/>
              </w:rPr>
              <w:t xml:space="preserve">- vybírá, užívá  a pojmenovává co </w:t>
            </w:r>
          </w:p>
          <w:p w:rsidR="00AD7B9F" w:rsidRDefault="00AD7B9F">
            <w:r>
              <w:rPr>
                <w:sz w:val="20"/>
                <w:szCs w:val="20"/>
              </w:rPr>
              <w:t xml:space="preserve">  nejširší škálu vizuálně obrazových </w:t>
            </w:r>
          </w:p>
          <w:p w:rsidR="00AD7B9F" w:rsidRDefault="00AD7B9F">
            <w:r>
              <w:rPr>
                <w:sz w:val="20"/>
                <w:szCs w:val="20"/>
              </w:rPr>
              <w:t xml:space="preserve">  prvků</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správně uplatňuje techniku kresby a </w:t>
            </w:r>
          </w:p>
          <w:p w:rsidR="00AD7B9F" w:rsidRDefault="00AD7B9F">
            <w:r>
              <w:rPr>
                <w:sz w:val="20"/>
                <w:szCs w:val="20"/>
              </w:rPr>
              <w:t xml:space="preserve">  zachycuje prostor</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uplatňuje mimovizuální podněty </w:t>
            </w:r>
          </w:p>
          <w:p w:rsidR="00AD7B9F" w:rsidRDefault="00AD7B9F">
            <w:r>
              <w:rPr>
                <w:sz w:val="20"/>
                <w:szCs w:val="20"/>
              </w:rPr>
              <w:t xml:space="preserve">  při vlastní tvorbě</w:t>
            </w:r>
          </w:p>
          <w:p w:rsidR="00AD7B9F" w:rsidRDefault="00AD7B9F">
            <w:pPr>
              <w:rPr>
                <w:sz w:val="20"/>
                <w:szCs w:val="20"/>
              </w:rPr>
            </w:pPr>
          </w:p>
          <w:p w:rsidR="00AD7B9F" w:rsidRDefault="00AD7B9F">
            <w:pPr>
              <w:rPr>
                <w:sz w:val="20"/>
                <w:szCs w:val="20"/>
              </w:rPr>
            </w:pPr>
          </w:p>
          <w:p w:rsidR="00AD7B9F" w:rsidRDefault="00AD7B9F">
            <w:r>
              <w:rPr>
                <w:sz w:val="20"/>
                <w:szCs w:val="20"/>
              </w:rPr>
              <w:t>- užívá vizuálně obrazná vyjádření</w:t>
            </w:r>
          </w:p>
          <w:p w:rsidR="00AD7B9F" w:rsidRDefault="00AD7B9F">
            <w:r>
              <w:rPr>
                <w:sz w:val="20"/>
                <w:szCs w:val="20"/>
              </w:rPr>
              <w:t xml:space="preserve">- v tvorbě užívá  metody </w:t>
            </w:r>
          </w:p>
          <w:p w:rsidR="00AD7B9F" w:rsidRDefault="00AD7B9F">
            <w:r>
              <w:rPr>
                <w:sz w:val="20"/>
                <w:szCs w:val="20"/>
              </w:rPr>
              <w:t xml:space="preserve">  uplatňované  v digitálních médiích </w:t>
            </w:r>
          </w:p>
          <w:p w:rsidR="00AD7B9F" w:rsidRDefault="00AD7B9F">
            <w:r>
              <w:rPr>
                <w:sz w:val="20"/>
                <w:szCs w:val="20"/>
              </w:rPr>
              <w:t xml:space="preserve">  a v reklamě</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vybírá, kombinuje a vytváří </w:t>
            </w:r>
          </w:p>
          <w:p w:rsidR="00AD7B9F" w:rsidRDefault="00AD7B9F">
            <w:r>
              <w:rPr>
                <w:sz w:val="20"/>
                <w:szCs w:val="20"/>
              </w:rPr>
              <w:t xml:space="preserve">  prostředky pro vlastní osobité </w:t>
            </w:r>
          </w:p>
          <w:p w:rsidR="00AD7B9F" w:rsidRDefault="00AD7B9F">
            <w:r>
              <w:rPr>
                <w:sz w:val="20"/>
                <w:szCs w:val="20"/>
              </w:rPr>
              <w:t xml:space="preserve">  vyjádření</w:t>
            </w:r>
          </w:p>
          <w:p w:rsidR="00AD7B9F" w:rsidRDefault="00AD7B9F">
            <w:r>
              <w:rPr>
                <w:sz w:val="20"/>
                <w:szCs w:val="20"/>
              </w:rPr>
              <w:t xml:space="preserve">- užívá vizuálně obrazná vyjádření </w:t>
            </w:r>
          </w:p>
          <w:p w:rsidR="00AD7B9F" w:rsidRDefault="00AD7B9F">
            <w:r>
              <w:rPr>
                <w:sz w:val="20"/>
                <w:szCs w:val="20"/>
              </w:rPr>
              <w:t xml:space="preserve">  k vyjádření svých pocitů</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hodnotí účinky svého vlastního  </w:t>
            </w:r>
          </w:p>
          <w:p w:rsidR="00AD7B9F" w:rsidRDefault="00AD7B9F">
            <w:r>
              <w:rPr>
                <w:sz w:val="20"/>
                <w:szCs w:val="20"/>
              </w:rPr>
              <w:t xml:space="preserve">  vyjádření a porovnává ho s účinky </w:t>
            </w:r>
          </w:p>
          <w:p w:rsidR="00AD7B9F" w:rsidRDefault="00AD7B9F">
            <w:r>
              <w:rPr>
                <w:sz w:val="20"/>
                <w:szCs w:val="20"/>
              </w:rPr>
              <w:t xml:space="preserve">  již existujících vizuálně obrazných </w:t>
            </w:r>
          </w:p>
          <w:p w:rsidR="00AD7B9F" w:rsidRDefault="00AD7B9F">
            <w:r>
              <w:rPr>
                <w:sz w:val="20"/>
                <w:szCs w:val="20"/>
              </w:rPr>
              <w:t xml:space="preserve">  vyjádření</w:t>
            </w:r>
          </w:p>
          <w:p w:rsidR="00AD7B9F" w:rsidRDefault="00AD7B9F">
            <w:pPr>
              <w:rPr>
                <w:sz w:val="20"/>
                <w:szCs w:val="20"/>
              </w:rPr>
            </w:pPr>
          </w:p>
          <w:p w:rsidR="00AD7B9F" w:rsidRDefault="00AD7B9F">
            <w:r>
              <w:rPr>
                <w:sz w:val="20"/>
                <w:szCs w:val="20"/>
              </w:rPr>
              <w:t xml:space="preserve">- zvládá zachycení pomíjivého </w:t>
            </w:r>
          </w:p>
          <w:p w:rsidR="00AD7B9F" w:rsidRDefault="00AD7B9F">
            <w:r>
              <w:rPr>
                <w:sz w:val="20"/>
                <w:szCs w:val="20"/>
              </w:rPr>
              <w:t xml:space="preserve">  okamžiku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uvědomuje si zásady slušné komunikace</w:t>
            </w:r>
          </w:p>
          <w:p w:rsidR="00AD7B9F" w:rsidRDefault="00AD7B9F">
            <w:r>
              <w:rPr>
                <w:sz w:val="20"/>
                <w:szCs w:val="20"/>
              </w:rPr>
              <w:t xml:space="preserve">- ohodnotí, obhájí a zdůvodní vlastní </w:t>
            </w:r>
          </w:p>
          <w:p w:rsidR="00AD7B9F" w:rsidRDefault="00AD7B9F">
            <w:r>
              <w:rPr>
                <w:sz w:val="20"/>
                <w:szCs w:val="20"/>
              </w:rPr>
              <w:t xml:space="preserve">  výtvarnou práci</w:t>
            </w:r>
          </w:p>
          <w:p w:rsidR="00AD7B9F" w:rsidRDefault="00AD7B9F">
            <w:r>
              <w:rPr>
                <w:sz w:val="20"/>
                <w:szCs w:val="20"/>
              </w:rPr>
              <w:t>- nalézá vhodnou formu pro jejich prezentaci</w:t>
            </w:r>
          </w:p>
          <w:p w:rsidR="00AD7B9F" w:rsidRDefault="00AD7B9F">
            <w:pPr>
              <w:rPr>
                <w:sz w:val="20"/>
                <w:szCs w:val="20"/>
              </w:rPr>
            </w:pPr>
          </w:p>
          <w:p w:rsidR="00AD7B9F" w:rsidRDefault="00AD7B9F">
            <w:pPr>
              <w:rPr>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Rozvíjení smyslové citlivosti</w:t>
            </w:r>
          </w:p>
          <w:p w:rsidR="00AD7B9F" w:rsidRDefault="00AD7B9F">
            <w:r>
              <w:rPr>
                <w:sz w:val="20"/>
                <w:szCs w:val="20"/>
              </w:rPr>
              <w:t>prvky vizuálně obrazného  vyjádření</w:t>
            </w:r>
          </w:p>
          <w:p w:rsidR="00AD7B9F" w:rsidRDefault="00AD7B9F">
            <w:r>
              <w:rPr>
                <w:sz w:val="20"/>
                <w:szCs w:val="20"/>
              </w:rPr>
              <w:t>- objemy</w:t>
            </w:r>
          </w:p>
          <w:p w:rsidR="00AD7B9F" w:rsidRDefault="00AD7B9F">
            <w:r>
              <w:rPr>
                <w:sz w:val="20"/>
                <w:szCs w:val="20"/>
              </w:rPr>
              <w:t>- rytmus</w:t>
            </w:r>
          </w:p>
          <w:p w:rsidR="00AD7B9F" w:rsidRDefault="00AD7B9F">
            <w:r>
              <w:rPr>
                <w:sz w:val="20"/>
                <w:szCs w:val="20"/>
              </w:rPr>
              <w:t>- kontrast</w:t>
            </w:r>
          </w:p>
          <w:p w:rsidR="00AD7B9F" w:rsidRDefault="00AD7B9F">
            <w:pPr>
              <w:rPr>
                <w:sz w:val="20"/>
                <w:szCs w:val="20"/>
              </w:rPr>
            </w:pPr>
          </w:p>
          <w:p w:rsidR="00AD7B9F" w:rsidRDefault="00AD7B9F">
            <w:r>
              <w:rPr>
                <w:sz w:val="20"/>
                <w:szCs w:val="20"/>
              </w:rPr>
              <w:t>uspořádání objektů do celků</w:t>
            </w:r>
          </w:p>
          <w:p w:rsidR="00AD7B9F" w:rsidRDefault="00AD7B9F">
            <w:r>
              <w:rPr>
                <w:sz w:val="20"/>
                <w:szCs w:val="20"/>
              </w:rPr>
              <w:t>- v objemu</w:t>
            </w:r>
          </w:p>
          <w:p w:rsidR="00AD7B9F" w:rsidRDefault="00AD7B9F">
            <w:r>
              <w:rPr>
                <w:sz w:val="20"/>
                <w:szCs w:val="20"/>
              </w:rPr>
              <w:t>- v prostoru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reflexe a vztahy zrakového  vnímání</w:t>
            </w:r>
          </w:p>
          <w:p w:rsidR="00AD7B9F" w:rsidRDefault="00AD7B9F">
            <w:r>
              <w:rPr>
                <w:sz w:val="20"/>
                <w:szCs w:val="20"/>
              </w:rPr>
              <w:t xml:space="preserve">- uplatnění mimovizuálních  </w:t>
            </w:r>
          </w:p>
          <w:p w:rsidR="00AD7B9F" w:rsidRDefault="00AD7B9F">
            <w:r>
              <w:rPr>
                <w:sz w:val="20"/>
                <w:szCs w:val="20"/>
              </w:rPr>
              <w:t xml:space="preserve">  podnětů při vlastní tvorbě</w:t>
            </w:r>
          </w:p>
          <w:p w:rsidR="00AD7B9F" w:rsidRDefault="00AD7B9F">
            <w:pPr>
              <w:rPr>
                <w:sz w:val="20"/>
                <w:szCs w:val="20"/>
              </w:rPr>
            </w:pPr>
          </w:p>
          <w:p w:rsidR="00AD7B9F" w:rsidRDefault="00AD7B9F">
            <w:r>
              <w:rPr>
                <w:sz w:val="20"/>
                <w:szCs w:val="20"/>
              </w:rPr>
              <w:t>smyslové účinky vizuálně obrazných vyjádření</w:t>
            </w:r>
          </w:p>
          <w:p w:rsidR="00AD7B9F" w:rsidRDefault="00AD7B9F">
            <w:r>
              <w:rPr>
                <w:sz w:val="20"/>
                <w:szCs w:val="20"/>
              </w:rPr>
              <w:t>- elektronická média</w:t>
            </w:r>
          </w:p>
          <w:p w:rsidR="00AD7B9F" w:rsidRDefault="00AD7B9F">
            <w:r>
              <w:rPr>
                <w:sz w:val="20"/>
                <w:szCs w:val="20"/>
              </w:rPr>
              <w:t>- reklama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Uplatňování subjektivity</w:t>
            </w:r>
          </w:p>
          <w:p w:rsidR="00AD7B9F" w:rsidRDefault="00AD7B9F">
            <w:r>
              <w:rPr>
                <w:sz w:val="20"/>
                <w:szCs w:val="20"/>
              </w:rPr>
              <w:t>prostředky pro vyjádření pocitů,  představ a osobní zkušenosti</w:t>
            </w:r>
          </w:p>
          <w:p w:rsidR="00AD7B9F" w:rsidRDefault="00AD7B9F">
            <w:r>
              <w:rPr>
                <w:sz w:val="20"/>
                <w:szCs w:val="20"/>
              </w:rPr>
              <w:t>- pohyb těla a jeho umístění  v prostoru</w:t>
            </w:r>
          </w:p>
          <w:p w:rsidR="00AD7B9F" w:rsidRDefault="00AD7B9F">
            <w:r>
              <w:rPr>
                <w:sz w:val="20"/>
                <w:szCs w:val="20"/>
              </w:rPr>
              <w:t>- uspořádání prostoru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typy vizuálně obrazných vyjádření</w:t>
            </w:r>
          </w:p>
          <w:p w:rsidR="00AD7B9F" w:rsidRDefault="00AD7B9F">
            <w:r>
              <w:rPr>
                <w:sz w:val="20"/>
                <w:szCs w:val="20"/>
              </w:rPr>
              <w:t>- ilustrace textů</w:t>
            </w:r>
          </w:p>
          <w:p w:rsidR="00AD7B9F" w:rsidRDefault="00AD7B9F">
            <w:r>
              <w:rPr>
                <w:sz w:val="20"/>
                <w:szCs w:val="20"/>
              </w:rPr>
              <w:t>- volná malba</w:t>
            </w:r>
          </w:p>
          <w:p w:rsidR="00AD7B9F" w:rsidRDefault="00AD7B9F">
            <w:pPr>
              <w:rPr>
                <w:sz w:val="20"/>
                <w:szCs w:val="20"/>
              </w:rPr>
            </w:pPr>
          </w:p>
          <w:p w:rsidR="00AD7B9F" w:rsidRDefault="00AD7B9F">
            <w:pPr>
              <w:rPr>
                <w:sz w:val="20"/>
                <w:szCs w:val="20"/>
              </w:rPr>
            </w:pPr>
          </w:p>
          <w:p w:rsidR="00AD7B9F" w:rsidRDefault="00AD7B9F">
            <w:r>
              <w:rPr>
                <w:sz w:val="20"/>
                <w:szCs w:val="20"/>
              </w:rPr>
              <w:t>přístupy k vizuálně obrazným  vyjádřením</w:t>
            </w:r>
          </w:p>
          <w:p w:rsidR="00AD7B9F" w:rsidRDefault="00AD7B9F">
            <w:r>
              <w:rPr>
                <w:sz w:val="20"/>
                <w:szCs w:val="20"/>
              </w:rPr>
              <w:t xml:space="preserve">- hledisko jejich vnímání                                      </w:t>
            </w:r>
          </w:p>
          <w:p w:rsidR="00AD7B9F" w:rsidRDefault="00AD7B9F">
            <w:r>
              <w:rPr>
                <w:sz w:val="20"/>
                <w:szCs w:val="20"/>
              </w:rPr>
              <w:t xml:space="preserve">- vizuální  </w:t>
            </w:r>
          </w:p>
          <w:p w:rsidR="00AD7B9F" w:rsidRDefault="00AD7B9F">
            <w:r>
              <w:rPr>
                <w:sz w:val="20"/>
                <w:szCs w:val="20"/>
              </w:rPr>
              <w:t xml:space="preserve">- statické                                              </w:t>
            </w:r>
          </w:p>
          <w:p w:rsidR="00AD7B9F" w:rsidRDefault="00AD7B9F">
            <w:r>
              <w:rPr>
                <w:sz w:val="20"/>
                <w:szCs w:val="20"/>
              </w:rPr>
              <w:t>- dynamické</w:t>
            </w:r>
          </w:p>
          <w:p w:rsidR="00AD7B9F" w:rsidRDefault="00AD7B9F">
            <w:pPr>
              <w:rPr>
                <w:sz w:val="20"/>
                <w:szCs w:val="20"/>
              </w:rPr>
            </w:pPr>
          </w:p>
          <w:p w:rsidR="00AD7B9F" w:rsidRDefault="00AD7B9F">
            <w:pPr>
              <w:rPr>
                <w:sz w:val="20"/>
                <w:szCs w:val="20"/>
              </w:rPr>
            </w:pPr>
          </w:p>
          <w:p w:rsidR="00AD7B9F" w:rsidRDefault="00AD7B9F">
            <w:r>
              <w:rPr>
                <w:sz w:val="20"/>
                <w:szCs w:val="20"/>
              </w:rPr>
              <w:t>Ověřování komunikačních účinků</w:t>
            </w:r>
          </w:p>
          <w:p w:rsidR="00AD7B9F" w:rsidRDefault="00AD7B9F">
            <w:pPr>
              <w:rPr>
                <w:sz w:val="20"/>
                <w:szCs w:val="20"/>
              </w:rPr>
            </w:pPr>
          </w:p>
          <w:p w:rsidR="00AD7B9F" w:rsidRDefault="00AD7B9F">
            <w:r>
              <w:rPr>
                <w:sz w:val="20"/>
                <w:szCs w:val="20"/>
              </w:rPr>
              <w:t>osobní postoj v komunikaci</w:t>
            </w:r>
          </w:p>
          <w:p w:rsidR="00AD7B9F" w:rsidRDefault="00AD7B9F">
            <w:r>
              <w:rPr>
                <w:sz w:val="20"/>
                <w:szCs w:val="20"/>
              </w:rPr>
              <w:t xml:space="preserve">- důvody vzniku odlišných  interpretací vizuálně </w:t>
            </w:r>
          </w:p>
          <w:p w:rsidR="00AD7B9F" w:rsidRDefault="00AD7B9F">
            <w:r>
              <w:rPr>
                <w:sz w:val="20"/>
                <w:szCs w:val="20"/>
              </w:rPr>
              <w:t xml:space="preserve">   obrazných  vyjádření a kriteria jejich  porovnání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pStyle w:val="Heading2"/>
              <w:rPr>
                <w:rFonts w:ascii="Times New Roman" w:hAnsi="Times New Roman" w:cs="Times New Roman"/>
                <w:b w:val="0"/>
                <w:bCs w:val="0"/>
                <w:i w:val="0"/>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Rozvoj schopností poznávání </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Sebepoznání a sebepojetí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Komunikace</w:t>
            </w: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Rytmické řazení prvků</w:t>
            </w:r>
          </w:p>
          <w:p w:rsidR="00AD7B9F" w:rsidRDefault="00AD7B9F">
            <w:r>
              <w:rPr>
                <w:sz w:val="20"/>
                <w:szCs w:val="20"/>
              </w:rPr>
              <w:t>Tisk</w:t>
            </w:r>
          </w:p>
          <w:p w:rsidR="00AD7B9F" w:rsidRDefault="00AD7B9F">
            <w:pPr>
              <w:rPr>
                <w:sz w:val="20"/>
                <w:szCs w:val="20"/>
              </w:rPr>
            </w:pPr>
          </w:p>
          <w:p w:rsidR="00AD7B9F" w:rsidRDefault="00AD7B9F">
            <w:pPr>
              <w:rPr>
                <w:sz w:val="20"/>
                <w:szCs w:val="20"/>
              </w:rPr>
            </w:pPr>
          </w:p>
          <w:p w:rsidR="00AD7B9F" w:rsidRDefault="00AD7B9F">
            <w:r>
              <w:rPr>
                <w:sz w:val="20"/>
                <w:szCs w:val="20"/>
              </w:rPr>
              <w:t xml:space="preserve">Prostorová tvorba – </w:t>
            </w:r>
          </w:p>
          <w:p w:rsidR="00AD7B9F" w:rsidRDefault="00AD7B9F">
            <w:r>
              <w:rPr>
                <w:sz w:val="20"/>
                <w:szCs w:val="20"/>
              </w:rPr>
              <w:t>hlína, modurit</w:t>
            </w:r>
          </w:p>
          <w:p w:rsidR="00AD7B9F" w:rsidRDefault="00AD7B9F">
            <w:pPr>
              <w:rPr>
                <w:sz w:val="20"/>
                <w:szCs w:val="20"/>
              </w:rPr>
            </w:pPr>
          </w:p>
          <w:p w:rsidR="00AD7B9F" w:rsidRDefault="00AD7B9F">
            <w:pPr>
              <w:rPr>
                <w:sz w:val="20"/>
                <w:szCs w:val="20"/>
              </w:rPr>
            </w:pPr>
          </w:p>
          <w:p w:rsidR="00AD7B9F" w:rsidRDefault="00AD7B9F">
            <w:r>
              <w:rPr>
                <w:sz w:val="20"/>
                <w:szCs w:val="20"/>
              </w:rPr>
              <w:t xml:space="preserve">Ilustrace, práce s knihou, reprodukcí i </w:t>
            </w:r>
          </w:p>
          <w:p w:rsidR="00AD7B9F" w:rsidRDefault="00AD7B9F">
            <w:r>
              <w:rPr>
                <w:sz w:val="20"/>
                <w:szCs w:val="20"/>
              </w:rPr>
              <w:t>originálem</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Reklamní plakát</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Figurální kresba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Návštěva knihovny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Umělecká díla na škole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Obhajoba vlastní práce</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Umění a kultura</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Výtvarná výchova - 8.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443"/>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r>
              <w:rPr>
                <w:sz w:val="20"/>
                <w:szCs w:val="20"/>
              </w:rPr>
              <w:t>- zná účinek barev na lidskou psychiku</w:t>
            </w:r>
          </w:p>
          <w:p w:rsidR="00AD7B9F" w:rsidRDefault="00AD7B9F">
            <w:r>
              <w:rPr>
                <w:sz w:val="20"/>
                <w:szCs w:val="20"/>
              </w:rPr>
              <w:t xml:space="preserve">- vybírá, vytváří a pojmenovává co </w:t>
            </w:r>
          </w:p>
          <w:p w:rsidR="00AD7B9F" w:rsidRDefault="00AD7B9F">
            <w:r>
              <w:rPr>
                <w:sz w:val="20"/>
                <w:szCs w:val="20"/>
              </w:rPr>
              <w:t xml:space="preserve">  nejširší škálu prvků vizuálně </w:t>
            </w:r>
          </w:p>
          <w:p w:rsidR="00AD7B9F" w:rsidRDefault="00AD7B9F">
            <w:r>
              <w:rPr>
                <w:sz w:val="20"/>
                <w:szCs w:val="20"/>
              </w:rPr>
              <w:t xml:space="preserve">  obrazných  vyjádření a jejich </w:t>
            </w:r>
          </w:p>
          <w:p w:rsidR="00AD7B9F" w:rsidRDefault="00AD7B9F">
            <w:r>
              <w:rPr>
                <w:sz w:val="20"/>
                <w:szCs w:val="20"/>
              </w:rPr>
              <w:t xml:space="preserve">  vztahů</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uplatňuje svůj osobitý přístup k realitě</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uvědomuje si na konkrétních </w:t>
            </w:r>
          </w:p>
          <w:p w:rsidR="00AD7B9F" w:rsidRDefault="00AD7B9F">
            <w:r>
              <w:rPr>
                <w:sz w:val="20"/>
                <w:szCs w:val="20"/>
              </w:rPr>
              <w:t xml:space="preserve">  příkladech různorodost zdrojů pro </w:t>
            </w:r>
          </w:p>
          <w:p w:rsidR="00AD7B9F" w:rsidRDefault="00AD7B9F">
            <w:r>
              <w:rPr>
                <w:sz w:val="20"/>
                <w:szCs w:val="20"/>
              </w:rPr>
              <w:t xml:space="preserve">   vlastní tvorbu</w:t>
            </w:r>
          </w:p>
          <w:p w:rsidR="00AD7B9F" w:rsidRDefault="00AD7B9F">
            <w:r>
              <w:rPr>
                <w:sz w:val="20"/>
                <w:szCs w:val="20"/>
              </w:rPr>
              <w:t xml:space="preserve">- odhaluje vědomé i nevědomé účinky </w:t>
            </w:r>
          </w:p>
          <w:p w:rsidR="00AD7B9F" w:rsidRDefault="00AD7B9F">
            <w:r>
              <w:rPr>
                <w:sz w:val="20"/>
                <w:szCs w:val="20"/>
              </w:rPr>
              <w:t xml:space="preserve">  uměleckého díla</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užívá vizuálně-obrazného </w:t>
            </w:r>
          </w:p>
          <w:p w:rsidR="00AD7B9F" w:rsidRDefault="00AD7B9F">
            <w:r>
              <w:rPr>
                <w:sz w:val="20"/>
                <w:szCs w:val="20"/>
              </w:rPr>
              <w:t xml:space="preserve">  vyjádření k zachycení vizuálních </w:t>
            </w:r>
          </w:p>
          <w:p w:rsidR="00AD7B9F" w:rsidRDefault="00AD7B9F">
            <w:r>
              <w:rPr>
                <w:sz w:val="20"/>
                <w:szCs w:val="20"/>
              </w:rPr>
              <w:t xml:space="preserve">  zkušeností, získaných vlastními </w:t>
            </w:r>
          </w:p>
          <w:p w:rsidR="00AD7B9F" w:rsidRDefault="00AD7B9F">
            <w:r>
              <w:rPr>
                <w:sz w:val="20"/>
                <w:szCs w:val="20"/>
              </w:rPr>
              <w:t xml:space="preserve">  smysly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dokumentuje a prezentuje proměny </w:t>
            </w:r>
          </w:p>
          <w:p w:rsidR="00AD7B9F" w:rsidRDefault="00AD7B9F">
            <w:r>
              <w:rPr>
                <w:sz w:val="20"/>
                <w:szCs w:val="20"/>
              </w:rPr>
              <w:t xml:space="preserve">  vlastního výtvarného projevu</w:t>
            </w:r>
          </w:p>
          <w:p w:rsidR="00AD7B9F" w:rsidRDefault="00AD7B9F">
            <w:r>
              <w:rPr>
                <w:sz w:val="20"/>
                <w:szCs w:val="20"/>
              </w:rPr>
              <w:t xml:space="preserve">  </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k tvorbě užívá některých z moderních  </w:t>
            </w:r>
          </w:p>
          <w:p w:rsidR="00AD7B9F" w:rsidRDefault="00AD7B9F">
            <w:r>
              <w:rPr>
                <w:sz w:val="20"/>
                <w:szCs w:val="20"/>
              </w:rPr>
              <w:t xml:space="preserve">  metod  současného výtvarného umění</w:t>
            </w:r>
          </w:p>
          <w:p w:rsidR="00AD7B9F" w:rsidRDefault="00AD7B9F">
            <w:r>
              <w:rPr>
                <w:sz w:val="20"/>
                <w:szCs w:val="20"/>
              </w:rPr>
              <w:t>- zobrazuje vlastní fantazijní představy</w:t>
            </w:r>
          </w:p>
          <w:p w:rsidR="00AD7B9F" w:rsidRDefault="00AD7B9F">
            <w:r>
              <w:rPr>
                <w:sz w:val="20"/>
                <w:szCs w:val="20"/>
              </w:rPr>
              <w:t xml:space="preserve">- uplatní své vědomosti a dovednosti při </w:t>
            </w:r>
          </w:p>
          <w:p w:rsidR="00AD7B9F" w:rsidRDefault="00AD7B9F">
            <w:r>
              <w:rPr>
                <w:sz w:val="20"/>
                <w:szCs w:val="20"/>
              </w:rPr>
              <w:t xml:space="preserve">  návrzích designu jednoduchých předmětů</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využívá média jako zdroj informací a </w:t>
            </w:r>
          </w:p>
          <w:p w:rsidR="00AD7B9F" w:rsidRDefault="00AD7B9F">
            <w:r>
              <w:rPr>
                <w:sz w:val="20"/>
                <w:szCs w:val="20"/>
              </w:rPr>
              <w:t xml:space="preserve">  inspirace pro vytváření uměleckých hodnot</w:t>
            </w:r>
          </w:p>
          <w:p w:rsidR="00AD7B9F" w:rsidRDefault="00AD7B9F">
            <w:r>
              <w:rPr>
                <w:sz w:val="20"/>
                <w:szCs w:val="20"/>
              </w:rPr>
              <w:t xml:space="preserve">- respektuje kulturní a etnické odlišnosti </w:t>
            </w:r>
          </w:p>
          <w:p w:rsidR="00AD7B9F" w:rsidRDefault="00AD7B9F">
            <w:r>
              <w:rPr>
                <w:sz w:val="20"/>
                <w:szCs w:val="20"/>
              </w:rPr>
              <w:t xml:space="preserve">  výtvarného díla</w:t>
            </w:r>
          </w:p>
          <w:p w:rsidR="00AD7B9F" w:rsidRDefault="00AD7B9F">
            <w:r>
              <w:rPr>
                <w:sz w:val="20"/>
                <w:szCs w:val="20"/>
              </w:rPr>
              <w:t xml:space="preserve">- interpretuje umělecká vizuálně </w:t>
            </w:r>
          </w:p>
          <w:p w:rsidR="00AD7B9F" w:rsidRDefault="00AD7B9F">
            <w:r>
              <w:rPr>
                <w:sz w:val="20"/>
                <w:szCs w:val="20"/>
              </w:rPr>
              <w:t xml:space="preserve">  obrazná vyjádření současnosti a </w:t>
            </w:r>
          </w:p>
          <w:p w:rsidR="00AD7B9F" w:rsidRDefault="00AD7B9F">
            <w:r>
              <w:rPr>
                <w:sz w:val="20"/>
                <w:szCs w:val="20"/>
              </w:rPr>
              <w:t xml:space="preserve">  minulosti</w:t>
            </w:r>
          </w:p>
          <w:p w:rsidR="00AD7B9F" w:rsidRDefault="00AD7B9F">
            <w:pPr>
              <w:rPr>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Rozvíjení smyslové citlivosti</w:t>
            </w:r>
          </w:p>
          <w:p w:rsidR="00AD7B9F" w:rsidRDefault="00AD7B9F">
            <w:r>
              <w:rPr>
                <w:sz w:val="20"/>
                <w:szCs w:val="20"/>
              </w:rPr>
              <w:t>prvky vizuálně obrazného  vyjádření</w:t>
            </w:r>
          </w:p>
          <w:p w:rsidR="00AD7B9F" w:rsidRDefault="00AD7B9F">
            <w:r>
              <w:rPr>
                <w:sz w:val="20"/>
                <w:szCs w:val="20"/>
              </w:rPr>
              <w:t xml:space="preserve">- světlostní a barevné kvality: textury, objemu,   </w:t>
            </w:r>
          </w:p>
          <w:p w:rsidR="00AD7B9F" w:rsidRDefault="00AD7B9F">
            <w:r>
              <w:rPr>
                <w:sz w:val="20"/>
                <w:szCs w:val="20"/>
              </w:rPr>
              <w:t xml:space="preserve">   prostoru,  kontrastu, časového průběhu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uspořádání objektů do celku v prostoru a v časovém </w:t>
            </w:r>
          </w:p>
          <w:p w:rsidR="00AD7B9F" w:rsidRDefault="00AD7B9F">
            <w:r>
              <w:rPr>
                <w:sz w:val="20"/>
                <w:szCs w:val="20"/>
              </w:rPr>
              <w:t xml:space="preserve"> průběhu</w:t>
            </w:r>
          </w:p>
          <w:p w:rsidR="00AD7B9F" w:rsidRDefault="00AD7B9F">
            <w:r>
              <w:rPr>
                <w:sz w:val="20"/>
                <w:szCs w:val="20"/>
              </w:rPr>
              <w:t>- vztahy pohybu a proměn mezi objekty</w:t>
            </w:r>
          </w:p>
          <w:p w:rsidR="00AD7B9F" w:rsidRDefault="00AD7B9F">
            <w:pPr>
              <w:rPr>
                <w:sz w:val="20"/>
                <w:szCs w:val="20"/>
              </w:rPr>
            </w:pPr>
          </w:p>
          <w:p w:rsidR="00AD7B9F" w:rsidRDefault="00AD7B9F">
            <w:pPr>
              <w:rPr>
                <w:sz w:val="20"/>
                <w:szCs w:val="20"/>
              </w:rPr>
            </w:pPr>
          </w:p>
          <w:p w:rsidR="00AD7B9F" w:rsidRDefault="00AD7B9F">
            <w:r>
              <w:rPr>
                <w:sz w:val="20"/>
                <w:szCs w:val="20"/>
              </w:rPr>
              <w:t>reflexe a vztahy zrakového  vnímání</w:t>
            </w:r>
          </w:p>
          <w:p w:rsidR="00AD7B9F" w:rsidRDefault="00AD7B9F">
            <w:r>
              <w:rPr>
                <w:sz w:val="20"/>
                <w:szCs w:val="20"/>
              </w:rPr>
              <w:t>- reflexe ostatních uměleckých  druhů  ( hudebních</w:t>
            </w:r>
          </w:p>
          <w:p w:rsidR="00AD7B9F" w:rsidRDefault="00AD7B9F">
            <w:r>
              <w:rPr>
                <w:sz w:val="20"/>
                <w:szCs w:val="20"/>
              </w:rPr>
              <w:t xml:space="preserve"> a dramatických )</w:t>
            </w:r>
          </w:p>
          <w:p w:rsidR="00AD7B9F" w:rsidRDefault="00AD7B9F">
            <w:pPr>
              <w:rPr>
                <w:sz w:val="20"/>
                <w:szCs w:val="20"/>
              </w:rPr>
            </w:pPr>
          </w:p>
          <w:p w:rsidR="00AD7B9F" w:rsidRDefault="00AD7B9F">
            <w:r>
              <w:rPr>
                <w:sz w:val="20"/>
                <w:szCs w:val="20"/>
              </w:rPr>
              <w:t>smyslové účinky vizuálně obrazných vyjádření</w:t>
            </w:r>
          </w:p>
          <w:p w:rsidR="00AD7B9F" w:rsidRDefault="00AD7B9F">
            <w:r>
              <w:rPr>
                <w:sz w:val="20"/>
                <w:szCs w:val="20"/>
              </w:rPr>
              <w:t>- výběr, kombinace a variace ve  vlastní tvorbě</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Uplatňování subjektivity</w:t>
            </w:r>
          </w:p>
          <w:p w:rsidR="00AD7B9F" w:rsidRDefault="00AD7B9F">
            <w:pPr>
              <w:rPr>
                <w:sz w:val="20"/>
                <w:szCs w:val="20"/>
              </w:rPr>
            </w:pPr>
          </w:p>
          <w:p w:rsidR="00AD7B9F" w:rsidRDefault="00AD7B9F">
            <w:r>
              <w:rPr>
                <w:sz w:val="20"/>
                <w:szCs w:val="20"/>
              </w:rPr>
              <w:t>akční tvar malby a kresby</w:t>
            </w:r>
          </w:p>
          <w:p w:rsidR="00AD7B9F" w:rsidRDefault="00AD7B9F">
            <w:r>
              <w:rPr>
                <w:sz w:val="20"/>
                <w:szCs w:val="20"/>
              </w:rPr>
              <w:t>typy vizuálně obrazných vyjádření</w:t>
            </w:r>
          </w:p>
          <w:p w:rsidR="00AD7B9F" w:rsidRDefault="00AD7B9F">
            <w:r>
              <w:rPr>
                <w:sz w:val="20"/>
                <w:szCs w:val="20"/>
              </w:rPr>
              <w:t>- skulptura</w:t>
            </w:r>
          </w:p>
          <w:p w:rsidR="00AD7B9F" w:rsidRDefault="00AD7B9F">
            <w:r>
              <w:rPr>
                <w:sz w:val="20"/>
                <w:szCs w:val="20"/>
              </w:rPr>
              <w:t>- plastika</w:t>
            </w:r>
          </w:p>
          <w:p w:rsidR="00AD7B9F" w:rsidRDefault="00AD7B9F">
            <w:r>
              <w:rPr>
                <w:sz w:val="20"/>
                <w:szCs w:val="20"/>
              </w:rPr>
              <w:t>- animovaný film</w:t>
            </w:r>
          </w:p>
          <w:p w:rsidR="00AD7B9F" w:rsidRDefault="00AD7B9F">
            <w:r>
              <w:rPr>
                <w:sz w:val="20"/>
                <w:szCs w:val="20"/>
              </w:rPr>
              <w:t>- comics</w:t>
            </w:r>
          </w:p>
          <w:p w:rsidR="00AD7B9F" w:rsidRDefault="00AD7B9F">
            <w:r>
              <w:rPr>
                <w:sz w:val="20"/>
                <w:szCs w:val="20"/>
              </w:rPr>
              <w:t>- fotografie</w:t>
            </w:r>
          </w:p>
          <w:p w:rsidR="00AD7B9F" w:rsidRDefault="00AD7B9F">
            <w:pPr>
              <w:rPr>
                <w:sz w:val="20"/>
                <w:szCs w:val="20"/>
              </w:rPr>
            </w:pPr>
          </w:p>
          <w:p w:rsidR="00AD7B9F" w:rsidRDefault="00AD7B9F">
            <w:pPr>
              <w:rPr>
                <w:sz w:val="20"/>
                <w:szCs w:val="20"/>
              </w:rPr>
            </w:pPr>
          </w:p>
          <w:p w:rsidR="00AD7B9F" w:rsidRDefault="00AD7B9F">
            <w:r>
              <w:rPr>
                <w:sz w:val="20"/>
                <w:szCs w:val="20"/>
              </w:rPr>
              <w:t>přístupy k vizuálně obrazným vyjádřením</w:t>
            </w:r>
          </w:p>
          <w:p w:rsidR="00AD7B9F" w:rsidRDefault="00AD7B9F">
            <w:r>
              <w:rPr>
                <w:sz w:val="20"/>
                <w:szCs w:val="20"/>
              </w:rPr>
              <w:t>- hlediska jejich motivace</w:t>
            </w:r>
          </w:p>
          <w:p w:rsidR="00AD7B9F" w:rsidRDefault="00AD7B9F">
            <w:r>
              <w:rPr>
                <w:sz w:val="20"/>
                <w:szCs w:val="20"/>
              </w:rPr>
              <w:t>- fantazijní</w:t>
            </w:r>
          </w:p>
          <w:p w:rsidR="00AD7B9F" w:rsidRDefault="00AD7B9F">
            <w:r>
              <w:rPr>
                <w:sz w:val="20"/>
                <w:szCs w:val="20"/>
              </w:rPr>
              <w:t>- symbolická</w:t>
            </w:r>
          </w:p>
          <w:p w:rsidR="00AD7B9F" w:rsidRDefault="00AD7B9F">
            <w:r>
              <w:rPr>
                <w:sz w:val="20"/>
                <w:szCs w:val="20"/>
              </w:rPr>
              <w:t>- racionálně konstruktivní</w:t>
            </w:r>
          </w:p>
          <w:p w:rsidR="00AD7B9F" w:rsidRDefault="00AD7B9F">
            <w:r>
              <w:rPr>
                <w:sz w:val="20"/>
                <w:szCs w:val="20"/>
              </w:rPr>
              <w:t>- expresivní</w:t>
            </w:r>
          </w:p>
          <w:p w:rsidR="00AD7B9F" w:rsidRDefault="00AD7B9F">
            <w:pPr>
              <w:rPr>
                <w:sz w:val="20"/>
                <w:szCs w:val="20"/>
              </w:rPr>
            </w:pPr>
          </w:p>
          <w:p w:rsidR="00AD7B9F" w:rsidRDefault="00AD7B9F">
            <w:r>
              <w:rPr>
                <w:sz w:val="20"/>
                <w:szCs w:val="20"/>
              </w:rPr>
              <w:t>Ověřování komunikačních účinků</w:t>
            </w:r>
          </w:p>
          <w:p w:rsidR="00AD7B9F" w:rsidRDefault="00AD7B9F">
            <w:pPr>
              <w:rPr>
                <w:sz w:val="20"/>
                <w:szCs w:val="20"/>
              </w:rPr>
            </w:pPr>
          </w:p>
          <w:p w:rsidR="00AD7B9F" w:rsidRDefault="00AD7B9F">
            <w:r>
              <w:rPr>
                <w:sz w:val="20"/>
                <w:szCs w:val="20"/>
              </w:rPr>
              <w:t>komunikační obsah vizuálně obrazných vyjádření</w:t>
            </w:r>
          </w:p>
          <w:p w:rsidR="00AD7B9F" w:rsidRDefault="00AD7B9F">
            <w:r>
              <w:rPr>
                <w:sz w:val="20"/>
                <w:szCs w:val="20"/>
              </w:rPr>
              <w:t xml:space="preserve">- důvody vzniku odlišných </w:t>
            </w:r>
          </w:p>
          <w:p w:rsidR="00AD7B9F" w:rsidRDefault="00AD7B9F">
            <w:r>
              <w:rPr>
                <w:sz w:val="20"/>
                <w:szCs w:val="20"/>
              </w:rPr>
              <w:t xml:space="preserve">  interpretací vizuálně obrazných </w:t>
            </w:r>
          </w:p>
          <w:p w:rsidR="00AD7B9F" w:rsidRDefault="00AD7B9F">
            <w:r>
              <w:rPr>
                <w:sz w:val="20"/>
                <w:szCs w:val="20"/>
              </w:rPr>
              <w:t xml:space="preserve">  vyjádření</w:t>
            </w:r>
          </w:p>
          <w:p w:rsidR="00AD7B9F" w:rsidRDefault="00AD7B9F">
            <w:r>
              <w:rPr>
                <w:sz w:val="20"/>
                <w:szCs w:val="20"/>
              </w:rPr>
              <w:t xml:space="preserve">- kritéria  jejich porovnávání  a </w:t>
            </w:r>
          </w:p>
          <w:p w:rsidR="00AD7B9F" w:rsidRDefault="00AD7B9F">
            <w:r>
              <w:rPr>
                <w:sz w:val="20"/>
                <w:szCs w:val="20"/>
              </w:rPr>
              <w:t xml:space="preserve">  jejich zdůvodňování</w:t>
            </w:r>
          </w:p>
          <w:p w:rsidR="00AD7B9F" w:rsidRDefault="00AD7B9F">
            <w:r>
              <w:rPr>
                <w:sz w:val="20"/>
                <w:szCs w:val="20"/>
              </w:rPr>
              <w:t xml:space="preserve">     </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Rozvoj schopnosti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Hodnoty, postoje, praktická etika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Komunikace</w:t>
            </w: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Pozorování</w:t>
            </w:r>
          </w:p>
          <w:p w:rsidR="00AD7B9F" w:rsidRDefault="00AD7B9F">
            <w:r>
              <w:rPr>
                <w:sz w:val="20"/>
                <w:szCs w:val="20"/>
              </w:rPr>
              <w:t>Reprodukce, originál</w:t>
            </w:r>
          </w:p>
          <w:p w:rsidR="00AD7B9F" w:rsidRDefault="00AD7B9F">
            <w:r>
              <w:rPr>
                <w:sz w:val="20"/>
                <w:szCs w:val="20"/>
              </w:rPr>
              <w:t>Fotografie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Kresba, vyjadřující postupný děj</w:t>
            </w:r>
          </w:p>
          <w:p w:rsidR="00AD7B9F" w:rsidRDefault="00AD7B9F">
            <w:pPr>
              <w:rPr>
                <w:sz w:val="20"/>
                <w:szCs w:val="20"/>
              </w:rPr>
            </w:pPr>
          </w:p>
          <w:p w:rsidR="00AD7B9F" w:rsidRDefault="00AD7B9F">
            <w:r>
              <w:rPr>
                <w:sz w:val="20"/>
                <w:szCs w:val="20"/>
              </w:rPr>
              <w:t>Koncert, poslech hudebního díla</w:t>
            </w:r>
          </w:p>
          <w:p w:rsidR="00AD7B9F" w:rsidRDefault="00AD7B9F">
            <w:r>
              <w:rPr>
                <w:sz w:val="20"/>
                <w:szCs w:val="20"/>
              </w:rPr>
              <w:t>Divadelní představení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Dramatizace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Obhajoba vlastních  prací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Výstavka prací žáků a beseda o nich</w:t>
            </w:r>
          </w:p>
        </w:tc>
      </w:tr>
    </w:tbl>
    <w:p w:rsidR="00AD7B9F" w:rsidRDefault="00AD7B9F">
      <w:pPr>
        <w:jc w:val="both"/>
      </w:pP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Umění a kultura</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Výtvarná výchova  - 9.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443"/>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xml:space="preserve">- užívá vizuálně obrazná vyjádření   </w:t>
            </w:r>
          </w:p>
          <w:p w:rsidR="00AD7B9F" w:rsidRDefault="00AD7B9F">
            <w:r>
              <w:rPr>
                <w:sz w:val="20"/>
                <w:szCs w:val="20"/>
              </w:rPr>
              <w:t xml:space="preserve">  k zaznamenání svých vizuálních </w:t>
            </w:r>
          </w:p>
          <w:p w:rsidR="00AD7B9F" w:rsidRDefault="00AD7B9F">
            <w:r>
              <w:rPr>
                <w:sz w:val="20"/>
                <w:szCs w:val="20"/>
              </w:rPr>
              <w:t xml:space="preserve">  zkušeností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uvědomuje si vztahy vlastního těla a jeho </w:t>
            </w:r>
          </w:p>
          <w:p w:rsidR="00AD7B9F" w:rsidRDefault="00AD7B9F">
            <w:r>
              <w:rPr>
                <w:sz w:val="20"/>
                <w:szCs w:val="20"/>
              </w:rPr>
              <w:t xml:space="preserve">  pohybů jako je tanec, sport</w:t>
            </w:r>
          </w:p>
          <w:p w:rsidR="00AD7B9F" w:rsidRDefault="00AD7B9F">
            <w:r>
              <w:rPr>
                <w:sz w:val="20"/>
                <w:szCs w:val="20"/>
              </w:rPr>
              <w:t>- vytváří kompozice v prostoru</w:t>
            </w:r>
          </w:p>
          <w:p w:rsidR="00AD7B9F" w:rsidRDefault="00AD7B9F">
            <w:r>
              <w:rPr>
                <w:sz w:val="20"/>
                <w:szCs w:val="20"/>
              </w:rPr>
              <w:t xml:space="preserve">- své představy dokáže převést do </w:t>
            </w:r>
          </w:p>
          <w:p w:rsidR="00AD7B9F" w:rsidRDefault="00AD7B9F">
            <w:r>
              <w:rPr>
                <w:sz w:val="20"/>
                <w:szCs w:val="20"/>
              </w:rPr>
              <w:t xml:space="preserve">  prostoru</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vybírá, kombinuje a vytváří </w:t>
            </w:r>
          </w:p>
          <w:p w:rsidR="00AD7B9F" w:rsidRDefault="00AD7B9F">
            <w:r>
              <w:rPr>
                <w:sz w:val="20"/>
                <w:szCs w:val="20"/>
              </w:rPr>
              <w:t xml:space="preserve">  prostředky pro vlastní osobité </w:t>
            </w:r>
          </w:p>
          <w:p w:rsidR="00AD7B9F" w:rsidRDefault="00AD7B9F">
            <w:r>
              <w:rPr>
                <w:sz w:val="20"/>
                <w:szCs w:val="20"/>
              </w:rPr>
              <w:t xml:space="preserve">  vyjádření</w:t>
            </w:r>
          </w:p>
          <w:p w:rsidR="00AD7B9F" w:rsidRDefault="00AD7B9F">
            <w:r>
              <w:rPr>
                <w:sz w:val="20"/>
                <w:szCs w:val="20"/>
              </w:rPr>
              <w:t xml:space="preserve">- utváří svůj vlastní názor na svět kolem sebe </w:t>
            </w:r>
          </w:p>
          <w:p w:rsidR="00AD7B9F" w:rsidRDefault="00AD7B9F">
            <w:r>
              <w:rPr>
                <w:sz w:val="20"/>
                <w:szCs w:val="20"/>
              </w:rPr>
              <w:t xml:space="preserve">  a dokáže ho uplatnit ve svém výtvarném </w:t>
            </w:r>
          </w:p>
          <w:p w:rsidR="00AD7B9F" w:rsidRDefault="00AD7B9F">
            <w:r>
              <w:rPr>
                <w:sz w:val="20"/>
                <w:szCs w:val="20"/>
              </w:rPr>
              <w:t xml:space="preserve">  projevu</w:t>
            </w:r>
          </w:p>
          <w:p w:rsidR="00AD7B9F" w:rsidRDefault="00AD7B9F">
            <w:pPr>
              <w:rPr>
                <w:sz w:val="20"/>
                <w:szCs w:val="20"/>
              </w:rPr>
            </w:pPr>
          </w:p>
          <w:p w:rsidR="00AD7B9F" w:rsidRDefault="00AD7B9F">
            <w:r>
              <w:rPr>
                <w:sz w:val="20"/>
                <w:szCs w:val="20"/>
              </w:rPr>
              <w:t xml:space="preserve">- užívá některé metody uplatňované  </w:t>
            </w:r>
          </w:p>
          <w:p w:rsidR="00AD7B9F" w:rsidRDefault="00AD7B9F">
            <w:r>
              <w:rPr>
                <w:sz w:val="20"/>
                <w:szCs w:val="20"/>
              </w:rPr>
              <w:t xml:space="preserve">  v současném výtvarném umění a </w:t>
            </w:r>
          </w:p>
          <w:p w:rsidR="00AD7B9F" w:rsidRDefault="00AD7B9F">
            <w:r>
              <w:rPr>
                <w:sz w:val="20"/>
                <w:szCs w:val="20"/>
              </w:rPr>
              <w:t xml:space="preserve">  digitálních médiích</w:t>
            </w:r>
          </w:p>
          <w:p w:rsidR="00AD7B9F" w:rsidRDefault="00AD7B9F">
            <w:pPr>
              <w:rPr>
                <w:sz w:val="20"/>
                <w:szCs w:val="20"/>
              </w:rPr>
            </w:pPr>
          </w:p>
          <w:p w:rsidR="00AD7B9F" w:rsidRDefault="00AD7B9F">
            <w:r>
              <w:rPr>
                <w:sz w:val="20"/>
                <w:szCs w:val="20"/>
              </w:rPr>
              <w:t xml:space="preserve">- užívá prostředky pro zachycení </w:t>
            </w:r>
          </w:p>
          <w:p w:rsidR="00AD7B9F" w:rsidRDefault="00AD7B9F">
            <w:r>
              <w:rPr>
                <w:sz w:val="20"/>
                <w:szCs w:val="20"/>
              </w:rPr>
              <w:t xml:space="preserve">  jevů a procesů a užívá digitální </w:t>
            </w:r>
          </w:p>
          <w:p w:rsidR="00AD7B9F" w:rsidRDefault="00AD7B9F">
            <w:r>
              <w:rPr>
                <w:sz w:val="20"/>
                <w:szCs w:val="20"/>
              </w:rPr>
              <w:t xml:space="preserve">  média</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užívá vizuálně obrazná vyjádření a </w:t>
            </w:r>
          </w:p>
          <w:p w:rsidR="00AD7B9F" w:rsidRDefault="00AD7B9F">
            <w:r>
              <w:rPr>
                <w:sz w:val="20"/>
                <w:szCs w:val="20"/>
              </w:rPr>
              <w:t xml:space="preserve">  vychází  při tom ze svých </w:t>
            </w:r>
          </w:p>
          <w:p w:rsidR="00AD7B9F" w:rsidRDefault="00AD7B9F">
            <w:r>
              <w:rPr>
                <w:sz w:val="20"/>
                <w:szCs w:val="20"/>
              </w:rPr>
              <w:t xml:space="preserve">  osobních zkušeností a prožitků</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umí zacházet s dostupnými zobrazovacími </w:t>
            </w:r>
          </w:p>
          <w:p w:rsidR="00AD7B9F" w:rsidRDefault="00AD7B9F">
            <w:r>
              <w:rPr>
                <w:sz w:val="20"/>
                <w:szCs w:val="20"/>
              </w:rPr>
              <w:t xml:space="preserve">  prostředky</w:t>
            </w:r>
          </w:p>
          <w:p w:rsidR="00AD7B9F" w:rsidRDefault="00AD7B9F">
            <w:r>
              <w:rPr>
                <w:sz w:val="20"/>
                <w:szCs w:val="20"/>
              </w:rPr>
              <w:t xml:space="preserve">- porovnává na konkrétních </w:t>
            </w:r>
          </w:p>
          <w:p w:rsidR="00AD7B9F" w:rsidRDefault="00AD7B9F">
            <w:r>
              <w:rPr>
                <w:sz w:val="20"/>
                <w:szCs w:val="20"/>
              </w:rPr>
              <w:t xml:space="preserve">  příkladech různé interpretace </w:t>
            </w:r>
          </w:p>
          <w:p w:rsidR="00AD7B9F" w:rsidRDefault="00AD7B9F">
            <w:r>
              <w:rPr>
                <w:sz w:val="20"/>
                <w:szCs w:val="20"/>
              </w:rPr>
              <w:t xml:space="preserve">  vizuálně obrazného vyjádření</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porovnává různé interpretace </w:t>
            </w:r>
          </w:p>
          <w:p w:rsidR="00AD7B9F" w:rsidRDefault="00AD7B9F">
            <w:r>
              <w:rPr>
                <w:sz w:val="20"/>
                <w:szCs w:val="20"/>
              </w:rPr>
              <w:t xml:space="preserve">  vizuálně obrazného vyjádření </w:t>
            </w:r>
          </w:p>
          <w:p w:rsidR="00AD7B9F" w:rsidRDefault="00AD7B9F">
            <w:r>
              <w:rPr>
                <w:sz w:val="20"/>
                <w:szCs w:val="20"/>
              </w:rPr>
              <w:t xml:space="preserve">  v historické, sociální a kulturní </w:t>
            </w:r>
          </w:p>
          <w:p w:rsidR="00AD7B9F" w:rsidRDefault="00AD7B9F">
            <w:r>
              <w:rPr>
                <w:sz w:val="20"/>
                <w:szCs w:val="20"/>
              </w:rPr>
              <w:t xml:space="preserve">  souvislosti</w:t>
            </w: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Rozvíjení smyslové citlivosti</w:t>
            </w:r>
          </w:p>
          <w:p w:rsidR="00AD7B9F" w:rsidRDefault="00AD7B9F">
            <w:pPr>
              <w:rPr>
                <w:sz w:val="20"/>
                <w:szCs w:val="20"/>
              </w:rPr>
            </w:pPr>
          </w:p>
          <w:p w:rsidR="00AD7B9F" w:rsidRDefault="00AD7B9F">
            <w:r>
              <w:rPr>
                <w:sz w:val="20"/>
                <w:szCs w:val="20"/>
              </w:rPr>
              <w:t>prvky vizuálně obrazného vyjádření</w:t>
            </w:r>
          </w:p>
          <w:p w:rsidR="00AD7B9F" w:rsidRDefault="00AD7B9F">
            <w:r>
              <w:rPr>
                <w:sz w:val="20"/>
                <w:szCs w:val="20"/>
              </w:rPr>
              <w:t>- dynamické proměny</w:t>
            </w:r>
          </w:p>
          <w:p w:rsidR="00AD7B9F" w:rsidRDefault="00AD7B9F">
            <w:r>
              <w:rPr>
                <w:sz w:val="20"/>
                <w:szCs w:val="20"/>
              </w:rPr>
              <w:t xml:space="preserve">- statické a dynamické vizuálně obrazné </w:t>
            </w:r>
          </w:p>
          <w:p w:rsidR="00AD7B9F" w:rsidRDefault="00AD7B9F">
            <w:r>
              <w:rPr>
                <w:sz w:val="20"/>
                <w:szCs w:val="20"/>
              </w:rPr>
              <w:t xml:space="preserve">  vyjádření</w:t>
            </w:r>
          </w:p>
          <w:p w:rsidR="00AD7B9F" w:rsidRDefault="00AD7B9F">
            <w:pPr>
              <w:rPr>
                <w:sz w:val="20"/>
                <w:szCs w:val="20"/>
              </w:rPr>
            </w:pPr>
          </w:p>
          <w:p w:rsidR="00AD7B9F" w:rsidRDefault="00AD7B9F">
            <w:r>
              <w:rPr>
                <w:sz w:val="20"/>
                <w:szCs w:val="20"/>
              </w:rPr>
              <w:t>uspořádání objektů do celků</w:t>
            </w:r>
          </w:p>
          <w:p w:rsidR="00AD7B9F" w:rsidRDefault="00AD7B9F">
            <w:r>
              <w:rPr>
                <w:sz w:val="20"/>
                <w:szCs w:val="20"/>
              </w:rPr>
              <w:t>- vyjádření vztahů</w:t>
            </w:r>
          </w:p>
          <w:p w:rsidR="00AD7B9F" w:rsidRDefault="00AD7B9F">
            <w:r>
              <w:rPr>
                <w:sz w:val="20"/>
                <w:szCs w:val="20"/>
              </w:rPr>
              <w:t>- vyjádření pohybu</w:t>
            </w:r>
          </w:p>
          <w:p w:rsidR="00AD7B9F" w:rsidRDefault="00AD7B9F">
            <w:r>
              <w:rPr>
                <w:sz w:val="20"/>
                <w:szCs w:val="20"/>
              </w:rPr>
              <w:t>- vyjádření proměn uvnitř a mezi objekty</w:t>
            </w:r>
          </w:p>
          <w:p w:rsidR="00AD7B9F" w:rsidRDefault="00AD7B9F">
            <w:r>
              <w:rPr>
                <w:sz w:val="20"/>
                <w:szCs w:val="20"/>
              </w:rPr>
              <w:t xml:space="preserve">   ( lineární, světlostní, barevné, plastické </w:t>
            </w:r>
          </w:p>
          <w:p w:rsidR="00AD7B9F" w:rsidRDefault="00AD7B9F">
            <w:r>
              <w:rPr>
                <w:sz w:val="20"/>
                <w:szCs w:val="20"/>
              </w:rPr>
              <w:t xml:space="preserve">   prostorové prostředí )</w:t>
            </w:r>
          </w:p>
          <w:p w:rsidR="00AD7B9F" w:rsidRDefault="00AD7B9F">
            <w:pPr>
              <w:rPr>
                <w:sz w:val="20"/>
                <w:szCs w:val="20"/>
              </w:rPr>
            </w:pPr>
          </w:p>
          <w:p w:rsidR="00AD7B9F" w:rsidRDefault="00AD7B9F">
            <w:r>
              <w:rPr>
                <w:sz w:val="20"/>
                <w:szCs w:val="20"/>
              </w:rPr>
              <w:t>Uplatňování subjektivity</w:t>
            </w:r>
          </w:p>
          <w:p w:rsidR="00AD7B9F" w:rsidRDefault="00AD7B9F">
            <w:pPr>
              <w:rPr>
                <w:sz w:val="20"/>
                <w:szCs w:val="20"/>
              </w:rPr>
            </w:pPr>
          </w:p>
          <w:p w:rsidR="00AD7B9F" w:rsidRDefault="00AD7B9F">
            <w:r>
              <w:rPr>
                <w:sz w:val="20"/>
                <w:szCs w:val="20"/>
              </w:rPr>
              <w:t xml:space="preserve">prostředky pro vyjádření pocitů, nálad, </w:t>
            </w:r>
          </w:p>
          <w:p w:rsidR="00AD7B9F" w:rsidRDefault="00AD7B9F">
            <w:r>
              <w:rPr>
                <w:sz w:val="20"/>
                <w:szCs w:val="20"/>
              </w:rPr>
              <w:t>fantazie</w:t>
            </w:r>
          </w:p>
          <w:p w:rsidR="00AD7B9F" w:rsidRDefault="00AD7B9F">
            <w:r>
              <w:rPr>
                <w:sz w:val="20"/>
                <w:szCs w:val="20"/>
              </w:rPr>
              <w:t xml:space="preserve">- představa osobních zkušeností  </w:t>
            </w:r>
          </w:p>
          <w:p w:rsidR="00AD7B9F" w:rsidRDefault="00AD7B9F">
            <w:r>
              <w:rPr>
                <w:sz w:val="20"/>
                <w:szCs w:val="20"/>
              </w:rPr>
              <w:t xml:space="preserve">- uspořádání prostoru a celku vizuálně obrazných </w:t>
            </w:r>
          </w:p>
          <w:p w:rsidR="00AD7B9F" w:rsidRDefault="00AD7B9F">
            <w:r>
              <w:rPr>
                <w:sz w:val="20"/>
                <w:szCs w:val="20"/>
              </w:rPr>
              <w:t xml:space="preserve">  vyjádření a jejich proměn</w:t>
            </w:r>
          </w:p>
          <w:p w:rsidR="00AD7B9F" w:rsidRDefault="00AD7B9F">
            <w:pPr>
              <w:rPr>
                <w:sz w:val="20"/>
                <w:szCs w:val="20"/>
              </w:rPr>
            </w:pPr>
          </w:p>
          <w:p w:rsidR="00AD7B9F" w:rsidRDefault="00AD7B9F">
            <w:pPr>
              <w:rPr>
                <w:sz w:val="20"/>
                <w:szCs w:val="20"/>
              </w:rPr>
            </w:pPr>
          </w:p>
          <w:p w:rsidR="00AD7B9F" w:rsidRDefault="00AD7B9F">
            <w:r>
              <w:rPr>
                <w:sz w:val="20"/>
                <w:szCs w:val="20"/>
              </w:rPr>
              <w:t>vizuálně obrazná vyjádření</w:t>
            </w:r>
          </w:p>
          <w:p w:rsidR="00AD7B9F" w:rsidRDefault="00AD7B9F">
            <w:r>
              <w:rPr>
                <w:sz w:val="20"/>
                <w:szCs w:val="20"/>
              </w:rPr>
              <w:t xml:space="preserve"> - vyjádření proměn ( výběr, uplatnění, </w:t>
            </w:r>
          </w:p>
          <w:p w:rsidR="00AD7B9F" w:rsidRDefault="00AD7B9F">
            <w:r>
              <w:rPr>
                <w:sz w:val="20"/>
                <w:szCs w:val="20"/>
              </w:rPr>
              <w:t xml:space="preserve">  interpretace )</w:t>
            </w:r>
          </w:p>
          <w:p w:rsidR="00AD7B9F" w:rsidRDefault="00AD7B9F">
            <w:pPr>
              <w:rPr>
                <w:sz w:val="20"/>
                <w:szCs w:val="20"/>
              </w:rPr>
            </w:pPr>
          </w:p>
          <w:p w:rsidR="00AD7B9F" w:rsidRDefault="00AD7B9F">
            <w:r>
              <w:rPr>
                <w:sz w:val="20"/>
                <w:szCs w:val="20"/>
              </w:rPr>
              <w:t>typy vizuálně obrazných vyjádření</w:t>
            </w:r>
          </w:p>
          <w:p w:rsidR="00AD7B9F" w:rsidRDefault="00AD7B9F">
            <w:r>
              <w:rPr>
                <w:sz w:val="20"/>
                <w:szCs w:val="20"/>
              </w:rPr>
              <w:t>- elektronický obraz</w:t>
            </w:r>
          </w:p>
          <w:p w:rsidR="00AD7B9F" w:rsidRDefault="00AD7B9F">
            <w:r>
              <w:rPr>
                <w:sz w:val="20"/>
                <w:szCs w:val="20"/>
              </w:rPr>
              <w:t>- vizualizované dramatické akce</w:t>
            </w:r>
          </w:p>
          <w:p w:rsidR="00AD7B9F" w:rsidRDefault="00AD7B9F">
            <w:r>
              <w:rPr>
                <w:sz w:val="20"/>
                <w:szCs w:val="20"/>
              </w:rPr>
              <w:t>- komunikační grafika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přístupy k vizuálně obrazným vyjádřením</w:t>
            </w:r>
          </w:p>
          <w:p w:rsidR="00AD7B9F" w:rsidRDefault="00AD7B9F">
            <w:r>
              <w:rPr>
                <w:sz w:val="20"/>
                <w:szCs w:val="20"/>
              </w:rPr>
              <w:t xml:space="preserve">- reflexe a její vědomé uplatnění při   </w:t>
            </w:r>
          </w:p>
          <w:p w:rsidR="00AD7B9F" w:rsidRDefault="00AD7B9F">
            <w:r>
              <w:rPr>
                <w:sz w:val="20"/>
                <w:szCs w:val="20"/>
              </w:rPr>
              <w:t xml:space="preserve">  vlastních tvůrčích činnostech</w:t>
            </w:r>
          </w:p>
          <w:p w:rsidR="00AD7B9F" w:rsidRDefault="00AD7B9F">
            <w:pPr>
              <w:rPr>
                <w:sz w:val="20"/>
                <w:szCs w:val="20"/>
              </w:rPr>
            </w:pPr>
          </w:p>
          <w:p w:rsidR="00AD7B9F" w:rsidRDefault="00AD7B9F">
            <w:pPr>
              <w:rPr>
                <w:sz w:val="20"/>
                <w:szCs w:val="20"/>
              </w:rPr>
            </w:pPr>
          </w:p>
          <w:p w:rsidR="00AD7B9F" w:rsidRDefault="00AD7B9F">
            <w:r>
              <w:rPr>
                <w:sz w:val="20"/>
                <w:szCs w:val="20"/>
              </w:rPr>
              <w:t>Ověřování  komunikačních účinků</w:t>
            </w:r>
          </w:p>
          <w:p w:rsidR="00AD7B9F" w:rsidRDefault="00AD7B9F">
            <w:pPr>
              <w:rPr>
                <w:sz w:val="20"/>
                <w:szCs w:val="20"/>
              </w:rPr>
            </w:pPr>
          </w:p>
          <w:p w:rsidR="00AD7B9F" w:rsidRDefault="00AD7B9F">
            <w:r>
              <w:rPr>
                <w:sz w:val="20"/>
                <w:szCs w:val="20"/>
              </w:rPr>
              <w:t>proměny komunikačního obsahu</w:t>
            </w:r>
          </w:p>
          <w:p w:rsidR="00AD7B9F" w:rsidRDefault="00AD7B9F">
            <w:r>
              <w:rPr>
                <w:sz w:val="20"/>
                <w:szCs w:val="20"/>
              </w:rPr>
              <w:t xml:space="preserve">- záměry tvorby a proměny obsahu  </w:t>
            </w:r>
          </w:p>
          <w:p w:rsidR="00AD7B9F" w:rsidRDefault="00AD7B9F">
            <w:r>
              <w:rPr>
                <w:sz w:val="20"/>
                <w:szCs w:val="20"/>
              </w:rPr>
              <w:t xml:space="preserve">  vizuálně obrazných  vyjádření vlastních  </w:t>
            </w:r>
          </w:p>
          <w:p w:rsidR="00AD7B9F" w:rsidRDefault="00AD7B9F">
            <w:r>
              <w:rPr>
                <w:sz w:val="20"/>
                <w:szCs w:val="20"/>
              </w:rPr>
              <w:t xml:space="preserve">  děl i děl výtvarného umění</w:t>
            </w:r>
          </w:p>
          <w:p w:rsidR="00AD7B9F" w:rsidRDefault="00AD7B9F">
            <w:r>
              <w:rPr>
                <w:sz w:val="20"/>
                <w:szCs w:val="20"/>
              </w:rPr>
              <w:t>- historické, sociální  a kulturní souvislosti</w:t>
            </w:r>
          </w:p>
          <w:p w:rsidR="00AD7B9F" w:rsidRDefault="00AD7B9F">
            <w:pPr>
              <w:pStyle w:val="Heading2"/>
              <w:rPr>
                <w:b w:val="0"/>
                <w:bCs w:val="0"/>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Sebepoznání a sebepojetí</w:t>
            </w:r>
          </w:p>
          <w:p w:rsidR="00AD7B9F" w:rsidRDefault="00AD7B9F">
            <w:r>
              <w:rPr>
                <w:sz w:val="20"/>
                <w:szCs w:val="20"/>
              </w:rPr>
              <w:t xml:space="preserve"> </w:t>
            </w: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Televize, video</w:t>
            </w:r>
          </w:p>
          <w:p w:rsidR="00AD7B9F" w:rsidRDefault="00AD7B9F">
            <w:r>
              <w:rPr>
                <w:sz w:val="20"/>
                <w:szCs w:val="20"/>
              </w:rPr>
              <w:t>Animace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Didaktická technika - </w:t>
            </w:r>
          </w:p>
          <w:p w:rsidR="00AD7B9F" w:rsidRDefault="00AD7B9F">
            <w:r>
              <w:rPr>
                <w:sz w:val="20"/>
                <w:szCs w:val="20"/>
              </w:rPr>
              <w:t>projektor, video, televize</w:t>
            </w:r>
          </w:p>
          <w:p w:rsidR="00AD7B9F" w:rsidRDefault="00AD7B9F">
            <w:pPr>
              <w:rPr>
                <w:sz w:val="20"/>
                <w:szCs w:val="20"/>
              </w:rPr>
            </w:pPr>
          </w:p>
          <w:p w:rsidR="00AD7B9F" w:rsidRDefault="00AD7B9F">
            <w:pPr>
              <w:rPr>
                <w:sz w:val="20"/>
                <w:szCs w:val="20"/>
              </w:rPr>
            </w:pPr>
          </w:p>
          <w:p w:rsidR="00AD7B9F" w:rsidRDefault="00AD7B9F">
            <w:r>
              <w:rPr>
                <w:sz w:val="20"/>
                <w:szCs w:val="20"/>
              </w:rPr>
              <w:t>Návštěva galerie, případně sklářského muzea</w:t>
            </w:r>
          </w:p>
        </w:tc>
      </w:tr>
    </w:tbl>
    <w:p w:rsidR="00AD7B9F" w:rsidRDefault="00AD7B9F">
      <w:pPr>
        <w:sectPr w:rsidR="00AD7B9F">
          <w:headerReference w:type="even" r:id="rId245"/>
          <w:headerReference w:type="default" r:id="rId246"/>
          <w:footerReference w:type="even" r:id="rId247"/>
          <w:footerReference w:type="default" r:id="rId248"/>
          <w:headerReference w:type="first" r:id="rId249"/>
          <w:footerReference w:type="first" r:id="rId250"/>
          <w:pgSz w:w="16838" w:h="11906" w:orient="landscape"/>
          <w:pgMar w:top="1418" w:right="1418" w:bottom="1418" w:left="1418" w:header="708" w:footer="709" w:gutter="0"/>
          <w:cols w:space="708"/>
          <w:docGrid w:linePitch="600" w:charSpace="32768"/>
        </w:sectPr>
      </w:pPr>
    </w:p>
    <w:p w:rsidR="00AD7B9F" w:rsidRDefault="00AD7B9F">
      <w:pPr>
        <w:jc w:val="both"/>
      </w:pPr>
      <w:r>
        <w:rPr>
          <w:b/>
          <w:sz w:val="28"/>
          <w:szCs w:val="28"/>
        </w:rPr>
        <w:t>5.8     Člověk a zdraví</w:t>
      </w:r>
    </w:p>
    <w:p w:rsidR="00AD7B9F" w:rsidRDefault="00AD7B9F">
      <w:pPr>
        <w:jc w:val="both"/>
        <w:rPr>
          <w:b/>
          <w:sz w:val="28"/>
          <w:szCs w:val="28"/>
        </w:rPr>
      </w:pPr>
    </w:p>
    <w:p w:rsidR="00AD7B9F" w:rsidRDefault="00AD7B9F">
      <w:pPr>
        <w:jc w:val="both"/>
        <w:rPr>
          <w:b/>
          <w:sz w:val="28"/>
          <w:szCs w:val="28"/>
        </w:rPr>
      </w:pPr>
    </w:p>
    <w:p w:rsidR="00AD7B9F" w:rsidRDefault="00AD7B9F">
      <w:pPr>
        <w:jc w:val="both"/>
      </w:pPr>
      <w:r>
        <w:rPr>
          <w:b/>
          <w:sz w:val="28"/>
          <w:szCs w:val="28"/>
        </w:rPr>
        <w:t>5.8.1  Výchova ke zdraví</w:t>
      </w:r>
    </w:p>
    <w:p w:rsidR="00AD7B9F" w:rsidRDefault="00AD7B9F">
      <w:pPr>
        <w:jc w:val="both"/>
      </w:pPr>
    </w:p>
    <w:p w:rsidR="00AD7B9F" w:rsidRDefault="00AD7B9F">
      <w:pPr>
        <w:jc w:val="both"/>
      </w:pPr>
    </w:p>
    <w:p w:rsidR="00AD7B9F" w:rsidRDefault="00AD7B9F">
      <w:pPr>
        <w:jc w:val="both"/>
      </w:pPr>
      <w:r>
        <w:rPr>
          <w:b/>
        </w:rPr>
        <w:t>Charakteristika vyučovacího předmětu</w:t>
      </w:r>
    </w:p>
    <w:p w:rsidR="00AD7B9F" w:rsidRDefault="00AD7B9F">
      <w:pPr>
        <w:jc w:val="both"/>
        <w:rPr>
          <w:b/>
        </w:rPr>
      </w:pPr>
    </w:p>
    <w:p w:rsidR="00AD7B9F" w:rsidRDefault="00AD7B9F">
      <w:pPr>
        <w:jc w:val="both"/>
      </w:pPr>
      <w:r>
        <w:rPr>
          <w:b/>
        </w:rPr>
        <w:t xml:space="preserve">        </w:t>
      </w:r>
      <w:r>
        <w:t>Vyučovací předmět Výchova ke zdraví je zařazen samostatně v 7., 8. a 9. ročníku v časové dotaci l hodina týdně. Navazuje na žákovské výstupy vzdělávací oblasti Člověk a jeho svět na  l. stupni.</w:t>
      </w:r>
    </w:p>
    <w:p w:rsidR="00AD7B9F" w:rsidRDefault="00AD7B9F">
      <w:pPr>
        <w:jc w:val="both"/>
      </w:pPr>
      <w:r>
        <w:t xml:space="preserve">        Náplň předmětu Výchova ke zdraví vychází z definice zdraví, které je charakterizováno jako vyvážený stav tělesné, duševní a sociální pohody. Žáci se s jednotlivými složkami zdraví seznamují, upevňují si hygienické, stravovací, pracovní a zdravotně preventivní návyky a učí se je aktivně rozvíjet, chránit se, předcházet úrazům, správně se chovat v situacích ohrožení a být za své zdraví zodpovědní, včetně odmítání škodlivých látek, neboť zdraví je základním předpokladem pro aktivní a spokojený život. Rozšiřují si poznatky o společenstvích, ve kterých žijí /rodina, škola, skupina vrstevníků,…/ a vzájemných vztazích členů skupin. </w:t>
      </w:r>
    </w:p>
    <w:p w:rsidR="00AD7B9F" w:rsidRDefault="00AD7B9F">
      <w:pPr>
        <w:jc w:val="both"/>
      </w:pPr>
    </w:p>
    <w:p w:rsidR="00AD7B9F" w:rsidRDefault="00AD7B9F">
      <w:pPr>
        <w:jc w:val="both"/>
      </w:pPr>
    </w:p>
    <w:p w:rsidR="00AD7B9F" w:rsidRDefault="00AD7B9F">
      <w:pPr>
        <w:jc w:val="both"/>
      </w:pPr>
      <w:r>
        <w:rPr>
          <w:b/>
        </w:rPr>
        <w:t>Cíle a pojetí výuky</w:t>
      </w:r>
    </w:p>
    <w:p w:rsidR="00AD7B9F" w:rsidRDefault="00AD7B9F">
      <w:pPr>
        <w:jc w:val="both"/>
      </w:pPr>
      <w:r>
        <w:rPr>
          <w:b/>
        </w:rPr>
        <w:t xml:space="preserve">     </w:t>
      </w:r>
    </w:p>
    <w:p w:rsidR="00AD7B9F" w:rsidRDefault="00AD7B9F">
      <w:pPr>
        <w:jc w:val="both"/>
      </w:pPr>
      <w:r>
        <w:rPr>
          <w:b/>
        </w:rPr>
        <w:t xml:space="preserve">       </w:t>
      </w:r>
      <w:r>
        <w:t>V</w:t>
      </w:r>
      <w:r>
        <w:rPr>
          <w:b/>
        </w:rPr>
        <w:t xml:space="preserve">  </w:t>
      </w:r>
      <w:r>
        <w:t>předmětu Výchova ke zdraví se žáci se učí vypěstovat nezbytné dovednosti a návyky a hlavně nezbytné životní postoje. Jsou seznámeni se základními potřebami v oblasti zdraví a zdravého životního stylu, významem zdravé výživy, prevence nemoci, cvičení a sportu, hygieny a ve vyšších ročnících  se věnují problémům v partnerských vztazích., rodinném životě a rodičovství. Jsou vedeni k zodpovědnému přístupu při zakládání vlastní rodiny. Učí se také dovednosti  odmítat návykové látky, předcházet úrazům, přijímat zodpovědnost nejen za bezpečí své,ale i druhých. Důraz je také kladen na empatii, toleranci, pomoc starším a nemocným lidem. Učí se rozpoznávat základní životní hodnoty, uvědomit si priority a zaujmout k nim správné postoje.</w:t>
      </w:r>
    </w:p>
    <w:p w:rsidR="00AD7B9F" w:rsidRDefault="00AD7B9F">
      <w:pPr>
        <w:jc w:val="both"/>
      </w:pPr>
      <w:r>
        <w:t xml:space="preserve">     </w:t>
      </w:r>
    </w:p>
    <w:p w:rsidR="00AD7B9F" w:rsidRDefault="00AD7B9F">
      <w:pPr>
        <w:jc w:val="both"/>
      </w:pPr>
    </w:p>
    <w:p w:rsidR="00AD7B9F" w:rsidRDefault="00AD7B9F">
      <w:pPr>
        <w:jc w:val="both"/>
      </w:pPr>
      <w:r>
        <w:rPr>
          <w:b/>
        </w:rPr>
        <w:t>Formy a metody práce</w:t>
      </w:r>
    </w:p>
    <w:p w:rsidR="00AD7B9F" w:rsidRDefault="00AD7B9F">
      <w:pPr>
        <w:jc w:val="both"/>
      </w:pPr>
    </w:p>
    <w:p w:rsidR="00AD7B9F" w:rsidRDefault="00AD7B9F">
      <w:pPr>
        <w:jc w:val="both"/>
      </w:pPr>
      <w:r>
        <w:t xml:space="preserve">       Předmět Výchova ke zdraví  využívá různé metody a formy práce: rozehrávání situačních her, rozvíjení dialogu na téma kamarádství, přátelství a láska, komunikace ve dvojicích, někdy též neverbální komunikace, metody rozhovoru, besedy na různé téma, zodpovídání anonymních otázek z oblasti sexuálního chování, diskuse o problémech mezi partnery, referáty na dané téma, jejich zhodnocení a diskuse o nich. V těchto vyučovacích hodinách jde</w:t>
      </w:r>
    </w:p>
    <w:p w:rsidR="00AD7B9F" w:rsidRDefault="00AD7B9F">
      <w:pPr>
        <w:jc w:val="both"/>
      </w:pPr>
      <w:r>
        <w:t>především o aktivní zapojení všech žáků do vyučovacího procesu. Žáci vyhledávají a třídí informace z odborných zdrojů. Dále provádí nácvik vedení komunikace s linkou důvěry, nácvik dovednosti přivolat pomoc a sami pomoc druhému poskytnout, ale i ve skupinkách pracují na  tvorbě antireklamních plakátů  a plakátů propagující zdravý životní styl.</w:t>
      </w: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r>
        <w:rPr>
          <w:b/>
        </w:rPr>
        <w:t>Klíčové kompetence</w:t>
      </w:r>
    </w:p>
    <w:p w:rsidR="00AD7B9F" w:rsidRDefault="00AD7B9F">
      <w:pPr>
        <w:jc w:val="both"/>
      </w:pPr>
    </w:p>
    <w:p w:rsidR="00AD7B9F" w:rsidRDefault="00AD7B9F">
      <w:pPr>
        <w:jc w:val="both"/>
      </w:pPr>
      <w:r>
        <w:t xml:space="preserve">       Ve vyučovacím předmětu Výchova ke zdraví využíváme strategií pro utváření a rozvoj klíčových kompetencí:</w:t>
      </w:r>
    </w:p>
    <w:p w:rsidR="00AD7B9F" w:rsidRDefault="00AD7B9F">
      <w:pPr>
        <w:jc w:val="both"/>
      </w:pPr>
      <w:r>
        <w:t xml:space="preserve"> </w:t>
      </w:r>
    </w:p>
    <w:p w:rsidR="00AD7B9F" w:rsidRDefault="00AD7B9F">
      <w:pPr>
        <w:jc w:val="both"/>
      </w:pPr>
      <w:r>
        <w:rPr>
          <w:b/>
        </w:rPr>
        <w:t>a/ Kompetence k učení</w:t>
      </w:r>
    </w:p>
    <w:p w:rsidR="00AD7B9F" w:rsidRDefault="00AD7B9F">
      <w:pPr>
        <w:jc w:val="both"/>
      </w:pPr>
      <w:r>
        <w:t xml:space="preserve">    -     žák samostatně vyhledá informace z různých zdrojů a dovede je použít</w:t>
      </w:r>
    </w:p>
    <w:p w:rsidR="00AD7B9F" w:rsidRDefault="00AD7B9F">
      <w:r>
        <w:t xml:space="preserve">    -     pracuje ve dvojici nebo ve skupině pod vedením učitele</w:t>
      </w:r>
    </w:p>
    <w:p w:rsidR="00AD7B9F" w:rsidRDefault="00AD7B9F">
      <w:r>
        <w:t xml:space="preserve">    -     aplikuje naučená pravidla v praktickém životě</w:t>
      </w:r>
    </w:p>
    <w:p w:rsidR="00AD7B9F" w:rsidRDefault="00AD7B9F">
      <w:r>
        <w:t xml:space="preserve">    -     uvádí různé poznatky do souvislostí</w:t>
      </w:r>
    </w:p>
    <w:p w:rsidR="00AD7B9F" w:rsidRDefault="00AD7B9F">
      <w:r>
        <w:t xml:space="preserve">    -     chápe potřebu dalšího vzdělávání pro uplatnění  v budoucím životě</w:t>
      </w:r>
    </w:p>
    <w:p w:rsidR="00AD7B9F" w:rsidRDefault="00AD7B9F"/>
    <w:p w:rsidR="00AD7B9F" w:rsidRDefault="00AD7B9F">
      <w:r>
        <w:rPr>
          <w:b/>
        </w:rPr>
        <w:t>b/ Kompetence k řešení problémů</w:t>
      </w:r>
    </w:p>
    <w:p w:rsidR="00AD7B9F" w:rsidRDefault="00AD7B9F">
      <w:r>
        <w:t xml:space="preserve">     -     žák vnímá  různé problémové situace doma i  ve škole a volí vhodné způsoby řešení</w:t>
      </w:r>
    </w:p>
    <w:p w:rsidR="00AD7B9F" w:rsidRDefault="00AD7B9F">
      <w:r>
        <w:t xml:space="preserve">     -     vyhledává různé zdroje informací, které mohou vést k řešení problému, ověřuje je ,        </w:t>
      </w:r>
    </w:p>
    <w:p w:rsidR="00AD7B9F" w:rsidRDefault="00AD7B9F">
      <w:r>
        <w:t xml:space="preserve">           srovnává je a poučí se  z úspěchu a neúspěchu</w:t>
      </w:r>
    </w:p>
    <w:p w:rsidR="00AD7B9F" w:rsidRDefault="00AD7B9F">
      <w:r>
        <w:t xml:space="preserve">     -     naslouchá druhým, vyslechne jejich názor, je schopen diskuse a obhájení </w:t>
      </w:r>
    </w:p>
    <w:p w:rsidR="00AD7B9F" w:rsidRDefault="00AD7B9F">
      <w:r>
        <w:t xml:space="preserve">           svého názoru</w:t>
      </w:r>
    </w:p>
    <w:p w:rsidR="00AD7B9F" w:rsidRDefault="00AD7B9F"/>
    <w:p w:rsidR="00AD7B9F" w:rsidRDefault="00AD7B9F">
      <w:r>
        <w:rPr>
          <w:b/>
        </w:rPr>
        <w:t>c/ Kompetence komunikativní</w:t>
      </w:r>
    </w:p>
    <w:p w:rsidR="00AD7B9F" w:rsidRDefault="00AD7B9F">
      <w:r>
        <w:t xml:space="preserve">    -    správným způsobem vyjádří  své myšlenky a názory</w:t>
      </w:r>
    </w:p>
    <w:p w:rsidR="00AD7B9F" w:rsidRDefault="00AD7B9F">
      <w:r>
        <w:t xml:space="preserve">    -    vyjadřuje se vhodným způsobem, slušně komunikuje se spolužáky, učiteli a </w:t>
      </w:r>
    </w:p>
    <w:p w:rsidR="00AD7B9F" w:rsidRDefault="00AD7B9F">
      <w:r>
        <w:t xml:space="preserve">          ostatními dospělými ve škole a mimo ni</w:t>
      </w:r>
    </w:p>
    <w:p w:rsidR="00AD7B9F" w:rsidRDefault="00AD7B9F">
      <w:r>
        <w:t xml:space="preserve">    -     ke komunikaci využívá moderní komunikační technologie</w:t>
      </w:r>
    </w:p>
    <w:p w:rsidR="00AD7B9F" w:rsidRDefault="00AD7B9F">
      <w:r>
        <w:t xml:space="preserve">    -     rozumí běžně užívaným gestům a jiným komunikačním prostředkům</w:t>
      </w:r>
    </w:p>
    <w:p w:rsidR="00AD7B9F" w:rsidRDefault="00AD7B9F">
      <w:r>
        <w:t xml:space="preserve">    -     jasně a výstižně formuluje a vyjadřuje své myšlenky v ústním i písemném projevu</w:t>
      </w:r>
    </w:p>
    <w:p w:rsidR="00AD7B9F" w:rsidRDefault="00AD7B9F"/>
    <w:p w:rsidR="00AD7B9F" w:rsidRDefault="00AD7B9F">
      <w:r>
        <w:rPr>
          <w:b/>
        </w:rPr>
        <w:t>d/ Kompetence sociální a personální</w:t>
      </w:r>
    </w:p>
    <w:p w:rsidR="00AD7B9F" w:rsidRDefault="00AD7B9F">
      <w:r>
        <w:t xml:space="preserve">    -     žák spolupracuje s ostatními členy skupiny a  pozitivně ovlivňuje kvalitu společné</w:t>
      </w:r>
    </w:p>
    <w:p w:rsidR="00AD7B9F" w:rsidRDefault="00AD7B9F">
      <w:r>
        <w:t xml:space="preserve">           práce</w:t>
      </w:r>
    </w:p>
    <w:p w:rsidR="00AD7B9F" w:rsidRDefault="00AD7B9F">
      <w:r>
        <w:t xml:space="preserve">    -     dodržuje pravidla, zákony a normy platné pro činnost skupiny</w:t>
      </w:r>
    </w:p>
    <w:p w:rsidR="00AD7B9F" w:rsidRDefault="00AD7B9F">
      <w:r>
        <w:t xml:space="preserve">    -     zná a dodržuje zásady slušného chování  ve společnosti a na kulturních akcích</w:t>
      </w:r>
    </w:p>
    <w:p w:rsidR="00AD7B9F" w:rsidRDefault="00AD7B9F">
      <w:r>
        <w:t xml:space="preserve">    -     uplatňuje svá práva, ale neomezuje práva druhých</w:t>
      </w:r>
    </w:p>
    <w:p w:rsidR="00AD7B9F" w:rsidRDefault="00AD7B9F">
      <w:r>
        <w:t xml:space="preserve">    -     plní si své povinnosti</w:t>
      </w:r>
    </w:p>
    <w:p w:rsidR="00AD7B9F" w:rsidRDefault="00AD7B9F">
      <w:r>
        <w:t xml:space="preserve">    -     respektuje práci a úspěch druhých</w:t>
      </w:r>
    </w:p>
    <w:p w:rsidR="00AD7B9F" w:rsidRDefault="00AD7B9F"/>
    <w:p w:rsidR="00AD7B9F" w:rsidRDefault="00AD7B9F">
      <w:r>
        <w:rPr>
          <w:b/>
        </w:rPr>
        <w:t>e/ Kompetence občanské</w:t>
      </w:r>
    </w:p>
    <w:p w:rsidR="00AD7B9F" w:rsidRDefault="00AD7B9F">
      <w:r>
        <w:t xml:space="preserve">    -     žák je schopen vcítit se do situace druhých lidí</w:t>
      </w:r>
    </w:p>
    <w:p w:rsidR="00AD7B9F" w:rsidRDefault="00AD7B9F">
      <w:r>
        <w:t xml:space="preserve">    -     respektuje pravidla chování ve společnosti</w:t>
      </w:r>
    </w:p>
    <w:p w:rsidR="00AD7B9F" w:rsidRDefault="00AD7B9F">
      <w:r>
        <w:t xml:space="preserve">    -     je otevřený a citlivý k lidem, chápe a respektuje jejich odlišnosti</w:t>
      </w:r>
    </w:p>
    <w:p w:rsidR="00AD7B9F" w:rsidRDefault="00AD7B9F">
      <w:r>
        <w:t xml:space="preserve">    -     projevuje kritické postoje k negativním společenským jevům</w:t>
      </w:r>
    </w:p>
    <w:p w:rsidR="00AD7B9F" w:rsidRDefault="00AD7B9F">
      <w:r>
        <w:t xml:space="preserve">    -     odmítá fyzické a psychické násilí a uvědomuje si potřebu postavit se proti bezpráví</w:t>
      </w:r>
    </w:p>
    <w:p w:rsidR="00AD7B9F" w:rsidRDefault="00AD7B9F">
      <w:r>
        <w:t xml:space="preserve">    -     přejímá osobní zodpovědnost za své zdraví a chápe význam ochrany zdraví</w:t>
      </w:r>
    </w:p>
    <w:p w:rsidR="00AD7B9F" w:rsidRDefault="00AD7B9F">
      <w:r>
        <w:t xml:space="preserve">    -     svůj životní styl přizpůsobuje potřebě kvalitního fyzického a psychického zdraví</w:t>
      </w:r>
    </w:p>
    <w:p w:rsidR="00AD7B9F" w:rsidRDefault="00AD7B9F">
      <w:r>
        <w:t xml:space="preserve">    -     podílí se zodpovědně na ochraně životního prostředí</w:t>
      </w:r>
    </w:p>
    <w:p w:rsidR="00AD7B9F" w:rsidRDefault="00AD7B9F"/>
    <w:p w:rsidR="00AD7B9F" w:rsidRDefault="00AD7B9F">
      <w:r>
        <w:rPr>
          <w:b/>
        </w:rPr>
        <w:t>f/ Kompetence pracovní</w:t>
      </w:r>
    </w:p>
    <w:p w:rsidR="00AD7B9F" w:rsidRDefault="00AD7B9F">
      <w:r>
        <w:t xml:space="preserve">    -     využívá znalosti a zkušenosti, které získal i samovzděláváním</w:t>
      </w:r>
    </w:p>
    <w:p w:rsidR="00AD7B9F" w:rsidRDefault="00AD7B9F">
      <w:r>
        <w:rPr>
          <w:b/>
        </w:rPr>
        <w:t xml:space="preserve">    </w:t>
      </w:r>
      <w:r>
        <w:t>-     chápe význam práce v životě člověka</w:t>
      </w:r>
    </w:p>
    <w:p w:rsidR="00AD7B9F" w:rsidRDefault="00AD7B9F">
      <w:r>
        <w:t xml:space="preserve">    -     dodržuje hygienická pravidla</w:t>
      </w:r>
    </w:p>
    <w:p w:rsidR="00AD7B9F" w:rsidRDefault="00AD7B9F">
      <w:r>
        <w:rPr>
          <w:b/>
        </w:rPr>
        <w:t>Začleněná průřezová témata</w:t>
      </w:r>
    </w:p>
    <w:p w:rsidR="00AD7B9F" w:rsidRDefault="00AD7B9F">
      <w:pPr>
        <w:rPr>
          <w:b/>
        </w:rPr>
      </w:pPr>
    </w:p>
    <w:p w:rsidR="00AD7B9F" w:rsidRDefault="00AD7B9F">
      <w:r>
        <w:rPr>
          <w:b/>
        </w:rPr>
        <w:t xml:space="preserve">     </w:t>
      </w:r>
      <w:r>
        <w:t>Začleněná průřezová témata jsou integrována do vzdělávacího obsahu vyučovacího předmětu a prolínají učivem 7. – 9. ročníku.</w:t>
      </w:r>
    </w:p>
    <w:p w:rsidR="00AD7B9F" w:rsidRDefault="00AD7B9F"/>
    <w:p w:rsidR="00AD7B9F" w:rsidRDefault="00AD7B9F">
      <w:r>
        <w:t xml:space="preserve">Z tématu </w:t>
      </w:r>
      <w:r>
        <w:rPr>
          <w:b/>
        </w:rPr>
        <w:t>Osobnostní a sociální výchova</w:t>
      </w:r>
      <w:r>
        <w:t xml:space="preserve"> je začleněn</w:t>
      </w:r>
    </w:p>
    <w:p w:rsidR="00AD7B9F" w:rsidRDefault="00AD7B9F">
      <w:r>
        <w:t xml:space="preserve">- v oblasti osobnostního rozvoje tematický okruh Sebepoznání a sebepojetí, Seberegulace a </w:t>
      </w:r>
    </w:p>
    <w:p w:rsidR="00AD7B9F" w:rsidRDefault="00AD7B9F">
      <w:r>
        <w:t xml:space="preserve">  sebeorganizace a Psychohygiena</w:t>
      </w:r>
    </w:p>
    <w:p w:rsidR="00AD7B9F" w:rsidRDefault="00AD7B9F">
      <w:r>
        <w:t xml:space="preserve">- v oblasti sociálního  rozvoje tematický okruh Poznávání lidí, Mezilidské vztahy, </w:t>
      </w:r>
    </w:p>
    <w:p w:rsidR="00AD7B9F" w:rsidRDefault="00AD7B9F">
      <w:r>
        <w:t xml:space="preserve">  Komunikace, Kooperace a kompetice</w:t>
      </w:r>
    </w:p>
    <w:p w:rsidR="00AD7B9F" w:rsidRDefault="00AD7B9F">
      <w:r>
        <w:t xml:space="preserve">-v oblasti morálního rozvoje tematický okruh : Hodnoty, postoje a praktická etika, Řešení </w:t>
      </w:r>
    </w:p>
    <w:p w:rsidR="00AD7B9F" w:rsidRDefault="00AD7B9F">
      <w:r>
        <w:t xml:space="preserve">  problémů a rozhodovací dovednosti.</w:t>
      </w:r>
    </w:p>
    <w:p w:rsidR="00AD7B9F" w:rsidRDefault="00AD7B9F"/>
    <w:p w:rsidR="00AD7B9F" w:rsidRDefault="00AD7B9F">
      <w:r>
        <w:t xml:space="preserve">Z tématu </w:t>
      </w:r>
      <w:r>
        <w:rPr>
          <w:b/>
        </w:rPr>
        <w:t>Multikulturní výchova</w:t>
      </w:r>
      <w:r>
        <w:t xml:space="preserve">  Princip sociálního smíru a solidarity.</w:t>
      </w:r>
    </w:p>
    <w:p w:rsidR="00AD7B9F" w:rsidRDefault="00AD7B9F"/>
    <w:p w:rsidR="00AD7B9F" w:rsidRDefault="00AD7B9F">
      <w:r>
        <w:t xml:space="preserve">Z tématu </w:t>
      </w:r>
      <w:r>
        <w:rPr>
          <w:b/>
        </w:rPr>
        <w:t>Mediální výchova</w:t>
      </w:r>
      <w:r>
        <w:t xml:space="preserve"> Fungování a vliv médií ve společnosti.</w:t>
      </w:r>
    </w:p>
    <w:p w:rsidR="00AD7B9F" w:rsidRDefault="00AD7B9F"/>
    <w:p w:rsidR="00AD7B9F" w:rsidRDefault="00AD7B9F">
      <w:r>
        <w:t xml:space="preserve">Z tématu </w:t>
      </w:r>
      <w:r>
        <w:rPr>
          <w:b/>
        </w:rPr>
        <w:t>Environmentální výchova</w:t>
      </w:r>
      <w:r>
        <w:t xml:space="preserve"> Vztah člověka k prostředí.</w:t>
      </w:r>
    </w:p>
    <w:p w:rsidR="00AD7B9F" w:rsidRDefault="00AD7B9F"/>
    <w:p w:rsidR="00AD7B9F" w:rsidRDefault="00AD7B9F">
      <w:pPr>
        <w:rPr>
          <w:b/>
        </w:rPr>
      </w:pPr>
    </w:p>
    <w:p w:rsidR="00AD7B9F" w:rsidRDefault="00AD7B9F">
      <w:pPr>
        <w:rPr>
          <w:b/>
        </w:rPr>
      </w:pPr>
    </w:p>
    <w:p w:rsidR="00AD7B9F" w:rsidRDefault="00AD7B9F">
      <w:pPr>
        <w:rPr>
          <w:b/>
        </w:rPr>
      </w:pPr>
    </w:p>
    <w:p w:rsidR="00AD7B9F" w:rsidRDefault="00AD7B9F">
      <w:pPr>
        <w:jc w:val="both"/>
        <w:rPr>
          <w:b/>
        </w:rPr>
      </w:pPr>
    </w:p>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Pr>
        <w:sectPr w:rsidR="00AD7B9F">
          <w:headerReference w:type="even" r:id="rId251"/>
          <w:headerReference w:type="default" r:id="rId252"/>
          <w:footerReference w:type="even" r:id="rId253"/>
          <w:footerReference w:type="default" r:id="rId254"/>
          <w:headerReference w:type="first" r:id="rId255"/>
          <w:footerReference w:type="first" r:id="rId256"/>
          <w:pgSz w:w="11906" w:h="16838"/>
          <w:pgMar w:top="1418" w:right="1418" w:bottom="1418" w:left="1418" w:header="709" w:footer="709" w:gutter="0"/>
          <w:cols w:space="708"/>
          <w:docGrid w:linePitch="600" w:charSpace="32768"/>
        </w:sectPr>
      </w:pP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zdraví</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Výchova ke zdraví - 7.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443"/>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xml:space="preserve">- žák respektuje přijatá pravidla pro   </w:t>
            </w:r>
          </w:p>
          <w:p w:rsidR="00AD7B9F" w:rsidRDefault="00AD7B9F">
            <w:r>
              <w:rPr>
                <w:sz w:val="20"/>
                <w:szCs w:val="20"/>
              </w:rPr>
              <w:t xml:space="preserve">   pozitivní komunikaci</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vysvětlí vztahy mezi členy rodiny, v třídním </w:t>
            </w:r>
          </w:p>
          <w:p w:rsidR="00AD7B9F" w:rsidRDefault="00AD7B9F">
            <w:r>
              <w:rPr>
                <w:sz w:val="20"/>
                <w:szCs w:val="20"/>
              </w:rPr>
              <w:t xml:space="preserve">  kolektivu    </w:t>
            </w:r>
          </w:p>
          <w:p w:rsidR="00AD7B9F" w:rsidRDefault="00AD7B9F">
            <w:r>
              <w:rPr>
                <w:sz w:val="20"/>
                <w:szCs w:val="20"/>
              </w:rPr>
              <w:t xml:space="preserve">- uvede příklady, kde se může setkat </w:t>
            </w:r>
          </w:p>
          <w:p w:rsidR="00AD7B9F" w:rsidRDefault="00AD7B9F">
            <w:r>
              <w:rPr>
                <w:sz w:val="20"/>
                <w:szCs w:val="20"/>
              </w:rPr>
              <w:t xml:space="preserve">  s negativními vlivy společnosti</w:t>
            </w:r>
          </w:p>
          <w:p w:rsidR="00AD7B9F" w:rsidRDefault="00AD7B9F">
            <w:pPr>
              <w:rPr>
                <w:sz w:val="20"/>
                <w:szCs w:val="20"/>
              </w:rPr>
            </w:pPr>
          </w:p>
          <w:p w:rsidR="00AD7B9F" w:rsidRDefault="00AD7B9F">
            <w:r>
              <w:rPr>
                <w:sz w:val="20"/>
                <w:szCs w:val="20"/>
              </w:rPr>
              <w:t xml:space="preserve">- vysvětlí vliv složení stravy, </w:t>
            </w:r>
          </w:p>
          <w:p w:rsidR="00AD7B9F" w:rsidRDefault="00AD7B9F">
            <w:r>
              <w:rPr>
                <w:sz w:val="20"/>
                <w:szCs w:val="20"/>
              </w:rPr>
              <w:t xml:space="preserve">  způsob stravování na rozvoj</w:t>
            </w:r>
          </w:p>
          <w:p w:rsidR="00AD7B9F" w:rsidRDefault="00AD7B9F">
            <w:r>
              <w:rPr>
                <w:sz w:val="20"/>
                <w:szCs w:val="20"/>
              </w:rPr>
              <w:t xml:space="preserve">  civilizačních nemocí</w:t>
            </w:r>
          </w:p>
          <w:p w:rsidR="00AD7B9F" w:rsidRDefault="00AD7B9F">
            <w:r>
              <w:rPr>
                <w:sz w:val="20"/>
                <w:szCs w:val="20"/>
              </w:rPr>
              <w:t xml:space="preserve">- uplatňuje zdravé stravovací </w:t>
            </w:r>
          </w:p>
          <w:p w:rsidR="00AD7B9F" w:rsidRDefault="00AD7B9F">
            <w:r>
              <w:rPr>
                <w:sz w:val="20"/>
                <w:szCs w:val="20"/>
              </w:rPr>
              <w:t xml:space="preserve">  návyky</w:t>
            </w:r>
          </w:p>
          <w:p w:rsidR="00AD7B9F" w:rsidRDefault="00AD7B9F">
            <w:pPr>
              <w:rPr>
                <w:sz w:val="20"/>
                <w:szCs w:val="20"/>
              </w:rPr>
            </w:pPr>
          </w:p>
          <w:p w:rsidR="00AD7B9F" w:rsidRDefault="00AD7B9F">
            <w:r>
              <w:rPr>
                <w:sz w:val="20"/>
                <w:szCs w:val="20"/>
              </w:rPr>
              <w:t>- zná zásady osobní hygieny a dodržuje je</w:t>
            </w:r>
          </w:p>
          <w:p w:rsidR="00AD7B9F" w:rsidRDefault="00AD7B9F">
            <w:r>
              <w:rPr>
                <w:sz w:val="20"/>
                <w:szCs w:val="20"/>
              </w:rPr>
              <w:t xml:space="preserve">- dovede relaxovat  </w:t>
            </w:r>
          </w:p>
          <w:p w:rsidR="00AD7B9F" w:rsidRDefault="00AD7B9F">
            <w:r>
              <w:rPr>
                <w:sz w:val="20"/>
                <w:szCs w:val="20"/>
              </w:rPr>
              <w:t xml:space="preserve">- uvědomuje si význam otužování a  </w:t>
            </w:r>
          </w:p>
          <w:p w:rsidR="00AD7B9F" w:rsidRDefault="00AD7B9F">
            <w:r>
              <w:rPr>
                <w:sz w:val="20"/>
                <w:szCs w:val="20"/>
              </w:rPr>
              <w:t xml:space="preserve">  pohybu pro své zdraví</w:t>
            </w:r>
          </w:p>
          <w:p w:rsidR="00AD7B9F" w:rsidRDefault="00AD7B9F">
            <w:pPr>
              <w:rPr>
                <w:sz w:val="20"/>
                <w:szCs w:val="20"/>
              </w:rPr>
            </w:pPr>
          </w:p>
          <w:p w:rsidR="00AD7B9F" w:rsidRDefault="00AD7B9F">
            <w:r>
              <w:rPr>
                <w:sz w:val="20"/>
                <w:szCs w:val="20"/>
              </w:rPr>
              <w:t>- dodržuje svůj denní režim</w:t>
            </w:r>
          </w:p>
          <w:p w:rsidR="00AD7B9F" w:rsidRDefault="00AD7B9F">
            <w:r>
              <w:rPr>
                <w:sz w:val="20"/>
                <w:szCs w:val="20"/>
              </w:rPr>
              <w:t xml:space="preserve"> </w:t>
            </w:r>
          </w:p>
          <w:p w:rsidR="00AD7B9F" w:rsidRDefault="00AD7B9F">
            <w:r>
              <w:rPr>
                <w:sz w:val="20"/>
                <w:szCs w:val="20"/>
              </w:rPr>
              <w:t xml:space="preserve">- dovede předcházet úrazům svým   </w:t>
            </w:r>
          </w:p>
          <w:p w:rsidR="00AD7B9F" w:rsidRDefault="00AD7B9F">
            <w:r>
              <w:rPr>
                <w:sz w:val="20"/>
                <w:szCs w:val="20"/>
              </w:rPr>
              <w:t xml:space="preserve">  bezpečným chováním</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vysvětlí na příkladech souvislosti  </w:t>
            </w:r>
          </w:p>
          <w:p w:rsidR="00AD7B9F" w:rsidRDefault="00AD7B9F">
            <w:r>
              <w:rPr>
                <w:sz w:val="20"/>
                <w:szCs w:val="20"/>
              </w:rPr>
              <w:t xml:space="preserve">  mezi tělesným a duševním </w:t>
            </w:r>
          </w:p>
          <w:p w:rsidR="00AD7B9F" w:rsidRDefault="00AD7B9F">
            <w:r>
              <w:rPr>
                <w:sz w:val="20"/>
                <w:szCs w:val="20"/>
              </w:rPr>
              <w:t xml:space="preserve">  zdravím</w:t>
            </w:r>
          </w:p>
          <w:p w:rsidR="00AD7B9F" w:rsidRDefault="00AD7B9F">
            <w:pPr>
              <w:rPr>
                <w:sz w:val="20"/>
                <w:szCs w:val="20"/>
              </w:rPr>
            </w:pPr>
          </w:p>
          <w:p w:rsidR="00AD7B9F" w:rsidRDefault="00AD7B9F">
            <w:r>
              <w:rPr>
                <w:sz w:val="20"/>
                <w:szCs w:val="20"/>
              </w:rPr>
              <w:t xml:space="preserve">- chová se zodpovědně v různých </w:t>
            </w:r>
          </w:p>
          <w:p w:rsidR="00AD7B9F" w:rsidRDefault="00AD7B9F">
            <w:r>
              <w:rPr>
                <w:sz w:val="20"/>
                <w:szCs w:val="20"/>
              </w:rPr>
              <w:t xml:space="preserve">  nebezpečných situacích  a situacích</w:t>
            </w:r>
          </w:p>
          <w:p w:rsidR="00AD7B9F" w:rsidRDefault="00AD7B9F">
            <w:r>
              <w:rPr>
                <w:sz w:val="20"/>
                <w:szCs w:val="20"/>
              </w:rPr>
              <w:t xml:space="preserve">  ohrožujících zdraví</w:t>
            </w:r>
          </w:p>
          <w:p w:rsidR="00AD7B9F" w:rsidRDefault="00AD7B9F">
            <w:pPr>
              <w:rPr>
                <w:sz w:val="20"/>
                <w:szCs w:val="20"/>
              </w:rPr>
            </w:pPr>
          </w:p>
          <w:p w:rsidR="00AD7B9F" w:rsidRDefault="00AD7B9F">
            <w:r>
              <w:rPr>
                <w:sz w:val="20"/>
                <w:szCs w:val="20"/>
              </w:rPr>
              <w:t xml:space="preserve">- zná a uplatňuje pravidla zdravého </w:t>
            </w:r>
          </w:p>
          <w:p w:rsidR="00AD7B9F" w:rsidRDefault="00AD7B9F">
            <w:r>
              <w:rPr>
                <w:sz w:val="20"/>
                <w:szCs w:val="20"/>
              </w:rPr>
              <w:t xml:space="preserve">  životního stylu a rizika spojená </w:t>
            </w:r>
          </w:p>
          <w:p w:rsidR="00AD7B9F" w:rsidRDefault="00AD7B9F">
            <w:r>
              <w:rPr>
                <w:sz w:val="20"/>
                <w:szCs w:val="20"/>
              </w:rPr>
              <w:t xml:space="preserve">  s užíváním návykových látek</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w:t>
            </w:r>
          </w:p>
          <w:p w:rsidR="00AD7B9F" w:rsidRDefault="00AD7B9F">
            <w:r>
              <w:rPr>
                <w:sz w:val="20"/>
                <w:szCs w:val="20"/>
              </w:rPr>
              <w:t xml:space="preserve">- dovede se rychle rozhodovat a  </w:t>
            </w:r>
          </w:p>
          <w:p w:rsidR="00AD7B9F" w:rsidRDefault="00AD7B9F">
            <w:r>
              <w:rPr>
                <w:sz w:val="20"/>
                <w:szCs w:val="20"/>
              </w:rPr>
              <w:t xml:space="preserve">  pomoci druhým podle svých  </w:t>
            </w:r>
          </w:p>
          <w:p w:rsidR="00AD7B9F" w:rsidRDefault="00AD7B9F">
            <w:r>
              <w:rPr>
                <w:sz w:val="20"/>
                <w:szCs w:val="20"/>
              </w:rPr>
              <w:t xml:space="preserve">  možností</w:t>
            </w:r>
          </w:p>
          <w:p w:rsidR="00AD7B9F" w:rsidRDefault="00AD7B9F">
            <w:r>
              <w:rPr>
                <w:sz w:val="20"/>
                <w:szCs w:val="20"/>
              </w:rPr>
              <w:t xml:space="preserve">  </w:t>
            </w:r>
          </w:p>
          <w:p w:rsidR="00AD7B9F" w:rsidRDefault="00AD7B9F">
            <w:pPr>
              <w:rPr>
                <w:sz w:val="20"/>
                <w:szCs w:val="20"/>
              </w:rPr>
            </w:pPr>
          </w:p>
          <w:p w:rsidR="00AD7B9F" w:rsidRDefault="00AD7B9F">
            <w:r>
              <w:rPr>
                <w:sz w:val="20"/>
                <w:szCs w:val="20"/>
              </w:rPr>
              <w:t xml:space="preserve">- vyjádří svůj názor na zdravý způsob života </w:t>
            </w:r>
          </w:p>
          <w:p w:rsidR="00AD7B9F" w:rsidRDefault="00AD7B9F">
            <w:r>
              <w:rPr>
                <w:sz w:val="20"/>
                <w:szCs w:val="20"/>
              </w:rPr>
              <w:t xml:space="preserve">  a dovede o něm diskutovat</w:t>
            </w:r>
          </w:p>
          <w:p w:rsidR="00AD7B9F" w:rsidRDefault="00AD7B9F">
            <w:r>
              <w:rPr>
                <w:sz w:val="20"/>
                <w:szCs w:val="20"/>
              </w:rPr>
              <w:t>- dodržuje zdravý životní styl</w:t>
            </w:r>
          </w:p>
          <w:p w:rsidR="00AD7B9F" w:rsidRDefault="00AD7B9F">
            <w:pPr>
              <w:rPr>
                <w:sz w:val="20"/>
                <w:szCs w:val="20"/>
              </w:rPr>
            </w:pPr>
          </w:p>
          <w:p w:rsidR="00AD7B9F" w:rsidRDefault="00AD7B9F">
            <w:r>
              <w:rPr>
                <w:sz w:val="20"/>
                <w:szCs w:val="20"/>
              </w:rPr>
              <w:t xml:space="preserve">- usiluje v rámci svých možností a  </w:t>
            </w:r>
          </w:p>
          <w:p w:rsidR="00AD7B9F" w:rsidRDefault="00AD7B9F">
            <w:r>
              <w:rPr>
                <w:sz w:val="20"/>
                <w:szCs w:val="20"/>
              </w:rPr>
              <w:t xml:space="preserve">  zkušeností o aktivní podporu  </w:t>
            </w:r>
          </w:p>
          <w:p w:rsidR="00AD7B9F" w:rsidRDefault="00AD7B9F">
            <w:r>
              <w:rPr>
                <w:sz w:val="20"/>
                <w:szCs w:val="20"/>
              </w:rPr>
              <w:t xml:space="preserve">  zdraví</w:t>
            </w:r>
          </w:p>
          <w:p w:rsidR="00AD7B9F" w:rsidRDefault="00AD7B9F">
            <w:r>
              <w:rPr>
                <w:sz w:val="20"/>
                <w:szCs w:val="20"/>
              </w:rPr>
              <w:t xml:space="preserve">- dovede zvládnout stres, případně vyhledat </w:t>
            </w:r>
          </w:p>
          <w:p w:rsidR="00AD7B9F" w:rsidRDefault="00AD7B9F">
            <w:r>
              <w:rPr>
                <w:sz w:val="20"/>
                <w:szCs w:val="20"/>
              </w:rPr>
              <w:t xml:space="preserve">  odbornou pomoc</w:t>
            </w:r>
          </w:p>
          <w:p w:rsidR="00AD7B9F" w:rsidRDefault="00AD7B9F">
            <w:pPr>
              <w:rPr>
                <w:sz w:val="20"/>
                <w:szCs w:val="20"/>
              </w:rPr>
            </w:pPr>
          </w:p>
          <w:p w:rsidR="00AD7B9F" w:rsidRDefault="00AD7B9F">
            <w:r>
              <w:rPr>
                <w:sz w:val="20"/>
                <w:szCs w:val="20"/>
              </w:rPr>
              <w:t xml:space="preserve">- zná cíle nevhodné reklamy nenechá se jimi </w:t>
            </w:r>
          </w:p>
          <w:p w:rsidR="00AD7B9F" w:rsidRDefault="00AD7B9F">
            <w:r>
              <w:rPr>
                <w:sz w:val="20"/>
                <w:szCs w:val="20"/>
              </w:rPr>
              <w:t xml:space="preserve">  manipulovat</w:t>
            </w:r>
          </w:p>
        </w:tc>
        <w:tc>
          <w:tcPr>
            <w:tcW w:w="45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vztahy ve dvojici</w:t>
            </w:r>
          </w:p>
          <w:p w:rsidR="00AD7B9F" w:rsidRDefault="00AD7B9F">
            <w:r>
              <w:rPr>
                <w:sz w:val="20"/>
                <w:szCs w:val="20"/>
              </w:rPr>
              <w:t>-kamarádství, přátelství a láska</w:t>
            </w:r>
          </w:p>
          <w:p w:rsidR="00AD7B9F" w:rsidRDefault="00AD7B9F">
            <w:pPr>
              <w:rPr>
                <w:sz w:val="20"/>
                <w:szCs w:val="20"/>
              </w:rPr>
            </w:pPr>
          </w:p>
          <w:p w:rsidR="00AD7B9F" w:rsidRDefault="00AD7B9F">
            <w:pPr>
              <w:rPr>
                <w:sz w:val="20"/>
                <w:szCs w:val="20"/>
              </w:rPr>
            </w:pPr>
          </w:p>
          <w:p w:rsidR="00AD7B9F" w:rsidRDefault="00AD7B9F">
            <w:r>
              <w:rPr>
                <w:sz w:val="20"/>
                <w:szCs w:val="20"/>
              </w:rPr>
              <w:t>vztahy a  pravidla  soužití v komunitě</w:t>
            </w:r>
          </w:p>
          <w:p w:rsidR="00AD7B9F" w:rsidRDefault="00AD7B9F">
            <w:r>
              <w:rPr>
                <w:sz w:val="20"/>
                <w:szCs w:val="20"/>
              </w:rPr>
              <w:t>- rodina</w:t>
            </w:r>
          </w:p>
          <w:p w:rsidR="00AD7B9F" w:rsidRDefault="00AD7B9F">
            <w:r>
              <w:rPr>
                <w:sz w:val="20"/>
                <w:szCs w:val="20"/>
              </w:rPr>
              <w:t>- škola</w:t>
            </w:r>
          </w:p>
          <w:p w:rsidR="00AD7B9F" w:rsidRDefault="00AD7B9F">
            <w:pPr>
              <w:rPr>
                <w:b/>
                <w:sz w:val="20"/>
                <w:szCs w:val="20"/>
              </w:rPr>
            </w:pPr>
          </w:p>
          <w:p w:rsidR="00AD7B9F" w:rsidRDefault="00AD7B9F">
            <w:pPr>
              <w:rPr>
                <w:b/>
                <w:sz w:val="20"/>
                <w:szCs w:val="20"/>
              </w:rPr>
            </w:pPr>
          </w:p>
          <w:p w:rsidR="00AD7B9F" w:rsidRDefault="00AD7B9F">
            <w:r>
              <w:rPr>
                <w:sz w:val="20"/>
                <w:szCs w:val="20"/>
              </w:rPr>
              <w:t>výživa a zdraví</w:t>
            </w:r>
          </w:p>
          <w:p w:rsidR="00AD7B9F" w:rsidRDefault="00AD7B9F">
            <w:r>
              <w:rPr>
                <w:sz w:val="20"/>
                <w:szCs w:val="20"/>
              </w:rPr>
              <w:t>- zásady zdravého stravování</w:t>
            </w:r>
          </w:p>
          <w:p w:rsidR="00AD7B9F" w:rsidRDefault="00AD7B9F">
            <w:r>
              <w:rPr>
                <w:sz w:val="20"/>
                <w:szCs w:val="20"/>
              </w:rPr>
              <w:t>- vliv výživy na zdraví</w:t>
            </w:r>
          </w:p>
          <w:p w:rsidR="00AD7B9F" w:rsidRDefault="00AD7B9F">
            <w:r>
              <w:rPr>
                <w:sz w:val="20"/>
                <w:szCs w:val="20"/>
              </w:rPr>
              <w:t>- poruchy příjmu potravy</w:t>
            </w:r>
          </w:p>
          <w:p w:rsidR="00AD7B9F" w:rsidRDefault="00AD7B9F">
            <w:pPr>
              <w:rPr>
                <w:sz w:val="20"/>
                <w:szCs w:val="20"/>
              </w:rPr>
            </w:pPr>
          </w:p>
          <w:p w:rsidR="00AD7B9F" w:rsidRDefault="00AD7B9F">
            <w:pPr>
              <w:rPr>
                <w:sz w:val="20"/>
                <w:szCs w:val="20"/>
              </w:rPr>
            </w:pPr>
          </w:p>
          <w:p w:rsidR="00AD7B9F" w:rsidRDefault="00AD7B9F">
            <w:r>
              <w:rPr>
                <w:sz w:val="20"/>
                <w:szCs w:val="20"/>
              </w:rPr>
              <w:t xml:space="preserve">tělesná a duševní hygiena </w:t>
            </w:r>
          </w:p>
          <w:p w:rsidR="00AD7B9F" w:rsidRDefault="00AD7B9F">
            <w:r>
              <w:rPr>
                <w:sz w:val="20"/>
                <w:szCs w:val="20"/>
              </w:rPr>
              <w:t>- zásady osobní, intimní a duševní hygieny</w:t>
            </w:r>
          </w:p>
          <w:p w:rsidR="00AD7B9F" w:rsidRDefault="00AD7B9F">
            <w:r>
              <w:rPr>
                <w:sz w:val="20"/>
                <w:szCs w:val="20"/>
              </w:rPr>
              <w:t>- otužování</w:t>
            </w:r>
          </w:p>
          <w:p w:rsidR="00AD7B9F" w:rsidRDefault="00AD7B9F">
            <w:r>
              <w:rPr>
                <w:sz w:val="20"/>
                <w:szCs w:val="20"/>
              </w:rPr>
              <w:t>- význam pohybu pro zdraví</w:t>
            </w:r>
          </w:p>
          <w:p w:rsidR="00AD7B9F" w:rsidRDefault="00AD7B9F">
            <w:pPr>
              <w:rPr>
                <w:sz w:val="20"/>
                <w:szCs w:val="20"/>
              </w:rPr>
            </w:pPr>
          </w:p>
          <w:p w:rsidR="00AD7B9F" w:rsidRDefault="00AD7B9F">
            <w:r>
              <w:rPr>
                <w:sz w:val="20"/>
                <w:szCs w:val="20"/>
              </w:rPr>
              <w:t>režim dne</w:t>
            </w:r>
          </w:p>
          <w:p w:rsidR="00AD7B9F" w:rsidRDefault="00AD7B9F">
            <w:pPr>
              <w:rPr>
                <w:b/>
                <w:sz w:val="20"/>
                <w:szCs w:val="20"/>
              </w:rPr>
            </w:pPr>
          </w:p>
          <w:p w:rsidR="00AD7B9F" w:rsidRDefault="00AD7B9F">
            <w:r>
              <w:rPr>
                <w:sz w:val="20"/>
                <w:szCs w:val="20"/>
              </w:rPr>
              <w:t>ochrana před nemocemi a úrazy</w:t>
            </w:r>
          </w:p>
          <w:p w:rsidR="00AD7B9F" w:rsidRDefault="00AD7B9F">
            <w:r>
              <w:rPr>
                <w:sz w:val="20"/>
                <w:szCs w:val="20"/>
              </w:rPr>
              <w:t>- bezpečné způsoby chování</w:t>
            </w:r>
          </w:p>
          <w:p w:rsidR="00AD7B9F" w:rsidRDefault="00AD7B9F">
            <w:r>
              <w:rPr>
                <w:sz w:val="20"/>
                <w:szCs w:val="20"/>
              </w:rPr>
              <w:t>- úrazy v domácnosti</w:t>
            </w:r>
          </w:p>
          <w:p w:rsidR="00AD7B9F" w:rsidRDefault="00AD7B9F">
            <w:r>
              <w:rPr>
                <w:sz w:val="20"/>
                <w:szCs w:val="20"/>
              </w:rPr>
              <w:t xml:space="preserve">             při sportu</w:t>
            </w:r>
          </w:p>
          <w:p w:rsidR="00AD7B9F" w:rsidRDefault="00AD7B9F">
            <w:r>
              <w:rPr>
                <w:sz w:val="20"/>
                <w:szCs w:val="20"/>
              </w:rPr>
              <w:t xml:space="preserve">             v dopravě</w:t>
            </w:r>
          </w:p>
          <w:p w:rsidR="00AD7B9F" w:rsidRDefault="00AD7B9F">
            <w:pPr>
              <w:rPr>
                <w:sz w:val="20"/>
                <w:szCs w:val="20"/>
              </w:rPr>
            </w:pPr>
          </w:p>
          <w:p w:rsidR="00AD7B9F" w:rsidRDefault="00AD7B9F">
            <w:r>
              <w:rPr>
                <w:sz w:val="20"/>
                <w:szCs w:val="20"/>
              </w:rPr>
              <w:t>stres a jeho vztah ke zdraví</w:t>
            </w:r>
          </w:p>
          <w:p w:rsidR="00AD7B9F" w:rsidRDefault="00AD7B9F">
            <w:r>
              <w:rPr>
                <w:sz w:val="20"/>
                <w:szCs w:val="20"/>
              </w:rPr>
              <w:t xml:space="preserve">- relaxační a regenerační techniky </w:t>
            </w:r>
          </w:p>
          <w:p w:rsidR="00AD7B9F" w:rsidRDefault="00AD7B9F">
            <w:r>
              <w:rPr>
                <w:sz w:val="20"/>
                <w:szCs w:val="20"/>
              </w:rPr>
              <w:t xml:space="preserve">  k překonání únavy a stresu</w:t>
            </w:r>
          </w:p>
          <w:p w:rsidR="00AD7B9F" w:rsidRDefault="00AD7B9F">
            <w:r>
              <w:rPr>
                <w:sz w:val="20"/>
                <w:szCs w:val="20"/>
              </w:rPr>
              <w:t>- posilování duševní odolnosti</w:t>
            </w:r>
          </w:p>
          <w:p w:rsidR="00AD7B9F" w:rsidRDefault="00AD7B9F">
            <w:pPr>
              <w:rPr>
                <w:sz w:val="20"/>
                <w:szCs w:val="20"/>
              </w:rPr>
            </w:pPr>
          </w:p>
          <w:p w:rsidR="00AD7B9F" w:rsidRDefault="00AD7B9F">
            <w:r>
              <w:rPr>
                <w:sz w:val="20"/>
                <w:szCs w:val="20"/>
              </w:rPr>
              <w:t>autodestruktivní závislosti</w:t>
            </w:r>
          </w:p>
          <w:p w:rsidR="00AD7B9F" w:rsidRDefault="00AD7B9F">
            <w:r>
              <w:rPr>
                <w:sz w:val="20"/>
                <w:szCs w:val="20"/>
              </w:rPr>
              <w:t>- doping ve sportu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ochrana člověka za mimořádných událostí</w:t>
            </w:r>
          </w:p>
          <w:p w:rsidR="00AD7B9F" w:rsidRDefault="00AD7B9F">
            <w:r>
              <w:rPr>
                <w:sz w:val="20"/>
                <w:szCs w:val="20"/>
              </w:rPr>
              <w:t>- živelní pohromy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celostní  pojetí člověka ve zdraví a nemoci</w:t>
            </w:r>
          </w:p>
          <w:p w:rsidR="00AD7B9F" w:rsidRDefault="00AD7B9F">
            <w:r>
              <w:rPr>
                <w:sz w:val="20"/>
                <w:szCs w:val="20"/>
              </w:rPr>
              <w:t>- složky zdraví a jejich interakce</w:t>
            </w:r>
          </w:p>
          <w:p w:rsidR="00AD7B9F" w:rsidRDefault="00AD7B9F">
            <w:pPr>
              <w:rPr>
                <w:sz w:val="20"/>
                <w:szCs w:val="20"/>
              </w:rPr>
            </w:pPr>
          </w:p>
          <w:p w:rsidR="00AD7B9F" w:rsidRDefault="00AD7B9F">
            <w:pPr>
              <w:rPr>
                <w:sz w:val="20"/>
                <w:szCs w:val="20"/>
              </w:rPr>
            </w:pPr>
          </w:p>
          <w:p w:rsidR="00AD7B9F" w:rsidRDefault="00AD7B9F">
            <w:r>
              <w:rPr>
                <w:sz w:val="20"/>
                <w:szCs w:val="20"/>
              </w:rPr>
              <w:t>psychohygiena</w:t>
            </w:r>
          </w:p>
          <w:p w:rsidR="00AD7B9F" w:rsidRDefault="00AD7B9F">
            <w:r>
              <w:rPr>
                <w:b/>
                <w:sz w:val="20"/>
                <w:szCs w:val="20"/>
              </w:rPr>
              <w:t xml:space="preserve">- </w:t>
            </w:r>
            <w:r>
              <w:rPr>
                <w:sz w:val="20"/>
                <w:szCs w:val="20"/>
              </w:rPr>
              <w:t>sociální dovednosti pro zvládání stresu</w:t>
            </w:r>
          </w:p>
          <w:p w:rsidR="00AD7B9F" w:rsidRDefault="00AD7B9F">
            <w:r>
              <w:rPr>
                <w:sz w:val="20"/>
                <w:szCs w:val="20"/>
              </w:rPr>
              <w:t>- hledání pomoci při problémech</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manipulativní reklama</w:t>
            </w:r>
          </w:p>
          <w:p w:rsidR="00AD7B9F" w:rsidRDefault="00AD7B9F">
            <w:r>
              <w:rPr>
                <w:sz w:val="20"/>
                <w:szCs w:val="20"/>
              </w:rPr>
              <w:t>- reklamní vlivy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sz w:val="18"/>
                <w:szCs w:val="18"/>
              </w:rPr>
            </w:pPr>
          </w:p>
          <w:p w:rsidR="00AD7B9F" w:rsidRDefault="00AD7B9F">
            <w:r>
              <w:rPr>
                <w:sz w:val="18"/>
                <w:szCs w:val="18"/>
              </w:rPr>
              <w:t>Mezilidské vztahy</w:t>
            </w:r>
          </w:p>
          <w:p w:rsidR="00AD7B9F" w:rsidRDefault="00AD7B9F">
            <w:r>
              <w:rPr>
                <w:sz w:val="18"/>
                <w:szCs w:val="18"/>
              </w:rPr>
              <w:t>Komunikace</w:t>
            </w: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r>
              <w:rPr>
                <w:sz w:val="18"/>
                <w:szCs w:val="18"/>
              </w:rPr>
              <w:t>Mezilidské vztahy</w:t>
            </w:r>
          </w:p>
          <w:p w:rsidR="00AD7B9F" w:rsidRDefault="00AD7B9F">
            <w:r>
              <w:rPr>
                <w:sz w:val="18"/>
                <w:szCs w:val="18"/>
              </w:rPr>
              <w:t>Komunikace</w:t>
            </w: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r>
              <w:rPr>
                <w:sz w:val="18"/>
                <w:szCs w:val="18"/>
              </w:rPr>
              <w:t>Psychohygiena</w:t>
            </w: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r>
              <w:rPr>
                <w:sz w:val="18"/>
                <w:szCs w:val="18"/>
              </w:rPr>
              <w:t>Seberegulace a sebeorganizace</w:t>
            </w: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r>
              <w:rPr>
                <w:sz w:val="18"/>
                <w:szCs w:val="18"/>
              </w:rPr>
              <w:t>Psychohygiena</w:t>
            </w:r>
          </w:p>
          <w:p w:rsidR="00AD7B9F" w:rsidRDefault="00AD7B9F">
            <w:r>
              <w:rPr>
                <w:sz w:val="18"/>
                <w:szCs w:val="18"/>
              </w:rPr>
              <w:t>Sebepoznání a sebepojetí</w:t>
            </w: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r>
              <w:rPr>
                <w:sz w:val="18"/>
                <w:szCs w:val="18"/>
              </w:rPr>
              <w:t>Hodnoty , postoje, praktická etika</w:t>
            </w: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r>
              <w:rPr>
                <w:sz w:val="18"/>
                <w:szCs w:val="18"/>
              </w:rPr>
              <w:t xml:space="preserve">Řešení problémů a </w:t>
            </w:r>
          </w:p>
          <w:p w:rsidR="00AD7B9F" w:rsidRDefault="00AD7B9F">
            <w:r>
              <w:rPr>
                <w:sz w:val="18"/>
                <w:szCs w:val="18"/>
              </w:rPr>
              <w:t xml:space="preserve">rozhodovací dovednosti </w:t>
            </w: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r>
              <w:rPr>
                <w:sz w:val="18"/>
                <w:szCs w:val="18"/>
              </w:rPr>
              <w:t xml:space="preserve">Sebepoznání a sebepojetí </w:t>
            </w: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r>
              <w:rPr>
                <w:sz w:val="18"/>
                <w:szCs w:val="18"/>
              </w:rPr>
              <w:t>Psychohygiena</w:t>
            </w: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r>
              <w:rPr>
                <w:sz w:val="18"/>
                <w:szCs w:val="18"/>
              </w:rPr>
              <w:t>Fungování a vliv médií ve společnosti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zdraví</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Výchova ke zdraví - 8.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443"/>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xml:space="preserve">- žák vysvětlí pravidla soužití </w:t>
            </w:r>
          </w:p>
          <w:p w:rsidR="00AD7B9F" w:rsidRDefault="00AD7B9F">
            <w:r>
              <w:rPr>
                <w:sz w:val="20"/>
                <w:szCs w:val="20"/>
              </w:rPr>
              <w:t xml:space="preserve">  v partnerství a jeho problematiku</w:t>
            </w:r>
          </w:p>
          <w:p w:rsidR="00AD7B9F" w:rsidRDefault="00AD7B9F">
            <w:r>
              <w:rPr>
                <w:sz w:val="20"/>
                <w:szCs w:val="20"/>
              </w:rPr>
              <w:t xml:space="preserve">- používá pozitivní komunikaci a přispívá  </w:t>
            </w:r>
          </w:p>
          <w:p w:rsidR="00AD7B9F" w:rsidRDefault="00AD7B9F">
            <w:r>
              <w:rPr>
                <w:sz w:val="20"/>
                <w:szCs w:val="20"/>
              </w:rPr>
              <w:t xml:space="preserve">  k utváření  dobrých mezilidských </w:t>
            </w:r>
          </w:p>
          <w:p w:rsidR="00AD7B9F" w:rsidRDefault="00AD7B9F">
            <w:r>
              <w:rPr>
                <w:sz w:val="20"/>
                <w:szCs w:val="20"/>
              </w:rPr>
              <w:t xml:space="preserve">  vztahů </w:t>
            </w:r>
          </w:p>
          <w:p w:rsidR="00AD7B9F" w:rsidRDefault="00AD7B9F">
            <w:pPr>
              <w:rPr>
                <w:sz w:val="20"/>
                <w:szCs w:val="20"/>
              </w:rPr>
            </w:pPr>
          </w:p>
          <w:p w:rsidR="00AD7B9F" w:rsidRDefault="00AD7B9F">
            <w:r>
              <w:rPr>
                <w:sz w:val="20"/>
                <w:szCs w:val="20"/>
              </w:rPr>
              <w:t xml:space="preserve">- rozpozná svoje  negativní projevy dospívání </w:t>
            </w:r>
          </w:p>
          <w:p w:rsidR="00AD7B9F" w:rsidRDefault="00AD7B9F">
            <w:r>
              <w:rPr>
                <w:sz w:val="20"/>
                <w:szCs w:val="20"/>
              </w:rPr>
              <w:t xml:space="preserve">  a snaží se je minimalizovat</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zhodnotí svoje  chování v souvislosti </w:t>
            </w:r>
          </w:p>
          <w:p w:rsidR="00AD7B9F" w:rsidRDefault="00AD7B9F">
            <w:r>
              <w:rPr>
                <w:sz w:val="20"/>
                <w:szCs w:val="20"/>
              </w:rPr>
              <w:t xml:space="preserve">  s přenosnými civilizačními  a </w:t>
            </w:r>
          </w:p>
          <w:p w:rsidR="00AD7B9F" w:rsidRDefault="00AD7B9F">
            <w:r>
              <w:rPr>
                <w:sz w:val="20"/>
                <w:szCs w:val="20"/>
              </w:rPr>
              <w:t xml:space="preserve">  jinými chorobami</w:t>
            </w:r>
          </w:p>
          <w:p w:rsidR="00AD7B9F" w:rsidRDefault="00AD7B9F">
            <w:r>
              <w:rPr>
                <w:sz w:val="20"/>
                <w:szCs w:val="20"/>
              </w:rPr>
              <w:t xml:space="preserve">- chová se zodpovědně v nebezpečných </w:t>
            </w:r>
          </w:p>
          <w:p w:rsidR="00AD7B9F" w:rsidRDefault="00AD7B9F">
            <w:r>
              <w:rPr>
                <w:sz w:val="20"/>
                <w:szCs w:val="20"/>
              </w:rPr>
              <w:t xml:space="preserve">  situacích</w:t>
            </w:r>
          </w:p>
          <w:p w:rsidR="00AD7B9F" w:rsidRDefault="00AD7B9F">
            <w:pPr>
              <w:rPr>
                <w:sz w:val="20"/>
                <w:szCs w:val="20"/>
              </w:rPr>
            </w:pPr>
          </w:p>
          <w:p w:rsidR="00AD7B9F" w:rsidRDefault="00AD7B9F">
            <w:r>
              <w:rPr>
                <w:sz w:val="20"/>
                <w:szCs w:val="20"/>
              </w:rPr>
              <w:t xml:space="preserve">- rozezná příznaky civilizačních </w:t>
            </w:r>
          </w:p>
          <w:p w:rsidR="00AD7B9F" w:rsidRDefault="00AD7B9F">
            <w:r>
              <w:rPr>
                <w:sz w:val="20"/>
                <w:szCs w:val="20"/>
              </w:rPr>
              <w:t xml:space="preserve">  chorob </w:t>
            </w:r>
          </w:p>
          <w:p w:rsidR="00AD7B9F" w:rsidRDefault="00AD7B9F">
            <w:r>
              <w:rPr>
                <w:sz w:val="20"/>
                <w:szCs w:val="20"/>
              </w:rPr>
              <w:t>- dovede vyhledat odbornou pomoc</w:t>
            </w:r>
          </w:p>
          <w:p w:rsidR="00AD7B9F" w:rsidRDefault="00AD7B9F">
            <w:pPr>
              <w:rPr>
                <w:sz w:val="20"/>
                <w:szCs w:val="20"/>
              </w:rPr>
            </w:pPr>
          </w:p>
          <w:p w:rsidR="00AD7B9F" w:rsidRDefault="00AD7B9F">
            <w:r>
              <w:rPr>
                <w:sz w:val="20"/>
                <w:szCs w:val="20"/>
              </w:rPr>
              <w:t xml:space="preserve">- zdůvodní zdravotní a psycho- </w:t>
            </w:r>
          </w:p>
          <w:p w:rsidR="00AD7B9F" w:rsidRDefault="00AD7B9F">
            <w:r>
              <w:rPr>
                <w:sz w:val="20"/>
                <w:szCs w:val="20"/>
              </w:rPr>
              <w:t xml:space="preserve">  sociální rizika spojená se </w:t>
            </w:r>
          </w:p>
          <w:p w:rsidR="00AD7B9F" w:rsidRDefault="00AD7B9F">
            <w:r>
              <w:rPr>
                <w:sz w:val="20"/>
                <w:szCs w:val="20"/>
              </w:rPr>
              <w:t xml:space="preserve">  zneužíváním návykových látek</w:t>
            </w:r>
          </w:p>
          <w:p w:rsidR="00AD7B9F" w:rsidRDefault="00AD7B9F">
            <w:r>
              <w:rPr>
                <w:sz w:val="20"/>
                <w:szCs w:val="20"/>
              </w:rPr>
              <w:t xml:space="preserve">- uplatňuje sociální dovednosti při </w:t>
            </w:r>
          </w:p>
          <w:p w:rsidR="00AD7B9F" w:rsidRDefault="00AD7B9F">
            <w:r>
              <w:rPr>
                <w:sz w:val="20"/>
                <w:szCs w:val="20"/>
              </w:rPr>
              <w:t xml:space="preserve">  kontaktu s problémovými osobnostmi</w:t>
            </w:r>
          </w:p>
          <w:p w:rsidR="00AD7B9F" w:rsidRDefault="00AD7B9F">
            <w:r>
              <w:rPr>
                <w:sz w:val="20"/>
                <w:szCs w:val="20"/>
              </w:rPr>
              <w:t>- odmítne nabízenou drogu</w:t>
            </w:r>
          </w:p>
          <w:p w:rsidR="00AD7B9F" w:rsidRDefault="00AD7B9F">
            <w:pPr>
              <w:rPr>
                <w:sz w:val="20"/>
                <w:szCs w:val="20"/>
              </w:rPr>
            </w:pPr>
          </w:p>
          <w:p w:rsidR="00AD7B9F" w:rsidRDefault="00AD7B9F">
            <w:r>
              <w:rPr>
                <w:sz w:val="20"/>
                <w:szCs w:val="20"/>
              </w:rPr>
              <w:t xml:space="preserve">- při problémech dovede vyhledat </w:t>
            </w:r>
          </w:p>
          <w:p w:rsidR="00AD7B9F" w:rsidRDefault="00AD7B9F">
            <w:r>
              <w:rPr>
                <w:sz w:val="20"/>
                <w:szCs w:val="20"/>
              </w:rPr>
              <w:t xml:space="preserve">  odbornou pomoc</w:t>
            </w:r>
          </w:p>
          <w:p w:rsidR="00AD7B9F" w:rsidRDefault="00AD7B9F">
            <w:pPr>
              <w:rPr>
                <w:sz w:val="20"/>
                <w:szCs w:val="20"/>
              </w:rPr>
            </w:pPr>
          </w:p>
          <w:p w:rsidR="00AD7B9F" w:rsidRDefault="00AD7B9F">
            <w:r>
              <w:rPr>
                <w:sz w:val="20"/>
                <w:szCs w:val="20"/>
              </w:rPr>
              <w:t xml:space="preserve">- bezpečně komunikuje </w:t>
            </w:r>
          </w:p>
          <w:p w:rsidR="00AD7B9F" w:rsidRDefault="00AD7B9F">
            <w:r>
              <w:rPr>
                <w:sz w:val="20"/>
                <w:szCs w:val="20"/>
              </w:rPr>
              <w:t xml:space="preserve">  nejen se svými vrstevníky, ale i </w:t>
            </w:r>
          </w:p>
          <w:p w:rsidR="00AD7B9F" w:rsidRDefault="00AD7B9F">
            <w:r>
              <w:rPr>
                <w:sz w:val="20"/>
                <w:szCs w:val="20"/>
              </w:rPr>
              <w:t xml:space="preserve">  s neznámými lidmi</w:t>
            </w:r>
          </w:p>
          <w:p w:rsidR="00AD7B9F" w:rsidRDefault="00AD7B9F">
            <w:r>
              <w:rPr>
                <w:sz w:val="20"/>
                <w:szCs w:val="20"/>
              </w:rPr>
              <w:t>- vyhýbá se konfliktním situacím</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zhodnotí a nenechá se ovlivnit pochybnými </w:t>
            </w:r>
          </w:p>
          <w:p w:rsidR="00AD7B9F" w:rsidRDefault="00AD7B9F">
            <w:r>
              <w:rPr>
                <w:sz w:val="20"/>
                <w:szCs w:val="20"/>
              </w:rPr>
              <w:t xml:space="preserve">  informacemi</w:t>
            </w:r>
          </w:p>
          <w:p w:rsidR="00AD7B9F" w:rsidRDefault="00AD7B9F">
            <w:r>
              <w:rPr>
                <w:sz w:val="20"/>
                <w:szCs w:val="20"/>
              </w:rPr>
              <w:t>- předchází konfliktům a rizikovým situacím</w:t>
            </w:r>
          </w:p>
          <w:p w:rsidR="00AD7B9F" w:rsidRDefault="00AD7B9F">
            <w:r>
              <w:rPr>
                <w:sz w:val="20"/>
                <w:szCs w:val="20"/>
              </w:rPr>
              <w:t>- dovede je řešit</w:t>
            </w:r>
          </w:p>
          <w:p w:rsidR="00AD7B9F" w:rsidRDefault="00AD7B9F">
            <w:r>
              <w:rPr>
                <w:sz w:val="20"/>
                <w:szCs w:val="20"/>
              </w:rPr>
              <w:t>- vyhodnotí možný manipulační vliv sekt</w:t>
            </w:r>
          </w:p>
          <w:p w:rsidR="00AD7B9F" w:rsidRDefault="00AD7B9F">
            <w:r>
              <w:rPr>
                <w:sz w:val="20"/>
                <w:szCs w:val="20"/>
              </w:rPr>
              <w:t xml:space="preserve">- uplatní dovednosti proti </w:t>
            </w:r>
          </w:p>
          <w:p w:rsidR="00AD7B9F" w:rsidRDefault="00AD7B9F">
            <w:r>
              <w:rPr>
                <w:sz w:val="20"/>
                <w:szCs w:val="20"/>
              </w:rPr>
              <w:t xml:space="preserve">  manipulaci</w:t>
            </w:r>
          </w:p>
          <w:p w:rsidR="00AD7B9F" w:rsidRDefault="00AD7B9F">
            <w:pPr>
              <w:rPr>
                <w:sz w:val="20"/>
                <w:szCs w:val="20"/>
              </w:rPr>
            </w:pPr>
          </w:p>
          <w:p w:rsidR="00AD7B9F" w:rsidRDefault="00AD7B9F">
            <w:r>
              <w:rPr>
                <w:sz w:val="20"/>
                <w:szCs w:val="20"/>
              </w:rPr>
              <w:t xml:space="preserve">- zná pravidla silničního provozu a řídí se </w:t>
            </w:r>
          </w:p>
          <w:p w:rsidR="00AD7B9F" w:rsidRDefault="00AD7B9F">
            <w:r>
              <w:rPr>
                <w:sz w:val="20"/>
                <w:szCs w:val="20"/>
              </w:rPr>
              <w:t xml:space="preserve">   jimi</w:t>
            </w:r>
          </w:p>
          <w:p w:rsidR="00AD7B9F" w:rsidRDefault="00AD7B9F">
            <w:r>
              <w:rPr>
                <w:sz w:val="20"/>
                <w:szCs w:val="20"/>
              </w:rPr>
              <w:t xml:space="preserve">- společně se spolužáky přispívá </w:t>
            </w:r>
          </w:p>
          <w:p w:rsidR="00AD7B9F" w:rsidRDefault="00AD7B9F">
            <w:r>
              <w:rPr>
                <w:sz w:val="20"/>
                <w:szCs w:val="20"/>
              </w:rPr>
              <w:t xml:space="preserve">  k bezpečnému prostředí ve škole</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žák vysvětlí vztah mezi </w:t>
            </w:r>
          </w:p>
          <w:p w:rsidR="00AD7B9F" w:rsidRDefault="00AD7B9F">
            <w:r>
              <w:rPr>
                <w:sz w:val="20"/>
                <w:szCs w:val="20"/>
              </w:rPr>
              <w:t xml:space="preserve">  uspokojováním základních </w:t>
            </w:r>
          </w:p>
          <w:p w:rsidR="00AD7B9F" w:rsidRDefault="00AD7B9F">
            <w:r>
              <w:rPr>
                <w:sz w:val="20"/>
                <w:szCs w:val="20"/>
              </w:rPr>
              <w:t xml:space="preserve">  lidských potřeb a hodnotou zdraví</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 xml:space="preserve">Vztahy ve dvojici   </w:t>
            </w:r>
          </w:p>
          <w:p w:rsidR="00AD7B9F" w:rsidRDefault="00AD7B9F">
            <w:r>
              <w:rPr>
                <w:sz w:val="20"/>
                <w:szCs w:val="20"/>
              </w:rPr>
              <w:t xml:space="preserve">- kamarádství     </w:t>
            </w:r>
          </w:p>
          <w:p w:rsidR="00AD7B9F" w:rsidRDefault="00AD7B9F">
            <w:r>
              <w:rPr>
                <w:sz w:val="20"/>
                <w:szCs w:val="20"/>
              </w:rPr>
              <w:t>- partnerské vztahy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dětství, puberta, dospívání   </w:t>
            </w:r>
          </w:p>
          <w:p w:rsidR="00AD7B9F" w:rsidRDefault="00AD7B9F">
            <w:r>
              <w:rPr>
                <w:sz w:val="20"/>
                <w:szCs w:val="20"/>
              </w:rPr>
              <w:t>- tělesné a duševní změny</w:t>
            </w:r>
          </w:p>
          <w:p w:rsidR="00AD7B9F" w:rsidRDefault="00AD7B9F">
            <w:pPr>
              <w:rPr>
                <w:sz w:val="20"/>
                <w:szCs w:val="20"/>
              </w:rPr>
            </w:pPr>
          </w:p>
          <w:p w:rsidR="00AD7B9F" w:rsidRDefault="00AD7B9F">
            <w:pPr>
              <w:rPr>
                <w:sz w:val="20"/>
                <w:szCs w:val="20"/>
              </w:rPr>
            </w:pPr>
          </w:p>
          <w:p w:rsidR="00AD7B9F" w:rsidRDefault="00AD7B9F">
            <w:r>
              <w:rPr>
                <w:sz w:val="20"/>
                <w:szCs w:val="20"/>
              </w:rPr>
              <w:t xml:space="preserve">ochrana před chorobami </w:t>
            </w:r>
          </w:p>
          <w:p w:rsidR="00AD7B9F" w:rsidRDefault="00AD7B9F">
            <w:r>
              <w:rPr>
                <w:sz w:val="20"/>
                <w:szCs w:val="20"/>
              </w:rPr>
              <w:t xml:space="preserve">- zdravotní  preventivní a lékařská péče  </w:t>
            </w:r>
          </w:p>
          <w:p w:rsidR="00AD7B9F" w:rsidRDefault="00AD7B9F">
            <w:r>
              <w:rPr>
                <w:sz w:val="20"/>
                <w:szCs w:val="20"/>
              </w:rPr>
              <w:t xml:space="preserve">- odpovědné chování v situacích </w:t>
            </w:r>
          </w:p>
          <w:p w:rsidR="00AD7B9F" w:rsidRDefault="00AD7B9F">
            <w:r>
              <w:rPr>
                <w:sz w:val="20"/>
                <w:szCs w:val="20"/>
              </w:rPr>
              <w:t xml:space="preserve">  ohrožujících život</w:t>
            </w:r>
          </w:p>
          <w:p w:rsidR="00AD7B9F" w:rsidRDefault="00AD7B9F">
            <w:pPr>
              <w:rPr>
                <w:sz w:val="20"/>
                <w:szCs w:val="20"/>
              </w:rPr>
            </w:pPr>
          </w:p>
          <w:p w:rsidR="00AD7B9F" w:rsidRDefault="00AD7B9F">
            <w:pPr>
              <w:rPr>
                <w:sz w:val="20"/>
                <w:szCs w:val="20"/>
              </w:rPr>
            </w:pPr>
          </w:p>
          <w:p w:rsidR="00AD7B9F" w:rsidRDefault="00AD7B9F">
            <w:r>
              <w:rPr>
                <w:sz w:val="20"/>
                <w:szCs w:val="20"/>
              </w:rPr>
              <w:t>civilizační choroby</w:t>
            </w:r>
          </w:p>
          <w:p w:rsidR="00AD7B9F" w:rsidRDefault="00AD7B9F">
            <w:r>
              <w:rPr>
                <w:sz w:val="20"/>
                <w:szCs w:val="20"/>
              </w:rPr>
              <w:t xml:space="preserve"> - zdravotní rizika</w:t>
            </w:r>
          </w:p>
          <w:p w:rsidR="00AD7B9F" w:rsidRDefault="00AD7B9F">
            <w:pPr>
              <w:rPr>
                <w:sz w:val="20"/>
                <w:szCs w:val="20"/>
              </w:rPr>
            </w:pPr>
          </w:p>
          <w:p w:rsidR="00AD7B9F" w:rsidRDefault="00AD7B9F">
            <w:pPr>
              <w:rPr>
                <w:sz w:val="20"/>
                <w:szCs w:val="20"/>
              </w:rPr>
            </w:pPr>
          </w:p>
          <w:p w:rsidR="00AD7B9F" w:rsidRDefault="00AD7B9F">
            <w:r>
              <w:rPr>
                <w:sz w:val="20"/>
                <w:szCs w:val="20"/>
              </w:rPr>
              <w:t>autodestruktivní závislosti</w:t>
            </w:r>
          </w:p>
          <w:p w:rsidR="00AD7B9F" w:rsidRDefault="00AD7B9F">
            <w:r>
              <w:rPr>
                <w:sz w:val="20"/>
                <w:szCs w:val="20"/>
              </w:rPr>
              <w:t xml:space="preserve">- zdravotní a sociální rizika zneužívání  </w:t>
            </w:r>
          </w:p>
          <w:p w:rsidR="00AD7B9F" w:rsidRDefault="00AD7B9F">
            <w:r>
              <w:rPr>
                <w:sz w:val="20"/>
                <w:szCs w:val="20"/>
              </w:rPr>
              <w:t xml:space="preserve">  návykových látek</w:t>
            </w:r>
          </w:p>
          <w:p w:rsidR="00AD7B9F" w:rsidRDefault="00AD7B9F">
            <w:r>
              <w:rPr>
                <w:sz w:val="20"/>
                <w:szCs w:val="20"/>
              </w:rPr>
              <w:t>- trestná činnost</w:t>
            </w:r>
          </w:p>
          <w:p w:rsidR="00AD7B9F" w:rsidRDefault="00AD7B9F">
            <w:r>
              <w:rPr>
                <w:sz w:val="20"/>
                <w:szCs w:val="20"/>
              </w:rPr>
              <w:t>- bezpečnost v dopravě</w:t>
            </w:r>
          </w:p>
          <w:p w:rsidR="00AD7B9F" w:rsidRDefault="00AD7B9F">
            <w:r>
              <w:rPr>
                <w:sz w:val="20"/>
                <w:szCs w:val="20"/>
              </w:rPr>
              <w:t>- patologické hráčství</w:t>
            </w:r>
          </w:p>
          <w:p w:rsidR="00AD7B9F" w:rsidRDefault="00AD7B9F">
            <w:pPr>
              <w:rPr>
                <w:sz w:val="20"/>
                <w:szCs w:val="20"/>
              </w:rPr>
            </w:pPr>
          </w:p>
          <w:p w:rsidR="00AD7B9F" w:rsidRDefault="00AD7B9F">
            <w:r>
              <w:rPr>
                <w:sz w:val="20"/>
                <w:szCs w:val="20"/>
              </w:rPr>
              <w:t>skryté formy individuálního násilí</w:t>
            </w:r>
          </w:p>
          <w:p w:rsidR="00AD7B9F" w:rsidRDefault="00AD7B9F">
            <w:r>
              <w:rPr>
                <w:sz w:val="20"/>
                <w:szCs w:val="20"/>
              </w:rPr>
              <w:t>- odborná pomoc</w:t>
            </w:r>
          </w:p>
          <w:p w:rsidR="00AD7B9F" w:rsidRDefault="00AD7B9F">
            <w:pPr>
              <w:rPr>
                <w:sz w:val="20"/>
                <w:szCs w:val="20"/>
              </w:rPr>
            </w:pPr>
          </w:p>
          <w:p w:rsidR="00AD7B9F" w:rsidRDefault="00AD7B9F">
            <w:r>
              <w:rPr>
                <w:sz w:val="20"/>
                <w:szCs w:val="20"/>
              </w:rPr>
              <w:t>bezpečné chování</w:t>
            </w:r>
          </w:p>
          <w:p w:rsidR="00AD7B9F" w:rsidRDefault="00AD7B9F">
            <w:r>
              <w:rPr>
                <w:sz w:val="20"/>
                <w:szCs w:val="20"/>
              </w:rPr>
              <w:t>- komunikace s vrstevníky</w:t>
            </w:r>
          </w:p>
          <w:p w:rsidR="00AD7B9F" w:rsidRDefault="00AD7B9F">
            <w:r>
              <w:rPr>
                <w:sz w:val="20"/>
                <w:szCs w:val="20"/>
              </w:rPr>
              <w:t>- komunikace s neznámým i lidmi</w:t>
            </w:r>
          </w:p>
          <w:p w:rsidR="00AD7B9F" w:rsidRDefault="00AD7B9F">
            <w:r>
              <w:rPr>
                <w:sz w:val="20"/>
                <w:szCs w:val="20"/>
              </w:rPr>
              <w:t>- pohyb v rizikovém prostředí</w:t>
            </w:r>
          </w:p>
          <w:p w:rsidR="00AD7B9F" w:rsidRDefault="00AD7B9F">
            <w:r>
              <w:rPr>
                <w:sz w:val="20"/>
                <w:szCs w:val="20"/>
              </w:rPr>
              <w:t>- konfliktní a rizikové situace</w:t>
            </w:r>
          </w:p>
          <w:p w:rsidR="00AD7B9F" w:rsidRDefault="00AD7B9F">
            <w:pPr>
              <w:rPr>
                <w:sz w:val="20"/>
                <w:szCs w:val="20"/>
              </w:rPr>
            </w:pPr>
          </w:p>
          <w:p w:rsidR="00AD7B9F" w:rsidRDefault="00AD7B9F">
            <w:r>
              <w:rPr>
                <w:sz w:val="20"/>
                <w:szCs w:val="20"/>
              </w:rPr>
              <w:t>manipulativní informace</w:t>
            </w:r>
          </w:p>
          <w:p w:rsidR="00AD7B9F" w:rsidRDefault="00AD7B9F">
            <w:r>
              <w:rPr>
                <w:sz w:val="20"/>
                <w:szCs w:val="20"/>
              </w:rPr>
              <w:t>- působení sekt</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dodržování pravidel bezpečnosti  a ochrany zdraví</w:t>
            </w:r>
          </w:p>
          <w:p w:rsidR="00AD7B9F" w:rsidRDefault="00AD7B9F">
            <w:r>
              <w:rPr>
                <w:sz w:val="20"/>
                <w:szCs w:val="20"/>
              </w:rPr>
              <w:t>- znalost pravidel silničního provozu</w:t>
            </w:r>
          </w:p>
          <w:p w:rsidR="00AD7B9F" w:rsidRDefault="00AD7B9F">
            <w:r>
              <w:rPr>
                <w:sz w:val="20"/>
                <w:szCs w:val="20"/>
              </w:rPr>
              <w:t>- bezpečné prostředí ve škole</w:t>
            </w:r>
          </w:p>
          <w:p w:rsidR="00AD7B9F" w:rsidRDefault="00AD7B9F">
            <w:pPr>
              <w:rPr>
                <w:sz w:val="20"/>
                <w:szCs w:val="20"/>
              </w:rPr>
            </w:pPr>
          </w:p>
          <w:p w:rsidR="00AD7B9F" w:rsidRDefault="00AD7B9F">
            <w:pPr>
              <w:rPr>
                <w:sz w:val="20"/>
                <w:szCs w:val="20"/>
              </w:rPr>
            </w:pPr>
          </w:p>
          <w:p w:rsidR="00AD7B9F" w:rsidRDefault="00AD7B9F">
            <w:r>
              <w:rPr>
                <w:sz w:val="20"/>
                <w:szCs w:val="20"/>
              </w:rPr>
              <w:t>celostní pojetí člověka  ve zdraví a nemoci</w:t>
            </w:r>
          </w:p>
          <w:p w:rsidR="00AD7B9F" w:rsidRDefault="00AD7B9F">
            <w:r>
              <w:rPr>
                <w:sz w:val="20"/>
                <w:szCs w:val="20"/>
              </w:rPr>
              <w:t xml:space="preserve">- základní lidské potřeby a jejich                              </w:t>
            </w:r>
          </w:p>
          <w:p w:rsidR="00AD7B9F" w:rsidRDefault="00AD7B9F">
            <w:r>
              <w:rPr>
                <w:sz w:val="20"/>
                <w:szCs w:val="20"/>
              </w:rPr>
              <w:t xml:space="preserve">  hierarchie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pStyle w:val="Heading2"/>
              <w:rPr>
                <w:rFonts w:ascii="Times New Roman" w:hAnsi="Times New Roman" w:cs="Times New Roman"/>
                <w:b w:val="0"/>
                <w:bCs w:val="0"/>
                <w:i w:val="0"/>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sz w:val="18"/>
                <w:szCs w:val="18"/>
              </w:rPr>
            </w:pPr>
          </w:p>
          <w:p w:rsidR="00AD7B9F" w:rsidRDefault="00AD7B9F">
            <w:r>
              <w:rPr>
                <w:sz w:val="18"/>
                <w:szCs w:val="18"/>
              </w:rPr>
              <w:t>Poznávání lidí</w:t>
            </w:r>
          </w:p>
          <w:p w:rsidR="00AD7B9F" w:rsidRDefault="00AD7B9F">
            <w:r>
              <w:rPr>
                <w:sz w:val="18"/>
                <w:szCs w:val="18"/>
              </w:rPr>
              <w:t>Komunikace</w:t>
            </w: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r>
              <w:rPr>
                <w:sz w:val="18"/>
                <w:szCs w:val="18"/>
              </w:rPr>
              <w:t>Psychohygiena</w:t>
            </w: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r>
              <w:rPr>
                <w:sz w:val="18"/>
                <w:szCs w:val="18"/>
              </w:rPr>
              <w:t>Hodnoty a postoje, praktická etika</w:t>
            </w:r>
          </w:p>
          <w:p w:rsidR="00AD7B9F" w:rsidRDefault="00AD7B9F">
            <w:pPr>
              <w:rPr>
                <w:sz w:val="18"/>
                <w:szCs w:val="18"/>
              </w:rPr>
            </w:pPr>
          </w:p>
          <w:p w:rsidR="00AD7B9F" w:rsidRDefault="00AD7B9F">
            <w:r>
              <w:rPr>
                <w:sz w:val="18"/>
                <w:szCs w:val="18"/>
              </w:rPr>
              <w:t>Komunikace</w:t>
            </w:r>
          </w:p>
          <w:p w:rsidR="00AD7B9F" w:rsidRDefault="00AD7B9F">
            <w:r>
              <w:rPr>
                <w:sz w:val="18"/>
                <w:szCs w:val="18"/>
              </w:rPr>
              <w:t>Mezilidské vztahy</w:t>
            </w: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r>
              <w:rPr>
                <w:sz w:val="18"/>
                <w:szCs w:val="18"/>
              </w:rPr>
              <w:t>Sebepoznání a sebepojetí.</w:t>
            </w: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r>
              <w:rPr>
                <w:sz w:val="18"/>
                <w:szCs w:val="18"/>
              </w:rPr>
              <w:t>Komunikace</w:t>
            </w: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r>
              <w:rPr>
                <w:sz w:val="20"/>
                <w:szCs w:val="20"/>
              </w:rPr>
              <w:t>Sebepoznání a sebepojetí</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zdraví</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Výchova ke zdraví  - 9.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443"/>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žák vysvětlí problematiku rodinného soužití</w:t>
            </w:r>
          </w:p>
          <w:p w:rsidR="00AD7B9F" w:rsidRDefault="00AD7B9F">
            <w:r>
              <w:rPr>
                <w:sz w:val="20"/>
                <w:szCs w:val="20"/>
              </w:rPr>
              <w:t>- stanoví cíle a úkoly dnešní rodiny</w:t>
            </w:r>
          </w:p>
          <w:p w:rsidR="00AD7B9F" w:rsidRDefault="00AD7B9F">
            <w:r>
              <w:rPr>
                <w:sz w:val="20"/>
                <w:szCs w:val="20"/>
              </w:rPr>
              <w:t xml:space="preserve">- uvede příklady pozitivního a </w:t>
            </w:r>
          </w:p>
          <w:p w:rsidR="00AD7B9F" w:rsidRDefault="00AD7B9F">
            <w:r>
              <w:rPr>
                <w:sz w:val="20"/>
                <w:szCs w:val="20"/>
              </w:rPr>
              <w:t xml:space="preserve">  negativního vlivu na rodinu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orientuje se v problémech sexuálního  </w:t>
            </w:r>
          </w:p>
          <w:p w:rsidR="00AD7B9F" w:rsidRDefault="00AD7B9F">
            <w:r>
              <w:rPr>
                <w:sz w:val="20"/>
                <w:szCs w:val="20"/>
              </w:rPr>
              <w:t xml:space="preserve">  chování</w:t>
            </w:r>
          </w:p>
          <w:p w:rsidR="00AD7B9F" w:rsidRDefault="00AD7B9F">
            <w:r>
              <w:rPr>
                <w:sz w:val="20"/>
                <w:szCs w:val="20"/>
              </w:rPr>
              <w:t xml:space="preserve">- zná zásady zodpovědného chování k sobě a </w:t>
            </w:r>
          </w:p>
          <w:p w:rsidR="00AD7B9F" w:rsidRDefault="00AD7B9F">
            <w:r>
              <w:rPr>
                <w:sz w:val="20"/>
                <w:szCs w:val="20"/>
              </w:rPr>
              <w:t xml:space="preserve">  své svému  sexuálnímu partnerovi </w:t>
            </w:r>
          </w:p>
          <w:p w:rsidR="00AD7B9F" w:rsidRDefault="00AD7B9F">
            <w:r>
              <w:rPr>
                <w:sz w:val="20"/>
                <w:szCs w:val="20"/>
              </w:rPr>
              <w:t xml:space="preserve">  s ohledem  na své a  partnerovo zdraví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uplatňuje osvojené dovednosti </w:t>
            </w:r>
          </w:p>
          <w:p w:rsidR="00AD7B9F" w:rsidRDefault="00AD7B9F">
            <w:r>
              <w:rPr>
                <w:sz w:val="20"/>
                <w:szCs w:val="20"/>
              </w:rPr>
              <w:t xml:space="preserve">  komunikační obrany proti agresi</w:t>
            </w:r>
          </w:p>
          <w:p w:rsidR="00AD7B9F" w:rsidRDefault="00AD7B9F">
            <w:r>
              <w:rPr>
                <w:sz w:val="20"/>
                <w:szCs w:val="20"/>
              </w:rPr>
              <w:t>- dovede vyhledat odbornou pomoc</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posoudí  na základě svých </w:t>
            </w:r>
          </w:p>
          <w:p w:rsidR="00AD7B9F" w:rsidRDefault="00AD7B9F">
            <w:r>
              <w:rPr>
                <w:sz w:val="20"/>
                <w:szCs w:val="20"/>
              </w:rPr>
              <w:t xml:space="preserve">  znalostí a zkušeností, jak se </w:t>
            </w:r>
          </w:p>
          <w:p w:rsidR="00AD7B9F" w:rsidRDefault="00AD7B9F">
            <w:r>
              <w:rPr>
                <w:sz w:val="20"/>
                <w:szCs w:val="20"/>
              </w:rPr>
              <w:t xml:space="preserve">  zachovat za mimořádné situace</w:t>
            </w:r>
          </w:p>
          <w:p w:rsidR="00AD7B9F" w:rsidRDefault="00AD7B9F">
            <w:pPr>
              <w:rPr>
                <w:sz w:val="20"/>
                <w:szCs w:val="20"/>
              </w:rPr>
            </w:pPr>
          </w:p>
          <w:p w:rsidR="00AD7B9F" w:rsidRDefault="00AD7B9F">
            <w:r>
              <w:rPr>
                <w:sz w:val="20"/>
                <w:szCs w:val="20"/>
              </w:rPr>
              <w:t>- uvědomuje si význam zdraví</w:t>
            </w:r>
          </w:p>
          <w:p w:rsidR="00AD7B9F" w:rsidRDefault="00AD7B9F">
            <w:r>
              <w:rPr>
                <w:sz w:val="20"/>
                <w:szCs w:val="20"/>
              </w:rPr>
              <w:t>- přistupuje k němu zodpovědně, chrání ho</w:t>
            </w:r>
          </w:p>
          <w:p w:rsidR="00AD7B9F" w:rsidRDefault="00AD7B9F">
            <w:r>
              <w:rPr>
                <w:sz w:val="20"/>
                <w:szCs w:val="20"/>
              </w:rPr>
              <w:t xml:space="preserve">- dovede podle svých možností </w:t>
            </w:r>
          </w:p>
          <w:p w:rsidR="00AD7B9F" w:rsidRDefault="00AD7B9F">
            <w:r>
              <w:rPr>
                <w:sz w:val="20"/>
                <w:szCs w:val="20"/>
              </w:rPr>
              <w:t xml:space="preserve">  působit na ozdravění prostředí</w:t>
            </w:r>
          </w:p>
          <w:p w:rsidR="00AD7B9F" w:rsidRDefault="00AD7B9F">
            <w:pPr>
              <w:rPr>
                <w:sz w:val="20"/>
                <w:szCs w:val="20"/>
              </w:rPr>
            </w:pPr>
          </w:p>
          <w:p w:rsidR="00AD7B9F" w:rsidRDefault="00AD7B9F">
            <w:r>
              <w:rPr>
                <w:sz w:val="20"/>
                <w:szCs w:val="20"/>
              </w:rPr>
              <w:t xml:space="preserve">- účastní se programů na podporu </w:t>
            </w:r>
          </w:p>
          <w:p w:rsidR="00AD7B9F" w:rsidRDefault="00AD7B9F">
            <w:r>
              <w:rPr>
                <w:sz w:val="20"/>
                <w:szCs w:val="20"/>
              </w:rPr>
              <w:t xml:space="preserve">  zdraví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projevuje kladný vztah k sobě </w:t>
            </w:r>
          </w:p>
          <w:p w:rsidR="00AD7B9F" w:rsidRDefault="00AD7B9F">
            <w:r>
              <w:rPr>
                <w:sz w:val="20"/>
                <w:szCs w:val="20"/>
              </w:rPr>
              <w:t xml:space="preserve">  samému a k druhým lidem a dovede vést </w:t>
            </w:r>
          </w:p>
          <w:p w:rsidR="00AD7B9F" w:rsidRDefault="00AD7B9F">
            <w:r>
              <w:rPr>
                <w:sz w:val="20"/>
                <w:szCs w:val="20"/>
              </w:rPr>
              <w:t xml:space="preserve">  dialog</w:t>
            </w:r>
          </w:p>
          <w:p w:rsidR="00AD7B9F" w:rsidRDefault="00AD7B9F">
            <w:r>
              <w:rPr>
                <w:sz w:val="20"/>
                <w:szCs w:val="20"/>
              </w:rPr>
              <w:t>- má zdravé sebevědomí</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dovede se ovládat v různých konfliktních </w:t>
            </w:r>
          </w:p>
          <w:p w:rsidR="00AD7B9F" w:rsidRDefault="00AD7B9F">
            <w:r>
              <w:rPr>
                <w:sz w:val="20"/>
                <w:szCs w:val="20"/>
              </w:rPr>
              <w:t xml:space="preserve">  situacích</w:t>
            </w:r>
          </w:p>
          <w:p w:rsidR="00AD7B9F" w:rsidRDefault="00AD7B9F">
            <w:r>
              <w:rPr>
                <w:sz w:val="20"/>
                <w:szCs w:val="20"/>
              </w:rPr>
              <w:t>- naslouchá druhým</w:t>
            </w:r>
          </w:p>
          <w:p w:rsidR="00AD7B9F" w:rsidRDefault="00AD7B9F">
            <w:r>
              <w:rPr>
                <w:sz w:val="20"/>
                <w:szCs w:val="20"/>
              </w:rPr>
              <w:t>- zvládá v klidu krizové situace</w:t>
            </w:r>
          </w:p>
          <w:p w:rsidR="00AD7B9F" w:rsidRDefault="00AD7B9F">
            <w:r>
              <w:rPr>
                <w:sz w:val="20"/>
                <w:szCs w:val="20"/>
              </w:rPr>
              <w:t xml:space="preserve"> </w:t>
            </w:r>
          </w:p>
          <w:p w:rsidR="00AD7B9F" w:rsidRDefault="00AD7B9F">
            <w:pPr>
              <w:rPr>
                <w:sz w:val="20"/>
                <w:szCs w:val="20"/>
              </w:rPr>
            </w:pPr>
          </w:p>
          <w:p w:rsidR="00AD7B9F" w:rsidRDefault="00AD7B9F">
            <w:r>
              <w:rPr>
                <w:sz w:val="20"/>
                <w:szCs w:val="20"/>
              </w:rPr>
              <w:t xml:space="preserve">- vyjádří svůj vlastní názor a </w:t>
            </w:r>
          </w:p>
          <w:p w:rsidR="00AD7B9F" w:rsidRDefault="00AD7B9F">
            <w:r>
              <w:rPr>
                <w:sz w:val="20"/>
                <w:szCs w:val="20"/>
              </w:rPr>
              <w:t xml:space="preserve">  dovede respektovat druhé, aktivně </w:t>
            </w:r>
          </w:p>
          <w:p w:rsidR="00AD7B9F" w:rsidRDefault="00AD7B9F">
            <w:r>
              <w:rPr>
                <w:sz w:val="20"/>
                <w:szCs w:val="20"/>
              </w:rPr>
              <w:t xml:space="preserve">  jim naslouchá</w:t>
            </w:r>
          </w:p>
          <w:p w:rsidR="00AD7B9F" w:rsidRDefault="00AD7B9F">
            <w:r>
              <w:rPr>
                <w:sz w:val="20"/>
                <w:szCs w:val="20"/>
              </w:rPr>
              <w:t>- dovede  přijmout názor druhého</w:t>
            </w:r>
          </w:p>
          <w:p w:rsidR="00AD7B9F" w:rsidRDefault="00AD7B9F">
            <w:r>
              <w:rPr>
                <w:sz w:val="20"/>
                <w:szCs w:val="20"/>
              </w:rPr>
              <w:t>- vede dialog</w:t>
            </w:r>
          </w:p>
          <w:p w:rsidR="00AD7B9F" w:rsidRDefault="00AD7B9F">
            <w:r>
              <w:rPr>
                <w:sz w:val="20"/>
                <w:szCs w:val="20"/>
              </w:rPr>
              <w:t xml:space="preserve">- chová se asertivně </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má vytvořený správný hodnotový </w:t>
            </w:r>
          </w:p>
          <w:p w:rsidR="00AD7B9F" w:rsidRDefault="00AD7B9F">
            <w:r>
              <w:rPr>
                <w:sz w:val="20"/>
                <w:szCs w:val="20"/>
              </w:rPr>
              <w:t xml:space="preserve">  žebříček</w:t>
            </w:r>
          </w:p>
          <w:p w:rsidR="00AD7B9F" w:rsidRDefault="00AD7B9F">
            <w:r>
              <w:rPr>
                <w:sz w:val="20"/>
                <w:szCs w:val="20"/>
              </w:rPr>
              <w:t xml:space="preserve">- řeší problémy </w:t>
            </w:r>
          </w:p>
          <w:p w:rsidR="00AD7B9F" w:rsidRDefault="00AD7B9F">
            <w:r>
              <w:rPr>
                <w:sz w:val="20"/>
                <w:szCs w:val="20"/>
              </w:rPr>
              <w:t xml:space="preserve">  v mezilidských vztazích</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vztahy ve dvojici</w:t>
            </w:r>
          </w:p>
          <w:p w:rsidR="00AD7B9F" w:rsidRDefault="00AD7B9F">
            <w:r>
              <w:rPr>
                <w:sz w:val="20"/>
                <w:szCs w:val="20"/>
              </w:rPr>
              <w:t xml:space="preserve"> - manželství a rodičovství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sexuální dospívání</w:t>
            </w:r>
          </w:p>
          <w:p w:rsidR="00AD7B9F" w:rsidRDefault="00AD7B9F">
            <w:r>
              <w:rPr>
                <w:sz w:val="20"/>
                <w:szCs w:val="20"/>
              </w:rPr>
              <w:t>- předčasná sexuální zkušenost</w:t>
            </w:r>
          </w:p>
          <w:p w:rsidR="00AD7B9F" w:rsidRDefault="00AD7B9F">
            <w:r>
              <w:rPr>
                <w:sz w:val="20"/>
                <w:szCs w:val="20"/>
              </w:rPr>
              <w:t>- těhotenství</w:t>
            </w:r>
          </w:p>
          <w:p w:rsidR="00AD7B9F" w:rsidRDefault="00AD7B9F">
            <w:r>
              <w:rPr>
                <w:sz w:val="20"/>
                <w:szCs w:val="20"/>
              </w:rPr>
              <w:t>- rodičovství</w:t>
            </w:r>
          </w:p>
          <w:p w:rsidR="00AD7B9F" w:rsidRDefault="00AD7B9F">
            <w:r>
              <w:rPr>
                <w:sz w:val="20"/>
                <w:szCs w:val="20"/>
              </w:rPr>
              <w:t>- poruchy pohlavní identity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skryté formy individuálního násilí</w:t>
            </w:r>
          </w:p>
          <w:p w:rsidR="00AD7B9F" w:rsidRDefault="00AD7B9F">
            <w:r>
              <w:rPr>
                <w:sz w:val="20"/>
                <w:szCs w:val="20"/>
              </w:rPr>
              <w:t>- formy sexuálního zneužívání dětí</w:t>
            </w:r>
          </w:p>
          <w:p w:rsidR="00AD7B9F" w:rsidRDefault="00AD7B9F">
            <w:r>
              <w:rPr>
                <w:sz w:val="20"/>
                <w:szCs w:val="20"/>
              </w:rPr>
              <w:t>- sexuální kriminalita</w:t>
            </w:r>
          </w:p>
          <w:p w:rsidR="00AD7B9F" w:rsidRDefault="00AD7B9F">
            <w:r>
              <w:rPr>
                <w:sz w:val="20"/>
                <w:szCs w:val="20"/>
              </w:rPr>
              <w:t>- odborná pomoc</w:t>
            </w:r>
          </w:p>
          <w:p w:rsidR="00AD7B9F" w:rsidRDefault="00AD7B9F">
            <w:pPr>
              <w:rPr>
                <w:sz w:val="20"/>
                <w:szCs w:val="20"/>
              </w:rPr>
            </w:pPr>
          </w:p>
          <w:p w:rsidR="00AD7B9F" w:rsidRDefault="00AD7B9F">
            <w:pPr>
              <w:rPr>
                <w:sz w:val="20"/>
                <w:szCs w:val="20"/>
              </w:rPr>
            </w:pPr>
          </w:p>
          <w:p w:rsidR="00AD7B9F" w:rsidRDefault="00AD7B9F">
            <w:r>
              <w:rPr>
                <w:sz w:val="20"/>
                <w:szCs w:val="20"/>
              </w:rPr>
              <w:t>ochrana člověka za mimořádných událostí</w:t>
            </w:r>
          </w:p>
          <w:p w:rsidR="00AD7B9F" w:rsidRDefault="00AD7B9F">
            <w:r>
              <w:rPr>
                <w:sz w:val="20"/>
                <w:szCs w:val="20"/>
              </w:rPr>
              <w:t>- terorismus</w:t>
            </w:r>
          </w:p>
          <w:p w:rsidR="00AD7B9F" w:rsidRDefault="00AD7B9F">
            <w:pPr>
              <w:rPr>
                <w:sz w:val="20"/>
                <w:szCs w:val="20"/>
              </w:rPr>
            </w:pPr>
          </w:p>
          <w:p w:rsidR="00AD7B9F" w:rsidRDefault="00AD7B9F">
            <w:pPr>
              <w:rPr>
                <w:sz w:val="20"/>
                <w:szCs w:val="20"/>
              </w:rPr>
            </w:pPr>
          </w:p>
          <w:p w:rsidR="00AD7B9F" w:rsidRDefault="00AD7B9F">
            <w:r>
              <w:rPr>
                <w:sz w:val="20"/>
                <w:szCs w:val="20"/>
              </w:rPr>
              <w:t>podpora zdraví  a její formy</w:t>
            </w:r>
          </w:p>
          <w:p w:rsidR="00AD7B9F" w:rsidRDefault="00AD7B9F">
            <w:r>
              <w:rPr>
                <w:sz w:val="20"/>
                <w:szCs w:val="20"/>
              </w:rPr>
              <w:t>- působení na změnu kvality prostředí</w:t>
            </w:r>
          </w:p>
          <w:p w:rsidR="00AD7B9F" w:rsidRDefault="00AD7B9F">
            <w:r>
              <w:rPr>
                <w:sz w:val="20"/>
                <w:szCs w:val="20"/>
              </w:rPr>
              <w:t>- odpovědnost jedince za zdraví</w:t>
            </w:r>
          </w:p>
          <w:p w:rsidR="00AD7B9F" w:rsidRDefault="00AD7B9F">
            <w:pPr>
              <w:rPr>
                <w:sz w:val="20"/>
                <w:szCs w:val="20"/>
              </w:rPr>
            </w:pPr>
          </w:p>
          <w:p w:rsidR="00AD7B9F" w:rsidRDefault="00AD7B9F">
            <w:pPr>
              <w:rPr>
                <w:sz w:val="20"/>
                <w:szCs w:val="20"/>
              </w:rPr>
            </w:pPr>
          </w:p>
          <w:p w:rsidR="00AD7B9F" w:rsidRDefault="00AD7B9F">
            <w:r>
              <w:rPr>
                <w:sz w:val="20"/>
                <w:szCs w:val="20"/>
              </w:rPr>
              <w:t>podpora zdraví v komunitě</w:t>
            </w:r>
          </w:p>
          <w:p w:rsidR="00AD7B9F" w:rsidRDefault="00AD7B9F">
            <w:r>
              <w:rPr>
                <w:sz w:val="20"/>
                <w:szCs w:val="20"/>
              </w:rPr>
              <w:t>- programy podpory zdraví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sebepoznání a sebepojetí</w:t>
            </w:r>
          </w:p>
          <w:p w:rsidR="00AD7B9F" w:rsidRDefault="00AD7B9F">
            <w:pPr>
              <w:rPr>
                <w:sz w:val="20"/>
                <w:szCs w:val="20"/>
              </w:rPr>
            </w:pPr>
          </w:p>
          <w:p w:rsidR="00AD7B9F" w:rsidRDefault="00AD7B9F">
            <w:r>
              <w:rPr>
                <w:sz w:val="20"/>
                <w:szCs w:val="20"/>
              </w:rPr>
              <w:t>- vztah k sobě samému</w:t>
            </w:r>
          </w:p>
          <w:p w:rsidR="00AD7B9F" w:rsidRDefault="00AD7B9F">
            <w:r>
              <w:rPr>
                <w:sz w:val="20"/>
                <w:szCs w:val="20"/>
              </w:rPr>
              <w:t>- vztah k druhým lidem</w:t>
            </w:r>
          </w:p>
          <w:p w:rsidR="00AD7B9F" w:rsidRDefault="00AD7B9F">
            <w:r>
              <w:rPr>
                <w:sz w:val="20"/>
                <w:szCs w:val="20"/>
              </w:rPr>
              <w:t>- zdravé a vyrovnané sebepojetí</w:t>
            </w:r>
          </w:p>
          <w:p w:rsidR="00AD7B9F" w:rsidRDefault="00AD7B9F">
            <w:pPr>
              <w:rPr>
                <w:sz w:val="20"/>
                <w:szCs w:val="20"/>
              </w:rPr>
            </w:pPr>
          </w:p>
          <w:p w:rsidR="00AD7B9F" w:rsidRDefault="00AD7B9F">
            <w:r>
              <w:rPr>
                <w:sz w:val="20"/>
                <w:szCs w:val="20"/>
              </w:rPr>
              <w:t>seberegulace a sebeorganizace  činností a chování</w:t>
            </w:r>
          </w:p>
          <w:p w:rsidR="00AD7B9F" w:rsidRDefault="00AD7B9F">
            <w:r>
              <w:rPr>
                <w:sz w:val="20"/>
                <w:szCs w:val="20"/>
              </w:rPr>
              <w:t xml:space="preserve">- cvičení sebereflexe       </w:t>
            </w:r>
          </w:p>
          <w:p w:rsidR="00AD7B9F" w:rsidRDefault="00AD7B9F">
            <w:r>
              <w:rPr>
                <w:sz w:val="20"/>
                <w:szCs w:val="20"/>
              </w:rPr>
              <w:t>- cvičení sebekontroly a sebeovládání</w:t>
            </w:r>
          </w:p>
          <w:p w:rsidR="00AD7B9F" w:rsidRDefault="00AD7B9F">
            <w:r>
              <w:rPr>
                <w:sz w:val="20"/>
                <w:szCs w:val="20"/>
              </w:rPr>
              <w:t>- zvládání problémových situací</w:t>
            </w:r>
          </w:p>
          <w:p w:rsidR="00AD7B9F" w:rsidRDefault="00AD7B9F">
            <w:r>
              <w:rPr>
                <w:sz w:val="20"/>
                <w:szCs w:val="20"/>
              </w:rPr>
              <w:t xml:space="preserve">- stanovení osobních cílů a kroků k jejich </w:t>
            </w:r>
          </w:p>
          <w:p w:rsidR="00AD7B9F" w:rsidRDefault="00AD7B9F">
            <w:r>
              <w:rPr>
                <w:sz w:val="20"/>
                <w:szCs w:val="20"/>
              </w:rPr>
              <w:t xml:space="preserve">  dosažení</w:t>
            </w:r>
          </w:p>
          <w:p w:rsidR="00AD7B9F" w:rsidRDefault="00AD7B9F">
            <w:pPr>
              <w:rPr>
                <w:sz w:val="20"/>
                <w:szCs w:val="20"/>
              </w:rPr>
            </w:pPr>
          </w:p>
          <w:p w:rsidR="00AD7B9F" w:rsidRDefault="00AD7B9F">
            <w:r>
              <w:rPr>
                <w:sz w:val="20"/>
                <w:szCs w:val="20"/>
              </w:rPr>
              <w:t>mezilidské vztahy, komunikace a  kooperace</w:t>
            </w:r>
          </w:p>
          <w:p w:rsidR="00AD7B9F" w:rsidRDefault="00AD7B9F">
            <w:r>
              <w:rPr>
                <w:sz w:val="20"/>
                <w:szCs w:val="20"/>
              </w:rPr>
              <w:t>- respektování sama sebe a druhého</w:t>
            </w:r>
          </w:p>
          <w:p w:rsidR="00AD7B9F" w:rsidRDefault="00AD7B9F">
            <w:r>
              <w:rPr>
                <w:sz w:val="20"/>
                <w:szCs w:val="20"/>
              </w:rPr>
              <w:t>- aktivní naslouchání druhým</w:t>
            </w:r>
          </w:p>
          <w:p w:rsidR="00AD7B9F" w:rsidRDefault="00AD7B9F">
            <w:r>
              <w:rPr>
                <w:sz w:val="20"/>
                <w:szCs w:val="20"/>
              </w:rPr>
              <w:t>- přijímání názoru druhého</w:t>
            </w:r>
          </w:p>
          <w:p w:rsidR="00AD7B9F" w:rsidRDefault="00AD7B9F">
            <w:r>
              <w:rPr>
                <w:sz w:val="20"/>
                <w:szCs w:val="20"/>
              </w:rPr>
              <w:t>- empatie</w:t>
            </w:r>
          </w:p>
          <w:p w:rsidR="00AD7B9F" w:rsidRDefault="00AD7B9F">
            <w:r>
              <w:rPr>
                <w:sz w:val="20"/>
                <w:szCs w:val="20"/>
              </w:rPr>
              <w:t>- dialog</w:t>
            </w:r>
          </w:p>
          <w:p w:rsidR="00AD7B9F" w:rsidRDefault="00AD7B9F">
            <w:r>
              <w:rPr>
                <w:sz w:val="20"/>
                <w:szCs w:val="20"/>
              </w:rPr>
              <w:t xml:space="preserve">- asertivní komunikace a kooperace </w:t>
            </w:r>
          </w:p>
          <w:p w:rsidR="00AD7B9F" w:rsidRDefault="00AD7B9F">
            <w:r>
              <w:rPr>
                <w:sz w:val="20"/>
                <w:szCs w:val="20"/>
              </w:rPr>
              <w:t xml:space="preserve">  v různých situacích</w:t>
            </w:r>
          </w:p>
          <w:p w:rsidR="00AD7B9F" w:rsidRDefault="00AD7B9F">
            <w:pPr>
              <w:rPr>
                <w:sz w:val="20"/>
                <w:szCs w:val="20"/>
              </w:rPr>
            </w:pPr>
          </w:p>
          <w:p w:rsidR="00AD7B9F" w:rsidRDefault="00AD7B9F">
            <w:r>
              <w:rPr>
                <w:sz w:val="20"/>
                <w:szCs w:val="20"/>
              </w:rPr>
              <w:t>morální rozvoj</w:t>
            </w:r>
          </w:p>
          <w:p w:rsidR="00AD7B9F" w:rsidRDefault="00AD7B9F">
            <w:r>
              <w:rPr>
                <w:sz w:val="20"/>
                <w:szCs w:val="20"/>
              </w:rPr>
              <w:t xml:space="preserve">- cvičení zaujímání hodnotových postojů                    </w:t>
            </w:r>
          </w:p>
          <w:p w:rsidR="00AD7B9F" w:rsidRDefault="00AD7B9F">
            <w:r>
              <w:rPr>
                <w:sz w:val="20"/>
                <w:szCs w:val="20"/>
              </w:rPr>
              <w:t xml:space="preserve">  rozhodovacích dovedností</w:t>
            </w:r>
          </w:p>
          <w:p w:rsidR="00AD7B9F" w:rsidRDefault="00AD7B9F">
            <w:r>
              <w:rPr>
                <w:sz w:val="20"/>
                <w:szCs w:val="20"/>
              </w:rPr>
              <w:t>- řešení problémů v mezilidských vztazích</w:t>
            </w:r>
          </w:p>
          <w:p w:rsidR="00AD7B9F" w:rsidRDefault="00AD7B9F">
            <w:r>
              <w:rPr>
                <w:sz w:val="20"/>
                <w:szCs w:val="20"/>
              </w:rPr>
              <w:t>- prosociální chování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pStyle w:val="Heading2"/>
              <w:rPr>
                <w:b w:val="0"/>
                <w:bCs w:val="0"/>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Sebepoznání a sebepojetí</w:t>
            </w:r>
          </w:p>
          <w:p w:rsidR="00AD7B9F" w:rsidRDefault="00AD7B9F">
            <w:r>
              <w:rPr>
                <w:sz w:val="20"/>
                <w:szCs w:val="20"/>
              </w:rPr>
              <w:t>Poznávání lidí</w:t>
            </w:r>
          </w:p>
          <w:p w:rsidR="00AD7B9F" w:rsidRDefault="00AD7B9F">
            <w:r>
              <w:rPr>
                <w:sz w:val="20"/>
                <w:szCs w:val="20"/>
              </w:rPr>
              <w:t>Kooperace a kompetice</w:t>
            </w:r>
          </w:p>
          <w:p w:rsidR="00AD7B9F" w:rsidRDefault="00AD7B9F">
            <w:r>
              <w:rPr>
                <w:sz w:val="20"/>
                <w:szCs w:val="20"/>
              </w:rPr>
              <w:t>Řešení problémů a rozhodování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Mezilidské vztahy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Řešení problémů a rozhodovací dovednosti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Sebepoznání a sebepojetí</w:t>
            </w:r>
          </w:p>
          <w:p w:rsidR="00AD7B9F" w:rsidRDefault="00AD7B9F">
            <w:pPr>
              <w:rPr>
                <w:sz w:val="20"/>
                <w:szCs w:val="20"/>
              </w:rPr>
            </w:pPr>
          </w:p>
          <w:p w:rsidR="00AD7B9F" w:rsidRDefault="00AD7B9F">
            <w:pPr>
              <w:rPr>
                <w:sz w:val="20"/>
                <w:szCs w:val="20"/>
              </w:rPr>
            </w:pPr>
          </w:p>
          <w:p w:rsidR="00AD7B9F" w:rsidRDefault="00AD7B9F">
            <w:r>
              <w:rPr>
                <w:sz w:val="20"/>
                <w:szCs w:val="20"/>
              </w:rPr>
              <w:t>Vztah člověka k prostředí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Sebepoznání s sebepojetí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Seberegulace a sebeorganizace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Komunikace </w:t>
            </w:r>
          </w:p>
          <w:p w:rsidR="00AD7B9F" w:rsidRDefault="00AD7B9F">
            <w:r>
              <w:rPr>
                <w:sz w:val="20"/>
                <w:szCs w:val="20"/>
              </w:rPr>
              <w:t>Kooperace a kompetice</w:t>
            </w:r>
          </w:p>
          <w:p w:rsidR="00AD7B9F" w:rsidRDefault="00AD7B9F">
            <w:r>
              <w:rPr>
                <w:sz w:val="20"/>
                <w:szCs w:val="20"/>
              </w:rPr>
              <w:t>Princip sociálního smíru a solidarity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Hodnoty, postoje, praktická etika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pPr>
        <w:sectPr w:rsidR="00AD7B9F">
          <w:headerReference w:type="even" r:id="rId257"/>
          <w:headerReference w:type="default" r:id="rId258"/>
          <w:footerReference w:type="even" r:id="rId259"/>
          <w:footerReference w:type="default" r:id="rId260"/>
          <w:headerReference w:type="first" r:id="rId261"/>
          <w:footerReference w:type="first" r:id="rId262"/>
          <w:pgSz w:w="16838" w:h="11906" w:orient="landscape"/>
          <w:pgMar w:top="1418" w:right="1418" w:bottom="1418" w:left="1418" w:header="708" w:footer="709" w:gutter="0"/>
          <w:cols w:space="708"/>
          <w:docGrid w:linePitch="600" w:charSpace="32768"/>
        </w:sectPr>
      </w:pPr>
    </w:p>
    <w:p w:rsidR="00AD7B9F" w:rsidRDefault="00AD7B9F">
      <w:pPr>
        <w:numPr>
          <w:ilvl w:val="2"/>
          <w:numId w:val="34"/>
        </w:numPr>
        <w:tabs>
          <w:tab w:val="left" w:pos="0"/>
        </w:tabs>
        <w:jc w:val="both"/>
      </w:pPr>
      <w:r>
        <w:rPr>
          <w:b/>
          <w:sz w:val="28"/>
          <w:szCs w:val="28"/>
        </w:rPr>
        <w:t>Tělesná výchova (1. – 5. ročník)</w:t>
      </w:r>
    </w:p>
    <w:p w:rsidR="00AD7B9F" w:rsidRDefault="00AD7B9F">
      <w:pPr>
        <w:jc w:val="both"/>
        <w:rPr>
          <w:b/>
          <w:sz w:val="28"/>
          <w:szCs w:val="28"/>
        </w:rPr>
      </w:pPr>
    </w:p>
    <w:p w:rsidR="00AD7B9F" w:rsidRDefault="00AD7B9F">
      <w:pPr>
        <w:jc w:val="both"/>
        <w:rPr>
          <w:b/>
          <w:sz w:val="28"/>
          <w:szCs w:val="28"/>
        </w:rPr>
      </w:pPr>
    </w:p>
    <w:p w:rsidR="00AD7B9F" w:rsidRDefault="00AD7B9F">
      <w:pPr>
        <w:jc w:val="both"/>
      </w:pPr>
      <w:r>
        <w:rPr>
          <w:b/>
        </w:rPr>
        <w:t>Charakteristika vyučovacího předmětu</w:t>
      </w:r>
    </w:p>
    <w:p w:rsidR="00AD7B9F" w:rsidRDefault="00AD7B9F">
      <w:pPr>
        <w:jc w:val="both"/>
        <w:rPr>
          <w:b/>
        </w:rPr>
      </w:pPr>
    </w:p>
    <w:p w:rsidR="00AD7B9F" w:rsidRDefault="00AD7B9F">
      <w:pPr>
        <w:jc w:val="both"/>
      </w:pPr>
      <w:r>
        <w:t xml:space="preserve">       Předmět je vyučován v 1. – 5. ročníku v celkové časové dotaci 10 hodin týdně, výuka Tělesné výchovy je navíc posílena ve 3. a 4. ročníku v prvním pololetí o jednu hodinu, a to z důvodu plaveckého výcviku.</w:t>
      </w:r>
    </w:p>
    <w:p w:rsidR="00AD7B9F" w:rsidRDefault="00AD7B9F">
      <w:pPr>
        <w:jc w:val="both"/>
      </w:pPr>
      <w:r>
        <w:t xml:space="preserve">       Součástí základního vzdělávání je rozvoj a ochrana zdraví, neboť zdravotní stav hraje důležitou roli v životě člověka. Předmět Tělesná výchova napomáhá k všestrannému rozvoji člověka po fyzické, pohybové a morální stránce,  vytváří kladný vztah k pohybu, což je základní předpoklad pro další aktivní život.</w:t>
      </w:r>
    </w:p>
    <w:p w:rsidR="00AD7B9F" w:rsidRDefault="00AD7B9F">
      <w:pPr>
        <w:jc w:val="both"/>
        <w:rPr>
          <w:b/>
        </w:rPr>
      </w:pPr>
    </w:p>
    <w:p w:rsidR="00AD7B9F" w:rsidRDefault="00AD7B9F">
      <w:pPr>
        <w:jc w:val="both"/>
        <w:rPr>
          <w:b/>
        </w:rPr>
      </w:pPr>
    </w:p>
    <w:p w:rsidR="00AD7B9F" w:rsidRDefault="00AD7B9F">
      <w:pPr>
        <w:jc w:val="both"/>
      </w:pPr>
      <w:r>
        <w:rPr>
          <w:b/>
        </w:rPr>
        <w:t xml:space="preserve">Cíle a pojetí výuky </w:t>
      </w:r>
    </w:p>
    <w:p w:rsidR="00AD7B9F" w:rsidRDefault="00AD7B9F">
      <w:pPr>
        <w:jc w:val="both"/>
        <w:rPr>
          <w:b/>
        </w:rPr>
      </w:pPr>
    </w:p>
    <w:p w:rsidR="00AD7B9F" w:rsidRDefault="00AD7B9F">
      <w:pPr>
        <w:jc w:val="both"/>
      </w:pPr>
      <w:r>
        <w:t xml:space="preserve">       Cílem výuky je rozvíjet u žáků spontánní pohyb, propojovat pohybové činnosti s mezilidskými vztahy a základními morálními postoji. Při různých pohybových aktivitách (spontánní pohyb i řízená pohybová činnost) je zdůrazňován vliv cvičení na zdravý vývoj jedince, tělesný i duševní. Rozvíjíme pohybové nadání žáků, žáci též poznávají význam korektivních, regeneračních a kompenzačních cvičení a zařazují je do svého pohybového režimu. Žáci se seznamují i s tím, co zdraví prospívá a co zdraví ohrožuje. Cílem výuky je též probudit u žáků zájem o pravidelnou pohybovou aktivitu.</w:t>
      </w:r>
    </w:p>
    <w:p w:rsidR="00AD7B9F" w:rsidRDefault="00AD7B9F">
      <w:pPr>
        <w:jc w:val="both"/>
        <w:rPr>
          <w:b/>
        </w:rPr>
      </w:pPr>
    </w:p>
    <w:p w:rsidR="00AD7B9F" w:rsidRDefault="00AD7B9F">
      <w:pPr>
        <w:jc w:val="both"/>
        <w:rPr>
          <w:b/>
        </w:rPr>
      </w:pPr>
    </w:p>
    <w:p w:rsidR="00AD7B9F" w:rsidRDefault="00AD7B9F">
      <w:pPr>
        <w:jc w:val="both"/>
      </w:pPr>
      <w:r>
        <w:rPr>
          <w:b/>
        </w:rPr>
        <w:t>Formy a metody práce</w:t>
      </w:r>
    </w:p>
    <w:p w:rsidR="00AD7B9F" w:rsidRDefault="00AD7B9F">
      <w:pPr>
        <w:jc w:val="both"/>
      </w:pPr>
    </w:p>
    <w:p w:rsidR="00AD7B9F" w:rsidRDefault="00AD7B9F">
      <w:pPr>
        <w:jc w:val="both"/>
      </w:pPr>
      <w:r>
        <w:t xml:space="preserve">       V předmětu Tělesná výchova si žáci osvojují nové poznatky a rozvíjí své pohybové dovednosti formou individuálního cvičení, cvičení ve dvojicích a cvičení ve větších nebo menších týmech. Nezastupitelnou roli zaujímají hry a soutěže. Součástí  výuky je i cvičení na různém sportovním nářadí a použití rozmanitého sportovního náčiní. Při hodnocení je přihlíženo k individuálnímu pohybovému nadání, možnostem a schopnostem žáka.</w:t>
      </w:r>
    </w:p>
    <w:p w:rsidR="00AD7B9F" w:rsidRDefault="00AD7B9F">
      <w:pPr>
        <w:jc w:val="both"/>
        <w:rPr>
          <w:b/>
        </w:rPr>
      </w:pPr>
    </w:p>
    <w:p w:rsidR="00AD7B9F" w:rsidRDefault="00AD7B9F">
      <w:pPr>
        <w:jc w:val="both"/>
        <w:rPr>
          <w:b/>
        </w:rPr>
      </w:pPr>
    </w:p>
    <w:p w:rsidR="00AD7B9F" w:rsidRDefault="00AD7B9F">
      <w:pPr>
        <w:jc w:val="both"/>
      </w:pPr>
      <w:r>
        <w:rPr>
          <w:b/>
        </w:rPr>
        <w:t>Klíčové kompetence</w:t>
      </w:r>
    </w:p>
    <w:p w:rsidR="00AD7B9F" w:rsidRDefault="00AD7B9F">
      <w:pPr>
        <w:jc w:val="both"/>
      </w:pPr>
    </w:p>
    <w:p w:rsidR="00AD7B9F" w:rsidRDefault="00AD7B9F">
      <w:pPr>
        <w:jc w:val="both"/>
      </w:pPr>
      <w:r>
        <w:rPr>
          <w:b/>
        </w:rPr>
        <w:t>a/ Kompetence k učení</w:t>
      </w:r>
    </w:p>
    <w:p w:rsidR="00AD7B9F" w:rsidRDefault="00AD7B9F">
      <w:pPr>
        <w:numPr>
          <w:ilvl w:val="0"/>
          <w:numId w:val="39"/>
        </w:numPr>
        <w:jc w:val="both"/>
      </w:pPr>
      <w:r>
        <w:t>žák používá pohybových aktivit pro upevňování svého zdraví, pro svůj osobní rozvoj</w:t>
      </w:r>
    </w:p>
    <w:p w:rsidR="00AD7B9F" w:rsidRDefault="00AD7B9F">
      <w:pPr>
        <w:ind w:left="658"/>
        <w:jc w:val="both"/>
      </w:pPr>
      <w:r>
        <w:t>a vytváření duševní pohody</w:t>
      </w:r>
    </w:p>
    <w:p w:rsidR="00AD7B9F" w:rsidRDefault="00AD7B9F">
      <w:pPr>
        <w:ind w:left="180"/>
        <w:jc w:val="both"/>
      </w:pPr>
      <w:r>
        <w:t xml:space="preserve">  -     rozvíjí svoji houževnatost, vytrvalost, učí se vyrovnávat se s úspěchy i neúspěchy             </w:t>
      </w:r>
    </w:p>
    <w:p w:rsidR="00AD7B9F" w:rsidRDefault="00AD7B9F">
      <w:pPr>
        <w:jc w:val="both"/>
      </w:pPr>
    </w:p>
    <w:p w:rsidR="00AD7B9F" w:rsidRDefault="00AD7B9F">
      <w:pPr>
        <w:jc w:val="both"/>
      </w:pPr>
      <w:r>
        <w:rPr>
          <w:b/>
        </w:rPr>
        <w:t xml:space="preserve">b/ Kompetence k řešení problémů </w:t>
      </w:r>
    </w:p>
    <w:p w:rsidR="00AD7B9F" w:rsidRDefault="00AD7B9F">
      <w:pPr>
        <w:numPr>
          <w:ilvl w:val="1"/>
          <w:numId w:val="13"/>
        </w:numPr>
        <w:jc w:val="both"/>
      </w:pPr>
      <w:r>
        <w:t>vnímá nejrůznější problémové situace ve škole i mimo ni, rozpozná a pochopí problém, přemýšlí o nesrovnalostech a jejich příčinách, promyslí a naplánuje způsob řešení problémů a využívá k tomu vlastního úsudku a zkušenosti</w:t>
      </w:r>
    </w:p>
    <w:p w:rsidR="00AD7B9F" w:rsidRDefault="00AD7B9F">
      <w:pPr>
        <w:numPr>
          <w:ilvl w:val="1"/>
          <w:numId w:val="13"/>
        </w:numPr>
        <w:jc w:val="both"/>
      </w:pPr>
      <w:r>
        <w:t>kriticky myslí, činí uvážlivá rozhodnutí, je schopen je obhájit, uvědomuje si zodpovědnost za svá rozhodnutí a výsledky svých činů zhodnotí</w:t>
      </w:r>
    </w:p>
    <w:p w:rsidR="00AD7B9F" w:rsidRDefault="00AD7B9F">
      <w:pPr>
        <w:numPr>
          <w:ilvl w:val="1"/>
          <w:numId w:val="13"/>
        </w:numPr>
        <w:jc w:val="both"/>
      </w:pPr>
      <w:r>
        <w:t>přemýšlí nad možnostmi zvyšování své zdatnosti a  zdokonalování techniky prováděných činností</w:t>
      </w:r>
    </w:p>
    <w:p w:rsidR="00AD7B9F" w:rsidRDefault="00AD7B9F">
      <w:pPr>
        <w:jc w:val="both"/>
      </w:pPr>
    </w:p>
    <w:p w:rsidR="00AD7B9F" w:rsidRDefault="00AD7B9F">
      <w:pPr>
        <w:jc w:val="both"/>
      </w:pPr>
      <w:r>
        <w:rPr>
          <w:b/>
        </w:rPr>
        <w:t>c/  Kompetence komunikativní</w:t>
      </w:r>
    </w:p>
    <w:p w:rsidR="00AD7B9F" w:rsidRDefault="00AD7B9F">
      <w:pPr>
        <w:numPr>
          <w:ilvl w:val="1"/>
          <w:numId w:val="13"/>
        </w:numPr>
        <w:jc w:val="both"/>
      </w:pPr>
      <w:r>
        <w:t>uplatňuje komunikativní dovednosti potřebné ke kvalitní spolupráci s ostatními žáky</w:t>
      </w:r>
    </w:p>
    <w:p w:rsidR="00AD7B9F" w:rsidRDefault="00AD7B9F">
      <w:pPr>
        <w:jc w:val="both"/>
        <w:rPr>
          <w:b/>
        </w:rPr>
      </w:pPr>
    </w:p>
    <w:p w:rsidR="00AD7B9F" w:rsidRDefault="00AD7B9F">
      <w:pPr>
        <w:jc w:val="both"/>
      </w:pPr>
      <w:r>
        <w:rPr>
          <w:b/>
        </w:rPr>
        <w:t>d/ Kompetence sociální a personální</w:t>
      </w:r>
    </w:p>
    <w:p w:rsidR="00AD7B9F" w:rsidRDefault="00AD7B9F">
      <w:pPr>
        <w:numPr>
          <w:ilvl w:val="1"/>
          <w:numId w:val="13"/>
        </w:numPr>
        <w:jc w:val="both"/>
      </w:pPr>
      <w:r>
        <w:t>spolupracuje ve skupině, spoluutváří pravidla práce ve skupině a pozitivně ovlivňuje výsledky kolektivní práce</w:t>
      </w:r>
    </w:p>
    <w:p w:rsidR="00AD7B9F" w:rsidRDefault="00AD7B9F">
      <w:pPr>
        <w:numPr>
          <w:ilvl w:val="1"/>
          <w:numId w:val="13"/>
        </w:numPr>
        <w:jc w:val="both"/>
      </w:pPr>
      <w:r>
        <w:t>podílí se na utváření příjemné atmosféry v týmu na základě ohleduplnosti a úcty ke druhým žákům</w:t>
      </w:r>
    </w:p>
    <w:p w:rsidR="00AD7B9F" w:rsidRDefault="00AD7B9F">
      <w:pPr>
        <w:numPr>
          <w:ilvl w:val="1"/>
          <w:numId w:val="13"/>
        </w:numPr>
        <w:jc w:val="both"/>
      </w:pPr>
      <w:r>
        <w:t>v případě potřeby požádá o pomoc nebo ji poskytne</w:t>
      </w:r>
    </w:p>
    <w:p w:rsidR="00AD7B9F" w:rsidRDefault="00AD7B9F">
      <w:pPr>
        <w:jc w:val="both"/>
      </w:pPr>
    </w:p>
    <w:p w:rsidR="00AD7B9F" w:rsidRDefault="00AD7B9F">
      <w:pPr>
        <w:jc w:val="both"/>
      </w:pPr>
      <w:r>
        <w:rPr>
          <w:b/>
        </w:rPr>
        <w:t>e/ Kompetence občanské</w:t>
      </w:r>
    </w:p>
    <w:p w:rsidR="00AD7B9F" w:rsidRDefault="00AD7B9F">
      <w:pPr>
        <w:numPr>
          <w:ilvl w:val="1"/>
          <w:numId w:val="13"/>
        </w:numPr>
        <w:jc w:val="both"/>
      </w:pPr>
      <w:r>
        <w:t>uplatňuje základní principy, na nichž spočívají zákony a společenské normy, je si vědom svých práv a povinností ve škole i mimo školu</w:t>
      </w:r>
    </w:p>
    <w:p w:rsidR="00AD7B9F" w:rsidRDefault="00AD7B9F">
      <w:pPr>
        <w:numPr>
          <w:ilvl w:val="1"/>
          <w:numId w:val="13"/>
        </w:numPr>
        <w:jc w:val="both"/>
      </w:pPr>
      <w:r>
        <w:t>při pohybových aktivitách v přírodě respektuje požadavky na ochranu životního prostředí</w:t>
      </w:r>
    </w:p>
    <w:p w:rsidR="00AD7B9F" w:rsidRDefault="00AD7B9F">
      <w:pPr>
        <w:numPr>
          <w:ilvl w:val="1"/>
          <w:numId w:val="13"/>
        </w:numPr>
        <w:jc w:val="both"/>
      </w:pPr>
      <w:r>
        <w:t xml:space="preserve">jedná v zájmu podpory a ochrany zdraví svého i ostatních </w:t>
      </w:r>
    </w:p>
    <w:p w:rsidR="00AD7B9F" w:rsidRDefault="00AD7B9F">
      <w:pPr>
        <w:jc w:val="both"/>
      </w:pPr>
    </w:p>
    <w:p w:rsidR="00AD7B9F" w:rsidRDefault="00AD7B9F">
      <w:pPr>
        <w:jc w:val="both"/>
      </w:pPr>
      <w:r>
        <w:rPr>
          <w:b/>
        </w:rPr>
        <w:t>f/ Kompetence pracovní</w:t>
      </w:r>
    </w:p>
    <w:p w:rsidR="00AD7B9F" w:rsidRDefault="00AD7B9F">
      <w:pPr>
        <w:numPr>
          <w:ilvl w:val="1"/>
          <w:numId w:val="13"/>
        </w:numPr>
        <w:jc w:val="both"/>
      </w:pPr>
      <w:r>
        <w:t>dodržuje vymezená pravidla bezpečnosti při cvičení na nářadí z hlediska ochrany svého zdraví i zdraví druhých</w:t>
      </w:r>
    </w:p>
    <w:p w:rsidR="00AD7B9F" w:rsidRDefault="00AD7B9F">
      <w:pPr>
        <w:jc w:val="both"/>
        <w:rPr>
          <w:b/>
        </w:rPr>
      </w:pPr>
    </w:p>
    <w:p w:rsidR="00AD7B9F" w:rsidRDefault="00AD7B9F">
      <w:pPr>
        <w:jc w:val="both"/>
        <w:rPr>
          <w:b/>
        </w:rPr>
      </w:pPr>
    </w:p>
    <w:p w:rsidR="00AD7B9F" w:rsidRDefault="00AD7B9F">
      <w:pPr>
        <w:jc w:val="both"/>
      </w:pPr>
      <w:r>
        <w:rPr>
          <w:b/>
        </w:rPr>
        <w:t>Začleněná průřezová témata</w:t>
      </w:r>
    </w:p>
    <w:p w:rsidR="00AD7B9F" w:rsidRDefault="00AD7B9F">
      <w:pPr>
        <w:jc w:val="both"/>
      </w:pPr>
      <w:r>
        <w:t xml:space="preserve">   </w:t>
      </w:r>
    </w:p>
    <w:p w:rsidR="00AD7B9F" w:rsidRDefault="00AD7B9F">
      <w:pPr>
        <w:jc w:val="both"/>
      </w:pPr>
      <w:r>
        <w:t xml:space="preserve">       Začleněná průřezová témata jsou integrována do vzdělávacího obsahu vyučovacího předmětu a prolínají učivem 1. – 5. ročníku.</w:t>
      </w:r>
    </w:p>
    <w:p w:rsidR="00AD7B9F" w:rsidRDefault="00AD7B9F">
      <w:pPr>
        <w:jc w:val="both"/>
      </w:pPr>
    </w:p>
    <w:p w:rsidR="00AD7B9F" w:rsidRDefault="00AD7B9F">
      <w:pPr>
        <w:jc w:val="both"/>
      </w:pPr>
      <w:r>
        <w:t xml:space="preserve">Z tématu </w:t>
      </w:r>
      <w:r>
        <w:rPr>
          <w:b/>
        </w:rPr>
        <w:t>Osobnostní a sociální výchova</w:t>
      </w:r>
      <w:r>
        <w:t xml:space="preserve"> jsou začleněny</w:t>
      </w:r>
    </w:p>
    <w:p w:rsidR="00AD7B9F" w:rsidRDefault="00AD7B9F">
      <w:pPr>
        <w:numPr>
          <w:ilvl w:val="1"/>
          <w:numId w:val="24"/>
        </w:numPr>
        <w:tabs>
          <w:tab w:val="left" w:pos="180"/>
        </w:tabs>
        <w:ind w:left="180" w:hanging="180"/>
        <w:jc w:val="both"/>
      </w:pPr>
      <w:r>
        <w:t>v oblasti osobnostního rozvoje tematické okruhy Rozvoj schopností poznávání, Psychohygiena, Sebepoznání a sebepojetí, Seberegulace a sebeorganizace, Kreativita</w:t>
      </w:r>
    </w:p>
    <w:p w:rsidR="00AD7B9F" w:rsidRDefault="00AD7B9F">
      <w:pPr>
        <w:jc w:val="both"/>
      </w:pPr>
      <w:r>
        <w:t>-  v oblasti sociálního rozvoje tematické okruhy Mezilidské vztahy, Kooperace a kompetice</w:t>
      </w:r>
    </w:p>
    <w:p w:rsidR="00AD7B9F" w:rsidRDefault="00AD7B9F">
      <w:pPr>
        <w:jc w:val="both"/>
      </w:pPr>
      <w:r>
        <w:t>-  v oblasti morálního rozvoje tematický okruh Hodnoty, postoje, praktická etika.</w:t>
      </w:r>
    </w:p>
    <w:p w:rsidR="00AD7B9F" w:rsidRDefault="00AD7B9F">
      <w:pPr>
        <w:tabs>
          <w:tab w:val="left" w:pos="3960"/>
        </w:tabs>
        <w:ind w:left="1080"/>
        <w:jc w:val="both"/>
      </w:pPr>
    </w:p>
    <w:p w:rsidR="00AD7B9F" w:rsidRDefault="00AD7B9F">
      <w:pPr>
        <w:jc w:val="both"/>
      </w:pPr>
      <w:r>
        <w:t xml:space="preserve">Z tématu </w:t>
      </w:r>
      <w:r>
        <w:rPr>
          <w:b/>
        </w:rPr>
        <w:t>Multikulturní</w:t>
      </w:r>
      <w:r>
        <w:t xml:space="preserve"> </w:t>
      </w:r>
      <w:r>
        <w:rPr>
          <w:b/>
        </w:rPr>
        <w:t>výchova</w:t>
      </w:r>
      <w:r>
        <w:t xml:space="preserve"> je začleněn tematický okruh Lidské vztahy.</w:t>
      </w:r>
    </w:p>
    <w:p w:rsidR="00AD7B9F" w:rsidRDefault="00AD7B9F">
      <w:pPr>
        <w:jc w:val="both"/>
      </w:pPr>
    </w:p>
    <w:p w:rsidR="00AD7B9F" w:rsidRDefault="00AD7B9F">
      <w:pPr>
        <w:jc w:val="both"/>
      </w:pPr>
      <w:r>
        <w:t xml:space="preserve">Z tématu </w:t>
      </w:r>
      <w:r>
        <w:rPr>
          <w:b/>
        </w:rPr>
        <w:t>Environmentální výchova</w:t>
      </w:r>
      <w:r>
        <w:t xml:space="preserve"> je začleněn tematický okruh Vztah člověka k prostředí.</w:t>
      </w: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sectPr w:rsidR="00AD7B9F">
          <w:headerReference w:type="even" r:id="rId263"/>
          <w:headerReference w:type="default" r:id="rId264"/>
          <w:footerReference w:type="even" r:id="rId265"/>
          <w:footerReference w:type="default" r:id="rId266"/>
          <w:headerReference w:type="first" r:id="rId267"/>
          <w:footerReference w:type="first" r:id="rId268"/>
          <w:pgSz w:w="11906" w:h="16838"/>
          <w:pgMar w:top="1418" w:right="1418" w:bottom="1418" w:left="1418" w:header="709" w:footer="709" w:gutter="0"/>
          <w:cols w:space="708"/>
          <w:docGrid w:linePitch="600" w:charSpace="32768"/>
        </w:sectPr>
      </w:pP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Výchova ke zdraví</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Tělesná výchova - 1. - 3.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8090"/>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xml:space="preserve">- spojuje pravidelnou každodenní pohybovou </w:t>
            </w:r>
          </w:p>
          <w:p w:rsidR="00AD7B9F" w:rsidRDefault="00AD7B9F">
            <w:r>
              <w:rPr>
                <w:sz w:val="20"/>
                <w:szCs w:val="20"/>
              </w:rPr>
              <w:t xml:space="preserve">  činnost se zdravím </w:t>
            </w:r>
          </w:p>
          <w:p w:rsidR="00AD7B9F" w:rsidRDefault="00AD7B9F">
            <w:r>
              <w:rPr>
                <w:sz w:val="20"/>
                <w:szCs w:val="20"/>
              </w:rPr>
              <w:t xml:space="preserve">- dodržuje pravidla bezpečnosti při cvičení </w:t>
            </w:r>
          </w:p>
          <w:p w:rsidR="00AD7B9F" w:rsidRDefault="00AD7B9F">
            <w:r>
              <w:rPr>
                <w:sz w:val="20"/>
                <w:szCs w:val="20"/>
              </w:rPr>
              <w:t xml:space="preserve">  v tělocvičně i na venkovních sportovištích, </w:t>
            </w:r>
          </w:p>
          <w:p w:rsidR="00AD7B9F" w:rsidRDefault="00AD7B9F">
            <w:r>
              <w:rPr>
                <w:sz w:val="20"/>
                <w:szCs w:val="20"/>
              </w:rPr>
              <w:t xml:space="preserve">  sportovní aktivity provádí ve vhodném </w:t>
            </w:r>
          </w:p>
          <w:p w:rsidR="00AD7B9F" w:rsidRDefault="00AD7B9F">
            <w:r>
              <w:rPr>
                <w:sz w:val="20"/>
                <w:szCs w:val="20"/>
              </w:rPr>
              <w:t xml:space="preserve">  oblečení a obuvi</w:t>
            </w:r>
          </w:p>
          <w:p w:rsidR="00AD7B9F" w:rsidRDefault="00AD7B9F">
            <w:r>
              <w:rPr>
                <w:sz w:val="20"/>
                <w:szCs w:val="20"/>
              </w:rPr>
              <w:t xml:space="preserve">- uplatňuje hlavní zásady hygieny  </w:t>
            </w:r>
          </w:p>
          <w:p w:rsidR="00AD7B9F" w:rsidRDefault="00AD7B9F">
            <w:r>
              <w:rPr>
                <w:sz w:val="20"/>
                <w:szCs w:val="20"/>
              </w:rPr>
              <w:t xml:space="preserve">  při pohybových činnostech </w:t>
            </w:r>
          </w:p>
          <w:p w:rsidR="00AD7B9F" w:rsidRDefault="00AD7B9F">
            <w:pPr>
              <w:rPr>
                <w:sz w:val="20"/>
                <w:szCs w:val="20"/>
              </w:rPr>
            </w:pPr>
          </w:p>
          <w:p w:rsidR="00AD7B9F" w:rsidRDefault="00AD7B9F">
            <w:r>
              <w:rPr>
                <w:sz w:val="20"/>
                <w:szCs w:val="20"/>
              </w:rPr>
              <w:t xml:space="preserve">- reaguje na základní pokyny a povely </w:t>
            </w:r>
          </w:p>
          <w:p w:rsidR="00AD7B9F" w:rsidRDefault="00AD7B9F">
            <w:r>
              <w:rPr>
                <w:sz w:val="20"/>
                <w:szCs w:val="20"/>
              </w:rPr>
              <w:t xml:space="preserve">  k osvojované činnosti a její organizaci</w:t>
            </w:r>
          </w:p>
          <w:p w:rsidR="00AD7B9F" w:rsidRDefault="00AD7B9F">
            <w:pPr>
              <w:rPr>
                <w:sz w:val="20"/>
                <w:szCs w:val="20"/>
              </w:rPr>
            </w:pPr>
          </w:p>
          <w:p w:rsidR="00AD7B9F" w:rsidRDefault="00AD7B9F">
            <w:r>
              <w:rPr>
                <w:sz w:val="20"/>
                <w:szCs w:val="20"/>
              </w:rPr>
              <w:t xml:space="preserve">- pod vedením připraví svůj organizmus na </w:t>
            </w:r>
          </w:p>
          <w:p w:rsidR="00AD7B9F" w:rsidRDefault="00AD7B9F">
            <w:r>
              <w:rPr>
                <w:sz w:val="20"/>
                <w:szCs w:val="20"/>
              </w:rPr>
              <w:t xml:space="preserve">  pohybové aktivity, po ukončení </w:t>
            </w:r>
          </w:p>
          <w:p w:rsidR="00AD7B9F" w:rsidRDefault="00AD7B9F">
            <w:r>
              <w:rPr>
                <w:sz w:val="20"/>
                <w:szCs w:val="20"/>
              </w:rPr>
              <w:t xml:space="preserve">  pohybových aktivit provádí relaxační a </w:t>
            </w:r>
          </w:p>
          <w:p w:rsidR="00AD7B9F" w:rsidRDefault="00AD7B9F">
            <w:r>
              <w:rPr>
                <w:sz w:val="20"/>
                <w:szCs w:val="20"/>
              </w:rPr>
              <w:t xml:space="preserve">  kompenzační cvičení</w:t>
            </w:r>
          </w:p>
          <w:p w:rsidR="00AD7B9F" w:rsidRDefault="00AD7B9F">
            <w:pPr>
              <w:rPr>
                <w:sz w:val="20"/>
                <w:szCs w:val="20"/>
              </w:rPr>
            </w:pPr>
          </w:p>
          <w:p w:rsidR="00AD7B9F" w:rsidRDefault="00AD7B9F">
            <w:r>
              <w:rPr>
                <w:sz w:val="20"/>
                <w:szCs w:val="20"/>
              </w:rPr>
              <w:t>- do svého pohybového režimu zařazuje</w:t>
            </w:r>
          </w:p>
          <w:p w:rsidR="00AD7B9F" w:rsidRDefault="00AD7B9F">
            <w:r>
              <w:rPr>
                <w:sz w:val="20"/>
                <w:szCs w:val="20"/>
              </w:rPr>
              <w:t xml:space="preserve">  korektivní cvičení a jiné pohybové aktivity </w:t>
            </w:r>
          </w:p>
          <w:p w:rsidR="00AD7B9F" w:rsidRDefault="00AD7B9F">
            <w:r>
              <w:rPr>
                <w:sz w:val="20"/>
                <w:szCs w:val="20"/>
              </w:rPr>
              <w:t xml:space="preserve">  zlepšující kondici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zvládá s souladu s individuálními </w:t>
            </w:r>
          </w:p>
          <w:p w:rsidR="00AD7B9F" w:rsidRDefault="00AD7B9F">
            <w:r>
              <w:rPr>
                <w:sz w:val="20"/>
                <w:szCs w:val="20"/>
              </w:rPr>
              <w:t xml:space="preserve">  předpoklady jednoduché pohybové činnosti </w:t>
            </w:r>
          </w:p>
          <w:p w:rsidR="00AD7B9F" w:rsidRDefault="00AD7B9F">
            <w:r>
              <w:rPr>
                <w:sz w:val="20"/>
                <w:szCs w:val="20"/>
              </w:rPr>
              <w:t xml:space="preserve">  jednotlivce nebo činnosti prováděné ve </w:t>
            </w:r>
          </w:p>
          <w:p w:rsidR="00AD7B9F" w:rsidRDefault="00AD7B9F">
            <w:r>
              <w:rPr>
                <w:sz w:val="20"/>
                <w:szCs w:val="20"/>
              </w:rPr>
              <w:t xml:space="preserve">  skupině, usiluje o jejich zlepšení</w:t>
            </w:r>
          </w:p>
          <w:p w:rsidR="00AD7B9F" w:rsidRDefault="00AD7B9F">
            <w:r>
              <w:rPr>
                <w:sz w:val="20"/>
                <w:szCs w:val="20"/>
              </w:rPr>
              <w:t xml:space="preserve">- spolupracuje při jednoduchých týmových </w:t>
            </w:r>
          </w:p>
          <w:p w:rsidR="00AD7B9F" w:rsidRDefault="00AD7B9F">
            <w:r>
              <w:rPr>
                <w:sz w:val="20"/>
                <w:szCs w:val="20"/>
              </w:rPr>
              <w:t xml:space="preserve">  pohybových činnostech a soutěžích</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chápe význam pohybových aktivit pro </w:t>
            </w:r>
          </w:p>
          <w:p w:rsidR="00AD7B9F" w:rsidRDefault="00AD7B9F">
            <w:r>
              <w:rPr>
                <w:bCs/>
                <w:sz w:val="20"/>
                <w:szCs w:val="20"/>
              </w:rPr>
              <w:t xml:space="preserve">   rozvoj organismu </w:t>
            </w:r>
          </w:p>
          <w:p w:rsidR="00AD7B9F" w:rsidRDefault="00AD7B9F">
            <w:r>
              <w:rPr>
                <w:bCs/>
                <w:sz w:val="20"/>
                <w:szCs w:val="20"/>
              </w:rPr>
              <w:t xml:space="preserve">- usiluje o zvyšování své kondice </w:t>
            </w:r>
          </w:p>
          <w:p w:rsidR="00AD7B9F" w:rsidRDefault="00AD7B9F">
            <w:r>
              <w:rPr>
                <w:bCs/>
                <w:sz w:val="20"/>
                <w:szCs w:val="20"/>
              </w:rPr>
              <w:t xml:space="preserve">   zlepšování techniky a výkonnosti</w:t>
            </w:r>
          </w:p>
          <w:p w:rsidR="00AD7B9F" w:rsidRDefault="00AD7B9F">
            <w:r>
              <w:rPr>
                <w:bCs/>
                <w:sz w:val="20"/>
                <w:szCs w:val="20"/>
              </w:rPr>
              <w:t xml:space="preserve">- zná způsoby měření výkonů běžných </w:t>
            </w:r>
          </w:p>
          <w:p w:rsidR="00AD7B9F" w:rsidRDefault="00AD7B9F">
            <w:r>
              <w:rPr>
                <w:bCs/>
                <w:sz w:val="20"/>
                <w:szCs w:val="20"/>
              </w:rPr>
              <w:t xml:space="preserve">  disciplín</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v souladu s individuálními schopnostmi </w:t>
            </w:r>
          </w:p>
          <w:p w:rsidR="00AD7B9F" w:rsidRDefault="00AD7B9F">
            <w:r>
              <w:rPr>
                <w:bCs/>
                <w:sz w:val="20"/>
                <w:szCs w:val="20"/>
              </w:rPr>
              <w:t xml:space="preserve">   zvládá osvojované aktivity</w:t>
            </w:r>
          </w:p>
          <w:p w:rsidR="00AD7B9F" w:rsidRDefault="00AD7B9F">
            <w:r>
              <w:rPr>
                <w:bCs/>
                <w:sz w:val="20"/>
                <w:szCs w:val="20"/>
              </w:rPr>
              <w:t>- dodržuje pravidla her, pozná přestupky proti</w:t>
            </w:r>
          </w:p>
          <w:p w:rsidR="00AD7B9F" w:rsidRDefault="00AD7B9F">
            <w:r>
              <w:rPr>
                <w:bCs/>
                <w:sz w:val="20"/>
                <w:szCs w:val="20"/>
              </w:rPr>
              <w:t xml:space="preserve">   pravidlům, adekvátně na ně reaguje</w:t>
            </w:r>
          </w:p>
          <w:p w:rsidR="00AD7B9F" w:rsidRDefault="00AD7B9F">
            <w:r>
              <w:rPr>
                <w:bCs/>
                <w:sz w:val="20"/>
                <w:szCs w:val="20"/>
              </w:rPr>
              <w:t>- jedná v duchu fair play</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pobyt v přírodě spojuje s rozvojem zdraví, </w:t>
            </w:r>
          </w:p>
          <w:p w:rsidR="00AD7B9F" w:rsidRDefault="00AD7B9F">
            <w:r>
              <w:rPr>
                <w:bCs/>
                <w:sz w:val="20"/>
                <w:szCs w:val="20"/>
              </w:rPr>
              <w:t xml:space="preserve">  zlepšováním své kondice a s relaxací</w:t>
            </w:r>
          </w:p>
          <w:p w:rsidR="00AD7B9F" w:rsidRDefault="00AD7B9F">
            <w:r>
              <w:rPr>
                <w:bCs/>
                <w:sz w:val="20"/>
                <w:szCs w:val="20"/>
              </w:rPr>
              <w:t xml:space="preserve">- dodržuje zásady správného chování v </w:t>
            </w:r>
          </w:p>
          <w:p w:rsidR="00AD7B9F" w:rsidRDefault="00AD7B9F">
            <w:r>
              <w:rPr>
                <w:bCs/>
                <w:sz w:val="20"/>
                <w:szCs w:val="20"/>
              </w:rPr>
              <w:t xml:space="preserve">  přírodě</w:t>
            </w:r>
          </w:p>
          <w:p w:rsidR="00AD7B9F" w:rsidRDefault="00AD7B9F">
            <w:r>
              <w:rPr>
                <w:bCs/>
                <w:sz w:val="20"/>
                <w:szCs w:val="20"/>
              </w:rPr>
              <w:t>- ví, jak a kde sehnat pomoc v případě</w:t>
            </w:r>
          </w:p>
          <w:p w:rsidR="00AD7B9F" w:rsidRDefault="00AD7B9F">
            <w:r>
              <w:rPr>
                <w:bCs/>
                <w:sz w:val="20"/>
                <w:szCs w:val="20"/>
              </w:rPr>
              <w:t xml:space="preserve">   potřeby</w:t>
            </w:r>
          </w:p>
          <w:p w:rsidR="00AD7B9F" w:rsidRDefault="00AD7B9F">
            <w:pPr>
              <w:rPr>
                <w:bCs/>
                <w:sz w:val="20"/>
                <w:szCs w:val="20"/>
              </w:rPr>
            </w:pPr>
          </w:p>
          <w:p w:rsidR="00AD7B9F" w:rsidRDefault="00AD7B9F">
            <w:r>
              <w:rPr>
                <w:bCs/>
                <w:sz w:val="20"/>
                <w:szCs w:val="20"/>
              </w:rPr>
              <w:t>- dodržuje zásady hygieny a bezpečnosti</w:t>
            </w:r>
          </w:p>
          <w:p w:rsidR="00AD7B9F" w:rsidRDefault="00AD7B9F">
            <w:r>
              <w:rPr>
                <w:bCs/>
                <w:sz w:val="20"/>
                <w:szCs w:val="20"/>
              </w:rPr>
              <w:t xml:space="preserve">- překonává případné obavy z pohybu ve </w:t>
            </w:r>
          </w:p>
          <w:p w:rsidR="00AD7B9F" w:rsidRDefault="00AD7B9F">
            <w:r>
              <w:rPr>
                <w:bCs/>
                <w:sz w:val="20"/>
                <w:szCs w:val="20"/>
              </w:rPr>
              <w:t xml:space="preserve">  vodě</w:t>
            </w:r>
          </w:p>
          <w:p w:rsidR="00AD7B9F" w:rsidRDefault="00AD7B9F">
            <w:r>
              <w:rPr>
                <w:bCs/>
                <w:sz w:val="20"/>
                <w:szCs w:val="20"/>
              </w:rPr>
              <w:t>- zdokonaluje svoji plaveckou techniku</w:t>
            </w:r>
          </w:p>
          <w:p w:rsidR="00AD7B9F" w:rsidRDefault="00AD7B9F">
            <w:pPr>
              <w:tabs>
                <w:tab w:val="left" w:pos="0"/>
              </w:tabs>
            </w:pPr>
            <w:r>
              <w:rPr>
                <w:bCs/>
                <w:sz w:val="20"/>
                <w:szCs w:val="20"/>
              </w:rPr>
              <w:t>- rozvíjí svoji vytrvalost</w:t>
            </w:r>
          </w:p>
          <w:p w:rsidR="00AD7B9F" w:rsidRDefault="00AD7B9F">
            <w:pPr>
              <w:tabs>
                <w:tab w:val="left" w:pos="0"/>
              </w:tabs>
              <w:rPr>
                <w:bCs/>
                <w:sz w:val="20"/>
                <w:szCs w:val="20"/>
              </w:rPr>
            </w:pPr>
          </w:p>
          <w:p w:rsidR="00AD7B9F" w:rsidRDefault="00AD7B9F">
            <w:pPr>
              <w:tabs>
                <w:tab w:val="left" w:pos="0"/>
              </w:tabs>
              <w:rPr>
                <w:bCs/>
                <w:sz w:val="20"/>
                <w:szCs w:val="20"/>
              </w:rPr>
            </w:pPr>
          </w:p>
          <w:p w:rsidR="00AD7B9F" w:rsidRDefault="00AD7B9F">
            <w:pPr>
              <w:tabs>
                <w:tab w:val="left" w:pos="0"/>
              </w:tabs>
            </w:pPr>
            <w:r>
              <w:rPr>
                <w:bCs/>
                <w:sz w:val="20"/>
                <w:szCs w:val="20"/>
              </w:rPr>
              <w:t xml:space="preserve">- osvojování lyžařských technik zvládá dle </w:t>
            </w:r>
          </w:p>
          <w:p w:rsidR="00AD7B9F" w:rsidRDefault="00AD7B9F">
            <w:pPr>
              <w:tabs>
                <w:tab w:val="left" w:pos="0"/>
              </w:tabs>
            </w:pPr>
            <w:r>
              <w:rPr>
                <w:bCs/>
                <w:sz w:val="20"/>
                <w:szCs w:val="20"/>
              </w:rPr>
              <w:t xml:space="preserve">  svých individuálních schopností</w:t>
            </w:r>
          </w:p>
          <w:p w:rsidR="00AD7B9F" w:rsidRDefault="00AD7B9F">
            <w:pPr>
              <w:tabs>
                <w:tab w:val="left" w:pos="0"/>
              </w:tabs>
            </w:pPr>
            <w:r>
              <w:rPr>
                <w:bCs/>
                <w:sz w:val="20"/>
                <w:szCs w:val="20"/>
              </w:rPr>
              <w:t xml:space="preserve">- dodržuje zásady bezpečnosti při lyžování a </w:t>
            </w:r>
          </w:p>
          <w:p w:rsidR="00AD7B9F" w:rsidRDefault="00AD7B9F">
            <w:pPr>
              <w:tabs>
                <w:tab w:val="left" w:pos="0"/>
              </w:tabs>
            </w:pPr>
            <w:r>
              <w:rPr>
                <w:bCs/>
                <w:sz w:val="20"/>
                <w:szCs w:val="20"/>
              </w:rPr>
              <w:t xml:space="preserve">  řídí se jimi, zná zásady bezpečného pobytu </w:t>
            </w:r>
          </w:p>
          <w:p w:rsidR="00AD7B9F" w:rsidRDefault="00AD7B9F">
            <w:pPr>
              <w:tabs>
                <w:tab w:val="left" w:pos="0"/>
              </w:tabs>
            </w:pPr>
            <w:r>
              <w:rPr>
                <w:bCs/>
                <w:sz w:val="20"/>
                <w:szCs w:val="20"/>
              </w:rPr>
              <w:t xml:space="preserve">  v horách</w:t>
            </w:r>
          </w:p>
          <w:p w:rsidR="00AD7B9F" w:rsidRDefault="00AD7B9F">
            <w:pPr>
              <w:tabs>
                <w:tab w:val="left" w:pos="0"/>
              </w:tabs>
              <w:rPr>
                <w:bCs/>
                <w:sz w:val="20"/>
                <w:szCs w:val="20"/>
              </w:rPr>
            </w:pPr>
          </w:p>
          <w:p w:rsidR="00AD7B9F" w:rsidRDefault="00AD7B9F">
            <w:pPr>
              <w:tabs>
                <w:tab w:val="left" w:pos="0"/>
              </w:tabs>
            </w:pPr>
            <w:r>
              <w:rPr>
                <w:bCs/>
                <w:sz w:val="20"/>
                <w:szCs w:val="20"/>
              </w:rPr>
              <w:t>- v případě potřeby přivolá pomoc</w:t>
            </w:r>
          </w:p>
          <w:p w:rsidR="00AD7B9F" w:rsidRDefault="00AD7B9F">
            <w:pPr>
              <w:tabs>
                <w:tab w:val="left" w:pos="0"/>
              </w:tabs>
            </w:pPr>
            <w:r>
              <w:rPr>
                <w:bCs/>
                <w:sz w:val="20"/>
                <w:szCs w:val="20"/>
              </w:rPr>
              <w:t>- nepřeceňuje své síly</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usiluje o estetický projev a držení těla</w:t>
            </w:r>
          </w:p>
          <w:p w:rsidR="00AD7B9F" w:rsidRDefault="00AD7B9F">
            <w:r>
              <w:rPr>
                <w:bCs/>
                <w:sz w:val="20"/>
                <w:szCs w:val="20"/>
              </w:rPr>
              <w:t xml:space="preserve">- pohybové aktivity ve spojení s hudbou </w:t>
            </w:r>
          </w:p>
          <w:p w:rsidR="00AD7B9F" w:rsidRDefault="00AD7B9F">
            <w:r>
              <w:rPr>
                <w:bCs/>
                <w:sz w:val="20"/>
                <w:szCs w:val="20"/>
              </w:rPr>
              <w:t xml:space="preserve">  vnímá jako formu relaxace</w:t>
            </w:r>
          </w:p>
          <w:p w:rsidR="00AD7B9F" w:rsidRDefault="00AD7B9F">
            <w:r>
              <w:rPr>
                <w:bCs/>
                <w:sz w:val="20"/>
                <w:szCs w:val="20"/>
              </w:rPr>
              <w:t>- předvede polkový a valčíkový krok</w:t>
            </w:r>
          </w:p>
          <w:p w:rsidR="00AD7B9F" w:rsidRDefault="00AD7B9F">
            <w:r>
              <w:rPr>
                <w:bCs/>
                <w:sz w:val="20"/>
                <w:szCs w:val="20"/>
              </w:rPr>
              <w:t>- pokouší se o vlastní pohybové ztvárnění</w:t>
            </w:r>
          </w:p>
          <w:p w:rsidR="00AD7B9F" w:rsidRDefault="00AD7B9F">
            <w:r>
              <w:rPr>
                <w:bCs/>
                <w:sz w:val="20"/>
                <w:szCs w:val="20"/>
              </w:rPr>
              <w:t xml:space="preserve">  jednoduché melodie</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v tabulce najde své výkony a porovná je s </w:t>
            </w:r>
          </w:p>
          <w:p w:rsidR="00AD7B9F" w:rsidRDefault="00AD7B9F">
            <w:r>
              <w:rPr>
                <w:bCs/>
                <w:sz w:val="20"/>
                <w:szCs w:val="20"/>
              </w:rPr>
              <w:t xml:space="preserve">  ostatními </w:t>
            </w:r>
          </w:p>
          <w:p w:rsidR="00AD7B9F" w:rsidRDefault="00AD7B9F">
            <w:pPr>
              <w:rPr>
                <w:bCs/>
                <w:sz w:val="20"/>
                <w:szCs w:val="20"/>
              </w:rPr>
            </w:pPr>
          </w:p>
          <w:p w:rsidR="00AD7B9F" w:rsidRDefault="00AD7B9F">
            <w:pPr>
              <w:rPr>
                <w:bCs/>
                <w:sz w:val="20"/>
                <w:szCs w:val="20"/>
              </w:rPr>
            </w:pPr>
          </w:p>
          <w:p w:rsidR="00AD7B9F" w:rsidRDefault="00AD7B9F">
            <w:r>
              <w:rPr>
                <w:bCs/>
                <w:sz w:val="20"/>
                <w:szCs w:val="20"/>
              </w:rPr>
              <w:t>- využívá nabízené příležitosti</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ind w:left="72" w:hanging="72"/>
              <w:rPr>
                <w:b/>
                <w:bCs/>
                <w:sz w:val="20"/>
                <w:szCs w:val="20"/>
              </w:rPr>
            </w:pPr>
          </w:p>
          <w:p w:rsidR="00AD7B9F" w:rsidRDefault="00AD7B9F">
            <w:r>
              <w:rPr>
                <w:sz w:val="20"/>
                <w:szCs w:val="20"/>
              </w:rPr>
              <w:t>význam pohybu pro zdraví (pohybový režim žáků)</w:t>
            </w:r>
          </w:p>
          <w:p w:rsidR="00AD7B9F" w:rsidRDefault="00AD7B9F">
            <w:pPr>
              <w:rPr>
                <w:sz w:val="20"/>
                <w:szCs w:val="20"/>
              </w:rPr>
            </w:pPr>
          </w:p>
          <w:p w:rsidR="00AD7B9F" w:rsidRDefault="00AD7B9F">
            <w:r>
              <w:rPr>
                <w:sz w:val="20"/>
                <w:szCs w:val="20"/>
              </w:rPr>
              <w:t xml:space="preserve">bezpečnost při pohybových činnostech, organizace </w:t>
            </w:r>
          </w:p>
          <w:p w:rsidR="00AD7B9F" w:rsidRDefault="00AD7B9F">
            <w:r>
              <w:rPr>
                <w:sz w:val="20"/>
                <w:szCs w:val="20"/>
              </w:rPr>
              <w:t xml:space="preserve">  cvičebního prostoru</w:t>
            </w:r>
          </w:p>
          <w:p w:rsidR="00AD7B9F" w:rsidRDefault="00AD7B9F">
            <w:pPr>
              <w:rPr>
                <w:sz w:val="20"/>
                <w:szCs w:val="20"/>
              </w:rPr>
            </w:pPr>
          </w:p>
          <w:p w:rsidR="00AD7B9F" w:rsidRDefault="00AD7B9F">
            <w:pPr>
              <w:rPr>
                <w:sz w:val="20"/>
                <w:szCs w:val="20"/>
              </w:rPr>
            </w:pPr>
          </w:p>
          <w:p w:rsidR="00AD7B9F" w:rsidRDefault="00AD7B9F">
            <w:r>
              <w:rPr>
                <w:sz w:val="20"/>
                <w:szCs w:val="20"/>
              </w:rPr>
              <w:t xml:space="preserve">hygiena pohybové činnosti (vhodné oblečení a </w:t>
            </w:r>
          </w:p>
          <w:p w:rsidR="00AD7B9F" w:rsidRDefault="00AD7B9F">
            <w:r>
              <w:rPr>
                <w:sz w:val="20"/>
                <w:szCs w:val="20"/>
              </w:rPr>
              <w:t xml:space="preserve">  obutí, sprchy, šatny)</w:t>
            </w:r>
          </w:p>
          <w:p w:rsidR="00AD7B9F" w:rsidRDefault="00AD7B9F">
            <w:pPr>
              <w:rPr>
                <w:sz w:val="20"/>
                <w:szCs w:val="20"/>
              </w:rPr>
            </w:pPr>
          </w:p>
          <w:p w:rsidR="00AD7B9F" w:rsidRDefault="00AD7B9F">
            <w:r>
              <w:rPr>
                <w:sz w:val="20"/>
                <w:szCs w:val="20"/>
              </w:rPr>
              <w:t>komunikace v TV, signály, povely, tělocvičné   názvosloví</w:t>
            </w:r>
          </w:p>
          <w:p w:rsidR="00AD7B9F" w:rsidRDefault="00AD7B9F">
            <w:pPr>
              <w:rPr>
                <w:sz w:val="20"/>
                <w:szCs w:val="20"/>
              </w:rPr>
            </w:pPr>
          </w:p>
          <w:p w:rsidR="00AD7B9F" w:rsidRDefault="00AD7B9F">
            <w:r>
              <w:rPr>
                <w:sz w:val="20"/>
                <w:szCs w:val="20"/>
              </w:rPr>
              <w:t>příprava organismu před pohybovými činnostmi</w:t>
            </w:r>
          </w:p>
          <w:p w:rsidR="00AD7B9F" w:rsidRDefault="00AD7B9F">
            <w:r>
              <w:rPr>
                <w:sz w:val="20"/>
                <w:szCs w:val="20"/>
              </w:rPr>
              <w:t xml:space="preserve">  (průpravná cvičení, protažení hlavních svalových </w:t>
            </w:r>
          </w:p>
          <w:p w:rsidR="00AD7B9F" w:rsidRDefault="00AD7B9F">
            <w:r>
              <w:rPr>
                <w:sz w:val="20"/>
                <w:szCs w:val="20"/>
              </w:rPr>
              <w:t xml:space="preserve">  skupin),  uklidnění po zátěži (uvolňovací a </w:t>
            </w:r>
          </w:p>
          <w:p w:rsidR="00AD7B9F" w:rsidRDefault="00AD7B9F">
            <w:r>
              <w:rPr>
                <w:sz w:val="20"/>
                <w:szCs w:val="20"/>
              </w:rPr>
              <w:t xml:space="preserve">  relaxační cvičení)</w:t>
            </w:r>
          </w:p>
          <w:p w:rsidR="00AD7B9F" w:rsidRDefault="00AD7B9F">
            <w:pPr>
              <w:rPr>
                <w:sz w:val="20"/>
                <w:szCs w:val="20"/>
              </w:rPr>
            </w:pPr>
          </w:p>
          <w:p w:rsidR="00AD7B9F" w:rsidRDefault="00AD7B9F">
            <w:r>
              <w:rPr>
                <w:sz w:val="20"/>
                <w:szCs w:val="20"/>
              </w:rPr>
              <w:t xml:space="preserve">zdravotně zaměřená cvičení a jejich praktické </w:t>
            </w:r>
          </w:p>
          <w:p w:rsidR="00AD7B9F" w:rsidRDefault="00AD7B9F">
            <w:r>
              <w:rPr>
                <w:sz w:val="20"/>
                <w:szCs w:val="20"/>
              </w:rPr>
              <w:t xml:space="preserve">  využití (správné držení těla, kompenzační cvičení)</w:t>
            </w:r>
          </w:p>
          <w:p w:rsidR="00AD7B9F" w:rsidRDefault="00AD7B9F">
            <w:pPr>
              <w:rPr>
                <w:sz w:val="20"/>
                <w:szCs w:val="20"/>
              </w:rPr>
            </w:pPr>
          </w:p>
          <w:p w:rsidR="00AD7B9F" w:rsidRDefault="00AD7B9F">
            <w:pPr>
              <w:rPr>
                <w:sz w:val="20"/>
                <w:szCs w:val="20"/>
              </w:rPr>
            </w:pPr>
          </w:p>
          <w:p w:rsidR="00AD7B9F" w:rsidRDefault="00AD7B9F">
            <w:r>
              <w:rPr>
                <w:sz w:val="20"/>
                <w:szCs w:val="20"/>
              </w:rPr>
              <w:t xml:space="preserve">pohybové hry se zaměřením na koordinaci,  </w:t>
            </w:r>
          </w:p>
          <w:p w:rsidR="00AD7B9F" w:rsidRDefault="00AD7B9F">
            <w:r>
              <w:rPr>
                <w:sz w:val="20"/>
                <w:szCs w:val="20"/>
              </w:rPr>
              <w:t xml:space="preserve">  pohyblivost, rychlost, vytrvalost, rovnováhu,…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základy gymnastiky - průpravná cvičení, akrobacie, </w:t>
            </w:r>
          </w:p>
          <w:p w:rsidR="00AD7B9F" w:rsidRDefault="00AD7B9F">
            <w:r>
              <w:rPr>
                <w:sz w:val="20"/>
                <w:szCs w:val="20"/>
              </w:rPr>
              <w:t xml:space="preserve">  cvičení na nářadí a s náčiním</w:t>
            </w:r>
          </w:p>
          <w:p w:rsidR="00AD7B9F" w:rsidRDefault="00AD7B9F">
            <w:r>
              <w:rPr>
                <w:sz w:val="20"/>
                <w:szCs w:val="20"/>
              </w:rPr>
              <w:t>- kotoul vpřed, vzad</w:t>
            </w:r>
          </w:p>
          <w:p w:rsidR="00AD7B9F" w:rsidRDefault="00AD7B9F">
            <w:r>
              <w:rPr>
                <w:sz w:val="20"/>
                <w:szCs w:val="20"/>
              </w:rPr>
              <w:t xml:space="preserve">- odraz z trampolínky a výskok, odraz z můstku, </w:t>
            </w:r>
          </w:p>
          <w:p w:rsidR="00AD7B9F" w:rsidRDefault="00AD7B9F">
            <w:r>
              <w:rPr>
                <w:sz w:val="20"/>
                <w:szCs w:val="20"/>
              </w:rPr>
              <w:t xml:space="preserve">   přeskok – snížená bedna </w:t>
            </w:r>
          </w:p>
          <w:p w:rsidR="00AD7B9F" w:rsidRDefault="00AD7B9F">
            <w:r>
              <w:rPr>
                <w:sz w:val="20"/>
                <w:szCs w:val="20"/>
              </w:rPr>
              <w:t>- lavička – překonávání různými způsoby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průpravné úpoly (přetahy)</w:t>
            </w:r>
          </w:p>
          <w:p w:rsidR="00AD7B9F" w:rsidRDefault="00AD7B9F">
            <w:pPr>
              <w:rPr>
                <w:sz w:val="20"/>
                <w:szCs w:val="20"/>
              </w:rPr>
            </w:pPr>
          </w:p>
          <w:p w:rsidR="00AD7B9F" w:rsidRDefault="00AD7B9F">
            <w:pPr>
              <w:rPr>
                <w:sz w:val="20"/>
                <w:szCs w:val="20"/>
              </w:rPr>
            </w:pPr>
          </w:p>
          <w:p w:rsidR="00AD7B9F" w:rsidRDefault="00AD7B9F">
            <w:r>
              <w:rPr>
                <w:sz w:val="20"/>
                <w:szCs w:val="20"/>
              </w:rPr>
              <w:t xml:space="preserve">základy atletiky </w:t>
            </w:r>
          </w:p>
          <w:p w:rsidR="00AD7B9F" w:rsidRDefault="00AD7B9F">
            <w:r>
              <w:rPr>
                <w:sz w:val="20"/>
                <w:szCs w:val="20"/>
              </w:rPr>
              <w:t xml:space="preserve">- běh rychlý do 60 m, vytrvalý do 10 min. dle </w:t>
            </w:r>
          </w:p>
          <w:p w:rsidR="00AD7B9F" w:rsidRDefault="00AD7B9F">
            <w:r>
              <w:rPr>
                <w:sz w:val="20"/>
                <w:szCs w:val="20"/>
              </w:rPr>
              <w:t xml:space="preserve">  individuálních schopností žáků, prokládaný chůzí, </w:t>
            </w:r>
          </w:p>
          <w:p w:rsidR="00AD7B9F" w:rsidRDefault="00AD7B9F">
            <w:r>
              <w:rPr>
                <w:sz w:val="20"/>
                <w:szCs w:val="20"/>
              </w:rPr>
              <w:t xml:space="preserve">  start polovysoký a nízký ( 3. ročník)</w:t>
            </w:r>
          </w:p>
          <w:p w:rsidR="00AD7B9F" w:rsidRDefault="00AD7B9F">
            <w:r>
              <w:rPr>
                <w:sz w:val="20"/>
                <w:szCs w:val="20"/>
              </w:rPr>
              <w:t>- skok z místa</w:t>
            </w:r>
          </w:p>
          <w:p w:rsidR="00AD7B9F" w:rsidRDefault="00AD7B9F">
            <w:r>
              <w:rPr>
                <w:sz w:val="20"/>
                <w:szCs w:val="20"/>
              </w:rPr>
              <w:t>- hod míčkem z místa, z chůze</w:t>
            </w:r>
          </w:p>
          <w:p w:rsidR="00AD7B9F" w:rsidRDefault="00AD7B9F">
            <w:pPr>
              <w:rPr>
                <w:sz w:val="20"/>
                <w:szCs w:val="20"/>
              </w:rPr>
            </w:pPr>
          </w:p>
          <w:p w:rsidR="00AD7B9F" w:rsidRDefault="00AD7B9F">
            <w:pPr>
              <w:rPr>
                <w:sz w:val="20"/>
                <w:szCs w:val="20"/>
              </w:rPr>
            </w:pPr>
          </w:p>
          <w:p w:rsidR="00AD7B9F" w:rsidRDefault="00AD7B9F">
            <w:r>
              <w:rPr>
                <w:sz w:val="20"/>
                <w:szCs w:val="20"/>
              </w:rPr>
              <w:t>základy sportovních her</w:t>
            </w:r>
          </w:p>
          <w:p w:rsidR="00AD7B9F" w:rsidRDefault="00AD7B9F">
            <w:r>
              <w:rPr>
                <w:sz w:val="20"/>
                <w:szCs w:val="20"/>
              </w:rPr>
              <w:t>- manipulace s míčem - rukou , herní činnosti</w:t>
            </w:r>
          </w:p>
          <w:p w:rsidR="00AD7B9F" w:rsidRDefault="00AD7B9F">
            <w:r>
              <w:rPr>
                <w:sz w:val="20"/>
                <w:szCs w:val="20"/>
              </w:rPr>
              <w:t xml:space="preserve">   jednotlivce - základní přihrávky, vedení míče, </w:t>
            </w:r>
          </w:p>
          <w:p w:rsidR="00AD7B9F" w:rsidRDefault="00AD7B9F">
            <w:r>
              <w:rPr>
                <w:sz w:val="20"/>
                <w:szCs w:val="20"/>
              </w:rPr>
              <w:t xml:space="preserve">   přihrávka, střelba</w:t>
            </w:r>
          </w:p>
          <w:p w:rsidR="00AD7B9F" w:rsidRDefault="00AD7B9F">
            <w:r>
              <w:rPr>
                <w:sz w:val="20"/>
                <w:szCs w:val="20"/>
              </w:rPr>
              <w:t>- spolupráce ve hře</w:t>
            </w:r>
          </w:p>
          <w:p w:rsidR="00AD7B9F" w:rsidRDefault="00AD7B9F">
            <w:r>
              <w:rPr>
                <w:sz w:val="20"/>
                <w:szCs w:val="20"/>
              </w:rPr>
              <w:t>- průpravné sportovní hry, pravidla</w:t>
            </w:r>
          </w:p>
          <w:p w:rsidR="00AD7B9F" w:rsidRDefault="00AD7B9F">
            <w:pPr>
              <w:rPr>
                <w:sz w:val="20"/>
                <w:szCs w:val="20"/>
              </w:rPr>
            </w:pPr>
          </w:p>
          <w:p w:rsidR="00AD7B9F" w:rsidRDefault="00AD7B9F">
            <w:pPr>
              <w:rPr>
                <w:sz w:val="20"/>
                <w:szCs w:val="20"/>
              </w:rPr>
            </w:pPr>
          </w:p>
          <w:p w:rsidR="00AD7B9F" w:rsidRDefault="00AD7B9F">
            <w:r>
              <w:rPr>
                <w:sz w:val="20"/>
                <w:szCs w:val="20"/>
              </w:rPr>
              <w:t>turistika a pobyt v přírodě</w:t>
            </w:r>
          </w:p>
          <w:p w:rsidR="00AD7B9F" w:rsidRDefault="00AD7B9F">
            <w:r>
              <w:rPr>
                <w:sz w:val="20"/>
                <w:szCs w:val="20"/>
              </w:rPr>
              <w:t>- přesun a chování v terénu</w:t>
            </w:r>
          </w:p>
          <w:p w:rsidR="00AD7B9F" w:rsidRDefault="00AD7B9F">
            <w:r>
              <w:rPr>
                <w:sz w:val="20"/>
                <w:szCs w:val="20"/>
              </w:rPr>
              <w:t>- ochrana přírody</w:t>
            </w:r>
          </w:p>
          <w:p w:rsidR="00AD7B9F" w:rsidRDefault="00AD7B9F">
            <w:pPr>
              <w:rPr>
                <w:sz w:val="20"/>
                <w:szCs w:val="20"/>
              </w:rPr>
            </w:pPr>
          </w:p>
          <w:p w:rsidR="00AD7B9F" w:rsidRDefault="00AD7B9F">
            <w:r>
              <w:rPr>
                <w:sz w:val="20"/>
                <w:szCs w:val="20"/>
              </w:rPr>
              <w:t>plavání</w:t>
            </w:r>
          </w:p>
          <w:p w:rsidR="00AD7B9F" w:rsidRDefault="00AD7B9F">
            <w:r>
              <w:rPr>
                <w:sz w:val="20"/>
                <w:szCs w:val="20"/>
              </w:rPr>
              <w:t>- hygiena plavání</w:t>
            </w:r>
          </w:p>
          <w:p w:rsidR="00AD7B9F" w:rsidRDefault="00AD7B9F">
            <w:r>
              <w:rPr>
                <w:sz w:val="20"/>
                <w:szCs w:val="20"/>
              </w:rPr>
              <w:t>- adaptace na vodní prostředí</w:t>
            </w:r>
          </w:p>
          <w:p w:rsidR="00AD7B9F" w:rsidRDefault="00AD7B9F">
            <w:r>
              <w:rPr>
                <w:sz w:val="20"/>
                <w:szCs w:val="20"/>
              </w:rPr>
              <w:t xml:space="preserve">- základní plavecké dovednosti (orientace ve vodě, </w:t>
            </w:r>
          </w:p>
          <w:p w:rsidR="00AD7B9F" w:rsidRDefault="00AD7B9F">
            <w:r>
              <w:rPr>
                <w:sz w:val="20"/>
                <w:szCs w:val="20"/>
              </w:rPr>
              <w:t xml:space="preserve">  splývání, dýchání, pády a skoky do vody z nízkých </w:t>
            </w:r>
          </w:p>
          <w:p w:rsidR="00AD7B9F" w:rsidRDefault="00AD7B9F">
            <w:r>
              <w:rPr>
                <w:sz w:val="20"/>
                <w:szCs w:val="20"/>
              </w:rPr>
              <w:t xml:space="preserve">  poloh, dva plavecké způsoby – prsa, znak, </w:t>
            </w:r>
          </w:p>
          <w:p w:rsidR="00AD7B9F" w:rsidRDefault="00AD7B9F">
            <w:r>
              <w:rPr>
                <w:sz w:val="20"/>
                <w:szCs w:val="20"/>
              </w:rPr>
              <w:t xml:space="preserve">  plavání úseku 10 až 100 m dle individuálních </w:t>
            </w:r>
          </w:p>
          <w:p w:rsidR="00AD7B9F" w:rsidRDefault="00AD7B9F">
            <w:r>
              <w:rPr>
                <w:sz w:val="20"/>
                <w:szCs w:val="20"/>
              </w:rPr>
              <w:t xml:space="preserve">  schopností žáka</w:t>
            </w:r>
          </w:p>
          <w:p w:rsidR="00AD7B9F" w:rsidRDefault="00AD7B9F">
            <w:pPr>
              <w:rPr>
                <w:sz w:val="20"/>
                <w:szCs w:val="20"/>
              </w:rPr>
            </w:pPr>
          </w:p>
          <w:p w:rsidR="00AD7B9F" w:rsidRDefault="00AD7B9F">
            <w:r>
              <w:rPr>
                <w:sz w:val="20"/>
                <w:szCs w:val="20"/>
              </w:rPr>
              <w:t>lyžování</w:t>
            </w:r>
          </w:p>
          <w:p w:rsidR="00AD7B9F" w:rsidRDefault="00AD7B9F">
            <w:r>
              <w:rPr>
                <w:sz w:val="20"/>
                <w:szCs w:val="20"/>
              </w:rPr>
              <w:t>- hry na sněhu</w:t>
            </w:r>
          </w:p>
          <w:p w:rsidR="00AD7B9F" w:rsidRDefault="00AD7B9F">
            <w:r>
              <w:rPr>
                <w:sz w:val="20"/>
                <w:szCs w:val="20"/>
              </w:rPr>
              <w:t>- bezpečnost při lyžování, ochrana organizmu</w:t>
            </w:r>
          </w:p>
          <w:p w:rsidR="00AD7B9F" w:rsidRDefault="00AD7B9F">
            <w:r>
              <w:rPr>
                <w:sz w:val="20"/>
                <w:szCs w:val="20"/>
              </w:rPr>
              <w:t>- základní techniky pohybu na lyžích</w:t>
            </w:r>
          </w:p>
          <w:p w:rsidR="00AD7B9F" w:rsidRDefault="00AD7B9F">
            <w:r>
              <w:rPr>
                <w:sz w:val="20"/>
                <w:szCs w:val="20"/>
              </w:rPr>
              <w:t>- běh na lyžích – klasická i volná technika</w:t>
            </w:r>
          </w:p>
          <w:p w:rsidR="00AD7B9F" w:rsidRDefault="00AD7B9F">
            <w:pPr>
              <w:rPr>
                <w:sz w:val="20"/>
                <w:szCs w:val="20"/>
              </w:rPr>
            </w:pPr>
          </w:p>
          <w:p w:rsidR="00AD7B9F" w:rsidRDefault="00AD7B9F">
            <w:r>
              <w:rPr>
                <w:sz w:val="20"/>
                <w:szCs w:val="20"/>
              </w:rPr>
              <w:t>- zimní turistika</w:t>
            </w:r>
          </w:p>
          <w:p w:rsidR="00AD7B9F" w:rsidRDefault="00AD7B9F">
            <w:r>
              <w:rPr>
                <w:sz w:val="20"/>
                <w:szCs w:val="20"/>
              </w:rPr>
              <w:t>- sjezd - základní  pohyby, průprava techniky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rytmické a kondiční cvičení</w:t>
            </w:r>
          </w:p>
          <w:p w:rsidR="00AD7B9F" w:rsidRDefault="00AD7B9F">
            <w:r>
              <w:rPr>
                <w:sz w:val="20"/>
                <w:szCs w:val="20"/>
              </w:rPr>
              <w:t xml:space="preserve">- základy estetického pohybu (chůze, běh, obraty, </w:t>
            </w:r>
          </w:p>
          <w:p w:rsidR="00AD7B9F" w:rsidRDefault="00AD7B9F">
            <w:r>
              <w:rPr>
                <w:sz w:val="20"/>
                <w:szCs w:val="20"/>
              </w:rPr>
              <w:t xml:space="preserve">  poskoky, změny poloh, obměny tempa a rytmu,...)</w:t>
            </w:r>
          </w:p>
          <w:p w:rsidR="00AD7B9F" w:rsidRDefault="00AD7B9F">
            <w:r>
              <w:rPr>
                <w:sz w:val="20"/>
                <w:szCs w:val="20"/>
              </w:rPr>
              <w:t xml:space="preserve">- vyjádření rytmu a melodie pohybem, rytmizovaný </w:t>
            </w:r>
          </w:p>
          <w:p w:rsidR="00AD7B9F" w:rsidRDefault="00AD7B9F">
            <w:r>
              <w:rPr>
                <w:sz w:val="20"/>
                <w:szCs w:val="20"/>
              </w:rPr>
              <w:t xml:space="preserve">  pohyb, nápodoba pohybem</w:t>
            </w:r>
          </w:p>
          <w:p w:rsidR="00AD7B9F" w:rsidRDefault="00AD7B9F">
            <w:r>
              <w:rPr>
                <w:sz w:val="20"/>
                <w:szCs w:val="20"/>
              </w:rPr>
              <w:t xml:space="preserve">- jednoduché tance založené na kroku poskočném, </w:t>
            </w:r>
          </w:p>
          <w:p w:rsidR="00AD7B9F" w:rsidRDefault="00AD7B9F">
            <w:r>
              <w:rPr>
                <w:sz w:val="20"/>
                <w:szCs w:val="20"/>
              </w:rPr>
              <w:t xml:space="preserve">  přísunném,…</w:t>
            </w:r>
          </w:p>
          <w:p w:rsidR="00AD7B9F" w:rsidRDefault="00AD7B9F">
            <w:r>
              <w:rPr>
                <w:sz w:val="20"/>
                <w:szCs w:val="20"/>
              </w:rPr>
              <w:t>- kondiční cvičení s hudbou</w:t>
            </w:r>
          </w:p>
          <w:p w:rsidR="00AD7B9F" w:rsidRDefault="00AD7B9F">
            <w:pPr>
              <w:rPr>
                <w:sz w:val="20"/>
                <w:szCs w:val="20"/>
              </w:rPr>
            </w:pPr>
          </w:p>
          <w:p w:rsidR="00AD7B9F" w:rsidRDefault="00AD7B9F">
            <w:pPr>
              <w:rPr>
                <w:sz w:val="20"/>
                <w:szCs w:val="20"/>
              </w:rPr>
            </w:pPr>
          </w:p>
          <w:p w:rsidR="00AD7B9F" w:rsidRDefault="00AD7B9F">
            <w:r>
              <w:rPr>
                <w:sz w:val="20"/>
                <w:szCs w:val="20"/>
              </w:rPr>
              <w:t>zásady jednání a chování při sportu, zdravé soutěžení</w:t>
            </w:r>
          </w:p>
          <w:p w:rsidR="00AD7B9F" w:rsidRDefault="00AD7B9F">
            <w:r>
              <w:rPr>
                <w:sz w:val="20"/>
                <w:szCs w:val="20"/>
              </w:rPr>
              <w:t xml:space="preserve">  ve smyslu fair play - průběžně</w:t>
            </w:r>
          </w:p>
          <w:p w:rsidR="00AD7B9F" w:rsidRDefault="00AD7B9F">
            <w:pPr>
              <w:rPr>
                <w:sz w:val="20"/>
                <w:szCs w:val="20"/>
              </w:rPr>
            </w:pPr>
          </w:p>
          <w:p w:rsidR="00AD7B9F" w:rsidRDefault="00AD7B9F">
            <w:pPr>
              <w:rPr>
                <w:sz w:val="20"/>
                <w:szCs w:val="20"/>
              </w:rPr>
            </w:pPr>
          </w:p>
          <w:p w:rsidR="00AD7B9F" w:rsidRDefault="00AD7B9F">
            <w:r>
              <w:rPr>
                <w:sz w:val="20"/>
                <w:szCs w:val="20"/>
              </w:rPr>
              <w:t xml:space="preserve">postupné seznamování s pravidly osvojovaných </w:t>
            </w:r>
          </w:p>
          <w:p w:rsidR="00AD7B9F" w:rsidRDefault="00AD7B9F">
            <w:r>
              <w:rPr>
                <w:sz w:val="20"/>
                <w:szCs w:val="20"/>
              </w:rPr>
              <w:t xml:space="preserve">  pohybových činností - průběžně</w:t>
            </w:r>
          </w:p>
          <w:p w:rsidR="00AD7B9F" w:rsidRDefault="00AD7B9F">
            <w:pPr>
              <w:rPr>
                <w:sz w:val="20"/>
                <w:szCs w:val="20"/>
              </w:rPr>
            </w:pPr>
          </w:p>
          <w:p w:rsidR="00AD7B9F" w:rsidRDefault="00AD7B9F">
            <w:pPr>
              <w:rPr>
                <w:sz w:val="20"/>
                <w:szCs w:val="20"/>
              </w:rPr>
            </w:pPr>
          </w:p>
          <w:p w:rsidR="00AD7B9F" w:rsidRDefault="00AD7B9F">
            <w:r>
              <w:rPr>
                <w:sz w:val="20"/>
                <w:szCs w:val="20"/>
              </w:rPr>
              <w:t xml:space="preserve">měření a posuzování pohybových výkonů, pohybové </w:t>
            </w:r>
          </w:p>
          <w:p w:rsidR="00AD7B9F" w:rsidRDefault="00AD7B9F">
            <w:r>
              <w:rPr>
                <w:sz w:val="20"/>
                <w:szCs w:val="20"/>
              </w:rPr>
              <w:t xml:space="preserve">  testy</w:t>
            </w:r>
          </w:p>
          <w:p w:rsidR="00AD7B9F" w:rsidRDefault="00AD7B9F">
            <w:pPr>
              <w:rPr>
                <w:sz w:val="20"/>
                <w:szCs w:val="20"/>
              </w:rPr>
            </w:pPr>
          </w:p>
          <w:p w:rsidR="00AD7B9F" w:rsidRDefault="00AD7B9F">
            <w:pPr>
              <w:rPr>
                <w:sz w:val="20"/>
                <w:szCs w:val="20"/>
              </w:rPr>
            </w:pPr>
          </w:p>
          <w:p w:rsidR="00AD7B9F" w:rsidRDefault="00AD7B9F">
            <w:r>
              <w:rPr>
                <w:sz w:val="20"/>
                <w:szCs w:val="20"/>
              </w:rPr>
              <w:t xml:space="preserve">nabídka informací o pohybových činnostech </w:t>
            </w:r>
          </w:p>
          <w:p w:rsidR="00AD7B9F" w:rsidRDefault="00AD7B9F">
            <w:r>
              <w:rPr>
                <w:sz w:val="20"/>
                <w:szCs w:val="20"/>
              </w:rPr>
              <w:t xml:space="preserve">  v místě</w:t>
            </w: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p w:rsidR="00AD7B9F" w:rsidRDefault="00AD7B9F">
            <w:pPr>
              <w:ind w:left="72" w:hanging="72"/>
              <w:rPr>
                <w:b/>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Psychohygiena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Sebepoznání a sebepojetí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Seberegulace a sebeorganizace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Kooperace a kompetice</w:t>
            </w:r>
          </w:p>
          <w:p w:rsidR="00AD7B9F" w:rsidRDefault="00AD7B9F">
            <w:pPr>
              <w:rPr>
                <w:sz w:val="20"/>
                <w:szCs w:val="20"/>
              </w:rPr>
            </w:pPr>
          </w:p>
          <w:p w:rsidR="00AD7B9F" w:rsidRDefault="00AD7B9F">
            <w:r>
              <w:rPr>
                <w:sz w:val="20"/>
                <w:szCs w:val="20"/>
              </w:rPr>
              <w:t xml:space="preserve"> </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Mezilidské vztahy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Vztah člověka k prostředí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Psychohygiena</w:t>
            </w: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r>
              <w:rPr>
                <w:sz w:val="20"/>
                <w:szCs w:val="20"/>
              </w:rPr>
              <w:t>Seberegulace a sebeorganizace</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r>
              <w:rPr>
                <w:sz w:val="20"/>
                <w:szCs w:val="20"/>
              </w:rPr>
              <w:t xml:space="preserve">Poučení o bezpečném chování v hodinách tělesné výchovy, při cvičení na nářadí a </w:t>
            </w:r>
          </w:p>
          <w:p w:rsidR="00AD7B9F" w:rsidRDefault="00AD7B9F">
            <w:r>
              <w:rPr>
                <w:sz w:val="20"/>
                <w:szCs w:val="20"/>
              </w:rPr>
              <w:t>s náčiním a při manipulaci s nářadím a náčiním</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Plavecký výcvik       3. ročík v rozsahu 20 hodin </w:t>
            </w:r>
          </w:p>
          <w:p w:rsidR="00AD7B9F" w:rsidRDefault="00AD7B9F">
            <w:pPr>
              <w:rPr>
                <w:sz w:val="20"/>
                <w:szCs w:val="20"/>
              </w:rPr>
            </w:pPr>
          </w:p>
          <w:p w:rsidR="00AD7B9F" w:rsidRDefault="00AD7B9F">
            <w:r>
              <w:rPr>
                <w:sz w:val="20"/>
                <w:szCs w:val="20"/>
              </w:rPr>
              <w:t>Poučení o bezpečném chování při plavání v bazénu i ve volné přírodě</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Poučení o bezpečném chování při lyžování</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Výchova ke zdraví</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Tělesná výchova - 4. - 5.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8090"/>
        </w:trPr>
        <w:tc>
          <w:tcPr>
            <w:tcW w:w="3888" w:type="dxa"/>
            <w:tcBorders>
              <w:top w:val="single" w:sz="4" w:space="0" w:color="000000"/>
              <w:left w:val="single" w:sz="4" w:space="0" w:color="000000"/>
              <w:bottom w:val="single" w:sz="4" w:space="0" w:color="000000"/>
            </w:tcBorders>
          </w:tcPr>
          <w:p w:rsidR="00AD7B9F" w:rsidRDefault="00AD7B9F">
            <w:pPr>
              <w:tabs>
                <w:tab w:val="left" w:pos="415"/>
              </w:tabs>
              <w:snapToGrid w:val="0"/>
              <w:ind w:left="180" w:hanging="180"/>
              <w:rPr>
                <w:bCs/>
                <w:sz w:val="20"/>
                <w:szCs w:val="20"/>
              </w:rPr>
            </w:pPr>
          </w:p>
          <w:p w:rsidR="00AD7B9F" w:rsidRDefault="00AD7B9F">
            <w:pPr>
              <w:tabs>
                <w:tab w:val="left" w:pos="415"/>
              </w:tabs>
            </w:pPr>
            <w:r>
              <w:rPr>
                <w:bCs/>
                <w:sz w:val="20"/>
                <w:szCs w:val="20"/>
              </w:rPr>
              <w:t xml:space="preserve">- uvědomuje si význam sportu pro rozvoj  </w:t>
            </w:r>
          </w:p>
          <w:p w:rsidR="00AD7B9F" w:rsidRDefault="00AD7B9F">
            <w:pPr>
              <w:tabs>
                <w:tab w:val="left" w:pos="415"/>
              </w:tabs>
            </w:pPr>
            <w:r>
              <w:rPr>
                <w:bCs/>
                <w:sz w:val="20"/>
                <w:szCs w:val="20"/>
              </w:rPr>
              <w:t xml:space="preserve">  vlastního zdraví a funkci pohybu ve </w:t>
            </w:r>
          </w:p>
          <w:p w:rsidR="00AD7B9F" w:rsidRDefault="00AD7B9F">
            <w:pPr>
              <w:tabs>
                <w:tab w:val="left" w:pos="415"/>
              </w:tabs>
            </w:pPr>
            <w:r>
              <w:rPr>
                <w:bCs/>
                <w:sz w:val="20"/>
                <w:szCs w:val="20"/>
              </w:rPr>
              <w:t xml:space="preserve">  zdravém životním stylu</w:t>
            </w:r>
          </w:p>
          <w:p w:rsidR="00AD7B9F" w:rsidRDefault="00AD7B9F">
            <w:r>
              <w:rPr>
                <w:sz w:val="20"/>
                <w:szCs w:val="20"/>
              </w:rPr>
              <w:t xml:space="preserve">- plánuje svůj pohybový režim, uplatňuje </w:t>
            </w:r>
          </w:p>
          <w:p w:rsidR="00AD7B9F" w:rsidRDefault="00AD7B9F">
            <w:r>
              <w:rPr>
                <w:sz w:val="20"/>
                <w:szCs w:val="20"/>
              </w:rPr>
              <w:t xml:space="preserve">  kondičně zaměřené činnosti</w:t>
            </w:r>
          </w:p>
          <w:p w:rsidR="00AD7B9F" w:rsidRDefault="00AD7B9F">
            <w:pPr>
              <w:ind w:left="180" w:hanging="180"/>
            </w:pPr>
            <w:r>
              <w:rPr>
                <w:sz w:val="20"/>
                <w:szCs w:val="20"/>
              </w:rPr>
              <w:t>- projevuje přiměřenou samostatnost a vůli</w:t>
            </w:r>
          </w:p>
          <w:p w:rsidR="00AD7B9F" w:rsidRDefault="00AD7B9F">
            <w:pPr>
              <w:ind w:left="180" w:hanging="180"/>
            </w:pPr>
            <w:r>
              <w:rPr>
                <w:sz w:val="20"/>
                <w:szCs w:val="20"/>
              </w:rPr>
              <w:t xml:space="preserve">  pro zlepšení úrovně své zdatnosti</w:t>
            </w:r>
          </w:p>
          <w:p w:rsidR="00AD7B9F" w:rsidRDefault="00AD7B9F">
            <w:r>
              <w:rPr>
                <w:sz w:val="20"/>
                <w:szCs w:val="20"/>
              </w:rPr>
              <w:t xml:space="preserve">- dodržuje základní bezpečnostní a </w:t>
            </w:r>
          </w:p>
          <w:p w:rsidR="00AD7B9F" w:rsidRDefault="00AD7B9F">
            <w:r>
              <w:rPr>
                <w:sz w:val="20"/>
                <w:szCs w:val="20"/>
              </w:rPr>
              <w:t xml:space="preserve">  hygienická pravidla při  sportu</w:t>
            </w:r>
          </w:p>
          <w:p w:rsidR="00AD7B9F" w:rsidRDefault="00AD7B9F">
            <w:r>
              <w:rPr>
                <w:sz w:val="20"/>
                <w:szCs w:val="20"/>
              </w:rPr>
              <w:t>- adekvátně reaguje při úrazu spolužáka</w:t>
            </w:r>
          </w:p>
          <w:p w:rsidR="00AD7B9F" w:rsidRDefault="00AD7B9F">
            <w:pPr>
              <w:rPr>
                <w:sz w:val="20"/>
                <w:szCs w:val="20"/>
              </w:rPr>
            </w:pPr>
          </w:p>
          <w:p w:rsidR="00AD7B9F" w:rsidRDefault="00AD7B9F">
            <w:r>
              <w:rPr>
                <w:sz w:val="20"/>
                <w:szCs w:val="20"/>
              </w:rPr>
              <w:t xml:space="preserve">- užívá základní terminologii spojenou </w:t>
            </w:r>
          </w:p>
          <w:p w:rsidR="00AD7B9F" w:rsidRDefault="00AD7B9F">
            <w:r>
              <w:rPr>
                <w:sz w:val="20"/>
                <w:szCs w:val="20"/>
              </w:rPr>
              <w:t xml:space="preserve">  s osvojovanými činnostmi</w:t>
            </w:r>
          </w:p>
          <w:p w:rsidR="00AD7B9F" w:rsidRDefault="00AD7B9F">
            <w:pPr>
              <w:rPr>
                <w:sz w:val="20"/>
                <w:szCs w:val="20"/>
              </w:rPr>
            </w:pPr>
          </w:p>
          <w:p w:rsidR="00AD7B9F" w:rsidRDefault="00AD7B9F">
            <w:r>
              <w:rPr>
                <w:sz w:val="20"/>
                <w:szCs w:val="20"/>
              </w:rPr>
              <w:t xml:space="preserve">- zařazuje do pohybového režimu korektivní </w:t>
            </w:r>
          </w:p>
          <w:p w:rsidR="00AD7B9F" w:rsidRDefault="00AD7B9F">
            <w:r>
              <w:rPr>
                <w:sz w:val="20"/>
                <w:szCs w:val="20"/>
              </w:rPr>
              <w:t xml:space="preserve">  cvičení, především v souvislosti </w:t>
            </w:r>
          </w:p>
          <w:p w:rsidR="00AD7B9F" w:rsidRDefault="00AD7B9F">
            <w:r>
              <w:rPr>
                <w:sz w:val="20"/>
                <w:szCs w:val="20"/>
              </w:rPr>
              <w:t xml:space="preserve">  s jednostrannou zátěží</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připraví svůj organizmus na pohybové </w:t>
            </w:r>
          </w:p>
          <w:p w:rsidR="00AD7B9F" w:rsidRDefault="00AD7B9F">
            <w:r>
              <w:rPr>
                <w:sz w:val="20"/>
                <w:szCs w:val="20"/>
              </w:rPr>
              <w:t xml:space="preserve">  aktivity, po ukončení pohybových aktivit</w:t>
            </w:r>
          </w:p>
          <w:p w:rsidR="00AD7B9F" w:rsidRDefault="00AD7B9F">
            <w:r>
              <w:rPr>
                <w:sz w:val="20"/>
                <w:szCs w:val="20"/>
              </w:rPr>
              <w:t xml:space="preserve">  provádí relaxační a kompenzační cvičení</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zvládá v souladu s individuálními </w:t>
            </w:r>
          </w:p>
          <w:p w:rsidR="00AD7B9F" w:rsidRDefault="00AD7B9F">
            <w:r>
              <w:rPr>
                <w:sz w:val="20"/>
                <w:szCs w:val="20"/>
              </w:rPr>
              <w:t xml:space="preserve">  předpoklady osvojované pohybové</w:t>
            </w:r>
          </w:p>
          <w:p w:rsidR="00AD7B9F" w:rsidRDefault="00AD7B9F">
            <w:r>
              <w:rPr>
                <w:sz w:val="20"/>
                <w:szCs w:val="20"/>
              </w:rPr>
              <w:t xml:space="preserve">  dovednosti (hry)</w:t>
            </w:r>
          </w:p>
          <w:p w:rsidR="00AD7B9F" w:rsidRDefault="00AD7B9F">
            <w:r>
              <w:rPr>
                <w:sz w:val="20"/>
                <w:szCs w:val="20"/>
              </w:rPr>
              <w:t xml:space="preserve">- vytváří varianty osvojených pohybových </w:t>
            </w:r>
          </w:p>
          <w:p w:rsidR="00AD7B9F" w:rsidRDefault="00AD7B9F">
            <w:r>
              <w:rPr>
                <w:sz w:val="20"/>
                <w:szCs w:val="20"/>
              </w:rPr>
              <w:t xml:space="preserve">  her</w:t>
            </w:r>
          </w:p>
          <w:p w:rsidR="00AD7B9F" w:rsidRDefault="00AD7B9F">
            <w:r>
              <w:rPr>
                <w:sz w:val="20"/>
                <w:szCs w:val="20"/>
              </w:rPr>
              <w:t xml:space="preserve">- zorganizuje nenáročnou pohybovou hru na </w:t>
            </w:r>
          </w:p>
          <w:p w:rsidR="00AD7B9F" w:rsidRDefault="00AD7B9F">
            <w:r>
              <w:rPr>
                <w:sz w:val="20"/>
                <w:szCs w:val="20"/>
              </w:rPr>
              <w:t xml:space="preserve">  úrovni třídy</w:t>
            </w:r>
          </w:p>
          <w:p w:rsidR="00AD7B9F" w:rsidRDefault="00AD7B9F">
            <w:pPr>
              <w:rPr>
                <w:sz w:val="20"/>
                <w:szCs w:val="20"/>
              </w:rPr>
            </w:pPr>
          </w:p>
          <w:p w:rsidR="00AD7B9F" w:rsidRDefault="00AD7B9F">
            <w:r>
              <w:rPr>
                <w:sz w:val="20"/>
                <w:szCs w:val="20"/>
              </w:rPr>
              <w:t>- rozvíjí svou tělesnou zdatnost a zdokonaluje</w:t>
            </w:r>
          </w:p>
          <w:p w:rsidR="00AD7B9F" w:rsidRDefault="00AD7B9F">
            <w:r>
              <w:rPr>
                <w:sz w:val="20"/>
                <w:szCs w:val="20"/>
              </w:rPr>
              <w:t xml:space="preserve">  pohybové aktivity nejen při školní TV, ale i </w:t>
            </w:r>
          </w:p>
          <w:p w:rsidR="00AD7B9F" w:rsidRDefault="00AD7B9F">
            <w:r>
              <w:rPr>
                <w:sz w:val="20"/>
                <w:szCs w:val="20"/>
              </w:rPr>
              <w:t xml:space="preserve">  při mimoškolním sportu</w:t>
            </w:r>
          </w:p>
          <w:p w:rsidR="00AD7B9F" w:rsidRDefault="00AD7B9F">
            <w:pPr>
              <w:rPr>
                <w:sz w:val="20"/>
                <w:szCs w:val="20"/>
              </w:rPr>
            </w:pPr>
          </w:p>
          <w:p w:rsidR="00AD7B9F" w:rsidRDefault="00AD7B9F">
            <w:r>
              <w:rPr>
                <w:sz w:val="20"/>
                <w:szCs w:val="20"/>
              </w:rPr>
              <w:t xml:space="preserve">- požadované pohybové činnosti zvládá </w:t>
            </w:r>
          </w:p>
          <w:p w:rsidR="00AD7B9F" w:rsidRDefault="00AD7B9F">
            <w:r>
              <w:rPr>
                <w:sz w:val="20"/>
                <w:szCs w:val="20"/>
              </w:rPr>
              <w:t xml:space="preserve">  v souladu s individuálními předpoklady, </w:t>
            </w:r>
          </w:p>
          <w:p w:rsidR="00AD7B9F" w:rsidRDefault="00AD7B9F">
            <w:r>
              <w:rPr>
                <w:sz w:val="20"/>
                <w:szCs w:val="20"/>
              </w:rPr>
              <w:t xml:space="preserve">  usiluje o zdokonalení techniky </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jednoduše zhodnotí kvalitu pohybové </w:t>
            </w:r>
          </w:p>
          <w:p w:rsidR="00AD7B9F" w:rsidRDefault="00AD7B9F">
            <w:r>
              <w:rPr>
                <w:sz w:val="20"/>
                <w:szCs w:val="20"/>
              </w:rPr>
              <w:t xml:space="preserve">  činnosti spolužáka, dokáže upozornit na </w:t>
            </w:r>
          </w:p>
          <w:p w:rsidR="00AD7B9F" w:rsidRDefault="00AD7B9F">
            <w:r>
              <w:rPr>
                <w:sz w:val="20"/>
                <w:szCs w:val="20"/>
              </w:rPr>
              <w:t xml:space="preserve">  chyby a reaguje na pokyny  k vlastnímu </w:t>
            </w:r>
          </w:p>
          <w:p w:rsidR="00AD7B9F" w:rsidRDefault="00AD7B9F">
            <w:r>
              <w:rPr>
                <w:sz w:val="20"/>
                <w:szCs w:val="20"/>
              </w:rPr>
              <w:t xml:space="preserve">  provedení pohybové činnosti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jedná v duchu fair play, dodržuje pravidla </w:t>
            </w:r>
          </w:p>
          <w:p w:rsidR="00AD7B9F" w:rsidRDefault="00AD7B9F">
            <w:r>
              <w:rPr>
                <w:sz w:val="20"/>
                <w:szCs w:val="20"/>
              </w:rPr>
              <w:t xml:space="preserve">  her a soutěží</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pozná a označí zjevné přestupky proti </w:t>
            </w:r>
          </w:p>
          <w:p w:rsidR="00AD7B9F" w:rsidRDefault="00AD7B9F">
            <w:r>
              <w:rPr>
                <w:sz w:val="20"/>
                <w:szCs w:val="20"/>
              </w:rPr>
              <w:t xml:space="preserve">  pravidlům a adekvátně na ně reaguje</w:t>
            </w:r>
          </w:p>
          <w:p w:rsidR="00AD7B9F" w:rsidRDefault="00AD7B9F">
            <w:r>
              <w:rPr>
                <w:sz w:val="20"/>
                <w:szCs w:val="20"/>
              </w:rPr>
              <w:t xml:space="preserve">- respektuje při pohybové činnosti opačné </w:t>
            </w:r>
          </w:p>
          <w:p w:rsidR="00AD7B9F" w:rsidRDefault="00AD7B9F">
            <w:r>
              <w:rPr>
                <w:sz w:val="20"/>
                <w:szCs w:val="20"/>
              </w:rPr>
              <w:t xml:space="preserve">  pohlaví</w:t>
            </w:r>
          </w:p>
          <w:p w:rsidR="00AD7B9F" w:rsidRDefault="00AD7B9F">
            <w:r>
              <w:rPr>
                <w:sz w:val="20"/>
                <w:szCs w:val="20"/>
              </w:rPr>
              <w:t xml:space="preserve">- zorganizuje nenáročnou sportovní hru na </w:t>
            </w:r>
          </w:p>
          <w:p w:rsidR="00AD7B9F" w:rsidRDefault="00AD7B9F">
            <w:r>
              <w:rPr>
                <w:sz w:val="20"/>
                <w:szCs w:val="20"/>
              </w:rPr>
              <w:t xml:space="preserve">  úrovni třídy</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dodržuje základní pravidla pobytu </w:t>
            </w:r>
          </w:p>
          <w:p w:rsidR="00AD7B9F" w:rsidRDefault="00AD7B9F">
            <w:r>
              <w:rPr>
                <w:sz w:val="20"/>
                <w:szCs w:val="20"/>
              </w:rPr>
              <w:t xml:space="preserve">  v přírodě,  v dopravních prostředcích a </w:t>
            </w:r>
          </w:p>
          <w:p w:rsidR="00AD7B9F" w:rsidRDefault="00AD7B9F">
            <w:r>
              <w:rPr>
                <w:sz w:val="20"/>
                <w:szCs w:val="20"/>
              </w:rPr>
              <w:t xml:space="preserve">  pravidla bezpečnosti v silničním provozu </w:t>
            </w:r>
          </w:p>
          <w:p w:rsidR="00AD7B9F" w:rsidRDefault="00AD7B9F">
            <w:r>
              <w:rPr>
                <w:sz w:val="20"/>
                <w:szCs w:val="20"/>
              </w:rPr>
              <w:t>- poskytne adekvátní pomoc při úrazu</w:t>
            </w:r>
          </w:p>
          <w:p w:rsidR="00AD7B9F" w:rsidRDefault="00AD7B9F">
            <w:r>
              <w:rPr>
                <w:sz w:val="20"/>
                <w:szCs w:val="20"/>
              </w:rPr>
              <w:t xml:space="preserve">  v přírodě, přivolá pomoc</w:t>
            </w:r>
          </w:p>
          <w:p w:rsidR="00AD7B9F" w:rsidRDefault="00AD7B9F">
            <w:r>
              <w:rPr>
                <w:sz w:val="20"/>
                <w:szCs w:val="20"/>
              </w:rPr>
              <w:t>- orientuje se v terénu za pomoci turistických</w:t>
            </w:r>
          </w:p>
          <w:p w:rsidR="00AD7B9F" w:rsidRDefault="00AD7B9F">
            <w:r>
              <w:rPr>
                <w:sz w:val="20"/>
                <w:szCs w:val="20"/>
              </w:rPr>
              <w:t xml:space="preserve">  značek a jednoduché mapy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zvládá základní údržbu svého kola</w:t>
            </w:r>
          </w:p>
          <w:p w:rsidR="00AD7B9F" w:rsidRDefault="00AD7B9F">
            <w:r>
              <w:rPr>
                <w:sz w:val="20"/>
                <w:szCs w:val="20"/>
              </w:rPr>
              <w:t xml:space="preserve">- v případě dopravní nehody reaguje </w:t>
            </w:r>
          </w:p>
          <w:p w:rsidR="00AD7B9F" w:rsidRDefault="00AD7B9F">
            <w:r>
              <w:rPr>
                <w:sz w:val="20"/>
                <w:szCs w:val="20"/>
              </w:rPr>
              <w:t xml:space="preserve">  adekvátně - přivolá pomoc</w:t>
            </w:r>
          </w:p>
          <w:p w:rsidR="00AD7B9F" w:rsidRDefault="00AD7B9F">
            <w:pPr>
              <w:rPr>
                <w:sz w:val="20"/>
                <w:szCs w:val="20"/>
              </w:rPr>
            </w:pPr>
          </w:p>
          <w:p w:rsidR="00AD7B9F" w:rsidRDefault="00AD7B9F">
            <w:pPr>
              <w:rPr>
                <w:sz w:val="20"/>
                <w:szCs w:val="20"/>
              </w:rPr>
            </w:pPr>
          </w:p>
          <w:p w:rsidR="00AD7B9F" w:rsidRDefault="00AD7B9F">
            <w:r>
              <w:rPr>
                <w:sz w:val="20"/>
                <w:szCs w:val="20"/>
              </w:rPr>
              <w:t>- dodržuje zásady bezpečnosti při plaveckém</w:t>
            </w:r>
          </w:p>
          <w:p w:rsidR="00AD7B9F" w:rsidRDefault="00AD7B9F">
            <w:r>
              <w:rPr>
                <w:sz w:val="20"/>
                <w:szCs w:val="20"/>
              </w:rPr>
              <w:t xml:space="preserve">  výcviku a plavání ve volné přírodě</w:t>
            </w:r>
          </w:p>
          <w:p w:rsidR="00AD7B9F" w:rsidRDefault="00AD7B9F">
            <w:r>
              <w:rPr>
                <w:sz w:val="20"/>
                <w:szCs w:val="20"/>
              </w:rPr>
              <w:t>- nepřeceňuje své síly</w:t>
            </w:r>
          </w:p>
          <w:p w:rsidR="00AD7B9F" w:rsidRDefault="00AD7B9F">
            <w:r>
              <w:rPr>
                <w:sz w:val="20"/>
                <w:szCs w:val="20"/>
              </w:rPr>
              <w:t>- ovládá základní zásady pomoci tonoucímu</w:t>
            </w:r>
          </w:p>
          <w:p w:rsidR="00AD7B9F" w:rsidRDefault="00AD7B9F">
            <w:r>
              <w:rPr>
                <w:sz w:val="20"/>
                <w:szCs w:val="20"/>
              </w:rPr>
              <w:t>- přivolá pomoc</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dodržuje zásady bezpečnosti při lyžování a </w:t>
            </w:r>
          </w:p>
          <w:p w:rsidR="00AD7B9F" w:rsidRDefault="00AD7B9F">
            <w:r>
              <w:rPr>
                <w:sz w:val="20"/>
                <w:szCs w:val="20"/>
              </w:rPr>
              <w:t xml:space="preserve">  při pobytu na horách </w:t>
            </w:r>
          </w:p>
          <w:p w:rsidR="00AD7B9F" w:rsidRDefault="00AD7B9F">
            <w:r>
              <w:rPr>
                <w:sz w:val="20"/>
                <w:szCs w:val="20"/>
              </w:rPr>
              <w:t xml:space="preserve">- dle svých schopností zvládá lyžařské </w:t>
            </w:r>
          </w:p>
          <w:p w:rsidR="00AD7B9F" w:rsidRDefault="00AD7B9F">
            <w:r>
              <w:rPr>
                <w:sz w:val="20"/>
                <w:szCs w:val="20"/>
              </w:rPr>
              <w:t xml:space="preserve">  techniky, usiluje o zdokonalení lyžařského </w:t>
            </w:r>
          </w:p>
          <w:p w:rsidR="00AD7B9F" w:rsidRDefault="00AD7B9F">
            <w:r>
              <w:rPr>
                <w:sz w:val="20"/>
                <w:szCs w:val="20"/>
              </w:rPr>
              <w:t xml:space="preserve">  stylu</w:t>
            </w:r>
          </w:p>
          <w:p w:rsidR="00AD7B9F" w:rsidRDefault="00AD7B9F">
            <w:r>
              <w:rPr>
                <w:sz w:val="20"/>
                <w:szCs w:val="20"/>
              </w:rPr>
              <w:t>- v případě potřeby přivolá pomoc či</w:t>
            </w:r>
          </w:p>
          <w:p w:rsidR="00AD7B9F" w:rsidRDefault="00AD7B9F">
            <w:r>
              <w:rPr>
                <w:sz w:val="20"/>
                <w:szCs w:val="20"/>
              </w:rPr>
              <w:t xml:space="preserve">   poskytne základní první pomoc</w:t>
            </w:r>
          </w:p>
          <w:p w:rsidR="00AD7B9F" w:rsidRDefault="00AD7B9F">
            <w:pPr>
              <w:rPr>
                <w:sz w:val="20"/>
                <w:szCs w:val="20"/>
              </w:rPr>
            </w:pPr>
          </w:p>
          <w:p w:rsidR="00AD7B9F" w:rsidRDefault="00AD7B9F">
            <w:pPr>
              <w:rPr>
                <w:sz w:val="20"/>
                <w:szCs w:val="20"/>
              </w:rPr>
            </w:pPr>
          </w:p>
          <w:p w:rsidR="00AD7B9F" w:rsidRDefault="00AD7B9F">
            <w:r>
              <w:rPr>
                <w:sz w:val="20"/>
                <w:szCs w:val="20"/>
              </w:rPr>
              <w:t>- zdokonaluje svůj estetický projev</w:t>
            </w:r>
          </w:p>
          <w:p w:rsidR="00AD7B9F" w:rsidRDefault="00AD7B9F">
            <w:r>
              <w:rPr>
                <w:sz w:val="20"/>
                <w:szCs w:val="20"/>
              </w:rPr>
              <w:t>- pohybem vyjádří melodický doprovod</w:t>
            </w:r>
          </w:p>
          <w:p w:rsidR="00AD7B9F" w:rsidRDefault="00AD7B9F">
            <w:r>
              <w:rPr>
                <w:sz w:val="20"/>
                <w:szCs w:val="20"/>
              </w:rPr>
              <w:t>- projevuje vlastní tvořivost</w:t>
            </w:r>
          </w:p>
          <w:p w:rsidR="00AD7B9F" w:rsidRDefault="00AD7B9F">
            <w:r>
              <w:rPr>
                <w:sz w:val="20"/>
                <w:szCs w:val="20"/>
              </w:rPr>
              <w:t xml:space="preserve">- objektivně posuzuje pohybový výraz </w:t>
            </w:r>
          </w:p>
          <w:p w:rsidR="00AD7B9F" w:rsidRDefault="00AD7B9F">
            <w:r>
              <w:rPr>
                <w:sz w:val="20"/>
                <w:szCs w:val="20"/>
              </w:rPr>
              <w:t xml:space="preserve">  spolužáka, rozpozná chyby</w:t>
            </w:r>
          </w:p>
          <w:p w:rsidR="00AD7B9F" w:rsidRDefault="00AD7B9F">
            <w:r>
              <w:rPr>
                <w:sz w:val="20"/>
                <w:szCs w:val="20"/>
              </w:rPr>
              <w:t>- pohybově zvládá některé lidové tance</w:t>
            </w:r>
          </w:p>
          <w:p w:rsidR="00AD7B9F" w:rsidRDefault="00AD7B9F">
            <w:r>
              <w:rPr>
                <w:sz w:val="20"/>
                <w:szCs w:val="20"/>
              </w:rPr>
              <w:t>- nestydí se za svůj estetický projev</w:t>
            </w:r>
          </w:p>
          <w:p w:rsidR="00AD7B9F" w:rsidRDefault="00AD7B9F">
            <w:r>
              <w:rPr>
                <w:sz w:val="20"/>
                <w:szCs w:val="20"/>
              </w:rPr>
              <w:t xml:space="preserve">- vnímá relaxační účinky cvičení s hudbou na </w:t>
            </w:r>
          </w:p>
          <w:p w:rsidR="00AD7B9F" w:rsidRDefault="00AD7B9F">
            <w:r>
              <w:rPr>
                <w:sz w:val="20"/>
                <w:szCs w:val="20"/>
              </w:rPr>
              <w:t xml:space="preserve">  svůj organizmus</w:t>
            </w:r>
          </w:p>
          <w:p w:rsidR="00AD7B9F" w:rsidRDefault="00AD7B9F">
            <w:r>
              <w:rPr>
                <w:sz w:val="20"/>
                <w:szCs w:val="20"/>
              </w:rPr>
              <w:t xml:space="preserve">- uvědomuje si vliv kondičního cvičení na </w:t>
            </w:r>
          </w:p>
          <w:p w:rsidR="00AD7B9F" w:rsidRDefault="00AD7B9F">
            <w:r>
              <w:rPr>
                <w:sz w:val="20"/>
                <w:szCs w:val="20"/>
              </w:rPr>
              <w:t xml:space="preserve">  rozvoj vlastního zdraví a zvyšování výkonů</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při sportu dodržuje herní pravidla, pozná a </w:t>
            </w:r>
          </w:p>
          <w:p w:rsidR="00AD7B9F" w:rsidRDefault="00AD7B9F">
            <w:r>
              <w:rPr>
                <w:sz w:val="20"/>
                <w:szCs w:val="20"/>
              </w:rPr>
              <w:t xml:space="preserve">  označí přestupky, soutěží v duchu fair play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změří základní pohybové výkony a porovná </w:t>
            </w:r>
          </w:p>
          <w:p w:rsidR="00AD7B9F" w:rsidRDefault="00AD7B9F">
            <w:r>
              <w:rPr>
                <w:sz w:val="20"/>
                <w:szCs w:val="20"/>
              </w:rPr>
              <w:t xml:space="preserve">  je s předchozími výsledky (délka výkonu</w:t>
            </w:r>
          </w:p>
          <w:p w:rsidR="00AD7B9F" w:rsidRDefault="00AD7B9F">
            <w:r>
              <w:rPr>
                <w:sz w:val="20"/>
                <w:szCs w:val="20"/>
              </w:rPr>
              <w:t xml:space="preserve"> pomocí pásma, odečítá čas ze stopek)</w:t>
            </w:r>
          </w:p>
          <w:p w:rsidR="00AD7B9F" w:rsidRDefault="00AD7B9F">
            <w:pPr>
              <w:rPr>
                <w:sz w:val="20"/>
                <w:szCs w:val="20"/>
              </w:rPr>
            </w:pPr>
          </w:p>
          <w:p w:rsidR="00AD7B9F" w:rsidRDefault="00AD7B9F">
            <w:r>
              <w:rPr>
                <w:sz w:val="20"/>
                <w:szCs w:val="20"/>
              </w:rPr>
              <w:t xml:space="preserve">- orientuje se v informacích o pohybových </w:t>
            </w:r>
          </w:p>
          <w:p w:rsidR="00AD7B9F" w:rsidRDefault="00AD7B9F">
            <w:r>
              <w:rPr>
                <w:sz w:val="20"/>
                <w:szCs w:val="20"/>
              </w:rPr>
              <w:t xml:space="preserve">  aktivitách ve škole a místě bydliště</w:t>
            </w:r>
          </w:p>
          <w:p w:rsidR="00AD7B9F" w:rsidRDefault="00AD7B9F">
            <w:pPr>
              <w:tabs>
                <w:tab w:val="left" w:pos="415"/>
              </w:tabs>
              <w:ind w:left="180" w:hanging="180"/>
            </w:pPr>
            <w:r>
              <w:rPr>
                <w:sz w:val="20"/>
                <w:szCs w:val="20"/>
              </w:rPr>
              <w:t>- samostatně získá potřebné informace</w:t>
            </w: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ind w:left="72" w:hanging="72"/>
              <w:rPr>
                <w:b/>
                <w:bCs/>
                <w:sz w:val="20"/>
                <w:szCs w:val="20"/>
              </w:rPr>
            </w:pPr>
          </w:p>
          <w:p w:rsidR="00AD7B9F" w:rsidRDefault="00AD7B9F">
            <w:r>
              <w:rPr>
                <w:sz w:val="20"/>
                <w:szCs w:val="20"/>
              </w:rPr>
              <w:t xml:space="preserve">význam pohybu pro zdraví (pohybový režim, délka </w:t>
            </w:r>
          </w:p>
          <w:p w:rsidR="00AD7B9F" w:rsidRDefault="00AD7B9F">
            <w:r>
              <w:rPr>
                <w:sz w:val="20"/>
                <w:szCs w:val="20"/>
              </w:rPr>
              <w:t xml:space="preserve">  a intenzita pohybu)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bezpečnost při pohybových činnostech, organizace</w:t>
            </w:r>
          </w:p>
          <w:p w:rsidR="00AD7B9F" w:rsidRDefault="00AD7B9F">
            <w:r>
              <w:rPr>
                <w:sz w:val="20"/>
                <w:szCs w:val="20"/>
              </w:rPr>
              <w:t xml:space="preserve">  cvičebního prostoru, základy první pomoci v </w:t>
            </w:r>
          </w:p>
          <w:p w:rsidR="00AD7B9F" w:rsidRDefault="00AD7B9F">
            <w:r>
              <w:rPr>
                <w:sz w:val="20"/>
                <w:szCs w:val="20"/>
              </w:rPr>
              <w:t xml:space="preserve">  podmínkách  TV</w:t>
            </w:r>
          </w:p>
          <w:p w:rsidR="00AD7B9F" w:rsidRDefault="00AD7B9F">
            <w:pPr>
              <w:rPr>
                <w:sz w:val="20"/>
                <w:szCs w:val="20"/>
              </w:rPr>
            </w:pPr>
          </w:p>
          <w:p w:rsidR="00AD7B9F" w:rsidRDefault="00AD7B9F">
            <w:r>
              <w:rPr>
                <w:sz w:val="20"/>
                <w:szCs w:val="20"/>
              </w:rPr>
              <w:t>hygiena pohybové činnosti</w:t>
            </w:r>
          </w:p>
          <w:p w:rsidR="00AD7B9F" w:rsidRDefault="00AD7B9F">
            <w:pPr>
              <w:rPr>
                <w:sz w:val="20"/>
                <w:szCs w:val="20"/>
              </w:rPr>
            </w:pPr>
          </w:p>
          <w:p w:rsidR="00AD7B9F" w:rsidRDefault="00AD7B9F">
            <w:r>
              <w:rPr>
                <w:sz w:val="20"/>
                <w:szCs w:val="20"/>
              </w:rPr>
              <w:t>komunikace v TV, základní tělocvičné názvosloví,</w:t>
            </w:r>
          </w:p>
          <w:p w:rsidR="00AD7B9F" w:rsidRDefault="00AD7B9F">
            <w:r>
              <w:rPr>
                <w:sz w:val="20"/>
                <w:szCs w:val="20"/>
              </w:rPr>
              <w:t xml:space="preserve">  smluvené povely, signály</w:t>
            </w:r>
          </w:p>
          <w:p w:rsidR="00AD7B9F" w:rsidRDefault="00AD7B9F">
            <w:pPr>
              <w:rPr>
                <w:sz w:val="20"/>
                <w:szCs w:val="20"/>
              </w:rPr>
            </w:pPr>
          </w:p>
          <w:p w:rsidR="00AD7B9F" w:rsidRDefault="00AD7B9F">
            <w:r>
              <w:rPr>
                <w:sz w:val="20"/>
                <w:szCs w:val="20"/>
              </w:rPr>
              <w:t xml:space="preserve">zdravotně zaměřené činnosti (správné držení těla, </w:t>
            </w:r>
          </w:p>
          <w:p w:rsidR="00AD7B9F" w:rsidRDefault="00AD7B9F">
            <w:r>
              <w:rPr>
                <w:sz w:val="20"/>
                <w:szCs w:val="20"/>
              </w:rPr>
              <w:t xml:space="preserve">  správné zvedání zátěže, průpravná, relaxační a </w:t>
            </w:r>
          </w:p>
          <w:p w:rsidR="00AD7B9F" w:rsidRDefault="00AD7B9F">
            <w:r>
              <w:rPr>
                <w:sz w:val="20"/>
                <w:szCs w:val="20"/>
              </w:rPr>
              <w:t xml:space="preserve">  zdravotně zaměřená cvičení a jejich praktické </w:t>
            </w:r>
          </w:p>
          <w:p w:rsidR="00AD7B9F" w:rsidRDefault="00AD7B9F">
            <w:r>
              <w:rPr>
                <w:sz w:val="20"/>
                <w:szCs w:val="20"/>
              </w:rPr>
              <w:t xml:space="preserve">  využití)</w:t>
            </w:r>
          </w:p>
          <w:p w:rsidR="00AD7B9F" w:rsidRDefault="00AD7B9F">
            <w:pPr>
              <w:rPr>
                <w:sz w:val="20"/>
                <w:szCs w:val="20"/>
              </w:rPr>
            </w:pPr>
          </w:p>
          <w:p w:rsidR="00AD7B9F" w:rsidRDefault="00AD7B9F">
            <w:r>
              <w:rPr>
                <w:sz w:val="20"/>
                <w:szCs w:val="20"/>
              </w:rPr>
              <w:t>příprava organismu před pohybovými činnostmi</w:t>
            </w:r>
          </w:p>
          <w:p w:rsidR="00AD7B9F" w:rsidRDefault="00AD7B9F">
            <w:r>
              <w:rPr>
                <w:sz w:val="20"/>
                <w:szCs w:val="20"/>
              </w:rPr>
              <w:t xml:space="preserve">  (průpravná , napínací a protahovací cvičení), </w:t>
            </w:r>
          </w:p>
          <w:p w:rsidR="00AD7B9F" w:rsidRDefault="00AD7B9F">
            <w:r>
              <w:rPr>
                <w:sz w:val="20"/>
                <w:szCs w:val="20"/>
              </w:rPr>
              <w:t xml:space="preserve">  uvolnění po zátěži (relaxační a kompenzační </w:t>
            </w:r>
          </w:p>
          <w:p w:rsidR="00AD7B9F" w:rsidRDefault="00AD7B9F">
            <w:r>
              <w:rPr>
                <w:sz w:val="20"/>
                <w:szCs w:val="20"/>
              </w:rPr>
              <w:t xml:space="preserve">  cvičení)</w:t>
            </w:r>
          </w:p>
          <w:p w:rsidR="00AD7B9F" w:rsidRDefault="00AD7B9F">
            <w:pPr>
              <w:rPr>
                <w:sz w:val="20"/>
                <w:szCs w:val="20"/>
              </w:rPr>
            </w:pPr>
          </w:p>
          <w:p w:rsidR="00AD7B9F" w:rsidRDefault="00AD7B9F">
            <w:r>
              <w:rPr>
                <w:sz w:val="20"/>
                <w:szCs w:val="20"/>
              </w:rPr>
              <w:t>pohybové hry s různým zaměřením</w:t>
            </w:r>
          </w:p>
          <w:p w:rsidR="00AD7B9F" w:rsidRDefault="00AD7B9F">
            <w:r>
              <w:rPr>
                <w:sz w:val="20"/>
                <w:szCs w:val="20"/>
              </w:rPr>
              <w:t xml:space="preserve">  pohybová tvořivost</w:t>
            </w:r>
          </w:p>
          <w:p w:rsidR="00AD7B9F" w:rsidRDefault="00AD7B9F">
            <w:r>
              <w:rPr>
                <w:sz w:val="20"/>
                <w:szCs w:val="20"/>
              </w:rPr>
              <w:t xml:space="preserve">  netradiční pohybové  hry a aktivity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rozvoj rychlosti, vytrvalosti, síly, pohyblivosti, </w:t>
            </w:r>
          </w:p>
          <w:p w:rsidR="00AD7B9F" w:rsidRDefault="00AD7B9F">
            <w:r>
              <w:rPr>
                <w:sz w:val="20"/>
                <w:szCs w:val="20"/>
              </w:rPr>
              <w:t xml:space="preserve">  koordinace pohybů a pohybové tvořivosti při </w:t>
            </w:r>
          </w:p>
          <w:p w:rsidR="00AD7B9F" w:rsidRDefault="00AD7B9F">
            <w:r>
              <w:rPr>
                <w:sz w:val="20"/>
                <w:szCs w:val="20"/>
              </w:rPr>
              <w:t xml:space="preserve">  osvojování jednotlivých sportovní discilplín</w:t>
            </w:r>
          </w:p>
          <w:p w:rsidR="00AD7B9F" w:rsidRDefault="00AD7B9F">
            <w:pPr>
              <w:rPr>
                <w:sz w:val="20"/>
                <w:szCs w:val="20"/>
              </w:rPr>
            </w:pPr>
          </w:p>
          <w:p w:rsidR="00AD7B9F" w:rsidRDefault="00AD7B9F">
            <w:r>
              <w:rPr>
                <w:sz w:val="20"/>
                <w:szCs w:val="20"/>
              </w:rPr>
              <w:t>základy gymnastiky</w:t>
            </w:r>
          </w:p>
          <w:p w:rsidR="00AD7B9F" w:rsidRDefault="00AD7B9F">
            <w:r>
              <w:rPr>
                <w:sz w:val="20"/>
                <w:szCs w:val="20"/>
              </w:rPr>
              <w:t xml:space="preserve">  průpravná cvičení,  akrobacie,  cvičení na nářadí a </w:t>
            </w:r>
          </w:p>
          <w:p w:rsidR="00AD7B9F" w:rsidRDefault="00AD7B9F">
            <w:r>
              <w:rPr>
                <w:sz w:val="20"/>
                <w:szCs w:val="20"/>
              </w:rPr>
              <w:t xml:space="preserve">  s náčiním odpovídající velikosti a hmotnosti)</w:t>
            </w:r>
          </w:p>
          <w:p w:rsidR="00AD7B9F" w:rsidRDefault="00AD7B9F">
            <w:r>
              <w:rPr>
                <w:sz w:val="20"/>
                <w:szCs w:val="20"/>
              </w:rPr>
              <w:t>- kotoul vpřed, vzad a jejich modifikace</w:t>
            </w:r>
          </w:p>
          <w:p w:rsidR="00AD7B9F" w:rsidRDefault="00AD7B9F">
            <w:r>
              <w:rPr>
                <w:sz w:val="20"/>
                <w:szCs w:val="20"/>
              </w:rPr>
              <w:t>- stoj na hlavě a na rukou s dopomocí</w:t>
            </w:r>
          </w:p>
          <w:p w:rsidR="00AD7B9F" w:rsidRDefault="00AD7B9F">
            <w:pPr>
              <w:rPr>
                <w:sz w:val="20"/>
                <w:szCs w:val="20"/>
              </w:rPr>
            </w:pPr>
          </w:p>
          <w:p w:rsidR="00AD7B9F" w:rsidRDefault="00AD7B9F">
            <w:r>
              <w:rPr>
                <w:sz w:val="20"/>
                <w:szCs w:val="20"/>
              </w:rPr>
              <w:t>- jednoduchá akrobatická řada</w:t>
            </w:r>
          </w:p>
          <w:p w:rsidR="00AD7B9F" w:rsidRDefault="00AD7B9F">
            <w:r>
              <w:rPr>
                <w:sz w:val="20"/>
                <w:szCs w:val="20"/>
              </w:rPr>
              <w:t>- přeskok – snížená bedna, koza, skrčka, roznožka</w:t>
            </w:r>
          </w:p>
          <w:p w:rsidR="00AD7B9F" w:rsidRDefault="00AD7B9F">
            <w:r>
              <w:rPr>
                <w:sz w:val="20"/>
                <w:szCs w:val="20"/>
              </w:rPr>
              <w:t xml:space="preserve">- lavička – překonávání různými způsoby   </w:t>
            </w:r>
          </w:p>
          <w:p w:rsidR="00AD7B9F" w:rsidRDefault="00AD7B9F">
            <w:pPr>
              <w:rPr>
                <w:sz w:val="20"/>
                <w:szCs w:val="20"/>
              </w:rPr>
            </w:pPr>
          </w:p>
          <w:p w:rsidR="00AD7B9F" w:rsidRDefault="00AD7B9F">
            <w:pPr>
              <w:rPr>
                <w:sz w:val="20"/>
                <w:szCs w:val="20"/>
              </w:rPr>
            </w:pPr>
          </w:p>
          <w:p w:rsidR="00AD7B9F" w:rsidRDefault="00AD7B9F">
            <w:r>
              <w:rPr>
                <w:sz w:val="20"/>
                <w:szCs w:val="20"/>
              </w:rPr>
              <w:t>průpravné úpoly</w:t>
            </w:r>
          </w:p>
          <w:p w:rsidR="00AD7B9F" w:rsidRDefault="00AD7B9F">
            <w:r>
              <w:rPr>
                <w:sz w:val="20"/>
                <w:szCs w:val="20"/>
              </w:rPr>
              <w:t xml:space="preserve">  přetahy, přetlaky</w:t>
            </w:r>
          </w:p>
          <w:p w:rsidR="00AD7B9F" w:rsidRDefault="00AD7B9F">
            <w:pPr>
              <w:rPr>
                <w:sz w:val="20"/>
                <w:szCs w:val="20"/>
              </w:rPr>
            </w:pPr>
          </w:p>
          <w:p w:rsidR="00AD7B9F" w:rsidRDefault="00AD7B9F">
            <w:r>
              <w:rPr>
                <w:sz w:val="20"/>
                <w:szCs w:val="20"/>
              </w:rPr>
              <w:t xml:space="preserve">základy atletiky </w:t>
            </w:r>
          </w:p>
          <w:p w:rsidR="00AD7B9F" w:rsidRDefault="00AD7B9F">
            <w:r>
              <w:rPr>
                <w:sz w:val="20"/>
                <w:szCs w:val="20"/>
              </w:rPr>
              <w:t>- běžecká abeceda</w:t>
            </w:r>
          </w:p>
          <w:p w:rsidR="00AD7B9F" w:rsidRDefault="00AD7B9F">
            <w:r>
              <w:rPr>
                <w:sz w:val="20"/>
                <w:szCs w:val="20"/>
              </w:rPr>
              <w:t>- rychlý běh 60 m, vytrvalý běh v terénu do 1500 m,</w:t>
            </w:r>
          </w:p>
          <w:p w:rsidR="00AD7B9F" w:rsidRDefault="00AD7B9F">
            <w:r>
              <w:rPr>
                <w:sz w:val="20"/>
                <w:szCs w:val="20"/>
              </w:rPr>
              <w:t xml:space="preserve">   polovysoký a nízký start</w:t>
            </w:r>
          </w:p>
          <w:p w:rsidR="00AD7B9F" w:rsidRDefault="00AD7B9F">
            <w:r>
              <w:rPr>
                <w:sz w:val="20"/>
                <w:szCs w:val="20"/>
              </w:rPr>
              <w:t>- skok z místa do dálky</w:t>
            </w:r>
          </w:p>
          <w:p w:rsidR="00AD7B9F" w:rsidRDefault="00AD7B9F">
            <w:r>
              <w:rPr>
                <w:sz w:val="20"/>
                <w:szCs w:val="20"/>
              </w:rPr>
              <w:t>- hod míčkem z rozběhu</w:t>
            </w:r>
          </w:p>
          <w:p w:rsidR="00AD7B9F" w:rsidRDefault="00AD7B9F">
            <w:pPr>
              <w:rPr>
                <w:sz w:val="20"/>
                <w:szCs w:val="20"/>
              </w:rPr>
            </w:pPr>
          </w:p>
          <w:p w:rsidR="00AD7B9F" w:rsidRDefault="00AD7B9F">
            <w:r>
              <w:rPr>
                <w:sz w:val="20"/>
                <w:szCs w:val="20"/>
              </w:rPr>
              <w:t>základy sportovních her</w:t>
            </w:r>
          </w:p>
          <w:p w:rsidR="00AD7B9F" w:rsidRDefault="00AD7B9F">
            <w:r>
              <w:rPr>
                <w:sz w:val="20"/>
                <w:szCs w:val="20"/>
              </w:rPr>
              <w:t>- manipulace s míčem rukou i nohou, herní činnosti</w:t>
            </w:r>
          </w:p>
          <w:p w:rsidR="00AD7B9F" w:rsidRDefault="00AD7B9F">
            <w:r>
              <w:rPr>
                <w:sz w:val="20"/>
                <w:szCs w:val="20"/>
              </w:rPr>
              <w:t xml:space="preserve">  jednotlivce, zdokonalování techniky, přihrávky,</w:t>
            </w:r>
          </w:p>
          <w:p w:rsidR="00AD7B9F" w:rsidRDefault="00AD7B9F">
            <w:r>
              <w:rPr>
                <w:sz w:val="20"/>
                <w:szCs w:val="20"/>
              </w:rPr>
              <w:t xml:space="preserve">  vedení míče, střelba</w:t>
            </w:r>
          </w:p>
          <w:p w:rsidR="00AD7B9F" w:rsidRDefault="00AD7B9F">
            <w:r>
              <w:rPr>
                <w:sz w:val="20"/>
                <w:szCs w:val="20"/>
              </w:rPr>
              <w:t xml:space="preserve">- základní organizace utkání dle zjednodušených </w:t>
            </w:r>
          </w:p>
          <w:p w:rsidR="00AD7B9F" w:rsidRDefault="00AD7B9F">
            <w:r>
              <w:rPr>
                <w:sz w:val="20"/>
                <w:szCs w:val="20"/>
              </w:rPr>
              <w:t xml:space="preserve">   pravidel minisportů</w:t>
            </w:r>
          </w:p>
          <w:p w:rsidR="00AD7B9F" w:rsidRDefault="00AD7B9F">
            <w:r>
              <w:rPr>
                <w:sz w:val="20"/>
                <w:szCs w:val="20"/>
              </w:rPr>
              <w:t xml:space="preserve">   </w:t>
            </w:r>
          </w:p>
          <w:p w:rsidR="00AD7B9F" w:rsidRDefault="00AD7B9F">
            <w:r>
              <w:rPr>
                <w:sz w:val="20"/>
                <w:szCs w:val="20"/>
              </w:rPr>
              <w:t>turistika a pohyb v přírodě</w:t>
            </w:r>
          </w:p>
          <w:p w:rsidR="00AD7B9F" w:rsidRDefault="00AD7B9F">
            <w:r>
              <w:rPr>
                <w:sz w:val="20"/>
                <w:szCs w:val="20"/>
              </w:rPr>
              <w:t xml:space="preserve">  chování v dopravních  prostředcích při přesunu, </w:t>
            </w:r>
          </w:p>
          <w:p w:rsidR="00AD7B9F" w:rsidRDefault="00AD7B9F">
            <w:r>
              <w:rPr>
                <w:sz w:val="20"/>
                <w:szCs w:val="20"/>
              </w:rPr>
              <w:t xml:space="preserve">  zásady táboření, chůze v terénu a ochrana přírody</w:t>
            </w:r>
          </w:p>
          <w:p w:rsidR="00AD7B9F" w:rsidRDefault="00AD7B9F">
            <w:r>
              <w:rPr>
                <w:sz w:val="20"/>
                <w:szCs w:val="20"/>
              </w:rPr>
              <w:t xml:space="preserve">  turistické značky, mapa</w:t>
            </w:r>
          </w:p>
          <w:p w:rsidR="00AD7B9F" w:rsidRDefault="00AD7B9F">
            <w:r>
              <w:rPr>
                <w:sz w:val="20"/>
                <w:szCs w:val="20"/>
              </w:rPr>
              <w:t xml:space="preserve">  chůze a běh v terénu po vyznačené trase</w:t>
            </w:r>
          </w:p>
          <w:p w:rsidR="00AD7B9F" w:rsidRDefault="00AD7B9F">
            <w:r>
              <w:rPr>
                <w:sz w:val="20"/>
                <w:szCs w:val="20"/>
              </w:rPr>
              <w:t xml:space="preserve">  ochrana přírody</w:t>
            </w:r>
          </w:p>
          <w:p w:rsidR="00AD7B9F" w:rsidRDefault="00AD7B9F">
            <w:r>
              <w:rPr>
                <w:sz w:val="20"/>
                <w:szCs w:val="20"/>
              </w:rPr>
              <w:t xml:space="preserve">  první pomoc při úrazu v přírodě</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bezpečné chování v roli chodce a cyklisty, výbava  </w:t>
            </w:r>
          </w:p>
          <w:p w:rsidR="00AD7B9F" w:rsidRDefault="00AD7B9F">
            <w:r>
              <w:rPr>
                <w:sz w:val="20"/>
                <w:szCs w:val="20"/>
              </w:rPr>
              <w:t xml:space="preserve">  kola, dopravní značky, důležitá telefonní čísla</w:t>
            </w:r>
          </w:p>
          <w:p w:rsidR="00AD7B9F" w:rsidRDefault="00AD7B9F">
            <w:r>
              <w:rPr>
                <w:sz w:val="20"/>
                <w:szCs w:val="20"/>
              </w:rPr>
              <w:t xml:space="preserve">  jízda na kole, zásady cykloturistiky</w:t>
            </w:r>
          </w:p>
          <w:p w:rsidR="00AD7B9F" w:rsidRDefault="00AD7B9F">
            <w:pPr>
              <w:rPr>
                <w:sz w:val="20"/>
                <w:szCs w:val="20"/>
              </w:rPr>
            </w:pPr>
          </w:p>
          <w:p w:rsidR="00AD7B9F" w:rsidRDefault="00AD7B9F">
            <w:pPr>
              <w:rPr>
                <w:sz w:val="20"/>
                <w:szCs w:val="20"/>
              </w:rPr>
            </w:pPr>
          </w:p>
          <w:p w:rsidR="00AD7B9F" w:rsidRDefault="00AD7B9F">
            <w:r>
              <w:rPr>
                <w:sz w:val="20"/>
                <w:szCs w:val="20"/>
              </w:rPr>
              <w:t>plavání</w:t>
            </w:r>
          </w:p>
          <w:p w:rsidR="00AD7B9F" w:rsidRDefault="00AD7B9F">
            <w:r>
              <w:rPr>
                <w:sz w:val="20"/>
                <w:szCs w:val="20"/>
              </w:rPr>
              <w:t>- hygiena plavání</w:t>
            </w:r>
          </w:p>
          <w:p w:rsidR="00AD7B9F" w:rsidRDefault="00AD7B9F">
            <w:r>
              <w:rPr>
                <w:sz w:val="20"/>
                <w:szCs w:val="20"/>
              </w:rPr>
              <w:t>- zásady bezpečnosti</w:t>
            </w:r>
          </w:p>
          <w:p w:rsidR="00AD7B9F" w:rsidRDefault="00AD7B9F">
            <w:r>
              <w:rPr>
                <w:sz w:val="20"/>
                <w:szCs w:val="20"/>
              </w:rPr>
              <w:t>- základní zásady první pomoci tonoucímu</w:t>
            </w:r>
          </w:p>
          <w:p w:rsidR="00AD7B9F" w:rsidRDefault="00AD7B9F">
            <w:r>
              <w:rPr>
                <w:sz w:val="20"/>
                <w:szCs w:val="20"/>
              </w:rPr>
              <w:t>- průpravná cvičení</w:t>
            </w:r>
          </w:p>
          <w:p w:rsidR="00AD7B9F" w:rsidRDefault="00AD7B9F">
            <w:r>
              <w:rPr>
                <w:sz w:val="20"/>
                <w:szCs w:val="20"/>
              </w:rPr>
              <w:t>- orientace ve vodním prostředí, dýchání do vody</w:t>
            </w:r>
          </w:p>
          <w:p w:rsidR="00AD7B9F" w:rsidRDefault="00AD7B9F">
            <w:r>
              <w:rPr>
                <w:sz w:val="20"/>
                <w:szCs w:val="20"/>
              </w:rPr>
              <w:t xml:space="preserve">- zdokonalování plavecké techniky – prsa, znak, </w:t>
            </w:r>
          </w:p>
          <w:p w:rsidR="00AD7B9F" w:rsidRDefault="00AD7B9F">
            <w:r>
              <w:rPr>
                <w:sz w:val="20"/>
                <w:szCs w:val="20"/>
              </w:rPr>
              <w:t xml:space="preserve">   kraul, obrátka</w:t>
            </w:r>
          </w:p>
          <w:p w:rsidR="00AD7B9F" w:rsidRDefault="00AD7B9F">
            <w:r>
              <w:rPr>
                <w:sz w:val="20"/>
                <w:szCs w:val="20"/>
              </w:rPr>
              <w:t>- skoky a pády do vody</w:t>
            </w:r>
          </w:p>
          <w:p w:rsidR="00AD7B9F" w:rsidRDefault="00AD7B9F">
            <w:r>
              <w:rPr>
                <w:sz w:val="20"/>
                <w:szCs w:val="20"/>
              </w:rPr>
              <w:t>- vytrvalostní plavání dle individuálních schopností a</w:t>
            </w:r>
          </w:p>
          <w:p w:rsidR="00AD7B9F" w:rsidRDefault="00AD7B9F">
            <w:r>
              <w:rPr>
                <w:sz w:val="20"/>
                <w:szCs w:val="20"/>
              </w:rPr>
              <w:t xml:space="preserve">   možností žáka </w:t>
            </w:r>
          </w:p>
          <w:p w:rsidR="00AD7B9F" w:rsidRDefault="00AD7B9F">
            <w:pPr>
              <w:rPr>
                <w:sz w:val="20"/>
                <w:szCs w:val="20"/>
              </w:rPr>
            </w:pPr>
          </w:p>
          <w:p w:rsidR="00AD7B9F" w:rsidRDefault="00AD7B9F">
            <w:r>
              <w:rPr>
                <w:sz w:val="20"/>
                <w:szCs w:val="20"/>
              </w:rPr>
              <w:t>lyžování</w:t>
            </w:r>
          </w:p>
          <w:p w:rsidR="00AD7B9F" w:rsidRDefault="00AD7B9F">
            <w:r>
              <w:rPr>
                <w:sz w:val="20"/>
                <w:szCs w:val="20"/>
              </w:rPr>
              <w:t xml:space="preserve">- bezpečnost při lyžování, ochrana organizmu, </w:t>
            </w:r>
          </w:p>
          <w:p w:rsidR="00AD7B9F" w:rsidRDefault="00AD7B9F">
            <w:r>
              <w:rPr>
                <w:sz w:val="20"/>
                <w:szCs w:val="20"/>
              </w:rPr>
              <w:t xml:space="preserve">  zásady bezpečnosti při lyžařské turistice</w:t>
            </w:r>
          </w:p>
          <w:p w:rsidR="00AD7B9F" w:rsidRDefault="00AD7B9F">
            <w:r>
              <w:rPr>
                <w:sz w:val="20"/>
                <w:szCs w:val="20"/>
              </w:rPr>
              <w:t xml:space="preserve">- zdokonalování techniky běhu na lyžích – klasická i </w:t>
            </w:r>
          </w:p>
          <w:p w:rsidR="00AD7B9F" w:rsidRDefault="00AD7B9F">
            <w:r>
              <w:rPr>
                <w:sz w:val="20"/>
                <w:szCs w:val="20"/>
              </w:rPr>
              <w:t xml:space="preserve">  volná technika, zdolávání terénních nerovností a </w:t>
            </w:r>
          </w:p>
          <w:p w:rsidR="00AD7B9F" w:rsidRDefault="00AD7B9F">
            <w:r>
              <w:rPr>
                <w:sz w:val="20"/>
                <w:szCs w:val="20"/>
              </w:rPr>
              <w:t xml:space="preserve">  překážek, příprava lyží</w:t>
            </w:r>
          </w:p>
          <w:p w:rsidR="00AD7B9F" w:rsidRDefault="00AD7B9F">
            <w:r>
              <w:rPr>
                <w:sz w:val="20"/>
                <w:szCs w:val="20"/>
              </w:rPr>
              <w:t>- sjezd – zdokonalování techniky</w:t>
            </w:r>
          </w:p>
          <w:p w:rsidR="00AD7B9F" w:rsidRDefault="00AD7B9F">
            <w:r>
              <w:rPr>
                <w:sz w:val="20"/>
                <w:szCs w:val="20"/>
              </w:rPr>
              <w:t>- lyžařská turistika</w:t>
            </w:r>
          </w:p>
          <w:p w:rsidR="00AD7B9F" w:rsidRDefault="00AD7B9F">
            <w:pPr>
              <w:rPr>
                <w:sz w:val="20"/>
                <w:szCs w:val="20"/>
              </w:rPr>
            </w:pPr>
          </w:p>
          <w:p w:rsidR="00AD7B9F" w:rsidRDefault="00AD7B9F">
            <w:r>
              <w:rPr>
                <w:sz w:val="20"/>
                <w:szCs w:val="20"/>
              </w:rPr>
              <w:t>rytmické a kondiční cvičení</w:t>
            </w:r>
          </w:p>
          <w:p w:rsidR="00AD7B9F" w:rsidRDefault="00AD7B9F">
            <w:r>
              <w:rPr>
                <w:sz w:val="20"/>
                <w:szCs w:val="20"/>
              </w:rPr>
              <w:t>- estetický pohyb a držení těla (držení partnerů)</w:t>
            </w:r>
          </w:p>
          <w:p w:rsidR="00AD7B9F" w:rsidRDefault="00AD7B9F">
            <w:r>
              <w:rPr>
                <w:sz w:val="20"/>
                <w:szCs w:val="20"/>
              </w:rPr>
              <w:t>- změny poloh, tempa, rytmu</w:t>
            </w:r>
          </w:p>
          <w:p w:rsidR="00AD7B9F" w:rsidRDefault="00AD7B9F">
            <w:r>
              <w:rPr>
                <w:sz w:val="20"/>
                <w:szCs w:val="20"/>
              </w:rPr>
              <w:t>- základní taneční krok 2/4 a 3/4</w:t>
            </w:r>
          </w:p>
          <w:p w:rsidR="00AD7B9F" w:rsidRDefault="00AD7B9F">
            <w:r>
              <w:rPr>
                <w:sz w:val="20"/>
                <w:szCs w:val="20"/>
              </w:rPr>
              <w:t>- jednoduché tance – polka, valčík,…</w:t>
            </w:r>
          </w:p>
          <w:p w:rsidR="00AD7B9F" w:rsidRDefault="00AD7B9F">
            <w:r>
              <w:rPr>
                <w:sz w:val="20"/>
                <w:szCs w:val="20"/>
              </w:rPr>
              <w:t>- pohybová improvizace na hudební téma</w:t>
            </w:r>
          </w:p>
          <w:p w:rsidR="00AD7B9F" w:rsidRDefault="00AD7B9F">
            <w:r>
              <w:rPr>
                <w:sz w:val="20"/>
                <w:szCs w:val="20"/>
              </w:rPr>
              <w:t>- kondiční cvičení s hudbou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zásady jednání a chování při sportu, zdravé soutěžení v duchu fair play, olympijské myšlenky</w:t>
            </w:r>
          </w:p>
          <w:p w:rsidR="00AD7B9F" w:rsidRDefault="00AD7B9F">
            <w:pPr>
              <w:rPr>
                <w:sz w:val="20"/>
                <w:szCs w:val="20"/>
              </w:rPr>
            </w:pPr>
          </w:p>
          <w:p w:rsidR="00AD7B9F" w:rsidRDefault="00AD7B9F">
            <w:r>
              <w:rPr>
                <w:sz w:val="20"/>
                <w:szCs w:val="20"/>
              </w:rPr>
              <w:t>pravidla osvojovaných pohybových činností, soutěží, her, závodů</w:t>
            </w:r>
          </w:p>
          <w:p w:rsidR="00AD7B9F" w:rsidRDefault="00AD7B9F">
            <w:pPr>
              <w:rPr>
                <w:sz w:val="20"/>
                <w:szCs w:val="20"/>
              </w:rPr>
            </w:pPr>
          </w:p>
          <w:p w:rsidR="00AD7B9F" w:rsidRDefault="00AD7B9F">
            <w:r>
              <w:rPr>
                <w:sz w:val="20"/>
                <w:szCs w:val="20"/>
              </w:rPr>
              <w:t xml:space="preserve">měření výkonů a posuzování pohybových </w:t>
            </w:r>
          </w:p>
          <w:p w:rsidR="00AD7B9F" w:rsidRDefault="00AD7B9F">
            <w:r>
              <w:rPr>
                <w:sz w:val="20"/>
                <w:szCs w:val="20"/>
              </w:rPr>
              <w:t xml:space="preserve">  dovedností,  základní pohybové testy</w:t>
            </w:r>
          </w:p>
          <w:p w:rsidR="00AD7B9F" w:rsidRDefault="00AD7B9F">
            <w:pPr>
              <w:ind w:left="72" w:hanging="72"/>
              <w:rPr>
                <w:sz w:val="20"/>
                <w:szCs w:val="20"/>
              </w:rPr>
            </w:pPr>
          </w:p>
          <w:p w:rsidR="00AD7B9F" w:rsidRDefault="00AD7B9F">
            <w:pPr>
              <w:ind w:left="72" w:hanging="72"/>
              <w:rPr>
                <w:sz w:val="20"/>
                <w:szCs w:val="20"/>
              </w:rPr>
            </w:pPr>
          </w:p>
          <w:p w:rsidR="00AD7B9F" w:rsidRDefault="00AD7B9F">
            <w:r>
              <w:rPr>
                <w:sz w:val="20"/>
                <w:szCs w:val="20"/>
              </w:rPr>
              <w:t>zdroje informací o pohybových činnostech</w:t>
            </w:r>
          </w:p>
          <w:p w:rsidR="00AD7B9F" w:rsidRDefault="00AD7B9F">
            <w:pPr>
              <w:ind w:left="72" w:hanging="72"/>
              <w:rPr>
                <w:b/>
                <w:sz w:val="20"/>
                <w:szCs w:val="20"/>
              </w:rPr>
            </w:pPr>
          </w:p>
          <w:p w:rsidR="00AD7B9F" w:rsidRDefault="00AD7B9F">
            <w:pPr>
              <w:ind w:left="72" w:hanging="72"/>
              <w:rPr>
                <w:b/>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
                <w:sz w:val="20"/>
                <w:szCs w:val="20"/>
              </w:rPr>
            </w:pPr>
          </w:p>
          <w:p w:rsidR="00AD7B9F" w:rsidRDefault="00AD7B9F">
            <w:r>
              <w:rPr>
                <w:sz w:val="20"/>
                <w:szCs w:val="20"/>
              </w:rPr>
              <w:t>Psychohygiena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Seberegulace a sebeorganizace</w:t>
            </w:r>
          </w:p>
          <w:p w:rsidR="00AD7B9F" w:rsidRDefault="00AD7B9F">
            <w:pPr>
              <w:rPr>
                <w:sz w:val="20"/>
                <w:szCs w:val="20"/>
              </w:rPr>
            </w:pPr>
          </w:p>
          <w:p w:rsidR="00AD7B9F" w:rsidRDefault="00AD7B9F">
            <w:pPr>
              <w:rPr>
                <w:sz w:val="20"/>
                <w:szCs w:val="20"/>
              </w:rPr>
            </w:pPr>
          </w:p>
          <w:p w:rsidR="00AD7B9F" w:rsidRDefault="00AD7B9F">
            <w:pPr>
              <w:ind w:firstLine="708"/>
              <w:rPr>
                <w:sz w:val="20"/>
                <w:szCs w:val="20"/>
              </w:rPr>
            </w:pPr>
          </w:p>
          <w:p w:rsidR="00AD7B9F" w:rsidRDefault="00AD7B9F">
            <w:r>
              <w:rPr>
                <w:sz w:val="20"/>
                <w:szCs w:val="20"/>
              </w:rPr>
              <w:t>Sebepoznání a sebepojetí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Psychohygiena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Kooperace a kompetice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Mezilidské vztahy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Vztah člověka k prostředí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Seberegulace a sebeorganizace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Hodnoty, postoje, praktická etika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r>
              <w:rPr>
                <w:sz w:val="20"/>
                <w:szCs w:val="20"/>
              </w:rPr>
              <w:t>Poučení o bezpečném chování v hodinách tělesné výchovy, při cvičení na nářadí a s náčiním a při manipulaci s ním</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Projektový den – </w:t>
            </w:r>
          </w:p>
          <w:p w:rsidR="00AD7B9F" w:rsidRDefault="00AD7B9F">
            <w:r>
              <w:rPr>
                <w:sz w:val="20"/>
                <w:szCs w:val="20"/>
              </w:rPr>
              <w:t>Den překonávání překážek</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Výcvik na dopravním hřišti - 4. ročník</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Plavecký výcvik </w:t>
            </w:r>
          </w:p>
          <w:p w:rsidR="00AD7B9F" w:rsidRDefault="00AD7B9F">
            <w:r>
              <w:rPr>
                <w:sz w:val="20"/>
                <w:szCs w:val="20"/>
              </w:rPr>
              <w:t>4. ročník – 20 hodin</w:t>
            </w:r>
          </w:p>
          <w:p w:rsidR="00AD7B9F" w:rsidRDefault="00AD7B9F">
            <w:pPr>
              <w:rPr>
                <w:sz w:val="20"/>
                <w:szCs w:val="20"/>
              </w:rPr>
            </w:pPr>
          </w:p>
          <w:p w:rsidR="00AD7B9F" w:rsidRDefault="00AD7B9F">
            <w:r>
              <w:rPr>
                <w:sz w:val="20"/>
                <w:szCs w:val="20"/>
              </w:rPr>
              <w:t>Poučení o bezpečném chování při plaveckém výcviku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Poučení o bezpečném chování při lyžování</w:t>
            </w:r>
          </w:p>
        </w:tc>
      </w:tr>
    </w:tbl>
    <w:p w:rsidR="00AD7B9F" w:rsidRDefault="00AD7B9F">
      <w:pPr>
        <w:sectPr w:rsidR="00AD7B9F">
          <w:headerReference w:type="even" r:id="rId269"/>
          <w:headerReference w:type="default" r:id="rId270"/>
          <w:footerReference w:type="even" r:id="rId271"/>
          <w:footerReference w:type="default" r:id="rId272"/>
          <w:headerReference w:type="first" r:id="rId273"/>
          <w:footerReference w:type="first" r:id="rId274"/>
          <w:pgSz w:w="16838" w:h="11906" w:orient="landscape"/>
          <w:pgMar w:top="1418" w:right="1418" w:bottom="1418" w:left="1418" w:header="708" w:footer="709" w:gutter="0"/>
          <w:cols w:space="708"/>
          <w:docGrid w:linePitch="600" w:charSpace="32768"/>
        </w:sectPr>
      </w:pPr>
    </w:p>
    <w:p w:rsidR="00AD7B9F" w:rsidRDefault="00AD7B9F">
      <w:pPr>
        <w:jc w:val="both"/>
        <w:sectPr w:rsidR="00AD7B9F">
          <w:headerReference w:type="even" r:id="rId275"/>
          <w:headerReference w:type="default" r:id="rId276"/>
          <w:footerReference w:type="even" r:id="rId277"/>
          <w:footerReference w:type="default" r:id="rId278"/>
          <w:headerReference w:type="first" r:id="rId279"/>
          <w:footerReference w:type="first" r:id="rId280"/>
          <w:pgSz w:w="16838" w:h="11906" w:orient="landscape"/>
          <w:pgMar w:top="1418" w:right="1418" w:bottom="1418" w:left="1418" w:header="708" w:footer="709" w:gutter="0"/>
          <w:cols w:space="708"/>
          <w:docGrid w:linePitch="600" w:charSpace="32768"/>
        </w:sectPr>
      </w:pPr>
      <w:r>
        <w:rPr>
          <w:b/>
          <w:sz w:val="28"/>
          <w:szCs w:val="28"/>
        </w:rPr>
        <w:t>5</w:t>
      </w:r>
    </w:p>
    <w:p w:rsidR="00AD7B9F" w:rsidRDefault="00AD7B9F">
      <w:pPr>
        <w:jc w:val="both"/>
      </w:pPr>
      <w:r>
        <w:rPr>
          <w:b/>
          <w:sz w:val="28"/>
          <w:szCs w:val="28"/>
        </w:rPr>
        <w:t>.8.3  Tělesná výchova (6. – 9. ročník)</w:t>
      </w:r>
    </w:p>
    <w:p w:rsidR="00AD7B9F" w:rsidRDefault="00AD7B9F">
      <w:pPr>
        <w:jc w:val="both"/>
        <w:rPr>
          <w:b/>
          <w:sz w:val="28"/>
          <w:szCs w:val="28"/>
        </w:rPr>
      </w:pPr>
    </w:p>
    <w:p w:rsidR="00AD7B9F" w:rsidRDefault="00AD7B9F">
      <w:pPr>
        <w:ind w:firstLine="340"/>
        <w:jc w:val="both"/>
        <w:rPr>
          <w:b/>
          <w:sz w:val="28"/>
          <w:szCs w:val="28"/>
        </w:rPr>
      </w:pPr>
    </w:p>
    <w:p w:rsidR="00AD7B9F" w:rsidRDefault="00AD7B9F">
      <w:pPr>
        <w:jc w:val="both"/>
      </w:pPr>
      <w:r>
        <w:rPr>
          <w:b/>
        </w:rPr>
        <w:t>Charakteristika vyučovacího předmětu</w:t>
      </w:r>
    </w:p>
    <w:p w:rsidR="00AD7B9F" w:rsidRDefault="00AD7B9F">
      <w:pPr>
        <w:jc w:val="both"/>
        <w:rPr>
          <w:b/>
        </w:rPr>
      </w:pPr>
    </w:p>
    <w:p w:rsidR="00AD7B9F" w:rsidRDefault="00AD7B9F">
      <w:pPr>
        <w:jc w:val="both"/>
      </w:pPr>
      <w:r>
        <w:t xml:space="preserve">       Tělesná výchova je vyučována jako samostatný předmět v 6., 7., 8. a 9.ročníku v časové dotaci dvě hodiny týdně.</w:t>
      </w:r>
    </w:p>
    <w:p w:rsidR="00AD7B9F" w:rsidRDefault="00AD7B9F">
      <w:pPr>
        <w:ind w:firstLine="340"/>
        <w:jc w:val="both"/>
      </w:pPr>
      <w:r>
        <w:t xml:space="preserve"> Předmět vytváří u žáků kladný vztah ke zdravotně orientované zdatnosti a celoživotní pohybové aktivitě. Vede žáky k poznávání konkrétních pohybových činností, osvojování nových pohybových dovedností, využití a ovládání různého nářadí a náčiní. Předmět seznámí žáky s významem pohybové prevence proti jednostrannému zatížení organizmu. Žák je veden ke schopnosti samostatně ohodnotit úroveň své pohybové zdatnosti, je veden k pohybu jako prostředku pro uspokojování vlastních pohybových potřeb a zájmů a prostředku pro regeneraci sil a podporu zdraví. Žák se učí v různém prostředí  rychle a správně rozhodovat, využívat naučených organizačních schopností, spolupracovat v týmu a svými činy zodpovídat za sebe i ostatní.</w:t>
      </w:r>
    </w:p>
    <w:p w:rsidR="00AD7B9F" w:rsidRDefault="00AD7B9F">
      <w:pPr>
        <w:ind w:firstLine="340"/>
        <w:jc w:val="both"/>
      </w:pPr>
    </w:p>
    <w:p w:rsidR="00AD7B9F" w:rsidRDefault="00AD7B9F">
      <w:pPr>
        <w:ind w:firstLine="340"/>
        <w:jc w:val="both"/>
      </w:pPr>
    </w:p>
    <w:p w:rsidR="00AD7B9F" w:rsidRDefault="00AD7B9F">
      <w:pPr>
        <w:jc w:val="both"/>
      </w:pPr>
      <w:r>
        <w:rPr>
          <w:b/>
        </w:rPr>
        <w:t>Cíle a pojetí výuky</w:t>
      </w:r>
    </w:p>
    <w:p w:rsidR="00AD7B9F" w:rsidRDefault="00AD7B9F">
      <w:pPr>
        <w:jc w:val="both"/>
        <w:rPr>
          <w:b/>
        </w:rPr>
      </w:pPr>
    </w:p>
    <w:p w:rsidR="00AD7B9F" w:rsidRDefault="00AD7B9F">
      <w:pPr>
        <w:autoSpaceDE w:val="0"/>
        <w:jc w:val="both"/>
      </w:pPr>
      <w:r>
        <w:t xml:space="preserve">       Cílem výuky je pochopení zdraví jako vyváženého stavu tělesné, duševní i sociální pohody.  Žáci by měli chápat pohyb jako radostný prožitek doplněný vhodnou atmosférou a prostředím. Cílem je vést žáky k vlastnímu jednání a rozhodování. Dále pak spolupracovat ve skupinách s ostatními jedinci. Žáci jsou vedeni k základní orientaci v názorech na to, co je zdravé a co může zdraví prospět, i na to, co zdraví ohrožuje a poškozuje. Ve výuce směřujeme k chápáni vyrovnané fyzické i duševní pohody jako významného předpokladu pro zapojení do budoucího života.</w:t>
      </w:r>
    </w:p>
    <w:p w:rsidR="00AD7B9F" w:rsidRDefault="00AD7B9F">
      <w:pPr>
        <w:jc w:val="both"/>
        <w:rPr>
          <w:b/>
        </w:rPr>
      </w:pPr>
    </w:p>
    <w:p w:rsidR="00AD7B9F" w:rsidRDefault="00AD7B9F">
      <w:pPr>
        <w:jc w:val="both"/>
        <w:rPr>
          <w:b/>
        </w:rPr>
      </w:pPr>
    </w:p>
    <w:p w:rsidR="00AD7B9F" w:rsidRDefault="00AD7B9F">
      <w:pPr>
        <w:jc w:val="both"/>
      </w:pPr>
      <w:r>
        <w:rPr>
          <w:b/>
        </w:rPr>
        <w:t>Formy a metody práce</w:t>
      </w:r>
    </w:p>
    <w:p w:rsidR="00AD7B9F" w:rsidRDefault="00AD7B9F">
      <w:pPr>
        <w:jc w:val="both"/>
        <w:rPr>
          <w:b/>
        </w:rPr>
      </w:pPr>
    </w:p>
    <w:p w:rsidR="00AD7B9F" w:rsidRDefault="00AD7B9F">
      <w:pPr>
        <w:jc w:val="both"/>
      </w:pPr>
      <w:r>
        <w:rPr>
          <w:b/>
        </w:rPr>
        <w:t xml:space="preserve">       </w:t>
      </w:r>
      <w:r>
        <w:t>V tělesné výchově je převážně využíváno metod práce založených na žákovské spolupráci (hry a soutěže v týmech, družstvech). Tyto formy práce jsou doplňovány   idividuální metodikou, kde je učivo zaměřeno na rozvoj schopností a dovedností jednotlivce v různých sportech.</w:t>
      </w:r>
    </w:p>
    <w:p w:rsidR="00AD7B9F" w:rsidRDefault="00AD7B9F">
      <w:pPr>
        <w:jc w:val="both"/>
      </w:pPr>
      <w:r>
        <w:t xml:space="preserve">       Spolupráce žáků je nezbytná především při osvojování sportovních her a netradičních pohybových her zahrnutých v osnovách. Tato forma výuky je pak využitelná i při atletice, gymnastice, lyžování,  plavání a úpolech. </w:t>
      </w:r>
    </w:p>
    <w:p w:rsidR="00AD7B9F" w:rsidRDefault="00AD7B9F">
      <w:pPr>
        <w:jc w:val="both"/>
      </w:pPr>
      <w:r>
        <w:t xml:space="preserve">       V úvodní etapě  druhého stupně základního vzdělávání v tělesné výchově je metodika založena na seznámení s pohybovými činnostmi v různých sportovních odvětvích. Skupinové sporty jsou zaměřeny na rozvoj herních činností jednotlivce a průpravných her. Individuální sporty zahrnují rozvoj základních průpravných cviků a pohybů bez využití nářadí a náčiní nebo s využitím nářadí a náčiní nebo jiných prvků používaných v tělesné výchově. </w:t>
      </w:r>
    </w:p>
    <w:p w:rsidR="00AD7B9F" w:rsidRDefault="00AD7B9F">
      <w:pPr>
        <w:jc w:val="both"/>
      </w:pPr>
      <w:r>
        <w:t xml:space="preserve">       Základní část využívá širšího rozvoje pohybových dovedností ve všech formách výuky. Žáci jsou vedeni ke zlepšení individuálních výkonů. Mají přehled v pravidlech vyučovaných sportů. Při kolektivních hrách se seznamují s herními situacemi a kombinacemi. V individuálních sportech snižují míru souhybů.</w:t>
      </w:r>
    </w:p>
    <w:p w:rsidR="00AD7B9F" w:rsidRDefault="00AD7B9F">
      <w:pPr>
        <w:jc w:val="both"/>
      </w:pPr>
    </w:p>
    <w:p w:rsidR="00AD7B9F" w:rsidRDefault="00AD7B9F">
      <w:pPr>
        <w:jc w:val="both"/>
      </w:pPr>
    </w:p>
    <w:p w:rsidR="00AD7B9F" w:rsidRDefault="00AD7B9F">
      <w:pPr>
        <w:jc w:val="both"/>
      </w:pPr>
      <w:r>
        <w:t xml:space="preserve">       Shrnutí pohybových činností je výsledkem závěrečné etapy. Výuka je směřována k doladění individuálních výkonů ve všech pohybových činnostech. Komplexnost předmětu je doplněna o pochopení významu předmětu, znalosti organizace, významu kooperace, ohodnocení sebe sama  a zodpovědnosti za své činy a ostatní.</w:t>
      </w:r>
    </w:p>
    <w:p w:rsidR="00AD7B9F" w:rsidRDefault="00AD7B9F">
      <w:pPr>
        <w:jc w:val="both"/>
      </w:pPr>
    </w:p>
    <w:p w:rsidR="00AD7B9F" w:rsidRDefault="00AD7B9F">
      <w:pPr>
        <w:jc w:val="both"/>
      </w:pPr>
    </w:p>
    <w:p w:rsidR="00AD7B9F" w:rsidRDefault="00AD7B9F">
      <w:pPr>
        <w:jc w:val="both"/>
      </w:pPr>
      <w:r>
        <w:rPr>
          <w:b/>
        </w:rPr>
        <w:t>Organizace výuky</w:t>
      </w:r>
    </w:p>
    <w:p w:rsidR="00AD7B9F" w:rsidRDefault="00AD7B9F">
      <w:pPr>
        <w:jc w:val="both"/>
        <w:rPr>
          <w:b/>
        </w:rPr>
      </w:pPr>
    </w:p>
    <w:p w:rsidR="00AD7B9F" w:rsidRDefault="00AD7B9F">
      <w:pPr>
        <w:jc w:val="both"/>
      </w:pPr>
      <w:r>
        <w:rPr>
          <w:b/>
        </w:rPr>
        <w:t xml:space="preserve">       </w:t>
      </w:r>
      <w:r>
        <w:t>Při výuce tělesné výchovy na 2. stupni dochází obvykle ke spojování žáků dvou sousedních ročníků (např. dívek 6. a 7. ročníku), výuka probíhá zpravidla ve dvouhodinových blocích.</w:t>
      </w:r>
    </w:p>
    <w:p w:rsidR="00AD7B9F" w:rsidRDefault="00AD7B9F">
      <w:pPr>
        <w:jc w:val="both"/>
      </w:pPr>
    </w:p>
    <w:p w:rsidR="00AD7B9F" w:rsidRDefault="00AD7B9F">
      <w:pPr>
        <w:jc w:val="both"/>
      </w:pPr>
      <w:r>
        <w:rPr>
          <w:b/>
        </w:rPr>
        <w:t>Klíčové kompetence</w:t>
      </w:r>
    </w:p>
    <w:p w:rsidR="00AD7B9F" w:rsidRDefault="00AD7B9F">
      <w:pPr>
        <w:jc w:val="both"/>
        <w:rPr>
          <w:b/>
        </w:rPr>
      </w:pPr>
    </w:p>
    <w:p w:rsidR="00AD7B9F" w:rsidRDefault="00AD7B9F">
      <w:pPr>
        <w:jc w:val="both"/>
      </w:pPr>
      <w:r>
        <w:t xml:space="preserve">       Ve vyučovacím předmětu Tělesná výchova rozvíjíme především tyto kompetence:</w:t>
      </w:r>
    </w:p>
    <w:p w:rsidR="00AD7B9F" w:rsidRDefault="00AD7B9F">
      <w:pPr>
        <w:jc w:val="both"/>
      </w:pPr>
      <w:r>
        <w:rPr>
          <w:b/>
        </w:rPr>
        <w:t xml:space="preserve">                               </w:t>
      </w:r>
    </w:p>
    <w:p w:rsidR="00AD7B9F" w:rsidRDefault="00AD7B9F">
      <w:pPr>
        <w:pStyle w:val="Heading5"/>
        <w:spacing w:before="0" w:after="0"/>
      </w:pPr>
      <w:r>
        <w:rPr>
          <w:i w:val="0"/>
          <w:sz w:val="24"/>
          <w:szCs w:val="24"/>
        </w:rPr>
        <w:t>a/  Kompetence k učení</w:t>
      </w:r>
    </w:p>
    <w:p w:rsidR="00AD7B9F" w:rsidRDefault="00AD7B9F">
      <w:pPr>
        <w:pStyle w:val="Odstavec"/>
        <w:numPr>
          <w:ilvl w:val="0"/>
          <w:numId w:val="27"/>
        </w:numPr>
        <w:spacing w:before="0" w:after="0"/>
      </w:pPr>
      <w:r>
        <w:t>žák poznává vlastní pohybové schopnosti a rozvíjí je</w:t>
      </w:r>
    </w:p>
    <w:p w:rsidR="00AD7B9F" w:rsidRDefault="00AD7B9F">
      <w:pPr>
        <w:pStyle w:val="Odstavec"/>
        <w:numPr>
          <w:ilvl w:val="0"/>
          <w:numId w:val="27"/>
        </w:numPr>
        <w:spacing w:before="0" w:after="0"/>
      </w:pPr>
      <w:r>
        <w:t>porovná souvislosti mezi tělesnou kondicí a psychickou pohodou</w:t>
      </w:r>
    </w:p>
    <w:p w:rsidR="00AD7B9F" w:rsidRDefault="00AD7B9F">
      <w:pPr>
        <w:pStyle w:val="Odstavec"/>
        <w:numPr>
          <w:ilvl w:val="0"/>
          <w:numId w:val="27"/>
        </w:numPr>
        <w:spacing w:before="0" w:after="0"/>
      </w:pPr>
      <w:r>
        <w:t>sleduje vývoj své fyzické zdatnosti</w:t>
      </w:r>
    </w:p>
    <w:p w:rsidR="00AD7B9F" w:rsidRDefault="00AD7B9F">
      <w:pPr>
        <w:pStyle w:val="Odstavec"/>
        <w:spacing w:before="0" w:after="0"/>
      </w:pPr>
    </w:p>
    <w:p w:rsidR="00AD7B9F" w:rsidRDefault="00AD7B9F">
      <w:pPr>
        <w:pStyle w:val="Heading5"/>
        <w:spacing w:before="0" w:after="0"/>
        <w:ind w:left="360" w:hanging="360"/>
      </w:pPr>
      <w:r>
        <w:rPr>
          <w:i w:val="0"/>
          <w:sz w:val="24"/>
          <w:szCs w:val="24"/>
        </w:rPr>
        <w:t>b/  Kompetence k řešení problémů</w:t>
      </w:r>
    </w:p>
    <w:p w:rsidR="00AD7B9F" w:rsidRDefault="00AD7B9F">
      <w:pPr>
        <w:numPr>
          <w:ilvl w:val="0"/>
          <w:numId w:val="27"/>
        </w:numPr>
      </w:pPr>
      <w:r>
        <w:t xml:space="preserve">žák vyhledá chyby při zvládnutí cviku, sportovního prvku a chyby se snaží odstranit </w:t>
      </w:r>
    </w:p>
    <w:p w:rsidR="00AD7B9F" w:rsidRDefault="00AD7B9F">
      <w:pPr>
        <w:numPr>
          <w:ilvl w:val="0"/>
          <w:numId w:val="27"/>
        </w:numPr>
      </w:pPr>
      <w:r>
        <w:t>určí vhodnou taktiku v individuálních i kolektivních sportech</w:t>
      </w:r>
    </w:p>
    <w:p w:rsidR="00AD7B9F" w:rsidRDefault="00AD7B9F"/>
    <w:p w:rsidR="00AD7B9F" w:rsidRDefault="00AD7B9F">
      <w:pPr>
        <w:pStyle w:val="Heading5"/>
        <w:spacing w:before="0" w:after="0"/>
        <w:ind w:left="360" w:hanging="360"/>
      </w:pPr>
      <w:r>
        <w:rPr>
          <w:i w:val="0"/>
          <w:sz w:val="24"/>
          <w:szCs w:val="24"/>
        </w:rPr>
        <w:t>c/  Kompetence k řešení problémů</w:t>
      </w:r>
    </w:p>
    <w:p w:rsidR="00AD7B9F" w:rsidRDefault="00AD7B9F">
      <w:pPr>
        <w:pStyle w:val="Odstavec"/>
        <w:numPr>
          <w:ilvl w:val="0"/>
          <w:numId w:val="27"/>
        </w:numPr>
        <w:spacing w:before="0" w:after="0"/>
      </w:pPr>
      <w:r>
        <w:t>žák vyslechne a přijme pokyny vedoucího družstva</w:t>
      </w:r>
    </w:p>
    <w:p w:rsidR="00AD7B9F" w:rsidRDefault="00AD7B9F">
      <w:pPr>
        <w:pStyle w:val="Odstavec"/>
        <w:numPr>
          <w:ilvl w:val="0"/>
          <w:numId w:val="27"/>
        </w:numPr>
        <w:spacing w:before="0" w:after="0"/>
      </w:pPr>
      <w:r>
        <w:t>aktivně diskutuje o taktice družstva</w:t>
      </w:r>
    </w:p>
    <w:p w:rsidR="00AD7B9F" w:rsidRDefault="00AD7B9F">
      <w:pPr>
        <w:pStyle w:val="Odstavec"/>
        <w:numPr>
          <w:ilvl w:val="0"/>
          <w:numId w:val="27"/>
        </w:numPr>
        <w:spacing w:before="0" w:after="0"/>
      </w:pPr>
      <w:r>
        <w:t>žák určí a rozpozná individuální i kolektivní chyby ze sportovních činností pořízené na obrazových záznamech a materiálech</w:t>
      </w:r>
    </w:p>
    <w:p w:rsidR="00AD7B9F" w:rsidRDefault="00AD7B9F">
      <w:pPr>
        <w:pStyle w:val="Odstavec"/>
        <w:spacing w:before="0" w:after="0"/>
      </w:pPr>
    </w:p>
    <w:p w:rsidR="00AD7B9F" w:rsidRDefault="00AD7B9F">
      <w:pPr>
        <w:pStyle w:val="Odstavec"/>
        <w:spacing w:before="0" w:after="0"/>
        <w:ind w:left="360" w:hanging="360"/>
      </w:pPr>
      <w:r>
        <w:rPr>
          <w:b/>
        </w:rPr>
        <w:t>d/  Kompetence sociální a personální</w:t>
      </w:r>
    </w:p>
    <w:p w:rsidR="00AD7B9F" w:rsidRDefault="00AD7B9F">
      <w:pPr>
        <w:pStyle w:val="Odstavec"/>
        <w:numPr>
          <w:ilvl w:val="0"/>
          <w:numId w:val="27"/>
        </w:numPr>
        <w:spacing w:before="0" w:after="0"/>
      </w:pPr>
      <w:r>
        <w:t>žák dodržuje pravidla fair-play</w:t>
      </w:r>
    </w:p>
    <w:p w:rsidR="00AD7B9F" w:rsidRDefault="00AD7B9F">
      <w:pPr>
        <w:pStyle w:val="Odstavec"/>
        <w:numPr>
          <w:ilvl w:val="0"/>
          <w:numId w:val="27"/>
        </w:numPr>
        <w:spacing w:before="0" w:after="0"/>
      </w:pPr>
      <w:r>
        <w:t>objasní myšlenky olympijského hnutí</w:t>
      </w:r>
    </w:p>
    <w:p w:rsidR="00AD7B9F" w:rsidRDefault="00AD7B9F">
      <w:pPr>
        <w:pStyle w:val="Odstavec"/>
        <w:numPr>
          <w:ilvl w:val="0"/>
          <w:numId w:val="27"/>
        </w:numPr>
        <w:spacing w:before="0" w:after="0"/>
      </w:pPr>
      <w:r>
        <w:t>rozvíjí spolupráci uvnitř kolektivu sportovního družstva</w:t>
      </w:r>
    </w:p>
    <w:p w:rsidR="00AD7B9F" w:rsidRDefault="00AD7B9F">
      <w:pPr>
        <w:pStyle w:val="Odstavec"/>
        <w:numPr>
          <w:ilvl w:val="0"/>
          <w:numId w:val="27"/>
        </w:numPr>
        <w:spacing w:before="0" w:after="0"/>
      </w:pPr>
      <w:r>
        <w:t>rozděluje a přijímá úkoly v rámci sportovního družstva</w:t>
      </w:r>
    </w:p>
    <w:p w:rsidR="00AD7B9F" w:rsidRDefault="00AD7B9F">
      <w:pPr>
        <w:pStyle w:val="Odstavec"/>
        <w:spacing w:before="0" w:after="0"/>
        <w:ind w:left="348" w:firstLine="0"/>
      </w:pPr>
    </w:p>
    <w:p w:rsidR="00AD7B9F" w:rsidRDefault="00AD7B9F">
      <w:pPr>
        <w:pStyle w:val="Odstavec"/>
        <w:spacing w:before="0" w:after="0"/>
        <w:ind w:left="360" w:hanging="360"/>
      </w:pPr>
      <w:r>
        <w:rPr>
          <w:b/>
        </w:rPr>
        <w:t>e/  Kompetence občanské</w:t>
      </w:r>
    </w:p>
    <w:p w:rsidR="00AD7B9F" w:rsidRDefault="00AD7B9F">
      <w:pPr>
        <w:pStyle w:val="Odstavec"/>
        <w:numPr>
          <w:ilvl w:val="0"/>
          <w:numId w:val="27"/>
        </w:numPr>
        <w:spacing w:before="0" w:after="0"/>
      </w:pPr>
      <w:r>
        <w:t>žák aktivně sportuje, uvědomuje si přínos sportu k rozvoji vlastního zdraví</w:t>
      </w:r>
    </w:p>
    <w:p w:rsidR="00AD7B9F" w:rsidRDefault="00AD7B9F">
      <w:pPr>
        <w:pStyle w:val="Odstavec"/>
        <w:numPr>
          <w:ilvl w:val="0"/>
          <w:numId w:val="27"/>
        </w:numPr>
        <w:spacing w:before="0" w:after="0"/>
      </w:pPr>
      <w:r>
        <w:t>dodržuje základní hygienu při tělesných aktivitách</w:t>
      </w:r>
    </w:p>
    <w:p w:rsidR="00AD7B9F" w:rsidRDefault="00AD7B9F">
      <w:pPr>
        <w:pStyle w:val="Odstavec"/>
        <w:numPr>
          <w:ilvl w:val="0"/>
          <w:numId w:val="27"/>
        </w:numPr>
        <w:spacing w:before="0" w:after="0"/>
      </w:pPr>
      <w:r>
        <w:t>poskytne první pomoc při úrazech , které mohou nastat během tělesné výchovy</w:t>
      </w:r>
    </w:p>
    <w:p w:rsidR="00AD7B9F" w:rsidRDefault="00AD7B9F">
      <w:pPr>
        <w:pStyle w:val="Odstavec"/>
        <w:numPr>
          <w:ilvl w:val="0"/>
          <w:numId w:val="27"/>
        </w:numPr>
        <w:spacing w:before="0" w:after="0"/>
      </w:pPr>
      <w:r>
        <w:t>žák vysvětlí škodlivost požívání drog a jiných návykových látek, sám se chová tak, aby neohrožoval své zdraví</w:t>
      </w:r>
    </w:p>
    <w:p w:rsidR="00AD7B9F" w:rsidRDefault="00AD7B9F">
      <w:pPr>
        <w:pStyle w:val="Odstavec"/>
        <w:spacing w:before="0" w:after="0"/>
        <w:ind w:left="348" w:firstLine="0"/>
      </w:pPr>
    </w:p>
    <w:p w:rsidR="00AD7B9F" w:rsidRDefault="00AD7B9F">
      <w:pPr>
        <w:pStyle w:val="Odstavec"/>
        <w:spacing w:before="0" w:after="0"/>
        <w:ind w:left="360" w:firstLine="0"/>
      </w:pPr>
      <w:r>
        <w:rPr>
          <w:b/>
        </w:rPr>
        <w:t>F/  Kompetence pracovní</w:t>
      </w:r>
    </w:p>
    <w:p w:rsidR="00AD7B9F" w:rsidRDefault="00AD7B9F">
      <w:pPr>
        <w:pStyle w:val="Odstavec"/>
        <w:numPr>
          <w:ilvl w:val="0"/>
          <w:numId w:val="27"/>
        </w:numPr>
        <w:spacing w:before="0" w:after="0"/>
      </w:pPr>
      <w:r>
        <w:t>žák dodržuje sportovní pravidla</w:t>
      </w:r>
    </w:p>
    <w:p w:rsidR="00AD7B9F" w:rsidRDefault="00AD7B9F">
      <w:pPr>
        <w:pStyle w:val="Odstavec"/>
        <w:numPr>
          <w:ilvl w:val="0"/>
          <w:numId w:val="27"/>
        </w:numPr>
        <w:spacing w:before="0" w:after="0"/>
      </w:pPr>
      <w:r>
        <w:t>rozpozná možná rizika při pohybových činnostech a hledá způsob jejich odstranění</w:t>
      </w:r>
    </w:p>
    <w:p w:rsidR="00AD7B9F" w:rsidRDefault="00AD7B9F">
      <w:pPr>
        <w:pStyle w:val="Odstavec"/>
        <w:numPr>
          <w:ilvl w:val="0"/>
          <w:numId w:val="27"/>
        </w:numPr>
        <w:spacing w:before="0" w:after="0"/>
      </w:pPr>
      <w:r>
        <w:t>změří a porovná dosažené výkony ve vybraných sportech</w:t>
      </w:r>
    </w:p>
    <w:p w:rsidR="00AD7B9F" w:rsidRDefault="00AD7B9F"/>
    <w:p w:rsidR="00AD7B9F" w:rsidRDefault="00AD7B9F"/>
    <w:p w:rsidR="00AD7B9F" w:rsidRDefault="00AD7B9F">
      <w:r>
        <w:rPr>
          <w:b/>
        </w:rPr>
        <w:t>Začleněná průřezová témata</w:t>
      </w:r>
    </w:p>
    <w:p w:rsidR="00AD7B9F" w:rsidRDefault="00AD7B9F">
      <w:pPr>
        <w:rPr>
          <w:b/>
        </w:rPr>
      </w:pPr>
    </w:p>
    <w:p w:rsidR="00AD7B9F" w:rsidRDefault="00AD7B9F">
      <w:r>
        <w:t xml:space="preserve">       Začleněná průřezová témata jsou integrována do vzdělávacího obsahu vyučovacího předmětu a prolínají učivem 6. – 9. ročníku</w:t>
      </w:r>
    </w:p>
    <w:p w:rsidR="00AD7B9F" w:rsidRDefault="00AD7B9F"/>
    <w:p w:rsidR="00AD7B9F" w:rsidRDefault="00AD7B9F">
      <w:r>
        <w:t xml:space="preserve">Z tématu </w:t>
      </w:r>
      <w:r>
        <w:rPr>
          <w:b/>
        </w:rPr>
        <w:t xml:space="preserve">Osobnostní a sociální výchova </w:t>
      </w:r>
      <w:r>
        <w:t xml:space="preserve">jsou začleněny </w:t>
      </w:r>
    </w:p>
    <w:p w:rsidR="00AD7B9F" w:rsidRDefault="00AD7B9F">
      <w:r>
        <w:t xml:space="preserve">- v oblasti  osobnostního rozvoje tematické okruhy Rozvoj schopností poznávání, </w:t>
      </w:r>
    </w:p>
    <w:p w:rsidR="00AD7B9F" w:rsidRDefault="00AD7B9F">
      <w:r>
        <w:t xml:space="preserve">  Sebepoznání a sebepojetí, Seberegulace a sebeorganizace, Psychohygiena, Kreativita</w:t>
      </w:r>
    </w:p>
    <w:p w:rsidR="00AD7B9F" w:rsidRDefault="00AD7B9F">
      <w:r>
        <w:t xml:space="preserve">- v oblasti sociálního rozvoje tematické okruhy Poznávání lidí, Mezilidské vztahy, </w:t>
      </w:r>
    </w:p>
    <w:p w:rsidR="00AD7B9F" w:rsidRDefault="00AD7B9F">
      <w:r>
        <w:t xml:space="preserve">  Komunikace, Kooperace a kompetice</w:t>
      </w:r>
    </w:p>
    <w:p w:rsidR="00AD7B9F" w:rsidRDefault="00AD7B9F">
      <w:r>
        <w:t xml:space="preserve">- v oblasti morálního rozvoje tematické okruhy Řešení problémů a rozhodovací dovednosti, </w:t>
      </w:r>
    </w:p>
    <w:p w:rsidR="00AD7B9F" w:rsidRDefault="00AD7B9F">
      <w:r>
        <w:t xml:space="preserve">  Hodnoty, postoje a praktická etika.</w:t>
      </w:r>
    </w:p>
    <w:p w:rsidR="00AD7B9F" w:rsidRDefault="00AD7B9F"/>
    <w:p w:rsidR="00AD7B9F" w:rsidRDefault="00AD7B9F">
      <w:r>
        <w:t xml:space="preserve">Z tématu </w:t>
      </w:r>
      <w:r>
        <w:rPr>
          <w:b/>
        </w:rPr>
        <w:t>Environmentální výchova</w:t>
      </w:r>
      <w:r>
        <w:t xml:space="preserve"> je zařazen okruh Vztah člověka k prostředí.</w:t>
      </w:r>
    </w:p>
    <w:p w:rsidR="00AD7B9F" w:rsidRDefault="00AD7B9F"/>
    <w:p w:rsidR="00AD7B9F" w:rsidRDefault="00AD7B9F"/>
    <w:p w:rsidR="00AD7B9F" w:rsidRDefault="00AD7B9F"/>
    <w:p w:rsidR="00AD7B9F" w:rsidRDefault="00AD7B9F"/>
    <w:p w:rsidR="00AD7B9F" w:rsidRDefault="00AD7B9F">
      <w:pPr>
        <w:sectPr w:rsidR="00AD7B9F">
          <w:headerReference w:type="even" r:id="rId281"/>
          <w:headerReference w:type="default" r:id="rId282"/>
          <w:footerReference w:type="even" r:id="rId283"/>
          <w:footerReference w:type="default" r:id="rId284"/>
          <w:headerReference w:type="first" r:id="rId285"/>
          <w:footerReference w:type="first" r:id="rId286"/>
          <w:pgSz w:w="11906" w:h="16838"/>
          <w:pgMar w:top="1418" w:right="1418" w:bottom="1418" w:left="1418" w:header="709" w:footer="709" w:gutter="0"/>
          <w:cols w:space="708"/>
          <w:docGrid w:linePitch="600" w:charSpace="32768"/>
        </w:sectPr>
      </w:pPr>
    </w:p>
    <w:p w:rsidR="00AD7B9F" w:rsidRDefault="00AD7B9F"/>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zdraví</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 xml:space="preserve">Tělesná výchova - 6. – 9. ročník - </w:t>
            </w:r>
            <w:r>
              <w:rPr>
                <w:b/>
                <w:sz w:val="20"/>
                <w:szCs w:val="20"/>
              </w:rPr>
              <w:t>Atletika</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 xml:space="preserve">Učivo: </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443"/>
        </w:trPr>
        <w:tc>
          <w:tcPr>
            <w:tcW w:w="3888" w:type="dxa"/>
            <w:tcBorders>
              <w:top w:val="single" w:sz="4" w:space="0" w:color="000000"/>
              <w:left w:val="single" w:sz="4" w:space="0" w:color="000000"/>
              <w:bottom w:val="single" w:sz="4" w:space="0" w:color="000000"/>
            </w:tcBorders>
          </w:tcPr>
          <w:p w:rsidR="00AD7B9F" w:rsidRDefault="00AD7B9F">
            <w:r>
              <w:rPr>
                <w:bCs/>
                <w:sz w:val="20"/>
                <w:szCs w:val="20"/>
              </w:rPr>
              <w:t xml:space="preserve"> </w:t>
            </w:r>
          </w:p>
          <w:p w:rsidR="00AD7B9F" w:rsidRDefault="00AD7B9F">
            <w:r>
              <w:rPr>
                <w:bCs/>
                <w:sz w:val="20"/>
                <w:szCs w:val="20"/>
              </w:rPr>
              <w:t xml:space="preserve">- změří si tepovou frekvenci a podle ní </w:t>
            </w:r>
          </w:p>
          <w:p w:rsidR="00AD7B9F" w:rsidRDefault="00AD7B9F">
            <w:r>
              <w:rPr>
                <w:bCs/>
                <w:sz w:val="20"/>
                <w:szCs w:val="20"/>
              </w:rPr>
              <w:t xml:space="preserve">  určí intenzitu výkonu</w:t>
            </w:r>
          </w:p>
          <w:p w:rsidR="00AD7B9F" w:rsidRDefault="00AD7B9F">
            <w:r>
              <w:rPr>
                <w:bCs/>
                <w:sz w:val="20"/>
                <w:szCs w:val="20"/>
              </w:rPr>
              <w:t>- dovede ukázat základní startovní povely</w:t>
            </w:r>
          </w:p>
          <w:p w:rsidR="00AD7B9F" w:rsidRDefault="00AD7B9F">
            <w:r>
              <w:rPr>
                <w:bCs/>
                <w:sz w:val="20"/>
                <w:szCs w:val="20"/>
              </w:rPr>
              <w:t>- absolvuje různé druhy štafetových běhů</w:t>
            </w:r>
          </w:p>
          <w:p w:rsidR="00AD7B9F" w:rsidRDefault="00AD7B9F">
            <w:r>
              <w:rPr>
                <w:bCs/>
                <w:sz w:val="20"/>
                <w:szCs w:val="20"/>
              </w:rPr>
              <w:t xml:space="preserve">- ovládá speciální běžecká cvičení – běžecká </w:t>
            </w:r>
          </w:p>
          <w:p w:rsidR="00AD7B9F" w:rsidRDefault="00AD7B9F">
            <w:r>
              <w:rPr>
                <w:bCs/>
                <w:sz w:val="20"/>
                <w:szCs w:val="20"/>
              </w:rPr>
              <w:t xml:space="preserve">  abeceda (6. – 9. ročník)</w:t>
            </w:r>
          </w:p>
          <w:p w:rsidR="00AD7B9F" w:rsidRDefault="00AD7B9F">
            <w:r>
              <w:rPr>
                <w:bCs/>
                <w:sz w:val="20"/>
                <w:szCs w:val="20"/>
              </w:rPr>
              <w:t xml:space="preserve">- provádí starty z bloků a polovysoký start (6.    </w:t>
            </w:r>
          </w:p>
          <w:p w:rsidR="00AD7B9F" w:rsidRDefault="00AD7B9F">
            <w:r>
              <w:rPr>
                <w:bCs/>
                <w:sz w:val="20"/>
                <w:szCs w:val="20"/>
              </w:rPr>
              <w:t xml:space="preserve">  –  9. ročník)</w:t>
            </w:r>
          </w:p>
          <w:p w:rsidR="00AD7B9F" w:rsidRDefault="00AD7B9F">
            <w:r>
              <w:rPr>
                <w:bCs/>
                <w:sz w:val="20"/>
                <w:szCs w:val="20"/>
              </w:rPr>
              <w:t xml:space="preserve">- zvládá základní běžecké techniky -  šlapavý </w:t>
            </w:r>
          </w:p>
          <w:p w:rsidR="00AD7B9F" w:rsidRDefault="00AD7B9F">
            <w:r>
              <w:rPr>
                <w:bCs/>
                <w:sz w:val="20"/>
                <w:szCs w:val="20"/>
              </w:rPr>
              <w:t xml:space="preserve">  a švihový způsob běhu (do 100 m) (6. – 9. </w:t>
            </w:r>
          </w:p>
          <w:p w:rsidR="00AD7B9F" w:rsidRDefault="00AD7B9F">
            <w:r>
              <w:rPr>
                <w:bCs/>
                <w:sz w:val="20"/>
                <w:szCs w:val="20"/>
              </w:rPr>
              <w:t xml:space="preserve">  ročník)</w:t>
            </w:r>
          </w:p>
          <w:p w:rsidR="00AD7B9F" w:rsidRDefault="00AD7B9F">
            <w:r>
              <w:rPr>
                <w:bCs/>
                <w:sz w:val="20"/>
                <w:szCs w:val="20"/>
              </w:rPr>
              <w:t xml:space="preserve">- rozliší tempo při vytrvalostních bězích na </w:t>
            </w:r>
          </w:p>
          <w:p w:rsidR="00AD7B9F" w:rsidRDefault="00AD7B9F">
            <w:r>
              <w:rPr>
                <w:bCs/>
                <w:sz w:val="20"/>
                <w:szCs w:val="20"/>
              </w:rPr>
              <w:t xml:space="preserve">  dráze od 1500 do 3000 m (6. – 9. ročník)</w:t>
            </w:r>
          </w:p>
          <w:p w:rsidR="00AD7B9F" w:rsidRDefault="00AD7B9F">
            <w:r>
              <w:rPr>
                <w:bCs/>
                <w:sz w:val="20"/>
                <w:szCs w:val="20"/>
              </w:rPr>
              <w:t xml:space="preserve">- ovládá techniku běhu v dráze,  v zatáčce (6. </w:t>
            </w:r>
          </w:p>
          <w:p w:rsidR="00AD7B9F" w:rsidRDefault="00AD7B9F">
            <w:r>
              <w:rPr>
                <w:bCs/>
                <w:sz w:val="20"/>
                <w:szCs w:val="20"/>
              </w:rPr>
              <w:t xml:space="preserve">  – 9. ročník)</w:t>
            </w:r>
          </w:p>
          <w:p w:rsidR="00AD7B9F" w:rsidRDefault="00AD7B9F">
            <w:r>
              <w:rPr>
                <w:bCs/>
                <w:sz w:val="20"/>
                <w:szCs w:val="20"/>
              </w:rPr>
              <w:t xml:space="preserve">- zvládá běžet v terénu do 20 minut (6. – 9. </w:t>
            </w:r>
          </w:p>
          <w:p w:rsidR="00AD7B9F" w:rsidRDefault="00AD7B9F">
            <w:r>
              <w:rPr>
                <w:bCs/>
                <w:sz w:val="20"/>
                <w:szCs w:val="20"/>
              </w:rPr>
              <w:t xml:space="preserve">  ročník) </w:t>
            </w:r>
          </w:p>
          <w:p w:rsidR="00AD7B9F" w:rsidRDefault="00AD7B9F">
            <w:r>
              <w:rPr>
                <w:bCs/>
                <w:sz w:val="20"/>
                <w:szCs w:val="20"/>
              </w:rPr>
              <w:t xml:space="preserve">- ovládá techniku předávky při štafetovém </w:t>
            </w:r>
          </w:p>
          <w:p w:rsidR="00AD7B9F" w:rsidRDefault="00AD7B9F">
            <w:r>
              <w:rPr>
                <w:bCs/>
                <w:sz w:val="20"/>
                <w:szCs w:val="20"/>
              </w:rPr>
              <w:t xml:space="preserve">  běhu (7. – 9. ročník)</w:t>
            </w:r>
          </w:p>
          <w:p w:rsidR="00AD7B9F" w:rsidRDefault="00AD7B9F">
            <w:r>
              <w:rPr>
                <w:bCs/>
                <w:sz w:val="20"/>
                <w:szCs w:val="20"/>
              </w:rPr>
              <w:t>- ukáže techniku přeběhu překážek</w:t>
            </w: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provádí průpravná cvičení skoku dalekého </w:t>
            </w:r>
          </w:p>
          <w:p w:rsidR="00AD7B9F" w:rsidRDefault="00AD7B9F">
            <w:r>
              <w:rPr>
                <w:bCs/>
                <w:sz w:val="20"/>
                <w:szCs w:val="20"/>
              </w:rPr>
              <w:t xml:space="preserve">  (6. ročník)</w:t>
            </w:r>
          </w:p>
          <w:p w:rsidR="00AD7B9F" w:rsidRDefault="00AD7B9F">
            <w:r>
              <w:rPr>
                <w:bCs/>
                <w:sz w:val="20"/>
                <w:szCs w:val="20"/>
              </w:rPr>
              <w:t xml:space="preserve">- zná stupňovaný rozběh, ovládá odrazovou </w:t>
            </w:r>
          </w:p>
          <w:p w:rsidR="00AD7B9F" w:rsidRDefault="00AD7B9F">
            <w:r>
              <w:rPr>
                <w:bCs/>
                <w:sz w:val="20"/>
                <w:szCs w:val="20"/>
              </w:rPr>
              <w:t xml:space="preserve">  a  letovou fázi (6. – 9. ročník)</w:t>
            </w:r>
          </w:p>
          <w:p w:rsidR="00AD7B9F" w:rsidRDefault="00AD7B9F">
            <w:r>
              <w:rPr>
                <w:bCs/>
                <w:sz w:val="20"/>
                <w:szCs w:val="20"/>
              </w:rPr>
              <w:t xml:space="preserve">- zvládá propojit část rozběhovou s odrazem </w:t>
            </w:r>
          </w:p>
          <w:p w:rsidR="00AD7B9F" w:rsidRDefault="00AD7B9F">
            <w:r>
              <w:rPr>
                <w:bCs/>
                <w:sz w:val="20"/>
                <w:szCs w:val="20"/>
              </w:rPr>
              <w:t xml:space="preserve">  (6. – 9. ročník)</w:t>
            </w:r>
          </w:p>
          <w:p w:rsidR="00AD7B9F" w:rsidRDefault="00AD7B9F">
            <w:r>
              <w:rPr>
                <w:bCs/>
                <w:sz w:val="20"/>
                <w:szCs w:val="20"/>
              </w:rPr>
              <w:t xml:space="preserve">- dovede optimálně odhadnout vzdálenost pro </w:t>
            </w:r>
          </w:p>
          <w:p w:rsidR="00AD7B9F" w:rsidRDefault="00AD7B9F">
            <w:r>
              <w:rPr>
                <w:bCs/>
                <w:sz w:val="20"/>
                <w:szCs w:val="20"/>
              </w:rPr>
              <w:t xml:space="preserve">  rozběh   (6. – 9. ročník)</w:t>
            </w:r>
          </w:p>
          <w:p w:rsidR="00AD7B9F" w:rsidRDefault="00AD7B9F">
            <w:r>
              <w:rPr>
                <w:bCs/>
                <w:sz w:val="20"/>
                <w:szCs w:val="20"/>
              </w:rPr>
              <w:t xml:space="preserve">- zná průpravná cvičení pro střižnou techniku </w:t>
            </w:r>
          </w:p>
          <w:p w:rsidR="00AD7B9F" w:rsidRDefault="00AD7B9F">
            <w:r>
              <w:rPr>
                <w:bCs/>
                <w:sz w:val="20"/>
                <w:szCs w:val="20"/>
              </w:rPr>
              <w:t xml:space="preserve">  a flop (6. – 9. ročník)</w:t>
            </w:r>
          </w:p>
          <w:p w:rsidR="00AD7B9F" w:rsidRDefault="00AD7B9F">
            <w:pPr>
              <w:rPr>
                <w:bCs/>
                <w:sz w:val="20"/>
                <w:szCs w:val="20"/>
              </w:rPr>
            </w:pPr>
          </w:p>
          <w:p w:rsidR="00AD7B9F" w:rsidRDefault="00AD7B9F">
            <w:r>
              <w:rPr>
                <w:bCs/>
                <w:sz w:val="20"/>
                <w:szCs w:val="20"/>
              </w:rPr>
              <w:t xml:space="preserve">- zvládá techniku rozběhu, fáze odrazu a </w:t>
            </w:r>
          </w:p>
          <w:p w:rsidR="00AD7B9F" w:rsidRDefault="00AD7B9F">
            <w:r>
              <w:rPr>
                <w:bCs/>
                <w:sz w:val="20"/>
                <w:szCs w:val="20"/>
              </w:rPr>
              <w:t xml:space="preserve">  letu (flop) (6. – 9. ročník)</w:t>
            </w:r>
          </w:p>
          <w:p w:rsidR="00AD7B9F" w:rsidRDefault="00AD7B9F">
            <w:pPr>
              <w:rPr>
                <w:bCs/>
                <w:sz w:val="20"/>
                <w:szCs w:val="20"/>
              </w:rPr>
            </w:pPr>
          </w:p>
          <w:p w:rsidR="00AD7B9F" w:rsidRDefault="00AD7B9F">
            <w:r>
              <w:rPr>
                <w:bCs/>
                <w:sz w:val="20"/>
                <w:szCs w:val="20"/>
              </w:rPr>
              <w:t>- ukáže základní prvky  průpravných cvičení</w:t>
            </w:r>
          </w:p>
          <w:p w:rsidR="00AD7B9F" w:rsidRDefault="00AD7B9F">
            <w:r>
              <w:rPr>
                <w:bCs/>
                <w:sz w:val="20"/>
                <w:szCs w:val="20"/>
              </w:rPr>
              <w:t xml:space="preserve">- zvládá základní postoj při hodu z místa (6. – </w:t>
            </w:r>
          </w:p>
          <w:p w:rsidR="00AD7B9F" w:rsidRDefault="00AD7B9F">
            <w:r>
              <w:rPr>
                <w:bCs/>
                <w:sz w:val="20"/>
                <w:szCs w:val="20"/>
              </w:rPr>
              <w:t xml:space="preserve">  9. ročník)</w:t>
            </w:r>
          </w:p>
          <w:p w:rsidR="00AD7B9F" w:rsidRDefault="00AD7B9F">
            <w:r>
              <w:rPr>
                <w:bCs/>
                <w:sz w:val="20"/>
                <w:szCs w:val="20"/>
              </w:rPr>
              <w:t xml:space="preserve">- ovládá techniku práce paže při hodu (6. – 9. </w:t>
            </w:r>
          </w:p>
          <w:p w:rsidR="00AD7B9F" w:rsidRDefault="00AD7B9F">
            <w:r>
              <w:rPr>
                <w:bCs/>
                <w:sz w:val="20"/>
                <w:szCs w:val="20"/>
              </w:rPr>
              <w:t xml:space="preserve">  ročník)</w:t>
            </w:r>
          </w:p>
          <w:p w:rsidR="00AD7B9F" w:rsidRDefault="00AD7B9F">
            <w:r>
              <w:rPr>
                <w:bCs/>
                <w:sz w:val="20"/>
                <w:szCs w:val="20"/>
              </w:rPr>
              <w:t>- provádí fázi „ luku“ (6. – 9. ročník)</w:t>
            </w:r>
          </w:p>
          <w:p w:rsidR="00AD7B9F" w:rsidRDefault="00AD7B9F">
            <w:r>
              <w:rPr>
                <w:bCs/>
                <w:sz w:val="20"/>
                <w:szCs w:val="20"/>
              </w:rPr>
              <w:t xml:space="preserve">- dokáže zkoordinovat střižný krok s hodem a </w:t>
            </w:r>
          </w:p>
          <w:p w:rsidR="00AD7B9F" w:rsidRDefault="00AD7B9F">
            <w:r>
              <w:rPr>
                <w:bCs/>
                <w:sz w:val="20"/>
                <w:szCs w:val="20"/>
              </w:rPr>
              <w:t xml:space="preserve">  provést vlastní hod (6. – 9. ročník)</w:t>
            </w:r>
          </w:p>
          <w:p w:rsidR="00AD7B9F" w:rsidRDefault="00AD7B9F">
            <w:r>
              <w:rPr>
                <w:bCs/>
                <w:sz w:val="20"/>
                <w:szCs w:val="20"/>
              </w:rPr>
              <w:t xml:space="preserve">- ukáže základní prvky průpravných cvičení – </w:t>
            </w:r>
          </w:p>
          <w:p w:rsidR="00AD7B9F" w:rsidRDefault="00AD7B9F">
            <w:r>
              <w:rPr>
                <w:bCs/>
                <w:sz w:val="20"/>
                <w:szCs w:val="20"/>
              </w:rPr>
              <w:t xml:space="preserve">  koulařskou gymnastiku (8. ročník)</w:t>
            </w:r>
          </w:p>
          <w:p w:rsidR="00AD7B9F" w:rsidRDefault="00AD7B9F">
            <w:r>
              <w:rPr>
                <w:bCs/>
                <w:sz w:val="20"/>
                <w:szCs w:val="20"/>
              </w:rPr>
              <w:t xml:space="preserve">- zvládá techniku vrhu z místa – zádovou </w:t>
            </w:r>
          </w:p>
          <w:p w:rsidR="00AD7B9F" w:rsidRDefault="00AD7B9F">
            <w:r>
              <w:rPr>
                <w:bCs/>
                <w:sz w:val="20"/>
                <w:szCs w:val="20"/>
              </w:rPr>
              <w:t xml:space="preserve">  technikou (8. ročník)</w:t>
            </w:r>
          </w:p>
          <w:p w:rsidR="00AD7B9F" w:rsidRDefault="00AD7B9F">
            <w:r>
              <w:rPr>
                <w:bCs/>
                <w:sz w:val="20"/>
                <w:szCs w:val="20"/>
              </w:rPr>
              <w:t>- zvládá nácvik rovnováhy, sunu (8. ročník)</w:t>
            </w:r>
          </w:p>
          <w:p w:rsidR="00AD7B9F" w:rsidRDefault="00AD7B9F">
            <w:r>
              <w:rPr>
                <w:bCs/>
                <w:sz w:val="20"/>
                <w:szCs w:val="20"/>
              </w:rPr>
              <w:t>- propojí vrh zádovou technikou se sunem</w:t>
            </w: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vysvětlí a stručně popíše základní pojmy: </w:t>
            </w:r>
          </w:p>
          <w:p w:rsidR="00AD7B9F" w:rsidRDefault="00AD7B9F">
            <w:r>
              <w:rPr>
                <w:bCs/>
                <w:sz w:val="20"/>
                <w:szCs w:val="20"/>
              </w:rPr>
              <w:t xml:space="preserve">  z OH, názvy načiní i neosvojovaných </w:t>
            </w:r>
          </w:p>
          <w:p w:rsidR="00AD7B9F" w:rsidRDefault="00AD7B9F">
            <w:r>
              <w:rPr>
                <w:bCs/>
                <w:sz w:val="20"/>
                <w:szCs w:val="20"/>
              </w:rPr>
              <w:t xml:space="preserve">  disciplín (6. – 9. ročník)</w:t>
            </w:r>
          </w:p>
          <w:p w:rsidR="00AD7B9F" w:rsidRDefault="00AD7B9F">
            <w:r>
              <w:rPr>
                <w:bCs/>
                <w:sz w:val="20"/>
                <w:szCs w:val="20"/>
              </w:rPr>
              <w:t xml:space="preserve">- dovede vysvětlit základní pravidla </w:t>
            </w:r>
          </w:p>
          <w:p w:rsidR="00AD7B9F" w:rsidRDefault="00AD7B9F">
            <w:r>
              <w:rPr>
                <w:bCs/>
                <w:sz w:val="20"/>
                <w:szCs w:val="20"/>
              </w:rPr>
              <w:t xml:space="preserve">  atletických soutěží a jejich hodnocení (6. – </w:t>
            </w:r>
          </w:p>
          <w:p w:rsidR="00AD7B9F" w:rsidRDefault="00AD7B9F">
            <w:r>
              <w:rPr>
                <w:bCs/>
                <w:sz w:val="20"/>
                <w:szCs w:val="20"/>
              </w:rPr>
              <w:t xml:space="preserve">  9. ročník)</w:t>
            </w:r>
          </w:p>
          <w:p w:rsidR="00AD7B9F" w:rsidRDefault="00AD7B9F">
            <w:r>
              <w:rPr>
                <w:bCs/>
                <w:sz w:val="20"/>
                <w:szCs w:val="20"/>
              </w:rPr>
              <w:t xml:space="preserve">- chápe význam atletiky jako vhodné </w:t>
            </w:r>
          </w:p>
          <w:p w:rsidR="00AD7B9F" w:rsidRDefault="00AD7B9F">
            <w:r>
              <w:rPr>
                <w:bCs/>
                <w:sz w:val="20"/>
                <w:szCs w:val="20"/>
              </w:rPr>
              <w:t xml:space="preserve">  průpravy pro jiné sporty (6. – 9. ročník)</w:t>
            </w:r>
          </w:p>
          <w:p w:rsidR="00AD7B9F" w:rsidRDefault="00AD7B9F">
            <w:r>
              <w:rPr>
                <w:bCs/>
                <w:sz w:val="20"/>
                <w:szCs w:val="20"/>
              </w:rPr>
              <w:t xml:space="preserve">- zvládá úpravu jednotlivých soutěžních </w:t>
            </w:r>
          </w:p>
          <w:p w:rsidR="00AD7B9F" w:rsidRDefault="00AD7B9F">
            <w:r>
              <w:rPr>
                <w:bCs/>
                <w:sz w:val="20"/>
                <w:szCs w:val="20"/>
              </w:rPr>
              <w:t xml:space="preserve">  sektorů (8. a 9. ročník)</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
                <w:bCs/>
                <w:sz w:val="20"/>
                <w:szCs w:val="20"/>
              </w:rPr>
            </w:pPr>
          </w:p>
          <w:p w:rsidR="00AD7B9F" w:rsidRDefault="00AD7B9F">
            <w:r>
              <w:rPr>
                <w:bCs/>
                <w:sz w:val="20"/>
                <w:szCs w:val="20"/>
              </w:rPr>
              <w:t>Atletika – běhy (základní dovednosti a znalosti)</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běhy (základní průprava, nácvik techniky)</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běhy (krátké, dlouhé, střední)</w:t>
            </w:r>
          </w:p>
          <w:p w:rsidR="00AD7B9F" w:rsidRDefault="00AD7B9F">
            <w:pPr>
              <w:rPr>
                <w:bCs/>
                <w:sz w:val="20"/>
                <w:szCs w:val="20"/>
              </w:rPr>
            </w:pPr>
          </w:p>
          <w:p w:rsidR="00AD7B9F" w:rsidRDefault="00AD7B9F">
            <w:r>
              <w:rPr>
                <w:bCs/>
                <w:sz w:val="20"/>
                <w:szCs w:val="20"/>
              </w:rPr>
              <w:t>- běhy (štafety)</w:t>
            </w:r>
          </w:p>
          <w:p w:rsidR="00AD7B9F" w:rsidRDefault="00AD7B9F">
            <w:pPr>
              <w:rPr>
                <w:bCs/>
                <w:sz w:val="20"/>
                <w:szCs w:val="20"/>
              </w:rPr>
            </w:pPr>
          </w:p>
          <w:p w:rsidR="00AD7B9F" w:rsidRDefault="00AD7B9F">
            <w:r>
              <w:rPr>
                <w:bCs/>
                <w:sz w:val="20"/>
                <w:szCs w:val="20"/>
              </w:rPr>
              <w:t>- běhy (rozšiřující učivo)</w:t>
            </w:r>
          </w:p>
          <w:p w:rsidR="00AD7B9F" w:rsidRDefault="00AD7B9F">
            <w:pPr>
              <w:rPr>
                <w:bCs/>
                <w:sz w:val="20"/>
                <w:szCs w:val="20"/>
              </w:rPr>
            </w:pPr>
          </w:p>
          <w:p w:rsidR="00AD7B9F" w:rsidRDefault="00AD7B9F">
            <w:pPr>
              <w:rPr>
                <w:bCs/>
                <w:sz w:val="20"/>
                <w:szCs w:val="20"/>
              </w:rPr>
            </w:pPr>
          </w:p>
          <w:p w:rsidR="00AD7B9F" w:rsidRDefault="00AD7B9F">
            <w:r>
              <w:rPr>
                <w:bCs/>
                <w:sz w:val="20"/>
                <w:szCs w:val="20"/>
              </w:rPr>
              <w:t>Atletika – skoky</w:t>
            </w:r>
          </w:p>
          <w:p w:rsidR="00AD7B9F" w:rsidRDefault="00AD7B9F">
            <w:pPr>
              <w:rPr>
                <w:bCs/>
                <w:sz w:val="20"/>
                <w:szCs w:val="20"/>
              </w:rPr>
            </w:pPr>
          </w:p>
          <w:p w:rsidR="00AD7B9F" w:rsidRDefault="00AD7B9F">
            <w:r>
              <w:rPr>
                <w:bCs/>
                <w:sz w:val="20"/>
                <w:szCs w:val="20"/>
              </w:rPr>
              <w:t xml:space="preserve">- skok daleký (průprava, fáze skoku – rozběh, odraz, </w:t>
            </w:r>
          </w:p>
          <w:p w:rsidR="00AD7B9F" w:rsidRDefault="00AD7B9F">
            <w:r>
              <w:rPr>
                <w:bCs/>
                <w:sz w:val="20"/>
                <w:szCs w:val="20"/>
              </w:rPr>
              <w:t xml:space="preserve">  let, dopad, technika)</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skok vysoký (průprava, fáze skoku – rozběh, </w:t>
            </w:r>
          </w:p>
          <w:p w:rsidR="00AD7B9F" w:rsidRDefault="00AD7B9F">
            <w:r>
              <w:rPr>
                <w:bCs/>
                <w:sz w:val="20"/>
                <w:szCs w:val="20"/>
              </w:rPr>
              <w:t xml:space="preserve">  odraz, let, dopad, technika pro střižný způsob a </w:t>
            </w:r>
          </w:p>
          <w:p w:rsidR="00AD7B9F" w:rsidRDefault="00AD7B9F">
            <w:r>
              <w:rPr>
                <w:bCs/>
                <w:sz w:val="20"/>
                <w:szCs w:val="20"/>
              </w:rPr>
              <w:t xml:space="preserve">  flop)</w:t>
            </w:r>
          </w:p>
          <w:p w:rsidR="00AD7B9F" w:rsidRDefault="00AD7B9F">
            <w:pPr>
              <w:rPr>
                <w:bCs/>
                <w:sz w:val="20"/>
                <w:szCs w:val="20"/>
              </w:rPr>
            </w:pPr>
          </w:p>
          <w:p w:rsidR="00AD7B9F" w:rsidRDefault="00AD7B9F">
            <w:r>
              <w:rPr>
                <w:bCs/>
                <w:sz w:val="20"/>
                <w:szCs w:val="20"/>
              </w:rPr>
              <w:t>Atletika – hody a vrhy</w:t>
            </w:r>
          </w:p>
          <w:p w:rsidR="00AD7B9F" w:rsidRDefault="00AD7B9F">
            <w:pPr>
              <w:rPr>
                <w:bCs/>
                <w:sz w:val="20"/>
                <w:szCs w:val="20"/>
              </w:rPr>
            </w:pPr>
          </w:p>
          <w:p w:rsidR="00AD7B9F" w:rsidRDefault="00AD7B9F">
            <w:r>
              <w:rPr>
                <w:bCs/>
                <w:sz w:val="20"/>
                <w:szCs w:val="20"/>
              </w:rPr>
              <w:t xml:space="preserve">- hod míčkem (granátem, oštěpem) - (průpravná </w:t>
            </w:r>
          </w:p>
          <w:p w:rsidR="00AD7B9F" w:rsidRDefault="00AD7B9F">
            <w:r>
              <w:rPr>
                <w:bCs/>
                <w:sz w:val="20"/>
                <w:szCs w:val="20"/>
              </w:rPr>
              <w:t xml:space="preserve">  cvičení, technika, fáze hodu)</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vrh koulí (průpravná cvičení, technika, fáze vrhu)</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sz w:val="20"/>
                <w:szCs w:val="20"/>
              </w:rPr>
              <w:t>Atletika – teoretické znalosti z atletických disciplín (pravidla a hodnocení soutěží, historie a pojmy z OH)</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Rozvoj schopnosti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Seberegulace a sebeorganizace </w:t>
            </w:r>
          </w:p>
          <w:p w:rsidR="00AD7B9F" w:rsidRDefault="00AD7B9F">
            <w:pPr>
              <w:rPr>
                <w:sz w:val="20"/>
                <w:szCs w:val="20"/>
              </w:rPr>
            </w:pPr>
          </w:p>
          <w:p w:rsidR="00AD7B9F" w:rsidRDefault="00AD7B9F">
            <w:r>
              <w:rPr>
                <w:sz w:val="20"/>
                <w:szCs w:val="20"/>
              </w:rPr>
              <w:t>Komunikace</w:t>
            </w:r>
          </w:p>
          <w:p w:rsidR="00AD7B9F" w:rsidRDefault="00AD7B9F">
            <w:pPr>
              <w:rPr>
                <w:sz w:val="20"/>
                <w:szCs w:val="20"/>
              </w:rPr>
            </w:pPr>
          </w:p>
          <w:p w:rsidR="00AD7B9F" w:rsidRDefault="00AD7B9F">
            <w:r>
              <w:rPr>
                <w:sz w:val="20"/>
                <w:szCs w:val="20"/>
              </w:rPr>
              <w:t xml:space="preserve">Kooperace a kompetice </w:t>
            </w:r>
          </w:p>
          <w:p w:rsidR="00AD7B9F" w:rsidRDefault="00AD7B9F">
            <w:pPr>
              <w:rPr>
                <w:sz w:val="20"/>
                <w:szCs w:val="20"/>
              </w:rPr>
            </w:pPr>
          </w:p>
          <w:p w:rsidR="00AD7B9F" w:rsidRDefault="00AD7B9F">
            <w:r>
              <w:rPr>
                <w:sz w:val="20"/>
                <w:szCs w:val="20"/>
              </w:rPr>
              <w:t>Psychohygiena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Poznávání lidí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r>
              <w:rPr>
                <w:sz w:val="20"/>
                <w:szCs w:val="20"/>
              </w:rPr>
              <w:t>Účast na atletických závodech</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Školní závody v přespolním běhu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Účast na atletických závodech</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Účast na atletických závodech</w:t>
            </w:r>
          </w:p>
          <w:p w:rsidR="00AD7B9F" w:rsidRDefault="00AD7B9F">
            <w:pPr>
              <w:rPr>
                <w:sz w:val="20"/>
                <w:szCs w:val="20"/>
              </w:rPr>
            </w:pPr>
          </w:p>
        </w:tc>
      </w:tr>
    </w:tbl>
    <w:p w:rsidR="00AD7B9F" w:rsidRDefault="00AD7B9F">
      <w:pPr>
        <w:jc w:val="both"/>
      </w:pPr>
      <w:r>
        <w:rPr>
          <w:sz w:val="20"/>
          <w:szCs w:val="20"/>
        </w:rPr>
        <w:t>Jednotlivé učivo se během školního roku prolíná. Závěrečný 9. ročník je určen ke shrnutí naučených dovedností během 6. – 8. ročníku.</w:t>
      </w:r>
    </w:p>
    <w:p w:rsidR="00AD7B9F" w:rsidRDefault="00AD7B9F">
      <w:pPr>
        <w:jc w:val="both"/>
        <w:rPr>
          <w:sz w:val="20"/>
          <w:szCs w:val="20"/>
        </w:rPr>
      </w:pP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zdraví</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 xml:space="preserve">Tělesná výchova - 6. – 9. ročník - </w:t>
            </w:r>
            <w:r>
              <w:rPr>
                <w:b/>
                <w:sz w:val="20"/>
                <w:szCs w:val="20"/>
              </w:rPr>
              <w:t>Gymnastika</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rPr>
          <w:trHeight w:val="255"/>
        </w:trPr>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255"/>
        </w:trPr>
        <w:tc>
          <w:tcPr>
            <w:tcW w:w="3888" w:type="dxa"/>
            <w:tcBorders>
              <w:top w:val="single" w:sz="4" w:space="0" w:color="000000"/>
              <w:left w:val="single" w:sz="4" w:space="0" w:color="000000"/>
              <w:bottom w:val="single" w:sz="4" w:space="0" w:color="000000"/>
            </w:tcBorders>
          </w:tcPr>
          <w:p w:rsidR="00AD7B9F" w:rsidRDefault="00AD7B9F">
            <w:r>
              <w:rPr>
                <w:sz w:val="20"/>
                <w:szCs w:val="20"/>
              </w:rPr>
              <w:t xml:space="preserve"> </w:t>
            </w:r>
          </w:p>
          <w:p w:rsidR="00AD7B9F" w:rsidRDefault="00AD7B9F">
            <w:r>
              <w:rPr>
                <w:sz w:val="20"/>
                <w:szCs w:val="20"/>
              </w:rPr>
              <w:t xml:space="preserve">- používá základní akrobatické názvosloví  </w:t>
            </w:r>
          </w:p>
          <w:p w:rsidR="00AD7B9F" w:rsidRDefault="00AD7B9F">
            <w:r>
              <w:rPr>
                <w:sz w:val="20"/>
                <w:szCs w:val="20"/>
              </w:rPr>
              <w:t xml:space="preserve">  (6. – 9. ročník) </w:t>
            </w:r>
          </w:p>
          <w:p w:rsidR="00AD7B9F" w:rsidRDefault="00AD7B9F">
            <w:r>
              <w:rPr>
                <w:sz w:val="20"/>
                <w:szCs w:val="20"/>
              </w:rPr>
              <w:t xml:space="preserve">- dává záchranu a dopomoc při </w:t>
            </w:r>
          </w:p>
          <w:p w:rsidR="00AD7B9F" w:rsidRDefault="00AD7B9F">
            <w:r>
              <w:rPr>
                <w:sz w:val="20"/>
                <w:szCs w:val="20"/>
              </w:rPr>
              <w:t xml:space="preserve">  jednoduchých cvicích (7. ročník)</w:t>
            </w:r>
          </w:p>
          <w:p w:rsidR="00AD7B9F" w:rsidRDefault="00AD7B9F">
            <w:pPr>
              <w:autoSpaceDE w:val="0"/>
            </w:pPr>
            <w:r>
              <w:rPr>
                <w:bCs/>
                <w:iCs/>
                <w:sz w:val="20"/>
                <w:szCs w:val="20"/>
              </w:rPr>
              <w:t xml:space="preserve">- posoudí provedení osvojované pohybové </w:t>
            </w:r>
          </w:p>
          <w:p w:rsidR="00AD7B9F" w:rsidRDefault="00AD7B9F">
            <w:pPr>
              <w:autoSpaceDE w:val="0"/>
            </w:pPr>
            <w:r>
              <w:rPr>
                <w:bCs/>
                <w:iCs/>
                <w:sz w:val="20"/>
                <w:szCs w:val="20"/>
              </w:rPr>
              <w:t xml:space="preserve">  </w:t>
            </w:r>
            <w:r>
              <w:rPr>
                <w:sz w:val="20"/>
                <w:szCs w:val="20"/>
              </w:rPr>
              <w:t>č</w:t>
            </w:r>
            <w:r>
              <w:rPr>
                <w:bCs/>
                <w:iCs/>
                <w:sz w:val="20"/>
                <w:szCs w:val="20"/>
              </w:rPr>
              <w:t>innosti, ozna</w:t>
            </w:r>
            <w:r>
              <w:rPr>
                <w:sz w:val="20"/>
                <w:szCs w:val="20"/>
              </w:rPr>
              <w:t>č</w:t>
            </w:r>
            <w:r>
              <w:rPr>
                <w:bCs/>
                <w:iCs/>
                <w:sz w:val="20"/>
                <w:szCs w:val="20"/>
              </w:rPr>
              <w:t xml:space="preserve">í zjevné nedostatky a jejich </w:t>
            </w:r>
          </w:p>
          <w:p w:rsidR="00AD7B9F" w:rsidRDefault="00AD7B9F">
            <w:r>
              <w:rPr>
                <w:bCs/>
                <w:iCs/>
                <w:sz w:val="20"/>
                <w:szCs w:val="20"/>
              </w:rPr>
              <w:t xml:space="preserve">  možné p</w:t>
            </w:r>
            <w:r>
              <w:rPr>
                <w:sz w:val="20"/>
                <w:szCs w:val="20"/>
              </w:rPr>
              <w:t>ř</w:t>
            </w:r>
            <w:r>
              <w:rPr>
                <w:bCs/>
                <w:iCs/>
                <w:sz w:val="20"/>
                <w:szCs w:val="20"/>
              </w:rPr>
              <w:t>í</w:t>
            </w:r>
            <w:r>
              <w:rPr>
                <w:sz w:val="20"/>
                <w:szCs w:val="20"/>
              </w:rPr>
              <w:t>č</w:t>
            </w:r>
            <w:r>
              <w:rPr>
                <w:bCs/>
                <w:iCs/>
                <w:sz w:val="20"/>
                <w:szCs w:val="20"/>
              </w:rPr>
              <w:t>iny</w:t>
            </w:r>
            <w:r>
              <w:rPr>
                <w:sz w:val="20"/>
                <w:szCs w:val="20"/>
              </w:rPr>
              <w:t xml:space="preserve"> (8. ročník)</w:t>
            </w:r>
          </w:p>
          <w:p w:rsidR="00AD7B9F" w:rsidRDefault="00AD7B9F">
            <w:r>
              <w:rPr>
                <w:sz w:val="20"/>
                <w:szCs w:val="20"/>
              </w:rPr>
              <w:t>- předvede akrobatické řady (9. ročník)</w:t>
            </w:r>
          </w:p>
          <w:p w:rsidR="00AD7B9F" w:rsidRDefault="00AD7B9F">
            <w:r>
              <w:rPr>
                <w:sz w:val="20"/>
                <w:szCs w:val="20"/>
              </w:rPr>
              <w:t>- provede kotoul vpřed, vzad a jeho obměny</w:t>
            </w:r>
          </w:p>
          <w:p w:rsidR="00AD7B9F" w:rsidRDefault="00AD7B9F">
            <w:r>
              <w:rPr>
                <w:sz w:val="20"/>
                <w:szCs w:val="20"/>
              </w:rPr>
              <w:t xml:space="preserve">   (6. ročník)</w:t>
            </w:r>
          </w:p>
          <w:p w:rsidR="00AD7B9F" w:rsidRDefault="00AD7B9F">
            <w:r>
              <w:rPr>
                <w:sz w:val="20"/>
                <w:szCs w:val="20"/>
              </w:rPr>
              <w:t>- předvede kotoul letmo (6. ročník)</w:t>
            </w:r>
          </w:p>
          <w:p w:rsidR="00AD7B9F" w:rsidRDefault="00AD7B9F">
            <w:r>
              <w:rPr>
                <w:sz w:val="20"/>
                <w:szCs w:val="20"/>
              </w:rPr>
              <w:t>- dokáže kotoul vzad do zášvihu (7. ročník)</w:t>
            </w:r>
          </w:p>
          <w:p w:rsidR="00AD7B9F" w:rsidRDefault="00AD7B9F">
            <w:r>
              <w:rPr>
                <w:sz w:val="20"/>
                <w:szCs w:val="20"/>
              </w:rPr>
              <w:t xml:space="preserve">- ukáže základní průpravná cvičení pro </w:t>
            </w:r>
          </w:p>
          <w:p w:rsidR="00AD7B9F" w:rsidRDefault="00AD7B9F">
            <w:r>
              <w:rPr>
                <w:sz w:val="20"/>
                <w:szCs w:val="20"/>
              </w:rPr>
              <w:t xml:space="preserve">  nácvik stoje na rukou a stoje na lopatkách </w:t>
            </w:r>
          </w:p>
          <w:p w:rsidR="00AD7B9F" w:rsidRDefault="00AD7B9F">
            <w:r>
              <w:rPr>
                <w:sz w:val="20"/>
                <w:szCs w:val="20"/>
              </w:rPr>
              <w:t xml:space="preserve">  (6. ročník)</w:t>
            </w:r>
          </w:p>
          <w:p w:rsidR="00AD7B9F" w:rsidRDefault="00AD7B9F">
            <w:r>
              <w:rPr>
                <w:sz w:val="20"/>
                <w:szCs w:val="20"/>
              </w:rPr>
              <w:t xml:space="preserve">- předvede stoj na rukou a na lopatkách (7. </w:t>
            </w:r>
          </w:p>
          <w:p w:rsidR="00AD7B9F" w:rsidRDefault="00AD7B9F">
            <w:r>
              <w:rPr>
                <w:sz w:val="20"/>
                <w:szCs w:val="20"/>
              </w:rPr>
              <w:t xml:space="preserve">  ročník)</w:t>
            </w:r>
          </w:p>
          <w:p w:rsidR="00AD7B9F" w:rsidRDefault="00AD7B9F">
            <w:r>
              <w:rPr>
                <w:sz w:val="20"/>
                <w:szCs w:val="20"/>
              </w:rPr>
              <w:t xml:space="preserve">- provádí základní průpravná cvičení pro </w:t>
            </w:r>
          </w:p>
          <w:p w:rsidR="00AD7B9F" w:rsidRDefault="00AD7B9F">
            <w:r>
              <w:rPr>
                <w:sz w:val="20"/>
                <w:szCs w:val="20"/>
              </w:rPr>
              <w:t xml:space="preserve">  nácvik přemetu stranou (7. ročník)</w:t>
            </w:r>
          </w:p>
          <w:p w:rsidR="00AD7B9F" w:rsidRDefault="00AD7B9F">
            <w:r>
              <w:rPr>
                <w:sz w:val="20"/>
                <w:szCs w:val="20"/>
              </w:rPr>
              <w:t xml:space="preserve">- předvede přemet stranou na obě strany (8. </w:t>
            </w:r>
          </w:p>
          <w:p w:rsidR="00AD7B9F" w:rsidRDefault="00AD7B9F">
            <w:r>
              <w:rPr>
                <w:sz w:val="20"/>
                <w:szCs w:val="20"/>
              </w:rPr>
              <w:t xml:space="preserve">  ročník)</w:t>
            </w:r>
          </w:p>
          <w:p w:rsidR="00AD7B9F" w:rsidRDefault="00AD7B9F">
            <w:r>
              <w:rPr>
                <w:sz w:val="20"/>
                <w:szCs w:val="20"/>
              </w:rPr>
              <w:t xml:space="preserve">- ukáže rondat a přemet vpřed (9. ročník)                </w:t>
            </w:r>
          </w:p>
          <w:p w:rsidR="00AD7B9F" w:rsidRDefault="00AD7B9F">
            <w:r>
              <w:rPr>
                <w:sz w:val="20"/>
                <w:szCs w:val="20"/>
              </w:rPr>
              <w:t>- zvládá skoky na místě i z místa (8. ročník)</w:t>
            </w:r>
          </w:p>
          <w:p w:rsidR="00AD7B9F" w:rsidRDefault="00AD7B9F">
            <w:pPr>
              <w:rPr>
                <w:sz w:val="20"/>
                <w:szCs w:val="20"/>
              </w:rPr>
            </w:pPr>
          </w:p>
          <w:p w:rsidR="00AD7B9F" w:rsidRDefault="00AD7B9F">
            <w:pPr>
              <w:rPr>
                <w:sz w:val="20"/>
                <w:szCs w:val="20"/>
              </w:rPr>
            </w:pPr>
          </w:p>
          <w:p w:rsidR="00AD7B9F" w:rsidRDefault="00AD7B9F">
            <w:r>
              <w:rPr>
                <w:sz w:val="20"/>
                <w:szCs w:val="20"/>
              </w:rPr>
              <w:t>- popíše pojmy z dané oblasti (6.- 9. ročník)</w:t>
            </w:r>
          </w:p>
          <w:p w:rsidR="00AD7B9F" w:rsidRDefault="00AD7B9F">
            <w:r>
              <w:rPr>
                <w:sz w:val="20"/>
                <w:szCs w:val="20"/>
              </w:rPr>
              <w:t>- ukáže, jak  provést záchranu a dopomoc</w:t>
            </w:r>
          </w:p>
          <w:p w:rsidR="00AD7B9F" w:rsidRDefault="00AD7B9F">
            <w:r>
              <w:rPr>
                <w:sz w:val="20"/>
                <w:szCs w:val="20"/>
              </w:rPr>
              <w:t xml:space="preserve">   (7. ročník)</w:t>
            </w:r>
          </w:p>
          <w:p w:rsidR="00AD7B9F" w:rsidRDefault="00AD7B9F">
            <w:pPr>
              <w:autoSpaceDE w:val="0"/>
            </w:pPr>
            <w:r>
              <w:rPr>
                <w:bCs/>
                <w:iCs/>
                <w:sz w:val="20"/>
                <w:szCs w:val="20"/>
              </w:rPr>
              <w:t xml:space="preserve">- posoudí provedení osvojované pohybové </w:t>
            </w:r>
          </w:p>
          <w:p w:rsidR="00AD7B9F" w:rsidRDefault="00AD7B9F">
            <w:pPr>
              <w:autoSpaceDE w:val="0"/>
            </w:pPr>
            <w:r>
              <w:rPr>
                <w:bCs/>
                <w:iCs/>
                <w:sz w:val="20"/>
                <w:szCs w:val="20"/>
              </w:rPr>
              <w:t xml:space="preserve">  </w:t>
            </w:r>
            <w:r>
              <w:rPr>
                <w:sz w:val="20"/>
                <w:szCs w:val="20"/>
              </w:rPr>
              <w:t>č</w:t>
            </w:r>
            <w:r>
              <w:rPr>
                <w:bCs/>
                <w:iCs/>
                <w:sz w:val="20"/>
                <w:szCs w:val="20"/>
              </w:rPr>
              <w:t>innosti, ozna</w:t>
            </w:r>
            <w:r>
              <w:rPr>
                <w:sz w:val="20"/>
                <w:szCs w:val="20"/>
              </w:rPr>
              <w:t>č</w:t>
            </w:r>
            <w:r>
              <w:rPr>
                <w:bCs/>
                <w:iCs/>
                <w:sz w:val="20"/>
                <w:szCs w:val="20"/>
              </w:rPr>
              <w:t xml:space="preserve">í zjevné nedostatky a jejich </w:t>
            </w:r>
          </w:p>
          <w:p w:rsidR="00AD7B9F" w:rsidRDefault="00AD7B9F">
            <w:pPr>
              <w:autoSpaceDE w:val="0"/>
            </w:pPr>
            <w:r>
              <w:rPr>
                <w:bCs/>
                <w:iCs/>
                <w:sz w:val="20"/>
                <w:szCs w:val="20"/>
              </w:rPr>
              <w:t xml:space="preserve">  možné p</w:t>
            </w:r>
            <w:r>
              <w:rPr>
                <w:sz w:val="20"/>
                <w:szCs w:val="20"/>
              </w:rPr>
              <w:t>ř</w:t>
            </w:r>
            <w:r>
              <w:rPr>
                <w:bCs/>
                <w:iCs/>
                <w:sz w:val="20"/>
                <w:szCs w:val="20"/>
              </w:rPr>
              <w:t>í</w:t>
            </w:r>
            <w:r>
              <w:rPr>
                <w:sz w:val="20"/>
                <w:szCs w:val="20"/>
              </w:rPr>
              <w:t>č</w:t>
            </w:r>
            <w:r>
              <w:rPr>
                <w:bCs/>
                <w:iCs/>
                <w:sz w:val="20"/>
                <w:szCs w:val="20"/>
              </w:rPr>
              <w:t>iny</w:t>
            </w:r>
            <w:r>
              <w:rPr>
                <w:sz w:val="20"/>
                <w:szCs w:val="20"/>
              </w:rPr>
              <w:t xml:space="preserve"> (8. ročník), snaží se</w:t>
            </w:r>
          </w:p>
          <w:p w:rsidR="00AD7B9F" w:rsidRDefault="00AD7B9F">
            <w:pPr>
              <w:autoSpaceDE w:val="0"/>
            </w:pPr>
            <w:r>
              <w:rPr>
                <w:sz w:val="20"/>
                <w:szCs w:val="20"/>
              </w:rPr>
              <w:t xml:space="preserve">  o odstranění nedostatků</w:t>
            </w:r>
          </w:p>
          <w:p w:rsidR="00AD7B9F" w:rsidRDefault="00AD7B9F">
            <w:r>
              <w:rPr>
                <w:sz w:val="20"/>
                <w:szCs w:val="20"/>
              </w:rPr>
              <w:t xml:space="preserve">- předvede cvičení pro nácvik gymnastického </w:t>
            </w:r>
          </w:p>
          <w:p w:rsidR="00AD7B9F" w:rsidRDefault="00AD7B9F">
            <w:r>
              <w:rPr>
                <w:sz w:val="20"/>
                <w:szCs w:val="20"/>
              </w:rPr>
              <w:t xml:space="preserve">  odrazu z můstku a trampolínky (6. ročník)</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zvládá skoky odrazem z trampolínky – </w:t>
            </w:r>
          </w:p>
          <w:p w:rsidR="00AD7B9F" w:rsidRDefault="00AD7B9F">
            <w:r>
              <w:rPr>
                <w:sz w:val="20"/>
                <w:szCs w:val="20"/>
              </w:rPr>
              <w:t xml:space="preserve">  prosté (6. ročník)</w:t>
            </w:r>
          </w:p>
          <w:p w:rsidR="00AD7B9F" w:rsidRDefault="00AD7B9F">
            <w:r>
              <w:rPr>
                <w:sz w:val="20"/>
                <w:szCs w:val="20"/>
              </w:rPr>
              <w:t xml:space="preserve">- zvládá skoky odrazem z trampolínky – </w:t>
            </w:r>
          </w:p>
          <w:p w:rsidR="00AD7B9F" w:rsidRDefault="00AD7B9F">
            <w:r>
              <w:rPr>
                <w:sz w:val="20"/>
                <w:szCs w:val="20"/>
              </w:rPr>
              <w:t xml:space="preserve">  s pohyby nohou (7. ročník)</w:t>
            </w:r>
          </w:p>
          <w:p w:rsidR="00AD7B9F" w:rsidRDefault="00AD7B9F">
            <w:r>
              <w:rPr>
                <w:sz w:val="20"/>
                <w:szCs w:val="20"/>
              </w:rPr>
              <w:t xml:space="preserve">- skáče odrazem z trampolínky – s obraty (8. </w:t>
            </w:r>
          </w:p>
          <w:p w:rsidR="00AD7B9F" w:rsidRDefault="00AD7B9F">
            <w:r>
              <w:rPr>
                <w:sz w:val="20"/>
                <w:szCs w:val="20"/>
              </w:rPr>
              <w:t xml:space="preserve">  ročník)</w:t>
            </w:r>
          </w:p>
          <w:p w:rsidR="00AD7B9F" w:rsidRDefault="00AD7B9F">
            <w:r>
              <w:rPr>
                <w:sz w:val="20"/>
                <w:szCs w:val="20"/>
              </w:rPr>
              <w:t xml:space="preserve">- provede roznožku přes kozu našíř a nadél </w:t>
            </w:r>
          </w:p>
          <w:p w:rsidR="00AD7B9F" w:rsidRDefault="00AD7B9F">
            <w:r>
              <w:rPr>
                <w:sz w:val="20"/>
                <w:szCs w:val="20"/>
              </w:rPr>
              <w:t xml:space="preserve">  odrazem z můstku, trampolínky (6. ročník)</w:t>
            </w:r>
          </w:p>
          <w:p w:rsidR="00AD7B9F" w:rsidRDefault="00AD7B9F">
            <w:r>
              <w:rPr>
                <w:sz w:val="20"/>
                <w:szCs w:val="20"/>
              </w:rPr>
              <w:t>- ukáže skrčku přes kozu našíř odrazem,</w:t>
            </w:r>
          </w:p>
          <w:p w:rsidR="00AD7B9F" w:rsidRDefault="00AD7B9F">
            <w:r>
              <w:rPr>
                <w:sz w:val="20"/>
                <w:szCs w:val="20"/>
              </w:rPr>
              <w:t xml:space="preserve">  z můstku, trampolínky (6. ročník)</w:t>
            </w:r>
          </w:p>
          <w:p w:rsidR="00AD7B9F" w:rsidRDefault="00AD7B9F">
            <w:r>
              <w:rPr>
                <w:sz w:val="20"/>
                <w:szCs w:val="20"/>
              </w:rPr>
              <w:t xml:space="preserve">- provede roznožku a skrčku přes kozu našíř </w:t>
            </w:r>
          </w:p>
          <w:p w:rsidR="00AD7B9F" w:rsidRDefault="00AD7B9F">
            <w:r>
              <w:rPr>
                <w:sz w:val="20"/>
                <w:szCs w:val="20"/>
              </w:rPr>
              <w:t xml:space="preserve">  s oddáleným odrazem (7. ročník)</w:t>
            </w:r>
          </w:p>
          <w:p w:rsidR="00AD7B9F" w:rsidRDefault="00AD7B9F">
            <w:r>
              <w:rPr>
                <w:sz w:val="20"/>
                <w:szCs w:val="20"/>
              </w:rPr>
              <w:t xml:space="preserve">- provede roznožku přes bednu nadél (CH),  </w:t>
            </w:r>
          </w:p>
          <w:p w:rsidR="00AD7B9F" w:rsidRDefault="00AD7B9F">
            <w:r>
              <w:rPr>
                <w:sz w:val="20"/>
                <w:szCs w:val="20"/>
              </w:rPr>
              <w:t xml:space="preserve">   (8.  ročník)</w:t>
            </w:r>
          </w:p>
          <w:p w:rsidR="00AD7B9F" w:rsidRDefault="00AD7B9F">
            <w:pPr>
              <w:rPr>
                <w:sz w:val="20"/>
                <w:szCs w:val="20"/>
              </w:rPr>
            </w:pPr>
          </w:p>
          <w:p w:rsidR="00AD7B9F" w:rsidRDefault="00AD7B9F">
            <w:r>
              <w:rPr>
                <w:sz w:val="20"/>
                <w:szCs w:val="20"/>
              </w:rPr>
              <w:t>- používá pojmy z dané oblasti (6. – 9.ročník)</w:t>
            </w:r>
          </w:p>
          <w:p w:rsidR="00AD7B9F" w:rsidRDefault="00AD7B9F">
            <w:r>
              <w:rPr>
                <w:sz w:val="20"/>
                <w:szCs w:val="20"/>
              </w:rPr>
              <w:t>- nacvičuje záchranu a dopomoc (8. ročník)</w:t>
            </w:r>
          </w:p>
          <w:p w:rsidR="00AD7B9F" w:rsidRDefault="00AD7B9F">
            <w:pPr>
              <w:autoSpaceDE w:val="0"/>
            </w:pPr>
            <w:r>
              <w:rPr>
                <w:bCs/>
                <w:iCs/>
                <w:sz w:val="20"/>
                <w:szCs w:val="20"/>
              </w:rPr>
              <w:t xml:space="preserve">- posoudí provedení osvojované pohybové </w:t>
            </w:r>
          </w:p>
          <w:p w:rsidR="00AD7B9F" w:rsidRDefault="00AD7B9F">
            <w:pPr>
              <w:autoSpaceDE w:val="0"/>
            </w:pPr>
            <w:r>
              <w:rPr>
                <w:bCs/>
                <w:iCs/>
                <w:sz w:val="20"/>
                <w:szCs w:val="20"/>
              </w:rPr>
              <w:t xml:space="preserve">  </w:t>
            </w:r>
            <w:r>
              <w:rPr>
                <w:sz w:val="20"/>
                <w:szCs w:val="20"/>
              </w:rPr>
              <w:t>č</w:t>
            </w:r>
            <w:r>
              <w:rPr>
                <w:bCs/>
                <w:iCs/>
                <w:sz w:val="20"/>
                <w:szCs w:val="20"/>
              </w:rPr>
              <w:t>innosti, ozna</w:t>
            </w:r>
            <w:r>
              <w:rPr>
                <w:sz w:val="20"/>
                <w:szCs w:val="20"/>
              </w:rPr>
              <w:t>č</w:t>
            </w:r>
            <w:r>
              <w:rPr>
                <w:bCs/>
                <w:iCs/>
                <w:sz w:val="20"/>
                <w:szCs w:val="20"/>
              </w:rPr>
              <w:t xml:space="preserve">í zjevné nedostatky a jejich </w:t>
            </w:r>
          </w:p>
          <w:p w:rsidR="00AD7B9F" w:rsidRDefault="00AD7B9F">
            <w:pPr>
              <w:autoSpaceDE w:val="0"/>
            </w:pPr>
            <w:r>
              <w:rPr>
                <w:bCs/>
                <w:iCs/>
                <w:sz w:val="20"/>
                <w:szCs w:val="20"/>
              </w:rPr>
              <w:t xml:space="preserve">  možné p</w:t>
            </w:r>
            <w:r>
              <w:rPr>
                <w:sz w:val="20"/>
                <w:szCs w:val="20"/>
              </w:rPr>
              <w:t>ř</w:t>
            </w:r>
            <w:r>
              <w:rPr>
                <w:bCs/>
                <w:iCs/>
                <w:sz w:val="20"/>
                <w:szCs w:val="20"/>
              </w:rPr>
              <w:t>í</w:t>
            </w:r>
            <w:r>
              <w:rPr>
                <w:sz w:val="20"/>
                <w:szCs w:val="20"/>
              </w:rPr>
              <w:t>č</w:t>
            </w:r>
            <w:r>
              <w:rPr>
                <w:bCs/>
                <w:iCs/>
                <w:sz w:val="20"/>
                <w:szCs w:val="20"/>
              </w:rPr>
              <w:t>iny</w:t>
            </w:r>
            <w:r>
              <w:rPr>
                <w:sz w:val="20"/>
                <w:szCs w:val="20"/>
              </w:rPr>
              <w:t xml:space="preserve"> (8. ročník)</w:t>
            </w:r>
          </w:p>
          <w:p w:rsidR="00AD7B9F" w:rsidRDefault="00AD7B9F">
            <w:r>
              <w:rPr>
                <w:sz w:val="20"/>
                <w:szCs w:val="20"/>
              </w:rPr>
              <w:t xml:space="preserve">- používá základní průpravná cvičení na </w:t>
            </w:r>
          </w:p>
          <w:p w:rsidR="00AD7B9F" w:rsidRDefault="00AD7B9F">
            <w:r>
              <w:rPr>
                <w:sz w:val="20"/>
                <w:szCs w:val="20"/>
              </w:rPr>
              <w:t xml:space="preserve">  nízké hrazdě (6. ročník)</w:t>
            </w:r>
          </w:p>
          <w:p w:rsidR="00AD7B9F" w:rsidRDefault="00AD7B9F">
            <w:r>
              <w:rPr>
                <w:sz w:val="20"/>
                <w:szCs w:val="20"/>
              </w:rPr>
              <w:t xml:space="preserve">- zvládá náskok do vzporu – zákmihem </w:t>
            </w:r>
          </w:p>
          <w:p w:rsidR="00AD7B9F" w:rsidRDefault="00AD7B9F">
            <w:r>
              <w:rPr>
                <w:sz w:val="20"/>
                <w:szCs w:val="20"/>
              </w:rPr>
              <w:t xml:space="preserve">  seskok a sešin na hrazdě po čelo (6. ročník)</w:t>
            </w:r>
          </w:p>
          <w:p w:rsidR="00AD7B9F" w:rsidRDefault="00AD7B9F">
            <w:r>
              <w:rPr>
                <w:sz w:val="20"/>
                <w:szCs w:val="20"/>
              </w:rPr>
              <w:t xml:space="preserve">- ukáže výmyk – odrazem jednonož (7. </w:t>
            </w:r>
          </w:p>
          <w:p w:rsidR="00AD7B9F" w:rsidRDefault="00AD7B9F">
            <w:r>
              <w:rPr>
                <w:sz w:val="20"/>
                <w:szCs w:val="20"/>
              </w:rPr>
              <w:t xml:space="preserve">  ročník)</w:t>
            </w:r>
          </w:p>
          <w:p w:rsidR="00AD7B9F" w:rsidRDefault="00AD7B9F">
            <w:r>
              <w:rPr>
                <w:sz w:val="20"/>
                <w:szCs w:val="20"/>
              </w:rPr>
              <w:t xml:space="preserve">- zvládá přešvihy únožmo ve vzporu  </w:t>
            </w:r>
          </w:p>
          <w:p w:rsidR="00AD7B9F" w:rsidRDefault="00AD7B9F">
            <w:r>
              <w:rPr>
                <w:sz w:val="20"/>
                <w:szCs w:val="20"/>
              </w:rPr>
              <w:t xml:space="preserve">   (8. ročník)</w:t>
            </w:r>
          </w:p>
          <w:p w:rsidR="00AD7B9F" w:rsidRDefault="00AD7B9F">
            <w:r>
              <w:rPr>
                <w:sz w:val="20"/>
                <w:szCs w:val="20"/>
              </w:rPr>
              <w:t>- provede podmet (8. ročník)</w:t>
            </w:r>
          </w:p>
          <w:p w:rsidR="00AD7B9F" w:rsidRDefault="00AD7B9F">
            <w:r>
              <w:rPr>
                <w:sz w:val="20"/>
                <w:szCs w:val="20"/>
              </w:rPr>
              <w:t>- provede toč jízdmo (9. ročník)</w:t>
            </w:r>
          </w:p>
          <w:p w:rsidR="00AD7B9F" w:rsidRDefault="00AD7B9F">
            <w:pPr>
              <w:rPr>
                <w:sz w:val="20"/>
                <w:szCs w:val="20"/>
              </w:rPr>
            </w:pPr>
          </w:p>
          <w:p w:rsidR="00AD7B9F" w:rsidRDefault="00AD7B9F">
            <w:r>
              <w:rPr>
                <w:sz w:val="20"/>
                <w:szCs w:val="20"/>
              </w:rPr>
              <w:t xml:space="preserve">- používá pojmy z dané oblasti (6. – 9. </w:t>
            </w:r>
          </w:p>
          <w:p w:rsidR="00AD7B9F" w:rsidRDefault="00AD7B9F">
            <w:r>
              <w:rPr>
                <w:sz w:val="20"/>
                <w:szCs w:val="20"/>
              </w:rPr>
              <w:t xml:space="preserve">  ročník)</w:t>
            </w:r>
          </w:p>
          <w:p w:rsidR="00AD7B9F" w:rsidRDefault="00AD7B9F">
            <w:r>
              <w:rPr>
                <w:sz w:val="20"/>
                <w:szCs w:val="20"/>
              </w:rPr>
              <w:t>- nacvičuje záchranu a dopomoc (8. ročník)</w:t>
            </w:r>
          </w:p>
          <w:p w:rsidR="00AD7B9F" w:rsidRDefault="00AD7B9F">
            <w:r>
              <w:rPr>
                <w:bCs/>
                <w:iCs/>
                <w:sz w:val="20"/>
                <w:szCs w:val="20"/>
              </w:rPr>
              <w:t xml:space="preserve">- posoudí provedení osvojované pohybové </w:t>
            </w:r>
          </w:p>
          <w:p w:rsidR="00AD7B9F" w:rsidRDefault="00AD7B9F">
            <w:r>
              <w:rPr>
                <w:bCs/>
                <w:iCs/>
                <w:sz w:val="20"/>
                <w:szCs w:val="20"/>
              </w:rPr>
              <w:t xml:space="preserve">  </w:t>
            </w:r>
            <w:r>
              <w:rPr>
                <w:sz w:val="20"/>
                <w:szCs w:val="20"/>
              </w:rPr>
              <w:t>č</w:t>
            </w:r>
            <w:r>
              <w:rPr>
                <w:bCs/>
                <w:iCs/>
                <w:sz w:val="20"/>
                <w:szCs w:val="20"/>
              </w:rPr>
              <w:t>innosti, ozna</w:t>
            </w:r>
            <w:r>
              <w:rPr>
                <w:sz w:val="20"/>
                <w:szCs w:val="20"/>
              </w:rPr>
              <w:t>č</w:t>
            </w:r>
            <w:r>
              <w:rPr>
                <w:bCs/>
                <w:iCs/>
                <w:sz w:val="20"/>
                <w:szCs w:val="20"/>
              </w:rPr>
              <w:t xml:space="preserve">í zjevné nedostatky a jejich </w:t>
            </w:r>
          </w:p>
          <w:p w:rsidR="00AD7B9F" w:rsidRDefault="00AD7B9F">
            <w:r>
              <w:rPr>
                <w:bCs/>
                <w:iCs/>
                <w:sz w:val="20"/>
                <w:szCs w:val="20"/>
              </w:rPr>
              <w:t xml:space="preserve">  možné p</w:t>
            </w:r>
            <w:r>
              <w:rPr>
                <w:sz w:val="20"/>
                <w:szCs w:val="20"/>
              </w:rPr>
              <w:t>ř</w:t>
            </w:r>
            <w:r>
              <w:rPr>
                <w:bCs/>
                <w:iCs/>
                <w:sz w:val="20"/>
                <w:szCs w:val="20"/>
              </w:rPr>
              <w:t>í</w:t>
            </w:r>
            <w:r>
              <w:rPr>
                <w:sz w:val="20"/>
                <w:szCs w:val="20"/>
              </w:rPr>
              <w:t>č</w:t>
            </w:r>
            <w:r>
              <w:rPr>
                <w:bCs/>
                <w:iCs/>
                <w:sz w:val="20"/>
                <w:szCs w:val="20"/>
              </w:rPr>
              <w:t>iny</w:t>
            </w:r>
            <w:r>
              <w:rPr>
                <w:sz w:val="20"/>
                <w:szCs w:val="20"/>
              </w:rPr>
              <w:t xml:space="preserve"> (8. ročník)</w:t>
            </w:r>
          </w:p>
          <w:p w:rsidR="00AD7B9F" w:rsidRDefault="00AD7B9F">
            <w:pPr>
              <w:rPr>
                <w:sz w:val="20"/>
                <w:szCs w:val="20"/>
              </w:rPr>
            </w:pPr>
          </w:p>
          <w:p w:rsidR="00AD7B9F" w:rsidRDefault="00AD7B9F">
            <w:pPr>
              <w:rPr>
                <w:sz w:val="20"/>
                <w:szCs w:val="20"/>
              </w:rPr>
            </w:pPr>
          </w:p>
          <w:p w:rsidR="00AD7B9F" w:rsidRDefault="00AD7B9F">
            <w:r>
              <w:rPr>
                <w:sz w:val="20"/>
                <w:szCs w:val="20"/>
              </w:rPr>
              <w:t>- chodí po kladině bez dopomoci (6. ročník)</w:t>
            </w:r>
          </w:p>
          <w:p w:rsidR="00AD7B9F" w:rsidRDefault="00AD7B9F">
            <w:r>
              <w:rPr>
                <w:sz w:val="20"/>
                <w:szCs w:val="20"/>
              </w:rPr>
              <w:t xml:space="preserve">- ukáže chůzi  s doprovodnými pohyby paží  </w:t>
            </w:r>
          </w:p>
          <w:p w:rsidR="00AD7B9F" w:rsidRDefault="00AD7B9F">
            <w:r>
              <w:rPr>
                <w:sz w:val="20"/>
                <w:szCs w:val="20"/>
              </w:rPr>
              <w:t xml:space="preserve">  (6. ročník)</w:t>
            </w:r>
          </w:p>
          <w:p w:rsidR="00AD7B9F" w:rsidRDefault="00AD7B9F">
            <w:r>
              <w:rPr>
                <w:sz w:val="20"/>
                <w:szCs w:val="20"/>
              </w:rPr>
              <w:t>- provádí chůzi s obraty (7. ročník)</w:t>
            </w:r>
          </w:p>
          <w:p w:rsidR="00AD7B9F" w:rsidRDefault="00AD7B9F">
            <w:r>
              <w:rPr>
                <w:sz w:val="20"/>
                <w:szCs w:val="20"/>
              </w:rPr>
              <w:t>- ukáže rovnovážné polohy (7. ročník)</w:t>
            </w:r>
          </w:p>
          <w:p w:rsidR="00AD7B9F" w:rsidRDefault="00AD7B9F">
            <w:r>
              <w:rPr>
                <w:sz w:val="20"/>
                <w:szCs w:val="20"/>
              </w:rPr>
              <w:t>- provádí náskoky , seskoky a poskoky</w:t>
            </w:r>
          </w:p>
          <w:p w:rsidR="00AD7B9F" w:rsidRDefault="00AD7B9F">
            <w:r>
              <w:rPr>
                <w:sz w:val="20"/>
                <w:szCs w:val="20"/>
              </w:rPr>
              <w:t xml:space="preserve">  (8. ročník)</w:t>
            </w:r>
          </w:p>
          <w:p w:rsidR="00AD7B9F" w:rsidRDefault="00AD7B9F">
            <w:r>
              <w:rPr>
                <w:sz w:val="20"/>
                <w:szCs w:val="20"/>
              </w:rPr>
              <w:t>- sestaví jednoduché vazby a sestavy</w:t>
            </w:r>
          </w:p>
          <w:p w:rsidR="00AD7B9F" w:rsidRDefault="00AD7B9F">
            <w:r>
              <w:rPr>
                <w:sz w:val="20"/>
                <w:szCs w:val="20"/>
              </w:rPr>
              <w:t xml:space="preserve">   (9.  ročník)</w:t>
            </w:r>
          </w:p>
          <w:p w:rsidR="00AD7B9F" w:rsidRDefault="00AD7B9F">
            <w:pPr>
              <w:rPr>
                <w:sz w:val="20"/>
                <w:szCs w:val="20"/>
              </w:rPr>
            </w:pPr>
          </w:p>
          <w:p w:rsidR="00AD7B9F" w:rsidRDefault="00AD7B9F">
            <w:pPr>
              <w:rPr>
                <w:sz w:val="20"/>
                <w:szCs w:val="20"/>
              </w:rPr>
            </w:pPr>
          </w:p>
          <w:p w:rsidR="00AD7B9F" w:rsidRDefault="00AD7B9F">
            <w:r>
              <w:rPr>
                <w:sz w:val="20"/>
                <w:szCs w:val="20"/>
              </w:rPr>
              <w:t>- používá pojmy z dané oblasti (7. ročník),</w:t>
            </w:r>
          </w:p>
          <w:p w:rsidR="00AD7B9F" w:rsidRDefault="00AD7B9F">
            <w:r>
              <w:rPr>
                <w:sz w:val="20"/>
                <w:szCs w:val="20"/>
              </w:rPr>
              <w:t>- nacvičuje záchranu a dopomoc (8. ročník)</w:t>
            </w:r>
          </w:p>
          <w:p w:rsidR="00AD7B9F" w:rsidRDefault="00AD7B9F">
            <w:r>
              <w:rPr>
                <w:sz w:val="20"/>
                <w:szCs w:val="20"/>
              </w:rPr>
              <w:t>- komíhá ve svisu (6. ročník)</w:t>
            </w:r>
          </w:p>
          <w:p w:rsidR="00AD7B9F" w:rsidRDefault="00AD7B9F">
            <w:r>
              <w:rPr>
                <w:sz w:val="20"/>
                <w:szCs w:val="20"/>
              </w:rPr>
              <w:t xml:space="preserve">- ukáže houpaní se seskokem v záhupu (7.  </w:t>
            </w:r>
          </w:p>
          <w:p w:rsidR="00AD7B9F" w:rsidRDefault="00AD7B9F">
            <w:r>
              <w:rPr>
                <w:sz w:val="20"/>
                <w:szCs w:val="20"/>
              </w:rPr>
              <w:t xml:space="preserve">  ročník)</w:t>
            </w:r>
          </w:p>
          <w:p w:rsidR="00AD7B9F" w:rsidRDefault="00AD7B9F">
            <w:r>
              <w:rPr>
                <w:sz w:val="20"/>
                <w:szCs w:val="20"/>
              </w:rPr>
              <w:t xml:space="preserve">- provádí houpání s obraty u předhupu a </w:t>
            </w:r>
          </w:p>
          <w:p w:rsidR="00AD7B9F" w:rsidRDefault="00AD7B9F">
            <w:r>
              <w:rPr>
                <w:sz w:val="20"/>
                <w:szCs w:val="20"/>
              </w:rPr>
              <w:t xml:space="preserve">  záhupu (8. ročník)</w:t>
            </w:r>
          </w:p>
          <w:p w:rsidR="00AD7B9F" w:rsidRDefault="00AD7B9F">
            <w:r>
              <w:rPr>
                <w:sz w:val="20"/>
                <w:szCs w:val="20"/>
              </w:rPr>
              <w:t xml:space="preserve">- předvede svis vznesmo, střemhlav (8. </w:t>
            </w:r>
          </w:p>
          <w:p w:rsidR="00AD7B9F" w:rsidRDefault="00AD7B9F">
            <w:r>
              <w:rPr>
                <w:sz w:val="20"/>
                <w:szCs w:val="20"/>
              </w:rPr>
              <w:t xml:space="preserve">  ročník)</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bCs/>
                <w:sz w:val="20"/>
                <w:szCs w:val="20"/>
              </w:rPr>
              <w:t>Gymnastika - akrobacie (základní dovednosti a znalosti)</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akrobacie (kotouly)</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akrobacie (stoje)</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akrobacie (mety)</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akrobacie (mety - rozšiřující učivo)</w:t>
            </w:r>
          </w:p>
          <w:p w:rsidR="00AD7B9F" w:rsidRDefault="00AD7B9F">
            <w:r>
              <w:rPr>
                <w:bCs/>
                <w:sz w:val="20"/>
                <w:szCs w:val="20"/>
              </w:rPr>
              <w:t>- akrobacie (skoky)</w:t>
            </w:r>
          </w:p>
          <w:p w:rsidR="00AD7B9F" w:rsidRDefault="00AD7B9F">
            <w:pPr>
              <w:rPr>
                <w:bCs/>
                <w:sz w:val="20"/>
                <w:szCs w:val="20"/>
              </w:rPr>
            </w:pPr>
          </w:p>
          <w:p w:rsidR="00AD7B9F" w:rsidRDefault="00AD7B9F">
            <w:pPr>
              <w:rPr>
                <w:bCs/>
                <w:sz w:val="20"/>
                <w:szCs w:val="20"/>
              </w:rPr>
            </w:pPr>
          </w:p>
          <w:p w:rsidR="00AD7B9F" w:rsidRDefault="00AD7B9F">
            <w:r>
              <w:rPr>
                <w:bCs/>
                <w:sz w:val="20"/>
                <w:szCs w:val="20"/>
              </w:rPr>
              <w:t>Gymnastika - cvičení s náčiním</w:t>
            </w:r>
          </w:p>
          <w:p w:rsidR="00AD7B9F" w:rsidRDefault="00AD7B9F">
            <w:r>
              <w:rPr>
                <w:bCs/>
                <w:sz w:val="20"/>
                <w:szCs w:val="20"/>
              </w:rPr>
              <w:t>Gymnastika - přeskoky (můstek, trampolínka</w:t>
            </w:r>
            <w:r>
              <w:rPr>
                <w:sz w:val="20"/>
                <w:szCs w:val="20"/>
              </w:rPr>
              <w:t>)</w:t>
            </w:r>
          </w:p>
          <w:p w:rsidR="00AD7B9F" w:rsidRDefault="00AD7B9F">
            <w:r>
              <w:rPr>
                <w:sz w:val="20"/>
                <w:szCs w:val="20"/>
              </w:rPr>
              <w:t>(základní dovednosti a znalosti)</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přeskoky (průpravná cvičení)</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přeskoky (roznožka, skrčka)</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sz w:val="20"/>
                <w:szCs w:val="20"/>
              </w:rPr>
              <w:t>Gymnastika - hrazda (po čelo) -  základní dovednosti a znalosti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hrazda (průpravná cvičení) </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hrazda (výmyk, podmet, přešvih, toč vzad)</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Gymnastika - kladina (převážně pro dívky)</w:t>
            </w:r>
          </w:p>
          <w:p w:rsidR="00AD7B9F" w:rsidRDefault="00AD7B9F">
            <w:r>
              <w:rPr>
                <w:sz w:val="20"/>
                <w:szCs w:val="20"/>
              </w:rPr>
              <w:t xml:space="preserve"> </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kladina (průpravná cvičení)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kladina (rovnovážné polohy, skoky, sestavy)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Gymnastika - kruhy</w:t>
            </w:r>
          </w:p>
          <w:p w:rsidR="00AD7B9F" w:rsidRDefault="00AD7B9F">
            <w:pPr>
              <w:rPr>
                <w:sz w:val="20"/>
                <w:szCs w:val="20"/>
              </w:rPr>
            </w:pPr>
          </w:p>
          <w:p w:rsidR="00AD7B9F" w:rsidRDefault="00AD7B9F">
            <w:r>
              <w:rPr>
                <w:sz w:val="20"/>
                <w:szCs w:val="20"/>
              </w:rPr>
              <w:t>- kruhy (základní pohyby, cvičení)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kruhy (svisy)</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Rozvoj schopnosti poznávání</w:t>
            </w:r>
          </w:p>
          <w:p w:rsidR="00AD7B9F" w:rsidRDefault="00AD7B9F">
            <w:pPr>
              <w:rPr>
                <w:sz w:val="20"/>
                <w:szCs w:val="20"/>
              </w:rPr>
            </w:pPr>
          </w:p>
          <w:p w:rsidR="00AD7B9F" w:rsidRDefault="00AD7B9F">
            <w:r>
              <w:rPr>
                <w:sz w:val="20"/>
                <w:szCs w:val="20"/>
              </w:rPr>
              <w:t>Komunikace</w:t>
            </w:r>
          </w:p>
          <w:p w:rsidR="00AD7B9F" w:rsidRDefault="00AD7B9F">
            <w:pPr>
              <w:rPr>
                <w:sz w:val="20"/>
                <w:szCs w:val="20"/>
              </w:rPr>
            </w:pPr>
          </w:p>
          <w:p w:rsidR="00AD7B9F" w:rsidRDefault="00AD7B9F">
            <w:r>
              <w:rPr>
                <w:sz w:val="20"/>
                <w:szCs w:val="20"/>
              </w:rPr>
              <w:t>Kooperace a kompetice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Seberegulace a sebeorganizace</w:t>
            </w:r>
          </w:p>
          <w:p w:rsidR="00AD7B9F" w:rsidRDefault="00AD7B9F">
            <w:pPr>
              <w:rPr>
                <w:sz w:val="20"/>
                <w:szCs w:val="20"/>
              </w:rPr>
            </w:pP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r>
              <w:rPr>
                <w:sz w:val="20"/>
                <w:szCs w:val="20"/>
              </w:rPr>
              <w:t>Vytvoření vlastní akrobatické sestavy (8. – 9. ročník)</w:t>
            </w:r>
          </w:p>
        </w:tc>
      </w:tr>
    </w:tbl>
    <w:p w:rsidR="00AD7B9F" w:rsidRDefault="00AD7B9F">
      <w:pPr>
        <w:jc w:val="both"/>
      </w:pPr>
      <w:r>
        <w:rPr>
          <w:sz w:val="20"/>
          <w:szCs w:val="20"/>
        </w:rPr>
        <w:t>Jednotlivé učivo se během školního roku prolíná. Závěrečný 9. ročník je určen ke shrnutí naučených dovedností během 6. – 8. ročníku.</w:t>
      </w: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zdraví</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 xml:space="preserve">Tělesná výchova - 6. - 9. ročník - </w:t>
            </w:r>
            <w:r>
              <w:rPr>
                <w:b/>
                <w:sz w:val="20"/>
                <w:szCs w:val="20"/>
              </w:rPr>
              <w:t>Lyžování</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443"/>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xml:space="preserve">- dovede objasnit pojmy související </w:t>
            </w:r>
          </w:p>
          <w:p w:rsidR="00AD7B9F" w:rsidRDefault="00AD7B9F">
            <w:r>
              <w:rPr>
                <w:sz w:val="20"/>
                <w:szCs w:val="20"/>
              </w:rPr>
              <w:t xml:space="preserve">  s osvojovanými  dovednostmi, výstrojí a </w:t>
            </w:r>
          </w:p>
          <w:p w:rsidR="00AD7B9F" w:rsidRDefault="00AD7B9F">
            <w:r>
              <w:rPr>
                <w:sz w:val="20"/>
                <w:szCs w:val="20"/>
              </w:rPr>
              <w:t xml:space="preserve">  výzbrojí (6. – 9. ročník)</w:t>
            </w:r>
          </w:p>
          <w:p w:rsidR="00AD7B9F" w:rsidRDefault="00AD7B9F">
            <w:r>
              <w:rPr>
                <w:sz w:val="20"/>
                <w:szCs w:val="20"/>
              </w:rPr>
              <w:t xml:space="preserve">- je obeznámen se základními pravidly </w:t>
            </w:r>
          </w:p>
          <w:p w:rsidR="00AD7B9F" w:rsidRDefault="00AD7B9F">
            <w:r>
              <w:rPr>
                <w:sz w:val="20"/>
                <w:szCs w:val="20"/>
              </w:rPr>
              <w:t xml:space="preserve">  pohybu v zimní krajině a chování na </w:t>
            </w:r>
          </w:p>
          <w:p w:rsidR="00AD7B9F" w:rsidRDefault="00AD7B9F">
            <w:r>
              <w:rPr>
                <w:sz w:val="20"/>
                <w:szCs w:val="20"/>
              </w:rPr>
              <w:t xml:space="preserve">  společných zařízeních – vleky, sjezdovky,  </w:t>
            </w:r>
          </w:p>
          <w:p w:rsidR="00AD7B9F" w:rsidRDefault="00AD7B9F">
            <w:r>
              <w:rPr>
                <w:sz w:val="20"/>
                <w:szCs w:val="20"/>
              </w:rPr>
              <w:t xml:space="preserve">  běžecké tratě – a řídí se jimi (6. – 9. ročník)</w:t>
            </w:r>
          </w:p>
          <w:p w:rsidR="00AD7B9F" w:rsidRDefault="00AD7B9F">
            <w:r>
              <w:rPr>
                <w:sz w:val="20"/>
                <w:szCs w:val="20"/>
              </w:rPr>
              <w:t>- zvládá mazání a údržbu lyží (6. – 9. ročník)</w:t>
            </w:r>
          </w:p>
          <w:p w:rsidR="00AD7B9F" w:rsidRDefault="00AD7B9F">
            <w:r>
              <w:rPr>
                <w:sz w:val="20"/>
                <w:szCs w:val="20"/>
              </w:rPr>
              <w:t xml:space="preserve">- dovede užít základy první pomoci </w:t>
            </w:r>
          </w:p>
          <w:p w:rsidR="00AD7B9F" w:rsidRDefault="00AD7B9F">
            <w:r>
              <w:rPr>
                <w:sz w:val="20"/>
                <w:szCs w:val="20"/>
              </w:rPr>
              <w:t xml:space="preserve">  v improvizovaných podmínkách (7.- 9. </w:t>
            </w:r>
          </w:p>
          <w:p w:rsidR="00AD7B9F" w:rsidRDefault="00AD7B9F">
            <w:r>
              <w:rPr>
                <w:sz w:val="20"/>
                <w:szCs w:val="20"/>
              </w:rPr>
              <w:t xml:space="preserve">  ročník)</w:t>
            </w:r>
          </w:p>
          <w:p w:rsidR="00AD7B9F" w:rsidRDefault="00AD7B9F">
            <w:r>
              <w:rPr>
                <w:sz w:val="20"/>
                <w:szCs w:val="20"/>
              </w:rPr>
              <w:t xml:space="preserve">- je obeznámen s tím, jak se připravit na </w:t>
            </w:r>
          </w:p>
          <w:p w:rsidR="00AD7B9F" w:rsidRDefault="00AD7B9F">
            <w:r>
              <w:rPr>
                <w:sz w:val="20"/>
                <w:szCs w:val="20"/>
              </w:rPr>
              <w:t xml:space="preserve">  horskou túru (7. – 9. ročník)</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bCs/>
                <w:sz w:val="20"/>
                <w:szCs w:val="20"/>
              </w:rPr>
              <w:t xml:space="preserve">- provede základní postoj, přenášení váhy, </w:t>
            </w:r>
          </w:p>
          <w:p w:rsidR="00AD7B9F" w:rsidRDefault="00AD7B9F">
            <w:r>
              <w:rPr>
                <w:bCs/>
                <w:sz w:val="20"/>
                <w:szCs w:val="20"/>
              </w:rPr>
              <w:t xml:space="preserve">  skluzy na jedné lyži (6. ročník)</w:t>
            </w:r>
          </w:p>
          <w:p w:rsidR="00AD7B9F" w:rsidRDefault="00AD7B9F">
            <w:r>
              <w:rPr>
                <w:bCs/>
                <w:sz w:val="20"/>
                <w:szCs w:val="20"/>
              </w:rPr>
              <w:t>- ovládá odšlapování (6. ročník)</w:t>
            </w:r>
          </w:p>
          <w:p w:rsidR="00AD7B9F" w:rsidRDefault="00AD7B9F">
            <w:r>
              <w:rPr>
                <w:bCs/>
                <w:sz w:val="20"/>
                <w:szCs w:val="20"/>
              </w:rPr>
              <w:t xml:space="preserve">- zastaví – smykem stranou a </w:t>
            </w:r>
          </w:p>
          <w:p w:rsidR="00AD7B9F" w:rsidRDefault="00AD7B9F">
            <w:r>
              <w:rPr>
                <w:bCs/>
                <w:sz w:val="20"/>
                <w:szCs w:val="20"/>
              </w:rPr>
              <w:t xml:space="preserve">  pluhem (6. – 7. ročník)</w:t>
            </w:r>
          </w:p>
          <w:p w:rsidR="00AD7B9F" w:rsidRDefault="00AD7B9F">
            <w:r>
              <w:rPr>
                <w:bCs/>
                <w:sz w:val="20"/>
                <w:szCs w:val="20"/>
              </w:rPr>
              <w:t>- sjíždí ve sjezdovém postoji (7. ročník)</w:t>
            </w:r>
          </w:p>
          <w:p w:rsidR="00AD7B9F" w:rsidRDefault="00AD7B9F">
            <w:r>
              <w:rPr>
                <w:bCs/>
                <w:sz w:val="20"/>
                <w:szCs w:val="20"/>
              </w:rPr>
              <w:t>- nacvičuje běh střídavý (6. – 9. ročník)</w:t>
            </w:r>
          </w:p>
          <w:p w:rsidR="00AD7B9F" w:rsidRDefault="00AD7B9F">
            <w:r>
              <w:rPr>
                <w:bCs/>
                <w:sz w:val="20"/>
                <w:szCs w:val="20"/>
              </w:rPr>
              <w:t xml:space="preserve">- zvládá  běh ve stopě: D do 3 km, CH do 5 </w:t>
            </w:r>
          </w:p>
          <w:p w:rsidR="00AD7B9F" w:rsidRDefault="00AD7B9F">
            <w:r>
              <w:rPr>
                <w:bCs/>
                <w:sz w:val="20"/>
                <w:szCs w:val="20"/>
              </w:rPr>
              <w:t xml:space="preserve">  km (7. – 9. ročník)</w:t>
            </w:r>
          </w:p>
          <w:p w:rsidR="00AD7B9F" w:rsidRDefault="00AD7B9F">
            <w:r>
              <w:rPr>
                <w:bCs/>
                <w:sz w:val="20"/>
                <w:szCs w:val="20"/>
              </w:rPr>
              <w:t>- nacvičuje bruslení bez holí (6. ročník)</w:t>
            </w:r>
          </w:p>
          <w:p w:rsidR="00AD7B9F" w:rsidRDefault="00AD7B9F">
            <w:r>
              <w:rPr>
                <w:bCs/>
                <w:sz w:val="20"/>
                <w:szCs w:val="20"/>
              </w:rPr>
              <w:t>- přenáší váhu (6. - 7. ročník)</w:t>
            </w:r>
          </w:p>
          <w:p w:rsidR="00AD7B9F" w:rsidRDefault="00AD7B9F">
            <w:r>
              <w:rPr>
                <w:bCs/>
                <w:sz w:val="20"/>
                <w:szCs w:val="20"/>
              </w:rPr>
              <w:t xml:space="preserve">- nacvičuje odraz z vnitřní hrany lyže (6. – 7. </w:t>
            </w:r>
          </w:p>
          <w:p w:rsidR="00AD7B9F" w:rsidRDefault="00AD7B9F">
            <w:r>
              <w:rPr>
                <w:bCs/>
                <w:sz w:val="20"/>
                <w:szCs w:val="20"/>
              </w:rPr>
              <w:t xml:space="preserve">  ročník)</w:t>
            </w:r>
          </w:p>
          <w:p w:rsidR="00AD7B9F" w:rsidRDefault="00AD7B9F">
            <w:r>
              <w:rPr>
                <w:bCs/>
                <w:sz w:val="20"/>
                <w:szCs w:val="20"/>
              </w:rPr>
              <w:t xml:space="preserve">- provádí běh soupažný jednodobý a </w:t>
            </w:r>
          </w:p>
          <w:p w:rsidR="00AD7B9F" w:rsidRDefault="00AD7B9F">
            <w:r>
              <w:rPr>
                <w:bCs/>
                <w:sz w:val="20"/>
                <w:szCs w:val="20"/>
              </w:rPr>
              <w:t xml:space="preserve">  dvoudobý (6. – 9. ročník)</w:t>
            </w:r>
          </w:p>
          <w:p w:rsidR="00AD7B9F" w:rsidRDefault="00AD7B9F">
            <w:r>
              <w:rPr>
                <w:bCs/>
                <w:sz w:val="20"/>
                <w:szCs w:val="20"/>
              </w:rPr>
              <w:t xml:space="preserve">- zdokonaluje nácvik volné techniky do </w:t>
            </w:r>
          </w:p>
          <w:p w:rsidR="00AD7B9F" w:rsidRDefault="00AD7B9F">
            <w:r>
              <w:rPr>
                <w:bCs/>
                <w:sz w:val="20"/>
                <w:szCs w:val="20"/>
              </w:rPr>
              <w:t xml:space="preserve">  mírného  a strmého protisvahu, po rovině, </w:t>
            </w:r>
          </w:p>
          <w:p w:rsidR="00AD7B9F" w:rsidRDefault="00AD7B9F">
            <w:r>
              <w:rPr>
                <w:bCs/>
                <w:sz w:val="20"/>
                <w:szCs w:val="20"/>
              </w:rPr>
              <w:t xml:space="preserve">  z mírného svahu (7. – 9. ročník)</w:t>
            </w: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zvládne jízdu ve středně náročném terénu </w:t>
            </w:r>
          </w:p>
          <w:p w:rsidR="00AD7B9F" w:rsidRDefault="00AD7B9F">
            <w:r>
              <w:rPr>
                <w:bCs/>
                <w:sz w:val="20"/>
                <w:szCs w:val="20"/>
              </w:rPr>
              <w:t xml:space="preserve">  do 15 km. (8. – 9. ročník) </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bCs/>
                <w:sz w:val="20"/>
                <w:szCs w:val="20"/>
              </w:rPr>
              <w:t xml:space="preserve">- zvládá základní dovednosti na lyžích –   </w:t>
            </w:r>
          </w:p>
          <w:p w:rsidR="00AD7B9F" w:rsidRDefault="00AD7B9F">
            <w:r>
              <w:rPr>
                <w:bCs/>
                <w:sz w:val="20"/>
                <w:szCs w:val="20"/>
              </w:rPr>
              <w:t xml:space="preserve">  chůze, výstupy, obraty, přenášení váhy</w:t>
            </w:r>
          </w:p>
          <w:p w:rsidR="00AD7B9F" w:rsidRDefault="00AD7B9F">
            <w:r>
              <w:rPr>
                <w:bCs/>
                <w:sz w:val="20"/>
                <w:szCs w:val="20"/>
              </w:rPr>
              <w:t xml:space="preserve">   (6. –  7. ročník)</w:t>
            </w:r>
          </w:p>
          <w:p w:rsidR="00AD7B9F" w:rsidRDefault="00AD7B9F">
            <w:r>
              <w:rPr>
                <w:bCs/>
                <w:sz w:val="20"/>
                <w:szCs w:val="20"/>
              </w:rPr>
              <w:t xml:space="preserve">- ovládá všeobecnou lyžařskou průpravu – </w:t>
            </w:r>
          </w:p>
          <w:p w:rsidR="00AD7B9F" w:rsidRDefault="00AD7B9F">
            <w:r>
              <w:rPr>
                <w:bCs/>
                <w:sz w:val="20"/>
                <w:szCs w:val="20"/>
              </w:rPr>
              <w:t xml:space="preserve">  základní lyžařský postoj, oblouk ke svahu, </w:t>
            </w:r>
          </w:p>
          <w:p w:rsidR="00AD7B9F" w:rsidRDefault="00AD7B9F">
            <w:r>
              <w:rPr>
                <w:bCs/>
                <w:sz w:val="20"/>
                <w:szCs w:val="20"/>
              </w:rPr>
              <w:t xml:space="preserve">  sesouvání, odšlapování ke svahu, bruslení </w:t>
            </w:r>
          </w:p>
          <w:p w:rsidR="00AD7B9F" w:rsidRDefault="00AD7B9F">
            <w:r>
              <w:rPr>
                <w:bCs/>
                <w:sz w:val="20"/>
                <w:szCs w:val="20"/>
              </w:rPr>
              <w:t xml:space="preserve">  (6. – 7. ročník)</w:t>
            </w:r>
          </w:p>
          <w:p w:rsidR="00AD7B9F" w:rsidRDefault="00AD7B9F">
            <w:r>
              <w:rPr>
                <w:bCs/>
                <w:sz w:val="20"/>
                <w:szCs w:val="20"/>
              </w:rPr>
              <w:t>- provádí jízdu v pluhu a oblouk v pluhu</w:t>
            </w:r>
          </w:p>
          <w:p w:rsidR="00AD7B9F" w:rsidRDefault="00AD7B9F">
            <w:r>
              <w:rPr>
                <w:bCs/>
                <w:sz w:val="20"/>
                <w:szCs w:val="20"/>
              </w:rPr>
              <w:t xml:space="preserve">  (7.  ročník)</w:t>
            </w:r>
          </w:p>
          <w:p w:rsidR="00AD7B9F" w:rsidRDefault="00AD7B9F">
            <w:r>
              <w:rPr>
                <w:bCs/>
                <w:sz w:val="20"/>
                <w:szCs w:val="20"/>
              </w:rPr>
              <w:t xml:space="preserve">- provádí oblouk z přívratu vyšší a nižší lyží </w:t>
            </w:r>
          </w:p>
          <w:p w:rsidR="00AD7B9F" w:rsidRDefault="00AD7B9F">
            <w:r>
              <w:rPr>
                <w:bCs/>
                <w:sz w:val="20"/>
                <w:szCs w:val="20"/>
              </w:rPr>
              <w:t xml:space="preserve">  (7. ročník)</w:t>
            </w:r>
          </w:p>
          <w:p w:rsidR="00AD7B9F" w:rsidRDefault="00AD7B9F">
            <w:r>
              <w:rPr>
                <w:bCs/>
                <w:sz w:val="20"/>
                <w:szCs w:val="20"/>
              </w:rPr>
              <w:t xml:space="preserve">- ovládá základní snožný oblouk – krátký, </w:t>
            </w:r>
          </w:p>
          <w:p w:rsidR="00AD7B9F" w:rsidRDefault="00AD7B9F">
            <w:r>
              <w:rPr>
                <w:bCs/>
                <w:sz w:val="20"/>
                <w:szCs w:val="20"/>
              </w:rPr>
              <w:t xml:space="preserve">  střední, dlouhý (7. – 8. ročník)</w:t>
            </w:r>
          </w:p>
          <w:p w:rsidR="00AD7B9F" w:rsidRDefault="00AD7B9F">
            <w:r>
              <w:rPr>
                <w:bCs/>
                <w:sz w:val="20"/>
                <w:szCs w:val="20"/>
              </w:rPr>
              <w:t xml:space="preserve">- nacvičuje modifikované oblouky a </w:t>
            </w:r>
          </w:p>
          <w:p w:rsidR="00AD7B9F" w:rsidRDefault="00AD7B9F">
            <w:r>
              <w:rPr>
                <w:bCs/>
                <w:sz w:val="20"/>
                <w:szCs w:val="20"/>
              </w:rPr>
              <w:t xml:space="preserve">  carvingový oblouk (7. – 9. ročník)</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 xml:space="preserve">Lyžování - základní dovednosti a znalosti (lyžařská </w:t>
            </w:r>
          </w:p>
          <w:p w:rsidR="00AD7B9F" w:rsidRDefault="00AD7B9F">
            <w:r>
              <w:rPr>
                <w:sz w:val="20"/>
                <w:szCs w:val="20"/>
              </w:rPr>
              <w:t>výbava, údržba lyží, první pomoc, zimní turistika)</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sz w:val="20"/>
                <w:szCs w:val="20"/>
              </w:rPr>
              <w:t>Lyžování - běžecký výcvik</w:t>
            </w:r>
          </w:p>
          <w:p w:rsidR="00AD7B9F" w:rsidRDefault="00AD7B9F">
            <w:pPr>
              <w:rPr>
                <w:sz w:val="20"/>
                <w:szCs w:val="20"/>
              </w:rPr>
            </w:pPr>
          </w:p>
          <w:p w:rsidR="00AD7B9F" w:rsidRDefault="00AD7B9F">
            <w:r>
              <w:rPr>
                <w:sz w:val="20"/>
                <w:szCs w:val="20"/>
              </w:rPr>
              <w:t>- klasická technika (základní cvičení pohybů)</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klasická technika (způsoby zvládnutí techniky)</w:t>
            </w:r>
          </w:p>
          <w:p w:rsidR="00AD7B9F" w:rsidRDefault="00AD7B9F">
            <w:r>
              <w:rPr>
                <w:sz w:val="20"/>
                <w:szCs w:val="20"/>
              </w:rPr>
              <w:t>- klasická technika (běh na různé vzdálenosti)</w:t>
            </w:r>
          </w:p>
          <w:p w:rsidR="00AD7B9F" w:rsidRDefault="00AD7B9F">
            <w:pPr>
              <w:rPr>
                <w:sz w:val="20"/>
                <w:szCs w:val="20"/>
              </w:rPr>
            </w:pPr>
          </w:p>
          <w:p w:rsidR="00AD7B9F" w:rsidRDefault="00AD7B9F">
            <w:r>
              <w:rPr>
                <w:sz w:val="20"/>
                <w:szCs w:val="20"/>
              </w:rPr>
              <w:t>- volná technika (základní cvičení pohybů)</w:t>
            </w:r>
          </w:p>
          <w:p w:rsidR="00AD7B9F" w:rsidRDefault="00AD7B9F">
            <w:pPr>
              <w:rPr>
                <w:bCs/>
                <w:sz w:val="20"/>
                <w:szCs w:val="20"/>
              </w:rPr>
            </w:pPr>
          </w:p>
          <w:p w:rsidR="00AD7B9F" w:rsidRDefault="00AD7B9F">
            <w:r>
              <w:rPr>
                <w:bCs/>
                <w:sz w:val="20"/>
                <w:szCs w:val="20"/>
              </w:rPr>
              <w:t>- volná technika (způsoby zvládnutí techniky)</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sz w:val="20"/>
                <w:szCs w:val="20"/>
              </w:rPr>
              <w:t>- volná technika (běh na různé vzdálenosti)</w:t>
            </w:r>
          </w:p>
          <w:p w:rsidR="00AD7B9F" w:rsidRDefault="00AD7B9F">
            <w:pPr>
              <w:rPr>
                <w:bCs/>
                <w:sz w:val="20"/>
                <w:szCs w:val="20"/>
              </w:rPr>
            </w:pPr>
          </w:p>
          <w:p w:rsidR="00AD7B9F" w:rsidRDefault="00AD7B9F">
            <w:pPr>
              <w:rPr>
                <w:bCs/>
                <w:sz w:val="20"/>
                <w:szCs w:val="20"/>
              </w:rPr>
            </w:pPr>
          </w:p>
          <w:p w:rsidR="00AD7B9F" w:rsidRDefault="00AD7B9F">
            <w:r>
              <w:rPr>
                <w:bCs/>
                <w:sz w:val="20"/>
                <w:szCs w:val="20"/>
              </w:rPr>
              <w:t>Lyžování – sjezdový výcvik</w:t>
            </w:r>
          </w:p>
          <w:p w:rsidR="00AD7B9F" w:rsidRDefault="00AD7B9F">
            <w:pPr>
              <w:rPr>
                <w:bCs/>
                <w:sz w:val="20"/>
                <w:szCs w:val="20"/>
              </w:rPr>
            </w:pPr>
          </w:p>
          <w:p w:rsidR="00AD7B9F" w:rsidRDefault="00AD7B9F">
            <w:r>
              <w:rPr>
                <w:bCs/>
                <w:sz w:val="20"/>
                <w:szCs w:val="20"/>
              </w:rPr>
              <w:t xml:space="preserve">- sjezd (základní cvičení pohybů a průprava </w:t>
            </w:r>
          </w:p>
          <w:p w:rsidR="00AD7B9F" w:rsidRDefault="00AD7B9F">
            <w:r>
              <w:rPr>
                <w:bCs/>
                <w:sz w:val="20"/>
                <w:szCs w:val="20"/>
              </w:rPr>
              <w:t xml:space="preserve">  techniky)</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sjezd (způsoby jízdy – pluhem, v oblouku)</w:t>
            </w:r>
          </w:p>
          <w:p w:rsidR="00AD7B9F" w:rsidRDefault="00AD7B9F">
            <w:pPr>
              <w:rPr>
                <w:bCs/>
                <w:sz w:val="20"/>
                <w:szCs w:val="20"/>
              </w:rPr>
            </w:pPr>
          </w:p>
          <w:p w:rsidR="00AD7B9F" w:rsidRDefault="00AD7B9F">
            <w:r>
              <w:rPr>
                <w:bCs/>
                <w:sz w:val="20"/>
                <w:szCs w:val="20"/>
              </w:rPr>
              <w:t>- sjezd (oblouky)</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xml:space="preserve">Rozvoj schopnosti poznávání </w:t>
            </w:r>
          </w:p>
          <w:p w:rsidR="00AD7B9F" w:rsidRDefault="00AD7B9F">
            <w:pPr>
              <w:rPr>
                <w:sz w:val="20"/>
                <w:szCs w:val="20"/>
              </w:rPr>
            </w:pPr>
          </w:p>
          <w:p w:rsidR="00AD7B9F" w:rsidRDefault="00AD7B9F">
            <w:r>
              <w:rPr>
                <w:sz w:val="20"/>
                <w:szCs w:val="20"/>
              </w:rPr>
              <w:t>Komunikace</w:t>
            </w:r>
          </w:p>
          <w:p w:rsidR="00AD7B9F" w:rsidRDefault="00AD7B9F">
            <w:pPr>
              <w:rPr>
                <w:sz w:val="20"/>
                <w:szCs w:val="20"/>
              </w:rPr>
            </w:pP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Sebepoznání a sebepojetí</w:t>
            </w:r>
          </w:p>
          <w:p w:rsidR="00AD7B9F" w:rsidRDefault="00AD7B9F">
            <w:pPr>
              <w:rPr>
                <w:sz w:val="20"/>
                <w:szCs w:val="20"/>
              </w:rPr>
            </w:pPr>
          </w:p>
          <w:p w:rsidR="00AD7B9F" w:rsidRDefault="00AD7B9F">
            <w:r>
              <w:rPr>
                <w:sz w:val="20"/>
                <w:szCs w:val="20"/>
              </w:rPr>
              <w:t xml:space="preserve">Seberegulace a sebeorganizace </w:t>
            </w:r>
          </w:p>
          <w:p w:rsidR="00AD7B9F" w:rsidRDefault="00AD7B9F">
            <w:pPr>
              <w:rPr>
                <w:sz w:val="20"/>
                <w:szCs w:val="20"/>
              </w:rPr>
            </w:pPr>
          </w:p>
          <w:p w:rsidR="00AD7B9F" w:rsidRDefault="00AD7B9F">
            <w:r>
              <w:rPr>
                <w:sz w:val="20"/>
                <w:szCs w:val="20"/>
              </w:rPr>
              <w:t>Kooperace a kompetice</w:t>
            </w:r>
          </w:p>
          <w:p w:rsidR="00AD7B9F" w:rsidRDefault="00AD7B9F">
            <w:pPr>
              <w:rPr>
                <w:sz w:val="20"/>
                <w:szCs w:val="20"/>
              </w:rPr>
            </w:pPr>
          </w:p>
          <w:p w:rsidR="00AD7B9F" w:rsidRDefault="00AD7B9F">
            <w:r>
              <w:rPr>
                <w:sz w:val="20"/>
                <w:szCs w:val="20"/>
              </w:rPr>
              <w:t>Poznávání lidí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r>
              <w:rPr>
                <w:sz w:val="20"/>
                <w:szCs w:val="20"/>
              </w:rPr>
              <w:t xml:space="preserve">Lyžařský výcvik </w:t>
            </w:r>
          </w:p>
          <w:p w:rsidR="00AD7B9F" w:rsidRDefault="00AD7B9F">
            <w:r>
              <w:rPr>
                <w:sz w:val="20"/>
                <w:szCs w:val="20"/>
              </w:rPr>
              <w:t>v 7. ročníku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Školní závody v běhu na lyžích</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Školní závody ve sjezdovém lyžování a snowboardingu</w:t>
            </w:r>
          </w:p>
          <w:p w:rsidR="00AD7B9F" w:rsidRDefault="00AD7B9F">
            <w:pPr>
              <w:rPr>
                <w:sz w:val="20"/>
                <w:szCs w:val="20"/>
              </w:rPr>
            </w:pPr>
          </w:p>
          <w:p w:rsidR="00AD7B9F" w:rsidRDefault="00AD7B9F">
            <w:pPr>
              <w:rPr>
                <w:sz w:val="20"/>
                <w:szCs w:val="20"/>
              </w:rPr>
            </w:pPr>
          </w:p>
          <w:p w:rsidR="00AD7B9F" w:rsidRDefault="00AD7B9F">
            <w:pPr>
              <w:rPr>
                <w:sz w:val="20"/>
                <w:szCs w:val="20"/>
              </w:rPr>
            </w:pPr>
          </w:p>
        </w:tc>
      </w:tr>
    </w:tbl>
    <w:p w:rsidR="00AD7B9F" w:rsidRDefault="00AD7B9F">
      <w:pPr>
        <w:jc w:val="both"/>
      </w:pPr>
      <w:r>
        <w:rPr>
          <w:sz w:val="20"/>
          <w:szCs w:val="20"/>
        </w:rPr>
        <w:t>Jednotlivé učivo se během školního roku prolíná. Závěrečný 9. ročník je určen ke shrnutí naučených dovedností během 6. – 8. ročníku.</w:t>
      </w:r>
    </w:p>
    <w:tbl>
      <w:tblPr>
        <w:tblW w:w="0" w:type="auto"/>
        <w:tblInd w:w="-121" w:type="dxa"/>
        <w:tblLayout w:type="fixed"/>
        <w:tblLook w:val="0000" w:firstRow="0" w:lastRow="0" w:firstColumn="0" w:lastColumn="0" w:noHBand="0" w:noVBand="0"/>
      </w:tblPr>
      <w:tblGrid>
        <w:gridCol w:w="3888"/>
        <w:gridCol w:w="4500"/>
        <w:gridCol w:w="3600"/>
        <w:gridCol w:w="201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zdraví</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 xml:space="preserve">Tělesná výchova - 6. - 9. ročník - </w:t>
            </w:r>
            <w:r>
              <w:rPr>
                <w:b/>
                <w:sz w:val="20"/>
                <w:szCs w:val="20"/>
              </w:rPr>
              <w:t>Sportovní hry</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1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1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443"/>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pStyle w:val="Heading1"/>
              <w:spacing w:before="0" w:after="0"/>
            </w:pPr>
            <w:r>
              <w:rPr>
                <w:rFonts w:ascii="Times New Roman" w:hAnsi="Times New Roman" w:cs="Times New Roman"/>
                <w:b w:val="0"/>
                <w:sz w:val="20"/>
                <w:szCs w:val="20"/>
              </w:rPr>
              <w:t>- zná základní pravidla (6. – 9. ročník)</w:t>
            </w:r>
          </w:p>
          <w:p w:rsidR="00AD7B9F" w:rsidRDefault="00AD7B9F">
            <w:pPr>
              <w:rPr>
                <w:b/>
                <w:sz w:val="20"/>
                <w:szCs w:val="20"/>
              </w:rPr>
            </w:pPr>
          </w:p>
          <w:p w:rsidR="00AD7B9F" w:rsidRDefault="00AD7B9F">
            <w:pPr>
              <w:pStyle w:val="Heading1"/>
              <w:spacing w:before="0" w:after="0"/>
            </w:pPr>
            <w:r>
              <w:rPr>
                <w:rFonts w:ascii="Times New Roman" w:hAnsi="Times New Roman" w:cs="Times New Roman"/>
                <w:b w:val="0"/>
                <w:sz w:val="20"/>
                <w:szCs w:val="20"/>
              </w:rPr>
              <w:t xml:space="preserve">- ovládá průpravná cvičení a hry pro pohyb   </w:t>
            </w:r>
          </w:p>
          <w:p w:rsidR="00AD7B9F" w:rsidRDefault="00AD7B9F">
            <w:pPr>
              <w:pStyle w:val="Heading1"/>
              <w:spacing w:before="0" w:after="0"/>
            </w:pPr>
            <w:r>
              <w:rPr>
                <w:rFonts w:ascii="Times New Roman" w:hAnsi="Times New Roman" w:cs="Times New Roman"/>
                <w:b w:val="0"/>
                <w:sz w:val="20"/>
                <w:szCs w:val="20"/>
              </w:rPr>
              <w:t xml:space="preserve">  s míčem (6. ročník)                                                          </w:t>
            </w:r>
          </w:p>
          <w:p w:rsidR="00AD7B9F" w:rsidRDefault="00AD7B9F">
            <w:pPr>
              <w:pStyle w:val="Heading1"/>
              <w:spacing w:before="0" w:after="0"/>
            </w:pPr>
            <w:r>
              <w:rPr>
                <w:rFonts w:ascii="Times New Roman" w:hAnsi="Times New Roman" w:cs="Times New Roman"/>
                <w:b w:val="0"/>
                <w:sz w:val="20"/>
                <w:szCs w:val="20"/>
              </w:rPr>
              <w:t xml:space="preserve">- zvládá základní herní činnosti jednotlivce – </w:t>
            </w:r>
          </w:p>
          <w:p w:rsidR="00AD7B9F" w:rsidRDefault="00AD7B9F">
            <w:pPr>
              <w:pStyle w:val="Heading1"/>
              <w:spacing w:before="0" w:after="0"/>
            </w:pPr>
            <w:r>
              <w:rPr>
                <w:rFonts w:ascii="Times New Roman" w:hAnsi="Times New Roman" w:cs="Times New Roman"/>
                <w:b w:val="0"/>
                <w:sz w:val="20"/>
                <w:szCs w:val="20"/>
              </w:rPr>
              <w:t xml:space="preserve">  házení, chytání míče a střelba na bránu</w:t>
            </w:r>
          </w:p>
          <w:p w:rsidR="00AD7B9F" w:rsidRDefault="00AD7B9F">
            <w:pPr>
              <w:pStyle w:val="Heading1"/>
              <w:spacing w:before="0" w:after="0"/>
            </w:pPr>
            <w:r>
              <w:rPr>
                <w:rFonts w:ascii="Times New Roman" w:hAnsi="Times New Roman" w:cs="Times New Roman"/>
                <w:b w:val="0"/>
                <w:sz w:val="20"/>
                <w:szCs w:val="20"/>
              </w:rPr>
              <w:t xml:space="preserve">  (6. –  7. ročník)</w:t>
            </w:r>
          </w:p>
          <w:p w:rsidR="00AD7B9F" w:rsidRDefault="00AD7B9F">
            <w:pPr>
              <w:pStyle w:val="Heading1"/>
              <w:spacing w:before="0" w:after="0"/>
            </w:pPr>
            <w:r>
              <w:rPr>
                <w:rFonts w:ascii="Times New Roman" w:hAnsi="Times New Roman" w:cs="Times New Roman"/>
                <w:b w:val="0"/>
                <w:sz w:val="20"/>
                <w:szCs w:val="20"/>
              </w:rPr>
              <w:t xml:space="preserve">- nacvičuje herní činnosti jednotlivce – </w:t>
            </w:r>
          </w:p>
          <w:p w:rsidR="00AD7B9F" w:rsidRDefault="00AD7B9F">
            <w:pPr>
              <w:pStyle w:val="Heading1"/>
              <w:spacing w:before="0" w:after="0"/>
            </w:pPr>
            <w:r>
              <w:rPr>
                <w:rFonts w:ascii="Times New Roman" w:hAnsi="Times New Roman" w:cs="Times New Roman"/>
                <w:b w:val="0"/>
                <w:sz w:val="20"/>
                <w:szCs w:val="20"/>
              </w:rPr>
              <w:t xml:space="preserve">  uvolňování s míčem, bez míče, přihrávka </w:t>
            </w:r>
          </w:p>
          <w:p w:rsidR="00AD7B9F" w:rsidRDefault="00AD7B9F">
            <w:pPr>
              <w:pStyle w:val="Heading1"/>
              <w:spacing w:before="0" w:after="0"/>
            </w:pPr>
            <w:r>
              <w:rPr>
                <w:rFonts w:ascii="Times New Roman" w:hAnsi="Times New Roman" w:cs="Times New Roman"/>
                <w:b w:val="0"/>
                <w:sz w:val="20"/>
                <w:szCs w:val="20"/>
              </w:rPr>
              <w:t xml:space="preserve">  vrchní jednoruč, střelba vrchní jednoruč, </w:t>
            </w:r>
          </w:p>
          <w:p w:rsidR="00AD7B9F" w:rsidRDefault="00AD7B9F">
            <w:pPr>
              <w:pStyle w:val="Heading1"/>
              <w:spacing w:before="0" w:after="0"/>
            </w:pPr>
            <w:r>
              <w:rPr>
                <w:rFonts w:ascii="Times New Roman" w:hAnsi="Times New Roman" w:cs="Times New Roman"/>
                <w:b w:val="0"/>
                <w:sz w:val="20"/>
                <w:szCs w:val="20"/>
              </w:rPr>
              <w:t xml:space="preserve">  obsazování s míčem a bez míče (7. – 8. </w:t>
            </w:r>
          </w:p>
          <w:p w:rsidR="00AD7B9F" w:rsidRDefault="00AD7B9F">
            <w:pPr>
              <w:pStyle w:val="Heading1"/>
              <w:spacing w:before="0" w:after="0"/>
            </w:pPr>
            <w:r>
              <w:rPr>
                <w:rFonts w:ascii="Times New Roman" w:hAnsi="Times New Roman" w:cs="Times New Roman"/>
                <w:b w:val="0"/>
                <w:sz w:val="20"/>
                <w:szCs w:val="20"/>
              </w:rPr>
              <w:t xml:space="preserve">  ročník)</w:t>
            </w:r>
          </w:p>
          <w:p w:rsidR="00AD7B9F" w:rsidRDefault="00AD7B9F">
            <w:pPr>
              <w:pStyle w:val="Heading1"/>
              <w:spacing w:before="0" w:after="0"/>
            </w:pPr>
            <w:r>
              <w:rPr>
                <w:rFonts w:ascii="Times New Roman" w:hAnsi="Times New Roman" w:cs="Times New Roman"/>
                <w:b w:val="0"/>
                <w:sz w:val="20"/>
                <w:szCs w:val="20"/>
              </w:rPr>
              <w:t xml:space="preserve">- zvládá střelbu na branku (pravou i levou </w:t>
            </w:r>
          </w:p>
          <w:p w:rsidR="00AD7B9F" w:rsidRDefault="00AD7B9F">
            <w:pPr>
              <w:pStyle w:val="Heading1"/>
              <w:spacing w:before="0" w:after="0"/>
            </w:pPr>
            <w:r>
              <w:rPr>
                <w:rFonts w:ascii="Times New Roman" w:hAnsi="Times New Roman" w:cs="Times New Roman"/>
                <w:b w:val="0"/>
                <w:sz w:val="20"/>
                <w:szCs w:val="20"/>
              </w:rPr>
              <w:t xml:space="preserve">   nohou) </w:t>
            </w:r>
          </w:p>
          <w:p w:rsidR="00AD7B9F" w:rsidRDefault="00AD7B9F">
            <w:pPr>
              <w:pStyle w:val="Heading1"/>
              <w:spacing w:before="0" w:after="0"/>
            </w:pPr>
            <w:r>
              <w:rPr>
                <w:rFonts w:ascii="Times New Roman" w:hAnsi="Times New Roman" w:cs="Times New Roman"/>
                <w:b w:val="0"/>
                <w:sz w:val="20"/>
                <w:szCs w:val="20"/>
              </w:rPr>
              <w:t xml:space="preserve">  (7.ročník)</w:t>
            </w:r>
          </w:p>
          <w:p w:rsidR="00AD7B9F" w:rsidRDefault="00AD7B9F">
            <w:r>
              <w:rPr>
                <w:sz w:val="20"/>
                <w:szCs w:val="20"/>
              </w:rPr>
              <w:t xml:space="preserve">- zná postoje brankáře – vyrážení, chytání </w:t>
            </w:r>
          </w:p>
          <w:p w:rsidR="00AD7B9F" w:rsidRDefault="00AD7B9F">
            <w:r>
              <w:rPr>
                <w:sz w:val="20"/>
                <w:szCs w:val="20"/>
              </w:rPr>
              <w:t xml:space="preserve">  (7.ročník) </w:t>
            </w:r>
          </w:p>
          <w:p w:rsidR="00AD7B9F" w:rsidRDefault="00AD7B9F">
            <w:pPr>
              <w:pStyle w:val="Heading1"/>
              <w:spacing w:before="0" w:after="0"/>
            </w:pPr>
            <w:r>
              <w:rPr>
                <w:rFonts w:ascii="Times New Roman" w:hAnsi="Times New Roman" w:cs="Times New Roman"/>
                <w:b w:val="0"/>
                <w:sz w:val="20"/>
                <w:szCs w:val="20"/>
              </w:rPr>
              <w:t xml:space="preserve">- nacvičuje herní kombinace – útočné, </w:t>
            </w:r>
          </w:p>
          <w:p w:rsidR="00AD7B9F" w:rsidRDefault="00AD7B9F">
            <w:pPr>
              <w:pStyle w:val="Heading1"/>
              <w:spacing w:before="0" w:after="0"/>
            </w:pPr>
            <w:r>
              <w:rPr>
                <w:rFonts w:ascii="Times New Roman" w:hAnsi="Times New Roman" w:cs="Times New Roman"/>
                <w:b w:val="0"/>
                <w:sz w:val="20"/>
                <w:szCs w:val="20"/>
              </w:rPr>
              <w:t xml:space="preserve">  obranné (7. ročník) </w:t>
            </w:r>
          </w:p>
          <w:p w:rsidR="00AD7B9F" w:rsidRDefault="00AD7B9F">
            <w:r>
              <w:rPr>
                <w:sz w:val="20"/>
                <w:szCs w:val="20"/>
              </w:rPr>
              <w:t xml:space="preserve">- zvládá standardní situace (obranné i útočné </w:t>
            </w:r>
          </w:p>
          <w:p w:rsidR="00AD7B9F" w:rsidRDefault="00AD7B9F">
            <w:r>
              <w:rPr>
                <w:sz w:val="20"/>
                <w:szCs w:val="20"/>
              </w:rPr>
              <w:t xml:space="preserve">  (8. – 9. ročník)</w:t>
            </w:r>
          </w:p>
          <w:p w:rsidR="00AD7B9F" w:rsidRDefault="00AD7B9F">
            <w:pPr>
              <w:rPr>
                <w:sz w:val="20"/>
                <w:szCs w:val="20"/>
              </w:rPr>
            </w:pPr>
          </w:p>
          <w:p w:rsidR="00AD7B9F" w:rsidRDefault="00AD7B9F">
            <w:pPr>
              <w:pStyle w:val="Heading1"/>
              <w:spacing w:before="0" w:after="0"/>
            </w:pPr>
            <w:r>
              <w:rPr>
                <w:rFonts w:ascii="Times New Roman" w:hAnsi="Times New Roman" w:cs="Times New Roman"/>
                <w:b w:val="0"/>
                <w:sz w:val="20"/>
                <w:szCs w:val="20"/>
              </w:rPr>
              <w:t>- ovládá základní pravidla (6. – 9. ročník)</w:t>
            </w:r>
          </w:p>
          <w:p w:rsidR="00AD7B9F" w:rsidRDefault="00AD7B9F">
            <w:pPr>
              <w:pStyle w:val="Heading1"/>
              <w:spacing w:before="0" w:after="0"/>
            </w:pPr>
            <w:r>
              <w:rPr>
                <w:rFonts w:ascii="Times New Roman" w:hAnsi="Times New Roman" w:cs="Times New Roman"/>
                <w:b w:val="0"/>
                <w:sz w:val="20"/>
                <w:szCs w:val="20"/>
              </w:rPr>
              <w:t xml:space="preserve">- popíše základní organizační body pro </w:t>
            </w:r>
          </w:p>
          <w:p w:rsidR="00AD7B9F" w:rsidRDefault="00AD7B9F">
            <w:pPr>
              <w:pStyle w:val="Heading1"/>
              <w:spacing w:before="0" w:after="0"/>
            </w:pPr>
            <w:r>
              <w:rPr>
                <w:rFonts w:ascii="Times New Roman" w:hAnsi="Times New Roman" w:cs="Times New Roman"/>
                <w:b w:val="0"/>
                <w:sz w:val="20"/>
                <w:szCs w:val="20"/>
              </w:rPr>
              <w:t xml:space="preserve">  fotbalový turnaj a dovede korigovat zápas  </w:t>
            </w:r>
          </w:p>
          <w:p w:rsidR="00AD7B9F" w:rsidRDefault="00AD7B9F">
            <w:pPr>
              <w:pStyle w:val="Heading1"/>
              <w:spacing w:before="0" w:after="0"/>
            </w:pPr>
            <w:r>
              <w:rPr>
                <w:rFonts w:ascii="Times New Roman" w:hAnsi="Times New Roman" w:cs="Times New Roman"/>
                <w:b w:val="0"/>
                <w:sz w:val="20"/>
                <w:szCs w:val="20"/>
              </w:rPr>
              <w:t xml:space="preserve">  (8. – 9. ročník)</w:t>
            </w:r>
          </w:p>
          <w:p w:rsidR="00AD7B9F" w:rsidRDefault="00AD7B9F">
            <w:pPr>
              <w:pStyle w:val="Heading1"/>
              <w:spacing w:before="0" w:after="0"/>
            </w:pPr>
            <w:r>
              <w:rPr>
                <w:rFonts w:ascii="Times New Roman" w:hAnsi="Times New Roman" w:cs="Times New Roman"/>
                <w:b w:val="0"/>
                <w:sz w:val="20"/>
                <w:szCs w:val="20"/>
              </w:rPr>
              <w:t xml:space="preserve">- provádí průpravná cvičení a hry pro pohyb </w:t>
            </w:r>
          </w:p>
          <w:p w:rsidR="00AD7B9F" w:rsidRDefault="00AD7B9F">
            <w:pPr>
              <w:pStyle w:val="Heading1"/>
              <w:spacing w:before="0" w:after="0"/>
            </w:pPr>
            <w:r>
              <w:rPr>
                <w:rFonts w:ascii="Times New Roman" w:hAnsi="Times New Roman" w:cs="Times New Roman"/>
                <w:b w:val="0"/>
                <w:sz w:val="20"/>
                <w:szCs w:val="20"/>
              </w:rPr>
              <w:t xml:space="preserve">  s míčem (6. ročník)</w:t>
            </w:r>
          </w:p>
          <w:p w:rsidR="00AD7B9F" w:rsidRDefault="00AD7B9F">
            <w:pPr>
              <w:pStyle w:val="Heading1"/>
              <w:spacing w:before="0" w:after="0"/>
            </w:pPr>
            <w:r>
              <w:rPr>
                <w:rFonts w:ascii="Times New Roman" w:hAnsi="Times New Roman" w:cs="Times New Roman"/>
                <w:b w:val="0"/>
                <w:sz w:val="20"/>
                <w:szCs w:val="20"/>
              </w:rPr>
              <w:t xml:space="preserve">- nacvičuje vedení míče (pravou i levou </w:t>
            </w:r>
          </w:p>
          <w:p w:rsidR="00AD7B9F" w:rsidRDefault="00AD7B9F">
            <w:pPr>
              <w:pStyle w:val="Heading1"/>
              <w:spacing w:before="0" w:after="0"/>
            </w:pPr>
            <w:r>
              <w:rPr>
                <w:rFonts w:ascii="Times New Roman" w:hAnsi="Times New Roman" w:cs="Times New Roman"/>
                <w:b w:val="0"/>
                <w:sz w:val="20"/>
                <w:szCs w:val="20"/>
              </w:rPr>
              <w:t xml:space="preserve">  nohou), slalom s míčem (7. ročník)                                             </w:t>
            </w:r>
          </w:p>
          <w:p w:rsidR="00AD7B9F" w:rsidRDefault="00AD7B9F">
            <w:pPr>
              <w:pStyle w:val="Heading1"/>
              <w:spacing w:before="0" w:after="0"/>
            </w:pPr>
            <w:r>
              <w:rPr>
                <w:rFonts w:ascii="Times New Roman" w:hAnsi="Times New Roman" w:cs="Times New Roman"/>
                <w:b w:val="0"/>
                <w:sz w:val="20"/>
                <w:szCs w:val="20"/>
              </w:rPr>
              <w:t xml:space="preserve">- ovládá herní činnosti jednotlivce – </w:t>
            </w:r>
          </w:p>
          <w:p w:rsidR="00AD7B9F" w:rsidRDefault="00AD7B9F">
            <w:pPr>
              <w:pStyle w:val="Heading1"/>
              <w:spacing w:before="0" w:after="0"/>
            </w:pPr>
            <w:r>
              <w:rPr>
                <w:rFonts w:ascii="Times New Roman" w:hAnsi="Times New Roman" w:cs="Times New Roman"/>
                <w:b w:val="0"/>
                <w:sz w:val="20"/>
                <w:szCs w:val="20"/>
              </w:rPr>
              <w:t xml:space="preserve">  přihrávky a zpracování míče na krátkou </w:t>
            </w:r>
          </w:p>
          <w:p w:rsidR="00AD7B9F" w:rsidRDefault="00AD7B9F">
            <w:pPr>
              <w:pStyle w:val="Heading1"/>
              <w:spacing w:before="0" w:after="0"/>
            </w:pPr>
            <w:r>
              <w:rPr>
                <w:rFonts w:ascii="Times New Roman" w:hAnsi="Times New Roman" w:cs="Times New Roman"/>
                <w:b w:val="0"/>
                <w:sz w:val="20"/>
                <w:szCs w:val="20"/>
              </w:rPr>
              <w:t xml:space="preserve">  vzdálenost (6.ročník)</w:t>
            </w:r>
          </w:p>
          <w:p w:rsidR="00AD7B9F" w:rsidRDefault="00AD7B9F">
            <w:pPr>
              <w:pStyle w:val="Heading1"/>
              <w:spacing w:before="0" w:after="0"/>
            </w:pPr>
            <w:r>
              <w:rPr>
                <w:rFonts w:ascii="Times New Roman" w:hAnsi="Times New Roman" w:cs="Times New Roman"/>
                <w:b w:val="0"/>
                <w:sz w:val="20"/>
                <w:szCs w:val="20"/>
              </w:rPr>
              <w:t xml:space="preserve">- zvládá střelbu na branku (oběma nohama) </w:t>
            </w:r>
          </w:p>
          <w:p w:rsidR="00AD7B9F" w:rsidRDefault="00AD7B9F">
            <w:pPr>
              <w:pStyle w:val="Heading1"/>
              <w:spacing w:before="0" w:after="0"/>
            </w:pPr>
            <w:r>
              <w:rPr>
                <w:rFonts w:ascii="Times New Roman" w:hAnsi="Times New Roman" w:cs="Times New Roman"/>
                <w:b w:val="0"/>
                <w:sz w:val="20"/>
                <w:szCs w:val="20"/>
              </w:rPr>
              <w:t xml:space="preserve">  (7.ročník)</w:t>
            </w:r>
          </w:p>
          <w:p w:rsidR="00AD7B9F" w:rsidRDefault="00AD7B9F">
            <w:pPr>
              <w:rPr>
                <w:b/>
                <w:bCs/>
                <w:sz w:val="20"/>
                <w:szCs w:val="20"/>
              </w:rPr>
            </w:pPr>
          </w:p>
          <w:p w:rsidR="00AD7B9F" w:rsidRDefault="00AD7B9F">
            <w:pPr>
              <w:rPr>
                <w:b/>
                <w:bCs/>
                <w:sz w:val="20"/>
                <w:szCs w:val="20"/>
              </w:rPr>
            </w:pPr>
          </w:p>
          <w:p w:rsidR="00AD7B9F" w:rsidRDefault="00AD7B9F">
            <w:pPr>
              <w:pStyle w:val="Heading1"/>
              <w:spacing w:before="0" w:after="0"/>
            </w:pPr>
            <w:r>
              <w:rPr>
                <w:rFonts w:ascii="Times New Roman" w:hAnsi="Times New Roman" w:cs="Times New Roman"/>
                <w:b w:val="0"/>
                <w:sz w:val="20"/>
                <w:szCs w:val="20"/>
              </w:rPr>
              <w:t xml:space="preserve">- ovládá herní činnosti jednotlivce – </w:t>
            </w:r>
          </w:p>
          <w:p w:rsidR="00AD7B9F" w:rsidRDefault="00AD7B9F">
            <w:pPr>
              <w:pStyle w:val="Heading1"/>
              <w:spacing w:before="0" w:after="0"/>
            </w:pPr>
            <w:r>
              <w:rPr>
                <w:rFonts w:ascii="Times New Roman" w:hAnsi="Times New Roman" w:cs="Times New Roman"/>
                <w:b w:val="0"/>
                <w:sz w:val="20"/>
                <w:szCs w:val="20"/>
              </w:rPr>
              <w:t xml:space="preserve">  návaznost a zpracování míče na krátkou </w:t>
            </w:r>
          </w:p>
          <w:p w:rsidR="00AD7B9F" w:rsidRDefault="00AD7B9F">
            <w:pPr>
              <w:pStyle w:val="Heading1"/>
              <w:spacing w:before="0" w:after="0"/>
            </w:pPr>
            <w:r>
              <w:rPr>
                <w:rFonts w:ascii="Times New Roman" w:hAnsi="Times New Roman" w:cs="Times New Roman"/>
                <w:b w:val="0"/>
                <w:sz w:val="20"/>
                <w:szCs w:val="20"/>
              </w:rPr>
              <w:t xml:space="preserve">  vzdálenost, slalom s míčem, vedení míče –</w:t>
            </w:r>
          </w:p>
          <w:p w:rsidR="00AD7B9F" w:rsidRDefault="00AD7B9F">
            <w:pPr>
              <w:pStyle w:val="Heading1"/>
              <w:spacing w:before="0" w:after="0"/>
            </w:pPr>
            <w:r>
              <w:rPr>
                <w:rFonts w:ascii="Times New Roman" w:hAnsi="Times New Roman" w:cs="Times New Roman"/>
                <w:b w:val="0"/>
                <w:sz w:val="20"/>
                <w:szCs w:val="20"/>
              </w:rPr>
              <w:t xml:space="preserve">  zakončení střelbou na branku (7. ročník)</w:t>
            </w:r>
          </w:p>
          <w:p w:rsidR="00AD7B9F" w:rsidRDefault="00AD7B9F">
            <w:pPr>
              <w:pStyle w:val="Heading1"/>
              <w:spacing w:before="0" w:after="0"/>
            </w:pPr>
            <w:r>
              <w:rPr>
                <w:rFonts w:ascii="Times New Roman" w:hAnsi="Times New Roman" w:cs="Times New Roman"/>
                <w:b w:val="0"/>
                <w:sz w:val="20"/>
                <w:szCs w:val="20"/>
              </w:rPr>
              <w:t xml:space="preserve">- zvládá přihrávky „na jeden dotek“  </w:t>
            </w:r>
          </w:p>
          <w:p w:rsidR="00AD7B9F" w:rsidRDefault="00AD7B9F">
            <w:pPr>
              <w:pStyle w:val="Heading1"/>
              <w:spacing w:before="0" w:after="0"/>
            </w:pPr>
            <w:r>
              <w:rPr>
                <w:rFonts w:ascii="Times New Roman" w:hAnsi="Times New Roman" w:cs="Times New Roman"/>
                <w:b w:val="0"/>
                <w:sz w:val="20"/>
                <w:szCs w:val="20"/>
              </w:rPr>
              <w:t xml:space="preserve">  (8.ročník)</w:t>
            </w:r>
          </w:p>
          <w:p w:rsidR="00AD7B9F" w:rsidRDefault="00AD7B9F">
            <w:pPr>
              <w:pStyle w:val="Heading1"/>
              <w:spacing w:before="0" w:after="0"/>
            </w:pPr>
            <w:r>
              <w:rPr>
                <w:rFonts w:ascii="Times New Roman" w:hAnsi="Times New Roman" w:cs="Times New Roman"/>
                <w:b w:val="0"/>
                <w:sz w:val="20"/>
                <w:szCs w:val="20"/>
              </w:rPr>
              <w:t xml:space="preserve">- zpracuje míč na větší  vzdálenost, nácvik </w:t>
            </w:r>
          </w:p>
          <w:p w:rsidR="00AD7B9F" w:rsidRDefault="00AD7B9F">
            <w:pPr>
              <w:pStyle w:val="Heading1"/>
              <w:spacing w:before="0" w:after="0"/>
            </w:pPr>
            <w:r>
              <w:rPr>
                <w:rFonts w:ascii="Times New Roman" w:hAnsi="Times New Roman" w:cs="Times New Roman"/>
                <w:b w:val="0"/>
                <w:sz w:val="20"/>
                <w:szCs w:val="20"/>
              </w:rPr>
              <w:t xml:space="preserve">   zpracování míče při   přechodu z obranné </w:t>
            </w:r>
          </w:p>
          <w:p w:rsidR="00AD7B9F" w:rsidRDefault="00AD7B9F">
            <w:pPr>
              <w:pStyle w:val="Heading1"/>
              <w:spacing w:before="0" w:after="0"/>
            </w:pPr>
            <w:r>
              <w:rPr>
                <w:rFonts w:ascii="Times New Roman" w:hAnsi="Times New Roman" w:cs="Times New Roman"/>
                <w:b w:val="0"/>
                <w:sz w:val="20"/>
                <w:szCs w:val="20"/>
              </w:rPr>
              <w:t xml:space="preserve">   fáze do útočné fáze (8.  ročník)</w:t>
            </w:r>
          </w:p>
          <w:p w:rsidR="00AD7B9F" w:rsidRDefault="00AD7B9F">
            <w:pPr>
              <w:pStyle w:val="Heading1"/>
              <w:spacing w:before="0" w:after="0"/>
            </w:pPr>
            <w:r>
              <w:rPr>
                <w:rFonts w:ascii="Times New Roman" w:hAnsi="Times New Roman" w:cs="Times New Roman"/>
                <w:b w:val="0"/>
                <w:sz w:val="20"/>
                <w:szCs w:val="20"/>
              </w:rPr>
              <w:t xml:space="preserve">- zvládá standardní situace (obranné i </w:t>
            </w:r>
          </w:p>
          <w:p w:rsidR="00AD7B9F" w:rsidRDefault="00AD7B9F">
            <w:pPr>
              <w:pStyle w:val="Heading1"/>
              <w:spacing w:before="0" w:after="0"/>
            </w:pPr>
            <w:r>
              <w:rPr>
                <w:rFonts w:ascii="Times New Roman" w:hAnsi="Times New Roman" w:cs="Times New Roman"/>
                <w:b w:val="0"/>
                <w:sz w:val="20"/>
                <w:szCs w:val="20"/>
              </w:rPr>
              <w:t xml:space="preserve">   útočné),  rohový kop, přímý kop, situace při </w:t>
            </w:r>
          </w:p>
          <w:p w:rsidR="00AD7B9F" w:rsidRDefault="00AD7B9F">
            <w:pPr>
              <w:pStyle w:val="Heading1"/>
              <w:spacing w:before="0" w:after="0"/>
            </w:pPr>
            <w:r>
              <w:rPr>
                <w:rFonts w:ascii="Times New Roman" w:hAnsi="Times New Roman" w:cs="Times New Roman"/>
                <w:b w:val="0"/>
                <w:sz w:val="20"/>
                <w:szCs w:val="20"/>
              </w:rPr>
              <w:t xml:space="preserve">   nepřímém kopu (8. – 9. ročník)</w:t>
            </w:r>
          </w:p>
          <w:p w:rsidR="00AD7B9F" w:rsidRDefault="00AD7B9F">
            <w:pPr>
              <w:rPr>
                <w:b/>
                <w:sz w:val="20"/>
                <w:szCs w:val="20"/>
              </w:rPr>
            </w:pPr>
          </w:p>
          <w:p w:rsidR="00AD7B9F" w:rsidRDefault="00AD7B9F">
            <w:pPr>
              <w:pStyle w:val="Heading1"/>
              <w:spacing w:before="0" w:after="0"/>
            </w:pPr>
            <w:r>
              <w:rPr>
                <w:rFonts w:ascii="Times New Roman" w:hAnsi="Times New Roman" w:cs="Times New Roman"/>
                <w:b w:val="0"/>
                <w:sz w:val="20"/>
                <w:szCs w:val="20"/>
              </w:rPr>
              <w:t>- ovládá základní pravidla (6. – 9. ročník),</w:t>
            </w:r>
          </w:p>
          <w:p w:rsidR="00AD7B9F" w:rsidRDefault="00AD7B9F">
            <w:pPr>
              <w:pStyle w:val="Heading1"/>
              <w:spacing w:before="0" w:after="0"/>
            </w:pPr>
            <w:r>
              <w:rPr>
                <w:rFonts w:ascii="Times New Roman" w:hAnsi="Times New Roman" w:cs="Times New Roman"/>
                <w:b w:val="0"/>
                <w:sz w:val="20"/>
                <w:szCs w:val="20"/>
              </w:rPr>
              <w:t>- dovede korigovat basketbalový zápas</w:t>
            </w:r>
          </w:p>
          <w:p w:rsidR="00AD7B9F" w:rsidRDefault="00AD7B9F">
            <w:pPr>
              <w:pStyle w:val="Heading1"/>
              <w:spacing w:before="0" w:after="0"/>
            </w:pPr>
            <w:r>
              <w:rPr>
                <w:rFonts w:ascii="Times New Roman" w:hAnsi="Times New Roman" w:cs="Times New Roman"/>
                <w:b w:val="0"/>
                <w:sz w:val="20"/>
                <w:szCs w:val="20"/>
              </w:rPr>
              <w:t xml:space="preserve">   (8. –   9. ročník)</w:t>
            </w:r>
          </w:p>
          <w:p w:rsidR="00AD7B9F" w:rsidRDefault="00AD7B9F">
            <w:pPr>
              <w:pStyle w:val="Heading1"/>
              <w:spacing w:before="0" w:after="0"/>
            </w:pPr>
            <w:r>
              <w:rPr>
                <w:rFonts w:ascii="Times New Roman" w:hAnsi="Times New Roman" w:cs="Times New Roman"/>
                <w:b w:val="0"/>
                <w:sz w:val="20"/>
                <w:szCs w:val="20"/>
              </w:rPr>
              <w:t xml:space="preserve">- provádí průpravná cvičení a hry pro pohyb </w:t>
            </w:r>
          </w:p>
          <w:p w:rsidR="00AD7B9F" w:rsidRDefault="00AD7B9F">
            <w:pPr>
              <w:pStyle w:val="Heading1"/>
              <w:spacing w:before="0" w:after="0"/>
            </w:pPr>
            <w:r>
              <w:rPr>
                <w:rFonts w:ascii="Times New Roman" w:hAnsi="Times New Roman" w:cs="Times New Roman"/>
                <w:b w:val="0"/>
                <w:sz w:val="20"/>
                <w:szCs w:val="20"/>
              </w:rPr>
              <w:t xml:space="preserve">  s míčem (6. ročník)                                                  </w:t>
            </w:r>
          </w:p>
          <w:p w:rsidR="00AD7B9F" w:rsidRDefault="00AD7B9F">
            <w:pPr>
              <w:pStyle w:val="Heading1"/>
              <w:spacing w:before="0" w:after="0"/>
            </w:pPr>
            <w:r>
              <w:rPr>
                <w:rFonts w:ascii="Times New Roman" w:hAnsi="Times New Roman" w:cs="Times New Roman"/>
                <w:b w:val="0"/>
                <w:sz w:val="20"/>
                <w:szCs w:val="20"/>
              </w:rPr>
              <w:t xml:space="preserve">- ovládá základní herní činnosti jednotlivce – </w:t>
            </w:r>
          </w:p>
          <w:p w:rsidR="00AD7B9F" w:rsidRDefault="00AD7B9F">
            <w:pPr>
              <w:pStyle w:val="Heading1"/>
              <w:spacing w:before="0" w:after="0"/>
            </w:pPr>
            <w:r>
              <w:rPr>
                <w:rFonts w:ascii="Times New Roman" w:hAnsi="Times New Roman" w:cs="Times New Roman"/>
                <w:b w:val="0"/>
                <w:sz w:val="20"/>
                <w:szCs w:val="20"/>
              </w:rPr>
              <w:t xml:space="preserve">  základní postoj, driblink pravou, levou </w:t>
            </w:r>
          </w:p>
          <w:p w:rsidR="00AD7B9F" w:rsidRDefault="00AD7B9F">
            <w:pPr>
              <w:pStyle w:val="Heading1"/>
              <w:spacing w:before="0" w:after="0"/>
            </w:pPr>
            <w:r>
              <w:rPr>
                <w:rFonts w:ascii="Times New Roman" w:hAnsi="Times New Roman" w:cs="Times New Roman"/>
                <w:b w:val="0"/>
                <w:sz w:val="20"/>
                <w:szCs w:val="20"/>
              </w:rPr>
              <w:t xml:space="preserve">  rukou, přihrávka obouruč, trčením, obouruč </w:t>
            </w:r>
          </w:p>
          <w:p w:rsidR="00AD7B9F" w:rsidRDefault="00AD7B9F">
            <w:pPr>
              <w:pStyle w:val="Heading1"/>
              <w:spacing w:before="0" w:after="0"/>
            </w:pPr>
            <w:r>
              <w:rPr>
                <w:rFonts w:ascii="Times New Roman" w:hAnsi="Times New Roman" w:cs="Times New Roman"/>
                <w:b w:val="0"/>
                <w:sz w:val="20"/>
                <w:szCs w:val="20"/>
              </w:rPr>
              <w:t xml:space="preserve">  nad hlavou, chytaní míče v klidu a v </w:t>
            </w:r>
            <w:r>
              <w:rPr>
                <w:rFonts w:ascii="Times New Roman" w:hAnsi="Times New Roman" w:cs="Times New Roman"/>
                <w:b w:val="0"/>
                <w:bCs w:val="0"/>
                <w:sz w:val="20"/>
                <w:szCs w:val="20"/>
              </w:rPr>
              <w:t>pohybu</w:t>
            </w:r>
            <w:r>
              <w:rPr>
                <w:rFonts w:ascii="Times New Roman" w:hAnsi="Times New Roman" w:cs="Times New Roman"/>
                <w:b w:val="0"/>
                <w:sz w:val="20"/>
                <w:szCs w:val="20"/>
              </w:rPr>
              <w:t xml:space="preserve"> </w:t>
            </w:r>
          </w:p>
          <w:p w:rsidR="00AD7B9F" w:rsidRDefault="00AD7B9F">
            <w:pPr>
              <w:pStyle w:val="Heading1"/>
              <w:spacing w:before="0" w:after="0"/>
            </w:pPr>
            <w:r>
              <w:rPr>
                <w:rFonts w:ascii="Times New Roman" w:hAnsi="Times New Roman" w:cs="Times New Roman"/>
                <w:b w:val="0"/>
                <w:sz w:val="20"/>
                <w:szCs w:val="20"/>
              </w:rPr>
              <w:t xml:space="preserve">  (6. – 7. ročník)</w:t>
            </w:r>
          </w:p>
          <w:p w:rsidR="00AD7B9F" w:rsidRDefault="00AD7B9F">
            <w:pPr>
              <w:pStyle w:val="Heading1"/>
              <w:spacing w:before="0" w:after="0"/>
            </w:pPr>
            <w:r>
              <w:rPr>
                <w:rFonts w:ascii="Times New Roman" w:hAnsi="Times New Roman" w:cs="Times New Roman"/>
                <w:b w:val="0"/>
                <w:sz w:val="20"/>
                <w:szCs w:val="20"/>
              </w:rPr>
              <w:t xml:space="preserve">- ovládá útočné činnosti jednotlivce – střelba </w:t>
            </w:r>
          </w:p>
          <w:p w:rsidR="00AD7B9F" w:rsidRDefault="00AD7B9F">
            <w:pPr>
              <w:pStyle w:val="Heading1"/>
              <w:spacing w:before="0" w:after="0"/>
            </w:pPr>
            <w:r>
              <w:rPr>
                <w:rFonts w:ascii="Times New Roman" w:hAnsi="Times New Roman" w:cs="Times New Roman"/>
                <w:b w:val="0"/>
                <w:sz w:val="20"/>
                <w:szCs w:val="20"/>
              </w:rPr>
              <w:t xml:space="preserve">  z místa a v pohybu, dvojtakt, uvolňování </w:t>
            </w:r>
          </w:p>
          <w:p w:rsidR="00AD7B9F" w:rsidRDefault="00AD7B9F">
            <w:pPr>
              <w:pStyle w:val="Heading1"/>
              <w:spacing w:before="0" w:after="0"/>
            </w:pPr>
            <w:r>
              <w:rPr>
                <w:rFonts w:ascii="Times New Roman" w:hAnsi="Times New Roman" w:cs="Times New Roman"/>
                <w:b w:val="0"/>
                <w:sz w:val="20"/>
                <w:szCs w:val="20"/>
              </w:rPr>
              <w:t xml:space="preserve">  bez míče, doskakování (7. – 8. ročník)</w:t>
            </w:r>
          </w:p>
          <w:p w:rsidR="00AD7B9F" w:rsidRDefault="00AD7B9F">
            <w:pPr>
              <w:pStyle w:val="Heading1"/>
              <w:spacing w:before="0" w:after="0"/>
            </w:pPr>
            <w:r>
              <w:rPr>
                <w:rFonts w:ascii="Times New Roman" w:hAnsi="Times New Roman" w:cs="Times New Roman"/>
                <w:b w:val="0"/>
                <w:sz w:val="20"/>
                <w:szCs w:val="20"/>
              </w:rPr>
              <w:t xml:space="preserve">- ovládá obranné činnosti jednotlivce – </w:t>
            </w:r>
          </w:p>
          <w:p w:rsidR="00AD7B9F" w:rsidRDefault="00AD7B9F">
            <w:pPr>
              <w:pStyle w:val="Heading1"/>
              <w:spacing w:before="0" w:after="0"/>
            </w:pPr>
            <w:r>
              <w:rPr>
                <w:rFonts w:ascii="Times New Roman" w:hAnsi="Times New Roman" w:cs="Times New Roman"/>
                <w:b w:val="0"/>
                <w:sz w:val="20"/>
                <w:szCs w:val="20"/>
              </w:rPr>
              <w:t xml:space="preserve">  obranný postoj, krytí útočníka s míčem, bez </w:t>
            </w:r>
          </w:p>
          <w:p w:rsidR="00AD7B9F" w:rsidRDefault="00AD7B9F">
            <w:pPr>
              <w:pStyle w:val="Heading1"/>
              <w:spacing w:before="0" w:after="0"/>
            </w:pPr>
            <w:r>
              <w:rPr>
                <w:rFonts w:ascii="Times New Roman" w:hAnsi="Times New Roman" w:cs="Times New Roman"/>
                <w:b w:val="0"/>
                <w:sz w:val="20"/>
                <w:szCs w:val="20"/>
              </w:rPr>
              <w:t xml:space="preserve">  míče, clonění (7. – 8. ročník)</w:t>
            </w:r>
          </w:p>
          <w:p w:rsidR="00AD7B9F" w:rsidRDefault="00AD7B9F">
            <w:r>
              <w:rPr>
                <w:sz w:val="20"/>
                <w:szCs w:val="20"/>
              </w:rPr>
              <w:t xml:space="preserve">- provádí základní herní kombinace – </w:t>
            </w:r>
          </w:p>
          <w:p w:rsidR="00AD7B9F" w:rsidRDefault="00AD7B9F">
            <w:r>
              <w:rPr>
                <w:sz w:val="20"/>
                <w:szCs w:val="20"/>
              </w:rPr>
              <w:t xml:space="preserve">   obranné,   útočné (7. ročník)</w:t>
            </w:r>
            <w:r>
              <w:rPr>
                <w:b/>
                <w:sz w:val="20"/>
                <w:szCs w:val="20"/>
              </w:rPr>
              <w:t xml:space="preserve">        </w:t>
            </w:r>
          </w:p>
          <w:p w:rsidR="00AD7B9F" w:rsidRDefault="00AD7B9F">
            <w:pPr>
              <w:rPr>
                <w:b/>
                <w:sz w:val="20"/>
                <w:szCs w:val="20"/>
              </w:rPr>
            </w:pPr>
          </w:p>
          <w:p w:rsidR="00AD7B9F" w:rsidRDefault="00AD7B9F">
            <w:r>
              <w:rPr>
                <w:sz w:val="20"/>
                <w:szCs w:val="20"/>
              </w:rPr>
              <w:t>- ovládá základní pravidla (6. – 9. ročník)</w:t>
            </w:r>
          </w:p>
          <w:p w:rsidR="00AD7B9F" w:rsidRDefault="00AD7B9F">
            <w:r>
              <w:rPr>
                <w:sz w:val="20"/>
                <w:szCs w:val="20"/>
              </w:rPr>
              <w:t>- umí řídit zápas (9. ročník)</w:t>
            </w:r>
          </w:p>
          <w:p w:rsidR="00AD7B9F" w:rsidRDefault="00AD7B9F">
            <w:r>
              <w:rPr>
                <w:sz w:val="20"/>
                <w:szCs w:val="20"/>
              </w:rPr>
              <w:t>- zná průpravné hry (přehazovaná) a cvičení</w:t>
            </w:r>
          </w:p>
          <w:p w:rsidR="00AD7B9F" w:rsidRDefault="00AD7B9F">
            <w:pPr>
              <w:rPr>
                <w:sz w:val="20"/>
                <w:szCs w:val="20"/>
              </w:rPr>
            </w:pPr>
          </w:p>
          <w:p w:rsidR="00AD7B9F" w:rsidRDefault="00AD7B9F">
            <w:pPr>
              <w:rPr>
                <w:bCs/>
                <w:sz w:val="20"/>
                <w:szCs w:val="20"/>
              </w:rPr>
            </w:pPr>
          </w:p>
          <w:p w:rsidR="00AD7B9F" w:rsidRDefault="00AD7B9F">
            <w:pPr>
              <w:rPr>
                <w:bCs/>
                <w:sz w:val="20"/>
                <w:szCs w:val="20"/>
              </w:rPr>
            </w:pPr>
          </w:p>
          <w:p w:rsidR="00AD7B9F" w:rsidRDefault="00AD7B9F">
            <w:r>
              <w:rPr>
                <w:sz w:val="20"/>
                <w:szCs w:val="20"/>
              </w:rPr>
              <w:t xml:space="preserve">- ovládá základní herní činnosti jednotlivce – </w:t>
            </w:r>
          </w:p>
          <w:p w:rsidR="00AD7B9F" w:rsidRDefault="00AD7B9F">
            <w:r>
              <w:rPr>
                <w:sz w:val="20"/>
                <w:szCs w:val="20"/>
              </w:rPr>
              <w:t xml:space="preserve">  základní postoj, odbití vrchem a spodem (ve </w:t>
            </w:r>
          </w:p>
          <w:p w:rsidR="00AD7B9F" w:rsidRDefault="00AD7B9F">
            <w:r>
              <w:rPr>
                <w:sz w:val="20"/>
                <w:szCs w:val="20"/>
              </w:rPr>
              <w:t xml:space="preserve">  dvojicích), příjem, podání spodem (6. – 7. </w:t>
            </w:r>
          </w:p>
          <w:p w:rsidR="00AD7B9F" w:rsidRDefault="00AD7B9F">
            <w:r>
              <w:rPr>
                <w:sz w:val="20"/>
                <w:szCs w:val="20"/>
              </w:rPr>
              <w:t xml:space="preserve">  ročník)</w:t>
            </w:r>
          </w:p>
          <w:p w:rsidR="00AD7B9F" w:rsidRDefault="00AD7B9F">
            <w:r>
              <w:rPr>
                <w:sz w:val="20"/>
                <w:szCs w:val="20"/>
              </w:rPr>
              <w:t xml:space="preserve">- nacvičuje další herní činnosti jednotlivce a </w:t>
            </w:r>
          </w:p>
          <w:p w:rsidR="00AD7B9F" w:rsidRDefault="00AD7B9F">
            <w:r>
              <w:rPr>
                <w:sz w:val="20"/>
                <w:szCs w:val="20"/>
              </w:rPr>
              <w:t xml:space="preserve">  herní kombinace – podání vrchem, smeč na </w:t>
            </w:r>
          </w:p>
          <w:p w:rsidR="00AD7B9F" w:rsidRDefault="00AD7B9F">
            <w:r>
              <w:rPr>
                <w:sz w:val="20"/>
                <w:szCs w:val="20"/>
              </w:rPr>
              <w:t xml:space="preserve">  síti (8. – 9. ročník)</w:t>
            </w:r>
          </w:p>
          <w:p w:rsidR="00AD7B9F" w:rsidRDefault="00AD7B9F">
            <w:r>
              <w:rPr>
                <w:sz w:val="20"/>
                <w:szCs w:val="20"/>
              </w:rPr>
              <w:t xml:space="preserve">- zná základní herní kombinace – hra v poli </w:t>
            </w:r>
          </w:p>
          <w:p w:rsidR="00AD7B9F" w:rsidRDefault="00AD7B9F">
            <w:r>
              <w:rPr>
                <w:sz w:val="20"/>
                <w:szCs w:val="20"/>
              </w:rPr>
              <w:t xml:space="preserve">  (obrana), hra na síti (nahrávka, bloky) (6. – </w:t>
            </w:r>
          </w:p>
          <w:p w:rsidR="00AD7B9F" w:rsidRDefault="00AD7B9F">
            <w:r>
              <w:rPr>
                <w:sz w:val="20"/>
                <w:szCs w:val="20"/>
              </w:rPr>
              <w:t xml:space="preserve">  7. ročník)</w:t>
            </w:r>
          </w:p>
          <w:p w:rsidR="00AD7B9F" w:rsidRDefault="00AD7B9F">
            <w:pPr>
              <w:rPr>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pPr>
              <w:rPr>
                <w:bCs/>
                <w:sz w:val="20"/>
                <w:szCs w:val="20"/>
              </w:rPr>
            </w:pPr>
          </w:p>
          <w:p w:rsidR="00AD7B9F" w:rsidRDefault="00AD7B9F">
            <w:r>
              <w:rPr>
                <w:bCs/>
                <w:sz w:val="20"/>
                <w:szCs w:val="20"/>
              </w:rPr>
              <w:t>Sportovní hry – házená</w:t>
            </w:r>
          </w:p>
          <w:p w:rsidR="00AD7B9F" w:rsidRDefault="00AD7B9F">
            <w:pPr>
              <w:rPr>
                <w:bCs/>
                <w:sz w:val="20"/>
                <w:szCs w:val="20"/>
              </w:rPr>
            </w:pPr>
          </w:p>
          <w:p w:rsidR="00AD7B9F" w:rsidRDefault="00AD7B9F">
            <w:r>
              <w:rPr>
                <w:bCs/>
                <w:sz w:val="20"/>
                <w:szCs w:val="20"/>
              </w:rPr>
              <w:t>- házená (průprava s míčem a bez míče)</w:t>
            </w:r>
          </w:p>
          <w:p w:rsidR="00AD7B9F" w:rsidRDefault="00AD7B9F">
            <w:pPr>
              <w:rPr>
                <w:bCs/>
                <w:sz w:val="20"/>
                <w:szCs w:val="20"/>
              </w:rPr>
            </w:pPr>
          </w:p>
          <w:p w:rsidR="00AD7B9F" w:rsidRDefault="00AD7B9F">
            <w:r>
              <w:rPr>
                <w:bCs/>
                <w:sz w:val="20"/>
                <w:szCs w:val="20"/>
              </w:rPr>
              <w:t>- házená (herní činnosti jednotlivce)</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házená (herní kombinace)</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Sportovní hry – fotbal</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fotbal (průprava pro pohyb s míčem)</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fotbal (herní činnosti jednotlivce – střelba, </w:t>
            </w:r>
          </w:p>
          <w:p w:rsidR="00AD7B9F" w:rsidRDefault="00AD7B9F">
            <w:r>
              <w:rPr>
                <w:bCs/>
                <w:sz w:val="20"/>
                <w:szCs w:val="20"/>
              </w:rPr>
              <w:t xml:space="preserve">  přihrávka a zpracování míče)</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fotbal (herní kombinace)</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Sportovní hry – basketbal</w:t>
            </w:r>
          </w:p>
          <w:p w:rsidR="00AD7B9F" w:rsidRDefault="00AD7B9F">
            <w:pPr>
              <w:rPr>
                <w:bCs/>
                <w:sz w:val="20"/>
                <w:szCs w:val="20"/>
              </w:rPr>
            </w:pPr>
          </w:p>
          <w:p w:rsidR="00AD7B9F" w:rsidRDefault="00AD7B9F">
            <w:pPr>
              <w:rPr>
                <w:bCs/>
                <w:sz w:val="20"/>
                <w:szCs w:val="20"/>
              </w:rPr>
            </w:pPr>
          </w:p>
          <w:p w:rsidR="00AD7B9F" w:rsidRDefault="00AD7B9F">
            <w:r>
              <w:rPr>
                <w:bCs/>
                <w:sz w:val="20"/>
                <w:szCs w:val="20"/>
              </w:rPr>
              <w:t>- basketbal (průprava pro pohyb s míčem)</w:t>
            </w:r>
          </w:p>
          <w:p w:rsidR="00AD7B9F" w:rsidRDefault="00AD7B9F">
            <w:pPr>
              <w:rPr>
                <w:bCs/>
                <w:sz w:val="20"/>
                <w:szCs w:val="20"/>
              </w:rPr>
            </w:pPr>
          </w:p>
          <w:p w:rsidR="00AD7B9F" w:rsidRDefault="00AD7B9F">
            <w:r>
              <w:rPr>
                <w:bCs/>
                <w:sz w:val="20"/>
                <w:szCs w:val="20"/>
              </w:rPr>
              <w:t xml:space="preserve">- basketbal ( základní herní činnosti jednotlivce) </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basketbal (útočné herní činnosti jednotlivce) </w:t>
            </w: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basketbal (obranné herní činnosti jednotlivce) </w:t>
            </w: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basketbal (herní kombinace) </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Sportovní hry – volejbal</w:t>
            </w:r>
          </w:p>
          <w:p w:rsidR="00AD7B9F" w:rsidRDefault="00AD7B9F">
            <w:pPr>
              <w:rPr>
                <w:bCs/>
                <w:sz w:val="20"/>
                <w:szCs w:val="20"/>
              </w:rPr>
            </w:pPr>
          </w:p>
          <w:p w:rsidR="00AD7B9F" w:rsidRDefault="00AD7B9F">
            <w:r>
              <w:rPr>
                <w:bCs/>
                <w:sz w:val="20"/>
                <w:szCs w:val="20"/>
              </w:rPr>
              <w:t>- volejbal (průpravné hry a cvičení)</w:t>
            </w:r>
          </w:p>
          <w:p w:rsidR="00AD7B9F" w:rsidRDefault="00AD7B9F">
            <w:r>
              <w:rPr>
                <w:bCs/>
                <w:sz w:val="20"/>
                <w:szCs w:val="20"/>
              </w:rPr>
              <w:t xml:space="preserve">- volejbal (základní herní činnosti – odbití, příjem, </w:t>
            </w:r>
          </w:p>
          <w:p w:rsidR="00AD7B9F" w:rsidRDefault="00AD7B9F">
            <w:r>
              <w:rPr>
                <w:bCs/>
                <w:sz w:val="20"/>
                <w:szCs w:val="20"/>
              </w:rPr>
              <w:t xml:space="preserve">  podání)</w:t>
            </w:r>
          </w:p>
          <w:p w:rsidR="00AD7B9F" w:rsidRDefault="00AD7B9F">
            <w:pPr>
              <w:rPr>
                <w:bCs/>
                <w:sz w:val="20"/>
                <w:szCs w:val="20"/>
              </w:rPr>
            </w:pPr>
          </w:p>
          <w:p w:rsidR="00AD7B9F" w:rsidRDefault="00AD7B9F">
            <w:r>
              <w:rPr>
                <w:bCs/>
                <w:sz w:val="20"/>
                <w:szCs w:val="20"/>
              </w:rPr>
              <w:t>- volejbal (herní kombinace)</w:t>
            </w:r>
          </w:p>
        </w:tc>
        <w:tc>
          <w:tcPr>
            <w:tcW w:w="36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pPr>
              <w:rPr>
                <w:bCs/>
                <w:sz w:val="20"/>
                <w:szCs w:val="20"/>
              </w:rPr>
            </w:pPr>
          </w:p>
          <w:p w:rsidR="00AD7B9F" w:rsidRDefault="00AD7B9F">
            <w:r>
              <w:rPr>
                <w:sz w:val="20"/>
                <w:szCs w:val="20"/>
              </w:rPr>
              <w:t xml:space="preserve">Rozvoj schopnosti poznávání </w:t>
            </w:r>
          </w:p>
          <w:p w:rsidR="00AD7B9F" w:rsidRDefault="00AD7B9F">
            <w:pPr>
              <w:rPr>
                <w:sz w:val="20"/>
                <w:szCs w:val="20"/>
              </w:rPr>
            </w:pPr>
          </w:p>
          <w:p w:rsidR="00AD7B9F" w:rsidRDefault="00AD7B9F">
            <w:r>
              <w:rPr>
                <w:sz w:val="20"/>
                <w:szCs w:val="20"/>
              </w:rPr>
              <w:t>Sebepoznání a sebepojetí</w:t>
            </w:r>
          </w:p>
          <w:p w:rsidR="00AD7B9F" w:rsidRDefault="00AD7B9F">
            <w:r>
              <w:rPr>
                <w:sz w:val="20"/>
                <w:szCs w:val="20"/>
              </w:rPr>
              <w:t>Seberegulace a sebeorganizace</w:t>
            </w:r>
          </w:p>
          <w:p w:rsidR="00AD7B9F" w:rsidRDefault="00AD7B9F">
            <w:r>
              <w:rPr>
                <w:sz w:val="20"/>
                <w:szCs w:val="20"/>
              </w:rPr>
              <w:t>Kreativita</w:t>
            </w:r>
          </w:p>
          <w:p w:rsidR="00AD7B9F" w:rsidRDefault="00AD7B9F">
            <w:pPr>
              <w:rPr>
                <w:sz w:val="20"/>
                <w:szCs w:val="20"/>
              </w:rPr>
            </w:pPr>
          </w:p>
          <w:p w:rsidR="00AD7B9F" w:rsidRDefault="00AD7B9F">
            <w:r>
              <w:rPr>
                <w:sz w:val="20"/>
                <w:szCs w:val="20"/>
              </w:rPr>
              <w:t>Komunikace</w:t>
            </w:r>
          </w:p>
          <w:p w:rsidR="00AD7B9F" w:rsidRDefault="00AD7B9F">
            <w:pPr>
              <w:rPr>
                <w:sz w:val="20"/>
                <w:szCs w:val="20"/>
              </w:rPr>
            </w:pPr>
          </w:p>
          <w:p w:rsidR="00AD7B9F" w:rsidRDefault="00AD7B9F">
            <w:r>
              <w:rPr>
                <w:sz w:val="20"/>
                <w:szCs w:val="20"/>
              </w:rPr>
              <w:t>Kooperace a kompetice</w:t>
            </w:r>
          </w:p>
          <w:p w:rsidR="00AD7B9F" w:rsidRDefault="00AD7B9F">
            <w:pPr>
              <w:rPr>
                <w:sz w:val="20"/>
                <w:szCs w:val="20"/>
              </w:rPr>
            </w:pPr>
          </w:p>
          <w:p w:rsidR="00AD7B9F" w:rsidRDefault="00AD7B9F">
            <w:r>
              <w:rPr>
                <w:sz w:val="20"/>
                <w:szCs w:val="20"/>
              </w:rPr>
              <w:t>Poznávání lidí</w:t>
            </w:r>
          </w:p>
          <w:p w:rsidR="00AD7B9F" w:rsidRDefault="00AD7B9F">
            <w:pPr>
              <w:rPr>
                <w:sz w:val="20"/>
                <w:szCs w:val="20"/>
              </w:rPr>
            </w:pPr>
          </w:p>
          <w:p w:rsidR="00AD7B9F" w:rsidRDefault="00AD7B9F">
            <w:r>
              <w:rPr>
                <w:sz w:val="20"/>
                <w:szCs w:val="20"/>
              </w:rPr>
              <w:t>Mezilidské vztahy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Řešení problémů a rozhodovací dovednosti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1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Účast na fotbalovém turnaji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r>
    </w:tbl>
    <w:p w:rsidR="00AD7B9F" w:rsidRDefault="00AD7B9F">
      <w:pPr>
        <w:jc w:val="both"/>
        <w:rPr>
          <w:sz w:val="20"/>
          <w:szCs w:val="20"/>
        </w:rPr>
      </w:pPr>
    </w:p>
    <w:p w:rsidR="00AD7B9F" w:rsidRDefault="00AD7B9F">
      <w:pPr>
        <w:jc w:val="both"/>
      </w:pPr>
      <w:r>
        <w:rPr>
          <w:sz w:val="20"/>
          <w:szCs w:val="20"/>
        </w:rPr>
        <w:t>Jednotlivé učivo se během školního roku prolíná. Závěrečný 9. ročník je určen ke shrnutí naučených dovedností během 6. – 8. ročníku.</w:t>
      </w:r>
    </w:p>
    <w:p w:rsidR="00AD7B9F" w:rsidRDefault="00AD7B9F">
      <w:pPr>
        <w:jc w:val="both"/>
        <w:rPr>
          <w:sz w:val="20"/>
          <w:szCs w:val="20"/>
        </w:rPr>
      </w:pP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zdraví</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 xml:space="preserve">Tělesná výchova 6. – 9. ročník – </w:t>
            </w:r>
            <w:r>
              <w:rPr>
                <w:b/>
                <w:sz w:val="20"/>
                <w:szCs w:val="20"/>
              </w:rPr>
              <w:t>Netradiční pohybové hry</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5290"/>
        </w:trPr>
        <w:tc>
          <w:tcPr>
            <w:tcW w:w="3888"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bCs/>
                <w:sz w:val="20"/>
                <w:szCs w:val="20"/>
              </w:rPr>
              <w:t>- zná základní pravidla hry (6. – 9. ročník)</w:t>
            </w:r>
          </w:p>
          <w:p w:rsidR="00AD7B9F" w:rsidRDefault="00AD7B9F">
            <w:pPr>
              <w:rPr>
                <w:bCs/>
                <w:sz w:val="20"/>
                <w:szCs w:val="20"/>
              </w:rPr>
            </w:pPr>
          </w:p>
          <w:p w:rsidR="00AD7B9F" w:rsidRDefault="00AD7B9F">
            <w:r>
              <w:rPr>
                <w:bCs/>
                <w:sz w:val="20"/>
                <w:szCs w:val="20"/>
              </w:rPr>
              <w:t>- používá   florbalovou hůl a   míček</w:t>
            </w:r>
          </w:p>
          <w:p w:rsidR="00AD7B9F" w:rsidRDefault="00AD7B9F">
            <w:r>
              <w:rPr>
                <w:bCs/>
                <w:sz w:val="20"/>
                <w:szCs w:val="20"/>
              </w:rPr>
              <w:t>- ovládá průpravné hry (6. ročník)</w:t>
            </w:r>
          </w:p>
          <w:p w:rsidR="00AD7B9F" w:rsidRDefault="00AD7B9F">
            <w:r>
              <w:rPr>
                <w:bCs/>
                <w:sz w:val="20"/>
                <w:szCs w:val="20"/>
              </w:rPr>
              <w:t xml:space="preserve">- správně střílí a přihrává </w:t>
            </w:r>
          </w:p>
          <w:p w:rsidR="00AD7B9F" w:rsidRDefault="00AD7B9F">
            <w:r>
              <w:rPr>
                <w:bCs/>
                <w:sz w:val="20"/>
                <w:szCs w:val="20"/>
              </w:rPr>
              <w:t xml:space="preserve">  backhandem, forehandem</w:t>
            </w:r>
          </w:p>
          <w:p w:rsidR="00AD7B9F" w:rsidRDefault="00AD7B9F">
            <w:r>
              <w:rPr>
                <w:bCs/>
                <w:sz w:val="20"/>
                <w:szCs w:val="20"/>
              </w:rPr>
              <w:t xml:space="preserve">- je obeznámen s herními činnostmi </w:t>
            </w:r>
          </w:p>
          <w:p w:rsidR="00AD7B9F" w:rsidRDefault="00AD7B9F">
            <w:r>
              <w:rPr>
                <w:bCs/>
                <w:sz w:val="20"/>
                <w:szCs w:val="20"/>
              </w:rPr>
              <w:t xml:space="preserve">  jednotlivce (6. – 7. ročník)</w:t>
            </w:r>
          </w:p>
          <w:p w:rsidR="00AD7B9F" w:rsidRDefault="00AD7B9F">
            <w:r>
              <w:rPr>
                <w:bCs/>
                <w:sz w:val="20"/>
                <w:szCs w:val="20"/>
              </w:rPr>
              <w:t xml:space="preserve">- ovládá herní kombinace útočné i obranné </w:t>
            </w:r>
          </w:p>
          <w:p w:rsidR="00AD7B9F" w:rsidRDefault="00AD7B9F">
            <w:r>
              <w:rPr>
                <w:bCs/>
                <w:sz w:val="20"/>
                <w:szCs w:val="20"/>
              </w:rPr>
              <w:t xml:space="preserve">  (8. – 9. ročník)</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zná základní pravidla hry (7. – 9. ročník) </w:t>
            </w:r>
          </w:p>
          <w:p w:rsidR="00AD7B9F" w:rsidRDefault="00AD7B9F">
            <w:pPr>
              <w:rPr>
                <w:bCs/>
                <w:sz w:val="20"/>
                <w:szCs w:val="20"/>
              </w:rPr>
            </w:pPr>
          </w:p>
          <w:p w:rsidR="00AD7B9F" w:rsidRDefault="00AD7B9F">
            <w:r>
              <w:rPr>
                <w:bCs/>
                <w:sz w:val="20"/>
                <w:szCs w:val="20"/>
              </w:rPr>
              <w:t xml:space="preserve">- předvede házení, chytání (6. ročník) a  </w:t>
            </w:r>
          </w:p>
          <w:p w:rsidR="00AD7B9F" w:rsidRDefault="00AD7B9F">
            <w:r>
              <w:rPr>
                <w:bCs/>
                <w:sz w:val="20"/>
                <w:szCs w:val="20"/>
              </w:rPr>
              <w:t xml:space="preserve">  odpal (7. ročník)</w:t>
            </w:r>
          </w:p>
          <w:p w:rsidR="00AD7B9F" w:rsidRDefault="00AD7B9F">
            <w:r>
              <w:rPr>
                <w:bCs/>
                <w:sz w:val="20"/>
                <w:szCs w:val="20"/>
              </w:rPr>
              <w:t>- ovládá průpravné hry (6. – 7. ročník)</w:t>
            </w:r>
          </w:p>
          <w:p w:rsidR="00AD7B9F" w:rsidRDefault="00AD7B9F">
            <w:r>
              <w:rPr>
                <w:bCs/>
                <w:sz w:val="20"/>
                <w:szCs w:val="20"/>
              </w:rPr>
              <w:t xml:space="preserve">- ovládá herní dovednosti jednotlivce </w:t>
            </w:r>
          </w:p>
          <w:p w:rsidR="00AD7B9F" w:rsidRDefault="00AD7B9F">
            <w:r>
              <w:rPr>
                <w:bCs/>
                <w:sz w:val="20"/>
                <w:szCs w:val="20"/>
              </w:rPr>
              <w:t xml:space="preserve">  v různých rolích ve hře (7. ročník)</w:t>
            </w:r>
          </w:p>
          <w:p w:rsidR="00AD7B9F" w:rsidRDefault="00AD7B9F">
            <w:pPr>
              <w:rPr>
                <w:bCs/>
                <w:sz w:val="20"/>
                <w:szCs w:val="20"/>
              </w:rPr>
            </w:pPr>
          </w:p>
          <w:p w:rsidR="00AD7B9F" w:rsidRDefault="00AD7B9F">
            <w:r>
              <w:rPr>
                <w:bCs/>
                <w:sz w:val="20"/>
                <w:szCs w:val="20"/>
              </w:rPr>
              <w:t xml:space="preserve">- používá základní pravidla ve dvojhře (6. - 9. </w:t>
            </w:r>
          </w:p>
          <w:p w:rsidR="00AD7B9F" w:rsidRDefault="00AD7B9F">
            <w:r>
              <w:rPr>
                <w:bCs/>
                <w:sz w:val="20"/>
                <w:szCs w:val="20"/>
              </w:rPr>
              <w:t xml:space="preserve">  ročník) i ve čtyřhře (7. – 9. ročník)</w:t>
            </w:r>
          </w:p>
          <w:p w:rsidR="00AD7B9F" w:rsidRDefault="00AD7B9F">
            <w:pPr>
              <w:rPr>
                <w:bCs/>
                <w:sz w:val="20"/>
                <w:szCs w:val="20"/>
              </w:rPr>
            </w:pPr>
          </w:p>
          <w:p w:rsidR="00AD7B9F" w:rsidRDefault="00AD7B9F">
            <w:r>
              <w:rPr>
                <w:bCs/>
                <w:sz w:val="20"/>
                <w:szCs w:val="20"/>
              </w:rPr>
              <w:t xml:space="preserve">- provádí základní odpaly spodem, vrchem, </w:t>
            </w:r>
          </w:p>
          <w:p w:rsidR="00AD7B9F" w:rsidRDefault="00AD7B9F">
            <w:r>
              <w:rPr>
                <w:bCs/>
                <w:sz w:val="20"/>
                <w:szCs w:val="20"/>
              </w:rPr>
              <w:t xml:space="preserve">  podání (6. ročník)</w:t>
            </w:r>
          </w:p>
          <w:p w:rsidR="00AD7B9F" w:rsidRDefault="00AD7B9F">
            <w:r>
              <w:rPr>
                <w:bCs/>
                <w:sz w:val="20"/>
                <w:szCs w:val="20"/>
              </w:rPr>
              <w:t xml:space="preserve">- ovládá základní herní kombinace ve dvojhře </w:t>
            </w:r>
          </w:p>
          <w:p w:rsidR="00AD7B9F" w:rsidRDefault="00AD7B9F">
            <w:r>
              <w:rPr>
                <w:bCs/>
                <w:sz w:val="20"/>
                <w:szCs w:val="20"/>
              </w:rPr>
              <w:t xml:space="preserve">  a čtyřhře (7. – 9. ročník)</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bCs/>
                <w:sz w:val="20"/>
                <w:szCs w:val="20"/>
              </w:rPr>
              <w:t>Netradiční pohybové hry – florbal</w:t>
            </w:r>
          </w:p>
          <w:p w:rsidR="00AD7B9F" w:rsidRDefault="00AD7B9F">
            <w:pPr>
              <w:rPr>
                <w:bCs/>
                <w:sz w:val="20"/>
                <w:szCs w:val="20"/>
              </w:rPr>
            </w:pPr>
          </w:p>
          <w:p w:rsidR="00AD7B9F" w:rsidRDefault="00AD7B9F">
            <w:r>
              <w:rPr>
                <w:bCs/>
                <w:sz w:val="20"/>
                <w:szCs w:val="20"/>
              </w:rPr>
              <w:t>- florbal (průprava)</w:t>
            </w:r>
          </w:p>
          <w:p w:rsidR="00AD7B9F" w:rsidRDefault="00AD7B9F">
            <w:pPr>
              <w:rPr>
                <w:bCs/>
                <w:sz w:val="20"/>
                <w:szCs w:val="20"/>
              </w:rPr>
            </w:pPr>
          </w:p>
          <w:p w:rsidR="00AD7B9F" w:rsidRDefault="00AD7B9F">
            <w:r>
              <w:rPr>
                <w:bCs/>
                <w:sz w:val="20"/>
                <w:szCs w:val="20"/>
              </w:rPr>
              <w:t xml:space="preserve">- florbal (herní činnosti jednotlivce – střelba, </w:t>
            </w:r>
          </w:p>
          <w:p w:rsidR="00AD7B9F" w:rsidRDefault="00AD7B9F">
            <w:r>
              <w:rPr>
                <w:bCs/>
                <w:sz w:val="20"/>
                <w:szCs w:val="20"/>
              </w:rPr>
              <w:t xml:space="preserve">  přihrávka) </w:t>
            </w:r>
          </w:p>
          <w:p w:rsidR="00AD7B9F" w:rsidRDefault="00AD7B9F">
            <w:pPr>
              <w:rPr>
                <w:bCs/>
                <w:sz w:val="20"/>
                <w:szCs w:val="20"/>
              </w:rPr>
            </w:pPr>
          </w:p>
          <w:p w:rsidR="00AD7B9F" w:rsidRDefault="00AD7B9F">
            <w:r>
              <w:rPr>
                <w:bCs/>
                <w:sz w:val="20"/>
                <w:szCs w:val="20"/>
              </w:rPr>
              <w:t>- florbal (herní kombinace)</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Netradiční pohybové hry – softbal</w:t>
            </w:r>
          </w:p>
          <w:p w:rsidR="00AD7B9F" w:rsidRDefault="00AD7B9F">
            <w:pPr>
              <w:rPr>
                <w:bCs/>
                <w:sz w:val="20"/>
                <w:szCs w:val="20"/>
              </w:rPr>
            </w:pPr>
          </w:p>
          <w:p w:rsidR="00AD7B9F" w:rsidRDefault="00AD7B9F">
            <w:r>
              <w:rPr>
                <w:bCs/>
                <w:sz w:val="20"/>
                <w:szCs w:val="20"/>
              </w:rPr>
              <w:t>- softbal (herní činnosti jednotlivce, průpravné hry)</w:t>
            </w:r>
          </w:p>
          <w:p w:rsidR="00AD7B9F" w:rsidRDefault="00AD7B9F">
            <w:pPr>
              <w:rPr>
                <w:bCs/>
                <w:sz w:val="20"/>
                <w:szCs w:val="20"/>
              </w:rPr>
            </w:pPr>
          </w:p>
          <w:p w:rsidR="00AD7B9F" w:rsidRDefault="00AD7B9F">
            <w:pPr>
              <w:rPr>
                <w:bCs/>
                <w:sz w:val="20"/>
                <w:szCs w:val="20"/>
              </w:rPr>
            </w:pPr>
          </w:p>
          <w:p w:rsidR="00AD7B9F" w:rsidRDefault="00AD7B9F">
            <w:r>
              <w:rPr>
                <w:bCs/>
                <w:sz w:val="20"/>
                <w:szCs w:val="20"/>
              </w:rPr>
              <w:t>- softbal (funkce jednotlivců)</w:t>
            </w:r>
          </w:p>
          <w:p w:rsidR="00AD7B9F" w:rsidRDefault="00AD7B9F">
            <w:pPr>
              <w:rPr>
                <w:bCs/>
                <w:sz w:val="20"/>
                <w:szCs w:val="20"/>
              </w:rPr>
            </w:pPr>
          </w:p>
          <w:p w:rsidR="00AD7B9F" w:rsidRDefault="00AD7B9F">
            <w:pPr>
              <w:rPr>
                <w:bCs/>
                <w:sz w:val="20"/>
                <w:szCs w:val="20"/>
              </w:rPr>
            </w:pPr>
          </w:p>
          <w:p w:rsidR="00AD7B9F" w:rsidRDefault="00AD7B9F">
            <w:r>
              <w:rPr>
                <w:bCs/>
                <w:sz w:val="20"/>
                <w:szCs w:val="20"/>
              </w:rPr>
              <w:t>Netradiční pohybové hry – badminton</w:t>
            </w:r>
          </w:p>
          <w:p w:rsidR="00AD7B9F" w:rsidRDefault="00AD7B9F">
            <w:pPr>
              <w:rPr>
                <w:bCs/>
                <w:sz w:val="20"/>
                <w:szCs w:val="20"/>
              </w:rPr>
            </w:pPr>
          </w:p>
          <w:p w:rsidR="00AD7B9F" w:rsidRDefault="00AD7B9F">
            <w:pPr>
              <w:rPr>
                <w:bCs/>
                <w:sz w:val="20"/>
                <w:szCs w:val="20"/>
              </w:rPr>
            </w:pPr>
          </w:p>
          <w:p w:rsidR="00AD7B9F" w:rsidRDefault="00AD7B9F">
            <w:r>
              <w:rPr>
                <w:bCs/>
                <w:sz w:val="20"/>
                <w:szCs w:val="20"/>
              </w:rPr>
              <w:t>- badminton (herní činnosti a kombinace)</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Rozvoj schopnosti poznávání</w:t>
            </w:r>
          </w:p>
          <w:p w:rsidR="00AD7B9F" w:rsidRDefault="00AD7B9F">
            <w:pPr>
              <w:rPr>
                <w:sz w:val="20"/>
                <w:szCs w:val="20"/>
              </w:rPr>
            </w:pPr>
          </w:p>
          <w:p w:rsidR="00AD7B9F" w:rsidRDefault="00AD7B9F">
            <w:r>
              <w:rPr>
                <w:sz w:val="20"/>
                <w:szCs w:val="20"/>
              </w:rPr>
              <w:t>Sebepoznání a  sebepojetí</w:t>
            </w:r>
          </w:p>
          <w:p w:rsidR="00AD7B9F" w:rsidRDefault="00AD7B9F">
            <w:r>
              <w:rPr>
                <w:sz w:val="20"/>
                <w:szCs w:val="20"/>
              </w:rPr>
              <w:t>Seberegulace a sebeorganizace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r>
              <w:rPr>
                <w:sz w:val="20"/>
                <w:szCs w:val="20"/>
              </w:rPr>
              <w:t xml:space="preserve">Komunikace </w:t>
            </w:r>
          </w:p>
          <w:p w:rsidR="00AD7B9F" w:rsidRDefault="00AD7B9F">
            <w:r>
              <w:rPr>
                <w:sz w:val="20"/>
                <w:szCs w:val="20"/>
              </w:rPr>
              <w:t>Kooperace a kompetice</w:t>
            </w:r>
          </w:p>
          <w:p w:rsidR="00AD7B9F" w:rsidRDefault="00AD7B9F">
            <w:r>
              <w:rPr>
                <w:sz w:val="20"/>
                <w:szCs w:val="20"/>
              </w:rPr>
              <w:t xml:space="preserve">Poznávání lidí </w:t>
            </w:r>
          </w:p>
          <w:p w:rsidR="00AD7B9F" w:rsidRDefault="00AD7B9F">
            <w:r>
              <w:rPr>
                <w:sz w:val="20"/>
                <w:szCs w:val="20"/>
              </w:rPr>
              <w:t>Mezilidské vztahy</w:t>
            </w:r>
          </w:p>
          <w:p w:rsidR="00AD7B9F" w:rsidRDefault="00AD7B9F">
            <w:r>
              <w:rPr>
                <w:sz w:val="20"/>
                <w:szCs w:val="20"/>
              </w:rPr>
              <w:t>Řešení problémů a rozhodovací dovednosti</w:t>
            </w: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r>
              <w:rPr>
                <w:sz w:val="20"/>
                <w:szCs w:val="20"/>
              </w:rPr>
              <w:t>Účast na florbalovém turnaji</w:t>
            </w:r>
          </w:p>
        </w:tc>
      </w:tr>
    </w:tbl>
    <w:p w:rsidR="00AD7B9F" w:rsidRDefault="00AD7B9F">
      <w:pPr>
        <w:jc w:val="both"/>
      </w:pPr>
      <w:r>
        <w:rPr>
          <w:sz w:val="20"/>
          <w:szCs w:val="20"/>
        </w:rPr>
        <w:t>Jednotlivé učivo se během školního roku prolíná. Závěrečný 9. ročník je určen ke shrnutí naučených dovedností během 6. – 8. ročníku.</w:t>
      </w:r>
    </w:p>
    <w:p w:rsidR="00AD7B9F" w:rsidRDefault="00AD7B9F">
      <w:pPr>
        <w:jc w:val="both"/>
        <w:rPr>
          <w:sz w:val="20"/>
          <w:szCs w:val="20"/>
        </w:rPr>
      </w:pP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zdraví</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 xml:space="preserve">Tělesná výchova 6. – 9. ročník – </w:t>
            </w:r>
            <w:r>
              <w:rPr>
                <w:b/>
                <w:sz w:val="20"/>
                <w:szCs w:val="20"/>
              </w:rPr>
              <w:t>Rytmická a kondiční gymnastika</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443"/>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xml:space="preserve">- ovládá základní prvky cvičení s náčiním při </w:t>
            </w:r>
          </w:p>
          <w:p w:rsidR="00AD7B9F" w:rsidRDefault="00AD7B9F">
            <w:r>
              <w:rPr>
                <w:sz w:val="20"/>
                <w:szCs w:val="20"/>
              </w:rPr>
              <w:t xml:space="preserve">  hudebním nebo rytmickém doprovodu</w:t>
            </w:r>
          </w:p>
          <w:p w:rsidR="00AD7B9F" w:rsidRDefault="00AD7B9F">
            <w:r>
              <w:rPr>
                <w:sz w:val="20"/>
                <w:szCs w:val="20"/>
              </w:rPr>
              <w:t xml:space="preserve">  (6.  ročník)</w:t>
            </w:r>
          </w:p>
          <w:p w:rsidR="00AD7B9F" w:rsidRDefault="00AD7B9F">
            <w:r>
              <w:rPr>
                <w:sz w:val="20"/>
                <w:szCs w:val="20"/>
              </w:rPr>
              <w:t xml:space="preserve">- zvládá změny poloh, obměny tempa, rytmu </w:t>
            </w:r>
          </w:p>
          <w:p w:rsidR="00AD7B9F" w:rsidRDefault="00AD7B9F">
            <w:r>
              <w:rPr>
                <w:sz w:val="20"/>
                <w:szCs w:val="20"/>
              </w:rPr>
              <w:t xml:space="preserve">  (6. ročník)</w:t>
            </w:r>
          </w:p>
          <w:p w:rsidR="00AD7B9F" w:rsidRDefault="00AD7B9F">
            <w:r>
              <w:rPr>
                <w:sz w:val="20"/>
                <w:szCs w:val="20"/>
              </w:rPr>
              <w:t>- provádí základní taneční kroky (6. ročník)</w:t>
            </w:r>
          </w:p>
          <w:p w:rsidR="00AD7B9F" w:rsidRDefault="00AD7B9F">
            <w:r>
              <w:rPr>
                <w:sz w:val="20"/>
                <w:szCs w:val="20"/>
              </w:rPr>
              <w:t xml:space="preserve">- ovládá základy techniky pohybů i pohybů </w:t>
            </w:r>
          </w:p>
          <w:p w:rsidR="00AD7B9F" w:rsidRDefault="00AD7B9F">
            <w:r>
              <w:rPr>
                <w:sz w:val="20"/>
                <w:szCs w:val="20"/>
              </w:rPr>
              <w:t xml:space="preserve">  s náčiním (7. ročník)</w:t>
            </w:r>
          </w:p>
          <w:p w:rsidR="00AD7B9F" w:rsidRDefault="00AD7B9F">
            <w:r>
              <w:rPr>
                <w:sz w:val="20"/>
                <w:szCs w:val="20"/>
              </w:rPr>
              <w:t>- zvládá základy aerobiku (7. ročník)</w:t>
            </w:r>
          </w:p>
          <w:p w:rsidR="00AD7B9F" w:rsidRDefault="00AD7B9F">
            <w:r>
              <w:rPr>
                <w:sz w:val="20"/>
                <w:szCs w:val="20"/>
              </w:rPr>
              <w:t xml:space="preserve">- provádí základní taneční kroky a držení těla </w:t>
            </w:r>
          </w:p>
          <w:p w:rsidR="00AD7B9F" w:rsidRDefault="00AD7B9F">
            <w:r>
              <w:rPr>
                <w:sz w:val="20"/>
                <w:szCs w:val="20"/>
              </w:rPr>
              <w:t xml:space="preserve">  (7. ročník)</w:t>
            </w:r>
          </w:p>
          <w:p w:rsidR="00AD7B9F" w:rsidRDefault="00AD7B9F">
            <w:r>
              <w:rPr>
                <w:sz w:val="20"/>
                <w:szCs w:val="20"/>
              </w:rPr>
              <w:t xml:space="preserve">- vymyslí jednoduchou pohybovou skladbu </w:t>
            </w:r>
          </w:p>
          <w:p w:rsidR="00AD7B9F" w:rsidRDefault="00AD7B9F">
            <w:r>
              <w:rPr>
                <w:sz w:val="20"/>
                <w:szCs w:val="20"/>
              </w:rPr>
              <w:t xml:space="preserve">  (8. ročník)</w:t>
            </w:r>
          </w:p>
          <w:p w:rsidR="00AD7B9F" w:rsidRDefault="00AD7B9F">
            <w:r>
              <w:rPr>
                <w:sz w:val="20"/>
                <w:szCs w:val="20"/>
              </w:rPr>
              <w:t xml:space="preserve">- vymyslí vlastní pohybovou skladbu s </w:t>
            </w:r>
          </w:p>
          <w:p w:rsidR="00AD7B9F" w:rsidRDefault="00AD7B9F">
            <w:r>
              <w:rPr>
                <w:sz w:val="20"/>
                <w:szCs w:val="20"/>
              </w:rPr>
              <w:t xml:space="preserve">  hudebním doprovodem  (9. ročník)</w:t>
            </w:r>
          </w:p>
          <w:p w:rsidR="00AD7B9F" w:rsidRDefault="00AD7B9F">
            <w:r>
              <w:rPr>
                <w:sz w:val="20"/>
                <w:szCs w:val="20"/>
              </w:rPr>
              <w:t xml:space="preserve">- provádí různé modifikace aerobiku </w:t>
            </w:r>
          </w:p>
          <w:p w:rsidR="00AD7B9F" w:rsidRDefault="00AD7B9F">
            <w:r>
              <w:rPr>
                <w:sz w:val="20"/>
                <w:szCs w:val="20"/>
              </w:rPr>
              <w:t xml:space="preserve">  (9. ročník) </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Rytmická a kondiční gymnastika - rytmické a kondiční gymnastické činnosti s hudbou, tanec (převážně pro dívky)</w:t>
            </w:r>
          </w:p>
          <w:p w:rsidR="00AD7B9F" w:rsidRDefault="00AD7B9F">
            <w:pPr>
              <w:rPr>
                <w:sz w:val="20"/>
                <w:szCs w:val="20"/>
              </w:rPr>
            </w:pPr>
          </w:p>
          <w:p w:rsidR="00AD7B9F" w:rsidRDefault="00AD7B9F">
            <w:r>
              <w:rPr>
                <w:sz w:val="20"/>
                <w:szCs w:val="20"/>
              </w:rPr>
              <w:t xml:space="preserve">- rytmická a kondiční gymnastika (základní, </w:t>
            </w:r>
          </w:p>
          <w:p w:rsidR="00AD7B9F" w:rsidRDefault="00AD7B9F">
            <w:r>
              <w:rPr>
                <w:sz w:val="20"/>
                <w:szCs w:val="20"/>
              </w:rPr>
              <w:t xml:space="preserve">  průpravná cvičení)</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rytmická a kondiční gymnastika (pohybové </w:t>
            </w:r>
          </w:p>
          <w:p w:rsidR="00AD7B9F" w:rsidRDefault="00AD7B9F">
            <w:r>
              <w:rPr>
                <w:bCs/>
                <w:sz w:val="20"/>
                <w:szCs w:val="20"/>
              </w:rPr>
              <w:t xml:space="preserve">  skladby)</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Rozvoj schopnosti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Seberegulace a sebeorganizace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pPr>
              <w:rPr>
                <w:sz w:val="20"/>
                <w:szCs w:val="20"/>
              </w:rPr>
            </w:pPr>
          </w:p>
          <w:p w:rsidR="00AD7B9F" w:rsidRDefault="00AD7B9F">
            <w:r>
              <w:rPr>
                <w:sz w:val="20"/>
                <w:szCs w:val="20"/>
              </w:rPr>
              <w:t>Komunikace</w:t>
            </w:r>
          </w:p>
          <w:p w:rsidR="00AD7B9F" w:rsidRDefault="00AD7B9F">
            <w:pPr>
              <w:rPr>
                <w:sz w:val="20"/>
                <w:szCs w:val="20"/>
              </w:rPr>
            </w:pPr>
          </w:p>
          <w:p w:rsidR="00AD7B9F" w:rsidRDefault="00AD7B9F">
            <w:r>
              <w:rPr>
                <w:sz w:val="20"/>
                <w:szCs w:val="20"/>
              </w:rPr>
              <w:t>Kooperace a kompetice</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pPr>
        <w:jc w:val="both"/>
      </w:pPr>
      <w:r>
        <w:rPr>
          <w:sz w:val="20"/>
          <w:szCs w:val="20"/>
        </w:rPr>
        <w:t>Jednotlivé učivo se během školního roku prolíná. Závěrečný 9. ročník je určen ke shrnutí naučených dovedností během 6. – 8. ročníku.</w:t>
      </w: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zdraví</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 xml:space="preserve">Tělesná výchova 6. – 9. ročník - </w:t>
            </w:r>
            <w:r>
              <w:rPr>
                <w:b/>
                <w:sz w:val="20"/>
                <w:szCs w:val="20"/>
              </w:rPr>
              <w:t>Úpoly</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443"/>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uvědomuje si význam sebeobrany</w:t>
            </w:r>
          </w:p>
          <w:p w:rsidR="00AD7B9F" w:rsidRDefault="00AD7B9F">
            <w:r>
              <w:rPr>
                <w:sz w:val="20"/>
                <w:szCs w:val="20"/>
              </w:rPr>
              <w:t xml:space="preserve">  (6. ročník),</w:t>
            </w:r>
          </w:p>
          <w:p w:rsidR="00AD7B9F" w:rsidRDefault="00AD7B9F">
            <w:r>
              <w:rPr>
                <w:sz w:val="20"/>
                <w:szCs w:val="20"/>
              </w:rPr>
              <w:t>- dbá bezpečnosti při úpolových činnostech</w:t>
            </w:r>
          </w:p>
          <w:p w:rsidR="00AD7B9F" w:rsidRDefault="00AD7B9F">
            <w:r>
              <w:rPr>
                <w:sz w:val="20"/>
                <w:szCs w:val="20"/>
              </w:rPr>
              <w:t xml:space="preserve">- dovede pojmenovat osvojované činnosti (7. </w:t>
            </w:r>
          </w:p>
          <w:p w:rsidR="00AD7B9F" w:rsidRDefault="00AD7B9F">
            <w:r>
              <w:rPr>
                <w:sz w:val="20"/>
                <w:szCs w:val="20"/>
              </w:rPr>
              <w:t xml:space="preserve">  ročník),</w:t>
            </w:r>
          </w:p>
          <w:p w:rsidR="00AD7B9F" w:rsidRDefault="00AD7B9F">
            <w:r>
              <w:rPr>
                <w:sz w:val="20"/>
                <w:szCs w:val="20"/>
              </w:rPr>
              <w:t xml:space="preserve">- vysvětlí právní aspekty, využití a </w:t>
            </w:r>
          </w:p>
          <w:p w:rsidR="00AD7B9F" w:rsidRDefault="00AD7B9F">
            <w:r>
              <w:rPr>
                <w:sz w:val="20"/>
                <w:szCs w:val="20"/>
              </w:rPr>
              <w:t xml:space="preserve">  zneužití úpolových činností (8. ročník)</w:t>
            </w:r>
          </w:p>
          <w:p w:rsidR="00AD7B9F" w:rsidRDefault="00AD7B9F">
            <w:r>
              <w:rPr>
                <w:sz w:val="20"/>
                <w:szCs w:val="20"/>
              </w:rPr>
              <w:t xml:space="preserve">- rozumí základní filozofii bojových a </w:t>
            </w:r>
          </w:p>
          <w:p w:rsidR="00AD7B9F" w:rsidRDefault="00AD7B9F">
            <w:r>
              <w:rPr>
                <w:sz w:val="20"/>
                <w:szCs w:val="20"/>
              </w:rPr>
              <w:t xml:space="preserve">  sebeobranných činností (8. ročník)</w:t>
            </w:r>
          </w:p>
          <w:p w:rsidR="00AD7B9F" w:rsidRDefault="00AD7B9F">
            <w:r>
              <w:rPr>
                <w:sz w:val="20"/>
                <w:szCs w:val="20"/>
              </w:rPr>
              <w:t xml:space="preserve">- ovládá průpravná cvičení k úpolům (6. </w:t>
            </w:r>
          </w:p>
          <w:p w:rsidR="00AD7B9F" w:rsidRDefault="00AD7B9F">
            <w:r>
              <w:rPr>
                <w:sz w:val="20"/>
                <w:szCs w:val="20"/>
              </w:rPr>
              <w:t xml:space="preserve">  ročník)</w:t>
            </w:r>
          </w:p>
          <w:p w:rsidR="00AD7B9F" w:rsidRDefault="00AD7B9F">
            <w:r>
              <w:rPr>
                <w:sz w:val="20"/>
                <w:szCs w:val="20"/>
              </w:rPr>
              <w:t xml:space="preserve">- zvládá  základní postoje, úchopy a </w:t>
            </w:r>
          </w:p>
          <w:p w:rsidR="00AD7B9F" w:rsidRDefault="00AD7B9F">
            <w:r>
              <w:rPr>
                <w:sz w:val="20"/>
                <w:szCs w:val="20"/>
              </w:rPr>
              <w:t xml:space="preserve">  vyproštění z držení (7. ročník)</w:t>
            </w:r>
          </w:p>
          <w:p w:rsidR="00AD7B9F" w:rsidRDefault="00AD7B9F">
            <w:r>
              <w:rPr>
                <w:sz w:val="20"/>
                <w:szCs w:val="20"/>
              </w:rPr>
              <w:t xml:space="preserve">- ukáže základní postoje v karate a jejich  </w:t>
            </w:r>
          </w:p>
          <w:p w:rsidR="00AD7B9F" w:rsidRDefault="00AD7B9F">
            <w:r>
              <w:rPr>
                <w:sz w:val="20"/>
                <w:szCs w:val="20"/>
              </w:rPr>
              <w:t xml:space="preserve">  pohyby (9. ročník)</w:t>
            </w:r>
          </w:p>
          <w:p w:rsidR="00AD7B9F" w:rsidRDefault="00AD7B9F">
            <w:r>
              <w:rPr>
                <w:sz w:val="20"/>
                <w:szCs w:val="20"/>
              </w:rPr>
              <w:t xml:space="preserve">- ovládá pády – pád vzdat do kolébky, pád </w:t>
            </w:r>
          </w:p>
          <w:p w:rsidR="00AD7B9F" w:rsidRDefault="00AD7B9F">
            <w:r>
              <w:rPr>
                <w:sz w:val="20"/>
                <w:szCs w:val="20"/>
              </w:rPr>
              <w:t xml:space="preserve">  kotoulem přes rameno (6. ročník)</w:t>
            </w:r>
          </w:p>
          <w:p w:rsidR="00AD7B9F" w:rsidRDefault="00AD7B9F">
            <w:r>
              <w:rPr>
                <w:sz w:val="20"/>
                <w:szCs w:val="20"/>
              </w:rPr>
              <w:t>- předvede přímý úder (7. ročník)</w:t>
            </w:r>
          </w:p>
          <w:p w:rsidR="00AD7B9F" w:rsidRDefault="00AD7B9F">
            <w:r>
              <w:rPr>
                <w:sz w:val="20"/>
                <w:szCs w:val="20"/>
              </w:rPr>
              <w:t>- zvládá vnější kryt (7. ročník)</w:t>
            </w:r>
          </w:p>
          <w:p w:rsidR="00AD7B9F" w:rsidRDefault="00AD7B9F">
            <w:r>
              <w:rPr>
                <w:sz w:val="20"/>
                <w:szCs w:val="20"/>
              </w:rPr>
              <w:t>- předvede kop vpřed (7. ročník)</w:t>
            </w:r>
          </w:p>
          <w:p w:rsidR="00AD7B9F" w:rsidRDefault="00AD7B9F">
            <w:r>
              <w:rPr>
                <w:sz w:val="20"/>
                <w:szCs w:val="20"/>
              </w:rPr>
              <w:t xml:space="preserve">- ovládá obranu proti škrcení a objetí zepředu </w:t>
            </w:r>
          </w:p>
          <w:p w:rsidR="00AD7B9F" w:rsidRDefault="00AD7B9F">
            <w:r>
              <w:rPr>
                <w:sz w:val="20"/>
                <w:szCs w:val="20"/>
              </w:rPr>
              <w:t xml:space="preserve">  (7. ročník)</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bCs/>
                <w:sz w:val="20"/>
                <w:szCs w:val="20"/>
              </w:rPr>
              <w:t>Úpoly (převážně chlapci)</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Úpoly (průpravná cvičení)</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Úpoly (pády, údery, kopy, obranné cviky)</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Rozvoj schopnosti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Seberegulace a sebeorganizace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pPr>
              <w:rPr>
                <w:sz w:val="20"/>
                <w:szCs w:val="20"/>
              </w:rPr>
            </w:pPr>
          </w:p>
          <w:p w:rsidR="00AD7B9F" w:rsidRDefault="00AD7B9F">
            <w:r>
              <w:rPr>
                <w:sz w:val="20"/>
                <w:szCs w:val="20"/>
              </w:rPr>
              <w:t>Komunikace</w:t>
            </w: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pPr>
        <w:jc w:val="both"/>
      </w:pPr>
      <w:r>
        <w:rPr>
          <w:sz w:val="20"/>
          <w:szCs w:val="20"/>
        </w:rPr>
        <w:t>Jednotlivé učivo se během školního roku prolíná. Závěrečný 9. ročník je určen ke shrnutí naučených dovedností během 6. – 8. ročníku.</w:t>
      </w: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zdraví</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 xml:space="preserve">Tělesná výchova - 6. – 9. ročník – </w:t>
            </w:r>
            <w:r>
              <w:rPr>
                <w:b/>
                <w:sz w:val="20"/>
                <w:szCs w:val="20"/>
              </w:rPr>
              <w:t>Základní poznatky z Tělesné výchovy a sportu</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 xml:space="preserve">Učivo: </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443"/>
        </w:trPr>
        <w:tc>
          <w:tcPr>
            <w:tcW w:w="3888" w:type="dxa"/>
            <w:tcBorders>
              <w:top w:val="single" w:sz="4" w:space="0" w:color="000000"/>
              <w:left w:val="single" w:sz="4" w:space="0" w:color="000000"/>
              <w:bottom w:val="single" w:sz="4" w:space="0" w:color="000000"/>
            </w:tcBorders>
          </w:tcPr>
          <w:p w:rsidR="00AD7B9F" w:rsidRDefault="00AD7B9F">
            <w:r>
              <w:rPr>
                <w:bCs/>
                <w:sz w:val="20"/>
                <w:szCs w:val="20"/>
              </w:rPr>
              <w:t xml:space="preserve"> </w:t>
            </w:r>
          </w:p>
          <w:p w:rsidR="00AD7B9F" w:rsidRDefault="00AD7B9F">
            <w:pPr>
              <w:autoSpaceDE w:val="0"/>
            </w:pPr>
            <w:r>
              <w:rPr>
                <w:bCs/>
                <w:sz w:val="20"/>
                <w:szCs w:val="20"/>
              </w:rPr>
              <w:t xml:space="preserve">- uvědomuje si význam pohybu jako </w:t>
            </w:r>
          </w:p>
          <w:p w:rsidR="00AD7B9F" w:rsidRDefault="00AD7B9F">
            <w:pPr>
              <w:autoSpaceDE w:val="0"/>
            </w:pPr>
            <w:r>
              <w:rPr>
                <w:bCs/>
                <w:sz w:val="20"/>
                <w:szCs w:val="20"/>
              </w:rPr>
              <w:t xml:space="preserve">  zdravého životního stylu v rekreační </w:t>
            </w:r>
          </w:p>
          <w:p w:rsidR="00AD7B9F" w:rsidRDefault="00AD7B9F">
            <w:pPr>
              <w:autoSpaceDE w:val="0"/>
            </w:pPr>
            <w:r>
              <w:rPr>
                <w:bCs/>
                <w:sz w:val="20"/>
                <w:szCs w:val="20"/>
              </w:rPr>
              <w:t xml:space="preserve">  i </w:t>
            </w:r>
          </w:p>
          <w:p w:rsidR="00AD7B9F" w:rsidRDefault="00AD7B9F">
            <w:pPr>
              <w:autoSpaceDE w:val="0"/>
            </w:pPr>
            <w:r>
              <w:rPr>
                <w:bCs/>
                <w:sz w:val="20"/>
                <w:szCs w:val="20"/>
              </w:rPr>
              <w:t>výkonnostní formě (6. – 9. ročník)</w:t>
            </w:r>
          </w:p>
          <w:p w:rsidR="00AD7B9F" w:rsidRDefault="00AD7B9F">
            <w:pPr>
              <w:autoSpaceDE w:val="0"/>
            </w:pPr>
            <w:r>
              <w:rPr>
                <w:bCs/>
                <w:iCs/>
                <w:sz w:val="20"/>
                <w:szCs w:val="20"/>
              </w:rPr>
              <w:t>- aktivn</w:t>
            </w:r>
            <w:r>
              <w:rPr>
                <w:sz w:val="20"/>
                <w:szCs w:val="20"/>
              </w:rPr>
              <w:t xml:space="preserve">ě </w:t>
            </w:r>
            <w:r>
              <w:rPr>
                <w:bCs/>
                <w:iCs/>
                <w:sz w:val="20"/>
                <w:szCs w:val="20"/>
              </w:rPr>
              <w:t xml:space="preserve">organizuje vlastní pohybový režim, </w:t>
            </w:r>
          </w:p>
          <w:p w:rsidR="00AD7B9F" w:rsidRDefault="00AD7B9F">
            <w:pPr>
              <w:autoSpaceDE w:val="0"/>
            </w:pPr>
            <w:r>
              <w:rPr>
                <w:bCs/>
                <w:iCs/>
                <w:sz w:val="20"/>
                <w:szCs w:val="20"/>
              </w:rPr>
              <w:t xml:space="preserve">  některé pohybové činnosti za</w:t>
            </w:r>
            <w:r>
              <w:rPr>
                <w:sz w:val="20"/>
                <w:szCs w:val="20"/>
              </w:rPr>
              <w:t>ř</w:t>
            </w:r>
            <w:r>
              <w:rPr>
                <w:bCs/>
                <w:iCs/>
                <w:sz w:val="20"/>
                <w:szCs w:val="20"/>
              </w:rPr>
              <w:t xml:space="preserve">azuje </w:t>
            </w:r>
          </w:p>
          <w:p w:rsidR="00AD7B9F" w:rsidRDefault="00AD7B9F">
            <w:pPr>
              <w:autoSpaceDE w:val="0"/>
            </w:pPr>
            <w:r>
              <w:rPr>
                <w:bCs/>
                <w:iCs/>
                <w:sz w:val="20"/>
                <w:szCs w:val="20"/>
              </w:rPr>
              <w:t xml:space="preserve">  pravideln</w:t>
            </w:r>
            <w:r>
              <w:rPr>
                <w:sz w:val="20"/>
                <w:szCs w:val="20"/>
              </w:rPr>
              <w:t xml:space="preserve">ě </w:t>
            </w:r>
            <w:r>
              <w:rPr>
                <w:bCs/>
                <w:iCs/>
                <w:sz w:val="20"/>
                <w:szCs w:val="20"/>
              </w:rPr>
              <w:t>a s konkrétním ú</w:t>
            </w:r>
            <w:r>
              <w:rPr>
                <w:sz w:val="20"/>
                <w:szCs w:val="20"/>
              </w:rPr>
              <w:t>č</w:t>
            </w:r>
            <w:r>
              <w:rPr>
                <w:bCs/>
                <w:iCs/>
                <w:sz w:val="20"/>
                <w:szCs w:val="20"/>
              </w:rPr>
              <w:t>elem</w:t>
            </w:r>
          </w:p>
          <w:p w:rsidR="00AD7B9F" w:rsidRDefault="00AD7B9F">
            <w:pPr>
              <w:autoSpaceDE w:val="0"/>
            </w:pPr>
            <w:r>
              <w:rPr>
                <w:bCs/>
                <w:iCs/>
                <w:sz w:val="20"/>
                <w:szCs w:val="20"/>
              </w:rPr>
              <w:t xml:space="preserve">  (6. – 9. ročník)</w:t>
            </w:r>
          </w:p>
          <w:p w:rsidR="00AD7B9F" w:rsidRDefault="00AD7B9F">
            <w:pPr>
              <w:autoSpaceDE w:val="0"/>
              <w:rPr>
                <w:bCs/>
                <w:sz w:val="20"/>
                <w:szCs w:val="20"/>
              </w:rPr>
            </w:pPr>
          </w:p>
          <w:p w:rsidR="00AD7B9F" w:rsidRDefault="00AD7B9F">
            <w:pPr>
              <w:autoSpaceDE w:val="0"/>
            </w:pPr>
            <w:r>
              <w:rPr>
                <w:bCs/>
                <w:sz w:val="20"/>
                <w:szCs w:val="20"/>
              </w:rPr>
              <w:t xml:space="preserve">- využívá vlastní </w:t>
            </w:r>
            <w:r>
              <w:rPr>
                <w:bCs/>
                <w:iCs/>
                <w:sz w:val="20"/>
                <w:szCs w:val="20"/>
              </w:rPr>
              <w:t xml:space="preserve"> schopnosti pro zlepšení své </w:t>
            </w:r>
          </w:p>
          <w:p w:rsidR="00AD7B9F" w:rsidRDefault="00AD7B9F">
            <w:pPr>
              <w:autoSpaceDE w:val="0"/>
            </w:pPr>
            <w:r>
              <w:rPr>
                <w:bCs/>
                <w:iCs/>
                <w:sz w:val="20"/>
                <w:szCs w:val="20"/>
              </w:rPr>
              <w:t xml:space="preserve">  t</w:t>
            </w:r>
            <w:r>
              <w:rPr>
                <w:sz w:val="20"/>
                <w:szCs w:val="20"/>
              </w:rPr>
              <w:t>ě</w:t>
            </w:r>
            <w:r>
              <w:rPr>
                <w:bCs/>
                <w:iCs/>
                <w:sz w:val="20"/>
                <w:szCs w:val="20"/>
              </w:rPr>
              <w:t>lesné zdatnosti (6. – 9. ročník)</w:t>
            </w:r>
          </w:p>
          <w:p w:rsidR="00AD7B9F" w:rsidRDefault="00AD7B9F">
            <w:pPr>
              <w:rPr>
                <w:bCs/>
                <w:sz w:val="20"/>
                <w:szCs w:val="20"/>
              </w:rPr>
            </w:pPr>
          </w:p>
          <w:p w:rsidR="00AD7B9F" w:rsidRDefault="00AD7B9F">
            <w:pPr>
              <w:autoSpaceDE w:val="0"/>
            </w:pPr>
            <w:r>
              <w:rPr>
                <w:bCs/>
                <w:iCs/>
                <w:sz w:val="20"/>
                <w:szCs w:val="20"/>
              </w:rPr>
              <w:t xml:space="preserve">- uvědomuje si význam rovnoměrného </w:t>
            </w:r>
          </w:p>
          <w:p w:rsidR="00AD7B9F" w:rsidRDefault="00AD7B9F">
            <w:pPr>
              <w:autoSpaceDE w:val="0"/>
            </w:pPr>
            <w:r>
              <w:rPr>
                <w:bCs/>
                <w:iCs/>
                <w:sz w:val="20"/>
                <w:szCs w:val="20"/>
              </w:rPr>
              <w:t xml:space="preserve">  zatěžování svalových skupin (6. – 9. ročník)</w:t>
            </w:r>
          </w:p>
          <w:p w:rsidR="00AD7B9F" w:rsidRDefault="00AD7B9F">
            <w:pPr>
              <w:autoSpaceDE w:val="0"/>
            </w:pPr>
            <w:r>
              <w:rPr>
                <w:bCs/>
                <w:iCs/>
                <w:sz w:val="20"/>
                <w:szCs w:val="20"/>
              </w:rPr>
              <w:t xml:space="preserve">- je obeznámen s významem protahovácích </w:t>
            </w:r>
          </w:p>
          <w:p w:rsidR="00AD7B9F" w:rsidRDefault="00AD7B9F">
            <w:pPr>
              <w:autoSpaceDE w:val="0"/>
            </w:pPr>
            <w:r>
              <w:rPr>
                <w:bCs/>
                <w:iCs/>
                <w:sz w:val="20"/>
                <w:szCs w:val="20"/>
              </w:rPr>
              <w:t xml:space="preserve">  cvičení jako přípravou pro následující </w:t>
            </w:r>
          </w:p>
          <w:p w:rsidR="00AD7B9F" w:rsidRDefault="00AD7B9F">
            <w:pPr>
              <w:autoSpaceDE w:val="0"/>
            </w:pPr>
            <w:r>
              <w:rPr>
                <w:bCs/>
                <w:iCs/>
                <w:sz w:val="20"/>
                <w:szCs w:val="20"/>
              </w:rPr>
              <w:t xml:space="preserve">  pohybovou činnost (6. – 9. ročník) </w:t>
            </w:r>
          </w:p>
          <w:p w:rsidR="00AD7B9F" w:rsidRDefault="00AD7B9F">
            <w:pPr>
              <w:rPr>
                <w:bCs/>
                <w:sz w:val="20"/>
                <w:szCs w:val="20"/>
              </w:rPr>
            </w:pPr>
          </w:p>
          <w:p w:rsidR="00AD7B9F" w:rsidRDefault="00AD7B9F">
            <w:pPr>
              <w:autoSpaceDE w:val="0"/>
            </w:pPr>
            <w:r>
              <w:rPr>
                <w:bCs/>
                <w:sz w:val="20"/>
                <w:szCs w:val="20"/>
              </w:rPr>
              <w:t xml:space="preserve">- </w:t>
            </w:r>
            <w:r>
              <w:rPr>
                <w:bCs/>
                <w:iCs/>
                <w:sz w:val="20"/>
                <w:szCs w:val="20"/>
              </w:rPr>
              <w:t xml:space="preserve">odmítá drogy a jiné škodlivé látky </w:t>
            </w:r>
          </w:p>
          <w:p w:rsidR="00AD7B9F" w:rsidRDefault="00AD7B9F">
            <w:pPr>
              <w:autoSpaceDE w:val="0"/>
            </w:pPr>
            <w:r>
              <w:rPr>
                <w:bCs/>
                <w:iCs/>
                <w:sz w:val="20"/>
                <w:szCs w:val="20"/>
              </w:rPr>
              <w:t xml:space="preserve">  neslu</w:t>
            </w:r>
            <w:r>
              <w:rPr>
                <w:sz w:val="20"/>
                <w:szCs w:val="20"/>
              </w:rPr>
              <w:t>č</w:t>
            </w:r>
            <w:r>
              <w:rPr>
                <w:bCs/>
                <w:iCs/>
                <w:sz w:val="20"/>
                <w:szCs w:val="20"/>
              </w:rPr>
              <w:t xml:space="preserve">itelné se sportovní etikou a zdravím </w:t>
            </w:r>
          </w:p>
          <w:p w:rsidR="00AD7B9F" w:rsidRDefault="00AD7B9F">
            <w:pPr>
              <w:autoSpaceDE w:val="0"/>
            </w:pPr>
            <w:r>
              <w:rPr>
                <w:bCs/>
                <w:iCs/>
                <w:sz w:val="20"/>
                <w:szCs w:val="20"/>
              </w:rPr>
              <w:t xml:space="preserve">  (6. - 9. ročník)</w:t>
            </w:r>
          </w:p>
          <w:p w:rsidR="00AD7B9F" w:rsidRDefault="00AD7B9F">
            <w:pPr>
              <w:autoSpaceDE w:val="0"/>
            </w:pPr>
            <w:r>
              <w:rPr>
                <w:bCs/>
                <w:iCs/>
                <w:sz w:val="20"/>
                <w:szCs w:val="20"/>
              </w:rPr>
              <w:t xml:space="preserve">- individuálně zhodnotí pohybovou aktivitu </w:t>
            </w:r>
          </w:p>
          <w:p w:rsidR="00AD7B9F" w:rsidRDefault="00AD7B9F">
            <w:pPr>
              <w:autoSpaceDE w:val="0"/>
            </w:pPr>
            <w:r>
              <w:rPr>
                <w:bCs/>
                <w:iCs/>
                <w:sz w:val="20"/>
                <w:szCs w:val="20"/>
              </w:rPr>
              <w:t xml:space="preserve">  vzhledem k momentálnímu stavu ovzduší </w:t>
            </w:r>
          </w:p>
          <w:p w:rsidR="00AD7B9F" w:rsidRDefault="00AD7B9F">
            <w:pPr>
              <w:autoSpaceDE w:val="0"/>
            </w:pPr>
            <w:r>
              <w:rPr>
                <w:bCs/>
                <w:iCs/>
                <w:sz w:val="20"/>
                <w:szCs w:val="20"/>
              </w:rPr>
              <w:t xml:space="preserve">  (6. – 9. ročník)</w:t>
            </w:r>
          </w:p>
          <w:p w:rsidR="00AD7B9F" w:rsidRDefault="00AD7B9F">
            <w:pPr>
              <w:autoSpaceDE w:val="0"/>
            </w:pPr>
            <w:r>
              <w:rPr>
                <w:sz w:val="20"/>
                <w:szCs w:val="20"/>
              </w:rPr>
              <w:t>- je veden k </w:t>
            </w:r>
            <w:r>
              <w:rPr>
                <w:bCs/>
                <w:iCs/>
                <w:sz w:val="20"/>
                <w:szCs w:val="20"/>
              </w:rPr>
              <w:t>vhodnému a bezpe</w:t>
            </w:r>
            <w:r>
              <w:rPr>
                <w:sz w:val="20"/>
                <w:szCs w:val="20"/>
              </w:rPr>
              <w:t>č</w:t>
            </w:r>
            <w:r>
              <w:rPr>
                <w:bCs/>
                <w:iCs/>
                <w:sz w:val="20"/>
                <w:szCs w:val="20"/>
              </w:rPr>
              <w:t xml:space="preserve">nému   </w:t>
            </w:r>
          </w:p>
          <w:p w:rsidR="00AD7B9F" w:rsidRDefault="00AD7B9F">
            <w:pPr>
              <w:autoSpaceDE w:val="0"/>
            </w:pPr>
            <w:r>
              <w:rPr>
                <w:bCs/>
                <w:iCs/>
                <w:sz w:val="20"/>
                <w:szCs w:val="20"/>
              </w:rPr>
              <w:t xml:space="preserve">  chování i v mén</w:t>
            </w:r>
            <w:r>
              <w:rPr>
                <w:sz w:val="20"/>
                <w:szCs w:val="20"/>
              </w:rPr>
              <w:t xml:space="preserve">ě </w:t>
            </w:r>
            <w:r>
              <w:rPr>
                <w:bCs/>
                <w:iCs/>
                <w:sz w:val="20"/>
                <w:szCs w:val="20"/>
              </w:rPr>
              <w:t>známém prost</w:t>
            </w:r>
            <w:r>
              <w:rPr>
                <w:sz w:val="20"/>
                <w:szCs w:val="20"/>
              </w:rPr>
              <w:t>ř</w:t>
            </w:r>
            <w:r>
              <w:rPr>
                <w:bCs/>
                <w:iCs/>
                <w:sz w:val="20"/>
                <w:szCs w:val="20"/>
              </w:rPr>
              <w:t xml:space="preserve">edí, </w:t>
            </w:r>
          </w:p>
          <w:p w:rsidR="00AD7B9F" w:rsidRDefault="00AD7B9F">
            <w:pPr>
              <w:autoSpaceDE w:val="0"/>
            </w:pPr>
            <w:r>
              <w:rPr>
                <w:bCs/>
                <w:iCs/>
                <w:sz w:val="20"/>
                <w:szCs w:val="20"/>
              </w:rPr>
              <w:t xml:space="preserve">  p</w:t>
            </w:r>
            <w:r>
              <w:rPr>
                <w:sz w:val="20"/>
                <w:szCs w:val="20"/>
              </w:rPr>
              <w:t>ř</w:t>
            </w:r>
            <w:r>
              <w:rPr>
                <w:bCs/>
                <w:iCs/>
                <w:sz w:val="20"/>
                <w:szCs w:val="20"/>
              </w:rPr>
              <w:t>edvídá možná nebezpe</w:t>
            </w:r>
            <w:r>
              <w:rPr>
                <w:sz w:val="20"/>
                <w:szCs w:val="20"/>
              </w:rPr>
              <w:t>č</w:t>
            </w:r>
            <w:r>
              <w:rPr>
                <w:bCs/>
                <w:iCs/>
                <w:sz w:val="20"/>
                <w:szCs w:val="20"/>
              </w:rPr>
              <w:t xml:space="preserve">í úrazu a </w:t>
            </w:r>
          </w:p>
          <w:p w:rsidR="00AD7B9F" w:rsidRDefault="00AD7B9F">
            <w:pPr>
              <w:autoSpaceDE w:val="0"/>
            </w:pPr>
            <w:r>
              <w:rPr>
                <w:bCs/>
                <w:iCs/>
                <w:sz w:val="20"/>
                <w:szCs w:val="20"/>
              </w:rPr>
              <w:t xml:space="preserve">  p</w:t>
            </w:r>
            <w:r>
              <w:rPr>
                <w:sz w:val="20"/>
                <w:szCs w:val="20"/>
              </w:rPr>
              <w:t>ř</w:t>
            </w:r>
            <w:r>
              <w:rPr>
                <w:bCs/>
                <w:iCs/>
                <w:sz w:val="20"/>
                <w:szCs w:val="20"/>
              </w:rPr>
              <w:t>izp</w:t>
            </w:r>
            <w:r>
              <w:rPr>
                <w:sz w:val="20"/>
                <w:szCs w:val="20"/>
              </w:rPr>
              <w:t>ů</w:t>
            </w:r>
            <w:r>
              <w:rPr>
                <w:bCs/>
                <w:iCs/>
                <w:sz w:val="20"/>
                <w:szCs w:val="20"/>
              </w:rPr>
              <w:t xml:space="preserve">sobí jim svou </w:t>
            </w:r>
            <w:r>
              <w:rPr>
                <w:sz w:val="20"/>
                <w:szCs w:val="20"/>
              </w:rPr>
              <w:t>č</w:t>
            </w:r>
            <w:r>
              <w:rPr>
                <w:bCs/>
                <w:iCs/>
                <w:sz w:val="20"/>
                <w:szCs w:val="20"/>
              </w:rPr>
              <w:t>innost (6. – 9. ročník)</w:t>
            </w:r>
          </w:p>
          <w:p w:rsidR="00AD7B9F" w:rsidRDefault="00AD7B9F">
            <w:pPr>
              <w:autoSpaceDE w:val="0"/>
            </w:pPr>
            <w:r>
              <w:rPr>
                <w:bCs/>
                <w:iCs/>
                <w:sz w:val="20"/>
                <w:szCs w:val="20"/>
              </w:rPr>
              <w:t xml:space="preserve">- uvědomuje si důležitost poskytnutí první </w:t>
            </w:r>
          </w:p>
          <w:p w:rsidR="00AD7B9F" w:rsidRDefault="00AD7B9F">
            <w:pPr>
              <w:autoSpaceDE w:val="0"/>
            </w:pPr>
            <w:r>
              <w:rPr>
                <w:bCs/>
                <w:iCs/>
                <w:sz w:val="20"/>
                <w:szCs w:val="20"/>
              </w:rPr>
              <w:t xml:space="preserve">  pomoci ve standardních i nestandardních </w:t>
            </w:r>
          </w:p>
          <w:p w:rsidR="00AD7B9F" w:rsidRDefault="00AD7B9F">
            <w:pPr>
              <w:autoSpaceDE w:val="0"/>
            </w:pPr>
            <w:r>
              <w:rPr>
                <w:bCs/>
                <w:iCs/>
                <w:sz w:val="20"/>
                <w:szCs w:val="20"/>
              </w:rPr>
              <w:t xml:space="preserve">  podmínkách (6. – 9. ročník)</w:t>
            </w:r>
          </w:p>
          <w:p w:rsidR="00AD7B9F" w:rsidRDefault="00AD7B9F">
            <w:pPr>
              <w:rPr>
                <w:bCs/>
                <w:sz w:val="20"/>
                <w:szCs w:val="20"/>
              </w:rPr>
            </w:pPr>
          </w:p>
          <w:p w:rsidR="00AD7B9F" w:rsidRDefault="00AD7B9F">
            <w:pPr>
              <w:autoSpaceDE w:val="0"/>
            </w:pPr>
            <w:r>
              <w:rPr>
                <w:bCs/>
                <w:iCs/>
                <w:sz w:val="20"/>
                <w:szCs w:val="20"/>
              </w:rPr>
              <w:t xml:space="preserve">- užívá tělocvičné názvosloví používané při </w:t>
            </w:r>
          </w:p>
          <w:p w:rsidR="00AD7B9F" w:rsidRDefault="00AD7B9F">
            <w:pPr>
              <w:autoSpaceDE w:val="0"/>
            </w:pPr>
            <w:r>
              <w:rPr>
                <w:bCs/>
                <w:iCs/>
                <w:sz w:val="20"/>
                <w:szCs w:val="20"/>
              </w:rPr>
              <w:t xml:space="preserve">  hodinách TV (6. – 9. ročník)</w:t>
            </w:r>
          </w:p>
          <w:p w:rsidR="00AD7B9F" w:rsidRDefault="00AD7B9F">
            <w:pPr>
              <w:autoSpaceDE w:val="0"/>
              <w:rPr>
                <w:bCs/>
                <w:iCs/>
                <w:sz w:val="20"/>
                <w:szCs w:val="20"/>
              </w:rPr>
            </w:pPr>
          </w:p>
          <w:p w:rsidR="00AD7B9F" w:rsidRDefault="00AD7B9F">
            <w:pPr>
              <w:autoSpaceDE w:val="0"/>
              <w:rPr>
                <w:bCs/>
                <w:iCs/>
                <w:sz w:val="20"/>
                <w:szCs w:val="20"/>
              </w:rPr>
            </w:pPr>
          </w:p>
          <w:p w:rsidR="00AD7B9F" w:rsidRDefault="00AD7B9F">
            <w:pPr>
              <w:autoSpaceDE w:val="0"/>
            </w:pPr>
            <w:r>
              <w:rPr>
                <w:bCs/>
                <w:iCs/>
                <w:sz w:val="20"/>
                <w:szCs w:val="20"/>
              </w:rPr>
              <w:t xml:space="preserve">- řídí se povely, signály, gesty a ostatními </w:t>
            </w:r>
          </w:p>
          <w:p w:rsidR="00AD7B9F" w:rsidRDefault="00AD7B9F">
            <w:pPr>
              <w:autoSpaceDE w:val="0"/>
            </w:pPr>
            <w:r>
              <w:rPr>
                <w:bCs/>
                <w:iCs/>
                <w:sz w:val="20"/>
                <w:szCs w:val="20"/>
              </w:rPr>
              <w:t xml:space="preserve">  doprovodnými artikulacemi (6. – 9. ročník) </w:t>
            </w:r>
          </w:p>
          <w:p w:rsidR="00AD7B9F" w:rsidRDefault="00AD7B9F">
            <w:pPr>
              <w:autoSpaceDE w:val="0"/>
            </w:pPr>
            <w:r>
              <w:rPr>
                <w:bCs/>
                <w:iCs/>
                <w:sz w:val="20"/>
                <w:szCs w:val="20"/>
              </w:rPr>
              <w:t xml:space="preserve">- správně komunikuje a spolupracuje </w:t>
            </w:r>
          </w:p>
          <w:p w:rsidR="00AD7B9F" w:rsidRDefault="00AD7B9F">
            <w:pPr>
              <w:autoSpaceDE w:val="0"/>
            </w:pPr>
            <w:r>
              <w:rPr>
                <w:bCs/>
                <w:iCs/>
                <w:sz w:val="20"/>
                <w:szCs w:val="20"/>
              </w:rPr>
              <w:t xml:space="preserve">  v kolektivních i individuálních pohybových </w:t>
            </w:r>
          </w:p>
          <w:p w:rsidR="00AD7B9F" w:rsidRDefault="00AD7B9F">
            <w:pPr>
              <w:autoSpaceDE w:val="0"/>
            </w:pPr>
            <w:r>
              <w:rPr>
                <w:bCs/>
                <w:iCs/>
                <w:sz w:val="20"/>
                <w:szCs w:val="20"/>
              </w:rPr>
              <w:t xml:space="preserve">  dovednostech (6. – 9. ročník)</w:t>
            </w:r>
          </w:p>
          <w:p w:rsidR="00AD7B9F" w:rsidRDefault="00AD7B9F">
            <w:pPr>
              <w:rPr>
                <w:bCs/>
                <w:sz w:val="20"/>
                <w:szCs w:val="20"/>
              </w:rPr>
            </w:pPr>
          </w:p>
          <w:p w:rsidR="00AD7B9F" w:rsidRDefault="00AD7B9F">
            <w:r>
              <w:rPr>
                <w:bCs/>
                <w:sz w:val="20"/>
                <w:szCs w:val="20"/>
              </w:rPr>
              <w:t xml:space="preserve">- popíše základní organizační postup </w:t>
            </w:r>
          </w:p>
          <w:p w:rsidR="00AD7B9F" w:rsidRDefault="00AD7B9F">
            <w:r>
              <w:rPr>
                <w:bCs/>
                <w:sz w:val="20"/>
                <w:szCs w:val="20"/>
              </w:rPr>
              <w:t xml:space="preserve">  při pořádání jednoduchých turnajů, utkání, </w:t>
            </w:r>
          </w:p>
          <w:p w:rsidR="00AD7B9F" w:rsidRDefault="00AD7B9F">
            <w:r>
              <w:rPr>
                <w:bCs/>
                <w:sz w:val="20"/>
                <w:szCs w:val="20"/>
              </w:rPr>
              <w:t xml:space="preserve">  závodů a jiných sportovní akcí pořádaných </w:t>
            </w:r>
          </w:p>
          <w:p w:rsidR="00AD7B9F" w:rsidRDefault="00AD7B9F">
            <w:r>
              <w:rPr>
                <w:bCs/>
                <w:sz w:val="20"/>
                <w:szCs w:val="20"/>
              </w:rPr>
              <w:t xml:space="preserve">  v rámci školy (8. – 9. ročník)</w:t>
            </w:r>
          </w:p>
          <w:p w:rsidR="00AD7B9F" w:rsidRDefault="00AD7B9F">
            <w:pPr>
              <w:rPr>
                <w:bCs/>
                <w:sz w:val="20"/>
                <w:szCs w:val="20"/>
              </w:rPr>
            </w:pPr>
          </w:p>
          <w:p w:rsidR="00AD7B9F" w:rsidRDefault="00AD7B9F">
            <w:pPr>
              <w:autoSpaceDE w:val="0"/>
            </w:pPr>
            <w:r>
              <w:rPr>
                <w:bCs/>
                <w:iCs/>
                <w:sz w:val="20"/>
                <w:szCs w:val="20"/>
              </w:rPr>
              <w:t>- pracuje s nam</w:t>
            </w:r>
            <w:r>
              <w:rPr>
                <w:sz w:val="20"/>
                <w:szCs w:val="20"/>
              </w:rPr>
              <w:t>ěř</w:t>
            </w:r>
            <w:r>
              <w:rPr>
                <w:bCs/>
                <w:iCs/>
                <w:sz w:val="20"/>
                <w:szCs w:val="20"/>
              </w:rPr>
              <w:t xml:space="preserve">enými hodnotami </w:t>
            </w:r>
          </w:p>
          <w:p w:rsidR="00AD7B9F" w:rsidRDefault="00AD7B9F">
            <w:pPr>
              <w:autoSpaceDE w:val="0"/>
            </w:pPr>
            <w:r>
              <w:rPr>
                <w:bCs/>
                <w:iCs/>
                <w:sz w:val="20"/>
                <w:szCs w:val="20"/>
              </w:rPr>
              <w:t xml:space="preserve">  při pohybových činnostech, porovná je a </w:t>
            </w:r>
          </w:p>
          <w:p w:rsidR="00AD7B9F" w:rsidRDefault="00AD7B9F">
            <w:pPr>
              <w:autoSpaceDE w:val="0"/>
            </w:pPr>
            <w:r>
              <w:rPr>
                <w:bCs/>
                <w:iCs/>
                <w:sz w:val="20"/>
                <w:szCs w:val="20"/>
              </w:rPr>
              <w:t xml:space="preserve">  vyhodnocuje (7. – 9. ročník)</w:t>
            </w:r>
          </w:p>
          <w:p w:rsidR="00AD7B9F" w:rsidRDefault="00AD7B9F">
            <w:pPr>
              <w:autoSpaceDE w:val="0"/>
            </w:pPr>
            <w:r>
              <w:rPr>
                <w:bCs/>
                <w:iCs/>
                <w:sz w:val="20"/>
                <w:szCs w:val="20"/>
              </w:rPr>
              <w:t xml:space="preserve">- sleduje průběh pohybových </w:t>
            </w:r>
            <w:r>
              <w:rPr>
                <w:sz w:val="20"/>
                <w:szCs w:val="20"/>
              </w:rPr>
              <w:t>č</w:t>
            </w:r>
            <w:r>
              <w:rPr>
                <w:bCs/>
                <w:iCs/>
                <w:sz w:val="20"/>
                <w:szCs w:val="20"/>
              </w:rPr>
              <w:t xml:space="preserve">inností a </w:t>
            </w:r>
          </w:p>
          <w:p w:rsidR="00AD7B9F" w:rsidRDefault="00AD7B9F">
            <w:pPr>
              <w:autoSpaceDE w:val="0"/>
            </w:pPr>
            <w:r>
              <w:rPr>
                <w:bCs/>
                <w:iCs/>
                <w:sz w:val="20"/>
                <w:szCs w:val="20"/>
              </w:rPr>
              <w:t xml:space="preserve">  výkonů, eviduje je a vyhodnotí</w:t>
            </w:r>
          </w:p>
          <w:p w:rsidR="00AD7B9F" w:rsidRDefault="00AD7B9F">
            <w:pPr>
              <w:autoSpaceDE w:val="0"/>
            </w:pPr>
            <w:r>
              <w:rPr>
                <w:bCs/>
                <w:iCs/>
                <w:sz w:val="20"/>
                <w:szCs w:val="20"/>
              </w:rPr>
              <w:t xml:space="preserve">  (6. – 9. ročník)</w:t>
            </w:r>
          </w:p>
          <w:p w:rsidR="00AD7B9F" w:rsidRDefault="00AD7B9F">
            <w:pPr>
              <w:rPr>
                <w:bCs/>
                <w:sz w:val="20"/>
                <w:szCs w:val="20"/>
              </w:rPr>
            </w:pPr>
          </w:p>
          <w:p w:rsidR="00AD7B9F" w:rsidRDefault="00AD7B9F">
            <w:pPr>
              <w:autoSpaceDE w:val="0"/>
            </w:pPr>
            <w:r>
              <w:rPr>
                <w:bCs/>
                <w:iCs/>
                <w:sz w:val="20"/>
                <w:szCs w:val="20"/>
              </w:rPr>
              <w:t xml:space="preserve">- je obeznámen se stručnou historií </w:t>
            </w:r>
          </w:p>
          <w:p w:rsidR="00AD7B9F" w:rsidRDefault="00AD7B9F">
            <w:pPr>
              <w:autoSpaceDE w:val="0"/>
            </w:pPr>
            <w:r>
              <w:rPr>
                <w:bCs/>
                <w:iCs/>
                <w:sz w:val="20"/>
                <w:szCs w:val="20"/>
              </w:rPr>
              <w:t xml:space="preserve">  jednotlivých sportovních disciplín a soutěží </w:t>
            </w:r>
          </w:p>
          <w:p w:rsidR="00AD7B9F" w:rsidRDefault="00AD7B9F">
            <w:pPr>
              <w:autoSpaceDE w:val="0"/>
            </w:pPr>
            <w:r>
              <w:rPr>
                <w:bCs/>
                <w:iCs/>
                <w:sz w:val="20"/>
                <w:szCs w:val="20"/>
              </w:rPr>
              <w:t xml:space="preserve">  (6. – 7. ročník)</w:t>
            </w:r>
          </w:p>
          <w:p w:rsidR="00AD7B9F" w:rsidRDefault="00AD7B9F">
            <w:pPr>
              <w:autoSpaceDE w:val="0"/>
            </w:pPr>
            <w:r>
              <w:rPr>
                <w:bCs/>
                <w:iCs/>
                <w:sz w:val="20"/>
                <w:szCs w:val="20"/>
              </w:rPr>
              <w:t xml:space="preserve">- uznává myšlenky   olympismu (čestné </w:t>
            </w:r>
          </w:p>
          <w:p w:rsidR="00AD7B9F" w:rsidRDefault="00AD7B9F">
            <w:pPr>
              <w:autoSpaceDE w:val="0"/>
            </w:pPr>
            <w:r>
              <w:rPr>
                <w:bCs/>
                <w:iCs/>
                <w:sz w:val="20"/>
                <w:szCs w:val="20"/>
              </w:rPr>
              <w:t xml:space="preserve">  soupeření, pomoc  slabším, respekt </w:t>
            </w:r>
          </w:p>
          <w:p w:rsidR="00AD7B9F" w:rsidRDefault="00AD7B9F">
            <w:pPr>
              <w:autoSpaceDE w:val="0"/>
            </w:pPr>
            <w:r>
              <w:rPr>
                <w:bCs/>
                <w:iCs/>
                <w:sz w:val="20"/>
                <w:szCs w:val="20"/>
              </w:rPr>
              <w:t xml:space="preserve">  k ostatním, ochrana  přírody) v rámci </w:t>
            </w:r>
          </w:p>
          <w:p w:rsidR="00AD7B9F" w:rsidRDefault="00AD7B9F">
            <w:pPr>
              <w:autoSpaceDE w:val="0"/>
            </w:pPr>
            <w:r>
              <w:rPr>
                <w:bCs/>
                <w:iCs/>
                <w:sz w:val="20"/>
                <w:szCs w:val="20"/>
              </w:rPr>
              <w:t xml:space="preserve">  jednání při sportu (6. – 9. ročník)</w:t>
            </w:r>
          </w:p>
          <w:p w:rsidR="00AD7B9F" w:rsidRDefault="00AD7B9F">
            <w:pPr>
              <w:autoSpaceDE w:val="0"/>
            </w:pPr>
            <w:r>
              <w:rPr>
                <w:bCs/>
                <w:iCs/>
                <w:sz w:val="20"/>
                <w:szCs w:val="20"/>
              </w:rPr>
              <w:t xml:space="preserve">- má ucelený přehled o známých sportovních </w:t>
            </w:r>
          </w:p>
          <w:p w:rsidR="00AD7B9F" w:rsidRDefault="00AD7B9F">
            <w:pPr>
              <w:autoSpaceDE w:val="0"/>
            </w:pPr>
            <w:r>
              <w:rPr>
                <w:bCs/>
                <w:iCs/>
                <w:sz w:val="20"/>
                <w:szCs w:val="20"/>
              </w:rPr>
              <w:t xml:space="preserve">  událostech a známých sportovcích </w:t>
            </w:r>
          </w:p>
          <w:p w:rsidR="00AD7B9F" w:rsidRDefault="00AD7B9F">
            <w:pPr>
              <w:autoSpaceDE w:val="0"/>
            </w:pPr>
            <w:r>
              <w:rPr>
                <w:bCs/>
                <w:iCs/>
                <w:sz w:val="20"/>
                <w:szCs w:val="20"/>
              </w:rPr>
              <w:t xml:space="preserve">  (6. – 9.  ročník)</w:t>
            </w:r>
          </w:p>
          <w:p w:rsidR="00AD7B9F" w:rsidRDefault="00AD7B9F">
            <w:pPr>
              <w:autoSpaceDE w:val="0"/>
              <w:rPr>
                <w:sz w:val="20"/>
                <w:szCs w:val="20"/>
              </w:rPr>
            </w:pPr>
          </w:p>
          <w:p w:rsidR="00AD7B9F" w:rsidRDefault="00AD7B9F">
            <w:pPr>
              <w:autoSpaceDE w:val="0"/>
            </w:pPr>
            <w:r>
              <w:rPr>
                <w:sz w:val="20"/>
                <w:szCs w:val="20"/>
              </w:rPr>
              <w:t xml:space="preserve">- vhodným způsobem se chová a </w:t>
            </w:r>
          </w:p>
          <w:p w:rsidR="00AD7B9F" w:rsidRDefault="00AD7B9F">
            <w:pPr>
              <w:autoSpaceDE w:val="0"/>
            </w:pPr>
            <w:r>
              <w:rPr>
                <w:sz w:val="20"/>
                <w:szCs w:val="20"/>
              </w:rPr>
              <w:t xml:space="preserve">  jedná při sportovních činnostech </w:t>
            </w:r>
          </w:p>
          <w:p w:rsidR="00AD7B9F" w:rsidRDefault="00AD7B9F">
            <w:pPr>
              <w:autoSpaceDE w:val="0"/>
            </w:pPr>
            <w:r>
              <w:rPr>
                <w:sz w:val="20"/>
                <w:szCs w:val="20"/>
              </w:rPr>
              <w:t xml:space="preserve">  pořádaných ve škole i mimo školu  </w:t>
            </w:r>
          </w:p>
          <w:p w:rsidR="00AD7B9F" w:rsidRDefault="00AD7B9F">
            <w:pPr>
              <w:autoSpaceDE w:val="0"/>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
                <w:bCs/>
                <w:sz w:val="20"/>
                <w:szCs w:val="20"/>
              </w:rPr>
            </w:pPr>
          </w:p>
          <w:p w:rsidR="00AD7B9F" w:rsidRDefault="00AD7B9F">
            <w:r>
              <w:rPr>
                <w:b/>
                <w:bCs/>
                <w:sz w:val="20"/>
                <w:szCs w:val="20"/>
              </w:rPr>
              <w:t xml:space="preserve">- </w:t>
            </w:r>
            <w:r>
              <w:rPr>
                <w:bCs/>
                <w:sz w:val="20"/>
                <w:szCs w:val="20"/>
              </w:rPr>
              <w:t xml:space="preserve">pohyb a zdraví (význam pohybu pro žáky,    </w:t>
            </w:r>
          </w:p>
          <w:p w:rsidR="00AD7B9F" w:rsidRDefault="00AD7B9F">
            <w:r>
              <w:rPr>
                <w:bCs/>
                <w:sz w:val="20"/>
                <w:szCs w:val="20"/>
              </w:rPr>
              <w:t xml:space="preserve">  rekreační a výkonnostní sport)</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zdravotně orientovaná zdatnost</w:t>
            </w: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zatěžování žáků při sportu (jednostranné zatížení, </w:t>
            </w:r>
          </w:p>
          <w:p w:rsidR="00AD7B9F" w:rsidRDefault="00AD7B9F">
            <w:r>
              <w:rPr>
                <w:bCs/>
                <w:sz w:val="20"/>
                <w:szCs w:val="20"/>
              </w:rPr>
              <w:t xml:space="preserve">  svalová dysbalance) </w:t>
            </w:r>
          </w:p>
          <w:p w:rsidR="00AD7B9F" w:rsidRDefault="00AD7B9F">
            <w:r>
              <w:rPr>
                <w:bCs/>
                <w:sz w:val="20"/>
                <w:szCs w:val="20"/>
              </w:rPr>
              <w:t xml:space="preserve">- průpravná, kompenzační, vyrovnávací, relaxační </w:t>
            </w:r>
          </w:p>
          <w:p w:rsidR="00AD7B9F" w:rsidRDefault="00AD7B9F">
            <w:r>
              <w:rPr>
                <w:bCs/>
                <w:sz w:val="20"/>
                <w:szCs w:val="20"/>
              </w:rPr>
              <w:t xml:space="preserve">   cvičení</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hygiena a bezpečnost v TV a sportu (základy první </w:t>
            </w:r>
          </w:p>
          <w:p w:rsidR="00AD7B9F" w:rsidRDefault="00AD7B9F">
            <w:r>
              <w:rPr>
                <w:bCs/>
                <w:sz w:val="20"/>
                <w:szCs w:val="20"/>
              </w:rPr>
              <w:t xml:space="preserve">  pomoci) </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autoSpaceDE w:val="0"/>
            </w:pPr>
            <w:r>
              <w:rPr>
                <w:bCs/>
                <w:sz w:val="20"/>
                <w:szCs w:val="20"/>
              </w:rPr>
              <w:t>- komunikace v TV</w:t>
            </w:r>
            <w:r>
              <w:rPr>
                <w:sz w:val="20"/>
                <w:szCs w:val="20"/>
              </w:rPr>
              <w:t xml:space="preserve"> (tělocvičné názvosloví </w:t>
            </w:r>
          </w:p>
          <w:p w:rsidR="00AD7B9F" w:rsidRDefault="00AD7B9F">
            <w:pPr>
              <w:autoSpaceDE w:val="0"/>
            </w:pPr>
            <w:r>
              <w:rPr>
                <w:sz w:val="20"/>
                <w:szCs w:val="20"/>
              </w:rPr>
              <w:t xml:space="preserve">  pohybových činností, povely, signály, gesta,   </w:t>
            </w:r>
          </w:p>
          <w:p w:rsidR="00AD7B9F" w:rsidRDefault="00AD7B9F">
            <w:pPr>
              <w:autoSpaceDE w:val="0"/>
            </w:pPr>
            <w:r>
              <w:rPr>
                <w:sz w:val="20"/>
                <w:szCs w:val="20"/>
              </w:rPr>
              <w:t xml:space="preserve">  značky, vzájemná komunikace a spolupráce  při </w:t>
            </w:r>
          </w:p>
          <w:p w:rsidR="00AD7B9F" w:rsidRDefault="00AD7B9F">
            <w:pPr>
              <w:autoSpaceDE w:val="0"/>
            </w:pPr>
            <w:r>
              <w:rPr>
                <w:sz w:val="20"/>
                <w:szCs w:val="20"/>
              </w:rPr>
              <w:t xml:space="preserve">  osvojovaných pohybových činnostech)</w:t>
            </w:r>
          </w:p>
          <w:p w:rsidR="00AD7B9F" w:rsidRDefault="00AD7B9F">
            <w:r>
              <w:rPr>
                <w:bCs/>
                <w:sz w:val="20"/>
                <w:szCs w:val="20"/>
              </w:rPr>
              <w:t xml:space="preserve"> </w:t>
            </w:r>
          </w:p>
          <w:p w:rsidR="00AD7B9F" w:rsidRDefault="00AD7B9F">
            <w:pPr>
              <w:rPr>
                <w:bCs/>
                <w:sz w:val="20"/>
                <w:szCs w:val="20"/>
              </w:rPr>
            </w:pPr>
          </w:p>
          <w:p w:rsidR="00AD7B9F" w:rsidRDefault="00AD7B9F">
            <w:r>
              <w:rPr>
                <w:bCs/>
                <w:sz w:val="20"/>
                <w:szCs w:val="20"/>
              </w:rPr>
              <w:t>- organizace pohybových činností</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měření výkonů a posuzování pohybových </w:t>
            </w:r>
          </w:p>
          <w:p w:rsidR="00AD7B9F" w:rsidRDefault="00AD7B9F">
            <w:r>
              <w:rPr>
                <w:bCs/>
                <w:sz w:val="20"/>
                <w:szCs w:val="20"/>
              </w:rPr>
              <w:t xml:space="preserve">  dovedností</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historický vývoj sportu a jednotlivých sportovních </w:t>
            </w:r>
          </w:p>
          <w:p w:rsidR="00AD7B9F" w:rsidRDefault="00AD7B9F">
            <w:r>
              <w:rPr>
                <w:bCs/>
                <w:sz w:val="20"/>
                <w:szCs w:val="20"/>
              </w:rPr>
              <w:t xml:space="preserve">  disciplín (sportovní činnosti a soutěže vyučované   </w:t>
            </w:r>
          </w:p>
          <w:p w:rsidR="00AD7B9F" w:rsidRDefault="00AD7B9F">
            <w:r>
              <w:rPr>
                <w:bCs/>
                <w:sz w:val="20"/>
                <w:szCs w:val="20"/>
              </w:rPr>
              <w:t xml:space="preserve">  dle osnov, Olympijské hry, známé události a  </w:t>
            </w:r>
          </w:p>
          <w:p w:rsidR="00AD7B9F" w:rsidRDefault="00AD7B9F">
            <w:r>
              <w:rPr>
                <w:bCs/>
                <w:sz w:val="20"/>
                <w:szCs w:val="20"/>
              </w:rPr>
              <w:t xml:space="preserve">   jména)</w:t>
            </w:r>
          </w:p>
          <w:p w:rsidR="00AD7B9F" w:rsidRDefault="00AD7B9F">
            <w:r>
              <w:rPr>
                <w:bCs/>
                <w:sz w:val="20"/>
                <w:szCs w:val="20"/>
              </w:rPr>
              <w:t>- olympismus, soutěžení v duchu fair-play</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způsoby chování a jednání v různém prostředí a při </w:t>
            </w:r>
          </w:p>
          <w:p w:rsidR="00AD7B9F" w:rsidRDefault="00AD7B9F">
            <w:r>
              <w:rPr>
                <w:bCs/>
                <w:sz w:val="20"/>
                <w:szCs w:val="20"/>
              </w:rPr>
              <w:t xml:space="preserve">  různých podmínkách</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Rozvoj schopnosti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Seberegulace a sebeorganizace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Psychohygiena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Komunikace</w:t>
            </w:r>
          </w:p>
          <w:p w:rsidR="00AD7B9F" w:rsidRDefault="00AD7B9F">
            <w:pPr>
              <w:rPr>
                <w:sz w:val="20"/>
                <w:szCs w:val="20"/>
              </w:rPr>
            </w:pPr>
          </w:p>
          <w:p w:rsidR="00AD7B9F" w:rsidRDefault="00AD7B9F">
            <w:r>
              <w:rPr>
                <w:sz w:val="20"/>
                <w:szCs w:val="20"/>
              </w:rPr>
              <w:t>Kooperace a kompetice</w:t>
            </w:r>
          </w:p>
          <w:p w:rsidR="00AD7B9F" w:rsidRDefault="00AD7B9F">
            <w:pPr>
              <w:rPr>
                <w:sz w:val="20"/>
                <w:szCs w:val="20"/>
              </w:rPr>
            </w:pPr>
          </w:p>
          <w:p w:rsidR="00AD7B9F" w:rsidRDefault="00AD7B9F">
            <w:pPr>
              <w:rPr>
                <w:sz w:val="20"/>
                <w:szCs w:val="20"/>
              </w:rPr>
            </w:pPr>
          </w:p>
          <w:p w:rsidR="00AD7B9F" w:rsidRDefault="00AD7B9F">
            <w:r>
              <w:rPr>
                <w:sz w:val="20"/>
                <w:szCs w:val="20"/>
              </w:rPr>
              <w:t>Poznávání lidí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Hodnoty, postoje, praktická etika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tc>
      </w:tr>
    </w:tbl>
    <w:p w:rsidR="00AD7B9F" w:rsidRDefault="00AD7B9F">
      <w:pPr>
        <w:jc w:val="both"/>
      </w:pPr>
      <w:r>
        <w:rPr>
          <w:sz w:val="20"/>
          <w:szCs w:val="20"/>
        </w:rPr>
        <w:t>Jednotlivé učivo se během školního roku prolíná. Závěrečný 9. ročník je určen ke shrnutí naučených dovedností během 6. – 8. ročníku.</w:t>
      </w: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příroda</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 xml:space="preserve">Tělesná výchova 6. – 9. ročník – </w:t>
            </w:r>
            <w:r>
              <w:rPr>
                <w:b/>
                <w:sz w:val="20"/>
                <w:szCs w:val="20"/>
              </w:rPr>
              <w:t>Turistika a pobyt v přírodě</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443"/>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xml:space="preserve">- zvládá pohyb v terénu  (v různém období </w:t>
            </w:r>
          </w:p>
          <w:p w:rsidR="00AD7B9F" w:rsidRDefault="00AD7B9F">
            <w:r>
              <w:rPr>
                <w:sz w:val="20"/>
                <w:szCs w:val="20"/>
              </w:rPr>
              <w:t xml:space="preserve">  roku) i se zátěží (6. ročník)</w:t>
            </w:r>
          </w:p>
          <w:p w:rsidR="00AD7B9F" w:rsidRDefault="00AD7B9F">
            <w:r>
              <w:rPr>
                <w:sz w:val="20"/>
                <w:szCs w:val="20"/>
              </w:rPr>
              <w:t xml:space="preserve">- dovede se orientovat v turistické nebo </w:t>
            </w:r>
          </w:p>
          <w:p w:rsidR="00AD7B9F" w:rsidRDefault="00AD7B9F">
            <w:r>
              <w:rPr>
                <w:sz w:val="20"/>
                <w:szCs w:val="20"/>
              </w:rPr>
              <w:t xml:space="preserve">  podobné mapě (6. ročník)</w:t>
            </w:r>
          </w:p>
          <w:p w:rsidR="00AD7B9F" w:rsidRDefault="00AD7B9F">
            <w:r>
              <w:rPr>
                <w:sz w:val="20"/>
                <w:szCs w:val="20"/>
              </w:rPr>
              <w:t xml:space="preserve">- popíše základy první pomoci a orientuje se </w:t>
            </w:r>
          </w:p>
          <w:p w:rsidR="00AD7B9F" w:rsidRDefault="00AD7B9F">
            <w:r>
              <w:rPr>
                <w:sz w:val="20"/>
                <w:szCs w:val="20"/>
              </w:rPr>
              <w:t xml:space="preserve">  v pojmech z této oblasti (6. ročník)</w:t>
            </w:r>
          </w:p>
          <w:p w:rsidR="00AD7B9F" w:rsidRDefault="00AD7B9F">
            <w:r>
              <w:rPr>
                <w:sz w:val="20"/>
                <w:szCs w:val="20"/>
              </w:rPr>
              <w:t xml:space="preserve">- dovede se orientovat s pomocí buzoly </w:t>
            </w:r>
          </w:p>
          <w:p w:rsidR="00AD7B9F" w:rsidRDefault="00AD7B9F">
            <w:r>
              <w:rPr>
                <w:sz w:val="20"/>
                <w:szCs w:val="20"/>
              </w:rPr>
              <w:t xml:space="preserve">  v terénu (7. ročník)</w:t>
            </w:r>
          </w:p>
          <w:p w:rsidR="00AD7B9F" w:rsidRDefault="00AD7B9F">
            <w:r>
              <w:rPr>
                <w:sz w:val="20"/>
                <w:szCs w:val="20"/>
              </w:rPr>
              <w:t>- účastní se orientačního běhu (7. – 9. ročník)</w:t>
            </w:r>
          </w:p>
          <w:p w:rsidR="00AD7B9F" w:rsidRDefault="00AD7B9F">
            <w:r>
              <w:rPr>
                <w:bCs/>
                <w:sz w:val="20"/>
                <w:szCs w:val="20"/>
              </w:rPr>
              <w:t xml:space="preserve">- dodržuje zásady pobytu v přírodě, </w:t>
            </w:r>
          </w:p>
          <w:p w:rsidR="00AD7B9F" w:rsidRDefault="00AD7B9F">
            <w:r>
              <w:rPr>
                <w:bCs/>
                <w:sz w:val="20"/>
                <w:szCs w:val="20"/>
              </w:rPr>
              <w:t xml:space="preserve">  k přírodnímu prostředí se chová ohleduplně</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Turistika a pobyt v přírodě (orientace v krajině, první pomoc, pohyb v přírodě)</w:t>
            </w:r>
          </w:p>
          <w:p w:rsidR="00AD7B9F" w:rsidRDefault="00AD7B9F">
            <w:pPr>
              <w:rPr>
                <w:bCs/>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 xml:space="preserve">Rozvoj schopnosti poznávání </w:t>
            </w:r>
          </w:p>
          <w:p w:rsidR="00AD7B9F" w:rsidRDefault="00AD7B9F">
            <w:pPr>
              <w:rPr>
                <w:sz w:val="20"/>
                <w:szCs w:val="20"/>
              </w:rPr>
            </w:pPr>
          </w:p>
          <w:p w:rsidR="00AD7B9F" w:rsidRDefault="00AD7B9F">
            <w:r>
              <w:rPr>
                <w:sz w:val="20"/>
                <w:szCs w:val="20"/>
              </w:rPr>
              <w:t>Komunikace</w:t>
            </w:r>
          </w:p>
          <w:p w:rsidR="00AD7B9F" w:rsidRDefault="00AD7B9F">
            <w:pPr>
              <w:rPr>
                <w:sz w:val="20"/>
                <w:szCs w:val="20"/>
              </w:rPr>
            </w:pPr>
          </w:p>
          <w:p w:rsidR="00AD7B9F" w:rsidRDefault="00AD7B9F">
            <w:r>
              <w:rPr>
                <w:sz w:val="20"/>
                <w:szCs w:val="20"/>
              </w:rPr>
              <w:t>Kooperace a kompetice</w:t>
            </w:r>
          </w:p>
          <w:p w:rsidR="00AD7B9F" w:rsidRDefault="00AD7B9F">
            <w:pPr>
              <w:rPr>
                <w:sz w:val="20"/>
                <w:szCs w:val="20"/>
              </w:rPr>
            </w:pPr>
          </w:p>
          <w:p w:rsidR="00AD7B9F" w:rsidRDefault="00AD7B9F">
            <w:r>
              <w:rPr>
                <w:sz w:val="20"/>
                <w:szCs w:val="20"/>
              </w:rPr>
              <w:t xml:space="preserve">Poznávání lidí </w:t>
            </w:r>
          </w:p>
          <w:p w:rsidR="00AD7B9F" w:rsidRDefault="00AD7B9F">
            <w:pPr>
              <w:rPr>
                <w:sz w:val="20"/>
                <w:szCs w:val="20"/>
              </w:rPr>
            </w:pPr>
          </w:p>
          <w:p w:rsidR="00AD7B9F" w:rsidRDefault="00AD7B9F">
            <w:r>
              <w:rPr>
                <w:sz w:val="20"/>
                <w:szCs w:val="20"/>
              </w:rPr>
              <w:t>Sebepoznání a sebepojetí</w:t>
            </w:r>
          </w:p>
          <w:p w:rsidR="00AD7B9F" w:rsidRDefault="00AD7B9F">
            <w:r>
              <w:rPr>
                <w:sz w:val="20"/>
                <w:szCs w:val="20"/>
              </w:rPr>
              <w:t>Vztah člověka k prostředí</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r>
              <w:rPr>
                <w:sz w:val="20"/>
                <w:szCs w:val="20"/>
              </w:rPr>
              <w:t>Propojení hodiny zeměpisu s hodinou TV  - zeměpisná vycházka (práce žáků na přípravě a realizaci školního výletu, exkurze)</w:t>
            </w:r>
          </w:p>
        </w:tc>
      </w:tr>
    </w:tbl>
    <w:p w:rsidR="00AD7B9F" w:rsidRDefault="00AD7B9F">
      <w:pPr>
        <w:rPr>
          <w:sz w:val="20"/>
          <w:szCs w:val="20"/>
        </w:rPr>
      </w:pPr>
    </w:p>
    <w:p w:rsidR="00AD7B9F" w:rsidRDefault="00AD7B9F">
      <w:pPr>
        <w:jc w:val="both"/>
        <w:rPr>
          <w:sz w:val="20"/>
          <w:szCs w:val="20"/>
        </w:rPr>
      </w:pPr>
    </w:p>
    <w:p w:rsidR="00AD7B9F" w:rsidRDefault="00AD7B9F">
      <w:r>
        <w:rPr>
          <w:b/>
          <w:sz w:val="20"/>
          <w:szCs w:val="20"/>
        </w:rPr>
        <w:t xml:space="preserve">Vzdělávací oblast: Člověk a zdraví </w:t>
      </w:r>
    </w:p>
    <w:p w:rsidR="00AD7B9F" w:rsidRDefault="00AD7B9F">
      <w:r>
        <w:rPr>
          <w:b/>
          <w:sz w:val="20"/>
          <w:szCs w:val="20"/>
        </w:rPr>
        <w:t>Vyučovací předmět: Tělesná výchova – Plavání</w:t>
      </w:r>
    </w:p>
    <w:p w:rsidR="00AD7B9F" w:rsidRDefault="00AD7B9F">
      <w:r>
        <w:rPr>
          <w:sz w:val="20"/>
          <w:szCs w:val="20"/>
        </w:rPr>
        <w:t>Ročník: 6. – 9.</w:t>
      </w:r>
    </w:p>
    <w:p w:rsidR="00AD7B9F" w:rsidRDefault="00AD7B9F">
      <w:pPr>
        <w:jc w:val="both"/>
      </w:pPr>
      <w:r>
        <w:rPr>
          <w:sz w:val="20"/>
          <w:szCs w:val="20"/>
        </w:rPr>
        <w:t xml:space="preserve">Učivo tohoto tematického celku je zařazováno do vzdělávání ve 4. ročníku na I. stupni jako vícetýdenní kurz. Škola nemá vhodné podmínky pro výuku plavání, proto se na II. stupni nevyučuje. </w:t>
      </w:r>
    </w:p>
    <w:p w:rsidR="00AD7B9F" w:rsidRDefault="00AD7B9F">
      <w:pPr>
        <w:jc w:val="both"/>
        <w:rPr>
          <w:sz w:val="20"/>
          <w:szCs w:val="20"/>
        </w:rPr>
      </w:pPr>
    </w:p>
    <w:p w:rsidR="00AD7B9F" w:rsidRDefault="00AD7B9F">
      <w:pPr>
        <w:jc w:val="both"/>
        <w:rPr>
          <w:sz w:val="20"/>
          <w:szCs w:val="20"/>
        </w:rPr>
      </w:pPr>
    </w:p>
    <w:p w:rsidR="00AD7B9F" w:rsidRDefault="00AD7B9F">
      <w:pPr>
        <w:jc w:val="both"/>
        <w:rPr>
          <w:sz w:val="20"/>
          <w:szCs w:val="20"/>
        </w:rPr>
      </w:pPr>
    </w:p>
    <w:p w:rsidR="00AD7B9F" w:rsidRDefault="00AD7B9F">
      <w:r>
        <w:rPr>
          <w:b/>
          <w:sz w:val="20"/>
          <w:szCs w:val="20"/>
        </w:rPr>
        <w:t xml:space="preserve">Vzdělávací oblast: Člověk a zdraví </w:t>
      </w:r>
    </w:p>
    <w:p w:rsidR="00AD7B9F" w:rsidRDefault="00AD7B9F">
      <w:r>
        <w:rPr>
          <w:b/>
          <w:sz w:val="20"/>
          <w:szCs w:val="20"/>
        </w:rPr>
        <w:t>Vyučovací předmět: Tělesná výchova – Bruslení</w:t>
      </w:r>
    </w:p>
    <w:p w:rsidR="00AD7B9F" w:rsidRDefault="00AD7B9F">
      <w:r>
        <w:rPr>
          <w:sz w:val="20"/>
          <w:szCs w:val="20"/>
        </w:rPr>
        <w:t>Ročník: 6. – 9.</w:t>
      </w:r>
    </w:p>
    <w:p w:rsidR="00AD7B9F" w:rsidRDefault="00AD7B9F">
      <w:pPr>
        <w:jc w:val="both"/>
      </w:pPr>
      <w:r>
        <w:rPr>
          <w:sz w:val="20"/>
          <w:szCs w:val="20"/>
        </w:rPr>
        <w:t xml:space="preserve">Učivo tohoto tematického celku není zařazováno do vzdělávání z důvodu nevhodných podmínek pro bruslení. </w:t>
      </w:r>
    </w:p>
    <w:p w:rsidR="00AD7B9F" w:rsidRDefault="00AD7B9F"/>
    <w:p w:rsidR="00AD7B9F" w:rsidRDefault="00AD7B9F">
      <w:pPr>
        <w:sectPr w:rsidR="00AD7B9F">
          <w:headerReference w:type="even" r:id="rId287"/>
          <w:headerReference w:type="default" r:id="rId288"/>
          <w:footerReference w:type="even" r:id="rId289"/>
          <w:footerReference w:type="default" r:id="rId290"/>
          <w:headerReference w:type="first" r:id="rId291"/>
          <w:footerReference w:type="first" r:id="rId292"/>
          <w:pgSz w:w="16838" w:h="11906" w:orient="landscape"/>
          <w:pgMar w:top="1418" w:right="1418" w:bottom="1418" w:left="1418" w:header="708" w:footer="709" w:gutter="0"/>
          <w:cols w:space="708"/>
          <w:docGrid w:linePitch="600" w:charSpace="32768"/>
        </w:sectPr>
      </w:pPr>
    </w:p>
    <w:p w:rsidR="00AD7B9F" w:rsidRDefault="00AD7B9F">
      <w:pPr>
        <w:jc w:val="both"/>
      </w:pPr>
      <w:r>
        <w:rPr>
          <w:b/>
          <w:sz w:val="28"/>
          <w:szCs w:val="28"/>
        </w:rPr>
        <w:t>5.9     Člověk a svět práce</w:t>
      </w:r>
    </w:p>
    <w:p w:rsidR="00AD7B9F" w:rsidRDefault="00AD7B9F">
      <w:pPr>
        <w:jc w:val="both"/>
        <w:rPr>
          <w:b/>
          <w:sz w:val="28"/>
          <w:szCs w:val="28"/>
        </w:rPr>
      </w:pPr>
    </w:p>
    <w:p w:rsidR="00AD7B9F" w:rsidRDefault="00AD7B9F">
      <w:pPr>
        <w:jc w:val="both"/>
        <w:rPr>
          <w:b/>
          <w:sz w:val="28"/>
          <w:szCs w:val="28"/>
        </w:rPr>
      </w:pPr>
    </w:p>
    <w:p w:rsidR="00AD7B9F" w:rsidRDefault="00AD7B9F">
      <w:pPr>
        <w:jc w:val="both"/>
      </w:pPr>
      <w:r>
        <w:rPr>
          <w:b/>
          <w:sz w:val="28"/>
          <w:szCs w:val="28"/>
        </w:rPr>
        <w:t>5.9.1  Pracovní činnosti (1. – 5. ročník)</w:t>
      </w:r>
      <w:r>
        <w:rPr>
          <w:b/>
        </w:rPr>
        <w:t xml:space="preserve"> </w:t>
      </w:r>
    </w:p>
    <w:p w:rsidR="00AD7B9F" w:rsidRDefault="00AD7B9F">
      <w:pPr>
        <w:jc w:val="both"/>
      </w:pPr>
    </w:p>
    <w:p w:rsidR="00AD7B9F" w:rsidRDefault="00AD7B9F">
      <w:pPr>
        <w:jc w:val="both"/>
      </w:pPr>
    </w:p>
    <w:p w:rsidR="00AD7B9F" w:rsidRDefault="00AD7B9F">
      <w:pPr>
        <w:jc w:val="both"/>
        <w:rPr>
          <w:b/>
        </w:rPr>
      </w:pPr>
    </w:p>
    <w:p w:rsidR="00AD7B9F" w:rsidRDefault="00AD7B9F">
      <w:pPr>
        <w:jc w:val="both"/>
      </w:pPr>
      <w:r>
        <w:rPr>
          <w:b/>
        </w:rPr>
        <w:t xml:space="preserve">Charakteristika vyučovacího předmětu </w:t>
      </w:r>
    </w:p>
    <w:p w:rsidR="00AD7B9F" w:rsidRDefault="00AD7B9F">
      <w:pPr>
        <w:jc w:val="both"/>
      </w:pPr>
    </w:p>
    <w:p w:rsidR="00AD7B9F" w:rsidRDefault="00AD7B9F">
      <w:pPr>
        <w:jc w:val="both"/>
      </w:pPr>
      <w:r>
        <w:t xml:space="preserve">       Předmět je vyučován v 1. – 5. ročníku v časové dotaci 1 hodina týdně v každém ročníku.</w:t>
      </w:r>
    </w:p>
    <w:p w:rsidR="00AD7B9F" w:rsidRDefault="00AD7B9F">
      <w:pPr>
        <w:jc w:val="both"/>
      </w:pPr>
      <w:r>
        <w:t>Předmět pracovní činnosti využívá znalostí získaných v jiných oblastech vzdělávání,  zkušeností žáků z běžného praktického života a jejich manuálních dovedností. Formuje jejich motorické a tvořivé schopnosti a dovednosti. Žáci se učí pracovat s různými materiály a osvojují si základní pracovní dovednosti, zásady bezpečnosti a hygieny při práci. Předmět rozvíjí u žáků schopnost komunikace a spolupráce ve skupině.</w:t>
      </w:r>
    </w:p>
    <w:p w:rsidR="00AD7B9F" w:rsidRDefault="00AD7B9F">
      <w:pPr>
        <w:jc w:val="both"/>
      </w:pPr>
      <w:r>
        <w:t xml:space="preserve">       Vzdělávací obsah vzdělávacího oboru Člověk a svět práce je na 1. stupni rozdělen na čtyři tematické okruhy Práce s drobným materiálem, Konstrukční činnosti, Pěstitelské práce a Příprava pokrmů.</w:t>
      </w:r>
    </w:p>
    <w:p w:rsidR="00AD7B9F" w:rsidRDefault="00AD7B9F">
      <w:pPr>
        <w:jc w:val="both"/>
      </w:pPr>
    </w:p>
    <w:p w:rsidR="00AD7B9F" w:rsidRDefault="00AD7B9F">
      <w:pPr>
        <w:jc w:val="both"/>
      </w:pPr>
    </w:p>
    <w:p w:rsidR="00AD7B9F" w:rsidRDefault="00AD7B9F">
      <w:pPr>
        <w:jc w:val="both"/>
      </w:pPr>
    </w:p>
    <w:p w:rsidR="00AD7B9F" w:rsidRDefault="00AD7B9F">
      <w:pPr>
        <w:jc w:val="both"/>
      </w:pPr>
      <w:r>
        <w:rPr>
          <w:b/>
        </w:rPr>
        <w:t xml:space="preserve">Cíle a pojetí výuky </w:t>
      </w:r>
    </w:p>
    <w:p w:rsidR="00AD7B9F" w:rsidRDefault="00AD7B9F">
      <w:pPr>
        <w:jc w:val="both"/>
        <w:rPr>
          <w:b/>
        </w:rPr>
      </w:pPr>
    </w:p>
    <w:p w:rsidR="00AD7B9F" w:rsidRDefault="00AD7B9F">
      <w:pPr>
        <w:jc w:val="both"/>
      </w:pPr>
      <w:r>
        <w:t xml:space="preserve">       Cílem výuky je rozvoj pozitivního vztahu žáků k práci. Žáci získávají základní praktické pracovní dovednosti a návyky, učí se vážit si výsledků své práce i práce spolužáků a odpovědnosti za kvalitu své i společné práce. Poznávají různé materiály a pomůcky. Žáci  jsou vedeni k dodržování zásad bezpečnosti a hygieny při práci. Samostatně i v kolektivu plánují, organizují a hodnotí výsledky své práce. Rozvíjejí vytrvalost, pečlivost, tvořivost a uplatňují vlastní nápady. Osvojují si potřebné poznatky a dovednosti pro možné uplatnění v budoucnosti a orientují se v různých oborech lidské činnosti. </w:t>
      </w:r>
    </w:p>
    <w:p w:rsidR="00AD7B9F" w:rsidRDefault="00AD7B9F">
      <w:pPr>
        <w:jc w:val="both"/>
      </w:pPr>
      <w:r>
        <w:t xml:space="preserve">       Dalším cílem je poznávání okolního světa, utváření pozitivních postojů k životnímu prostředí a aplikování získaných pracovních návyků a dovedností v běžném životě.</w:t>
      </w:r>
    </w:p>
    <w:p w:rsidR="00AD7B9F" w:rsidRDefault="00AD7B9F">
      <w:pPr>
        <w:jc w:val="both"/>
      </w:pPr>
    </w:p>
    <w:p w:rsidR="00AD7B9F" w:rsidRDefault="00AD7B9F">
      <w:pPr>
        <w:jc w:val="both"/>
      </w:pPr>
    </w:p>
    <w:p w:rsidR="00AD7B9F" w:rsidRDefault="00AD7B9F">
      <w:pPr>
        <w:jc w:val="both"/>
      </w:pPr>
    </w:p>
    <w:p w:rsidR="00AD7B9F" w:rsidRDefault="00AD7B9F">
      <w:pPr>
        <w:jc w:val="both"/>
      </w:pPr>
      <w:r>
        <w:rPr>
          <w:b/>
        </w:rPr>
        <w:t>Formy a metody práce</w:t>
      </w:r>
    </w:p>
    <w:p w:rsidR="00AD7B9F" w:rsidRDefault="00AD7B9F">
      <w:pPr>
        <w:jc w:val="both"/>
      </w:pPr>
    </w:p>
    <w:p w:rsidR="00AD7B9F" w:rsidRDefault="00AD7B9F">
      <w:pPr>
        <w:jc w:val="both"/>
      </w:pPr>
      <w:r>
        <w:t xml:space="preserve">       V předmětu pracovní činnosti jsou používány tyto metody a formy práce: stříhání, lepení,</w:t>
      </w:r>
    </w:p>
    <w:p w:rsidR="00AD7B9F" w:rsidRDefault="00AD7B9F">
      <w:pPr>
        <w:jc w:val="both"/>
      </w:pPr>
      <w:r>
        <w:t>trhání, ohýbání,… papíru; určování vlastností materiálu; rozlišování přírodních a technických materiálů; navlékání, svazování, šití, … při práci s textiliemi. Barvení, modelování, hnětení, … při práci s různými modelovacími hmotami; sestavování modelů, demontážní práce; ohýbání a tvarování různých materiálů; sázení a přesazování rostlin atd.</w:t>
      </w:r>
    </w:p>
    <w:p w:rsidR="00AD7B9F" w:rsidRDefault="00AD7B9F">
      <w:pPr>
        <w:jc w:val="both"/>
      </w:pPr>
      <w:r>
        <w:t xml:space="preserve">       Žák je veden k tomu, aby dle instrukcí a návodu pracoval převážně samostatně. Při pracovních činnostech se uplatňuje jak individuální žákova práce, tak práce skupinová.</w:t>
      </w: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r>
        <w:rPr>
          <w:b/>
        </w:rPr>
        <w:t>Klíčové kompetence</w:t>
      </w:r>
    </w:p>
    <w:p w:rsidR="00AD7B9F" w:rsidRDefault="00AD7B9F"/>
    <w:p w:rsidR="00AD7B9F" w:rsidRDefault="00AD7B9F">
      <w:r>
        <w:t xml:space="preserve">       Ve vyučovacím předmětu Pracovní činnosti využíváme strategií pro utváření a rozvoj klíčových kompetencí:</w:t>
      </w:r>
    </w:p>
    <w:p w:rsidR="00AD7B9F" w:rsidRDefault="00AD7B9F"/>
    <w:p w:rsidR="00AD7B9F" w:rsidRDefault="00AD7B9F">
      <w:r>
        <w:rPr>
          <w:b/>
        </w:rPr>
        <w:t>a/ Kompetence k učení</w:t>
      </w:r>
    </w:p>
    <w:p w:rsidR="00AD7B9F" w:rsidRDefault="00AD7B9F">
      <w:pPr>
        <w:numPr>
          <w:ilvl w:val="0"/>
          <w:numId w:val="26"/>
        </w:numPr>
        <w:jc w:val="both"/>
      </w:pPr>
      <w:r>
        <w:t>žák poznává vybrané materiály a jejich vlastnosti, poznatky uvádí do širších souvislostí a  aplikuje je v jiných vyučovacích předmětech</w:t>
      </w:r>
    </w:p>
    <w:p w:rsidR="00AD7B9F" w:rsidRDefault="00AD7B9F">
      <w:pPr>
        <w:numPr>
          <w:ilvl w:val="0"/>
          <w:numId w:val="26"/>
        </w:numPr>
        <w:jc w:val="both"/>
      </w:pPr>
      <w:r>
        <w:t>volí vhodné pracovní postupy, práci plánuje, pracuje systematicky</w:t>
      </w:r>
    </w:p>
    <w:p w:rsidR="00AD7B9F" w:rsidRDefault="00AD7B9F">
      <w:pPr>
        <w:numPr>
          <w:ilvl w:val="0"/>
          <w:numId w:val="26"/>
        </w:numPr>
        <w:jc w:val="both"/>
      </w:pPr>
      <w:r>
        <w:t>kriticky hodnotí výsledky své práce a plánuje další postupy</w:t>
      </w:r>
    </w:p>
    <w:p w:rsidR="00AD7B9F" w:rsidRDefault="00AD7B9F">
      <w:pPr>
        <w:numPr>
          <w:ilvl w:val="0"/>
          <w:numId w:val="26"/>
        </w:numPr>
        <w:jc w:val="both"/>
      </w:pPr>
      <w:r>
        <w:t>získává poznatky a dovednosti důležité pro jeho budoucí uplatnění</w:t>
      </w:r>
    </w:p>
    <w:p w:rsidR="00AD7B9F" w:rsidRDefault="00AD7B9F">
      <w:pPr>
        <w:jc w:val="both"/>
      </w:pPr>
    </w:p>
    <w:p w:rsidR="00AD7B9F" w:rsidRDefault="00AD7B9F">
      <w:r>
        <w:rPr>
          <w:b/>
        </w:rPr>
        <w:t>b/ Kompetence k řešení problémů</w:t>
      </w:r>
    </w:p>
    <w:p w:rsidR="00AD7B9F" w:rsidRDefault="00AD7B9F">
      <w:pPr>
        <w:numPr>
          <w:ilvl w:val="0"/>
          <w:numId w:val="26"/>
        </w:numPr>
        <w:jc w:val="both"/>
      </w:pPr>
      <w:r>
        <w:t>vnímá nejrůznější problémové situace ve svém okolí, rozpozná a pochopí problém, přemýšlí nad způsobem jeho řešení</w:t>
      </w:r>
    </w:p>
    <w:p w:rsidR="00AD7B9F" w:rsidRDefault="00AD7B9F">
      <w:pPr>
        <w:numPr>
          <w:ilvl w:val="0"/>
          <w:numId w:val="26"/>
        </w:numPr>
        <w:jc w:val="both"/>
      </w:pPr>
      <w:r>
        <w:t>ověřuje prakticky správnost řešení problémů a osvědčené postupy aplikuje při řešení obdobných nebo nových problémových situací, sleduje vlastní pokrok při zdolávání problémů</w:t>
      </w:r>
    </w:p>
    <w:p w:rsidR="00AD7B9F" w:rsidRDefault="00AD7B9F">
      <w:pPr>
        <w:numPr>
          <w:ilvl w:val="0"/>
          <w:numId w:val="26"/>
        </w:numPr>
        <w:jc w:val="both"/>
      </w:pPr>
      <w:r>
        <w:t>kriticky přemýšlí, činí uvážlivá rozhodnutí</w:t>
      </w:r>
    </w:p>
    <w:p w:rsidR="00AD7B9F" w:rsidRDefault="00AD7B9F">
      <w:pPr>
        <w:numPr>
          <w:ilvl w:val="0"/>
          <w:numId w:val="26"/>
        </w:numPr>
        <w:jc w:val="both"/>
      </w:pPr>
      <w:r>
        <w:t>ví, na koho se obrátit v případě potřeby pomoci</w:t>
      </w:r>
    </w:p>
    <w:p w:rsidR="00AD7B9F" w:rsidRDefault="00AD7B9F">
      <w:pPr>
        <w:jc w:val="both"/>
      </w:pPr>
    </w:p>
    <w:p w:rsidR="00AD7B9F" w:rsidRDefault="00AD7B9F">
      <w:r>
        <w:rPr>
          <w:b/>
        </w:rPr>
        <w:t>c/ Kompetence komunikativní</w:t>
      </w:r>
    </w:p>
    <w:p w:rsidR="00AD7B9F" w:rsidRDefault="00AD7B9F">
      <w:pPr>
        <w:numPr>
          <w:ilvl w:val="0"/>
          <w:numId w:val="9"/>
        </w:numPr>
        <w:jc w:val="both"/>
      </w:pPr>
      <w:r>
        <w:t>jasně a srozumitelně vyjadřuje své myšlenky a názory, naslouchá druhým, respektuje pravidla komunikace, účinně se zapojuje do diskuse, obhajuje svůj názor a vhodně argumentuje</w:t>
      </w:r>
    </w:p>
    <w:p w:rsidR="00AD7B9F" w:rsidRDefault="00AD7B9F">
      <w:pPr>
        <w:jc w:val="both"/>
        <w:rPr>
          <w:b/>
        </w:rPr>
      </w:pPr>
    </w:p>
    <w:p w:rsidR="00AD7B9F" w:rsidRDefault="00AD7B9F">
      <w:pPr>
        <w:jc w:val="both"/>
      </w:pPr>
      <w:r>
        <w:rPr>
          <w:b/>
        </w:rPr>
        <w:t>d/ Kompetence sociální a personální</w:t>
      </w:r>
    </w:p>
    <w:p w:rsidR="00AD7B9F" w:rsidRDefault="00AD7B9F">
      <w:pPr>
        <w:numPr>
          <w:ilvl w:val="0"/>
          <w:numId w:val="26"/>
        </w:numPr>
        <w:jc w:val="both"/>
      </w:pPr>
      <w:r>
        <w:t>účinně spolupracuje ve skupině, podílí se společně s pedagogy na vytváření pravidel práce v týmu, na základě poznání nebo přijetí nové role pozitivně ovlivňuje kvalitu společné práce</w:t>
      </w:r>
    </w:p>
    <w:p w:rsidR="00AD7B9F" w:rsidRDefault="00AD7B9F">
      <w:pPr>
        <w:numPr>
          <w:ilvl w:val="0"/>
          <w:numId w:val="26"/>
        </w:numPr>
        <w:jc w:val="both"/>
      </w:pPr>
      <w:r>
        <w:t>podílí se na utváření příjemné atmosféry v týmu, na základě ohleduplnosti a úcty při jednání s druhými lidmi přispívá k upevňování dobrých mezilidských vztahů, v případě potřeby poskytne pomoc nebo o ni požádá</w:t>
      </w:r>
    </w:p>
    <w:p w:rsidR="00AD7B9F" w:rsidRDefault="00AD7B9F">
      <w:pPr>
        <w:jc w:val="both"/>
      </w:pPr>
    </w:p>
    <w:p w:rsidR="00AD7B9F" w:rsidRDefault="00AD7B9F">
      <w:r>
        <w:rPr>
          <w:b/>
        </w:rPr>
        <w:t>e/ Kompetence občanské</w:t>
      </w:r>
    </w:p>
    <w:p w:rsidR="00AD7B9F" w:rsidRDefault="00AD7B9F">
      <w:pPr>
        <w:numPr>
          <w:ilvl w:val="0"/>
          <w:numId w:val="26"/>
        </w:numPr>
        <w:jc w:val="both"/>
      </w:pPr>
      <w:r>
        <w:t>respektuje základní společenské normy a zákony, odlišné názory druhých lidí</w:t>
      </w:r>
    </w:p>
    <w:p w:rsidR="00AD7B9F" w:rsidRDefault="00AD7B9F">
      <w:pPr>
        <w:numPr>
          <w:ilvl w:val="0"/>
          <w:numId w:val="26"/>
        </w:numPr>
        <w:jc w:val="both"/>
      </w:pPr>
      <w:r>
        <w:t>chápe potřebu šetření s materiálem jako jednu z možností ochrany přírody</w:t>
      </w:r>
    </w:p>
    <w:p w:rsidR="00AD7B9F" w:rsidRDefault="00AD7B9F">
      <w:pPr>
        <w:jc w:val="both"/>
      </w:pPr>
    </w:p>
    <w:p w:rsidR="00AD7B9F" w:rsidRDefault="00AD7B9F">
      <w:r>
        <w:rPr>
          <w:b/>
        </w:rPr>
        <w:t>f/ Kompetence pracovní</w:t>
      </w:r>
    </w:p>
    <w:p w:rsidR="00AD7B9F" w:rsidRDefault="00AD7B9F">
      <w:pPr>
        <w:numPr>
          <w:ilvl w:val="0"/>
          <w:numId w:val="26"/>
        </w:numPr>
        <w:jc w:val="both"/>
      </w:pPr>
      <w:r>
        <w:t>používá bezpečně a účinně materiály a nástroje, dodržuje vymezená pravidla, plní povinnosti a závazky</w:t>
      </w:r>
    </w:p>
    <w:p w:rsidR="00AD7B9F" w:rsidRDefault="00AD7B9F">
      <w:pPr>
        <w:numPr>
          <w:ilvl w:val="0"/>
          <w:numId w:val="26"/>
        </w:numPr>
        <w:jc w:val="both"/>
      </w:pPr>
      <w:r>
        <w:t>plánuje pracovní postupy a volí varianty</w:t>
      </w:r>
    </w:p>
    <w:p w:rsidR="00AD7B9F" w:rsidRDefault="00AD7B9F">
      <w:pPr>
        <w:numPr>
          <w:ilvl w:val="0"/>
          <w:numId w:val="26"/>
        </w:numPr>
        <w:jc w:val="both"/>
      </w:pPr>
      <w:r>
        <w:t>tvořivě přistupuje k zadaným úkolům</w:t>
      </w:r>
    </w:p>
    <w:p w:rsidR="00AD7B9F" w:rsidRDefault="00AD7B9F">
      <w:pPr>
        <w:numPr>
          <w:ilvl w:val="0"/>
          <w:numId w:val="26"/>
        </w:numPr>
        <w:jc w:val="both"/>
      </w:pPr>
      <w:r>
        <w:t>kriticky hodnotí svoji práci</w:t>
      </w:r>
    </w:p>
    <w:p w:rsidR="00AD7B9F" w:rsidRDefault="00AD7B9F">
      <w:pPr>
        <w:numPr>
          <w:ilvl w:val="0"/>
          <w:numId w:val="26"/>
        </w:numPr>
        <w:jc w:val="both"/>
      </w:pPr>
      <w:r>
        <w:t>dodržuje pravidla bezpečnosti a hygieny při práci</w:t>
      </w:r>
    </w:p>
    <w:p w:rsidR="00AD7B9F" w:rsidRDefault="00AD7B9F">
      <w:pPr>
        <w:numPr>
          <w:ilvl w:val="0"/>
          <w:numId w:val="26"/>
        </w:numPr>
        <w:jc w:val="both"/>
      </w:pPr>
      <w:r>
        <w:t>uvědomuje si význam práce v životě člověka</w:t>
      </w:r>
    </w:p>
    <w:p w:rsidR="00AD7B9F" w:rsidRDefault="00AD7B9F">
      <w:pPr>
        <w:numPr>
          <w:ilvl w:val="0"/>
          <w:numId w:val="26"/>
        </w:numPr>
        <w:jc w:val="both"/>
      </w:pPr>
      <w:r>
        <w:t>při práci přihlíží k funkčnosti, estetickému vzhledu, kvalitě a hospodárnosti</w:t>
      </w:r>
    </w:p>
    <w:p w:rsidR="00AD7B9F" w:rsidRDefault="00AD7B9F">
      <w:pPr>
        <w:rPr>
          <w:b/>
        </w:rPr>
      </w:pPr>
    </w:p>
    <w:p w:rsidR="00AD7B9F" w:rsidRDefault="00AD7B9F">
      <w:pPr>
        <w:rPr>
          <w:b/>
        </w:rPr>
      </w:pPr>
    </w:p>
    <w:p w:rsidR="00AD7B9F" w:rsidRDefault="00AD7B9F">
      <w:pPr>
        <w:rPr>
          <w:b/>
        </w:rPr>
      </w:pPr>
    </w:p>
    <w:p w:rsidR="00AD7B9F" w:rsidRDefault="00AD7B9F">
      <w:r>
        <w:rPr>
          <w:b/>
        </w:rPr>
        <w:t>Začleněná průřezová témata</w:t>
      </w:r>
    </w:p>
    <w:p w:rsidR="00AD7B9F" w:rsidRDefault="00AD7B9F">
      <w:r>
        <w:t xml:space="preserve">   </w:t>
      </w:r>
    </w:p>
    <w:p w:rsidR="00AD7B9F" w:rsidRDefault="00AD7B9F">
      <w:r>
        <w:t xml:space="preserve">       Začleněná průřezová témata jsou integrována do vzdělávacího obsahu vyučovacího předmětu a prolínají učivem 1. – 5. ročníku.</w:t>
      </w:r>
    </w:p>
    <w:p w:rsidR="00AD7B9F" w:rsidRDefault="00AD7B9F">
      <w:pPr>
        <w:jc w:val="both"/>
      </w:pPr>
    </w:p>
    <w:p w:rsidR="00AD7B9F" w:rsidRDefault="00AD7B9F">
      <w:pPr>
        <w:jc w:val="both"/>
      </w:pPr>
      <w:r>
        <w:t xml:space="preserve">Z tématu </w:t>
      </w:r>
      <w:r>
        <w:rPr>
          <w:b/>
        </w:rPr>
        <w:t>Osobnostní a sociální výchova</w:t>
      </w:r>
      <w:r>
        <w:t xml:space="preserve"> jsou začleněny</w:t>
      </w:r>
    </w:p>
    <w:p w:rsidR="00AD7B9F" w:rsidRDefault="00AD7B9F">
      <w:pPr>
        <w:numPr>
          <w:ilvl w:val="1"/>
          <w:numId w:val="24"/>
        </w:numPr>
        <w:tabs>
          <w:tab w:val="left" w:pos="180"/>
        </w:tabs>
        <w:ind w:left="180" w:hanging="180"/>
        <w:jc w:val="both"/>
      </w:pPr>
      <w:r>
        <w:t>v oblasti osobnostního rozvoje tematické okruhy Rozvoj schopností poznávání a Kreativita</w:t>
      </w:r>
    </w:p>
    <w:p w:rsidR="00AD7B9F" w:rsidRDefault="00AD7B9F">
      <w:pPr>
        <w:jc w:val="both"/>
      </w:pPr>
      <w:r>
        <w:t>-  v oblasti sociálního rozvoje tematické okruhy Mezilidské vztahy a Kooperace a kompetice.</w:t>
      </w:r>
    </w:p>
    <w:p w:rsidR="00AD7B9F" w:rsidRDefault="00AD7B9F"/>
    <w:p w:rsidR="00AD7B9F" w:rsidRDefault="00AD7B9F">
      <w:r>
        <w:t xml:space="preserve">Z tématu </w:t>
      </w:r>
      <w:r>
        <w:rPr>
          <w:b/>
        </w:rPr>
        <w:t>Multikulturní výchova</w:t>
      </w:r>
      <w:r>
        <w:t xml:space="preserve"> je začleněn tematický okruh Lidské vztahy.</w:t>
      </w:r>
    </w:p>
    <w:p w:rsidR="00AD7B9F" w:rsidRDefault="00AD7B9F">
      <w:pPr>
        <w:rPr>
          <w:b/>
        </w:rPr>
      </w:pPr>
    </w:p>
    <w:p w:rsidR="00AD7B9F" w:rsidRDefault="00AD7B9F">
      <w:r>
        <w:t>Z tématu</w:t>
      </w:r>
      <w:r>
        <w:rPr>
          <w:b/>
        </w:rPr>
        <w:t xml:space="preserve"> Enviromentální výchova</w:t>
      </w:r>
      <w:r>
        <w:t xml:space="preserve"> je začleněn tematický okruh Vztah člověka k prostředí.</w:t>
      </w: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sectPr w:rsidR="00AD7B9F">
          <w:headerReference w:type="even" r:id="rId293"/>
          <w:headerReference w:type="default" r:id="rId294"/>
          <w:footerReference w:type="even" r:id="rId295"/>
          <w:footerReference w:type="default" r:id="rId296"/>
          <w:headerReference w:type="first" r:id="rId297"/>
          <w:footerReference w:type="first" r:id="rId298"/>
          <w:pgSz w:w="11906" w:h="16838"/>
          <w:pgMar w:top="1418" w:right="1418" w:bottom="1418" w:left="1418" w:header="709" w:footer="709" w:gutter="0"/>
          <w:cols w:space="708"/>
          <w:docGrid w:linePitch="600" w:charSpace="32768"/>
        </w:sectPr>
      </w:pPr>
    </w:p>
    <w:tbl>
      <w:tblPr>
        <w:tblW w:w="0" w:type="auto"/>
        <w:tblInd w:w="-74"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svět práce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Pracovní činnosti - 1. - 3.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0"/>
        </w:trPr>
        <w:tc>
          <w:tcPr>
            <w:tcW w:w="3888" w:type="dxa"/>
            <w:tcBorders>
              <w:top w:val="single" w:sz="4" w:space="0" w:color="000000"/>
              <w:left w:val="single" w:sz="4" w:space="0" w:color="000000"/>
              <w:bottom w:val="single" w:sz="4" w:space="0" w:color="000000"/>
            </w:tcBorders>
          </w:tcPr>
          <w:p w:rsidR="00AD7B9F" w:rsidRDefault="00AD7B9F">
            <w:pPr>
              <w:tabs>
                <w:tab w:val="left" w:pos="415"/>
              </w:tabs>
              <w:snapToGrid w:val="0"/>
              <w:ind w:left="180" w:hanging="180"/>
              <w:rPr>
                <w:bCs/>
                <w:sz w:val="20"/>
                <w:szCs w:val="20"/>
              </w:rPr>
            </w:pPr>
          </w:p>
          <w:p w:rsidR="00AD7B9F" w:rsidRDefault="00AD7B9F">
            <w:pPr>
              <w:tabs>
                <w:tab w:val="left" w:pos="415"/>
              </w:tabs>
              <w:ind w:left="180" w:hanging="180"/>
            </w:pPr>
            <w:r>
              <w:rPr>
                <w:bCs/>
                <w:sz w:val="20"/>
                <w:szCs w:val="20"/>
              </w:rPr>
              <w:t>- zhotovuje různé výrobky z daných materiálů</w:t>
            </w:r>
          </w:p>
          <w:p w:rsidR="00AD7B9F" w:rsidRDefault="00AD7B9F">
            <w:pPr>
              <w:tabs>
                <w:tab w:val="left" w:pos="415"/>
              </w:tabs>
              <w:ind w:left="180" w:hanging="180"/>
            </w:pPr>
            <w:r>
              <w:rPr>
                <w:bCs/>
                <w:sz w:val="20"/>
                <w:szCs w:val="20"/>
              </w:rPr>
              <w:t xml:space="preserve">  </w:t>
            </w: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zvládá jednoduché pracovní postupy</w:t>
            </w:r>
          </w:p>
          <w:p w:rsidR="00AD7B9F" w:rsidRDefault="00AD7B9F">
            <w:pPr>
              <w:tabs>
                <w:tab w:val="left" w:pos="415"/>
              </w:tabs>
            </w:pPr>
            <w:r>
              <w:rPr>
                <w:bCs/>
                <w:sz w:val="20"/>
                <w:szCs w:val="20"/>
              </w:rPr>
              <w:t xml:space="preserve">- pracuje podle slovního návodu, </w:t>
            </w:r>
          </w:p>
          <w:p w:rsidR="00AD7B9F" w:rsidRDefault="00AD7B9F">
            <w:pPr>
              <w:tabs>
                <w:tab w:val="left" w:pos="415"/>
              </w:tabs>
            </w:pPr>
            <w:r>
              <w:rPr>
                <w:bCs/>
                <w:sz w:val="20"/>
                <w:szCs w:val="20"/>
              </w:rPr>
              <w:t xml:space="preserve">  demonstrace a přiměřeně náročné předlohy</w:t>
            </w: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xml:space="preserve">- dodržuje pravidla bezpečnosti a hygieny při </w:t>
            </w:r>
          </w:p>
          <w:p w:rsidR="00AD7B9F" w:rsidRDefault="00AD7B9F">
            <w:pPr>
              <w:tabs>
                <w:tab w:val="left" w:pos="415"/>
              </w:tabs>
            </w:pPr>
            <w:r>
              <w:rPr>
                <w:bCs/>
                <w:sz w:val="20"/>
                <w:szCs w:val="20"/>
              </w:rPr>
              <w:t xml:space="preserve">   práci s danými nástroji a pomůckami</w:t>
            </w:r>
          </w:p>
          <w:p w:rsidR="00AD7B9F" w:rsidRDefault="00AD7B9F">
            <w:pPr>
              <w:tabs>
                <w:tab w:val="left" w:pos="415"/>
              </w:tabs>
            </w:pPr>
            <w:r>
              <w:rPr>
                <w:bCs/>
                <w:sz w:val="20"/>
                <w:szCs w:val="20"/>
              </w:rPr>
              <w:t>- udržuje si v pořádku pracovní prostor</w:t>
            </w: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xml:space="preserve"> </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xml:space="preserve">- sestaví modely podle vlastní fantazie i </w:t>
            </w:r>
          </w:p>
          <w:p w:rsidR="00AD7B9F" w:rsidRDefault="00AD7B9F">
            <w:pPr>
              <w:tabs>
                <w:tab w:val="left" w:pos="415"/>
              </w:tabs>
              <w:ind w:left="180" w:hanging="180"/>
            </w:pPr>
            <w:r>
              <w:rPr>
                <w:bCs/>
                <w:sz w:val="20"/>
                <w:szCs w:val="20"/>
              </w:rPr>
              <w:t xml:space="preserve">  předlohy</w:t>
            </w: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pečuje o pokojovou rostlinu</w:t>
            </w:r>
          </w:p>
          <w:p w:rsidR="00AD7B9F" w:rsidRDefault="00AD7B9F">
            <w:pPr>
              <w:tabs>
                <w:tab w:val="left" w:pos="415"/>
              </w:tabs>
              <w:ind w:left="180" w:hanging="180"/>
              <w:rPr>
                <w:bCs/>
                <w:sz w:val="20"/>
                <w:szCs w:val="20"/>
              </w:rPr>
            </w:pPr>
          </w:p>
          <w:p w:rsidR="00AD7B9F" w:rsidRDefault="00AD7B9F">
            <w:pPr>
              <w:ind w:left="123" w:hanging="123"/>
            </w:pPr>
            <w:r>
              <w:rPr>
                <w:bCs/>
                <w:sz w:val="20"/>
                <w:szCs w:val="20"/>
              </w:rPr>
              <w:t>- pozoruje a zapisuje výsledky sledování      růstu  rostlin</w:t>
            </w:r>
          </w:p>
          <w:p w:rsidR="00AD7B9F" w:rsidRDefault="00AD7B9F">
            <w:pPr>
              <w:ind w:left="123" w:hanging="123"/>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prostře stůl</w:t>
            </w:r>
          </w:p>
          <w:p w:rsidR="00AD7B9F" w:rsidRDefault="00AD7B9F">
            <w:pPr>
              <w:tabs>
                <w:tab w:val="left" w:pos="415"/>
              </w:tabs>
              <w:ind w:left="180" w:hanging="180"/>
            </w:pPr>
            <w:r>
              <w:rPr>
                <w:bCs/>
                <w:sz w:val="20"/>
                <w:szCs w:val="20"/>
              </w:rPr>
              <w:t>-vhodně  se chová  při jídle</w:t>
            </w:r>
          </w:p>
          <w:p w:rsidR="00AD7B9F" w:rsidRDefault="00AD7B9F">
            <w:pPr>
              <w:rPr>
                <w:sz w:val="20"/>
                <w:szCs w:val="20"/>
              </w:rPr>
            </w:pPr>
          </w:p>
          <w:p w:rsidR="00AD7B9F" w:rsidRDefault="00AD7B9F">
            <w:pPr>
              <w:rPr>
                <w:bCs/>
                <w:sz w:val="20"/>
                <w:szCs w:val="20"/>
              </w:rPr>
            </w:pPr>
          </w:p>
          <w:p w:rsidR="00AD7B9F" w:rsidRDefault="00AD7B9F">
            <w:r>
              <w:rPr>
                <w:bCs/>
                <w:sz w:val="20"/>
                <w:szCs w:val="20"/>
              </w:rPr>
              <w:t xml:space="preserve"> </w:t>
            </w:r>
          </w:p>
        </w:tc>
        <w:tc>
          <w:tcPr>
            <w:tcW w:w="4500" w:type="dxa"/>
            <w:tcBorders>
              <w:top w:val="single" w:sz="4" w:space="0" w:color="000000"/>
              <w:left w:val="single" w:sz="4" w:space="0" w:color="000000"/>
              <w:bottom w:val="single" w:sz="4" w:space="0" w:color="000000"/>
            </w:tcBorders>
          </w:tcPr>
          <w:p w:rsidR="00AD7B9F" w:rsidRDefault="00AD7B9F">
            <w:r>
              <w:rPr>
                <w:b/>
              </w:rPr>
              <w:t xml:space="preserve">   </w:t>
            </w:r>
          </w:p>
          <w:p w:rsidR="00AD7B9F" w:rsidRDefault="00AD7B9F">
            <w:r>
              <w:rPr>
                <w:bCs/>
                <w:sz w:val="20"/>
                <w:szCs w:val="20"/>
              </w:rPr>
              <w:t>Práce s drobným materiálem</w:t>
            </w:r>
          </w:p>
          <w:p w:rsidR="00AD7B9F" w:rsidRDefault="00AD7B9F">
            <w:r>
              <w:rPr>
                <w:bCs/>
                <w:sz w:val="20"/>
                <w:szCs w:val="20"/>
              </w:rPr>
              <w:t xml:space="preserve">- různé druhy papíru, provázky, nitě, krabičky, </w:t>
            </w:r>
          </w:p>
          <w:p w:rsidR="00AD7B9F" w:rsidRDefault="00AD7B9F">
            <w:r>
              <w:rPr>
                <w:bCs/>
                <w:sz w:val="20"/>
                <w:szCs w:val="20"/>
              </w:rPr>
              <w:t xml:space="preserve">  korek, špejle, textil, různé druhy přírodnin a</w:t>
            </w:r>
          </w:p>
          <w:p w:rsidR="00AD7B9F" w:rsidRDefault="00AD7B9F">
            <w:r>
              <w:rPr>
                <w:bCs/>
                <w:sz w:val="20"/>
                <w:szCs w:val="20"/>
              </w:rPr>
              <w:t xml:space="preserve">  modelovacích hmot, korálky, knoflíky</w:t>
            </w:r>
          </w:p>
          <w:p w:rsidR="00AD7B9F" w:rsidRDefault="00AD7B9F">
            <w:pPr>
              <w:rPr>
                <w:bCs/>
                <w:sz w:val="20"/>
                <w:szCs w:val="20"/>
              </w:rPr>
            </w:pPr>
          </w:p>
          <w:p w:rsidR="00AD7B9F" w:rsidRDefault="00AD7B9F">
            <w:r>
              <w:rPr>
                <w:bCs/>
                <w:sz w:val="20"/>
                <w:szCs w:val="20"/>
              </w:rPr>
              <w:t>- pracovní postupy</w:t>
            </w:r>
          </w:p>
          <w:p w:rsidR="00AD7B9F" w:rsidRDefault="00AD7B9F">
            <w:r>
              <w:rPr>
                <w:bCs/>
                <w:sz w:val="20"/>
                <w:szCs w:val="20"/>
              </w:rPr>
              <w:t xml:space="preserve">  skládání, ohýbání, stříhání, trhání, vystřihování, </w:t>
            </w:r>
          </w:p>
          <w:p w:rsidR="00AD7B9F" w:rsidRDefault="00AD7B9F">
            <w:r>
              <w:rPr>
                <w:bCs/>
                <w:sz w:val="20"/>
                <w:szCs w:val="20"/>
              </w:rPr>
              <w:t xml:space="preserve">  nalepování, slepování, obkreslování, šití, </w:t>
            </w:r>
          </w:p>
          <w:p w:rsidR="00AD7B9F" w:rsidRDefault="00AD7B9F">
            <w:r>
              <w:rPr>
                <w:bCs/>
                <w:sz w:val="20"/>
                <w:szCs w:val="20"/>
              </w:rPr>
              <w:t xml:space="preserve">  navlékání, propichování, svazování, hnětení, </w:t>
            </w:r>
          </w:p>
          <w:p w:rsidR="00AD7B9F" w:rsidRDefault="00AD7B9F">
            <w:r>
              <w:rPr>
                <w:bCs/>
                <w:sz w:val="20"/>
                <w:szCs w:val="20"/>
              </w:rPr>
              <w:t xml:space="preserve">  válení, přidávání a ubírání hmoty</w:t>
            </w:r>
          </w:p>
          <w:p w:rsidR="00AD7B9F" w:rsidRDefault="00AD7B9F">
            <w:pPr>
              <w:rPr>
                <w:bCs/>
                <w:sz w:val="20"/>
                <w:szCs w:val="20"/>
              </w:rPr>
            </w:pPr>
          </w:p>
          <w:p w:rsidR="00AD7B9F" w:rsidRDefault="00AD7B9F">
            <w:r>
              <w:rPr>
                <w:bCs/>
                <w:sz w:val="20"/>
                <w:szCs w:val="20"/>
              </w:rPr>
              <w:t>- pracovní nástroje a pomůcky</w:t>
            </w:r>
          </w:p>
          <w:p w:rsidR="00AD7B9F" w:rsidRDefault="00AD7B9F">
            <w:r>
              <w:rPr>
                <w:bCs/>
                <w:sz w:val="20"/>
                <w:szCs w:val="20"/>
              </w:rPr>
              <w:t xml:space="preserve">  nůžky, tužka, pravítko, lepidlo, nůž, špachtle,</w:t>
            </w:r>
          </w:p>
          <w:p w:rsidR="00AD7B9F" w:rsidRDefault="00AD7B9F">
            <w:r>
              <w:rPr>
                <w:bCs/>
                <w:sz w:val="20"/>
                <w:szCs w:val="20"/>
              </w:rPr>
              <w:t xml:space="preserve">  podložka, nit, tupá jehla </w:t>
            </w: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tematicky zaměřené práce ( Velikonoce, </w:t>
            </w:r>
          </w:p>
          <w:p w:rsidR="00AD7B9F" w:rsidRDefault="00AD7B9F">
            <w:r>
              <w:rPr>
                <w:bCs/>
                <w:sz w:val="20"/>
                <w:szCs w:val="20"/>
              </w:rPr>
              <w:t xml:space="preserve">  Vánoce, Svátek matek…)</w:t>
            </w:r>
          </w:p>
          <w:p w:rsidR="00AD7B9F" w:rsidRDefault="00AD7B9F">
            <w:pPr>
              <w:rPr>
                <w:bCs/>
                <w:sz w:val="20"/>
                <w:szCs w:val="20"/>
              </w:rPr>
            </w:pPr>
          </w:p>
          <w:p w:rsidR="00AD7B9F" w:rsidRDefault="00AD7B9F">
            <w:r>
              <w:rPr>
                <w:bCs/>
                <w:sz w:val="20"/>
                <w:szCs w:val="20"/>
              </w:rPr>
              <w:t>Konstrukční činnosti</w:t>
            </w:r>
          </w:p>
          <w:p w:rsidR="00AD7B9F" w:rsidRDefault="00AD7B9F">
            <w:r>
              <w:rPr>
                <w:bCs/>
                <w:sz w:val="20"/>
                <w:szCs w:val="20"/>
              </w:rPr>
              <w:t>-stavebnice ( plošné, prostorové), krabičky</w:t>
            </w:r>
          </w:p>
          <w:p w:rsidR="00AD7B9F" w:rsidRDefault="00AD7B9F">
            <w:pPr>
              <w:rPr>
                <w:bCs/>
                <w:sz w:val="20"/>
                <w:szCs w:val="20"/>
              </w:rPr>
            </w:pPr>
          </w:p>
          <w:p w:rsidR="00AD7B9F" w:rsidRDefault="00AD7B9F">
            <w:pPr>
              <w:rPr>
                <w:bCs/>
                <w:sz w:val="20"/>
                <w:szCs w:val="20"/>
              </w:rPr>
            </w:pPr>
          </w:p>
          <w:p w:rsidR="00AD7B9F" w:rsidRDefault="00AD7B9F">
            <w:r>
              <w:rPr>
                <w:bCs/>
                <w:sz w:val="20"/>
                <w:szCs w:val="20"/>
              </w:rPr>
              <w:t>Pěstitelské práce</w:t>
            </w:r>
          </w:p>
          <w:p w:rsidR="00AD7B9F" w:rsidRDefault="00AD7B9F">
            <w:r>
              <w:rPr>
                <w:bCs/>
                <w:sz w:val="20"/>
                <w:szCs w:val="20"/>
              </w:rPr>
              <w:t>- základní péče o pokojové rostliny</w:t>
            </w:r>
          </w:p>
          <w:p w:rsidR="00AD7B9F" w:rsidRDefault="00AD7B9F">
            <w:pPr>
              <w:rPr>
                <w:bCs/>
                <w:sz w:val="20"/>
                <w:szCs w:val="20"/>
              </w:rPr>
            </w:pPr>
          </w:p>
          <w:p w:rsidR="00AD7B9F" w:rsidRDefault="00AD7B9F">
            <w:r>
              <w:rPr>
                <w:bCs/>
                <w:sz w:val="20"/>
                <w:szCs w:val="20"/>
              </w:rPr>
              <w:t>- pěstování rostlin ze semene, různé fáze vývoje</w:t>
            </w:r>
          </w:p>
          <w:p w:rsidR="00AD7B9F" w:rsidRDefault="00AD7B9F">
            <w:pPr>
              <w:rPr>
                <w:bCs/>
                <w:sz w:val="20"/>
                <w:szCs w:val="20"/>
              </w:rPr>
            </w:pPr>
          </w:p>
          <w:p w:rsidR="00AD7B9F" w:rsidRDefault="00AD7B9F">
            <w:pPr>
              <w:rPr>
                <w:bCs/>
                <w:sz w:val="20"/>
                <w:szCs w:val="20"/>
              </w:rPr>
            </w:pPr>
          </w:p>
          <w:p w:rsidR="00AD7B9F" w:rsidRDefault="00AD7B9F">
            <w:r>
              <w:rPr>
                <w:bCs/>
                <w:sz w:val="20"/>
                <w:szCs w:val="20"/>
              </w:rPr>
              <w:t>Příprava pokrmů</w:t>
            </w:r>
          </w:p>
          <w:p w:rsidR="00AD7B9F" w:rsidRDefault="00AD7B9F">
            <w:r>
              <w:rPr>
                <w:bCs/>
                <w:sz w:val="20"/>
                <w:szCs w:val="20"/>
              </w:rPr>
              <w:t>- jednoduchá úprava stolu</w:t>
            </w:r>
          </w:p>
          <w:p w:rsidR="00AD7B9F" w:rsidRDefault="00AD7B9F">
            <w:r>
              <w:rPr>
                <w:bCs/>
                <w:sz w:val="20"/>
                <w:szCs w:val="20"/>
              </w:rPr>
              <w:t>- pravidla slušného stolování</w:t>
            </w:r>
          </w:p>
          <w:p w:rsidR="00AD7B9F" w:rsidRDefault="00AD7B9F">
            <w:pPr>
              <w:rPr>
                <w:bCs/>
                <w:sz w:val="20"/>
                <w:szCs w:val="20"/>
              </w:rPr>
            </w:pPr>
          </w:p>
          <w:p w:rsidR="00AD7B9F" w:rsidRDefault="00AD7B9F">
            <w:pPr>
              <w:pStyle w:val="RVPseznamsodrkami2"/>
              <w:tabs>
                <w:tab w:val="clear" w:pos="445"/>
                <w:tab w:val="left" w:pos="708"/>
              </w:tabs>
              <w:ind w:left="-91" w:firstLine="180"/>
              <w:rPr>
                <w:bCs/>
              </w:rPr>
            </w:pPr>
          </w:p>
        </w:tc>
        <w:tc>
          <w:tcPr>
            <w:tcW w:w="36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pPr>
              <w:rPr>
                <w:bCs/>
                <w:sz w:val="20"/>
                <w:szCs w:val="20"/>
              </w:rPr>
            </w:pP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Mezilidské vztahy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Kooperace a kompetice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ind w:left="1275" w:right="-1311"/>
            </w:pPr>
            <w:r>
              <w:rPr>
                <w:sz w:val="20"/>
                <w:szCs w:val="20"/>
              </w:rPr>
              <w:t xml:space="preserve">               </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svět práce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Pracovní činnosti - 4. a 5.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0"/>
        </w:trPr>
        <w:tc>
          <w:tcPr>
            <w:tcW w:w="3888" w:type="dxa"/>
            <w:tcBorders>
              <w:top w:val="single" w:sz="4" w:space="0" w:color="000000"/>
              <w:left w:val="single" w:sz="4" w:space="0" w:color="000000"/>
              <w:bottom w:val="single" w:sz="4" w:space="0" w:color="000000"/>
            </w:tcBorders>
          </w:tcPr>
          <w:p w:rsidR="00AD7B9F" w:rsidRDefault="00AD7B9F">
            <w:r>
              <w:rPr>
                <w:bCs/>
                <w:sz w:val="20"/>
                <w:szCs w:val="20"/>
              </w:rPr>
              <w:t xml:space="preserve"> </w:t>
            </w:r>
          </w:p>
          <w:p w:rsidR="00AD7B9F" w:rsidRDefault="00AD7B9F">
            <w:pPr>
              <w:tabs>
                <w:tab w:val="left" w:pos="415"/>
              </w:tabs>
              <w:ind w:left="180" w:hanging="180"/>
            </w:pPr>
            <w:r>
              <w:rPr>
                <w:bCs/>
                <w:sz w:val="20"/>
                <w:szCs w:val="20"/>
              </w:rPr>
              <w:t>- zhotovuje různé výrobky z daných materiálů, využívá své představivosti</w:t>
            </w: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xml:space="preserve">- zvládá složitější pracovní postupy </w:t>
            </w:r>
          </w:p>
          <w:p w:rsidR="00AD7B9F" w:rsidRDefault="00AD7B9F">
            <w:pPr>
              <w:tabs>
                <w:tab w:val="left" w:pos="415"/>
              </w:tabs>
            </w:pPr>
            <w:r>
              <w:rPr>
                <w:bCs/>
                <w:sz w:val="20"/>
                <w:szCs w:val="20"/>
              </w:rPr>
              <w:t>- pracuje podle slovního návodu a předlohy</w:t>
            </w: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xml:space="preserve">- dodržuje pravidla bezpečnosti a hygieny při </w:t>
            </w:r>
          </w:p>
          <w:p w:rsidR="00AD7B9F" w:rsidRDefault="00AD7B9F">
            <w:pPr>
              <w:tabs>
                <w:tab w:val="left" w:pos="415"/>
              </w:tabs>
            </w:pPr>
            <w:r>
              <w:rPr>
                <w:bCs/>
                <w:sz w:val="20"/>
                <w:szCs w:val="20"/>
              </w:rPr>
              <w:t xml:space="preserve">  práci s danými nástroji a pomůckami</w:t>
            </w:r>
          </w:p>
          <w:p w:rsidR="00AD7B9F" w:rsidRDefault="00AD7B9F">
            <w:pPr>
              <w:tabs>
                <w:tab w:val="left" w:pos="415"/>
              </w:tabs>
            </w:pPr>
            <w:r>
              <w:rPr>
                <w:bCs/>
                <w:sz w:val="20"/>
                <w:szCs w:val="20"/>
              </w:rPr>
              <w:t>- udržuje si v pořádku pracovní prostor</w:t>
            </w:r>
          </w:p>
          <w:p w:rsidR="00AD7B9F" w:rsidRDefault="00AD7B9F">
            <w:pPr>
              <w:tabs>
                <w:tab w:val="left" w:pos="415"/>
              </w:tabs>
            </w:pPr>
            <w:r>
              <w:rPr>
                <w:bCs/>
                <w:sz w:val="20"/>
                <w:szCs w:val="20"/>
              </w:rPr>
              <w:t>- podle použitého materiálu zvolí vhodné</w:t>
            </w:r>
          </w:p>
          <w:p w:rsidR="00AD7B9F" w:rsidRDefault="00AD7B9F">
            <w:pPr>
              <w:tabs>
                <w:tab w:val="left" w:pos="415"/>
              </w:tabs>
            </w:pPr>
            <w:r>
              <w:rPr>
                <w:bCs/>
                <w:sz w:val="20"/>
                <w:szCs w:val="20"/>
              </w:rPr>
              <w:t xml:space="preserve">  pracovní pomůcky a nástroje</w:t>
            </w:r>
          </w:p>
          <w:p w:rsidR="00AD7B9F" w:rsidRDefault="00AD7B9F">
            <w:pPr>
              <w:tabs>
                <w:tab w:val="left" w:pos="415"/>
              </w:tabs>
              <w:rPr>
                <w:bCs/>
                <w:sz w:val="20"/>
                <w:szCs w:val="20"/>
              </w:rPr>
            </w:pPr>
          </w:p>
          <w:p w:rsidR="00AD7B9F" w:rsidRDefault="00AD7B9F">
            <w:pPr>
              <w:tabs>
                <w:tab w:val="left" w:pos="415"/>
              </w:tabs>
            </w:pPr>
            <w:r>
              <w:rPr>
                <w:bCs/>
                <w:sz w:val="20"/>
                <w:szCs w:val="20"/>
              </w:rPr>
              <w:t>- využívá prvky lidových tradic</w:t>
            </w:r>
          </w:p>
          <w:p w:rsidR="00AD7B9F" w:rsidRDefault="00AD7B9F">
            <w:pPr>
              <w:tabs>
                <w:tab w:val="left" w:pos="415"/>
              </w:tabs>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xml:space="preserve">- sestaví modely podle vlastní fantazie, </w:t>
            </w:r>
          </w:p>
          <w:p w:rsidR="00AD7B9F" w:rsidRDefault="00AD7B9F">
            <w:pPr>
              <w:tabs>
                <w:tab w:val="left" w:pos="415"/>
              </w:tabs>
              <w:ind w:left="180" w:hanging="180"/>
            </w:pPr>
            <w:r>
              <w:rPr>
                <w:bCs/>
                <w:sz w:val="20"/>
                <w:szCs w:val="20"/>
              </w:rPr>
              <w:t xml:space="preserve">  slovního návodu, předlohy, jednoduchého </w:t>
            </w:r>
          </w:p>
          <w:p w:rsidR="00AD7B9F" w:rsidRDefault="00AD7B9F">
            <w:pPr>
              <w:tabs>
                <w:tab w:val="left" w:pos="415"/>
              </w:tabs>
              <w:ind w:left="180" w:hanging="180"/>
            </w:pPr>
            <w:r>
              <w:rPr>
                <w:bCs/>
                <w:sz w:val="20"/>
                <w:szCs w:val="20"/>
              </w:rPr>
              <w:t xml:space="preserve">  náčrtu</w:t>
            </w:r>
          </w:p>
          <w:p w:rsidR="00AD7B9F" w:rsidRDefault="00AD7B9F">
            <w:pPr>
              <w:tabs>
                <w:tab w:val="left" w:pos="415"/>
              </w:tabs>
              <w:ind w:left="180" w:hanging="180"/>
            </w:pPr>
            <w:r>
              <w:rPr>
                <w:bCs/>
                <w:sz w:val="20"/>
                <w:szCs w:val="20"/>
              </w:rPr>
              <w:t>- provádí montážní a demontážní práce</w:t>
            </w: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xml:space="preserve">-  pečuje o rostliny podle jejich specifických </w:t>
            </w:r>
          </w:p>
          <w:p w:rsidR="00AD7B9F" w:rsidRDefault="00AD7B9F">
            <w:pPr>
              <w:tabs>
                <w:tab w:val="left" w:pos="415"/>
              </w:tabs>
              <w:ind w:left="180" w:hanging="180"/>
            </w:pPr>
            <w:r>
              <w:rPr>
                <w:bCs/>
                <w:sz w:val="20"/>
                <w:szCs w:val="20"/>
              </w:rPr>
              <w:t xml:space="preserve">  potřeb</w:t>
            </w:r>
          </w:p>
          <w:p w:rsidR="00AD7B9F" w:rsidRDefault="00AD7B9F">
            <w:pPr>
              <w:tabs>
                <w:tab w:val="left" w:pos="415"/>
              </w:tabs>
              <w:ind w:left="180" w:hanging="180"/>
            </w:pPr>
            <w:r>
              <w:rPr>
                <w:bCs/>
                <w:sz w:val="20"/>
                <w:szCs w:val="20"/>
              </w:rPr>
              <w:t>- pro práci volí vhodné pomůcky a nástroje</w:t>
            </w: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23" w:hanging="123"/>
            </w:pPr>
            <w:r>
              <w:rPr>
                <w:bCs/>
                <w:sz w:val="20"/>
                <w:szCs w:val="20"/>
              </w:rPr>
              <w:t>- pozoruje a zapisuje výsledky sledování růstu  rostlin</w:t>
            </w:r>
          </w:p>
          <w:p w:rsidR="00AD7B9F" w:rsidRDefault="00AD7B9F">
            <w:pPr>
              <w:tabs>
                <w:tab w:val="left" w:pos="415"/>
              </w:tabs>
              <w:ind w:left="180" w:hanging="180"/>
            </w:pPr>
            <w:r>
              <w:rPr>
                <w:bCs/>
                <w:sz w:val="20"/>
                <w:szCs w:val="20"/>
              </w:rPr>
              <w:t>- vyjmenuje zástupce daných rostlin</w:t>
            </w: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ind w:left="180" w:hanging="180"/>
            </w:pPr>
            <w:r>
              <w:rPr>
                <w:bCs/>
                <w:sz w:val="20"/>
                <w:szCs w:val="20"/>
              </w:rPr>
              <w:t>- zná základní vybavení kuchyně</w:t>
            </w: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připraví jednoduché pohoštění</w:t>
            </w:r>
          </w:p>
          <w:p w:rsidR="00AD7B9F" w:rsidRDefault="00AD7B9F">
            <w:pPr>
              <w:tabs>
                <w:tab w:val="left" w:pos="415"/>
              </w:tabs>
              <w:ind w:left="180" w:hanging="180"/>
            </w:pPr>
            <w:r>
              <w:rPr>
                <w:bCs/>
                <w:sz w:val="20"/>
                <w:szCs w:val="20"/>
              </w:rPr>
              <w:t>- vhodně  se chová při stolování</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xml:space="preserve">- při všech činnostech dodržuje zásady </w:t>
            </w:r>
          </w:p>
          <w:p w:rsidR="00AD7B9F" w:rsidRDefault="00AD7B9F">
            <w:pPr>
              <w:tabs>
                <w:tab w:val="left" w:pos="415"/>
              </w:tabs>
              <w:ind w:left="180" w:hanging="180"/>
            </w:pPr>
            <w:r>
              <w:rPr>
                <w:bCs/>
                <w:sz w:val="20"/>
                <w:szCs w:val="20"/>
              </w:rPr>
              <w:t xml:space="preserve">  bezpečnosti práce, umí si zorganizovat </w:t>
            </w:r>
          </w:p>
          <w:p w:rsidR="00AD7B9F" w:rsidRDefault="00AD7B9F">
            <w:pPr>
              <w:tabs>
                <w:tab w:val="left" w:pos="415"/>
              </w:tabs>
              <w:ind w:left="180" w:hanging="180"/>
            </w:pPr>
            <w:r>
              <w:rPr>
                <w:bCs/>
                <w:sz w:val="20"/>
                <w:szCs w:val="20"/>
              </w:rPr>
              <w:t xml:space="preserve">  pracovní plochu, zvládá poskytnutí první </w:t>
            </w:r>
          </w:p>
          <w:p w:rsidR="00AD7B9F" w:rsidRDefault="00AD7B9F">
            <w:pPr>
              <w:tabs>
                <w:tab w:val="left" w:pos="415"/>
              </w:tabs>
              <w:ind w:left="180" w:hanging="180"/>
            </w:pPr>
            <w:r>
              <w:rPr>
                <w:bCs/>
                <w:sz w:val="20"/>
                <w:szCs w:val="20"/>
              </w:rPr>
              <w:t xml:space="preserve">  pomoci při úrazu </w:t>
            </w: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r>
              <w:rPr>
                <w:b/>
              </w:rPr>
              <w:t xml:space="preserve">   </w:t>
            </w:r>
          </w:p>
          <w:p w:rsidR="00AD7B9F" w:rsidRDefault="00AD7B9F">
            <w:r>
              <w:rPr>
                <w:bCs/>
                <w:sz w:val="20"/>
                <w:szCs w:val="20"/>
              </w:rPr>
              <w:t>Práce s drobným materiálem</w:t>
            </w:r>
          </w:p>
          <w:p w:rsidR="00AD7B9F" w:rsidRDefault="00AD7B9F">
            <w:r>
              <w:rPr>
                <w:bCs/>
                <w:sz w:val="20"/>
                <w:szCs w:val="20"/>
              </w:rPr>
              <w:t xml:space="preserve">- různé druhy papíru, provázky, nitě, krabičky, </w:t>
            </w:r>
          </w:p>
          <w:p w:rsidR="00AD7B9F" w:rsidRDefault="00AD7B9F">
            <w:r>
              <w:rPr>
                <w:bCs/>
                <w:sz w:val="20"/>
                <w:szCs w:val="20"/>
              </w:rPr>
              <w:t xml:space="preserve">  korek, špejle, textil, různé druhy přírodnin a</w:t>
            </w:r>
          </w:p>
          <w:p w:rsidR="00AD7B9F" w:rsidRDefault="00AD7B9F">
            <w:r>
              <w:rPr>
                <w:bCs/>
                <w:sz w:val="20"/>
                <w:szCs w:val="20"/>
              </w:rPr>
              <w:t xml:space="preserve">  modelovacích hmot, knoflíky, drát a jejich</w:t>
            </w:r>
          </w:p>
          <w:p w:rsidR="00AD7B9F" w:rsidRDefault="00AD7B9F">
            <w:r>
              <w:rPr>
                <w:bCs/>
                <w:sz w:val="20"/>
                <w:szCs w:val="20"/>
              </w:rPr>
              <w:t xml:space="preserve">   vlastnosti</w:t>
            </w:r>
          </w:p>
          <w:p w:rsidR="00AD7B9F" w:rsidRDefault="00AD7B9F">
            <w:pPr>
              <w:rPr>
                <w:bCs/>
                <w:sz w:val="20"/>
                <w:szCs w:val="20"/>
              </w:rPr>
            </w:pPr>
          </w:p>
          <w:p w:rsidR="00AD7B9F" w:rsidRDefault="00AD7B9F">
            <w:r>
              <w:rPr>
                <w:bCs/>
                <w:sz w:val="20"/>
                <w:szCs w:val="20"/>
              </w:rPr>
              <w:t>- pracovní postupy</w:t>
            </w:r>
          </w:p>
          <w:p w:rsidR="00AD7B9F" w:rsidRDefault="00AD7B9F">
            <w:r>
              <w:rPr>
                <w:bCs/>
                <w:sz w:val="20"/>
                <w:szCs w:val="20"/>
              </w:rPr>
              <w:t xml:space="preserve">  skládání, ohýbání, stříhání, trhání, vystřihování,</w:t>
            </w:r>
          </w:p>
          <w:p w:rsidR="00AD7B9F" w:rsidRDefault="00AD7B9F">
            <w:r>
              <w:rPr>
                <w:bCs/>
                <w:sz w:val="20"/>
                <w:szCs w:val="20"/>
              </w:rPr>
              <w:t xml:space="preserve">  nalepování, slepování, obkreslování, šití, </w:t>
            </w:r>
          </w:p>
          <w:p w:rsidR="00AD7B9F" w:rsidRDefault="00AD7B9F">
            <w:r>
              <w:rPr>
                <w:bCs/>
                <w:sz w:val="20"/>
                <w:szCs w:val="20"/>
              </w:rPr>
              <w:t xml:space="preserve">  navlékání, propichování, svazování, hnětení, </w:t>
            </w:r>
          </w:p>
          <w:p w:rsidR="00AD7B9F" w:rsidRDefault="00AD7B9F">
            <w:r>
              <w:rPr>
                <w:bCs/>
                <w:sz w:val="20"/>
                <w:szCs w:val="20"/>
              </w:rPr>
              <w:t xml:space="preserve">  válení, přidávání a ubírání hmoty</w:t>
            </w:r>
          </w:p>
          <w:p w:rsidR="00AD7B9F" w:rsidRDefault="00AD7B9F">
            <w:r>
              <w:rPr>
                <w:bCs/>
                <w:sz w:val="20"/>
                <w:szCs w:val="20"/>
              </w:rPr>
              <w:t>- organizace práce</w:t>
            </w:r>
          </w:p>
          <w:p w:rsidR="00AD7B9F" w:rsidRDefault="00AD7B9F">
            <w:pPr>
              <w:rPr>
                <w:bCs/>
                <w:sz w:val="20"/>
                <w:szCs w:val="20"/>
              </w:rPr>
            </w:pPr>
          </w:p>
          <w:p w:rsidR="00AD7B9F" w:rsidRDefault="00AD7B9F">
            <w:r>
              <w:rPr>
                <w:bCs/>
                <w:sz w:val="20"/>
                <w:szCs w:val="20"/>
              </w:rPr>
              <w:t>- pracovní nástroje a pomůcky</w:t>
            </w:r>
          </w:p>
          <w:p w:rsidR="00AD7B9F" w:rsidRDefault="00AD7B9F">
            <w:r>
              <w:rPr>
                <w:bCs/>
                <w:sz w:val="20"/>
                <w:szCs w:val="20"/>
              </w:rPr>
              <w:t xml:space="preserve">  nůžky, tužka, pravítko, lepidlo, nůž, špachtle, </w:t>
            </w:r>
          </w:p>
          <w:p w:rsidR="00AD7B9F" w:rsidRDefault="00AD7B9F">
            <w:r>
              <w:rPr>
                <w:bCs/>
                <w:sz w:val="20"/>
                <w:szCs w:val="20"/>
              </w:rPr>
              <w:t xml:space="preserve">  podložka, niť, tupá jehla, drát</w:t>
            </w:r>
          </w:p>
          <w:p w:rsidR="00AD7B9F" w:rsidRDefault="00AD7B9F">
            <w:r>
              <w:rPr>
                <w:bCs/>
                <w:sz w:val="20"/>
                <w:szCs w:val="20"/>
              </w:rPr>
              <w:t xml:space="preserve"> </w:t>
            </w:r>
          </w:p>
          <w:p w:rsidR="00AD7B9F" w:rsidRDefault="00AD7B9F">
            <w:pPr>
              <w:rPr>
                <w:bCs/>
                <w:sz w:val="20"/>
                <w:szCs w:val="20"/>
              </w:rPr>
            </w:pPr>
          </w:p>
          <w:p w:rsidR="00AD7B9F" w:rsidRDefault="00AD7B9F">
            <w:r>
              <w:rPr>
                <w:bCs/>
                <w:sz w:val="20"/>
                <w:szCs w:val="20"/>
              </w:rPr>
              <w:t xml:space="preserve">- tematicky zaměřené práce ( Velikonoce, </w:t>
            </w:r>
          </w:p>
          <w:p w:rsidR="00AD7B9F" w:rsidRDefault="00AD7B9F">
            <w:r>
              <w:rPr>
                <w:bCs/>
                <w:sz w:val="20"/>
                <w:szCs w:val="20"/>
              </w:rPr>
              <w:t xml:space="preserve">  Vánoce, Svátek matek…)</w:t>
            </w:r>
          </w:p>
          <w:p w:rsidR="00AD7B9F" w:rsidRDefault="00AD7B9F">
            <w:r>
              <w:rPr>
                <w:bCs/>
                <w:sz w:val="20"/>
                <w:szCs w:val="20"/>
              </w:rPr>
              <w:t>- tradice, řemesla, lidové zvyky</w:t>
            </w:r>
          </w:p>
          <w:p w:rsidR="00AD7B9F" w:rsidRDefault="00AD7B9F">
            <w:pPr>
              <w:rPr>
                <w:bCs/>
                <w:sz w:val="20"/>
                <w:szCs w:val="20"/>
              </w:rPr>
            </w:pPr>
          </w:p>
          <w:p w:rsidR="00AD7B9F" w:rsidRDefault="00AD7B9F">
            <w:r>
              <w:rPr>
                <w:bCs/>
                <w:sz w:val="20"/>
                <w:szCs w:val="20"/>
              </w:rPr>
              <w:t>Konstrukční činnosti</w:t>
            </w:r>
          </w:p>
          <w:p w:rsidR="00AD7B9F" w:rsidRDefault="00AD7B9F">
            <w:r>
              <w:rPr>
                <w:bCs/>
                <w:sz w:val="20"/>
                <w:szCs w:val="20"/>
              </w:rPr>
              <w:t>-stavebnice ( prostorové, konstrukční), krabičky</w:t>
            </w:r>
          </w:p>
          <w:p w:rsidR="00AD7B9F" w:rsidRDefault="00AD7B9F">
            <w:r>
              <w:rPr>
                <w:bCs/>
                <w:sz w:val="20"/>
                <w:szCs w:val="20"/>
              </w:rPr>
              <w:t xml:space="preserve">- práce podle předlohy, návodu, jednoduchého </w:t>
            </w:r>
          </w:p>
          <w:p w:rsidR="00AD7B9F" w:rsidRDefault="00AD7B9F">
            <w:r>
              <w:rPr>
                <w:bCs/>
                <w:sz w:val="20"/>
                <w:szCs w:val="20"/>
              </w:rPr>
              <w:t xml:space="preserve">  náčrtu</w:t>
            </w:r>
          </w:p>
          <w:p w:rsidR="00AD7B9F" w:rsidRDefault="00AD7B9F">
            <w:pPr>
              <w:rPr>
                <w:bCs/>
                <w:sz w:val="20"/>
                <w:szCs w:val="20"/>
              </w:rPr>
            </w:pPr>
          </w:p>
          <w:p w:rsidR="00AD7B9F" w:rsidRDefault="00AD7B9F">
            <w:pPr>
              <w:rPr>
                <w:bCs/>
                <w:sz w:val="20"/>
                <w:szCs w:val="20"/>
              </w:rPr>
            </w:pPr>
          </w:p>
          <w:p w:rsidR="00AD7B9F" w:rsidRDefault="00AD7B9F">
            <w:r>
              <w:rPr>
                <w:bCs/>
                <w:sz w:val="20"/>
                <w:szCs w:val="20"/>
              </w:rPr>
              <w:t>Pěstitelské práce</w:t>
            </w:r>
          </w:p>
          <w:p w:rsidR="00AD7B9F" w:rsidRDefault="00AD7B9F">
            <w:r>
              <w:rPr>
                <w:bCs/>
                <w:sz w:val="20"/>
                <w:szCs w:val="20"/>
              </w:rPr>
              <w:t>- půda a její zpracování</w:t>
            </w:r>
          </w:p>
          <w:p w:rsidR="00AD7B9F" w:rsidRDefault="00AD7B9F">
            <w:r>
              <w:rPr>
                <w:bCs/>
                <w:sz w:val="20"/>
                <w:szCs w:val="20"/>
              </w:rPr>
              <w:t>- výživa rostlin</w:t>
            </w:r>
          </w:p>
          <w:p w:rsidR="00AD7B9F" w:rsidRDefault="00AD7B9F">
            <w:r>
              <w:rPr>
                <w:bCs/>
                <w:sz w:val="20"/>
                <w:szCs w:val="20"/>
              </w:rPr>
              <w:t>- péče o pokojové rostliny podle daných zásad</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pěstování rostlin ze semene, různé fáze vývoje</w:t>
            </w:r>
          </w:p>
          <w:p w:rsidR="00AD7B9F" w:rsidRDefault="00AD7B9F">
            <w:pPr>
              <w:rPr>
                <w:bCs/>
                <w:sz w:val="20"/>
                <w:szCs w:val="20"/>
              </w:rPr>
            </w:pPr>
          </w:p>
          <w:p w:rsidR="00AD7B9F" w:rsidRDefault="00AD7B9F">
            <w:r>
              <w:rPr>
                <w:bCs/>
                <w:sz w:val="20"/>
                <w:szCs w:val="20"/>
              </w:rPr>
              <w:t xml:space="preserve">- rostliny jedovaté, rostliny jako drogy, alergie na </w:t>
            </w:r>
          </w:p>
          <w:p w:rsidR="00AD7B9F" w:rsidRDefault="00AD7B9F">
            <w:r>
              <w:rPr>
                <w:bCs/>
                <w:sz w:val="20"/>
                <w:szCs w:val="20"/>
              </w:rPr>
              <w:t xml:space="preserve">  rostliny</w:t>
            </w:r>
          </w:p>
          <w:p w:rsidR="00AD7B9F" w:rsidRDefault="00AD7B9F">
            <w:pPr>
              <w:rPr>
                <w:bCs/>
                <w:sz w:val="20"/>
                <w:szCs w:val="20"/>
              </w:rPr>
            </w:pPr>
          </w:p>
          <w:p w:rsidR="00AD7B9F" w:rsidRDefault="00AD7B9F">
            <w:pPr>
              <w:rPr>
                <w:bCs/>
                <w:sz w:val="20"/>
                <w:szCs w:val="20"/>
              </w:rPr>
            </w:pPr>
          </w:p>
          <w:p w:rsidR="00AD7B9F" w:rsidRDefault="00AD7B9F">
            <w:r>
              <w:rPr>
                <w:bCs/>
                <w:sz w:val="20"/>
                <w:szCs w:val="20"/>
              </w:rPr>
              <w:t>Příprava pokrmů</w:t>
            </w:r>
          </w:p>
          <w:p w:rsidR="00AD7B9F" w:rsidRDefault="00AD7B9F">
            <w:r>
              <w:rPr>
                <w:bCs/>
                <w:sz w:val="20"/>
                <w:szCs w:val="20"/>
              </w:rPr>
              <w:t>- základní vybavení kuchyně, elektrospotřebiče</w:t>
            </w:r>
          </w:p>
          <w:p w:rsidR="00AD7B9F" w:rsidRDefault="00AD7B9F">
            <w:r>
              <w:rPr>
                <w:bCs/>
                <w:sz w:val="20"/>
                <w:szCs w:val="20"/>
              </w:rPr>
              <w:t xml:space="preserve">  (historie, současnost) </w:t>
            </w:r>
          </w:p>
          <w:p w:rsidR="00AD7B9F" w:rsidRDefault="00AD7B9F">
            <w:pPr>
              <w:rPr>
                <w:bCs/>
                <w:sz w:val="20"/>
                <w:szCs w:val="20"/>
              </w:rPr>
            </w:pPr>
          </w:p>
          <w:p w:rsidR="00AD7B9F" w:rsidRDefault="00AD7B9F">
            <w:r>
              <w:rPr>
                <w:bCs/>
                <w:sz w:val="20"/>
                <w:szCs w:val="20"/>
              </w:rPr>
              <w:t>- výběr, nákup a skladování potravin</w:t>
            </w:r>
          </w:p>
          <w:p w:rsidR="00AD7B9F" w:rsidRDefault="00AD7B9F">
            <w:pPr>
              <w:rPr>
                <w:bCs/>
                <w:sz w:val="20"/>
                <w:szCs w:val="20"/>
              </w:rPr>
            </w:pPr>
          </w:p>
          <w:p w:rsidR="00AD7B9F" w:rsidRDefault="00AD7B9F">
            <w:r>
              <w:rPr>
                <w:bCs/>
                <w:sz w:val="20"/>
                <w:szCs w:val="20"/>
              </w:rPr>
              <w:t>- příprava pokrmu</w:t>
            </w:r>
          </w:p>
          <w:p w:rsidR="00AD7B9F" w:rsidRDefault="00AD7B9F">
            <w:r>
              <w:rPr>
                <w:bCs/>
                <w:sz w:val="20"/>
                <w:szCs w:val="20"/>
              </w:rPr>
              <w:t>- úprava stolu</w:t>
            </w:r>
          </w:p>
          <w:p w:rsidR="00AD7B9F" w:rsidRDefault="00AD7B9F">
            <w:r>
              <w:rPr>
                <w:bCs/>
                <w:sz w:val="20"/>
                <w:szCs w:val="20"/>
              </w:rPr>
              <w:t>- pravidla slušného stolování</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pPr>
              <w:rPr>
                <w:bCs/>
                <w:sz w:val="20"/>
                <w:szCs w:val="20"/>
              </w:rPr>
            </w:pP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Lidské vztahy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Kooperace a kompetice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Vztah člověka k prostředí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Mezilidské vztahy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ind w:left="1275" w:right="-1311"/>
            </w:pPr>
            <w:r>
              <w:rPr>
                <w:sz w:val="20"/>
                <w:szCs w:val="20"/>
              </w:rPr>
              <w:t xml:space="preserve">               </w:t>
            </w:r>
          </w:p>
        </w:tc>
      </w:tr>
    </w:tbl>
    <w:p w:rsidR="00AD7B9F" w:rsidRDefault="00AD7B9F">
      <w:pPr>
        <w:sectPr w:rsidR="00AD7B9F">
          <w:headerReference w:type="even" r:id="rId299"/>
          <w:headerReference w:type="default" r:id="rId300"/>
          <w:footerReference w:type="even" r:id="rId301"/>
          <w:footerReference w:type="default" r:id="rId302"/>
          <w:headerReference w:type="first" r:id="rId303"/>
          <w:footerReference w:type="first" r:id="rId304"/>
          <w:pgSz w:w="16838" w:h="11906" w:orient="landscape"/>
          <w:pgMar w:top="1418" w:right="1418" w:bottom="1418" w:left="1418" w:header="708" w:footer="709" w:gutter="0"/>
          <w:cols w:space="708"/>
          <w:docGrid w:linePitch="600" w:charSpace="32768"/>
        </w:sectPr>
      </w:pPr>
    </w:p>
    <w:p w:rsidR="00AD7B9F" w:rsidRDefault="00AD7B9F">
      <w:pPr>
        <w:ind w:left="720" w:hanging="720"/>
        <w:jc w:val="both"/>
      </w:pPr>
      <w:r>
        <w:rPr>
          <w:b/>
          <w:sz w:val="28"/>
          <w:szCs w:val="28"/>
        </w:rPr>
        <w:t>5.9.2  Pracovní činnosti (6. – 9. ročník)</w:t>
      </w:r>
    </w:p>
    <w:p w:rsidR="00AD7B9F" w:rsidRDefault="00AD7B9F">
      <w:pPr>
        <w:jc w:val="both"/>
        <w:rPr>
          <w:b/>
        </w:rPr>
      </w:pPr>
    </w:p>
    <w:p w:rsidR="00AD7B9F" w:rsidRDefault="00AD7B9F">
      <w:pPr>
        <w:jc w:val="both"/>
        <w:rPr>
          <w:b/>
        </w:rPr>
      </w:pPr>
    </w:p>
    <w:p w:rsidR="00AD7B9F" w:rsidRDefault="00AD7B9F">
      <w:pPr>
        <w:jc w:val="both"/>
      </w:pPr>
      <w:r>
        <w:rPr>
          <w:b/>
        </w:rPr>
        <w:t>Charakteristika vyučovacího předmětu</w:t>
      </w:r>
    </w:p>
    <w:p w:rsidR="00AD7B9F" w:rsidRDefault="00AD7B9F">
      <w:pPr>
        <w:jc w:val="both"/>
        <w:rPr>
          <w:b/>
        </w:rPr>
      </w:pPr>
    </w:p>
    <w:p w:rsidR="00AD7B9F" w:rsidRDefault="00AD7B9F">
      <w:pPr>
        <w:jc w:val="both"/>
        <w:rPr>
          <w:b/>
        </w:rPr>
      </w:pPr>
    </w:p>
    <w:p w:rsidR="00AD7B9F" w:rsidRDefault="00AD7B9F">
      <w:pPr>
        <w:jc w:val="both"/>
      </w:pPr>
      <w:r>
        <w:t xml:space="preserve">       Vyučovací předmět pracovní činnosti je vyučován od 6. do 9. ročníku v časové dotaci</w:t>
      </w:r>
    </w:p>
    <w:p w:rsidR="00AD7B9F" w:rsidRDefault="00AD7B9F">
      <w:pPr>
        <w:jc w:val="both"/>
      </w:pPr>
      <w:r>
        <w:t>1 hodina týdně. Předmět volně navazuje na předmět Pracovní činnosti vyučované v 1. – 5. ročníku. Jeho obsahem je naplňování očekávaných výstupů vzdělávacího oboru Člověk a svět práce.</w:t>
      </w:r>
    </w:p>
    <w:p w:rsidR="00AD7B9F" w:rsidRDefault="00AD7B9F">
      <w:pPr>
        <w:jc w:val="both"/>
      </w:pPr>
      <w:r>
        <w:t xml:space="preserve">       Na 2. stupni je rozdělen na tematické okruhy: Práce s technickými materiály, Pěstitelské práce a chovatelství, Provoz a údržba domácnosti, Příprava pokrmů, Svět práce a Design a konstruování. Navíc je zařazen mimo nabídku tematických okruhů RVP ZV tematický okruh Péče o dítě a to do 8. ročníku. </w:t>
      </w:r>
    </w:p>
    <w:p w:rsidR="00AD7B9F" w:rsidRDefault="00AD7B9F">
      <w:pPr>
        <w:jc w:val="both"/>
      </w:pPr>
      <w:r>
        <w:t xml:space="preserve">       Žáci  získávají soubor vědomostí, dovedností a pracovních návyků, potřebných pro jejich další život. Postupně se také dovídají informace potřebné k odpovědnému rozhodování o dalším studiu a jejich budoucím povolání.</w:t>
      </w:r>
    </w:p>
    <w:p w:rsidR="00AD7B9F" w:rsidRDefault="00AD7B9F">
      <w:pPr>
        <w:jc w:val="both"/>
      </w:pPr>
    </w:p>
    <w:p w:rsidR="00AD7B9F" w:rsidRDefault="00AD7B9F">
      <w:pPr>
        <w:jc w:val="both"/>
      </w:pPr>
      <w:r>
        <w:t xml:space="preserve"> </w:t>
      </w:r>
    </w:p>
    <w:p w:rsidR="00AD7B9F" w:rsidRDefault="00AD7B9F">
      <w:pPr>
        <w:jc w:val="both"/>
      </w:pPr>
      <w:r>
        <w:rPr>
          <w:b/>
        </w:rPr>
        <w:t>Cíle a pojetí výuky</w:t>
      </w:r>
    </w:p>
    <w:p w:rsidR="00AD7B9F" w:rsidRDefault="00AD7B9F">
      <w:pPr>
        <w:jc w:val="both"/>
        <w:rPr>
          <w:b/>
        </w:rPr>
      </w:pPr>
    </w:p>
    <w:p w:rsidR="00AD7B9F" w:rsidRDefault="00AD7B9F">
      <w:pPr>
        <w:jc w:val="both"/>
      </w:pPr>
      <w:r>
        <w:t xml:space="preserve">       Předmět Pracovní činnosti přispívá k vytváření pozitivního vztahu žáků k práci, chápání práce jako činnosti nutné pro uspokojování svých potřeb v budoucím životě a jako příležitost k seberealizaci.      </w:t>
      </w:r>
    </w:p>
    <w:p w:rsidR="00AD7B9F" w:rsidRDefault="00AD7B9F">
      <w:pPr>
        <w:ind w:firstLine="360"/>
        <w:jc w:val="both"/>
      </w:pPr>
      <w:r>
        <w:t xml:space="preserve">V tematickém okruhu </w:t>
      </w:r>
      <w:r>
        <w:rPr>
          <w:b/>
        </w:rPr>
        <w:t>Práce s technickými materiály</w:t>
      </w:r>
      <w:r>
        <w:t xml:space="preserve"> směřujeme k tomu, aby žáci získali základní pracovní dovednosti a správné návyky při praktických činnostech s běžně užívanými materiály, osvojili si používání vhodných nástrojů, nářadí a pomůcek při práci a  bezpečně zacházeli s těmito nástroji. Žáky vedeme k tomu, aby si práci účelně plánovali, pořídili náčrt a  uměli se orientovat v technické dokumentaci. Žáci se učí chápat význam estetického vzhledu výrobku.</w:t>
      </w:r>
    </w:p>
    <w:p w:rsidR="00AD7B9F" w:rsidRDefault="00AD7B9F">
      <w:pPr>
        <w:jc w:val="both"/>
      </w:pPr>
      <w:r>
        <w:t xml:space="preserve">       V tematickém okruhu </w:t>
      </w:r>
      <w:r>
        <w:rPr>
          <w:b/>
        </w:rPr>
        <w:t>Pěstitelské práce a chovatelství</w:t>
      </w:r>
      <w:r>
        <w:t xml:space="preserve"> se žáci seznamují se základy pěstitelství okrasných i užitkových rostlin, s významem některých rostlin pro výživu, či rostlin léčivých,  jsou vedeni k užívání vhodných pracovních pomůcek a postupů, dodržování zásad bezpečnosti práce a získávají základní poznatky o chovu drobných domácích zvířat při dodržení bezpečného kontaktu s nimi.</w:t>
      </w:r>
    </w:p>
    <w:p w:rsidR="00AD7B9F" w:rsidRDefault="00AD7B9F">
      <w:pPr>
        <w:jc w:val="both"/>
      </w:pPr>
      <w:r>
        <w:t xml:space="preserve">       V tematickém okruhu </w:t>
      </w:r>
      <w:r>
        <w:rPr>
          <w:b/>
        </w:rPr>
        <w:t>Provoz a údržba domácnosti</w:t>
      </w:r>
      <w:r>
        <w:t xml:space="preserve"> se  žáci připravují na zvládnutí běžných činností v domácnosti, ovládání běžně užívaných spotřebičů a jejich údržbu, učí se pracovat s fiktivním rozpočtem domácnosti, seznamují se s možnostmi ekonomického provozu domácnosti atd.</w:t>
      </w:r>
    </w:p>
    <w:p w:rsidR="00AD7B9F" w:rsidRDefault="00AD7B9F">
      <w:pPr>
        <w:jc w:val="both"/>
      </w:pPr>
      <w:r>
        <w:t xml:space="preserve">       V tematickém okruhu </w:t>
      </w:r>
      <w:r>
        <w:rPr>
          <w:b/>
        </w:rPr>
        <w:t>Příprava pokrmů</w:t>
      </w:r>
      <w:r>
        <w:t xml:space="preserve"> žáci poznávají běžný kuchyňský inventář, učí se ho používat, dodržovat zásady bezpečného zacházení s některými přístroji a nástroji, dodržovat zásady hygieny, seznamují se se zásadami zdravého stravování a prakticky připravují jednoduché pokrmy. Učí se výběru vhodných  potravin, nákupu a jejich skladování. Žáky vedeme k dodržování společenského chování při stolování.</w:t>
      </w:r>
    </w:p>
    <w:p w:rsidR="00AD7B9F" w:rsidRDefault="00AD7B9F">
      <w:pPr>
        <w:jc w:val="both"/>
      </w:pPr>
      <w:r>
        <w:t xml:space="preserve">       V tematickém okruhu </w:t>
      </w:r>
      <w:r>
        <w:rPr>
          <w:b/>
        </w:rPr>
        <w:t>Svět práce</w:t>
      </w:r>
      <w:r>
        <w:t xml:space="preserve">  žáci získávají informace o pracovních činnostech vybraných profesí, možnostech dalšího studia, učí se posuzovat objektivně své možnosti a předpoklady pro výběr vhodného povolání. Učí se prezentovat svoji osobu a seznamují se s různými informačními zdroji a poradenskými službami. Žáky vedeme k  pochopení významu vzdělání a celoživotního vzdělávání.</w:t>
      </w:r>
    </w:p>
    <w:p w:rsidR="00AD7B9F" w:rsidRDefault="00AD7B9F">
      <w:pPr>
        <w:jc w:val="both"/>
      </w:pPr>
    </w:p>
    <w:p w:rsidR="00AD7B9F" w:rsidRDefault="00AD7B9F">
      <w:pPr>
        <w:jc w:val="both"/>
      </w:pPr>
      <w:r>
        <w:t xml:space="preserve">       V tematickém okruhu </w:t>
      </w:r>
      <w:r>
        <w:rPr>
          <w:b/>
        </w:rPr>
        <w:t>Péče o dítě</w:t>
      </w:r>
      <w:r>
        <w:t xml:space="preserve"> vedeme žáky k uvědomění si významu a postavení rodiny ve společnosti, seznamujeme je se základní funkcí rodiny, s důležitostí uvážlivého výběru partnera, odpovědnosti při plánování a výchově svých dětí, s průběhem vzniku nového života, přípravou na příchod nového člena rodiny, se zásadami péče o kojence, batole a dítě předškolního věku, jeho vývojem a výchovou. V tomto tematickém okruhu se výrazně uplatňují mezipředmětové vztahy s předmětem Přírodopis v 8. ročníku.   </w:t>
      </w:r>
    </w:p>
    <w:p w:rsidR="00AD7B9F" w:rsidRDefault="00AD7B9F">
      <w:pPr>
        <w:jc w:val="both"/>
      </w:pPr>
      <w:r>
        <w:t xml:space="preserve">       V tematickém okruhu </w:t>
      </w:r>
      <w:r>
        <w:rPr>
          <w:b/>
        </w:rPr>
        <w:t>Design a konstruování</w:t>
      </w:r>
      <w:r>
        <w:t xml:space="preserve">  se  žáci učí montáži a demontáži jednoduchých  zařízení a jejich údržbě. Jsou vedeni k dodržování zásad bezpečnosti práce. Sestavují podle návodu, náčrtu či plánu daný model, tvoří konstrukční prvky a ověřují jejich funkčnost. Seznamují se se základy technického kreslení a rozvíjejí své estetické cítění.</w:t>
      </w:r>
    </w:p>
    <w:p w:rsidR="00AD7B9F" w:rsidRDefault="00AD7B9F">
      <w:pPr>
        <w:jc w:val="both"/>
        <w:rPr>
          <w:b/>
        </w:rPr>
      </w:pPr>
    </w:p>
    <w:p w:rsidR="00AD7B9F" w:rsidRDefault="00AD7B9F">
      <w:pPr>
        <w:jc w:val="both"/>
        <w:rPr>
          <w:b/>
        </w:rPr>
      </w:pPr>
    </w:p>
    <w:p w:rsidR="00AD7B9F" w:rsidRDefault="00AD7B9F">
      <w:pPr>
        <w:jc w:val="both"/>
      </w:pPr>
      <w:r>
        <w:rPr>
          <w:b/>
        </w:rPr>
        <w:t>Formy a metody práce</w:t>
      </w:r>
    </w:p>
    <w:p w:rsidR="00AD7B9F" w:rsidRDefault="00AD7B9F">
      <w:pPr>
        <w:jc w:val="both"/>
      </w:pPr>
      <w:r>
        <w:t xml:space="preserve"> </w:t>
      </w:r>
    </w:p>
    <w:p w:rsidR="00AD7B9F" w:rsidRDefault="00AD7B9F">
      <w:pPr>
        <w:jc w:val="both"/>
      </w:pPr>
      <w:r>
        <w:t xml:space="preserve">       Formy a metody práce jsou voleny s ohledem na charakter a povahu převážně praktických činností, které slouží k osvojování učiva a vytváření klíčových kompetencí. Zaměřujeme se na názornost, možnost žáka prezentovat se, pracovat individuálně i ve skupině. Prostor je dán žákově kreativitě a tvůrčím aktivitám.</w:t>
      </w:r>
    </w:p>
    <w:p w:rsidR="00AD7B9F" w:rsidRDefault="00AD7B9F">
      <w:pPr>
        <w:jc w:val="both"/>
      </w:pPr>
      <w:r>
        <w:t xml:space="preserve"> </w:t>
      </w:r>
    </w:p>
    <w:p w:rsidR="00AD7B9F" w:rsidRDefault="00AD7B9F">
      <w:pPr>
        <w:jc w:val="both"/>
        <w:rPr>
          <w:b/>
        </w:rPr>
      </w:pPr>
    </w:p>
    <w:p w:rsidR="00AD7B9F" w:rsidRDefault="00AD7B9F">
      <w:pPr>
        <w:jc w:val="both"/>
      </w:pPr>
      <w:r>
        <w:rPr>
          <w:b/>
        </w:rPr>
        <w:t>Klíčové kompetence</w:t>
      </w:r>
    </w:p>
    <w:p w:rsidR="00AD7B9F" w:rsidRDefault="00AD7B9F">
      <w:pPr>
        <w:jc w:val="both"/>
      </w:pPr>
    </w:p>
    <w:p w:rsidR="00AD7B9F" w:rsidRDefault="00AD7B9F">
      <w:pPr>
        <w:jc w:val="both"/>
      </w:pPr>
      <w:r>
        <w:t xml:space="preserve">       V předmětu  Pracovní činnosti jsou pro  utváření a rozvoj klíčových kompetencí využívány zejména tyto strategie:</w:t>
      </w:r>
    </w:p>
    <w:p w:rsidR="00AD7B9F" w:rsidRDefault="00AD7B9F">
      <w:pPr>
        <w:jc w:val="both"/>
      </w:pPr>
    </w:p>
    <w:p w:rsidR="00AD7B9F" w:rsidRDefault="00AD7B9F">
      <w:pPr>
        <w:jc w:val="both"/>
      </w:pPr>
      <w:r>
        <w:rPr>
          <w:b/>
        </w:rPr>
        <w:t>a/ Kompetence k učení</w:t>
      </w:r>
    </w:p>
    <w:p w:rsidR="00AD7B9F" w:rsidRDefault="00AD7B9F">
      <w:pPr>
        <w:jc w:val="both"/>
      </w:pPr>
      <w:r>
        <w:rPr>
          <w:b/>
        </w:rPr>
        <w:t xml:space="preserve">     -     </w:t>
      </w:r>
      <w:r>
        <w:t>žák vybírá a volí pro své činnosti efektivní postupy</w:t>
      </w:r>
    </w:p>
    <w:p w:rsidR="00AD7B9F" w:rsidRDefault="00AD7B9F">
      <w:pPr>
        <w:jc w:val="both"/>
      </w:pPr>
      <w:r>
        <w:t xml:space="preserve">     -     plánuje a organizuje svou práci, vyhledává, třídí a používá potřebné informace</w:t>
      </w:r>
    </w:p>
    <w:p w:rsidR="00AD7B9F" w:rsidRDefault="00AD7B9F">
      <w:pPr>
        <w:jc w:val="both"/>
      </w:pPr>
      <w:r>
        <w:t xml:space="preserve">     -     pořizuje náčrty, plánky pro své činnosti</w:t>
      </w:r>
    </w:p>
    <w:p w:rsidR="00AD7B9F" w:rsidRDefault="00AD7B9F">
      <w:pPr>
        <w:jc w:val="both"/>
      </w:pPr>
      <w:r>
        <w:t xml:space="preserve">     -     poznatky uvádí do širších souvislostí</w:t>
      </w:r>
    </w:p>
    <w:p w:rsidR="00AD7B9F" w:rsidRDefault="00AD7B9F">
      <w:pPr>
        <w:jc w:val="both"/>
      </w:pPr>
      <w:r>
        <w:t xml:space="preserve">     -     kriticky zhodnotí své dosavadní výsledky  a naplánuje si další strategie</w:t>
      </w:r>
    </w:p>
    <w:p w:rsidR="00AD7B9F" w:rsidRDefault="00AD7B9F">
      <w:pPr>
        <w:jc w:val="both"/>
      </w:pPr>
    </w:p>
    <w:p w:rsidR="00AD7B9F" w:rsidRDefault="00AD7B9F">
      <w:pPr>
        <w:jc w:val="both"/>
      </w:pPr>
      <w:r>
        <w:t xml:space="preserve">b/ </w:t>
      </w:r>
      <w:r>
        <w:rPr>
          <w:b/>
        </w:rPr>
        <w:t xml:space="preserve">Kompetence k řešení problémů   -   </w:t>
      </w:r>
    </w:p>
    <w:p w:rsidR="00AD7B9F" w:rsidRDefault="00AD7B9F">
      <w:pPr>
        <w:jc w:val="both"/>
      </w:pPr>
      <w:r>
        <w:t xml:space="preserve">     -     vyhledává informace k řešení problémů, pracuje na jejich odstranění, poučí se z chyby</w:t>
      </w:r>
    </w:p>
    <w:p w:rsidR="00AD7B9F" w:rsidRDefault="00AD7B9F">
      <w:pPr>
        <w:jc w:val="both"/>
      </w:pPr>
      <w:r>
        <w:t xml:space="preserve">     -     vnímá problémové situace ve svém okolí, přemýšlí o příčinách, pracuje na jejich </w:t>
      </w:r>
    </w:p>
    <w:p w:rsidR="00AD7B9F" w:rsidRDefault="00AD7B9F">
      <w:pPr>
        <w:jc w:val="both"/>
      </w:pPr>
      <w:r>
        <w:t xml:space="preserve">            odstranění</w:t>
      </w:r>
    </w:p>
    <w:p w:rsidR="00AD7B9F" w:rsidRDefault="00AD7B9F">
      <w:pPr>
        <w:jc w:val="both"/>
      </w:pPr>
      <w:r>
        <w:t xml:space="preserve">     -     kriticky přemýšlí, činí uvážlivá rozhodnutí, uvědomuje si zodpovědnost za své konání</w:t>
      </w:r>
    </w:p>
    <w:p w:rsidR="00AD7B9F" w:rsidRDefault="00AD7B9F">
      <w:pPr>
        <w:jc w:val="both"/>
      </w:pPr>
      <w:r>
        <w:t xml:space="preserve">  </w:t>
      </w:r>
    </w:p>
    <w:p w:rsidR="00AD7B9F" w:rsidRDefault="00AD7B9F">
      <w:pPr>
        <w:jc w:val="both"/>
      </w:pPr>
    </w:p>
    <w:p w:rsidR="00AD7B9F" w:rsidRDefault="00AD7B9F">
      <w:pPr>
        <w:jc w:val="both"/>
      </w:pPr>
      <w:r>
        <w:rPr>
          <w:b/>
        </w:rPr>
        <w:t>c/ Kompetence komunikativní</w:t>
      </w:r>
    </w:p>
    <w:p w:rsidR="00AD7B9F" w:rsidRDefault="00AD7B9F">
      <w:pPr>
        <w:jc w:val="both"/>
      </w:pPr>
      <w:r>
        <w:rPr>
          <w:b/>
        </w:rPr>
        <w:t xml:space="preserve">     -     </w:t>
      </w:r>
      <w:r>
        <w:t>žák jasně a  srozumitelně vyjadřuje své myšlenky a názory, kultivovaně se vyjadřuje</w:t>
      </w:r>
    </w:p>
    <w:p w:rsidR="00AD7B9F" w:rsidRDefault="00AD7B9F">
      <w:pPr>
        <w:jc w:val="both"/>
      </w:pPr>
      <w:r>
        <w:t xml:space="preserve">     -     zapojuje se do diskuse, vhodnou formou obhajuje své názory</w:t>
      </w:r>
    </w:p>
    <w:p w:rsidR="00AD7B9F" w:rsidRDefault="00AD7B9F">
      <w:pPr>
        <w:jc w:val="both"/>
      </w:pPr>
      <w:r>
        <w:t xml:space="preserve">     -     rozumí požadovaným technickým pojmům souvisejícím s obsahem učiva</w:t>
      </w:r>
    </w:p>
    <w:p w:rsidR="00AD7B9F" w:rsidRDefault="00AD7B9F">
      <w:pPr>
        <w:jc w:val="both"/>
      </w:pPr>
      <w:r>
        <w:t xml:space="preserve">     -     dovede využít  širokých možností  informačních a komunikačních prostředků</w:t>
      </w:r>
    </w:p>
    <w:p w:rsidR="00AD7B9F" w:rsidRDefault="00AD7B9F">
      <w:pPr>
        <w:jc w:val="both"/>
      </w:pPr>
    </w:p>
    <w:p w:rsidR="00AD7B9F" w:rsidRDefault="00AD7B9F">
      <w:pPr>
        <w:jc w:val="both"/>
        <w:rPr>
          <w:b/>
        </w:rPr>
      </w:pPr>
    </w:p>
    <w:p w:rsidR="00AD7B9F" w:rsidRDefault="00AD7B9F">
      <w:pPr>
        <w:jc w:val="both"/>
        <w:rPr>
          <w:b/>
        </w:rPr>
      </w:pPr>
    </w:p>
    <w:p w:rsidR="00AD7B9F" w:rsidRDefault="00AD7B9F">
      <w:pPr>
        <w:jc w:val="both"/>
        <w:rPr>
          <w:b/>
        </w:rPr>
      </w:pPr>
    </w:p>
    <w:p w:rsidR="00AD7B9F" w:rsidRDefault="00AD7B9F">
      <w:pPr>
        <w:jc w:val="both"/>
        <w:rPr>
          <w:b/>
        </w:rPr>
      </w:pPr>
    </w:p>
    <w:p w:rsidR="00AD7B9F" w:rsidRDefault="00AD7B9F">
      <w:pPr>
        <w:jc w:val="both"/>
        <w:rPr>
          <w:b/>
        </w:rPr>
      </w:pPr>
    </w:p>
    <w:p w:rsidR="00AD7B9F" w:rsidRDefault="00AD7B9F">
      <w:pPr>
        <w:jc w:val="both"/>
      </w:pPr>
      <w:r>
        <w:rPr>
          <w:b/>
        </w:rPr>
        <w:t>d/ Kompetence sociální  a personální</w:t>
      </w:r>
    </w:p>
    <w:p w:rsidR="00AD7B9F" w:rsidRDefault="00AD7B9F">
      <w:pPr>
        <w:jc w:val="both"/>
      </w:pPr>
      <w:r>
        <w:rPr>
          <w:b/>
        </w:rPr>
        <w:t xml:space="preserve">     -     </w:t>
      </w:r>
      <w:r>
        <w:t>žák dovede spolupracovat  ve dvojici  i ve skupině, podílí se na utváření pravidel práce</w:t>
      </w:r>
    </w:p>
    <w:p w:rsidR="00AD7B9F" w:rsidRDefault="00AD7B9F">
      <w:pPr>
        <w:jc w:val="both"/>
      </w:pPr>
      <w:r>
        <w:t xml:space="preserve">           týmu, je platným členem pracovního týmu</w:t>
      </w:r>
    </w:p>
    <w:p w:rsidR="00AD7B9F" w:rsidRDefault="00AD7B9F">
      <w:pPr>
        <w:jc w:val="both"/>
      </w:pPr>
      <w:r>
        <w:t xml:space="preserve">     -     vyjadřuje své názory, argumentuje ve skupině</w:t>
      </w:r>
    </w:p>
    <w:p w:rsidR="00AD7B9F" w:rsidRDefault="00AD7B9F">
      <w:pPr>
        <w:jc w:val="both"/>
      </w:pPr>
      <w:r>
        <w:t xml:space="preserve">     -     respektuje  práci druhých</w:t>
      </w:r>
    </w:p>
    <w:p w:rsidR="00AD7B9F" w:rsidRDefault="00AD7B9F">
      <w:pPr>
        <w:jc w:val="both"/>
      </w:pPr>
      <w:r>
        <w:t xml:space="preserve">     -     poskytne pomoc druhým, umí o ni požádat</w:t>
      </w:r>
    </w:p>
    <w:p w:rsidR="00AD7B9F" w:rsidRDefault="00AD7B9F">
      <w:pPr>
        <w:jc w:val="both"/>
      </w:pPr>
    </w:p>
    <w:p w:rsidR="00AD7B9F" w:rsidRDefault="00AD7B9F">
      <w:pPr>
        <w:jc w:val="both"/>
      </w:pPr>
      <w:r>
        <w:rPr>
          <w:b/>
        </w:rPr>
        <w:t xml:space="preserve">e/ Kompetence občanské   </w:t>
      </w:r>
    </w:p>
    <w:p w:rsidR="00AD7B9F" w:rsidRDefault="00AD7B9F">
      <w:pPr>
        <w:jc w:val="both"/>
      </w:pPr>
      <w:r>
        <w:rPr>
          <w:b/>
        </w:rPr>
        <w:t xml:space="preserve">     -     </w:t>
      </w:r>
      <w:r>
        <w:t>respektuje pravidla chování dané školním řádem a řádem odborných učeben, ve</w:t>
      </w:r>
    </w:p>
    <w:p w:rsidR="00AD7B9F" w:rsidRDefault="00AD7B9F">
      <w:pPr>
        <w:jc w:val="both"/>
      </w:pPr>
      <w:r>
        <w:t xml:space="preserve">           kterých pracuje</w:t>
      </w:r>
    </w:p>
    <w:p w:rsidR="00AD7B9F" w:rsidRDefault="00AD7B9F">
      <w:pPr>
        <w:jc w:val="both"/>
      </w:pPr>
      <w:r>
        <w:t xml:space="preserve">     -     chápe vliv různých  činností člověka na životní prostředí</w:t>
      </w:r>
    </w:p>
    <w:p w:rsidR="00AD7B9F" w:rsidRDefault="00AD7B9F">
      <w:pPr>
        <w:jc w:val="both"/>
      </w:pPr>
      <w:r>
        <w:t xml:space="preserve">     -     chápe potřebu šetření materiálu  jako jednu z možností ochrany životního prostředí</w:t>
      </w:r>
    </w:p>
    <w:p w:rsidR="00AD7B9F" w:rsidRDefault="00AD7B9F">
      <w:pPr>
        <w:jc w:val="both"/>
        <w:rPr>
          <w:b/>
        </w:rPr>
      </w:pPr>
    </w:p>
    <w:p w:rsidR="00AD7B9F" w:rsidRDefault="00AD7B9F">
      <w:pPr>
        <w:jc w:val="both"/>
      </w:pPr>
      <w:r>
        <w:rPr>
          <w:b/>
        </w:rPr>
        <w:t>f/ Kompetence pracovní</w:t>
      </w:r>
    </w:p>
    <w:p w:rsidR="00AD7B9F" w:rsidRDefault="00AD7B9F">
      <w:pPr>
        <w:jc w:val="both"/>
      </w:pPr>
      <w:r>
        <w:t xml:space="preserve">    -     žák používá bezpečně a účinně nástroje, přístroje a materiály, se kterými pracuje</w:t>
      </w:r>
    </w:p>
    <w:p w:rsidR="00AD7B9F" w:rsidRDefault="00AD7B9F">
      <w:pPr>
        <w:jc w:val="both"/>
      </w:pPr>
      <w:r>
        <w:t xml:space="preserve">    -     provede práci co nejlépe s přihlédnutím k funkčnosti , kvalitě a hospodárnosti</w:t>
      </w:r>
    </w:p>
    <w:p w:rsidR="00AD7B9F" w:rsidRDefault="00AD7B9F">
      <w:pPr>
        <w:jc w:val="both"/>
      </w:pPr>
      <w:r>
        <w:t xml:space="preserve">    -     předkládá  srovnání hospodárnosti různých postupů</w:t>
      </w:r>
    </w:p>
    <w:p w:rsidR="00AD7B9F" w:rsidRDefault="00AD7B9F">
      <w:pPr>
        <w:jc w:val="both"/>
      </w:pPr>
      <w:r>
        <w:t xml:space="preserve">   </w:t>
      </w:r>
      <w:r>
        <w:rPr>
          <w:b/>
        </w:rPr>
        <w:t xml:space="preserve"> -    </w:t>
      </w:r>
      <w:r>
        <w:t xml:space="preserve"> žák  plánuje své pracovní postupy, volí varianty</w:t>
      </w:r>
    </w:p>
    <w:p w:rsidR="00AD7B9F" w:rsidRDefault="00AD7B9F">
      <w:pPr>
        <w:jc w:val="both"/>
      </w:pPr>
      <w:r>
        <w:t xml:space="preserve">    -     používá při práci technickou dokumentaci</w:t>
      </w:r>
    </w:p>
    <w:p w:rsidR="00AD7B9F" w:rsidRDefault="00AD7B9F">
      <w:pPr>
        <w:jc w:val="both"/>
      </w:pPr>
      <w:r>
        <w:t xml:space="preserve">    -     tvořivě přistupuje k zadaným úkolům </w:t>
      </w:r>
    </w:p>
    <w:p w:rsidR="00AD7B9F" w:rsidRDefault="00AD7B9F">
      <w:pPr>
        <w:jc w:val="both"/>
      </w:pPr>
      <w:r>
        <w:t xml:space="preserve">    -     kriticky hodnotí svoji práci</w:t>
      </w:r>
    </w:p>
    <w:p w:rsidR="00AD7B9F" w:rsidRDefault="00AD7B9F">
      <w:pPr>
        <w:jc w:val="both"/>
      </w:pPr>
      <w:r>
        <w:t xml:space="preserve">    -     používá ochranné prostředky</w:t>
      </w:r>
    </w:p>
    <w:p w:rsidR="00AD7B9F" w:rsidRDefault="00AD7B9F">
      <w:pPr>
        <w:jc w:val="both"/>
      </w:pPr>
      <w:r>
        <w:t xml:space="preserve">    -     chápe význam práce v životě člověka</w:t>
      </w:r>
    </w:p>
    <w:p w:rsidR="00AD7B9F" w:rsidRDefault="00AD7B9F">
      <w:pPr>
        <w:ind w:firstLine="180"/>
        <w:jc w:val="both"/>
      </w:pPr>
      <w:r>
        <w:t xml:space="preserve"> -     má představu o různých pracovních profesích a jejich náplni</w:t>
      </w:r>
    </w:p>
    <w:p w:rsidR="00AD7B9F" w:rsidRDefault="00AD7B9F">
      <w:pPr>
        <w:jc w:val="both"/>
      </w:pPr>
      <w:r>
        <w:t xml:space="preserve">    -     činí uvážlivá rozhodnutí v souvislosti se svým dalším studiem a zaměstnáním</w:t>
      </w:r>
    </w:p>
    <w:p w:rsidR="00AD7B9F" w:rsidRDefault="00AD7B9F">
      <w:pPr>
        <w:jc w:val="both"/>
      </w:pPr>
      <w:r>
        <w:t xml:space="preserve">    -     orientuje se v základní problematice podnikání</w:t>
      </w:r>
    </w:p>
    <w:p w:rsidR="00AD7B9F" w:rsidRDefault="00AD7B9F">
      <w:pPr>
        <w:jc w:val="both"/>
      </w:pPr>
    </w:p>
    <w:p w:rsidR="00AD7B9F" w:rsidRDefault="00AD7B9F">
      <w:pPr>
        <w:jc w:val="both"/>
      </w:pPr>
    </w:p>
    <w:p w:rsidR="00AD7B9F" w:rsidRDefault="00AD7B9F">
      <w:pPr>
        <w:jc w:val="both"/>
      </w:pPr>
      <w:r>
        <w:rPr>
          <w:b/>
        </w:rPr>
        <w:t>Začleněná průřezová témata</w:t>
      </w:r>
    </w:p>
    <w:p w:rsidR="00AD7B9F" w:rsidRDefault="00AD7B9F">
      <w:pPr>
        <w:jc w:val="both"/>
      </w:pPr>
      <w:r>
        <w:t xml:space="preserve">     </w:t>
      </w:r>
    </w:p>
    <w:p w:rsidR="00AD7B9F" w:rsidRDefault="00AD7B9F">
      <w:pPr>
        <w:jc w:val="both"/>
      </w:pPr>
      <w:r>
        <w:t xml:space="preserve">     Začleněná průřezová témata jsou integrována do vzdělávacího obsahu vyučovacího předmětu a prolínají učivem od 6. – 9. ročníku.</w:t>
      </w:r>
    </w:p>
    <w:p w:rsidR="00AD7B9F" w:rsidRDefault="00AD7B9F">
      <w:pPr>
        <w:jc w:val="both"/>
      </w:pPr>
    </w:p>
    <w:p w:rsidR="00AD7B9F" w:rsidRDefault="00AD7B9F">
      <w:pPr>
        <w:jc w:val="both"/>
      </w:pPr>
      <w:r>
        <w:t xml:space="preserve">Z tématu </w:t>
      </w:r>
      <w:r>
        <w:rPr>
          <w:b/>
        </w:rPr>
        <w:t>Osobnostní  a sociální výchova</w:t>
      </w:r>
      <w:r>
        <w:t xml:space="preserve"> je začleněn </w:t>
      </w:r>
    </w:p>
    <w:p w:rsidR="00AD7B9F" w:rsidRDefault="00AD7B9F">
      <w:pPr>
        <w:jc w:val="both"/>
      </w:pPr>
      <w:r>
        <w:t xml:space="preserve">- v oblasti osobnostního rozvoje tematický okruh Rozvoj schopností poznávání, Sebepoznání  </w:t>
      </w:r>
    </w:p>
    <w:p w:rsidR="00AD7B9F" w:rsidRDefault="00AD7B9F">
      <w:pPr>
        <w:jc w:val="both"/>
      </w:pPr>
      <w:r>
        <w:t>a sebepojetí, Seberegulace a sebeorganizace, Psychohygiena, Kreativita</w:t>
      </w:r>
    </w:p>
    <w:p w:rsidR="00AD7B9F" w:rsidRDefault="00AD7B9F">
      <w:pPr>
        <w:jc w:val="both"/>
      </w:pPr>
      <w:r>
        <w:t>- v oblasti sociálního rozvoje  tematický okruh Poznávání lidí , Komunikace, Kooperace a kompetice</w:t>
      </w:r>
    </w:p>
    <w:p w:rsidR="00AD7B9F" w:rsidRDefault="00AD7B9F">
      <w:pPr>
        <w:jc w:val="both"/>
      </w:pPr>
      <w:r>
        <w:t xml:space="preserve">- v oblasti  morálního rozvoje tematický okruh Řešení problémů a rozhodovací dovednosti, </w:t>
      </w:r>
    </w:p>
    <w:p w:rsidR="00AD7B9F" w:rsidRDefault="00AD7B9F">
      <w:pPr>
        <w:jc w:val="both"/>
      </w:pPr>
      <w:r>
        <w:t xml:space="preserve"> Hodnoty, postoje, praktická etika.</w:t>
      </w:r>
    </w:p>
    <w:p w:rsidR="00AD7B9F" w:rsidRDefault="00AD7B9F">
      <w:pPr>
        <w:jc w:val="both"/>
      </w:pPr>
    </w:p>
    <w:p w:rsidR="00AD7B9F" w:rsidRDefault="00AD7B9F">
      <w:pPr>
        <w:jc w:val="both"/>
      </w:pPr>
      <w:r>
        <w:t xml:space="preserve">Z tématu  </w:t>
      </w:r>
      <w:r>
        <w:rPr>
          <w:b/>
        </w:rPr>
        <w:t>Environmentální výchova</w:t>
      </w:r>
      <w:r>
        <w:t xml:space="preserve"> je začleněn tematický okruh Základní podmínky </w:t>
      </w:r>
    </w:p>
    <w:p w:rsidR="00AD7B9F" w:rsidRDefault="00AD7B9F">
      <w:pPr>
        <w:jc w:val="both"/>
      </w:pPr>
      <w:r>
        <w:t xml:space="preserve">života, Vztah člověka k prostředí, Ekosystémy, Lidské aktivity a problémy životního </w:t>
      </w:r>
    </w:p>
    <w:p w:rsidR="00AD7B9F" w:rsidRDefault="00AD7B9F">
      <w:pPr>
        <w:jc w:val="both"/>
      </w:pPr>
      <w:r>
        <w:t>prostředí.</w:t>
      </w:r>
    </w:p>
    <w:p w:rsidR="00AD7B9F" w:rsidRDefault="00AD7B9F">
      <w:pPr>
        <w:jc w:val="both"/>
      </w:pPr>
      <w:r>
        <w:t xml:space="preserve"> </w:t>
      </w:r>
    </w:p>
    <w:p w:rsidR="00AD7B9F" w:rsidRDefault="00AD7B9F">
      <w:pPr>
        <w:jc w:val="both"/>
      </w:pPr>
    </w:p>
    <w:p w:rsidR="00AD7B9F" w:rsidRDefault="00AD7B9F">
      <w:pPr>
        <w:jc w:val="both"/>
      </w:pPr>
    </w:p>
    <w:p w:rsidR="00AD7B9F" w:rsidRDefault="00AD7B9F">
      <w:pPr>
        <w:sectPr w:rsidR="00AD7B9F">
          <w:headerReference w:type="even" r:id="rId305"/>
          <w:headerReference w:type="default" r:id="rId306"/>
          <w:footerReference w:type="even" r:id="rId307"/>
          <w:footerReference w:type="default" r:id="rId308"/>
          <w:headerReference w:type="first" r:id="rId309"/>
          <w:footerReference w:type="first" r:id="rId310"/>
          <w:pgSz w:w="11906" w:h="16838"/>
          <w:pgMar w:top="1418" w:right="1418" w:bottom="1418" w:left="1418" w:header="709" w:footer="709" w:gutter="0"/>
          <w:cols w:space="708"/>
          <w:docGrid w:linePitch="600" w:charSpace="32768"/>
        </w:sectPr>
      </w:pP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svět práce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Pracovní činnosti -  6.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443"/>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xml:space="preserve">- provádí jednoduché práce </w:t>
            </w:r>
          </w:p>
          <w:p w:rsidR="00AD7B9F" w:rsidRDefault="00AD7B9F">
            <w:r>
              <w:rPr>
                <w:sz w:val="20"/>
                <w:szCs w:val="20"/>
              </w:rPr>
              <w:t xml:space="preserve">  s technickým materiálem</w:t>
            </w:r>
          </w:p>
          <w:p w:rsidR="00AD7B9F" w:rsidRDefault="00AD7B9F">
            <w:r>
              <w:rPr>
                <w:sz w:val="20"/>
                <w:szCs w:val="20"/>
              </w:rPr>
              <w:t xml:space="preserve">- ovládá jednoduché pracovní </w:t>
            </w:r>
          </w:p>
          <w:p w:rsidR="00AD7B9F" w:rsidRDefault="00AD7B9F">
            <w:r>
              <w:rPr>
                <w:sz w:val="20"/>
                <w:szCs w:val="20"/>
              </w:rPr>
              <w:t xml:space="preserve">  operace se dřevem</w:t>
            </w:r>
          </w:p>
          <w:p w:rsidR="00AD7B9F" w:rsidRDefault="00AD7B9F">
            <w:r>
              <w:rPr>
                <w:sz w:val="20"/>
                <w:szCs w:val="20"/>
              </w:rPr>
              <w:t xml:space="preserve">- dodržuje zásady bezpečnosti při </w:t>
            </w:r>
          </w:p>
          <w:p w:rsidR="00AD7B9F" w:rsidRDefault="00AD7B9F">
            <w:r>
              <w:rPr>
                <w:sz w:val="20"/>
                <w:szCs w:val="20"/>
              </w:rPr>
              <w:t xml:space="preserve">  práci, poskytne první pomoc při úrazu</w:t>
            </w:r>
          </w:p>
          <w:p w:rsidR="00AD7B9F" w:rsidRDefault="00AD7B9F">
            <w:r>
              <w:rPr>
                <w:sz w:val="20"/>
                <w:szCs w:val="20"/>
              </w:rPr>
              <w:t xml:space="preserve">- užívá jednoduchou dokumentaci, provede </w:t>
            </w:r>
          </w:p>
          <w:p w:rsidR="00AD7B9F" w:rsidRDefault="00AD7B9F">
            <w:r>
              <w:rPr>
                <w:sz w:val="20"/>
                <w:szCs w:val="20"/>
              </w:rPr>
              <w:t xml:space="preserve">  náčrt výrobku, naplánuje pracovní postup</w:t>
            </w:r>
          </w:p>
          <w:p w:rsidR="00AD7B9F" w:rsidRDefault="00AD7B9F">
            <w:pPr>
              <w:rPr>
                <w:sz w:val="20"/>
                <w:szCs w:val="20"/>
              </w:rPr>
            </w:pPr>
          </w:p>
          <w:p w:rsidR="00AD7B9F" w:rsidRDefault="00AD7B9F">
            <w:pPr>
              <w:rPr>
                <w:sz w:val="20"/>
                <w:szCs w:val="20"/>
              </w:rPr>
            </w:pPr>
          </w:p>
          <w:p w:rsidR="00AD7B9F" w:rsidRDefault="00AD7B9F">
            <w:r>
              <w:rPr>
                <w:sz w:val="20"/>
                <w:szCs w:val="20"/>
              </w:rPr>
              <w:t>- řeší jednoduché technické úkoly</w:t>
            </w:r>
          </w:p>
          <w:p w:rsidR="00AD7B9F" w:rsidRDefault="00AD7B9F">
            <w:r>
              <w:rPr>
                <w:sz w:val="20"/>
                <w:szCs w:val="20"/>
              </w:rPr>
              <w:t xml:space="preserve">- umí připravit jednoduchý pracovní     </w:t>
            </w:r>
          </w:p>
          <w:p w:rsidR="00AD7B9F" w:rsidRDefault="00AD7B9F">
            <w:r>
              <w:rPr>
                <w:sz w:val="20"/>
                <w:szCs w:val="20"/>
              </w:rPr>
              <w:t xml:space="preserve">  náčrt</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připraví vhodné </w:t>
            </w:r>
          </w:p>
          <w:p w:rsidR="00AD7B9F" w:rsidRDefault="00AD7B9F">
            <w:r>
              <w:rPr>
                <w:sz w:val="20"/>
                <w:szCs w:val="20"/>
              </w:rPr>
              <w:t xml:space="preserve">  podmínky pro pěstování rostlin</w:t>
            </w:r>
          </w:p>
          <w:p w:rsidR="00AD7B9F" w:rsidRDefault="00AD7B9F">
            <w:r>
              <w:rPr>
                <w:sz w:val="20"/>
                <w:szCs w:val="20"/>
              </w:rPr>
              <w:t>- používá vhodné pracovní pomůcky</w:t>
            </w:r>
          </w:p>
          <w:p w:rsidR="00AD7B9F" w:rsidRDefault="00AD7B9F">
            <w:r>
              <w:rPr>
                <w:sz w:val="20"/>
                <w:szCs w:val="20"/>
              </w:rPr>
              <w:t>- provádí jejich údržbu</w:t>
            </w:r>
          </w:p>
          <w:p w:rsidR="00AD7B9F" w:rsidRDefault="00AD7B9F">
            <w:r>
              <w:rPr>
                <w:sz w:val="20"/>
                <w:szCs w:val="20"/>
              </w:rPr>
              <w:t xml:space="preserve">- zná způsoby ochrany rostlin </w:t>
            </w:r>
          </w:p>
          <w:p w:rsidR="00AD7B9F" w:rsidRDefault="00AD7B9F">
            <w:r>
              <w:rPr>
                <w:sz w:val="20"/>
                <w:szCs w:val="20"/>
              </w:rPr>
              <w:t xml:space="preserve">  před škůdci</w:t>
            </w:r>
          </w:p>
          <w:p w:rsidR="00AD7B9F" w:rsidRDefault="00AD7B9F">
            <w:pPr>
              <w:rPr>
                <w:sz w:val="20"/>
                <w:szCs w:val="20"/>
              </w:rPr>
            </w:pPr>
          </w:p>
          <w:p w:rsidR="00AD7B9F" w:rsidRDefault="00AD7B9F">
            <w:r>
              <w:rPr>
                <w:sz w:val="20"/>
                <w:szCs w:val="20"/>
              </w:rPr>
              <w:t xml:space="preserve">- volí vhodné pracovní postupy při </w:t>
            </w:r>
          </w:p>
          <w:p w:rsidR="00AD7B9F" w:rsidRDefault="00AD7B9F">
            <w:r>
              <w:rPr>
                <w:sz w:val="20"/>
                <w:szCs w:val="20"/>
              </w:rPr>
              <w:t xml:space="preserve">  pěstování vybraných rostlin</w:t>
            </w:r>
          </w:p>
          <w:p w:rsidR="00AD7B9F" w:rsidRDefault="00AD7B9F">
            <w:r>
              <w:rPr>
                <w:sz w:val="20"/>
                <w:szCs w:val="20"/>
              </w:rPr>
              <w:t>- dodržuje zásady bezpečnosti a hygieny</w:t>
            </w:r>
          </w:p>
          <w:p w:rsidR="00AD7B9F" w:rsidRDefault="00AD7B9F">
            <w:r>
              <w:rPr>
                <w:sz w:val="20"/>
                <w:szCs w:val="20"/>
              </w:rPr>
              <w:t xml:space="preserve">  práce</w:t>
            </w:r>
          </w:p>
          <w:p w:rsidR="00AD7B9F" w:rsidRDefault="00AD7B9F">
            <w:r>
              <w:rPr>
                <w:sz w:val="20"/>
                <w:szCs w:val="20"/>
              </w:rPr>
              <w:t>- poskytne první pomoc při poranění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pozná běžné druhy pokojových rostlin</w:t>
            </w:r>
          </w:p>
          <w:p w:rsidR="00AD7B9F" w:rsidRDefault="00AD7B9F">
            <w:r>
              <w:rPr>
                <w:sz w:val="20"/>
                <w:szCs w:val="20"/>
              </w:rPr>
              <w:t xml:space="preserve">- pěstuje a využívá květiny na </w:t>
            </w:r>
          </w:p>
          <w:p w:rsidR="00AD7B9F" w:rsidRDefault="00AD7B9F">
            <w:r>
              <w:rPr>
                <w:sz w:val="20"/>
                <w:szCs w:val="20"/>
              </w:rPr>
              <w:t xml:space="preserve">  výzdobu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zná léčivé rostliny a jejich význam </w:t>
            </w:r>
          </w:p>
          <w:p w:rsidR="00AD7B9F" w:rsidRDefault="00AD7B9F">
            <w:r>
              <w:rPr>
                <w:sz w:val="20"/>
                <w:szCs w:val="20"/>
              </w:rPr>
              <w:t xml:space="preserve">  pro zdraví</w:t>
            </w:r>
          </w:p>
          <w:p w:rsidR="00AD7B9F" w:rsidRDefault="00AD7B9F">
            <w:r>
              <w:rPr>
                <w:sz w:val="20"/>
                <w:szCs w:val="20"/>
              </w:rPr>
              <w:t>- uvědomuje si nebezpečí drog</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rozeznává běžné druhy ovocných rostlin</w:t>
            </w:r>
          </w:p>
          <w:p w:rsidR="00AD7B9F" w:rsidRDefault="00AD7B9F">
            <w:r>
              <w:rPr>
                <w:sz w:val="20"/>
                <w:szCs w:val="20"/>
              </w:rPr>
              <w:t xml:space="preserve">- zdůvodní význam ovoce pro zdravé </w:t>
            </w:r>
          </w:p>
          <w:p w:rsidR="00AD7B9F" w:rsidRDefault="00AD7B9F">
            <w:r>
              <w:rPr>
                <w:sz w:val="20"/>
                <w:szCs w:val="20"/>
              </w:rPr>
              <w:t xml:space="preserve">  stravování</w:t>
            </w:r>
          </w:p>
          <w:p w:rsidR="00AD7B9F" w:rsidRDefault="00AD7B9F">
            <w:r>
              <w:rPr>
                <w:sz w:val="20"/>
                <w:szCs w:val="20"/>
              </w:rPr>
              <w:t>- zná základy pěstování ovocných rostlin</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prokáže základní znalost chovu </w:t>
            </w:r>
          </w:p>
          <w:p w:rsidR="00AD7B9F" w:rsidRDefault="00AD7B9F">
            <w:r>
              <w:rPr>
                <w:sz w:val="20"/>
                <w:szCs w:val="20"/>
              </w:rPr>
              <w:t xml:space="preserve">  drobných domácích zvířat</w:t>
            </w:r>
          </w:p>
          <w:p w:rsidR="00AD7B9F" w:rsidRDefault="00AD7B9F">
            <w:pPr>
              <w:rPr>
                <w:sz w:val="20"/>
                <w:szCs w:val="20"/>
              </w:rPr>
            </w:pPr>
          </w:p>
          <w:p w:rsidR="00AD7B9F" w:rsidRDefault="00AD7B9F">
            <w:r>
              <w:rPr>
                <w:sz w:val="20"/>
                <w:szCs w:val="20"/>
              </w:rPr>
              <w:t xml:space="preserve">- zná zásady bezpečného  kontaktu </w:t>
            </w:r>
          </w:p>
          <w:p w:rsidR="00AD7B9F" w:rsidRDefault="00AD7B9F">
            <w:r>
              <w:rPr>
                <w:sz w:val="20"/>
                <w:szCs w:val="20"/>
              </w:rPr>
              <w:t xml:space="preserve">  se zvířaty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color w:val="000000"/>
                <w:sz w:val="20"/>
                <w:szCs w:val="20"/>
              </w:rPr>
            </w:pPr>
          </w:p>
          <w:p w:rsidR="00AD7B9F" w:rsidRDefault="00AD7B9F">
            <w:r>
              <w:rPr>
                <w:color w:val="000000"/>
                <w:sz w:val="20"/>
                <w:szCs w:val="20"/>
              </w:rPr>
              <w:t>Práce s technickým materiálem</w:t>
            </w:r>
          </w:p>
          <w:p w:rsidR="00AD7B9F" w:rsidRDefault="00AD7B9F">
            <w:pPr>
              <w:rPr>
                <w:color w:val="000000"/>
                <w:sz w:val="20"/>
                <w:szCs w:val="20"/>
              </w:rPr>
            </w:pPr>
          </w:p>
          <w:p w:rsidR="00AD7B9F" w:rsidRDefault="00AD7B9F">
            <w:r>
              <w:rPr>
                <w:color w:val="000000"/>
                <w:sz w:val="20"/>
                <w:szCs w:val="20"/>
              </w:rPr>
              <w:t>vlastnosti materiálu</w:t>
            </w:r>
          </w:p>
          <w:p w:rsidR="00AD7B9F" w:rsidRDefault="00AD7B9F">
            <w:r>
              <w:rPr>
                <w:color w:val="000000"/>
                <w:sz w:val="20"/>
                <w:szCs w:val="20"/>
              </w:rPr>
              <w:t>- dřevo</w:t>
            </w:r>
          </w:p>
          <w:p w:rsidR="00AD7B9F" w:rsidRDefault="00AD7B9F">
            <w:r>
              <w:rPr>
                <w:color w:val="000000"/>
                <w:sz w:val="20"/>
                <w:szCs w:val="20"/>
              </w:rPr>
              <w:t>- užití v praxi</w:t>
            </w:r>
          </w:p>
          <w:p w:rsidR="00AD7B9F" w:rsidRDefault="00AD7B9F">
            <w:r>
              <w:rPr>
                <w:color w:val="000000"/>
                <w:sz w:val="20"/>
                <w:szCs w:val="20"/>
              </w:rPr>
              <w:t>- měření a orýsování</w:t>
            </w:r>
          </w:p>
          <w:p w:rsidR="00AD7B9F" w:rsidRDefault="00AD7B9F">
            <w:r>
              <w:rPr>
                <w:color w:val="000000"/>
                <w:sz w:val="20"/>
                <w:szCs w:val="20"/>
              </w:rPr>
              <w:t>- řezání a stříhání</w:t>
            </w:r>
          </w:p>
          <w:p w:rsidR="00AD7B9F" w:rsidRDefault="00AD7B9F">
            <w:r>
              <w:rPr>
                <w:color w:val="000000"/>
                <w:sz w:val="20"/>
                <w:szCs w:val="20"/>
              </w:rPr>
              <w:t>- spojování dřeva lepením</w:t>
            </w:r>
          </w:p>
          <w:p w:rsidR="00AD7B9F" w:rsidRDefault="00AD7B9F">
            <w:r>
              <w:rPr>
                <w:color w:val="000000"/>
                <w:sz w:val="20"/>
                <w:szCs w:val="20"/>
              </w:rPr>
              <w:t>- pracovní pomůcky, nářadí, nástroje</w:t>
            </w:r>
          </w:p>
          <w:p w:rsidR="00AD7B9F" w:rsidRDefault="00AD7B9F">
            <w:pPr>
              <w:rPr>
                <w:color w:val="000000"/>
                <w:sz w:val="20"/>
                <w:szCs w:val="20"/>
              </w:rPr>
            </w:pPr>
          </w:p>
          <w:p w:rsidR="00AD7B9F" w:rsidRDefault="00AD7B9F">
            <w:r>
              <w:rPr>
                <w:color w:val="000000"/>
                <w:sz w:val="20"/>
                <w:szCs w:val="20"/>
              </w:rPr>
              <w:t>technická dokumentace</w:t>
            </w:r>
          </w:p>
          <w:p w:rsidR="00AD7B9F" w:rsidRDefault="00AD7B9F">
            <w:r>
              <w:rPr>
                <w:color w:val="000000"/>
                <w:sz w:val="20"/>
                <w:szCs w:val="20"/>
              </w:rPr>
              <w:t>- návod, předloha, náčrt, plán, schéma, program</w:t>
            </w:r>
          </w:p>
          <w:p w:rsidR="00AD7B9F" w:rsidRDefault="00AD7B9F">
            <w:r>
              <w:rPr>
                <w:color w:val="000000"/>
                <w:sz w:val="20"/>
                <w:szCs w:val="20"/>
              </w:rPr>
              <w:t>- pracovní postupy, organizace práce</w:t>
            </w:r>
          </w:p>
          <w:p w:rsidR="00AD7B9F" w:rsidRDefault="00AD7B9F">
            <w:r>
              <w:rPr>
                <w:color w:val="000000"/>
                <w:sz w:val="20"/>
                <w:szCs w:val="20"/>
              </w:rPr>
              <w:t xml:space="preserve">  tradice a řemesla</w:t>
            </w:r>
          </w:p>
          <w:p w:rsidR="00AD7B9F" w:rsidRDefault="00AD7B9F">
            <w:pPr>
              <w:rPr>
                <w:color w:val="000000"/>
                <w:sz w:val="20"/>
                <w:szCs w:val="20"/>
              </w:rPr>
            </w:pPr>
          </w:p>
          <w:p w:rsidR="00AD7B9F" w:rsidRDefault="00AD7B9F">
            <w:pPr>
              <w:rPr>
                <w:color w:val="000000"/>
                <w:sz w:val="20"/>
                <w:szCs w:val="20"/>
              </w:rPr>
            </w:pPr>
          </w:p>
          <w:p w:rsidR="00AD7B9F" w:rsidRDefault="00AD7B9F">
            <w:r>
              <w:rPr>
                <w:color w:val="000000"/>
                <w:sz w:val="20"/>
                <w:szCs w:val="20"/>
              </w:rPr>
              <w:t>Pěstitelské práce a chovatelství</w:t>
            </w:r>
          </w:p>
          <w:p w:rsidR="00AD7B9F" w:rsidRDefault="00AD7B9F">
            <w:pPr>
              <w:rPr>
                <w:b/>
                <w:color w:val="000000"/>
                <w:sz w:val="20"/>
                <w:szCs w:val="20"/>
              </w:rPr>
            </w:pPr>
          </w:p>
          <w:p w:rsidR="00AD7B9F" w:rsidRDefault="00AD7B9F">
            <w:r>
              <w:rPr>
                <w:color w:val="000000"/>
                <w:sz w:val="20"/>
                <w:szCs w:val="20"/>
              </w:rPr>
              <w:t>základní podmínky pro pěstování rostlin</w:t>
            </w:r>
          </w:p>
          <w:p w:rsidR="00AD7B9F" w:rsidRDefault="00AD7B9F">
            <w:r>
              <w:rPr>
                <w:color w:val="000000"/>
                <w:sz w:val="20"/>
                <w:szCs w:val="20"/>
              </w:rPr>
              <w:t>- půda</w:t>
            </w:r>
          </w:p>
          <w:p w:rsidR="00AD7B9F" w:rsidRDefault="00AD7B9F">
            <w:r>
              <w:rPr>
                <w:color w:val="000000"/>
                <w:sz w:val="20"/>
                <w:szCs w:val="20"/>
              </w:rPr>
              <w:t>- výživa</w:t>
            </w:r>
          </w:p>
          <w:p w:rsidR="00AD7B9F" w:rsidRDefault="00AD7B9F">
            <w:r>
              <w:rPr>
                <w:color w:val="000000"/>
                <w:sz w:val="20"/>
                <w:szCs w:val="20"/>
              </w:rPr>
              <w:t>- ochrana půdy a rostlin</w:t>
            </w:r>
          </w:p>
          <w:p w:rsidR="00AD7B9F" w:rsidRDefault="00AD7B9F">
            <w:pPr>
              <w:rPr>
                <w:color w:val="000000"/>
                <w:sz w:val="20"/>
                <w:szCs w:val="20"/>
              </w:rPr>
            </w:pPr>
          </w:p>
          <w:p w:rsidR="00AD7B9F" w:rsidRDefault="00AD7B9F">
            <w:r>
              <w:rPr>
                <w:color w:val="000000"/>
                <w:sz w:val="20"/>
                <w:szCs w:val="20"/>
              </w:rPr>
              <w:t>zelenina</w:t>
            </w:r>
          </w:p>
          <w:p w:rsidR="00AD7B9F" w:rsidRDefault="00AD7B9F">
            <w:r>
              <w:rPr>
                <w:color w:val="000000"/>
                <w:sz w:val="20"/>
                <w:szCs w:val="20"/>
              </w:rPr>
              <w:t>- rozdělení zeleniny</w:t>
            </w:r>
          </w:p>
          <w:p w:rsidR="00AD7B9F" w:rsidRDefault="00AD7B9F">
            <w:r>
              <w:rPr>
                <w:color w:val="000000"/>
                <w:sz w:val="20"/>
                <w:szCs w:val="20"/>
              </w:rPr>
              <w:t>- ochrana zeleniny před škůdci</w:t>
            </w:r>
          </w:p>
          <w:p w:rsidR="00AD7B9F" w:rsidRDefault="00AD7B9F">
            <w:r>
              <w:rPr>
                <w:bCs/>
                <w:sz w:val="20"/>
              </w:rPr>
              <w:t>- zásady pěstování zeleniny</w:t>
            </w:r>
          </w:p>
          <w:p w:rsidR="00AD7B9F" w:rsidRDefault="00AD7B9F">
            <w:r>
              <w:rPr>
                <w:bCs/>
                <w:sz w:val="20"/>
              </w:rPr>
              <w:t>- osivo</w:t>
            </w:r>
          </w:p>
          <w:p w:rsidR="00AD7B9F" w:rsidRDefault="00AD7B9F">
            <w:r>
              <w:rPr>
                <w:bCs/>
                <w:sz w:val="20"/>
              </w:rPr>
              <w:t>- sadba</w:t>
            </w:r>
          </w:p>
          <w:p w:rsidR="00AD7B9F" w:rsidRDefault="00AD7B9F">
            <w:r>
              <w:rPr>
                <w:bCs/>
                <w:sz w:val="20"/>
              </w:rPr>
              <w:t>- pěstování různých druhů zeleniny</w:t>
            </w: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r>
              <w:rPr>
                <w:bCs/>
                <w:sz w:val="20"/>
              </w:rPr>
              <w:t>okrasné rostliny</w:t>
            </w:r>
          </w:p>
          <w:p w:rsidR="00AD7B9F" w:rsidRDefault="00AD7B9F">
            <w:r>
              <w:rPr>
                <w:bCs/>
                <w:sz w:val="20"/>
              </w:rPr>
              <w:t>- základy ošetřování pokojových květin</w:t>
            </w:r>
          </w:p>
          <w:p w:rsidR="00AD7B9F" w:rsidRDefault="00AD7B9F">
            <w:r>
              <w:rPr>
                <w:bCs/>
                <w:sz w:val="20"/>
              </w:rPr>
              <w:t>- okrasné dřeviny ( bonsaje )</w:t>
            </w:r>
          </w:p>
          <w:p w:rsidR="00AD7B9F" w:rsidRDefault="00AD7B9F">
            <w:r>
              <w:rPr>
                <w:bCs/>
                <w:sz w:val="20"/>
              </w:rPr>
              <w:t>- hydroponie</w:t>
            </w:r>
          </w:p>
          <w:p w:rsidR="00AD7B9F" w:rsidRDefault="00AD7B9F">
            <w:r>
              <w:rPr>
                <w:bCs/>
                <w:sz w:val="20"/>
              </w:rPr>
              <w:t>- jednoduchá vazba</w:t>
            </w:r>
          </w:p>
          <w:p w:rsidR="00AD7B9F" w:rsidRDefault="00AD7B9F">
            <w:pPr>
              <w:rPr>
                <w:b/>
                <w:bCs/>
                <w:sz w:val="20"/>
              </w:rPr>
            </w:pPr>
          </w:p>
          <w:p w:rsidR="00AD7B9F" w:rsidRDefault="00AD7B9F">
            <w:pPr>
              <w:rPr>
                <w:b/>
                <w:bCs/>
                <w:sz w:val="20"/>
                <w:szCs w:val="20"/>
              </w:rPr>
            </w:pPr>
          </w:p>
          <w:p w:rsidR="00AD7B9F" w:rsidRDefault="00AD7B9F">
            <w:r>
              <w:rPr>
                <w:sz w:val="20"/>
                <w:szCs w:val="20"/>
              </w:rPr>
              <w:t>léčivé rostliny a koření</w:t>
            </w:r>
          </w:p>
          <w:p w:rsidR="00AD7B9F" w:rsidRDefault="00AD7B9F">
            <w:r>
              <w:rPr>
                <w:sz w:val="20"/>
                <w:szCs w:val="20"/>
              </w:rPr>
              <w:t>- léčivky a zdraví člověka</w:t>
            </w:r>
          </w:p>
          <w:p w:rsidR="00AD7B9F" w:rsidRDefault="00AD7B9F">
            <w:r>
              <w:rPr>
                <w:sz w:val="20"/>
                <w:szCs w:val="20"/>
              </w:rPr>
              <w:t>- léčivé účinky rostlin</w:t>
            </w:r>
          </w:p>
          <w:p w:rsidR="00AD7B9F" w:rsidRDefault="00AD7B9F">
            <w:r>
              <w:rPr>
                <w:sz w:val="20"/>
                <w:szCs w:val="20"/>
              </w:rPr>
              <w:t>- rostliny jako drogy a  jejich zneužívání</w:t>
            </w:r>
          </w:p>
          <w:p w:rsidR="00AD7B9F" w:rsidRDefault="00AD7B9F">
            <w:r>
              <w:rPr>
                <w:sz w:val="20"/>
                <w:szCs w:val="20"/>
              </w:rPr>
              <w:t>- alergie</w:t>
            </w:r>
          </w:p>
          <w:p w:rsidR="00AD7B9F" w:rsidRDefault="00AD7B9F">
            <w:pPr>
              <w:rPr>
                <w:sz w:val="20"/>
                <w:szCs w:val="20"/>
              </w:rPr>
            </w:pPr>
          </w:p>
          <w:p w:rsidR="00AD7B9F" w:rsidRDefault="00AD7B9F">
            <w:r>
              <w:rPr>
                <w:sz w:val="20"/>
                <w:szCs w:val="20"/>
              </w:rPr>
              <w:t>ovocné rostliny</w:t>
            </w:r>
          </w:p>
          <w:p w:rsidR="00AD7B9F" w:rsidRDefault="00AD7B9F">
            <w:pPr>
              <w:tabs>
                <w:tab w:val="left" w:pos="0"/>
              </w:tabs>
            </w:pPr>
            <w:r>
              <w:rPr>
                <w:sz w:val="20"/>
                <w:szCs w:val="20"/>
              </w:rPr>
              <w:t>- druhy</w:t>
            </w:r>
          </w:p>
          <w:p w:rsidR="00AD7B9F" w:rsidRDefault="00AD7B9F">
            <w:pPr>
              <w:tabs>
                <w:tab w:val="left" w:pos="0"/>
              </w:tabs>
            </w:pPr>
            <w:r>
              <w:rPr>
                <w:sz w:val="20"/>
                <w:szCs w:val="20"/>
              </w:rPr>
              <w:t>- pěstování</w:t>
            </w:r>
          </w:p>
          <w:p w:rsidR="00AD7B9F" w:rsidRDefault="00AD7B9F">
            <w:pPr>
              <w:tabs>
                <w:tab w:val="left" w:pos="0"/>
              </w:tabs>
            </w:pPr>
            <w:r>
              <w:rPr>
                <w:sz w:val="20"/>
                <w:szCs w:val="20"/>
              </w:rPr>
              <w:t>- uskladnění</w:t>
            </w:r>
          </w:p>
          <w:p w:rsidR="00AD7B9F" w:rsidRDefault="00AD7B9F">
            <w:pPr>
              <w:tabs>
                <w:tab w:val="left" w:pos="0"/>
              </w:tabs>
            </w:pPr>
            <w:r>
              <w:rPr>
                <w:sz w:val="20"/>
                <w:szCs w:val="20"/>
              </w:rPr>
              <w:t>- zpracování</w:t>
            </w:r>
          </w:p>
          <w:p w:rsidR="00AD7B9F" w:rsidRDefault="00AD7B9F">
            <w:pPr>
              <w:tabs>
                <w:tab w:val="left" w:pos="0"/>
              </w:tabs>
              <w:rPr>
                <w:sz w:val="20"/>
                <w:szCs w:val="20"/>
              </w:rPr>
            </w:pPr>
          </w:p>
          <w:p w:rsidR="00AD7B9F" w:rsidRDefault="00AD7B9F">
            <w:pPr>
              <w:rPr>
                <w:sz w:val="20"/>
                <w:szCs w:val="20"/>
              </w:rPr>
            </w:pPr>
          </w:p>
          <w:p w:rsidR="00AD7B9F" w:rsidRDefault="00AD7B9F">
            <w:r>
              <w:rPr>
                <w:sz w:val="20"/>
                <w:szCs w:val="20"/>
              </w:rPr>
              <w:t>chovatelství</w:t>
            </w:r>
          </w:p>
          <w:p w:rsidR="00AD7B9F" w:rsidRDefault="00AD7B9F">
            <w:r>
              <w:rPr>
                <w:sz w:val="20"/>
                <w:szCs w:val="20"/>
              </w:rPr>
              <w:t>- chov zvířat v domácnosti</w:t>
            </w:r>
          </w:p>
          <w:p w:rsidR="00AD7B9F" w:rsidRDefault="00AD7B9F">
            <w:r>
              <w:rPr>
                <w:sz w:val="20"/>
                <w:szCs w:val="20"/>
              </w:rPr>
              <w:t>- podmínky chovu</w:t>
            </w:r>
          </w:p>
          <w:p w:rsidR="00AD7B9F" w:rsidRDefault="00AD7B9F">
            <w:r>
              <w:rPr>
                <w:sz w:val="20"/>
                <w:szCs w:val="20"/>
              </w:rPr>
              <w:t>- hygiena a bezpečnost chovu</w:t>
            </w:r>
          </w:p>
          <w:p w:rsidR="00AD7B9F" w:rsidRDefault="00AD7B9F">
            <w:r>
              <w:rPr>
                <w:sz w:val="20"/>
                <w:szCs w:val="20"/>
              </w:rPr>
              <w:t>- kontakt s neznámými zvířaty</w:t>
            </w:r>
          </w:p>
          <w:p w:rsidR="00AD7B9F" w:rsidRDefault="00AD7B9F">
            <w:pPr>
              <w:rPr>
                <w:b/>
                <w:bCs/>
                <w:sz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
                <w:bCs/>
                <w:sz w:val="20"/>
                <w:szCs w:val="20"/>
              </w:rPr>
            </w:pPr>
          </w:p>
          <w:p w:rsidR="00AD7B9F" w:rsidRDefault="00AD7B9F">
            <w:pPr>
              <w:rPr>
                <w:b/>
                <w:bCs/>
                <w:sz w:val="20"/>
                <w:szCs w:val="20"/>
              </w:rPr>
            </w:pPr>
          </w:p>
          <w:p w:rsidR="00AD7B9F" w:rsidRDefault="00AD7B9F">
            <w:pPr>
              <w:rPr>
                <w:b/>
                <w:bCs/>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Základní podmínky života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Vztah člověka k prostředí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Psychohygiena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Ekosystémy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Vztah člověka k prostředí</w:t>
            </w: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r>
              <w:rPr>
                <w:sz w:val="20"/>
                <w:szCs w:val="20"/>
              </w:rPr>
              <w:t>Poučení o bezpečnosti při práci s nářadím a nástroji</w:t>
            </w:r>
          </w:p>
          <w:p w:rsidR="00AD7B9F" w:rsidRDefault="00AD7B9F">
            <w:r>
              <w:rPr>
                <w:sz w:val="20"/>
                <w:szCs w:val="20"/>
              </w:rPr>
              <w:t>Řád učebny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svět práce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Pracovní činnosti - 7.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rPr>
          <w:trHeight w:val="242"/>
        </w:trPr>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443"/>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r>
              <w:rPr>
                <w:sz w:val="20"/>
                <w:szCs w:val="20"/>
              </w:rPr>
              <w:t xml:space="preserve">- provádí jednoduché operace </w:t>
            </w:r>
          </w:p>
          <w:p w:rsidR="00AD7B9F" w:rsidRDefault="00AD7B9F">
            <w:r>
              <w:rPr>
                <w:sz w:val="20"/>
                <w:szCs w:val="20"/>
              </w:rPr>
              <w:t xml:space="preserve">  domácího účetnictví</w:t>
            </w:r>
          </w:p>
          <w:p w:rsidR="00AD7B9F" w:rsidRDefault="00AD7B9F">
            <w:pPr>
              <w:rPr>
                <w:sz w:val="20"/>
                <w:szCs w:val="20"/>
              </w:rPr>
            </w:pPr>
          </w:p>
          <w:p w:rsidR="00AD7B9F" w:rsidRDefault="00AD7B9F">
            <w:r>
              <w:rPr>
                <w:sz w:val="20"/>
                <w:szCs w:val="20"/>
              </w:rPr>
              <w:t>- orientuje se v ekonomice domácnosti</w:t>
            </w:r>
          </w:p>
          <w:p w:rsidR="00AD7B9F" w:rsidRDefault="00AD7B9F">
            <w:pPr>
              <w:rPr>
                <w:sz w:val="20"/>
                <w:szCs w:val="20"/>
              </w:rPr>
            </w:pPr>
          </w:p>
          <w:p w:rsidR="00AD7B9F" w:rsidRDefault="00AD7B9F">
            <w:r>
              <w:rPr>
                <w:sz w:val="20"/>
                <w:szCs w:val="20"/>
              </w:rPr>
              <w:t xml:space="preserve">- na příkladech ukáže vhodné využití </w:t>
            </w:r>
          </w:p>
          <w:p w:rsidR="00AD7B9F" w:rsidRDefault="00AD7B9F">
            <w:r>
              <w:rPr>
                <w:sz w:val="20"/>
                <w:szCs w:val="20"/>
              </w:rPr>
              <w:t xml:space="preserve">  různých nástrojů hotovostního a</w:t>
            </w:r>
          </w:p>
          <w:p w:rsidR="00AD7B9F" w:rsidRDefault="00AD7B9F">
            <w:r>
              <w:rPr>
                <w:sz w:val="20"/>
                <w:szCs w:val="20"/>
              </w:rPr>
              <w:t xml:space="preserve">  bezhotovostního placení</w:t>
            </w:r>
          </w:p>
          <w:p w:rsidR="00AD7B9F" w:rsidRDefault="00AD7B9F">
            <w:pPr>
              <w:rPr>
                <w:sz w:val="20"/>
                <w:szCs w:val="20"/>
              </w:rPr>
            </w:pPr>
          </w:p>
          <w:p w:rsidR="00AD7B9F" w:rsidRDefault="00AD7B9F">
            <w:r>
              <w:rPr>
                <w:sz w:val="20"/>
                <w:szCs w:val="20"/>
              </w:rPr>
              <w:t xml:space="preserve">- sestaví jednoduchý rozpočet domácnosti, </w:t>
            </w:r>
          </w:p>
          <w:p w:rsidR="00AD7B9F" w:rsidRDefault="00AD7B9F">
            <w:r>
              <w:rPr>
                <w:sz w:val="20"/>
                <w:szCs w:val="20"/>
              </w:rPr>
              <w:t xml:space="preserve">  uvede hlavní příjmy a výdaje domácnosti,</w:t>
            </w:r>
          </w:p>
          <w:p w:rsidR="00AD7B9F" w:rsidRDefault="00AD7B9F">
            <w:r>
              <w:rPr>
                <w:sz w:val="20"/>
                <w:szCs w:val="20"/>
              </w:rPr>
              <w:t xml:space="preserve">  rozliší pravidelné a jednorázové příjmy</w:t>
            </w:r>
          </w:p>
          <w:p w:rsidR="00AD7B9F" w:rsidRDefault="00AD7B9F">
            <w:r>
              <w:rPr>
                <w:sz w:val="20"/>
                <w:szCs w:val="20"/>
              </w:rPr>
              <w:t xml:space="preserve">  a výdaje, zváží nezbytnost jednotlivých </w:t>
            </w:r>
          </w:p>
          <w:p w:rsidR="00AD7B9F" w:rsidRDefault="00AD7B9F">
            <w:r>
              <w:rPr>
                <w:sz w:val="20"/>
                <w:szCs w:val="20"/>
              </w:rPr>
              <w:t xml:space="preserve">  výdajů</w:t>
            </w:r>
          </w:p>
          <w:p w:rsidR="00AD7B9F" w:rsidRDefault="00AD7B9F">
            <w:r>
              <w:rPr>
                <w:sz w:val="20"/>
                <w:szCs w:val="20"/>
              </w:rPr>
              <w:t xml:space="preserve">- objasní princip vyrovnaného, schodkového </w:t>
            </w:r>
          </w:p>
          <w:p w:rsidR="00AD7B9F" w:rsidRDefault="00AD7B9F">
            <w:r>
              <w:rPr>
                <w:sz w:val="20"/>
                <w:szCs w:val="20"/>
              </w:rPr>
              <w:t xml:space="preserve">  a přebytkového rozpočtu</w:t>
            </w:r>
          </w:p>
          <w:p w:rsidR="00AD7B9F" w:rsidRDefault="00AD7B9F">
            <w:r>
              <w:rPr>
                <w:sz w:val="20"/>
                <w:szCs w:val="20"/>
              </w:rPr>
              <w:t>- vysvětlí, jak se bránit v případě porušení</w:t>
            </w:r>
          </w:p>
          <w:p w:rsidR="00AD7B9F" w:rsidRDefault="00AD7B9F">
            <w:r>
              <w:rPr>
                <w:sz w:val="20"/>
                <w:szCs w:val="20"/>
              </w:rPr>
              <w:t xml:space="preserve">  práv spotřebitele</w:t>
            </w:r>
          </w:p>
          <w:p w:rsidR="00AD7B9F" w:rsidRDefault="00AD7B9F">
            <w:pPr>
              <w:rPr>
                <w:sz w:val="20"/>
                <w:szCs w:val="20"/>
              </w:rPr>
            </w:pPr>
          </w:p>
          <w:p w:rsidR="00AD7B9F" w:rsidRDefault="00AD7B9F">
            <w:r>
              <w:rPr>
                <w:sz w:val="20"/>
                <w:szCs w:val="20"/>
              </w:rPr>
              <w:t>- provádí drobnou domácí údržbu</w:t>
            </w:r>
          </w:p>
          <w:p w:rsidR="00AD7B9F" w:rsidRDefault="00AD7B9F">
            <w:r>
              <w:rPr>
                <w:sz w:val="20"/>
                <w:szCs w:val="20"/>
              </w:rPr>
              <w:t>- třídí odpad</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užívá jednoduché elektrické spotřebiče</w:t>
            </w:r>
          </w:p>
          <w:p w:rsidR="00AD7B9F" w:rsidRDefault="00AD7B9F">
            <w:r>
              <w:rPr>
                <w:sz w:val="20"/>
                <w:szCs w:val="20"/>
              </w:rPr>
              <w:t>- orientuje se v návodech k obsluze domácích</w:t>
            </w:r>
          </w:p>
          <w:p w:rsidR="00AD7B9F" w:rsidRDefault="00AD7B9F">
            <w:r>
              <w:rPr>
                <w:sz w:val="20"/>
                <w:szCs w:val="20"/>
              </w:rPr>
              <w:t xml:space="preserve">  spotřebičů</w:t>
            </w:r>
          </w:p>
          <w:p w:rsidR="00AD7B9F" w:rsidRDefault="00AD7B9F">
            <w:r>
              <w:rPr>
                <w:sz w:val="20"/>
                <w:szCs w:val="20"/>
              </w:rPr>
              <w:t xml:space="preserve">- dodržuje hygienická a bezpečnostní </w:t>
            </w:r>
          </w:p>
          <w:p w:rsidR="00AD7B9F" w:rsidRDefault="00AD7B9F">
            <w:r>
              <w:rPr>
                <w:sz w:val="20"/>
                <w:szCs w:val="20"/>
              </w:rPr>
              <w:t xml:space="preserve">   pravidla</w:t>
            </w:r>
          </w:p>
          <w:p w:rsidR="00AD7B9F" w:rsidRDefault="00AD7B9F">
            <w:r>
              <w:rPr>
                <w:sz w:val="20"/>
                <w:szCs w:val="20"/>
              </w:rPr>
              <w:t xml:space="preserve">- dovede poskytnout první pomoc </w:t>
            </w:r>
          </w:p>
          <w:p w:rsidR="00AD7B9F" w:rsidRDefault="00AD7B9F">
            <w:r>
              <w:rPr>
                <w:sz w:val="20"/>
                <w:szCs w:val="20"/>
              </w:rPr>
              <w:t xml:space="preserve">  při úrazu elektrickým proudem</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zná vlastnosti materiálů a jejich </w:t>
            </w:r>
          </w:p>
          <w:p w:rsidR="00AD7B9F" w:rsidRDefault="00AD7B9F">
            <w:r>
              <w:rPr>
                <w:sz w:val="20"/>
                <w:szCs w:val="20"/>
              </w:rPr>
              <w:t xml:space="preserve">  využití v praxi</w:t>
            </w:r>
          </w:p>
          <w:p w:rsidR="00AD7B9F" w:rsidRDefault="00AD7B9F">
            <w:pPr>
              <w:rPr>
                <w:sz w:val="20"/>
                <w:szCs w:val="20"/>
              </w:rPr>
            </w:pPr>
          </w:p>
          <w:p w:rsidR="00AD7B9F" w:rsidRDefault="00AD7B9F">
            <w:r>
              <w:rPr>
                <w:sz w:val="20"/>
                <w:szCs w:val="20"/>
              </w:rPr>
              <w:t xml:space="preserve">- používá jednoduché pracovní </w:t>
            </w:r>
          </w:p>
          <w:p w:rsidR="00AD7B9F" w:rsidRDefault="00AD7B9F">
            <w:r>
              <w:rPr>
                <w:sz w:val="20"/>
                <w:szCs w:val="20"/>
              </w:rPr>
              <w:t xml:space="preserve">  postupy a operace podle technické </w:t>
            </w:r>
          </w:p>
          <w:p w:rsidR="00AD7B9F" w:rsidRDefault="00AD7B9F">
            <w:r>
              <w:rPr>
                <w:sz w:val="20"/>
                <w:szCs w:val="20"/>
              </w:rPr>
              <w:t xml:space="preserve">  dokumentace</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používá vhodné pracovní </w:t>
            </w:r>
          </w:p>
          <w:p w:rsidR="00AD7B9F" w:rsidRDefault="00AD7B9F">
            <w:r>
              <w:rPr>
                <w:sz w:val="20"/>
                <w:szCs w:val="20"/>
              </w:rPr>
              <w:t xml:space="preserve">  pomůcky</w:t>
            </w:r>
          </w:p>
          <w:p w:rsidR="00AD7B9F" w:rsidRDefault="00AD7B9F">
            <w:r>
              <w:rPr>
                <w:sz w:val="20"/>
                <w:szCs w:val="20"/>
              </w:rPr>
              <w:t>- provádí jejich údržbu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dodržuje zásady bezpečnosti při </w:t>
            </w:r>
          </w:p>
          <w:p w:rsidR="00AD7B9F" w:rsidRDefault="00AD7B9F">
            <w:r>
              <w:rPr>
                <w:sz w:val="20"/>
                <w:szCs w:val="20"/>
              </w:rPr>
              <w:t xml:space="preserve">   práci</w:t>
            </w:r>
          </w:p>
          <w:p w:rsidR="00AD7B9F" w:rsidRDefault="00AD7B9F">
            <w:r>
              <w:rPr>
                <w:sz w:val="20"/>
                <w:szCs w:val="20"/>
              </w:rPr>
              <w:t>- dovede poskytnout první pomoc</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používá základní kuchyňský </w:t>
            </w:r>
          </w:p>
          <w:p w:rsidR="00AD7B9F" w:rsidRDefault="00AD7B9F">
            <w:r>
              <w:rPr>
                <w:sz w:val="20"/>
                <w:szCs w:val="20"/>
              </w:rPr>
              <w:t xml:space="preserve">   inventář</w:t>
            </w:r>
          </w:p>
          <w:p w:rsidR="00AD7B9F" w:rsidRDefault="00AD7B9F">
            <w:r>
              <w:rPr>
                <w:sz w:val="20"/>
                <w:szCs w:val="20"/>
              </w:rPr>
              <w:t xml:space="preserve">- dodržuje zásady hygieny a </w:t>
            </w:r>
          </w:p>
          <w:p w:rsidR="00AD7B9F" w:rsidRDefault="00AD7B9F">
            <w:r>
              <w:rPr>
                <w:sz w:val="20"/>
                <w:szCs w:val="20"/>
              </w:rPr>
              <w:t xml:space="preserve">   bezpečnosti  při práci v kuchyni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zná a dodržuje,  vzhledem ke </w:t>
            </w:r>
          </w:p>
          <w:p w:rsidR="00AD7B9F" w:rsidRDefault="00AD7B9F">
            <w:r>
              <w:rPr>
                <w:sz w:val="20"/>
                <w:szCs w:val="20"/>
              </w:rPr>
              <w:t xml:space="preserve">   zdravé výživě,správný výběr, </w:t>
            </w:r>
          </w:p>
          <w:p w:rsidR="00AD7B9F" w:rsidRDefault="00AD7B9F">
            <w:r>
              <w:rPr>
                <w:sz w:val="20"/>
                <w:szCs w:val="20"/>
              </w:rPr>
              <w:t xml:space="preserve">   nákup a skladování potravin</w:t>
            </w:r>
          </w:p>
          <w:p w:rsidR="00AD7B9F" w:rsidRDefault="00AD7B9F">
            <w:r>
              <w:rPr>
                <w:sz w:val="20"/>
                <w:szCs w:val="20"/>
              </w:rPr>
              <w:t xml:space="preserve">- sestaví jídelníček podle </w:t>
            </w:r>
          </w:p>
          <w:p w:rsidR="00AD7B9F" w:rsidRDefault="00AD7B9F">
            <w:r>
              <w:rPr>
                <w:sz w:val="20"/>
                <w:szCs w:val="20"/>
              </w:rPr>
              <w:t xml:space="preserve">  zásad zdravé výživy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umí připravit jednoduché pokrmy</w:t>
            </w:r>
          </w:p>
          <w:p w:rsidR="00AD7B9F" w:rsidRDefault="00AD7B9F">
            <w:r>
              <w:rPr>
                <w:sz w:val="20"/>
                <w:szCs w:val="20"/>
              </w:rPr>
              <w:t xml:space="preserve">- dodržuje základní postupy při úpravě </w:t>
            </w:r>
          </w:p>
          <w:p w:rsidR="00AD7B9F" w:rsidRDefault="00AD7B9F">
            <w:r>
              <w:rPr>
                <w:sz w:val="20"/>
                <w:szCs w:val="20"/>
              </w:rPr>
              <w:t xml:space="preserve">   pokrmů</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dodržuje základní principy </w:t>
            </w:r>
          </w:p>
          <w:p w:rsidR="00AD7B9F" w:rsidRDefault="00AD7B9F">
            <w:r>
              <w:rPr>
                <w:sz w:val="20"/>
                <w:szCs w:val="20"/>
              </w:rPr>
              <w:t xml:space="preserve">  stolování a společenského chování</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Provoz a údržba domácnosti</w:t>
            </w:r>
          </w:p>
          <w:p w:rsidR="00AD7B9F" w:rsidRDefault="00AD7B9F">
            <w:pPr>
              <w:rPr>
                <w:sz w:val="20"/>
                <w:szCs w:val="20"/>
              </w:rPr>
            </w:pPr>
          </w:p>
          <w:p w:rsidR="00AD7B9F" w:rsidRDefault="00AD7B9F">
            <w:r>
              <w:rPr>
                <w:sz w:val="20"/>
                <w:szCs w:val="20"/>
              </w:rPr>
              <w:t>finance</w:t>
            </w:r>
          </w:p>
          <w:p w:rsidR="00AD7B9F" w:rsidRDefault="00AD7B9F">
            <w:r>
              <w:rPr>
                <w:sz w:val="20"/>
                <w:szCs w:val="20"/>
              </w:rPr>
              <w:t>- rozpočet</w:t>
            </w:r>
          </w:p>
          <w:p w:rsidR="00AD7B9F" w:rsidRDefault="00AD7B9F">
            <w:r>
              <w:rPr>
                <w:sz w:val="20"/>
                <w:szCs w:val="20"/>
              </w:rPr>
              <w:t>- příjmy a výdaje</w:t>
            </w:r>
          </w:p>
          <w:p w:rsidR="00AD7B9F" w:rsidRDefault="00AD7B9F">
            <w:r>
              <w:rPr>
                <w:sz w:val="20"/>
                <w:szCs w:val="20"/>
              </w:rPr>
              <w:t>- úspory</w:t>
            </w:r>
          </w:p>
          <w:p w:rsidR="00AD7B9F" w:rsidRDefault="00AD7B9F">
            <w:r>
              <w:rPr>
                <w:sz w:val="20"/>
                <w:szCs w:val="20"/>
              </w:rPr>
              <w:t>- nakládání s penězi</w:t>
            </w:r>
          </w:p>
          <w:p w:rsidR="00AD7B9F" w:rsidRDefault="00AD7B9F">
            <w:r>
              <w:rPr>
                <w:sz w:val="20"/>
                <w:szCs w:val="20"/>
              </w:rPr>
              <w:t>- hotovostní a bezhotovostní platební styk</w:t>
            </w:r>
          </w:p>
          <w:p w:rsidR="00AD7B9F" w:rsidRDefault="00AD7B9F">
            <w:pPr>
              <w:rPr>
                <w:sz w:val="20"/>
                <w:szCs w:val="20"/>
              </w:rPr>
            </w:pPr>
          </w:p>
          <w:p w:rsidR="00AD7B9F" w:rsidRDefault="00AD7B9F">
            <w:r>
              <w:rPr>
                <w:sz w:val="20"/>
                <w:szCs w:val="20"/>
              </w:rPr>
              <w:t>provoz a údržba domácnosti</w:t>
            </w:r>
          </w:p>
          <w:p w:rsidR="00AD7B9F" w:rsidRDefault="00AD7B9F">
            <w:r>
              <w:rPr>
                <w:sz w:val="20"/>
                <w:szCs w:val="20"/>
              </w:rPr>
              <w:t>- ekonomika domácnosti</w:t>
            </w:r>
          </w:p>
          <w:p w:rsidR="00AD7B9F" w:rsidRDefault="00AD7B9F">
            <w:r>
              <w:rPr>
                <w:sz w:val="20"/>
                <w:szCs w:val="20"/>
              </w:rPr>
              <w:t>- rozpočet domácnosti, typy rozpočtu, jejich</w:t>
            </w:r>
          </w:p>
          <w:p w:rsidR="00AD7B9F" w:rsidRDefault="00AD7B9F">
            <w:r>
              <w:rPr>
                <w:sz w:val="20"/>
                <w:szCs w:val="20"/>
              </w:rPr>
              <w:t xml:space="preserve">   odlišnosti</w:t>
            </w:r>
          </w:p>
          <w:p w:rsidR="00AD7B9F" w:rsidRDefault="00AD7B9F">
            <w:pPr>
              <w:rPr>
                <w:sz w:val="20"/>
                <w:szCs w:val="20"/>
              </w:rPr>
            </w:pPr>
          </w:p>
          <w:p w:rsidR="00AD7B9F" w:rsidRDefault="00AD7B9F">
            <w:pPr>
              <w:rPr>
                <w:sz w:val="20"/>
                <w:szCs w:val="20"/>
              </w:rPr>
            </w:pPr>
          </w:p>
          <w:p w:rsidR="00AD7B9F" w:rsidRDefault="00AD7B9F">
            <w:r>
              <w:rPr>
                <w:sz w:val="20"/>
                <w:szCs w:val="20"/>
              </w:rPr>
              <w:t>- základní práva spotřebitelů</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údržba oděvů a textilií</w:t>
            </w:r>
          </w:p>
          <w:p w:rsidR="00AD7B9F" w:rsidRDefault="00AD7B9F">
            <w:r>
              <w:rPr>
                <w:sz w:val="20"/>
                <w:szCs w:val="20"/>
              </w:rPr>
              <w:t>- úklid</w:t>
            </w:r>
          </w:p>
          <w:p w:rsidR="00AD7B9F" w:rsidRDefault="00AD7B9F">
            <w:r>
              <w:rPr>
                <w:sz w:val="20"/>
                <w:szCs w:val="20"/>
              </w:rPr>
              <w:t>- odpad a jeho ekologická likvidace</w:t>
            </w:r>
          </w:p>
          <w:p w:rsidR="00AD7B9F" w:rsidRDefault="00AD7B9F">
            <w:r>
              <w:rPr>
                <w:sz w:val="20"/>
                <w:szCs w:val="20"/>
              </w:rPr>
              <w:t>- spotřebiče v domácnosti</w:t>
            </w:r>
          </w:p>
          <w:p w:rsidR="00AD7B9F" w:rsidRDefault="00AD7B9F">
            <w:pPr>
              <w:rPr>
                <w:sz w:val="20"/>
                <w:szCs w:val="20"/>
              </w:rPr>
            </w:pPr>
          </w:p>
          <w:p w:rsidR="00AD7B9F" w:rsidRDefault="00AD7B9F">
            <w:r>
              <w:rPr>
                <w:sz w:val="20"/>
                <w:szCs w:val="20"/>
              </w:rPr>
              <w:t>elektrotechnika v domácnosti</w:t>
            </w:r>
          </w:p>
          <w:p w:rsidR="00AD7B9F" w:rsidRDefault="00AD7B9F">
            <w:r>
              <w:rPr>
                <w:sz w:val="20"/>
                <w:szCs w:val="20"/>
              </w:rPr>
              <w:t>- elektrická instalace</w:t>
            </w:r>
          </w:p>
          <w:p w:rsidR="00AD7B9F" w:rsidRDefault="00AD7B9F">
            <w:r>
              <w:rPr>
                <w:sz w:val="20"/>
                <w:szCs w:val="20"/>
              </w:rPr>
              <w:t>- elektrické spotřebiče</w:t>
            </w:r>
          </w:p>
          <w:p w:rsidR="00AD7B9F" w:rsidRDefault="00AD7B9F">
            <w:r>
              <w:rPr>
                <w:sz w:val="20"/>
                <w:szCs w:val="20"/>
              </w:rPr>
              <w:t>- sdělovací technika</w:t>
            </w:r>
          </w:p>
          <w:p w:rsidR="00AD7B9F" w:rsidRDefault="00AD7B9F">
            <w:r>
              <w:rPr>
                <w:sz w:val="20"/>
                <w:szCs w:val="20"/>
              </w:rPr>
              <w:t>- funkce, ovládání, užití, ochrana a údržba</w:t>
            </w:r>
          </w:p>
          <w:p w:rsidR="00AD7B9F" w:rsidRDefault="00AD7B9F">
            <w:r>
              <w:rPr>
                <w:sz w:val="20"/>
                <w:szCs w:val="20"/>
              </w:rPr>
              <w:t xml:space="preserve">  techniky v domácnosti</w:t>
            </w:r>
          </w:p>
          <w:p w:rsidR="00AD7B9F" w:rsidRDefault="00AD7B9F">
            <w:r>
              <w:rPr>
                <w:sz w:val="20"/>
                <w:szCs w:val="20"/>
              </w:rPr>
              <w:t>- nebezpečí úrazu elektrickým proudem</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Práce s technickými materiály</w:t>
            </w:r>
          </w:p>
          <w:p w:rsidR="00AD7B9F" w:rsidRDefault="00AD7B9F">
            <w:r>
              <w:rPr>
                <w:sz w:val="20"/>
                <w:szCs w:val="20"/>
              </w:rPr>
              <w:t>vlastnosti materiálu- kov- plasty- kompozity- užití praxi</w:t>
            </w:r>
          </w:p>
          <w:p w:rsidR="00AD7B9F" w:rsidRDefault="00AD7B9F">
            <w:pPr>
              <w:rPr>
                <w:sz w:val="20"/>
                <w:szCs w:val="20"/>
              </w:rPr>
            </w:pPr>
          </w:p>
          <w:p w:rsidR="00AD7B9F" w:rsidRDefault="00AD7B9F">
            <w:r>
              <w:rPr>
                <w:sz w:val="20"/>
                <w:szCs w:val="20"/>
              </w:rPr>
              <w:t>jednoduché pracovní operace a postupy</w:t>
            </w:r>
          </w:p>
          <w:p w:rsidR="00AD7B9F" w:rsidRDefault="00AD7B9F">
            <w:r>
              <w:rPr>
                <w:sz w:val="20"/>
                <w:szCs w:val="20"/>
              </w:rPr>
              <w:t>- technická dokumentace</w:t>
            </w:r>
          </w:p>
          <w:p w:rsidR="00AD7B9F" w:rsidRDefault="00AD7B9F">
            <w:r>
              <w:rPr>
                <w:sz w:val="20"/>
                <w:szCs w:val="20"/>
              </w:rPr>
              <w:t>- technický výkres</w:t>
            </w:r>
          </w:p>
          <w:p w:rsidR="00AD7B9F" w:rsidRDefault="00AD7B9F">
            <w:r>
              <w:rPr>
                <w:sz w:val="20"/>
                <w:szCs w:val="20"/>
              </w:rPr>
              <w:t>- technický postup</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organizace práce</w:t>
            </w:r>
          </w:p>
          <w:p w:rsidR="00AD7B9F" w:rsidRDefault="00AD7B9F">
            <w:r>
              <w:rPr>
                <w:sz w:val="20"/>
                <w:szCs w:val="20"/>
              </w:rPr>
              <w:t>- bezpečnost práce</w:t>
            </w:r>
          </w:p>
          <w:p w:rsidR="00AD7B9F" w:rsidRDefault="00AD7B9F">
            <w:r>
              <w:rPr>
                <w:sz w:val="20"/>
                <w:szCs w:val="20"/>
              </w:rPr>
              <w:t>- první pomoc při poranění</w:t>
            </w:r>
          </w:p>
          <w:p w:rsidR="00AD7B9F" w:rsidRDefault="00AD7B9F">
            <w:pPr>
              <w:rPr>
                <w:color w:val="000000"/>
                <w:sz w:val="20"/>
                <w:szCs w:val="20"/>
              </w:rPr>
            </w:pPr>
          </w:p>
          <w:p w:rsidR="00AD7B9F" w:rsidRDefault="00AD7B9F">
            <w:pPr>
              <w:rPr>
                <w:color w:val="000000"/>
                <w:sz w:val="20"/>
                <w:szCs w:val="20"/>
              </w:rPr>
            </w:pPr>
          </w:p>
          <w:p w:rsidR="00AD7B9F" w:rsidRDefault="00AD7B9F">
            <w:pPr>
              <w:rPr>
                <w:color w:val="000000"/>
                <w:sz w:val="20"/>
                <w:szCs w:val="20"/>
              </w:rPr>
            </w:pPr>
          </w:p>
          <w:p w:rsidR="00AD7B9F" w:rsidRDefault="00AD7B9F">
            <w:r>
              <w:rPr>
                <w:color w:val="000000"/>
                <w:sz w:val="20"/>
                <w:szCs w:val="20"/>
              </w:rPr>
              <w:t>Příprava pokrmů</w:t>
            </w:r>
          </w:p>
          <w:p w:rsidR="00AD7B9F" w:rsidRDefault="00AD7B9F">
            <w:pPr>
              <w:rPr>
                <w:color w:val="000000"/>
                <w:sz w:val="20"/>
                <w:szCs w:val="20"/>
              </w:rPr>
            </w:pPr>
          </w:p>
          <w:p w:rsidR="00AD7B9F" w:rsidRDefault="00AD7B9F">
            <w:r>
              <w:rPr>
                <w:color w:val="000000"/>
                <w:sz w:val="20"/>
                <w:szCs w:val="20"/>
              </w:rPr>
              <w:t>kuchyně</w:t>
            </w:r>
          </w:p>
          <w:p w:rsidR="00AD7B9F" w:rsidRDefault="00AD7B9F">
            <w:r>
              <w:rPr>
                <w:color w:val="000000"/>
                <w:sz w:val="20"/>
                <w:szCs w:val="20"/>
              </w:rPr>
              <w:t>- základní vybavení kuchyně</w:t>
            </w:r>
          </w:p>
          <w:p w:rsidR="00AD7B9F" w:rsidRDefault="00AD7B9F">
            <w:r>
              <w:rPr>
                <w:color w:val="000000"/>
                <w:sz w:val="20"/>
                <w:szCs w:val="20"/>
              </w:rPr>
              <w:t>- udržování pořádku a čistoty v kuchyni</w:t>
            </w:r>
          </w:p>
          <w:p w:rsidR="00AD7B9F" w:rsidRDefault="00AD7B9F">
            <w:r>
              <w:rPr>
                <w:color w:val="000000"/>
                <w:sz w:val="20"/>
                <w:szCs w:val="20"/>
              </w:rPr>
              <w:t>- bezpečnost a hygiena provozu</w:t>
            </w:r>
          </w:p>
          <w:p w:rsidR="00AD7B9F" w:rsidRDefault="00AD7B9F">
            <w:pPr>
              <w:rPr>
                <w:color w:val="000000"/>
                <w:sz w:val="20"/>
                <w:szCs w:val="20"/>
              </w:rPr>
            </w:pPr>
          </w:p>
          <w:p w:rsidR="00AD7B9F" w:rsidRDefault="00AD7B9F">
            <w:pPr>
              <w:rPr>
                <w:color w:val="000000"/>
                <w:sz w:val="20"/>
                <w:szCs w:val="20"/>
              </w:rPr>
            </w:pPr>
          </w:p>
          <w:p w:rsidR="00AD7B9F" w:rsidRDefault="00AD7B9F">
            <w:r>
              <w:rPr>
                <w:color w:val="000000"/>
                <w:sz w:val="20"/>
                <w:szCs w:val="20"/>
              </w:rPr>
              <w:t>potraviny</w:t>
            </w:r>
          </w:p>
          <w:p w:rsidR="00AD7B9F" w:rsidRDefault="00AD7B9F">
            <w:r>
              <w:rPr>
                <w:color w:val="000000"/>
                <w:sz w:val="20"/>
                <w:szCs w:val="20"/>
              </w:rPr>
              <w:t>- výběr potravin</w:t>
            </w:r>
          </w:p>
          <w:p w:rsidR="00AD7B9F" w:rsidRDefault="00AD7B9F">
            <w:r>
              <w:rPr>
                <w:color w:val="000000"/>
                <w:sz w:val="20"/>
                <w:szCs w:val="20"/>
              </w:rPr>
              <w:t>- nákup potravin</w:t>
            </w:r>
          </w:p>
          <w:p w:rsidR="00AD7B9F" w:rsidRDefault="00AD7B9F">
            <w:r>
              <w:rPr>
                <w:color w:val="000000"/>
                <w:sz w:val="20"/>
                <w:szCs w:val="20"/>
              </w:rPr>
              <w:t>- skladování potravin</w:t>
            </w:r>
          </w:p>
          <w:p w:rsidR="00AD7B9F" w:rsidRDefault="00AD7B9F">
            <w:r>
              <w:rPr>
                <w:color w:val="000000"/>
                <w:sz w:val="20"/>
                <w:szCs w:val="20"/>
              </w:rPr>
              <w:t>- sestavování jídelníčku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Příprava pokrmů</w:t>
            </w:r>
          </w:p>
          <w:p w:rsidR="00AD7B9F" w:rsidRDefault="00AD7B9F">
            <w:r>
              <w:rPr>
                <w:sz w:val="20"/>
                <w:szCs w:val="20"/>
              </w:rPr>
              <w:t>- úprava pokrmů za studena</w:t>
            </w:r>
          </w:p>
          <w:p w:rsidR="00AD7B9F" w:rsidRDefault="00AD7B9F">
            <w:r>
              <w:rPr>
                <w:sz w:val="20"/>
                <w:szCs w:val="20"/>
              </w:rPr>
              <w:t>- základní způsoby tepelné úpravy</w:t>
            </w:r>
          </w:p>
          <w:p w:rsidR="00AD7B9F" w:rsidRDefault="00AD7B9F">
            <w:r>
              <w:rPr>
                <w:sz w:val="20"/>
                <w:szCs w:val="20"/>
              </w:rPr>
              <w:t xml:space="preserve">- základní postupy při přípravě pokrmů  a </w:t>
            </w:r>
          </w:p>
          <w:p w:rsidR="00AD7B9F" w:rsidRDefault="00AD7B9F">
            <w:r>
              <w:rPr>
                <w:sz w:val="20"/>
                <w:szCs w:val="20"/>
              </w:rPr>
              <w:t xml:space="preserve">  nápojů</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Úprava stolu a stolování</w:t>
            </w:r>
          </w:p>
          <w:p w:rsidR="00AD7B9F" w:rsidRDefault="00AD7B9F">
            <w:r>
              <w:rPr>
                <w:sz w:val="20"/>
                <w:szCs w:val="20"/>
              </w:rPr>
              <w:t>- jednoduché prostírání</w:t>
            </w:r>
          </w:p>
          <w:p w:rsidR="00AD7B9F" w:rsidRDefault="00AD7B9F">
            <w:r>
              <w:rPr>
                <w:sz w:val="20"/>
                <w:szCs w:val="20"/>
              </w:rPr>
              <w:t>- slušné chování u stolu</w:t>
            </w:r>
          </w:p>
          <w:p w:rsidR="00AD7B9F" w:rsidRDefault="00AD7B9F">
            <w:r>
              <w:rPr>
                <w:sz w:val="20"/>
                <w:szCs w:val="20"/>
              </w:rPr>
              <w:t>- slavnostní stolování</w:t>
            </w:r>
          </w:p>
          <w:p w:rsidR="00AD7B9F" w:rsidRDefault="00AD7B9F">
            <w:r>
              <w:rPr>
                <w:sz w:val="20"/>
                <w:szCs w:val="20"/>
              </w:rPr>
              <w:t>- zdobné prvky a květiny na stole</w:t>
            </w:r>
          </w:p>
          <w:p w:rsidR="00AD7B9F" w:rsidRDefault="00AD7B9F">
            <w:pPr>
              <w:pStyle w:val="Heading2"/>
              <w:rPr>
                <w:b w:val="0"/>
                <w:bCs w:val="0"/>
                <w:i w:val="0"/>
                <w:sz w:val="20"/>
                <w:szCs w:val="20"/>
              </w:rPr>
            </w:pPr>
          </w:p>
          <w:p w:rsidR="00AD7B9F" w:rsidRDefault="00AD7B9F">
            <w:pPr>
              <w:rPr>
                <w:b/>
                <w:bCs/>
                <w:i/>
                <w:sz w:val="20"/>
                <w:szCs w:val="20"/>
              </w:rPr>
            </w:pPr>
          </w:p>
          <w:p w:rsidR="00AD7B9F" w:rsidRDefault="00AD7B9F">
            <w:pPr>
              <w:rPr>
                <w:b/>
                <w:bCs/>
                <w:i/>
                <w:sz w:val="20"/>
                <w:szCs w:val="20"/>
              </w:rPr>
            </w:pPr>
          </w:p>
          <w:p w:rsidR="00AD7B9F" w:rsidRDefault="00AD7B9F">
            <w:pPr>
              <w:rPr>
                <w:b/>
                <w:bCs/>
                <w:i/>
                <w:sz w:val="20"/>
                <w:szCs w:val="20"/>
              </w:rPr>
            </w:pPr>
          </w:p>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Hodnoty, postoje, praktická etika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Lidské aktivity a problémy životního prostředí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Rozvoj schopností poznávání </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w:t>
            </w: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Řád učebny, poučení o bezpečnosti práce </w:t>
            </w:r>
          </w:p>
          <w:p w:rsidR="00AD7B9F" w:rsidRDefault="00AD7B9F">
            <w:r>
              <w:rPr>
                <w:sz w:val="20"/>
                <w:szCs w:val="20"/>
              </w:rPr>
              <w:t>s nářadím a nástroji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Poučení o bezpečnosti práce s kuchyňským náčiním a se spotřebiči</w:t>
            </w:r>
          </w:p>
          <w:p w:rsidR="00AD7B9F" w:rsidRDefault="00AD7B9F">
            <w:pPr>
              <w:rPr>
                <w:sz w:val="20"/>
                <w:szCs w:val="20"/>
              </w:rPr>
            </w:pPr>
          </w:p>
          <w:p w:rsidR="00AD7B9F" w:rsidRDefault="00AD7B9F">
            <w:r>
              <w:rPr>
                <w:sz w:val="20"/>
                <w:szCs w:val="20"/>
              </w:rPr>
              <w:t>Řád odborné učebny</w:t>
            </w:r>
          </w:p>
        </w:tc>
      </w:tr>
    </w:tbl>
    <w:p w:rsidR="00AD7B9F" w:rsidRDefault="00AD7B9F">
      <w:pPr>
        <w:rPr>
          <w:sz w:val="20"/>
          <w:szCs w:val="20"/>
        </w:rPr>
      </w:pPr>
    </w:p>
    <w:tbl>
      <w:tblPr>
        <w:tblW w:w="0" w:type="auto"/>
        <w:tblInd w:w="-203" w:type="dxa"/>
        <w:tblLayout w:type="fixed"/>
        <w:tblLook w:val="0000" w:firstRow="0" w:lastRow="0" w:firstColumn="0" w:lastColumn="0" w:noHBand="0" w:noVBand="0"/>
      </w:tblPr>
      <w:tblGrid>
        <w:gridCol w:w="3960"/>
        <w:gridCol w:w="4500"/>
        <w:gridCol w:w="3600"/>
        <w:gridCol w:w="2030"/>
      </w:tblGrid>
      <w:tr w:rsidR="00AD7B9F">
        <w:tc>
          <w:tcPr>
            <w:tcW w:w="3960"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svět práce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Pracovní činnosti - 8.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960"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443"/>
        </w:trPr>
        <w:tc>
          <w:tcPr>
            <w:tcW w:w="396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r>
              <w:rPr>
                <w:sz w:val="20"/>
                <w:szCs w:val="20"/>
              </w:rPr>
              <w:t>- žák objasní funkci rodiny</w:t>
            </w:r>
          </w:p>
          <w:p w:rsidR="00AD7B9F" w:rsidRDefault="00AD7B9F">
            <w:r>
              <w:rPr>
                <w:sz w:val="20"/>
                <w:szCs w:val="20"/>
              </w:rPr>
              <w:t>- vysvětlí pojem plánované rodičovství</w:t>
            </w:r>
          </w:p>
          <w:p w:rsidR="00AD7B9F" w:rsidRDefault="00AD7B9F">
            <w:r>
              <w:rPr>
                <w:sz w:val="20"/>
                <w:szCs w:val="20"/>
              </w:rPr>
              <w:t>- vypočítá plodné dny</w:t>
            </w:r>
          </w:p>
          <w:p w:rsidR="00AD7B9F" w:rsidRDefault="00AD7B9F">
            <w:r>
              <w:rPr>
                <w:sz w:val="20"/>
                <w:szCs w:val="20"/>
              </w:rPr>
              <w:t>- zná různé způsoby ochrany</w:t>
            </w:r>
          </w:p>
          <w:p w:rsidR="00AD7B9F" w:rsidRDefault="00AD7B9F">
            <w:r>
              <w:rPr>
                <w:sz w:val="20"/>
                <w:szCs w:val="20"/>
              </w:rPr>
              <w:t xml:space="preserve">- vymezí dobu těhotenství a její význam pro  </w:t>
            </w:r>
          </w:p>
          <w:p w:rsidR="00AD7B9F" w:rsidRDefault="00AD7B9F">
            <w:r>
              <w:rPr>
                <w:sz w:val="20"/>
                <w:szCs w:val="20"/>
              </w:rPr>
              <w:t xml:space="preserve">  budoucí život</w:t>
            </w:r>
          </w:p>
          <w:p w:rsidR="00AD7B9F" w:rsidRDefault="00AD7B9F">
            <w:pPr>
              <w:rPr>
                <w:sz w:val="20"/>
                <w:szCs w:val="20"/>
              </w:rPr>
            </w:pPr>
          </w:p>
          <w:p w:rsidR="00AD7B9F" w:rsidRDefault="00AD7B9F">
            <w:r>
              <w:rPr>
                <w:sz w:val="20"/>
                <w:szCs w:val="20"/>
              </w:rPr>
              <w:t xml:space="preserve">- popíše vývoj dítěte od novorozence až po </w:t>
            </w:r>
          </w:p>
          <w:p w:rsidR="00AD7B9F" w:rsidRDefault="00AD7B9F">
            <w:r>
              <w:rPr>
                <w:sz w:val="20"/>
                <w:szCs w:val="20"/>
              </w:rPr>
              <w:t xml:space="preserve">  předškolní věk </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zdůvodní význam odměn a trestů pro </w:t>
            </w:r>
          </w:p>
          <w:p w:rsidR="00AD7B9F" w:rsidRDefault="00AD7B9F">
            <w:r>
              <w:rPr>
                <w:sz w:val="20"/>
                <w:szCs w:val="20"/>
              </w:rPr>
              <w:t xml:space="preserve">  výchovu dítěte</w:t>
            </w:r>
          </w:p>
          <w:p w:rsidR="00AD7B9F" w:rsidRDefault="00AD7B9F">
            <w:r>
              <w:rPr>
                <w:sz w:val="20"/>
                <w:szCs w:val="20"/>
              </w:rPr>
              <w:t>- dovede pečovat o nemocné dítě</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 navrhne nejvýhodnější druh promítání</w:t>
            </w:r>
          </w:p>
          <w:p w:rsidR="00AD7B9F" w:rsidRDefault="00AD7B9F">
            <w:r>
              <w:rPr>
                <w:sz w:val="20"/>
                <w:szCs w:val="20"/>
              </w:rPr>
              <w:t xml:space="preserve"> - narýsuje nárys, půdorys, případně bokorys</w:t>
            </w:r>
          </w:p>
          <w:p w:rsidR="00AD7B9F" w:rsidRDefault="00AD7B9F">
            <w:r>
              <w:rPr>
                <w:sz w:val="20"/>
                <w:szCs w:val="20"/>
              </w:rPr>
              <w:t xml:space="preserve">   jednoduchých těles</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orientuje se v pracovních </w:t>
            </w:r>
          </w:p>
          <w:p w:rsidR="00AD7B9F" w:rsidRDefault="00AD7B9F">
            <w:r>
              <w:rPr>
                <w:sz w:val="20"/>
                <w:szCs w:val="20"/>
              </w:rPr>
              <w:t xml:space="preserve">  činnostech vybraných profesí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posoudí své možnosti při volbě </w:t>
            </w:r>
          </w:p>
          <w:p w:rsidR="00AD7B9F" w:rsidRDefault="00AD7B9F">
            <w:r>
              <w:rPr>
                <w:sz w:val="20"/>
                <w:szCs w:val="20"/>
              </w:rPr>
              <w:t xml:space="preserve">  profesní přípravy a povolání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prokáže schopnost prezentace své osoby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dovede využít informace a   </w:t>
            </w:r>
          </w:p>
          <w:p w:rsidR="00AD7B9F" w:rsidRDefault="00AD7B9F">
            <w:r>
              <w:rPr>
                <w:sz w:val="20"/>
                <w:szCs w:val="20"/>
              </w:rPr>
              <w:t xml:space="preserve">   poradenské služby</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orientuje se v pracovních   </w:t>
            </w:r>
          </w:p>
          <w:p w:rsidR="00AD7B9F" w:rsidRDefault="00AD7B9F">
            <w:r>
              <w:rPr>
                <w:sz w:val="20"/>
                <w:szCs w:val="20"/>
              </w:rPr>
              <w:t xml:space="preserve">  činnostech vybraných profesí</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Péče o dítě</w:t>
            </w:r>
          </w:p>
          <w:p w:rsidR="00AD7B9F" w:rsidRDefault="00AD7B9F">
            <w:r>
              <w:rPr>
                <w:sz w:val="20"/>
                <w:szCs w:val="20"/>
              </w:rPr>
              <w:t>- rodina a její funkce</w:t>
            </w:r>
          </w:p>
          <w:p w:rsidR="00AD7B9F" w:rsidRDefault="00AD7B9F">
            <w:r>
              <w:rPr>
                <w:sz w:val="20"/>
                <w:szCs w:val="20"/>
              </w:rPr>
              <w:t xml:space="preserve">- plánované rodičovství, ochrana před nežádoucím </w:t>
            </w:r>
          </w:p>
          <w:p w:rsidR="00AD7B9F" w:rsidRDefault="00AD7B9F">
            <w:r>
              <w:rPr>
                <w:sz w:val="20"/>
                <w:szCs w:val="20"/>
              </w:rPr>
              <w:t xml:space="preserve">  početím</w:t>
            </w:r>
          </w:p>
          <w:p w:rsidR="00AD7B9F" w:rsidRDefault="00AD7B9F">
            <w:r>
              <w:rPr>
                <w:sz w:val="20"/>
                <w:szCs w:val="20"/>
              </w:rPr>
              <w:t>- početí a těhotenství</w:t>
            </w:r>
          </w:p>
          <w:p w:rsidR="00AD7B9F" w:rsidRDefault="00AD7B9F">
            <w:r>
              <w:rPr>
                <w:sz w:val="20"/>
                <w:szCs w:val="20"/>
              </w:rPr>
              <w:t>- porod</w:t>
            </w:r>
          </w:p>
          <w:p w:rsidR="00AD7B9F" w:rsidRDefault="00AD7B9F">
            <w:pPr>
              <w:rPr>
                <w:sz w:val="20"/>
                <w:szCs w:val="20"/>
              </w:rPr>
            </w:pPr>
          </w:p>
          <w:p w:rsidR="00AD7B9F" w:rsidRDefault="00AD7B9F">
            <w:pPr>
              <w:rPr>
                <w:sz w:val="20"/>
                <w:szCs w:val="20"/>
              </w:rPr>
            </w:pPr>
          </w:p>
          <w:p w:rsidR="00AD7B9F" w:rsidRDefault="00AD7B9F">
            <w:r>
              <w:rPr>
                <w:sz w:val="20"/>
                <w:szCs w:val="20"/>
              </w:rPr>
              <w:t>vývoj dítěte</w:t>
            </w:r>
          </w:p>
          <w:p w:rsidR="00AD7B9F" w:rsidRDefault="00AD7B9F">
            <w:r>
              <w:rPr>
                <w:sz w:val="20"/>
                <w:szCs w:val="20"/>
              </w:rPr>
              <w:t>- novorozenec</w:t>
            </w:r>
          </w:p>
          <w:p w:rsidR="00AD7B9F" w:rsidRDefault="00AD7B9F">
            <w:r>
              <w:rPr>
                <w:sz w:val="20"/>
                <w:szCs w:val="20"/>
              </w:rPr>
              <w:t>- kojenec</w:t>
            </w:r>
          </w:p>
          <w:p w:rsidR="00AD7B9F" w:rsidRDefault="00AD7B9F">
            <w:r>
              <w:rPr>
                <w:sz w:val="20"/>
                <w:szCs w:val="20"/>
              </w:rPr>
              <w:t>- batole</w:t>
            </w:r>
          </w:p>
          <w:p w:rsidR="00AD7B9F" w:rsidRDefault="00AD7B9F">
            <w:r>
              <w:rPr>
                <w:sz w:val="20"/>
                <w:szCs w:val="20"/>
              </w:rPr>
              <w:t>- předškolní věk</w:t>
            </w:r>
          </w:p>
          <w:p w:rsidR="00AD7B9F" w:rsidRDefault="00AD7B9F">
            <w:pPr>
              <w:rPr>
                <w:sz w:val="20"/>
                <w:szCs w:val="20"/>
              </w:rPr>
            </w:pPr>
          </w:p>
          <w:p w:rsidR="00AD7B9F" w:rsidRDefault="00AD7B9F">
            <w:r>
              <w:rPr>
                <w:sz w:val="20"/>
                <w:szCs w:val="20"/>
              </w:rPr>
              <w:t>odměny a tresty</w:t>
            </w:r>
          </w:p>
          <w:p w:rsidR="00AD7B9F" w:rsidRDefault="00AD7B9F">
            <w:r>
              <w:rPr>
                <w:sz w:val="20"/>
                <w:szCs w:val="20"/>
              </w:rPr>
              <w:t xml:space="preserve"> </w:t>
            </w:r>
          </w:p>
          <w:p w:rsidR="00AD7B9F" w:rsidRDefault="00AD7B9F">
            <w:r>
              <w:rPr>
                <w:sz w:val="20"/>
                <w:szCs w:val="20"/>
              </w:rPr>
              <w:t>péče o nemocné dítě</w:t>
            </w:r>
          </w:p>
          <w:p w:rsidR="00AD7B9F" w:rsidRDefault="00AD7B9F">
            <w:r>
              <w:rPr>
                <w:sz w:val="20"/>
                <w:szCs w:val="20"/>
              </w:rPr>
              <w:t>- běžné dětské nemoci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Design a konstruování</w:t>
            </w:r>
          </w:p>
          <w:p w:rsidR="00AD7B9F" w:rsidRDefault="00AD7B9F">
            <w:pPr>
              <w:rPr>
                <w:sz w:val="20"/>
                <w:szCs w:val="20"/>
              </w:rPr>
            </w:pPr>
          </w:p>
          <w:p w:rsidR="00AD7B9F" w:rsidRDefault="00AD7B9F">
            <w:r>
              <w:rPr>
                <w:sz w:val="20"/>
                <w:szCs w:val="20"/>
              </w:rPr>
              <w:t>technické kreslení</w:t>
            </w:r>
          </w:p>
          <w:p w:rsidR="00AD7B9F" w:rsidRDefault="00AD7B9F">
            <w:r>
              <w:rPr>
                <w:sz w:val="20"/>
                <w:szCs w:val="20"/>
              </w:rPr>
              <w:t>- volné rovnoběžné promítání</w:t>
            </w:r>
          </w:p>
          <w:p w:rsidR="00AD7B9F" w:rsidRDefault="00AD7B9F">
            <w:r>
              <w:rPr>
                <w:sz w:val="20"/>
                <w:szCs w:val="20"/>
              </w:rPr>
              <w:t>- pravoúhlé promítání</w:t>
            </w:r>
          </w:p>
          <w:p w:rsidR="00AD7B9F" w:rsidRDefault="00AD7B9F">
            <w:r>
              <w:rPr>
                <w:sz w:val="20"/>
                <w:szCs w:val="20"/>
              </w:rPr>
              <w:t>- sdružené průměty jednoduchých těles</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Svět práce</w:t>
            </w:r>
          </w:p>
          <w:p w:rsidR="00AD7B9F" w:rsidRDefault="00AD7B9F">
            <w:pPr>
              <w:rPr>
                <w:sz w:val="20"/>
                <w:szCs w:val="20"/>
              </w:rPr>
            </w:pPr>
          </w:p>
          <w:p w:rsidR="00AD7B9F" w:rsidRDefault="00AD7B9F">
            <w:r>
              <w:rPr>
                <w:sz w:val="20"/>
                <w:szCs w:val="20"/>
              </w:rPr>
              <w:t>trh práce</w:t>
            </w:r>
          </w:p>
          <w:p w:rsidR="00AD7B9F" w:rsidRDefault="00AD7B9F">
            <w:r>
              <w:rPr>
                <w:sz w:val="20"/>
                <w:szCs w:val="20"/>
              </w:rPr>
              <w:t xml:space="preserve">- povolání </w:t>
            </w:r>
          </w:p>
          <w:p w:rsidR="00AD7B9F" w:rsidRDefault="00AD7B9F">
            <w:r>
              <w:rPr>
                <w:sz w:val="20"/>
                <w:szCs w:val="20"/>
              </w:rPr>
              <w:t>- druhy pracovišť</w:t>
            </w:r>
          </w:p>
          <w:p w:rsidR="00AD7B9F" w:rsidRDefault="00AD7B9F">
            <w:r>
              <w:rPr>
                <w:sz w:val="20"/>
                <w:szCs w:val="20"/>
              </w:rPr>
              <w:t>- pracovní prostředí</w:t>
            </w:r>
          </w:p>
          <w:p w:rsidR="00AD7B9F" w:rsidRDefault="00AD7B9F">
            <w:r>
              <w:rPr>
                <w:sz w:val="20"/>
                <w:szCs w:val="20"/>
              </w:rPr>
              <w:t>- pracovní objekty</w:t>
            </w:r>
          </w:p>
          <w:p w:rsidR="00AD7B9F" w:rsidRDefault="00AD7B9F">
            <w:r>
              <w:rPr>
                <w:sz w:val="20"/>
                <w:szCs w:val="20"/>
              </w:rPr>
              <w:t>- požadavky na kvalifikaci</w:t>
            </w:r>
          </w:p>
          <w:p w:rsidR="00AD7B9F" w:rsidRDefault="00AD7B9F">
            <w:r>
              <w:rPr>
                <w:sz w:val="20"/>
                <w:szCs w:val="20"/>
              </w:rPr>
              <w:t xml:space="preserve">- rovnost na trhu práce  </w:t>
            </w:r>
          </w:p>
          <w:p w:rsidR="00AD7B9F" w:rsidRDefault="00AD7B9F">
            <w:pPr>
              <w:rPr>
                <w:sz w:val="20"/>
                <w:szCs w:val="20"/>
              </w:rPr>
            </w:pPr>
          </w:p>
          <w:p w:rsidR="00AD7B9F" w:rsidRDefault="00AD7B9F">
            <w:pPr>
              <w:rPr>
                <w:sz w:val="20"/>
                <w:szCs w:val="20"/>
              </w:rPr>
            </w:pPr>
          </w:p>
          <w:p w:rsidR="00AD7B9F" w:rsidRDefault="00AD7B9F">
            <w:r>
              <w:rPr>
                <w:sz w:val="20"/>
                <w:szCs w:val="20"/>
              </w:rPr>
              <w:t>volba profesní orientace</w:t>
            </w:r>
          </w:p>
          <w:p w:rsidR="00AD7B9F" w:rsidRDefault="00AD7B9F">
            <w:r>
              <w:rPr>
                <w:sz w:val="20"/>
                <w:szCs w:val="20"/>
              </w:rPr>
              <w:t>- sebepoznávání</w:t>
            </w:r>
          </w:p>
          <w:p w:rsidR="00AD7B9F" w:rsidRDefault="00AD7B9F">
            <w:r>
              <w:rPr>
                <w:sz w:val="20"/>
                <w:szCs w:val="20"/>
              </w:rPr>
              <w:t>- osobní zájmy a cíle</w:t>
            </w:r>
          </w:p>
          <w:p w:rsidR="00AD7B9F" w:rsidRDefault="00AD7B9F">
            <w:r>
              <w:rPr>
                <w:sz w:val="20"/>
                <w:szCs w:val="20"/>
              </w:rPr>
              <w:t>- tělesný a zdravotní stav</w:t>
            </w:r>
          </w:p>
          <w:p w:rsidR="00AD7B9F" w:rsidRDefault="00AD7B9F">
            <w:r>
              <w:rPr>
                <w:sz w:val="20"/>
                <w:szCs w:val="20"/>
              </w:rPr>
              <w:t>- osobní vlastnosti a schopnosti</w:t>
            </w:r>
          </w:p>
          <w:p w:rsidR="00AD7B9F" w:rsidRDefault="00AD7B9F">
            <w:r>
              <w:rPr>
                <w:sz w:val="20"/>
                <w:szCs w:val="20"/>
              </w:rPr>
              <w:t>- sebehodnocení</w:t>
            </w:r>
          </w:p>
          <w:p w:rsidR="00AD7B9F" w:rsidRDefault="00AD7B9F">
            <w:r>
              <w:rPr>
                <w:sz w:val="20"/>
                <w:szCs w:val="20"/>
              </w:rPr>
              <w:t>- vlivy na profesní volbu</w:t>
            </w:r>
          </w:p>
          <w:p w:rsidR="00AD7B9F" w:rsidRDefault="00AD7B9F">
            <w:r>
              <w:rPr>
                <w:sz w:val="20"/>
                <w:szCs w:val="20"/>
              </w:rPr>
              <w:t>- informační základna pro volbu povolání</w:t>
            </w:r>
          </w:p>
          <w:p w:rsidR="00AD7B9F" w:rsidRDefault="00AD7B9F">
            <w:r>
              <w:rPr>
                <w:sz w:val="20"/>
                <w:szCs w:val="20"/>
              </w:rPr>
              <w:t>-  práce s informacemi</w:t>
            </w:r>
          </w:p>
          <w:p w:rsidR="00AD7B9F" w:rsidRDefault="00AD7B9F">
            <w:r>
              <w:rPr>
                <w:sz w:val="20"/>
                <w:szCs w:val="20"/>
              </w:rPr>
              <w:t>- využití poradenské služby</w:t>
            </w:r>
          </w:p>
          <w:p w:rsidR="00AD7B9F" w:rsidRDefault="00AD7B9F">
            <w:pPr>
              <w:pStyle w:val="Heading2"/>
              <w:rPr>
                <w:b w:val="0"/>
                <w:bCs w:val="0"/>
                <w:sz w:val="20"/>
              </w:rPr>
            </w:pPr>
          </w:p>
          <w:p w:rsidR="00AD7B9F" w:rsidRDefault="00AD7B9F">
            <w:r>
              <w:rPr>
                <w:sz w:val="20"/>
                <w:szCs w:val="20"/>
              </w:rPr>
              <w:t>možnosti vzdělávání</w:t>
            </w:r>
          </w:p>
          <w:p w:rsidR="00AD7B9F" w:rsidRDefault="00AD7B9F">
            <w:r>
              <w:rPr>
                <w:sz w:val="20"/>
                <w:szCs w:val="20"/>
              </w:rPr>
              <w:t>- náplň učebních a studijních oborů</w:t>
            </w:r>
          </w:p>
          <w:p w:rsidR="00AD7B9F" w:rsidRDefault="00AD7B9F">
            <w:r>
              <w:rPr>
                <w:sz w:val="20"/>
                <w:szCs w:val="20"/>
              </w:rPr>
              <w:t>- přijímací řízení</w:t>
            </w:r>
          </w:p>
          <w:p w:rsidR="00AD7B9F" w:rsidRDefault="00AD7B9F">
            <w:r>
              <w:rPr>
                <w:sz w:val="20"/>
                <w:szCs w:val="20"/>
              </w:rPr>
              <w:t>- poradenské služby</w:t>
            </w:r>
          </w:p>
          <w:p w:rsidR="00AD7B9F" w:rsidRDefault="00AD7B9F"/>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r>
              <w:rPr>
                <w:sz w:val="20"/>
                <w:szCs w:val="20"/>
              </w:rPr>
              <w:t>Rozvoj schopností poznávání</w:t>
            </w:r>
          </w:p>
          <w:p w:rsidR="00AD7B9F" w:rsidRDefault="00AD7B9F">
            <w:r>
              <w:rPr>
                <w:sz w:val="20"/>
                <w:szCs w:val="20"/>
              </w:rPr>
              <w:t>Komunikace</w:t>
            </w:r>
          </w:p>
          <w:p w:rsidR="00AD7B9F" w:rsidRDefault="00AD7B9F">
            <w:pPr>
              <w:rPr>
                <w:sz w:val="20"/>
                <w:szCs w:val="20"/>
              </w:rPr>
            </w:pPr>
          </w:p>
          <w:p w:rsidR="00AD7B9F" w:rsidRDefault="00AD7B9F">
            <w:r>
              <w:rPr>
                <w:sz w:val="20"/>
                <w:szCs w:val="20"/>
              </w:rPr>
              <w:t>Mezilidské vztahy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Komunikace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Poznávání lidí</w:t>
            </w:r>
          </w:p>
          <w:p w:rsidR="00AD7B9F" w:rsidRDefault="00AD7B9F">
            <w:pPr>
              <w:rPr>
                <w:sz w:val="20"/>
                <w:szCs w:val="20"/>
              </w:rPr>
            </w:pPr>
          </w:p>
          <w:p w:rsidR="00AD7B9F" w:rsidRDefault="00AD7B9F">
            <w:r>
              <w:rPr>
                <w:sz w:val="20"/>
                <w:szCs w:val="20"/>
              </w:rPr>
              <w:t>Komunikace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Hodnoty a postoje, praktická etika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Sebepoznání a sebepojetí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pPr>
        <w:rPr>
          <w:sz w:val="20"/>
          <w:szCs w:val="20"/>
        </w:rPr>
      </w:pPr>
    </w:p>
    <w:p w:rsidR="00AD7B9F" w:rsidRDefault="00AD7B9F">
      <w:pPr>
        <w:rPr>
          <w:sz w:val="20"/>
          <w:szCs w:val="20"/>
        </w:rPr>
      </w:pP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svět práce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Pracovní činnosti - 9.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443"/>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xml:space="preserve">- uvědomuje si význam vzdělání </w:t>
            </w:r>
          </w:p>
          <w:p w:rsidR="00AD7B9F" w:rsidRDefault="00AD7B9F">
            <w:r>
              <w:rPr>
                <w:sz w:val="20"/>
                <w:szCs w:val="20"/>
              </w:rPr>
              <w:t xml:space="preserve">  pro uplatnění na trhu práce</w:t>
            </w:r>
          </w:p>
          <w:p w:rsidR="00AD7B9F" w:rsidRDefault="00AD7B9F">
            <w:r>
              <w:rPr>
                <w:sz w:val="20"/>
                <w:szCs w:val="20"/>
              </w:rPr>
              <w:t xml:space="preserve">- objektivně posuzuje své možnosti při </w:t>
            </w:r>
          </w:p>
          <w:p w:rsidR="00AD7B9F" w:rsidRDefault="00AD7B9F">
            <w:r>
              <w:rPr>
                <w:sz w:val="20"/>
                <w:szCs w:val="20"/>
              </w:rPr>
              <w:t xml:space="preserve">  výběru střední školy a možnosti uplatnění </w:t>
            </w:r>
          </w:p>
          <w:p w:rsidR="00AD7B9F" w:rsidRDefault="00AD7B9F">
            <w:r>
              <w:rPr>
                <w:sz w:val="20"/>
                <w:szCs w:val="20"/>
              </w:rPr>
              <w:t xml:space="preserve">  v profesním životě</w:t>
            </w:r>
          </w:p>
          <w:p w:rsidR="00AD7B9F" w:rsidRDefault="00AD7B9F">
            <w:r>
              <w:rPr>
                <w:sz w:val="20"/>
                <w:szCs w:val="20"/>
              </w:rPr>
              <w:t xml:space="preserve">- orientuje se v pracovní náplni jednotlivých </w:t>
            </w:r>
          </w:p>
          <w:p w:rsidR="00AD7B9F" w:rsidRDefault="00AD7B9F">
            <w:r>
              <w:rPr>
                <w:sz w:val="20"/>
                <w:szCs w:val="20"/>
              </w:rPr>
              <w:t xml:space="preserve">  profesí</w:t>
            </w:r>
          </w:p>
          <w:p w:rsidR="00AD7B9F" w:rsidRDefault="00AD7B9F">
            <w:pPr>
              <w:rPr>
                <w:sz w:val="20"/>
                <w:szCs w:val="20"/>
              </w:rPr>
            </w:pPr>
          </w:p>
          <w:p w:rsidR="00AD7B9F" w:rsidRDefault="00AD7B9F">
            <w:r>
              <w:rPr>
                <w:sz w:val="20"/>
                <w:szCs w:val="20"/>
              </w:rPr>
              <w:t xml:space="preserve">-  prokáže v modelových situacích </w:t>
            </w:r>
          </w:p>
          <w:p w:rsidR="00AD7B9F" w:rsidRDefault="00AD7B9F">
            <w:r>
              <w:rPr>
                <w:sz w:val="20"/>
                <w:szCs w:val="20"/>
              </w:rPr>
              <w:t xml:space="preserve">   schopnost prezentace své osoby na </w:t>
            </w:r>
          </w:p>
          <w:p w:rsidR="00AD7B9F" w:rsidRDefault="00AD7B9F">
            <w:r>
              <w:rPr>
                <w:sz w:val="20"/>
                <w:szCs w:val="20"/>
              </w:rPr>
              <w:t xml:space="preserve">   trhu práce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na příkladu ukáže tvorbu ceny jako součet </w:t>
            </w:r>
          </w:p>
          <w:p w:rsidR="00AD7B9F" w:rsidRDefault="00AD7B9F">
            <w:r>
              <w:rPr>
                <w:sz w:val="20"/>
                <w:szCs w:val="20"/>
              </w:rPr>
              <w:t xml:space="preserve">  nákladů, zisku a DPH</w:t>
            </w:r>
          </w:p>
          <w:p w:rsidR="00AD7B9F" w:rsidRDefault="00AD7B9F">
            <w:r>
              <w:rPr>
                <w:sz w:val="20"/>
                <w:szCs w:val="20"/>
              </w:rPr>
              <w:t xml:space="preserve">- objasní vliv nabídky a poptávky na tvorbu </w:t>
            </w:r>
          </w:p>
          <w:p w:rsidR="00AD7B9F" w:rsidRDefault="00AD7B9F">
            <w:r>
              <w:rPr>
                <w:sz w:val="20"/>
                <w:szCs w:val="20"/>
              </w:rPr>
              <w:t xml:space="preserve">   ceny a její změny</w:t>
            </w:r>
          </w:p>
          <w:p w:rsidR="00AD7B9F" w:rsidRDefault="00AD7B9F">
            <w:r>
              <w:rPr>
                <w:sz w:val="20"/>
                <w:szCs w:val="20"/>
              </w:rPr>
              <w:t>- popíše vliv inflace na hodnotu peněz</w:t>
            </w:r>
          </w:p>
          <w:p w:rsidR="00AD7B9F" w:rsidRDefault="00AD7B9F">
            <w:pPr>
              <w:rPr>
                <w:sz w:val="20"/>
                <w:szCs w:val="20"/>
              </w:rPr>
            </w:pPr>
          </w:p>
          <w:p w:rsidR="00AD7B9F" w:rsidRDefault="00AD7B9F">
            <w:r>
              <w:rPr>
                <w:sz w:val="20"/>
                <w:szCs w:val="20"/>
              </w:rPr>
              <w:t xml:space="preserve">- uvede příklady použití debetní a kreditní </w:t>
            </w:r>
          </w:p>
          <w:p w:rsidR="00AD7B9F" w:rsidRDefault="00AD7B9F">
            <w:r>
              <w:rPr>
                <w:sz w:val="20"/>
                <w:szCs w:val="20"/>
              </w:rPr>
              <w:t xml:space="preserve">  platební karty, vysvětlí jejich omezení</w:t>
            </w:r>
          </w:p>
          <w:p w:rsidR="00AD7B9F" w:rsidRDefault="00AD7B9F">
            <w:r>
              <w:rPr>
                <w:sz w:val="20"/>
                <w:szCs w:val="20"/>
              </w:rPr>
              <w:t xml:space="preserve">- uvede a porovná nejobvyklejší způsoby </w:t>
            </w:r>
          </w:p>
          <w:p w:rsidR="00AD7B9F" w:rsidRDefault="00AD7B9F">
            <w:r>
              <w:rPr>
                <w:sz w:val="20"/>
                <w:szCs w:val="20"/>
              </w:rPr>
              <w:t xml:space="preserve">  nakládání s volnými prostředky (spotřeba, </w:t>
            </w:r>
          </w:p>
          <w:p w:rsidR="00AD7B9F" w:rsidRDefault="00AD7B9F">
            <w:r>
              <w:rPr>
                <w:sz w:val="20"/>
                <w:szCs w:val="20"/>
              </w:rPr>
              <w:t xml:space="preserve">  úspory, investice)</w:t>
            </w:r>
          </w:p>
          <w:p w:rsidR="00AD7B9F" w:rsidRDefault="00AD7B9F">
            <w:r>
              <w:rPr>
                <w:sz w:val="20"/>
                <w:szCs w:val="20"/>
              </w:rPr>
              <w:t xml:space="preserve">- uvede a porovná nejčastější způsoby krytí </w:t>
            </w:r>
          </w:p>
          <w:p w:rsidR="00AD7B9F" w:rsidRDefault="00AD7B9F">
            <w:r>
              <w:rPr>
                <w:sz w:val="20"/>
                <w:szCs w:val="20"/>
              </w:rPr>
              <w:t xml:space="preserve">  deficitu (úvěry, splátkový prodej, leasing)</w:t>
            </w:r>
          </w:p>
          <w:p w:rsidR="00AD7B9F" w:rsidRDefault="00AD7B9F">
            <w:r>
              <w:rPr>
                <w:sz w:val="20"/>
                <w:szCs w:val="20"/>
              </w:rPr>
              <w:t xml:space="preserve">- vysvětlí význam úroku placeného a </w:t>
            </w:r>
          </w:p>
          <w:p w:rsidR="00AD7B9F" w:rsidRDefault="00AD7B9F">
            <w:r>
              <w:rPr>
                <w:sz w:val="20"/>
                <w:szCs w:val="20"/>
              </w:rPr>
              <w:t xml:space="preserve">  přijatého)</w:t>
            </w:r>
          </w:p>
          <w:p w:rsidR="00AD7B9F" w:rsidRDefault="00AD7B9F">
            <w:r>
              <w:rPr>
                <w:sz w:val="20"/>
                <w:szCs w:val="20"/>
              </w:rPr>
              <w:t xml:space="preserve">- uvede nejčastější druhy pojištění a navrhne, </w:t>
            </w:r>
          </w:p>
          <w:p w:rsidR="00AD7B9F" w:rsidRDefault="00AD7B9F">
            <w:r>
              <w:rPr>
                <w:sz w:val="20"/>
                <w:szCs w:val="20"/>
              </w:rPr>
              <w:t xml:space="preserve">  kdy je využít</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sestaví podle návodu daný model</w:t>
            </w:r>
          </w:p>
          <w:p w:rsidR="00AD7B9F" w:rsidRDefault="00AD7B9F">
            <w:r>
              <w:rPr>
                <w:sz w:val="20"/>
                <w:szCs w:val="20"/>
              </w:rPr>
              <w:t xml:space="preserve">- navrhuje konstrukční prvky a </w:t>
            </w:r>
          </w:p>
          <w:p w:rsidR="00AD7B9F" w:rsidRDefault="00AD7B9F">
            <w:r>
              <w:rPr>
                <w:sz w:val="20"/>
                <w:szCs w:val="20"/>
              </w:rPr>
              <w:t xml:space="preserve">  ověří jejich funkčnost</w:t>
            </w:r>
          </w:p>
          <w:p w:rsidR="00AD7B9F" w:rsidRDefault="00AD7B9F">
            <w:r>
              <w:rPr>
                <w:sz w:val="20"/>
                <w:szCs w:val="20"/>
              </w:rPr>
              <w:t xml:space="preserve">- provádí montáž a demontáž </w:t>
            </w:r>
          </w:p>
          <w:p w:rsidR="00AD7B9F" w:rsidRDefault="00AD7B9F">
            <w:r>
              <w:rPr>
                <w:sz w:val="20"/>
                <w:szCs w:val="20"/>
              </w:rPr>
              <w:t xml:space="preserve">  jednoduchých zařízení</w:t>
            </w:r>
          </w:p>
          <w:p w:rsidR="00AD7B9F" w:rsidRDefault="00AD7B9F">
            <w:pPr>
              <w:rPr>
                <w:sz w:val="20"/>
                <w:szCs w:val="20"/>
              </w:rPr>
            </w:pPr>
          </w:p>
          <w:p w:rsidR="00AD7B9F" w:rsidRDefault="00AD7B9F">
            <w:r>
              <w:rPr>
                <w:sz w:val="20"/>
                <w:szCs w:val="20"/>
              </w:rPr>
              <w:t xml:space="preserve">- dodržuje zásady bezpečnosti a </w:t>
            </w:r>
          </w:p>
          <w:p w:rsidR="00AD7B9F" w:rsidRDefault="00AD7B9F">
            <w:r>
              <w:rPr>
                <w:sz w:val="20"/>
                <w:szCs w:val="20"/>
              </w:rPr>
              <w:t xml:space="preserve">  hygieny práce</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Svět práce</w:t>
            </w:r>
          </w:p>
          <w:p w:rsidR="00AD7B9F" w:rsidRDefault="00AD7B9F">
            <w:pPr>
              <w:rPr>
                <w:sz w:val="20"/>
                <w:szCs w:val="20"/>
              </w:rPr>
            </w:pPr>
          </w:p>
          <w:p w:rsidR="00AD7B9F" w:rsidRDefault="00AD7B9F">
            <w:r>
              <w:rPr>
                <w:sz w:val="20"/>
                <w:szCs w:val="20"/>
              </w:rPr>
              <w:t>zaměstnání</w:t>
            </w:r>
          </w:p>
          <w:p w:rsidR="00AD7B9F" w:rsidRDefault="00AD7B9F">
            <w:r>
              <w:rPr>
                <w:sz w:val="20"/>
                <w:szCs w:val="20"/>
              </w:rPr>
              <w:t>- pracovní příležitosti v regionu</w:t>
            </w:r>
          </w:p>
          <w:p w:rsidR="00AD7B9F" w:rsidRDefault="00AD7B9F">
            <w:r>
              <w:rPr>
                <w:sz w:val="20"/>
                <w:szCs w:val="20"/>
              </w:rPr>
              <w:t>- způsoby hledání zaměstnání</w:t>
            </w:r>
          </w:p>
          <w:p w:rsidR="00AD7B9F" w:rsidRDefault="00AD7B9F">
            <w:r>
              <w:rPr>
                <w:sz w:val="20"/>
                <w:szCs w:val="20"/>
              </w:rPr>
              <w:t>- životopis</w:t>
            </w:r>
          </w:p>
          <w:p w:rsidR="00AD7B9F" w:rsidRDefault="00AD7B9F">
            <w:r>
              <w:rPr>
                <w:sz w:val="20"/>
                <w:szCs w:val="20"/>
              </w:rPr>
              <w:t>- pohovor u zaměstnavatele</w:t>
            </w:r>
          </w:p>
          <w:p w:rsidR="00AD7B9F" w:rsidRDefault="00AD7B9F">
            <w:r>
              <w:rPr>
                <w:sz w:val="20"/>
                <w:szCs w:val="20"/>
              </w:rPr>
              <w:t>- problémy nezaměstnanosti</w:t>
            </w:r>
          </w:p>
          <w:p w:rsidR="00AD7B9F" w:rsidRDefault="00AD7B9F">
            <w:r>
              <w:rPr>
                <w:sz w:val="20"/>
                <w:szCs w:val="20"/>
              </w:rPr>
              <w:t>- úřad práce</w:t>
            </w:r>
          </w:p>
          <w:p w:rsidR="00AD7B9F" w:rsidRDefault="00AD7B9F">
            <w:r>
              <w:rPr>
                <w:sz w:val="20"/>
                <w:szCs w:val="20"/>
              </w:rPr>
              <w:t xml:space="preserve">- povinnosti zaměstnanců a </w:t>
            </w:r>
          </w:p>
          <w:p w:rsidR="00AD7B9F" w:rsidRDefault="00AD7B9F">
            <w:r>
              <w:rPr>
                <w:sz w:val="20"/>
                <w:szCs w:val="20"/>
              </w:rPr>
              <w:t xml:space="preserve">  zaměstnavatelů</w:t>
            </w:r>
          </w:p>
          <w:p w:rsidR="00AD7B9F" w:rsidRDefault="00AD7B9F">
            <w:pPr>
              <w:rPr>
                <w:sz w:val="20"/>
                <w:szCs w:val="20"/>
              </w:rPr>
            </w:pPr>
          </w:p>
          <w:p w:rsidR="00AD7B9F" w:rsidRDefault="00AD7B9F">
            <w:r>
              <w:rPr>
                <w:sz w:val="20"/>
                <w:szCs w:val="20"/>
              </w:rPr>
              <w:t>podnikání</w:t>
            </w:r>
          </w:p>
          <w:p w:rsidR="00AD7B9F" w:rsidRDefault="00AD7B9F">
            <w:r>
              <w:rPr>
                <w:sz w:val="20"/>
                <w:szCs w:val="20"/>
              </w:rPr>
              <w:t>- nejčastější formy podnikání</w:t>
            </w:r>
          </w:p>
          <w:p w:rsidR="00AD7B9F" w:rsidRDefault="00AD7B9F">
            <w:r>
              <w:rPr>
                <w:sz w:val="20"/>
                <w:szCs w:val="20"/>
              </w:rPr>
              <w:t>- drobné a soukromé podnikaní</w:t>
            </w:r>
          </w:p>
          <w:p w:rsidR="00AD7B9F" w:rsidRDefault="00AD7B9F">
            <w:pPr>
              <w:pStyle w:val="Heading2"/>
            </w:pPr>
            <w:r>
              <w:rPr>
                <w:b w:val="0"/>
                <w:bCs w:val="0"/>
                <w:i w:val="0"/>
                <w:sz w:val="16"/>
                <w:szCs w:val="16"/>
              </w:rPr>
              <w:t>Peníze</w:t>
            </w:r>
          </w:p>
          <w:p w:rsidR="00AD7B9F" w:rsidRDefault="00AD7B9F">
            <w:r>
              <w:rPr>
                <w:sz w:val="20"/>
                <w:szCs w:val="20"/>
              </w:rPr>
              <w:t>- tvorba ceny</w:t>
            </w:r>
          </w:p>
          <w:p w:rsidR="00AD7B9F" w:rsidRDefault="00AD7B9F">
            <w:r>
              <w:rPr>
                <w:sz w:val="20"/>
                <w:szCs w:val="20"/>
              </w:rPr>
              <w:t>- inflace</w:t>
            </w:r>
          </w:p>
          <w:p w:rsidR="00AD7B9F" w:rsidRDefault="00AD7B9F">
            <w:pPr>
              <w:rPr>
                <w:sz w:val="20"/>
                <w:szCs w:val="20"/>
              </w:rPr>
            </w:pPr>
          </w:p>
          <w:p w:rsidR="00AD7B9F" w:rsidRDefault="00AD7B9F">
            <w:pPr>
              <w:rPr>
                <w:sz w:val="20"/>
                <w:szCs w:val="20"/>
              </w:rPr>
            </w:pPr>
          </w:p>
          <w:p w:rsidR="00AD7B9F" w:rsidRDefault="00AD7B9F">
            <w:r>
              <w:rPr>
                <w:sz w:val="20"/>
                <w:szCs w:val="20"/>
              </w:rPr>
              <w:t>Finanční produkty</w:t>
            </w:r>
          </w:p>
          <w:p w:rsidR="00AD7B9F" w:rsidRDefault="00AD7B9F">
            <w:r>
              <w:rPr>
                <w:sz w:val="20"/>
                <w:szCs w:val="20"/>
              </w:rPr>
              <w:t>- služby bank, aktivní a pasivní operace</w:t>
            </w:r>
          </w:p>
          <w:p w:rsidR="00AD7B9F" w:rsidRDefault="00AD7B9F">
            <w:r>
              <w:rPr>
                <w:sz w:val="20"/>
                <w:szCs w:val="20"/>
              </w:rPr>
              <w:t xml:space="preserve">- produkty finančního trhu pro investování a pro </w:t>
            </w:r>
          </w:p>
          <w:p w:rsidR="00AD7B9F" w:rsidRDefault="00AD7B9F">
            <w:r>
              <w:rPr>
                <w:sz w:val="20"/>
                <w:szCs w:val="20"/>
              </w:rPr>
              <w:t xml:space="preserve">  získání prostředků</w:t>
            </w:r>
          </w:p>
          <w:p w:rsidR="00AD7B9F" w:rsidRDefault="00AD7B9F">
            <w:r>
              <w:rPr>
                <w:sz w:val="20"/>
                <w:szCs w:val="20"/>
              </w:rPr>
              <w:t>- pojištění</w:t>
            </w:r>
          </w:p>
          <w:p w:rsidR="00AD7B9F" w:rsidRDefault="00AD7B9F">
            <w:r>
              <w:rPr>
                <w:sz w:val="20"/>
                <w:szCs w:val="20"/>
              </w:rPr>
              <w:t>- úročení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Desing a konstruování</w:t>
            </w:r>
          </w:p>
          <w:p w:rsidR="00AD7B9F" w:rsidRDefault="00AD7B9F">
            <w:pPr>
              <w:rPr>
                <w:sz w:val="20"/>
                <w:szCs w:val="20"/>
              </w:rPr>
            </w:pPr>
          </w:p>
          <w:p w:rsidR="00AD7B9F" w:rsidRDefault="00AD7B9F">
            <w:r>
              <w:rPr>
                <w:sz w:val="20"/>
                <w:szCs w:val="20"/>
              </w:rPr>
              <w:t xml:space="preserve">stavebnice </w:t>
            </w:r>
          </w:p>
          <w:p w:rsidR="00AD7B9F" w:rsidRDefault="00AD7B9F">
            <w:r>
              <w:rPr>
                <w:sz w:val="20"/>
                <w:szCs w:val="20"/>
              </w:rPr>
              <w:t>- konstrukční</w:t>
            </w:r>
          </w:p>
          <w:p w:rsidR="00AD7B9F" w:rsidRDefault="00AD7B9F">
            <w:r>
              <w:rPr>
                <w:sz w:val="20"/>
                <w:szCs w:val="20"/>
              </w:rPr>
              <w:t>- elektrotechnická</w:t>
            </w:r>
          </w:p>
          <w:p w:rsidR="00AD7B9F" w:rsidRDefault="00AD7B9F">
            <w:r>
              <w:rPr>
                <w:sz w:val="20"/>
                <w:szCs w:val="20"/>
              </w:rPr>
              <w:t>- elektronická</w:t>
            </w:r>
          </w:p>
          <w:p w:rsidR="00AD7B9F" w:rsidRDefault="00AD7B9F">
            <w:r>
              <w:rPr>
                <w:sz w:val="20"/>
                <w:szCs w:val="20"/>
              </w:rPr>
              <w:t>- sestavování modelů</w:t>
            </w:r>
          </w:p>
          <w:p w:rsidR="00AD7B9F" w:rsidRDefault="00AD7B9F">
            <w:r>
              <w:rPr>
                <w:sz w:val="20"/>
                <w:szCs w:val="20"/>
              </w:rPr>
              <w:t>- montáž a demontáž</w:t>
            </w:r>
          </w:p>
          <w:p w:rsidR="00AD7B9F" w:rsidRDefault="00AD7B9F">
            <w:r>
              <w:rPr>
                <w:sz w:val="20"/>
                <w:szCs w:val="20"/>
              </w:rPr>
              <w:t>návod, předloha, náčrt, plán, schéma, program</w:t>
            </w:r>
          </w:p>
          <w:p w:rsidR="00AD7B9F" w:rsidRDefault="00AD7B9F">
            <w:pPr>
              <w:rPr>
                <w:sz w:val="20"/>
                <w:szCs w:val="20"/>
              </w:rPr>
            </w:pPr>
          </w:p>
          <w:p w:rsidR="00AD7B9F" w:rsidRDefault="00AD7B9F">
            <w:r>
              <w:rPr>
                <w:sz w:val="20"/>
                <w:szCs w:val="20"/>
              </w:rPr>
              <w:t>bezpečnost a hygiena práce</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Poznávání lidí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Komunikace</w:t>
            </w:r>
          </w:p>
          <w:p w:rsidR="00AD7B9F" w:rsidRDefault="00AD7B9F">
            <w:pPr>
              <w:rPr>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r>
              <w:rPr>
                <w:sz w:val="20"/>
                <w:szCs w:val="20"/>
              </w:rPr>
              <w:t>Řešení problémů a rozhodovací dovednosti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r>
              <w:rPr>
                <w:sz w:val="20"/>
                <w:szCs w:val="20"/>
              </w:rPr>
              <w:t>Burza středních škol</w:t>
            </w:r>
          </w:p>
        </w:tc>
      </w:tr>
    </w:tbl>
    <w:p w:rsidR="00AD7B9F" w:rsidRDefault="00AD7B9F">
      <w:pPr>
        <w:sectPr w:rsidR="00AD7B9F">
          <w:headerReference w:type="even" r:id="rId311"/>
          <w:headerReference w:type="default" r:id="rId312"/>
          <w:footerReference w:type="even" r:id="rId313"/>
          <w:footerReference w:type="default" r:id="rId314"/>
          <w:headerReference w:type="first" r:id="rId315"/>
          <w:footerReference w:type="first" r:id="rId316"/>
          <w:pgSz w:w="16838" w:h="11906" w:orient="landscape"/>
          <w:pgMar w:top="1418" w:right="1418" w:bottom="1418" w:left="1418" w:header="708" w:footer="709" w:gutter="0"/>
          <w:cols w:space="708"/>
          <w:docGrid w:linePitch="600" w:charSpace="32768"/>
        </w:sectPr>
      </w:pPr>
    </w:p>
    <w:p w:rsidR="00AD7B9F" w:rsidRDefault="00AD7B9F">
      <w:pPr>
        <w:rPr>
          <w:sz w:val="20"/>
          <w:szCs w:val="20"/>
        </w:rPr>
      </w:pPr>
    </w:p>
    <w:p w:rsidR="00AD7B9F" w:rsidRDefault="00AD7B9F">
      <w:pPr>
        <w:jc w:val="both"/>
      </w:pPr>
      <w:r>
        <w:rPr>
          <w:b/>
          <w:sz w:val="28"/>
          <w:szCs w:val="28"/>
        </w:rPr>
        <w:t>6     Klíčové kompetence</w:t>
      </w:r>
    </w:p>
    <w:p w:rsidR="00AD7B9F" w:rsidRDefault="00AD7B9F">
      <w:pPr>
        <w:jc w:val="both"/>
        <w:rPr>
          <w:b/>
          <w:sz w:val="28"/>
          <w:szCs w:val="28"/>
        </w:rPr>
      </w:pPr>
    </w:p>
    <w:p w:rsidR="00AD7B9F" w:rsidRDefault="00AD7B9F">
      <w:pPr>
        <w:jc w:val="both"/>
        <w:rPr>
          <w:b/>
          <w:sz w:val="32"/>
          <w:szCs w:val="32"/>
        </w:rPr>
      </w:pPr>
    </w:p>
    <w:p w:rsidR="00AD7B9F" w:rsidRDefault="00AD7B9F">
      <w:pPr>
        <w:jc w:val="both"/>
      </w:pPr>
      <w:r>
        <w:t xml:space="preserve">        Klíčové kompetence jsou souhrnem vědomostí, dovedností, schopností, postojů a hodnot důležitých pro osobní rozvoj a uplatnění člověka ve společnosti. </w:t>
      </w:r>
    </w:p>
    <w:p w:rsidR="00AD7B9F" w:rsidRDefault="00AD7B9F">
      <w:pPr>
        <w:jc w:val="both"/>
      </w:pPr>
      <w:r>
        <w:t>Osvojování klíčových kompetencí je dlouhodobý proces, který začíná již v předškolním vzdělávání, pokračuje v základním a středním vzdělávání a postupně se dotváří v průběhu dalšího života.</w:t>
      </w:r>
    </w:p>
    <w:p w:rsidR="00AD7B9F" w:rsidRDefault="00AD7B9F">
      <w:pPr>
        <w:jc w:val="both"/>
      </w:pPr>
      <w:r>
        <w:t xml:space="preserve">        Cílem vzdělávání je vybavit žáka klíčovými kompetencemi na úrovni, která je pro něj dosažitelná, připravit jej na další vzdělávání a uplatnění ve společnosti a naučit ho účinně využívat získaných kompetencí v praktickém životě. </w:t>
      </w:r>
    </w:p>
    <w:p w:rsidR="00AD7B9F" w:rsidRDefault="00AD7B9F">
      <w:pPr>
        <w:jc w:val="both"/>
      </w:pPr>
      <w:r>
        <w:t xml:space="preserve">        Rozvoj klíčových kompetencí prolíná všemi vzdělávacími oblastmi. Cílem je podporovat a rozvíjet aktivní přístup žáka ke vzdělávání, chápání potřeby vzdělání  pro budoucí život a profesní uplatnění, ale také pro obohacení své osobnosti, lepší chápání postavení sebe sama ve společnosti, mezilidských vztahů a odpovědnosti za kvalitu svého života.</w:t>
      </w:r>
    </w:p>
    <w:p w:rsidR="00AD7B9F" w:rsidRDefault="00AD7B9F">
      <w:pPr>
        <w:jc w:val="both"/>
      </w:pPr>
    </w:p>
    <w:p w:rsidR="00AD7B9F" w:rsidRDefault="00AD7B9F">
      <w:pPr>
        <w:jc w:val="both"/>
      </w:pPr>
    </w:p>
    <w:p w:rsidR="00AD7B9F" w:rsidRDefault="00AD7B9F">
      <w:pPr>
        <w:jc w:val="both"/>
      </w:pPr>
    </w:p>
    <w:p w:rsidR="00AD7B9F" w:rsidRDefault="00AD7B9F">
      <w:pPr>
        <w:jc w:val="both"/>
      </w:pPr>
      <w:r>
        <w:rPr>
          <w:b/>
        </w:rPr>
        <w:t>Kompetence k učení</w:t>
      </w:r>
    </w:p>
    <w:p w:rsidR="00AD7B9F" w:rsidRDefault="00AD7B9F">
      <w:pPr>
        <w:jc w:val="both"/>
      </w:pPr>
      <w:r>
        <w:rPr>
          <w:b/>
        </w:rPr>
        <w:t xml:space="preserve">       </w:t>
      </w:r>
    </w:p>
    <w:p w:rsidR="00AD7B9F" w:rsidRDefault="00AD7B9F">
      <w:pPr>
        <w:numPr>
          <w:ilvl w:val="0"/>
          <w:numId w:val="8"/>
        </w:numPr>
        <w:jc w:val="both"/>
      </w:pPr>
      <w:r>
        <w:t>žák si vybírá a užívá</w:t>
      </w:r>
      <w:r>
        <w:rPr>
          <w:b/>
          <w:sz w:val="28"/>
          <w:szCs w:val="28"/>
        </w:rPr>
        <w:t xml:space="preserve"> </w:t>
      </w:r>
      <w:r>
        <w:t>způsoby a metody svého učení vedoucí k co největší efektivitě</w:t>
      </w:r>
    </w:p>
    <w:p w:rsidR="00AD7B9F" w:rsidRDefault="00AD7B9F">
      <w:pPr>
        <w:numPr>
          <w:ilvl w:val="0"/>
          <w:numId w:val="8"/>
        </w:numPr>
        <w:jc w:val="both"/>
      </w:pPr>
      <w:r>
        <w:t>plánuje a organizuje samostatně svoje učení</w:t>
      </w:r>
    </w:p>
    <w:p w:rsidR="00AD7B9F" w:rsidRDefault="00AD7B9F">
      <w:pPr>
        <w:numPr>
          <w:ilvl w:val="0"/>
          <w:numId w:val="8"/>
        </w:numPr>
        <w:jc w:val="both"/>
      </w:pPr>
      <w:r>
        <w:t>samostatně vyhledává informace z různých zdrojů a třídí je, používá k tomu nejmodernější informační technologie</w:t>
      </w:r>
      <w:r>
        <w:rPr>
          <w:b/>
          <w:sz w:val="28"/>
          <w:szCs w:val="28"/>
        </w:rPr>
        <w:t xml:space="preserve"> </w:t>
      </w:r>
    </w:p>
    <w:p w:rsidR="00AD7B9F" w:rsidRDefault="00AD7B9F">
      <w:pPr>
        <w:numPr>
          <w:ilvl w:val="0"/>
          <w:numId w:val="8"/>
        </w:numPr>
        <w:jc w:val="both"/>
      </w:pPr>
      <w:r>
        <w:t>získané poznatky z různých vzdělávacích oblastí uvádí do souvislostí, systematizuje je a využívá v procesu dalšího učení</w:t>
      </w:r>
    </w:p>
    <w:p w:rsidR="00AD7B9F" w:rsidRDefault="00AD7B9F">
      <w:pPr>
        <w:numPr>
          <w:ilvl w:val="0"/>
          <w:numId w:val="8"/>
        </w:numPr>
        <w:jc w:val="both"/>
      </w:pPr>
      <w:r>
        <w:t>aplikuje naučená pravidla při výuce i v praktickém životě</w:t>
      </w:r>
    </w:p>
    <w:p w:rsidR="00AD7B9F" w:rsidRDefault="00AD7B9F">
      <w:pPr>
        <w:numPr>
          <w:ilvl w:val="0"/>
          <w:numId w:val="8"/>
        </w:numPr>
        <w:jc w:val="both"/>
      </w:pPr>
      <w:r>
        <w:t>kriticky hodnotí výsledky svého učení a dokáže se poučit z chyb</w:t>
      </w:r>
    </w:p>
    <w:p w:rsidR="00AD7B9F" w:rsidRDefault="00AD7B9F">
      <w:pPr>
        <w:numPr>
          <w:ilvl w:val="0"/>
          <w:numId w:val="8"/>
        </w:numPr>
        <w:jc w:val="both"/>
      </w:pPr>
      <w:r>
        <w:t xml:space="preserve">chápe smysl celoživotního učení pro uplatnění v budoucím životě, k chápání potřeby dalšího studia je veden i mimo jiné na základě prožitků z úspěchů     </w:t>
      </w:r>
    </w:p>
    <w:p w:rsidR="00AD7B9F" w:rsidRDefault="00AD7B9F">
      <w:pPr>
        <w:jc w:val="both"/>
      </w:pPr>
    </w:p>
    <w:p w:rsidR="00AD7B9F" w:rsidRDefault="00AD7B9F">
      <w:pPr>
        <w:jc w:val="both"/>
      </w:pPr>
    </w:p>
    <w:p w:rsidR="00AD7B9F" w:rsidRDefault="00AD7B9F">
      <w:pPr>
        <w:jc w:val="both"/>
      </w:pPr>
      <w:r>
        <w:rPr>
          <w:b/>
        </w:rPr>
        <w:t>Kompetence k řešení problémů</w:t>
      </w:r>
    </w:p>
    <w:p w:rsidR="00AD7B9F" w:rsidRDefault="00AD7B9F">
      <w:pPr>
        <w:jc w:val="both"/>
      </w:pPr>
      <w:r>
        <w:t xml:space="preserve">  </w:t>
      </w:r>
    </w:p>
    <w:p w:rsidR="00AD7B9F" w:rsidRDefault="00AD7B9F">
      <w:pPr>
        <w:numPr>
          <w:ilvl w:val="0"/>
          <w:numId w:val="8"/>
        </w:numPr>
        <w:jc w:val="both"/>
      </w:pPr>
      <w:r>
        <w:t>žák se orientuje v různých učebních situacích, uplatňuje základní myšlenkové operace a volí vhodné postupy řešení</w:t>
      </w:r>
    </w:p>
    <w:p w:rsidR="00AD7B9F" w:rsidRDefault="00AD7B9F">
      <w:pPr>
        <w:numPr>
          <w:ilvl w:val="0"/>
          <w:numId w:val="8"/>
        </w:numPr>
        <w:jc w:val="both"/>
      </w:pPr>
      <w:r>
        <w:t>dokáže rozpoznat a zapamatovat si podstatná fakta, začlenit je do systému a využít je</w:t>
      </w:r>
    </w:p>
    <w:p w:rsidR="00AD7B9F" w:rsidRDefault="00AD7B9F">
      <w:pPr>
        <w:numPr>
          <w:ilvl w:val="0"/>
          <w:numId w:val="8"/>
        </w:numPr>
        <w:jc w:val="both"/>
      </w:pPr>
      <w:r>
        <w:t>chápe problémy a nesrovnalosti, odhaluje jejich příčiny, danou situaci samostatně  nebo kooperativně řeší</w:t>
      </w:r>
    </w:p>
    <w:p w:rsidR="00AD7B9F" w:rsidRDefault="00AD7B9F">
      <w:pPr>
        <w:numPr>
          <w:ilvl w:val="0"/>
          <w:numId w:val="8"/>
        </w:numPr>
        <w:jc w:val="both"/>
      </w:pPr>
      <w:r>
        <w:t>ověřuje výsledky své práce, obhájí je a je schopen nést za ně zodpovědnost</w:t>
      </w:r>
    </w:p>
    <w:p w:rsidR="00AD7B9F" w:rsidRDefault="00AD7B9F">
      <w:pPr>
        <w:numPr>
          <w:ilvl w:val="0"/>
          <w:numId w:val="8"/>
        </w:numPr>
        <w:jc w:val="both"/>
      </w:pPr>
      <w:r>
        <w:t>při řešení problémů využívá potřebné strategie a metody, logické, matematické a empirické postupy</w:t>
      </w:r>
    </w:p>
    <w:p w:rsidR="00AD7B9F" w:rsidRDefault="00AD7B9F">
      <w:pPr>
        <w:numPr>
          <w:ilvl w:val="0"/>
          <w:numId w:val="8"/>
        </w:numPr>
        <w:jc w:val="both"/>
      </w:pPr>
      <w:r>
        <w:t>seznamuje se s různými zdroji informací, které mohou vést k řešení problému, ověřuje je a srovnává, poučí se z úspěchu i neúspěchu</w:t>
      </w:r>
    </w:p>
    <w:p w:rsidR="00AD7B9F" w:rsidRDefault="00AD7B9F">
      <w:pPr>
        <w:numPr>
          <w:ilvl w:val="0"/>
          <w:numId w:val="8"/>
        </w:numPr>
        <w:jc w:val="both"/>
        <w:sectPr w:rsidR="00AD7B9F">
          <w:headerReference w:type="even" r:id="rId317"/>
          <w:headerReference w:type="default" r:id="rId318"/>
          <w:footerReference w:type="even" r:id="rId319"/>
          <w:footerReference w:type="default" r:id="rId320"/>
          <w:headerReference w:type="first" r:id="rId321"/>
          <w:footerReference w:type="first" r:id="rId322"/>
          <w:pgSz w:w="11906" w:h="16838"/>
          <w:pgMar w:top="1418" w:right="1418" w:bottom="1418" w:left="1418" w:header="709" w:footer="709" w:gutter="0"/>
          <w:cols w:space="708"/>
          <w:docGrid w:linePitch="600" w:charSpace="32768"/>
        </w:sectPr>
      </w:pPr>
      <w:r>
        <w:t>organizuje vlastní činnosti, je schopen úsudku, samostatnosti, iniciativy a tvořivosti</w:t>
      </w:r>
    </w:p>
    <w:p w:rsidR="00AD7B9F" w:rsidRDefault="00AD7B9F">
      <w:pPr>
        <w:numPr>
          <w:ilvl w:val="0"/>
          <w:numId w:val="8"/>
        </w:numPr>
        <w:jc w:val="both"/>
      </w:pPr>
      <w:r>
        <w:t>vyslechne názor druhých, je schopen konstruktivní diskuse, vyjádří vlastní názor, argumentuje</w:t>
      </w:r>
    </w:p>
    <w:p w:rsidR="00AD7B9F" w:rsidRDefault="00AD7B9F">
      <w:pPr>
        <w:jc w:val="both"/>
      </w:pPr>
      <w:r>
        <w:t xml:space="preserve">                         </w:t>
      </w:r>
    </w:p>
    <w:p w:rsidR="00AD7B9F" w:rsidRDefault="00AD7B9F">
      <w:pPr>
        <w:jc w:val="both"/>
      </w:pPr>
    </w:p>
    <w:p w:rsidR="00AD7B9F" w:rsidRDefault="00AD7B9F">
      <w:pPr>
        <w:jc w:val="both"/>
      </w:pPr>
      <w:r>
        <w:rPr>
          <w:b/>
        </w:rPr>
        <w:t xml:space="preserve">Kompetence komunikativní </w:t>
      </w:r>
    </w:p>
    <w:p w:rsidR="00AD7B9F" w:rsidRDefault="00AD7B9F">
      <w:pPr>
        <w:jc w:val="both"/>
        <w:rPr>
          <w:b/>
          <w:sz w:val="28"/>
          <w:szCs w:val="28"/>
        </w:rPr>
      </w:pPr>
    </w:p>
    <w:p w:rsidR="00AD7B9F" w:rsidRDefault="00AD7B9F">
      <w:pPr>
        <w:numPr>
          <w:ilvl w:val="0"/>
          <w:numId w:val="8"/>
        </w:numPr>
        <w:jc w:val="both"/>
      </w:pPr>
      <w:r>
        <w:t>žák komunikuje vhodným způsobem se spolužáky, učiteli, přáteli a ostatními dospělými ve škole i mimo ni v souladu s uznávanými společenskými normami a etickými pravidly komunikace</w:t>
      </w:r>
    </w:p>
    <w:p w:rsidR="00AD7B9F" w:rsidRDefault="00AD7B9F">
      <w:pPr>
        <w:numPr>
          <w:ilvl w:val="0"/>
          <w:numId w:val="8"/>
        </w:numPr>
        <w:jc w:val="both"/>
      </w:pPr>
      <w:r>
        <w:t>jasně, výstižně a logicky formuluje a vyjadřuje své myšlenky v projevu ústním i písemném</w:t>
      </w:r>
    </w:p>
    <w:p w:rsidR="00AD7B9F" w:rsidRDefault="00AD7B9F">
      <w:pPr>
        <w:numPr>
          <w:ilvl w:val="0"/>
          <w:numId w:val="8"/>
        </w:numPr>
        <w:jc w:val="both"/>
      </w:pPr>
      <w:r>
        <w:t>vhodnou formou obhajuje své názory, dovede naslouchat názorům jiných a je k nim tolerantní</w:t>
      </w:r>
    </w:p>
    <w:p w:rsidR="00AD7B9F" w:rsidRDefault="00AD7B9F">
      <w:pPr>
        <w:numPr>
          <w:ilvl w:val="0"/>
          <w:numId w:val="8"/>
        </w:numPr>
        <w:jc w:val="both"/>
      </w:pPr>
      <w:r>
        <w:t>je si vědom potřeby komunikace také v cizích jazycích  pro další studium, profesní uplatnění, společenský život</w:t>
      </w:r>
    </w:p>
    <w:p w:rsidR="00AD7B9F" w:rsidRDefault="00AD7B9F">
      <w:pPr>
        <w:numPr>
          <w:ilvl w:val="0"/>
          <w:numId w:val="8"/>
        </w:numPr>
        <w:jc w:val="both"/>
      </w:pPr>
      <w:r>
        <w:t>ke komunikaci žák využívá také moderní komunikační technologie (PC, internet,…)</w:t>
      </w:r>
    </w:p>
    <w:p w:rsidR="00AD7B9F" w:rsidRDefault="00AD7B9F">
      <w:pPr>
        <w:jc w:val="both"/>
      </w:pPr>
    </w:p>
    <w:p w:rsidR="00AD7B9F" w:rsidRDefault="00AD7B9F">
      <w:pPr>
        <w:jc w:val="both"/>
      </w:pPr>
    </w:p>
    <w:p w:rsidR="00AD7B9F" w:rsidRDefault="00AD7B9F">
      <w:pPr>
        <w:jc w:val="both"/>
      </w:pPr>
      <w:r>
        <w:rPr>
          <w:b/>
        </w:rPr>
        <w:t>Kompetence sociální a personální</w:t>
      </w:r>
    </w:p>
    <w:p w:rsidR="00AD7B9F" w:rsidRDefault="00AD7B9F">
      <w:pPr>
        <w:jc w:val="both"/>
      </w:pPr>
    </w:p>
    <w:p w:rsidR="00AD7B9F" w:rsidRDefault="00AD7B9F">
      <w:pPr>
        <w:numPr>
          <w:ilvl w:val="0"/>
          <w:numId w:val="8"/>
        </w:numPr>
        <w:jc w:val="both"/>
      </w:pPr>
      <w:r>
        <w:t>žák účinně pracuje ve skupině, pozitivně ovlivňuje kvalitu společné práce, dodržuje        pravidla pro činnost skupiny</w:t>
      </w:r>
    </w:p>
    <w:p w:rsidR="00AD7B9F" w:rsidRDefault="00AD7B9F">
      <w:pPr>
        <w:numPr>
          <w:ilvl w:val="0"/>
          <w:numId w:val="8"/>
        </w:numPr>
        <w:jc w:val="both"/>
      </w:pPr>
      <w:r>
        <w:t>podílí se na utváření přátelské atmosféry ve třídě</w:t>
      </w:r>
    </w:p>
    <w:p w:rsidR="00AD7B9F" w:rsidRDefault="00AD7B9F">
      <w:pPr>
        <w:numPr>
          <w:ilvl w:val="0"/>
          <w:numId w:val="8"/>
        </w:numPr>
        <w:jc w:val="both"/>
      </w:pPr>
      <w:r>
        <w:t>je schopný vést diskusi slušnou formou, řešit krizové situace, požádat o pomoc, podle potřeby poskytnout pomoc druhému</w:t>
      </w:r>
    </w:p>
    <w:p w:rsidR="00AD7B9F" w:rsidRDefault="00AD7B9F">
      <w:pPr>
        <w:numPr>
          <w:ilvl w:val="0"/>
          <w:numId w:val="8"/>
        </w:numPr>
        <w:jc w:val="both"/>
      </w:pPr>
      <w:r>
        <w:t>objektivně posuzuje své možnosti, chová se asertivně, je schopen sebekontroly a sebehodnocení</w:t>
      </w:r>
    </w:p>
    <w:p w:rsidR="00AD7B9F" w:rsidRDefault="00AD7B9F">
      <w:pPr>
        <w:numPr>
          <w:ilvl w:val="0"/>
          <w:numId w:val="8"/>
        </w:numPr>
        <w:jc w:val="both"/>
      </w:pPr>
      <w:r>
        <w:t>respektuje práci a úspěch druhých</w:t>
      </w:r>
    </w:p>
    <w:p w:rsidR="00AD7B9F" w:rsidRDefault="00AD7B9F">
      <w:pPr>
        <w:numPr>
          <w:ilvl w:val="0"/>
          <w:numId w:val="8"/>
        </w:numPr>
        <w:jc w:val="both"/>
      </w:pPr>
      <w:r>
        <w:t>ve spolupráci s ostatními nachází poučení a inspiraci pro sebe</w:t>
      </w:r>
    </w:p>
    <w:p w:rsidR="00AD7B9F" w:rsidRDefault="00AD7B9F">
      <w:pPr>
        <w:numPr>
          <w:ilvl w:val="0"/>
          <w:numId w:val="8"/>
        </w:numPr>
        <w:jc w:val="both"/>
      </w:pPr>
      <w:r>
        <w:t xml:space="preserve">přijímá ve skupině střídavě různé role, vyjadřuje své názory, argumentuje, toleruje odlišné názory a respektuje rozhodnutí většiny </w:t>
      </w:r>
    </w:p>
    <w:p w:rsidR="00AD7B9F" w:rsidRDefault="00AD7B9F">
      <w:pPr>
        <w:numPr>
          <w:ilvl w:val="0"/>
          <w:numId w:val="8"/>
        </w:numPr>
        <w:jc w:val="both"/>
      </w:pPr>
      <w:r>
        <w:t>uplatňuje svá práva, plní své povinnosti</w:t>
      </w:r>
    </w:p>
    <w:p w:rsidR="00AD7B9F" w:rsidRDefault="00AD7B9F">
      <w:pPr>
        <w:numPr>
          <w:ilvl w:val="0"/>
          <w:numId w:val="8"/>
        </w:numPr>
        <w:jc w:val="both"/>
      </w:pPr>
      <w:r>
        <w:t>je schopen nést důsledky svého rozhodnutí, své zájmy prosazuje vhodným způsobem, aniž omezí druhé</w:t>
      </w:r>
    </w:p>
    <w:p w:rsidR="00AD7B9F" w:rsidRDefault="00AD7B9F">
      <w:pPr>
        <w:numPr>
          <w:ilvl w:val="0"/>
          <w:numId w:val="8"/>
        </w:numPr>
        <w:jc w:val="both"/>
      </w:pPr>
      <w:r>
        <w:t>dodržuje morální zásady a pravidla chování</w:t>
      </w:r>
    </w:p>
    <w:p w:rsidR="00AD7B9F" w:rsidRDefault="00AD7B9F">
      <w:pPr>
        <w:numPr>
          <w:ilvl w:val="0"/>
          <w:numId w:val="8"/>
        </w:numPr>
        <w:jc w:val="both"/>
      </w:pPr>
      <w:r>
        <w:t>orientuje se v reálných situacích, je otevřený vůči vnějším podnětům</w:t>
      </w:r>
    </w:p>
    <w:p w:rsidR="00AD7B9F" w:rsidRDefault="00AD7B9F">
      <w:pPr>
        <w:jc w:val="both"/>
      </w:pPr>
    </w:p>
    <w:p w:rsidR="00AD7B9F" w:rsidRDefault="00AD7B9F">
      <w:pPr>
        <w:jc w:val="both"/>
      </w:pPr>
    </w:p>
    <w:p w:rsidR="00AD7B9F" w:rsidRDefault="00AD7B9F">
      <w:pPr>
        <w:jc w:val="both"/>
      </w:pPr>
      <w:r>
        <w:rPr>
          <w:b/>
        </w:rPr>
        <w:t>Kompetence občanské</w:t>
      </w:r>
    </w:p>
    <w:p w:rsidR="00AD7B9F" w:rsidRDefault="00AD7B9F">
      <w:pPr>
        <w:jc w:val="both"/>
      </w:pPr>
    </w:p>
    <w:p w:rsidR="00AD7B9F" w:rsidRDefault="00AD7B9F">
      <w:pPr>
        <w:numPr>
          <w:ilvl w:val="0"/>
          <w:numId w:val="8"/>
        </w:numPr>
        <w:jc w:val="both"/>
      </w:pPr>
      <w:r>
        <w:t>žák respektuje pravidla soužití ve  školním kolektivu (podílí se na jejich tvorbě), skupině, společnosti, je si vědom svých práv a povinností ve škole i mimo ni</w:t>
      </w:r>
    </w:p>
    <w:p w:rsidR="00AD7B9F" w:rsidRDefault="00AD7B9F">
      <w:pPr>
        <w:numPr>
          <w:ilvl w:val="0"/>
          <w:numId w:val="8"/>
        </w:numPr>
        <w:jc w:val="both"/>
      </w:pPr>
      <w:r>
        <w:t>ve svém chování se řídí principy společenských a zákonných norem, zodpovídá za své chování</w:t>
      </w:r>
    </w:p>
    <w:p w:rsidR="00AD7B9F" w:rsidRDefault="00AD7B9F">
      <w:pPr>
        <w:numPr>
          <w:ilvl w:val="0"/>
          <w:numId w:val="8"/>
        </w:numPr>
        <w:jc w:val="both"/>
      </w:pPr>
      <w:r>
        <w:t>respektuje pravidla chování stanovená školním řádem</w:t>
      </w:r>
    </w:p>
    <w:p w:rsidR="00AD7B9F" w:rsidRDefault="00AD7B9F">
      <w:pPr>
        <w:numPr>
          <w:ilvl w:val="0"/>
          <w:numId w:val="8"/>
        </w:numPr>
        <w:jc w:val="both"/>
      </w:pPr>
      <w:r>
        <w:t>dovede se vcítit do situace druhých, respektuje přesvědčení jiných</w:t>
      </w:r>
    </w:p>
    <w:p w:rsidR="00AD7B9F" w:rsidRDefault="00AD7B9F">
      <w:pPr>
        <w:numPr>
          <w:ilvl w:val="0"/>
          <w:numId w:val="8"/>
        </w:numPr>
        <w:jc w:val="both"/>
      </w:pPr>
      <w:r>
        <w:t>chápe principy demokracie, má základy občanského a právního vědomí</w:t>
      </w:r>
    </w:p>
    <w:p w:rsidR="00AD7B9F" w:rsidRDefault="00AD7B9F">
      <w:pPr>
        <w:numPr>
          <w:ilvl w:val="0"/>
          <w:numId w:val="8"/>
        </w:numPr>
        <w:jc w:val="both"/>
      </w:pPr>
      <w:r>
        <w:t>je otevřený a citlivý k lidem, chápe a respektuje odlišnosti kulturních a duchovních hodnot</w:t>
      </w:r>
    </w:p>
    <w:p w:rsidR="00AD7B9F" w:rsidRDefault="00AD7B9F">
      <w:pPr>
        <w:numPr>
          <w:ilvl w:val="0"/>
          <w:numId w:val="8"/>
        </w:numPr>
        <w:jc w:val="both"/>
      </w:pPr>
      <w:r>
        <w:t xml:space="preserve">má pozitivní postoj ke kulturnímu dědictví naší vlasti, chrání historické dědictví svého národa a seznamuje se s kulturními tradicemi jiných národů </w:t>
      </w:r>
    </w:p>
    <w:p w:rsidR="00AD7B9F" w:rsidRDefault="00AD7B9F">
      <w:pPr>
        <w:numPr>
          <w:ilvl w:val="0"/>
          <w:numId w:val="8"/>
        </w:numPr>
        <w:jc w:val="both"/>
      </w:pPr>
      <w:r>
        <w:t>projevuje kritické postoje k negativním společenským jevům, odmítá fyzické a psychické násilí, uvědomuje si potřebu postavit se proti bezpráví</w:t>
      </w:r>
    </w:p>
    <w:p w:rsidR="00AD7B9F" w:rsidRDefault="00AD7B9F">
      <w:pPr>
        <w:numPr>
          <w:ilvl w:val="0"/>
          <w:numId w:val="8"/>
        </w:numPr>
        <w:jc w:val="both"/>
      </w:pPr>
      <w:r>
        <w:t>v krizových situacích poskytne dle svých možností pomoc ostatním</w:t>
      </w:r>
    </w:p>
    <w:p w:rsidR="00AD7B9F" w:rsidRDefault="00AD7B9F">
      <w:pPr>
        <w:numPr>
          <w:ilvl w:val="0"/>
          <w:numId w:val="8"/>
        </w:numPr>
        <w:jc w:val="both"/>
      </w:pPr>
      <w:r>
        <w:t>uvědomuje si osobní zodpovědnost za své zdraví, chápe význam ochrany zdraví a svůj životní styl přizpůsobuje potřebě kvalitního fyzického a psychického zdraví</w:t>
      </w:r>
    </w:p>
    <w:p w:rsidR="00AD7B9F" w:rsidRDefault="00AD7B9F">
      <w:pPr>
        <w:numPr>
          <w:ilvl w:val="0"/>
          <w:numId w:val="8"/>
        </w:numPr>
        <w:jc w:val="both"/>
      </w:pPr>
      <w:r>
        <w:t>chápe potřebu ochrany přírody  a spoluzodpovědnost za kvalitu životního prostředí</w:t>
      </w:r>
    </w:p>
    <w:p w:rsidR="00AD7B9F" w:rsidRDefault="00AD7B9F">
      <w:pPr>
        <w:jc w:val="both"/>
      </w:pPr>
    </w:p>
    <w:p w:rsidR="00AD7B9F" w:rsidRDefault="00AD7B9F">
      <w:pPr>
        <w:jc w:val="both"/>
      </w:pPr>
    </w:p>
    <w:p w:rsidR="00AD7B9F" w:rsidRDefault="00AD7B9F">
      <w:pPr>
        <w:jc w:val="both"/>
      </w:pPr>
      <w:r>
        <w:rPr>
          <w:b/>
        </w:rPr>
        <w:t>Kompetence pracovní</w:t>
      </w:r>
    </w:p>
    <w:p w:rsidR="00AD7B9F" w:rsidRDefault="00AD7B9F">
      <w:pPr>
        <w:jc w:val="both"/>
        <w:rPr>
          <w:b/>
          <w:sz w:val="28"/>
          <w:szCs w:val="28"/>
        </w:rPr>
      </w:pPr>
    </w:p>
    <w:p w:rsidR="00AD7B9F" w:rsidRDefault="00AD7B9F">
      <w:pPr>
        <w:numPr>
          <w:ilvl w:val="0"/>
          <w:numId w:val="8"/>
        </w:numPr>
        <w:jc w:val="both"/>
      </w:pPr>
      <w:r>
        <w:t>žák ovládá základní pracovní dovednosti a návyky, plánuje a organizuje vlastní činnost</w:t>
      </w:r>
    </w:p>
    <w:p w:rsidR="00AD7B9F" w:rsidRDefault="00AD7B9F">
      <w:pPr>
        <w:numPr>
          <w:ilvl w:val="0"/>
          <w:numId w:val="8"/>
        </w:numPr>
        <w:jc w:val="both"/>
      </w:pPr>
      <w:r>
        <w:t>používá účinně nástroje, materiály, dodržuje logické pracovní postupy a pravidla bezpečnosti práce, chrání zdraví své i druhých</w:t>
      </w:r>
    </w:p>
    <w:p w:rsidR="00AD7B9F" w:rsidRDefault="00AD7B9F">
      <w:pPr>
        <w:numPr>
          <w:ilvl w:val="0"/>
          <w:numId w:val="8"/>
        </w:numPr>
        <w:jc w:val="both"/>
      </w:pPr>
      <w:r>
        <w:t>zodpovědně používá ochranné pracovní pomůcky</w:t>
      </w:r>
    </w:p>
    <w:p w:rsidR="00AD7B9F" w:rsidRDefault="00AD7B9F">
      <w:pPr>
        <w:numPr>
          <w:ilvl w:val="0"/>
          <w:numId w:val="8"/>
        </w:numPr>
        <w:jc w:val="both"/>
      </w:pPr>
      <w:r>
        <w:t xml:space="preserve">dodržuje hygienická pravidla, připraví si a udržuje svůj pracovní prostor </w:t>
      </w:r>
    </w:p>
    <w:p w:rsidR="00AD7B9F" w:rsidRDefault="00AD7B9F">
      <w:pPr>
        <w:numPr>
          <w:ilvl w:val="0"/>
          <w:numId w:val="8"/>
        </w:numPr>
        <w:jc w:val="both"/>
      </w:pPr>
      <w:r>
        <w:t>k pracovní činnosti přistupuje s ohledem na funkčnost a kvalitu, ale i hospodárnost, společenský význam a ochranu životního prostředí</w:t>
      </w:r>
    </w:p>
    <w:p w:rsidR="00AD7B9F" w:rsidRDefault="00AD7B9F">
      <w:pPr>
        <w:numPr>
          <w:ilvl w:val="0"/>
          <w:numId w:val="8"/>
        </w:numPr>
        <w:jc w:val="both"/>
      </w:pPr>
      <w:r>
        <w:t>pracuje nejen podle zadaného postupu, ale hledá i vlastní postupy v souladu s danými pravidly</w:t>
      </w:r>
    </w:p>
    <w:p w:rsidR="00AD7B9F" w:rsidRDefault="00AD7B9F">
      <w:pPr>
        <w:numPr>
          <w:ilvl w:val="0"/>
          <w:numId w:val="8"/>
        </w:numPr>
        <w:jc w:val="both"/>
      </w:pPr>
      <w:r>
        <w:t>chápe význam práce v životě člověka</w:t>
      </w:r>
    </w:p>
    <w:p w:rsidR="00AD7B9F" w:rsidRDefault="00AD7B9F">
      <w:pPr>
        <w:numPr>
          <w:ilvl w:val="0"/>
          <w:numId w:val="8"/>
        </w:numPr>
        <w:jc w:val="both"/>
      </w:pPr>
      <w:r>
        <w:t>kriticky hodnotí výsledky své práce (nalézá klady i zápory), při přípravě na profesní život využívá zkušeností z různých oblastí svých zájmů</w:t>
      </w:r>
    </w:p>
    <w:p w:rsidR="00AD7B9F" w:rsidRDefault="00AD7B9F">
      <w:pPr>
        <w:numPr>
          <w:ilvl w:val="0"/>
          <w:numId w:val="8"/>
        </w:numPr>
        <w:jc w:val="both"/>
      </w:pPr>
      <w:r>
        <w:t>má představu o náplni jednotlivých pracovních profesí</w:t>
      </w:r>
    </w:p>
    <w:p w:rsidR="00AD7B9F" w:rsidRDefault="00AD7B9F">
      <w:pPr>
        <w:numPr>
          <w:ilvl w:val="0"/>
          <w:numId w:val="8"/>
        </w:numPr>
        <w:jc w:val="both"/>
      </w:pPr>
      <w:r>
        <w:t xml:space="preserve">je schopen objektivně posoudit své možnosti v profesní orientaci </w:t>
      </w:r>
    </w:p>
    <w:p w:rsidR="00AD7B9F" w:rsidRDefault="00AD7B9F">
      <w:pPr>
        <w:ind w:right="-108"/>
        <w:jc w:val="both"/>
      </w:pPr>
    </w:p>
    <w:p w:rsidR="00AD7B9F" w:rsidRDefault="00AD7B9F">
      <w:pPr>
        <w:ind w:right="-108"/>
        <w:jc w:val="both"/>
      </w:pPr>
    </w:p>
    <w:p w:rsidR="00AD7B9F" w:rsidRDefault="00AD7B9F">
      <w:pPr>
        <w:ind w:right="-108"/>
        <w:jc w:val="both"/>
      </w:pPr>
    </w:p>
    <w:p w:rsidR="00AD7B9F" w:rsidRDefault="00AD7B9F">
      <w:pPr>
        <w:ind w:right="-108"/>
        <w:jc w:val="both"/>
      </w:pPr>
    </w:p>
    <w:p w:rsidR="00AD7B9F" w:rsidRDefault="00AD7B9F">
      <w:pPr>
        <w:ind w:right="-108"/>
        <w:jc w:val="both"/>
      </w:pPr>
    </w:p>
    <w:p w:rsidR="00AD7B9F" w:rsidRDefault="00AD7B9F">
      <w:pPr>
        <w:pageBreakBefore/>
        <w:jc w:val="both"/>
      </w:pPr>
      <w:r>
        <w:rPr>
          <w:b/>
          <w:sz w:val="28"/>
          <w:szCs w:val="28"/>
        </w:rPr>
        <w:t>7     Průřezová témata</w:t>
      </w:r>
    </w:p>
    <w:p w:rsidR="00AD7B9F" w:rsidRDefault="00AD7B9F">
      <w:pPr>
        <w:jc w:val="both"/>
        <w:rPr>
          <w:b/>
          <w:sz w:val="28"/>
          <w:szCs w:val="28"/>
        </w:rPr>
      </w:pPr>
    </w:p>
    <w:p w:rsidR="00AD7B9F" w:rsidRDefault="00AD7B9F">
      <w:pPr>
        <w:jc w:val="both"/>
        <w:rPr>
          <w:b/>
          <w:sz w:val="28"/>
          <w:szCs w:val="28"/>
        </w:rPr>
      </w:pPr>
    </w:p>
    <w:p w:rsidR="00AD7B9F" w:rsidRDefault="00AD7B9F">
      <w:pPr>
        <w:jc w:val="both"/>
      </w:pPr>
      <w:r>
        <w:t xml:space="preserve">       Průřezová témata postihují aktuální problémy současného světa a jsou důležitou součástí vzdělávání. Prolínají vzdělávacími oblastmi a propojují vzdělávací obory. Žáci si tak utvářejí ucelený pohled na danou problematiku. </w:t>
      </w:r>
    </w:p>
    <w:p w:rsidR="00AD7B9F" w:rsidRDefault="00AD7B9F">
      <w:pPr>
        <w:jc w:val="both"/>
      </w:pPr>
      <w:r>
        <w:rPr>
          <w:b/>
        </w:rPr>
        <w:t xml:space="preserve">      </w:t>
      </w:r>
      <w:r>
        <w:t>Průřezová témata umožňují žákům individuální uplatnění, ale i vzájemnou spolupráci, pomáhají rozvíjet osobnost žáka především v oblasti postojů a hodnot, dále dovednosti, vědomosti, schopnosti a tvořivost. Učivem se stávají běžné situace a problémy každodenního života.</w:t>
      </w:r>
    </w:p>
    <w:p w:rsidR="00AD7B9F" w:rsidRDefault="00AD7B9F">
      <w:pPr>
        <w:jc w:val="both"/>
      </w:pPr>
    </w:p>
    <w:p w:rsidR="00AD7B9F" w:rsidRDefault="00AD7B9F">
      <w:pPr>
        <w:jc w:val="both"/>
      </w:pPr>
      <w:r>
        <w:rPr>
          <w:b/>
        </w:rPr>
        <w:t>Forma začlenění do výuky</w:t>
      </w:r>
    </w:p>
    <w:p w:rsidR="00AD7B9F" w:rsidRDefault="00AD7B9F">
      <w:pPr>
        <w:jc w:val="both"/>
        <w:rPr>
          <w:b/>
        </w:rPr>
      </w:pPr>
    </w:p>
    <w:p w:rsidR="00AD7B9F" w:rsidRDefault="00AD7B9F">
      <w:pPr>
        <w:jc w:val="both"/>
      </w:pPr>
      <w:r>
        <w:t xml:space="preserve">       Průřezová témata jsou ve vzdělávacím programu školy integrována do vyučovacích předmětů, obsah některých témat je realizován formou projektů</w:t>
      </w:r>
      <w:r>
        <w:rPr>
          <w:b/>
        </w:rPr>
        <w:t>.</w:t>
      </w:r>
    </w:p>
    <w:p w:rsidR="00AD7B9F" w:rsidRDefault="00AD7B9F">
      <w:pPr>
        <w:jc w:val="both"/>
      </w:pPr>
    </w:p>
    <w:p w:rsidR="00AD7B9F" w:rsidRDefault="00AD7B9F">
      <w:pPr>
        <w:jc w:val="both"/>
      </w:pPr>
      <w:r>
        <w:t xml:space="preserve">       Začlenění průřezových témat je uvedeno v osnovách, pro přehlednost je zpracováno i v tabulce.</w:t>
      </w:r>
    </w:p>
    <w:p w:rsidR="00AD7B9F" w:rsidRDefault="00AD7B9F">
      <w:pPr>
        <w:jc w:val="both"/>
      </w:pPr>
    </w:p>
    <w:p w:rsidR="00AD7B9F" w:rsidRDefault="00AD7B9F"/>
    <w:p w:rsidR="00AD7B9F" w:rsidRDefault="00AD7B9F">
      <w:r>
        <w:rPr>
          <w:b/>
        </w:rPr>
        <w:t>Přínos tématu pro rozvoj a formování osobnosti</w:t>
      </w:r>
    </w:p>
    <w:p w:rsidR="00AD7B9F" w:rsidRDefault="00AD7B9F">
      <w:pPr>
        <w:rPr>
          <w:b/>
        </w:rPr>
      </w:pPr>
    </w:p>
    <w:p w:rsidR="00AD7B9F" w:rsidRDefault="00AD7B9F">
      <w:r>
        <w:rPr>
          <w:b/>
        </w:rPr>
        <w:t>Osobnostní a sociální výchova</w:t>
      </w:r>
    </w:p>
    <w:p w:rsidR="00AD7B9F" w:rsidRDefault="00AD7B9F">
      <w:pPr>
        <w:rPr>
          <w:b/>
        </w:rPr>
      </w:pPr>
    </w:p>
    <w:p w:rsidR="00AD7B9F" w:rsidRDefault="00AD7B9F">
      <w:r>
        <w:t xml:space="preserve"> - smyslem tohoto tématu je pomáhat žákovi utvářet praktické životní dovednosti, vytvářet                   </w:t>
      </w:r>
    </w:p>
    <w:p w:rsidR="00AD7B9F" w:rsidRDefault="00AD7B9F">
      <w:r>
        <w:t xml:space="preserve">   dobré vztahy se svým okolím i k sobě samému</w:t>
      </w:r>
    </w:p>
    <w:p w:rsidR="00AD7B9F" w:rsidRDefault="00AD7B9F">
      <w:r>
        <w:t xml:space="preserve"> - žák se učí komunikovat vhodnou formou</w:t>
      </w:r>
    </w:p>
    <w:p w:rsidR="00AD7B9F" w:rsidRDefault="00AD7B9F">
      <w:r>
        <w:t xml:space="preserve"> - učí se zvládat vlastní chování a kultivovat ho</w:t>
      </w:r>
    </w:p>
    <w:p w:rsidR="00AD7B9F" w:rsidRDefault="00AD7B9F">
      <w:r>
        <w:t xml:space="preserve"> - učí se toleranci, nesobeckým postojům, pozitivnímu vnímání okolí</w:t>
      </w:r>
    </w:p>
    <w:p w:rsidR="00AD7B9F" w:rsidRDefault="00AD7B9F">
      <w:r>
        <w:t xml:space="preserve"> - žák je veden k uvědomování si mravních norem a nutnosti je respektovat</w:t>
      </w:r>
    </w:p>
    <w:p w:rsidR="00AD7B9F" w:rsidRDefault="00AD7B9F">
      <w:r>
        <w:t xml:space="preserve"> - učí se úspěšně řešit různé situace a problémy</w:t>
      </w:r>
    </w:p>
    <w:p w:rsidR="00AD7B9F" w:rsidRDefault="00AD7B9F"/>
    <w:p w:rsidR="00AD7B9F" w:rsidRDefault="00AD7B9F">
      <w:pPr>
        <w:jc w:val="both"/>
      </w:pPr>
    </w:p>
    <w:p w:rsidR="00AD7B9F" w:rsidRDefault="00AD7B9F">
      <w:pPr>
        <w:jc w:val="both"/>
      </w:pPr>
    </w:p>
    <w:p w:rsidR="00AD7B9F" w:rsidRDefault="00AD7B9F">
      <w:pPr>
        <w:jc w:val="both"/>
      </w:pPr>
      <w:r>
        <w:rPr>
          <w:b/>
        </w:rPr>
        <w:t>Výchova demokratického občana</w:t>
      </w:r>
    </w:p>
    <w:p w:rsidR="00AD7B9F" w:rsidRDefault="00AD7B9F">
      <w:pPr>
        <w:jc w:val="both"/>
        <w:rPr>
          <w:b/>
        </w:rPr>
      </w:pPr>
    </w:p>
    <w:p w:rsidR="00AD7B9F" w:rsidRDefault="00AD7B9F">
      <w:pPr>
        <w:jc w:val="both"/>
      </w:pPr>
      <w:r>
        <w:t xml:space="preserve"> - žák získává orientaci v problematice demokratické společnosti, vědomí o svých právech </w:t>
      </w:r>
    </w:p>
    <w:p w:rsidR="00AD7B9F" w:rsidRDefault="00AD7B9F">
      <w:pPr>
        <w:jc w:val="both"/>
      </w:pPr>
      <w:r>
        <w:t xml:space="preserve">    a povinnostech žáka, občana a příslušníka státu</w:t>
      </w:r>
    </w:p>
    <w:p w:rsidR="00AD7B9F" w:rsidRDefault="00AD7B9F">
      <w:pPr>
        <w:jc w:val="both"/>
      </w:pPr>
      <w:r>
        <w:t xml:space="preserve"> - žák se učí spravedlivému a odpovědnému jednání a respektu k zákonům</w:t>
      </w:r>
    </w:p>
    <w:p w:rsidR="00AD7B9F" w:rsidRDefault="00AD7B9F">
      <w:pPr>
        <w:jc w:val="both"/>
      </w:pPr>
      <w:r>
        <w:t xml:space="preserve"> - učí se uvědomovat si vlastní postavení ve skupině a společnosti, povinnosti a práva </w:t>
      </w:r>
    </w:p>
    <w:p w:rsidR="00AD7B9F" w:rsidRDefault="00AD7B9F">
      <w:pPr>
        <w:jc w:val="both"/>
      </w:pPr>
      <w:r>
        <w:t xml:space="preserve">    z tohoto postavení vyplývající</w:t>
      </w:r>
    </w:p>
    <w:p w:rsidR="00AD7B9F" w:rsidRDefault="00AD7B9F">
      <w:pPr>
        <w:jc w:val="both"/>
      </w:pPr>
      <w:r>
        <w:t xml:space="preserve"> - učí se respektovat názor většiny, významu dodržování pravidel, obhajování práv a       </w:t>
      </w:r>
    </w:p>
    <w:p w:rsidR="00AD7B9F" w:rsidRDefault="00AD7B9F">
      <w:pPr>
        <w:jc w:val="both"/>
      </w:pPr>
      <w:r>
        <w:t xml:space="preserve">    svobod, respektování kultur a etnických odlišností a toleranci</w:t>
      </w:r>
    </w:p>
    <w:p w:rsidR="00AD7B9F" w:rsidRDefault="00AD7B9F">
      <w:pPr>
        <w:ind w:left="180" w:hanging="180"/>
        <w:jc w:val="both"/>
      </w:pPr>
      <w:r>
        <w:t xml:space="preserve"> - žák se učí diskutovat o problémech, prezentovat a obhajovat svůj názor vhodnou  </w:t>
      </w:r>
    </w:p>
    <w:p w:rsidR="00AD7B9F" w:rsidRDefault="00AD7B9F">
      <w:pPr>
        <w:ind w:left="420" w:hanging="240"/>
        <w:jc w:val="both"/>
      </w:pPr>
      <w:r>
        <w:t xml:space="preserve"> formou a vést dialog, respektovat názory jiných</w:t>
      </w:r>
    </w:p>
    <w:p w:rsidR="00AD7B9F" w:rsidRDefault="00AD7B9F">
      <w:pPr>
        <w:ind w:left="420" w:hanging="420"/>
        <w:jc w:val="both"/>
      </w:pPr>
      <w:r>
        <w:t xml:space="preserve"> - učí se sledovat, popisovat a hodnotit společenské jevy a utvářet si k nim vlastní postoj</w:t>
      </w:r>
    </w:p>
    <w:p w:rsidR="00AD7B9F" w:rsidRDefault="00AD7B9F">
      <w:pPr>
        <w:ind w:left="420"/>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r>
        <w:rPr>
          <w:b/>
        </w:rPr>
        <w:t xml:space="preserve">Výchova k myšlení v evropských a globálních souvislostech    </w:t>
      </w:r>
    </w:p>
    <w:p w:rsidR="00AD7B9F" w:rsidRDefault="00AD7B9F">
      <w:pPr>
        <w:jc w:val="both"/>
        <w:rPr>
          <w:b/>
        </w:rPr>
      </w:pPr>
    </w:p>
    <w:p w:rsidR="00AD7B9F" w:rsidRDefault="00AD7B9F">
      <w:pPr>
        <w:jc w:val="both"/>
      </w:pPr>
      <w:r>
        <w:t xml:space="preserve"> - smyslem tématu je rozvoj chápání vlastní identity žáka nejen jako občana jednoho státu, </w:t>
      </w:r>
    </w:p>
    <w:p w:rsidR="00AD7B9F" w:rsidRDefault="00AD7B9F">
      <w:pPr>
        <w:ind w:left="420" w:hanging="240"/>
        <w:jc w:val="both"/>
      </w:pPr>
      <w:r>
        <w:t>ale i jako člověka žijícího ve společenství evropských států</w:t>
      </w:r>
    </w:p>
    <w:p w:rsidR="00AD7B9F" w:rsidRDefault="00AD7B9F">
      <w:pPr>
        <w:ind w:hanging="420"/>
        <w:jc w:val="both"/>
      </w:pPr>
      <w:r>
        <w:t xml:space="preserve">        - žák se seznamuje s evropskou a světovou kulturou a učí se respektovat kulturní </w:t>
      </w:r>
    </w:p>
    <w:p w:rsidR="00AD7B9F" w:rsidRDefault="00AD7B9F">
      <w:pPr>
        <w:ind w:hanging="420"/>
        <w:jc w:val="both"/>
      </w:pPr>
      <w:r>
        <w:t xml:space="preserve">          odlišnosti národů</w:t>
      </w:r>
    </w:p>
    <w:p w:rsidR="00AD7B9F" w:rsidRDefault="00AD7B9F">
      <w:pPr>
        <w:ind w:hanging="540"/>
        <w:jc w:val="both"/>
      </w:pPr>
      <w:r>
        <w:t xml:space="preserve">          - učí se chápat smysl existence nadnárodních institucí, náplň a význam jejich činnosti  </w:t>
      </w:r>
    </w:p>
    <w:p w:rsidR="00AD7B9F" w:rsidRDefault="00AD7B9F">
      <w:pPr>
        <w:ind w:hanging="540"/>
        <w:jc w:val="both"/>
      </w:pPr>
      <w:r>
        <w:t xml:space="preserve">          - žák si uvědomuje význam znalosti cizích jazyků a vzdělávání pro své budoucí uplatnění</w:t>
      </w:r>
    </w:p>
    <w:p w:rsidR="00AD7B9F" w:rsidRDefault="00AD7B9F">
      <w:pPr>
        <w:ind w:hanging="540"/>
        <w:jc w:val="both"/>
      </w:pPr>
      <w:r>
        <w:t xml:space="preserve">             v evropském, ale i mezinárodním měřítku ve sféře pracovní i osobní</w:t>
      </w:r>
    </w:p>
    <w:p w:rsidR="00AD7B9F" w:rsidRDefault="00AD7B9F">
      <w:pPr>
        <w:ind w:hanging="540"/>
        <w:jc w:val="both"/>
      </w:pPr>
      <w:r>
        <w:t xml:space="preserve">          - žák si uvědomuje důsledky globálních vlivů na životní prostředí a nutnost ochrany </w:t>
      </w:r>
    </w:p>
    <w:p w:rsidR="00AD7B9F" w:rsidRDefault="00AD7B9F">
      <w:pPr>
        <w:ind w:hanging="540"/>
        <w:jc w:val="both"/>
      </w:pPr>
      <w:r>
        <w:t xml:space="preserve">             životního prostředí</w:t>
      </w:r>
    </w:p>
    <w:p w:rsidR="00AD7B9F" w:rsidRDefault="00AD7B9F">
      <w:pPr>
        <w:ind w:hanging="540"/>
        <w:jc w:val="both"/>
      </w:pPr>
    </w:p>
    <w:p w:rsidR="00AD7B9F" w:rsidRDefault="00AD7B9F">
      <w:pPr>
        <w:ind w:hanging="540"/>
        <w:jc w:val="both"/>
      </w:pPr>
    </w:p>
    <w:p w:rsidR="00AD7B9F" w:rsidRDefault="00AD7B9F">
      <w:pPr>
        <w:ind w:hanging="360"/>
        <w:jc w:val="both"/>
      </w:pPr>
      <w:r>
        <w:rPr>
          <w:b/>
        </w:rPr>
        <w:t xml:space="preserve">       Multikulturní výchova</w:t>
      </w:r>
    </w:p>
    <w:p w:rsidR="00AD7B9F" w:rsidRDefault="00AD7B9F">
      <w:pPr>
        <w:ind w:hanging="360"/>
        <w:jc w:val="both"/>
        <w:rPr>
          <w:b/>
        </w:rPr>
      </w:pPr>
    </w:p>
    <w:p w:rsidR="00AD7B9F" w:rsidRDefault="00AD7B9F">
      <w:pPr>
        <w:ind w:hanging="360"/>
        <w:jc w:val="both"/>
      </w:pPr>
      <w:r>
        <w:rPr>
          <w:b/>
        </w:rPr>
        <w:t xml:space="preserve">        </w:t>
      </w:r>
      <w:r>
        <w:t>- žák se seznamuje s různými kulturami a jejich tradicemi</w:t>
      </w:r>
    </w:p>
    <w:p w:rsidR="00AD7B9F" w:rsidRDefault="00AD7B9F">
      <w:pPr>
        <w:ind w:hanging="360"/>
        <w:jc w:val="both"/>
      </w:pPr>
      <w:r>
        <w:t xml:space="preserve">        - uvědomuje si vlastní kulturní identitu, příslušnost k národu, historické a kulturní tradice </w:t>
      </w:r>
    </w:p>
    <w:p w:rsidR="00AD7B9F" w:rsidRDefault="00AD7B9F">
      <w:pPr>
        <w:ind w:hanging="360"/>
        <w:jc w:val="both"/>
      </w:pPr>
      <w:r>
        <w:t xml:space="preserve">           svého národa</w:t>
      </w:r>
    </w:p>
    <w:p w:rsidR="00AD7B9F" w:rsidRDefault="00AD7B9F">
      <w:pPr>
        <w:ind w:hanging="360"/>
        <w:jc w:val="both"/>
      </w:pPr>
      <w:r>
        <w:t xml:space="preserve">        - žák se učí toleranci, solidaritě, respektování různých etnických, náboženských, </w:t>
      </w:r>
    </w:p>
    <w:p w:rsidR="00AD7B9F" w:rsidRDefault="00AD7B9F">
      <w:pPr>
        <w:ind w:hanging="360"/>
        <w:jc w:val="both"/>
      </w:pPr>
      <w:r>
        <w:t xml:space="preserve">           národnostních i jiných skupin, jejichž projevy nemají rasistický, diskriminační</w:t>
      </w:r>
    </w:p>
    <w:p w:rsidR="00AD7B9F" w:rsidRDefault="00AD7B9F">
      <w:pPr>
        <w:ind w:hanging="360"/>
        <w:jc w:val="both"/>
      </w:pPr>
      <w:r>
        <w:t xml:space="preserve">           či jinak intolerantní charakter</w:t>
      </w:r>
    </w:p>
    <w:p w:rsidR="00AD7B9F" w:rsidRDefault="00AD7B9F">
      <w:pPr>
        <w:ind w:hanging="360"/>
        <w:jc w:val="both"/>
      </w:pPr>
      <w:r>
        <w:t xml:space="preserve">        - učí se vnímat projevy rasové nesnášenlivosti a zaujmout k nim kritický postoj</w:t>
      </w:r>
    </w:p>
    <w:p w:rsidR="00AD7B9F" w:rsidRDefault="00AD7B9F">
      <w:pPr>
        <w:ind w:hanging="360"/>
        <w:jc w:val="both"/>
      </w:pPr>
      <w:r>
        <w:t xml:space="preserve">        - učí se uvědomit si důsledky svých verbálních i neverbálních projevů a nést za ně</w:t>
      </w:r>
    </w:p>
    <w:p w:rsidR="00AD7B9F" w:rsidRDefault="00AD7B9F">
      <w:pPr>
        <w:ind w:hanging="360"/>
        <w:jc w:val="both"/>
      </w:pPr>
      <w:r>
        <w:t xml:space="preserve">          zodpovědnost</w:t>
      </w:r>
    </w:p>
    <w:p w:rsidR="00AD7B9F" w:rsidRDefault="00AD7B9F">
      <w:pPr>
        <w:ind w:hanging="360"/>
        <w:jc w:val="both"/>
      </w:pPr>
    </w:p>
    <w:p w:rsidR="00AD7B9F" w:rsidRDefault="00AD7B9F">
      <w:pPr>
        <w:ind w:hanging="360"/>
        <w:jc w:val="both"/>
      </w:pPr>
    </w:p>
    <w:p w:rsidR="00AD7B9F" w:rsidRDefault="00AD7B9F">
      <w:pPr>
        <w:ind w:left="-360"/>
        <w:jc w:val="both"/>
      </w:pPr>
      <w:r>
        <w:rPr>
          <w:b/>
        </w:rPr>
        <w:t xml:space="preserve">      Environmentální výchova</w:t>
      </w:r>
    </w:p>
    <w:p w:rsidR="00AD7B9F" w:rsidRDefault="00AD7B9F">
      <w:pPr>
        <w:ind w:left="-360"/>
        <w:jc w:val="both"/>
      </w:pPr>
      <w:r>
        <w:rPr>
          <w:b/>
        </w:rPr>
        <w:t xml:space="preserve">          </w:t>
      </w:r>
    </w:p>
    <w:p w:rsidR="00AD7B9F" w:rsidRDefault="00AD7B9F">
      <w:pPr>
        <w:ind w:left="180" w:hanging="420"/>
        <w:jc w:val="both"/>
      </w:pPr>
      <w:r>
        <w:t xml:space="preserve">     - žák si uvědomuje spoluzodpovědnost za úroveň našeho životního prostředí a nutnost</w:t>
      </w:r>
    </w:p>
    <w:p w:rsidR="00AD7B9F" w:rsidRDefault="00AD7B9F">
      <w:pPr>
        <w:ind w:left="180"/>
        <w:jc w:val="both"/>
      </w:pPr>
      <w:r>
        <w:t>odpovědného přístupu k jeho spoluutváření</w:t>
      </w:r>
    </w:p>
    <w:p w:rsidR="00AD7B9F" w:rsidRDefault="00AD7B9F">
      <w:pPr>
        <w:jc w:val="both"/>
      </w:pPr>
      <w:r>
        <w:t xml:space="preserve"> - žák si uvědomuje důsledky a dopad lidské činnosti na životní prostředí a nutnost   </w:t>
      </w:r>
    </w:p>
    <w:p w:rsidR="00AD7B9F" w:rsidRDefault="00AD7B9F">
      <w:pPr>
        <w:ind w:left="180"/>
        <w:jc w:val="both"/>
      </w:pPr>
      <w:r>
        <w:t xml:space="preserve">šetrného přístupu k přírodě a životnímu prostředí    </w:t>
      </w:r>
    </w:p>
    <w:p w:rsidR="00AD7B9F" w:rsidRDefault="00AD7B9F">
      <w:pPr>
        <w:ind w:left="420" w:hanging="420"/>
        <w:jc w:val="both"/>
      </w:pPr>
      <w:r>
        <w:t xml:space="preserve"> - žák si uvědomuje souvislosti mezi lokálními a globálními problémy, důležitost vztahu  </w:t>
      </w:r>
    </w:p>
    <w:p w:rsidR="00AD7B9F" w:rsidRDefault="00AD7B9F">
      <w:pPr>
        <w:ind w:left="420" w:hanging="420"/>
        <w:jc w:val="both"/>
      </w:pPr>
      <w:r>
        <w:t xml:space="preserve">   každého člověka k prostředí, způsobů jeho jednání a aktivně a zodpovědně přistupuje </w:t>
      </w:r>
    </w:p>
    <w:p w:rsidR="00AD7B9F" w:rsidRDefault="00AD7B9F">
      <w:pPr>
        <w:ind w:left="420" w:hanging="240"/>
        <w:jc w:val="both"/>
      </w:pPr>
      <w:r>
        <w:t>k ochraně životního prostředí</w:t>
      </w:r>
    </w:p>
    <w:p w:rsidR="00AD7B9F" w:rsidRDefault="00AD7B9F">
      <w:pPr>
        <w:ind w:left="420" w:hanging="420"/>
        <w:jc w:val="both"/>
      </w:pPr>
      <w:r>
        <w:t xml:space="preserve"> - žák se seznamuje s principy udržitelného rozvoje společnosti</w:t>
      </w:r>
    </w:p>
    <w:p w:rsidR="00AD7B9F" w:rsidRDefault="00AD7B9F">
      <w:pPr>
        <w:ind w:left="420" w:hanging="420"/>
        <w:jc w:val="both"/>
      </w:pPr>
      <w:r>
        <w:t xml:space="preserve"> - vnímá souvislost mezi kvalitním životním prostředím a vlastním zdravím</w:t>
      </w:r>
    </w:p>
    <w:p w:rsidR="00AD7B9F" w:rsidRDefault="00AD7B9F">
      <w:pPr>
        <w:ind w:left="420"/>
        <w:jc w:val="both"/>
      </w:pPr>
    </w:p>
    <w:p w:rsidR="00AD7B9F" w:rsidRDefault="00AD7B9F">
      <w:pPr>
        <w:ind w:left="420"/>
        <w:jc w:val="both"/>
      </w:pPr>
    </w:p>
    <w:p w:rsidR="00AD7B9F" w:rsidRDefault="00AD7B9F">
      <w:pPr>
        <w:ind w:left="420" w:hanging="420"/>
        <w:jc w:val="both"/>
      </w:pPr>
      <w:r>
        <w:rPr>
          <w:b/>
        </w:rPr>
        <w:t xml:space="preserve">Mediální výchova </w:t>
      </w:r>
    </w:p>
    <w:p w:rsidR="00AD7B9F" w:rsidRDefault="00AD7B9F">
      <w:pPr>
        <w:jc w:val="both"/>
      </w:pPr>
      <w:r>
        <w:t xml:space="preserve">     </w:t>
      </w:r>
    </w:p>
    <w:p w:rsidR="00AD7B9F" w:rsidRDefault="00AD7B9F">
      <w:pPr>
        <w:jc w:val="both"/>
      </w:pPr>
      <w:r>
        <w:t xml:space="preserve"> - žák si uvědomuje důležitost objektivně vnímat informace z různých médií </w:t>
      </w:r>
    </w:p>
    <w:p w:rsidR="00AD7B9F" w:rsidRDefault="00AD7B9F">
      <w:pPr>
        <w:jc w:val="both"/>
      </w:pPr>
      <w:r>
        <w:t xml:space="preserve"> - žák se učí informace zpracovat, vyhodnotit a používat je  </w:t>
      </w:r>
    </w:p>
    <w:p w:rsidR="00AD7B9F" w:rsidRDefault="00AD7B9F">
      <w:pPr>
        <w:jc w:val="both"/>
      </w:pPr>
      <w:r>
        <w:t xml:space="preserve"> - uvědomuje si silný vliv médií na názory občanů</w:t>
      </w:r>
    </w:p>
    <w:p w:rsidR="00AD7B9F" w:rsidRDefault="00AD7B9F">
      <w:pPr>
        <w:jc w:val="both"/>
      </w:pPr>
      <w:r>
        <w:t xml:space="preserve"> - rozpozná sdělení manipulativního charakteru</w:t>
      </w:r>
    </w:p>
    <w:p w:rsidR="00AD7B9F" w:rsidRDefault="00AD7B9F">
      <w:pPr>
        <w:jc w:val="both"/>
      </w:pPr>
      <w:r>
        <w:t xml:space="preserve"> - je veden k vhodné volbě využití média jako zdroje vzdělávání, zábavy, odpočinku,…</w:t>
      </w:r>
    </w:p>
    <w:p w:rsidR="00AD7B9F" w:rsidRDefault="00AD7B9F">
      <w:pPr>
        <w:jc w:val="both"/>
      </w:pPr>
      <w:r>
        <w:t xml:space="preserve"> - žák je veden k rozvoji svých komunikačních dovedností, vnímání různých způsobů</w:t>
      </w:r>
    </w:p>
    <w:p w:rsidR="00AD7B9F" w:rsidRDefault="00AD7B9F">
      <w:pPr>
        <w:jc w:val="both"/>
      </w:pPr>
      <w:r>
        <w:t xml:space="preserve">    vyjadřování v médiích a citlivosti vůči těmto vyjádřením</w:t>
      </w:r>
    </w:p>
    <w:p w:rsidR="00AD7B9F" w:rsidRDefault="00AD7B9F">
      <w:pPr>
        <w:jc w:val="both"/>
      </w:pPr>
      <w:r>
        <w:t xml:space="preserve"> - mediální výchova pomáhá žákovi osvojit si základní pravidla komunikace a </w:t>
      </w:r>
    </w:p>
    <w:p w:rsidR="00AD7B9F" w:rsidRDefault="00AD7B9F">
      <w:pPr>
        <w:jc w:val="both"/>
      </w:pPr>
      <w:r>
        <w:t xml:space="preserve">    uvědomovat si zodpovědnost za své projevy  </w:t>
      </w:r>
    </w:p>
    <w:p w:rsidR="00AD7B9F" w:rsidRDefault="00AD7B9F">
      <w:pPr>
        <w:jc w:val="both"/>
      </w:pPr>
      <w:r>
        <w:rPr>
          <w:rFonts w:ascii="Arial" w:hAnsi="Arial" w:cs="Arial"/>
          <w:b/>
          <w:sz w:val="20"/>
          <w:szCs w:val="20"/>
        </w:rPr>
        <w:t xml:space="preserve">7.1  Tabulky začlenění průřezových témat do výuky </w:t>
      </w:r>
    </w:p>
    <w:tbl>
      <w:tblPr>
        <w:tblW w:w="0" w:type="auto"/>
        <w:tblInd w:w="-63" w:type="dxa"/>
        <w:tblLayout w:type="fixed"/>
        <w:tblCellMar>
          <w:left w:w="0" w:type="dxa"/>
          <w:right w:w="0" w:type="dxa"/>
        </w:tblCellMar>
        <w:tblLook w:val="0000" w:firstRow="0" w:lastRow="0" w:firstColumn="0" w:lastColumn="0" w:noHBand="0" w:noVBand="0"/>
      </w:tblPr>
      <w:tblGrid>
        <w:gridCol w:w="2535"/>
        <w:gridCol w:w="1440"/>
        <w:gridCol w:w="100"/>
        <w:gridCol w:w="805"/>
        <w:gridCol w:w="355"/>
        <w:gridCol w:w="605"/>
        <w:gridCol w:w="475"/>
        <w:gridCol w:w="485"/>
        <w:gridCol w:w="595"/>
        <w:gridCol w:w="365"/>
        <w:gridCol w:w="715"/>
        <w:gridCol w:w="1080"/>
        <w:gridCol w:w="60"/>
        <w:gridCol w:w="40"/>
      </w:tblGrid>
      <w:tr w:rsidR="00AD7B9F">
        <w:trPr>
          <w:gridAfter w:val="1"/>
          <w:wAfter w:w="40" w:type="dxa"/>
          <w:cantSplit/>
          <w:trHeight w:val="255"/>
        </w:trPr>
        <w:tc>
          <w:tcPr>
            <w:tcW w:w="4880" w:type="dxa"/>
            <w:gridSpan w:val="4"/>
            <w:vMerge w:val="restart"/>
            <w:tcBorders>
              <w:top w:val="single" w:sz="8" w:space="0" w:color="000000"/>
              <w:left w:val="single" w:sz="8" w:space="0" w:color="000000"/>
              <w:bottom w:val="single" w:sz="8" w:space="0" w:color="000000"/>
            </w:tcBorders>
            <w:vAlign w:val="bottom"/>
          </w:tcPr>
          <w:p w:rsidR="00AD7B9F" w:rsidRDefault="00AD7B9F">
            <w:r>
              <w:rPr>
                <w:rFonts w:ascii="Arial" w:hAnsi="Arial" w:cs="Arial"/>
                <w:b/>
                <w:sz w:val="20"/>
                <w:szCs w:val="20"/>
              </w:rPr>
              <w:t>OSOBNOSTNÍ A SOCIÁLNÍ VÝCHOVA (OSV)</w:t>
            </w:r>
          </w:p>
        </w:tc>
        <w:tc>
          <w:tcPr>
            <w:tcW w:w="960" w:type="dxa"/>
            <w:gridSpan w:val="2"/>
            <w:tcBorders>
              <w:left w:val="single" w:sz="8" w:space="0" w:color="000000"/>
            </w:tcBorders>
            <w:vAlign w:val="bottom"/>
          </w:tcPr>
          <w:p w:rsidR="00AD7B9F" w:rsidRDefault="00AD7B9F">
            <w:pPr>
              <w:snapToGrid w:val="0"/>
              <w:rPr>
                <w:rFonts w:ascii="Arial" w:hAnsi="Arial" w:cs="Arial"/>
                <w:sz w:val="20"/>
                <w:szCs w:val="20"/>
              </w:rPr>
            </w:pPr>
          </w:p>
        </w:tc>
        <w:tc>
          <w:tcPr>
            <w:tcW w:w="960" w:type="dxa"/>
            <w:gridSpan w:val="2"/>
            <w:vAlign w:val="bottom"/>
          </w:tcPr>
          <w:p w:rsidR="00AD7B9F" w:rsidRDefault="00AD7B9F">
            <w:pPr>
              <w:snapToGrid w:val="0"/>
              <w:rPr>
                <w:rFonts w:ascii="Arial" w:hAnsi="Arial" w:cs="Arial"/>
                <w:sz w:val="20"/>
                <w:szCs w:val="20"/>
              </w:rPr>
            </w:pPr>
          </w:p>
        </w:tc>
        <w:tc>
          <w:tcPr>
            <w:tcW w:w="960" w:type="dxa"/>
            <w:gridSpan w:val="2"/>
            <w:vAlign w:val="bottom"/>
          </w:tcPr>
          <w:p w:rsidR="00AD7B9F" w:rsidRDefault="00AD7B9F">
            <w:pPr>
              <w:snapToGrid w:val="0"/>
              <w:rPr>
                <w:rFonts w:ascii="Arial" w:hAnsi="Arial" w:cs="Arial"/>
                <w:sz w:val="20"/>
                <w:szCs w:val="20"/>
              </w:rPr>
            </w:pPr>
          </w:p>
        </w:tc>
        <w:tc>
          <w:tcPr>
            <w:tcW w:w="1795" w:type="dxa"/>
            <w:gridSpan w:val="2"/>
            <w:vAlign w:val="bottom"/>
          </w:tcPr>
          <w:p w:rsidR="00AD7B9F" w:rsidRDefault="00AD7B9F">
            <w:pPr>
              <w:snapToGrid w:val="0"/>
              <w:rPr>
                <w:rFonts w:ascii="Arial" w:hAnsi="Arial" w:cs="Arial"/>
                <w:sz w:val="20"/>
                <w:szCs w:val="20"/>
              </w:rPr>
            </w:pPr>
          </w:p>
        </w:tc>
        <w:tc>
          <w:tcPr>
            <w:tcW w:w="60" w:type="dxa"/>
          </w:tcPr>
          <w:p w:rsidR="00AD7B9F" w:rsidRDefault="00AD7B9F">
            <w:pPr>
              <w:snapToGrid w:val="0"/>
              <w:rPr>
                <w:rFonts w:ascii="Arial" w:hAnsi="Arial" w:cs="Arial"/>
                <w:sz w:val="20"/>
                <w:szCs w:val="20"/>
              </w:rPr>
            </w:pPr>
          </w:p>
        </w:tc>
      </w:tr>
      <w:tr w:rsidR="00AD7B9F">
        <w:trPr>
          <w:gridAfter w:val="1"/>
          <w:wAfter w:w="40" w:type="dxa"/>
          <w:cantSplit/>
          <w:trHeight w:val="240"/>
        </w:trPr>
        <w:tc>
          <w:tcPr>
            <w:tcW w:w="4880" w:type="dxa"/>
            <w:gridSpan w:val="4"/>
            <w:vMerge/>
            <w:tcBorders>
              <w:top w:val="single" w:sz="8" w:space="0" w:color="000000"/>
              <w:left w:val="single" w:sz="8" w:space="0" w:color="000000"/>
              <w:bottom w:val="single" w:sz="8" w:space="0" w:color="000000"/>
            </w:tcBorders>
            <w:vAlign w:val="bottom"/>
          </w:tcPr>
          <w:p w:rsidR="00AD7B9F" w:rsidRDefault="00AD7B9F">
            <w:pPr>
              <w:snapToGrid w:val="0"/>
              <w:rPr>
                <w:rFonts w:ascii="Arial" w:hAnsi="Arial" w:cs="Arial"/>
                <w:b/>
                <w:sz w:val="20"/>
                <w:szCs w:val="20"/>
              </w:rPr>
            </w:pPr>
          </w:p>
        </w:tc>
        <w:tc>
          <w:tcPr>
            <w:tcW w:w="960" w:type="dxa"/>
            <w:gridSpan w:val="2"/>
            <w:tcBorders>
              <w:left w:val="single" w:sz="8" w:space="0" w:color="000000"/>
            </w:tcBorders>
            <w:vAlign w:val="bottom"/>
          </w:tcPr>
          <w:p w:rsidR="00AD7B9F" w:rsidRDefault="00AD7B9F">
            <w:pPr>
              <w:snapToGrid w:val="0"/>
              <w:rPr>
                <w:rFonts w:ascii="Arial" w:hAnsi="Arial" w:cs="Arial"/>
                <w:b/>
                <w:sz w:val="20"/>
                <w:szCs w:val="20"/>
              </w:rPr>
            </w:pPr>
          </w:p>
        </w:tc>
        <w:tc>
          <w:tcPr>
            <w:tcW w:w="960" w:type="dxa"/>
            <w:gridSpan w:val="2"/>
            <w:vAlign w:val="bottom"/>
          </w:tcPr>
          <w:p w:rsidR="00AD7B9F" w:rsidRDefault="00AD7B9F">
            <w:pPr>
              <w:snapToGrid w:val="0"/>
              <w:rPr>
                <w:rFonts w:ascii="Arial" w:hAnsi="Arial" w:cs="Arial"/>
                <w:b/>
                <w:sz w:val="20"/>
                <w:szCs w:val="20"/>
              </w:rPr>
            </w:pPr>
          </w:p>
        </w:tc>
        <w:tc>
          <w:tcPr>
            <w:tcW w:w="960" w:type="dxa"/>
            <w:gridSpan w:val="2"/>
            <w:vAlign w:val="bottom"/>
          </w:tcPr>
          <w:p w:rsidR="00AD7B9F" w:rsidRDefault="00AD7B9F">
            <w:pPr>
              <w:snapToGrid w:val="0"/>
              <w:rPr>
                <w:rFonts w:ascii="Arial" w:hAnsi="Arial" w:cs="Arial"/>
                <w:b/>
                <w:sz w:val="20"/>
                <w:szCs w:val="20"/>
              </w:rPr>
            </w:pPr>
          </w:p>
        </w:tc>
        <w:tc>
          <w:tcPr>
            <w:tcW w:w="1795" w:type="dxa"/>
            <w:gridSpan w:val="2"/>
            <w:vAlign w:val="bottom"/>
          </w:tcPr>
          <w:p w:rsidR="00AD7B9F" w:rsidRDefault="00AD7B9F">
            <w:pPr>
              <w:snapToGrid w:val="0"/>
              <w:rPr>
                <w:rFonts w:ascii="Arial" w:hAnsi="Arial" w:cs="Arial"/>
                <w:sz w:val="20"/>
                <w:szCs w:val="20"/>
              </w:rPr>
            </w:pPr>
          </w:p>
        </w:tc>
        <w:tc>
          <w:tcPr>
            <w:tcW w:w="60" w:type="dxa"/>
          </w:tcPr>
          <w:p w:rsidR="00AD7B9F" w:rsidRDefault="00AD7B9F">
            <w:pPr>
              <w:snapToGrid w:val="0"/>
              <w:rPr>
                <w:rFonts w:ascii="Arial" w:hAnsi="Arial" w:cs="Arial"/>
                <w:sz w:val="20"/>
                <w:szCs w:val="20"/>
              </w:rPr>
            </w:pPr>
          </w:p>
        </w:tc>
      </w:tr>
      <w:tr w:rsidR="00AD7B9F">
        <w:trPr>
          <w:gridAfter w:val="1"/>
          <w:wAfter w:w="40" w:type="dxa"/>
          <w:trHeight w:val="540"/>
        </w:trPr>
        <w:tc>
          <w:tcPr>
            <w:tcW w:w="2535" w:type="dxa"/>
            <w:vAlign w:val="bottom"/>
          </w:tcPr>
          <w:p w:rsidR="00AD7B9F" w:rsidRDefault="00AD7B9F">
            <w:pPr>
              <w:snapToGrid w:val="0"/>
              <w:rPr>
                <w:rFonts w:ascii="Arial" w:hAnsi="Arial" w:cs="Arial"/>
                <w:sz w:val="20"/>
                <w:szCs w:val="20"/>
              </w:rPr>
            </w:pPr>
          </w:p>
        </w:tc>
        <w:tc>
          <w:tcPr>
            <w:tcW w:w="1540" w:type="dxa"/>
            <w:gridSpan w:val="2"/>
            <w:vAlign w:val="bottom"/>
          </w:tcPr>
          <w:p w:rsidR="00AD7B9F" w:rsidRDefault="00AD7B9F">
            <w:pPr>
              <w:snapToGrid w:val="0"/>
              <w:rPr>
                <w:rFonts w:ascii="Arial" w:hAnsi="Arial" w:cs="Arial"/>
                <w:sz w:val="20"/>
                <w:szCs w:val="20"/>
              </w:rPr>
            </w:pPr>
          </w:p>
        </w:tc>
        <w:tc>
          <w:tcPr>
            <w:tcW w:w="805" w:type="dxa"/>
            <w:vAlign w:val="bottom"/>
          </w:tcPr>
          <w:p w:rsidR="00AD7B9F" w:rsidRDefault="00AD7B9F">
            <w:pPr>
              <w:snapToGrid w:val="0"/>
              <w:rPr>
                <w:rFonts w:ascii="Arial" w:hAnsi="Arial" w:cs="Arial"/>
                <w:sz w:val="20"/>
                <w:szCs w:val="20"/>
              </w:rPr>
            </w:pPr>
          </w:p>
        </w:tc>
        <w:tc>
          <w:tcPr>
            <w:tcW w:w="960" w:type="dxa"/>
            <w:gridSpan w:val="2"/>
            <w:vAlign w:val="bottom"/>
          </w:tcPr>
          <w:p w:rsidR="00AD7B9F" w:rsidRDefault="00AD7B9F">
            <w:pPr>
              <w:snapToGrid w:val="0"/>
              <w:rPr>
                <w:rFonts w:ascii="Arial" w:hAnsi="Arial" w:cs="Arial"/>
                <w:sz w:val="20"/>
                <w:szCs w:val="20"/>
              </w:rPr>
            </w:pPr>
          </w:p>
        </w:tc>
        <w:tc>
          <w:tcPr>
            <w:tcW w:w="960" w:type="dxa"/>
            <w:gridSpan w:val="2"/>
            <w:vAlign w:val="bottom"/>
          </w:tcPr>
          <w:p w:rsidR="00AD7B9F" w:rsidRDefault="00AD7B9F">
            <w:pPr>
              <w:snapToGrid w:val="0"/>
              <w:rPr>
                <w:rFonts w:ascii="Arial" w:hAnsi="Arial" w:cs="Arial"/>
                <w:sz w:val="20"/>
                <w:szCs w:val="20"/>
              </w:rPr>
            </w:pPr>
          </w:p>
        </w:tc>
        <w:tc>
          <w:tcPr>
            <w:tcW w:w="960" w:type="dxa"/>
            <w:gridSpan w:val="2"/>
            <w:vAlign w:val="bottom"/>
          </w:tcPr>
          <w:p w:rsidR="00AD7B9F" w:rsidRDefault="00AD7B9F">
            <w:pPr>
              <w:snapToGrid w:val="0"/>
              <w:rPr>
                <w:rFonts w:ascii="Arial" w:hAnsi="Arial" w:cs="Arial"/>
                <w:sz w:val="20"/>
                <w:szCs w:val="20"/>
              </w:rPr>
            </w:pPr>
          </w:p>
        </w:tc>
        <w:tc>
          <w:tcPr>
            <w:tcW w:w="1795" w:type="dxa"/>
            <w:gridSpan w:val="2"/>
            <w:vAlign w:val="bottom"/>
          </w:tcPr>
          <w:p w:rsidR="00AD7B9F" w:rsidRDefault="00AD7B9F">
            <w:pPr>
              <w:snapToGrid w:val="0"/>
              <w:rPr>
                <w:rFonts w:ascii="Arial" w:hAnsi="Arial" w:cs="Arial"/>
                <w:sz w:val="20"/>
                <w:szCs w:val="20"/>
              </w:rPr>
            </w:pPr>
          </w:p>
        </w:tc>
        <w:tc>
          <w:tcPr>
            <w:tcW w:w="60" w:type="dxa"/>
          </w:tcPr>
          <w:p w:rsidR="00AD7B9F" w:rsidRDefault="00AD7B9F">
            <w:pPr>
              <w:snapToGrid w:val="0"/>
              <w:rPr>
                <w:rFonts w:ascii="Arial" w:hAnsi="Arial" w:cs="Arial"/>
                <w:sz w:val="20"/>
                <w:szCs w:val="20"/>
              </w:rPr>
            </w:pPr>
          </w:p>
        </w:tc>
      </w:tr>
      <w:tr w:rsidR="00AD7B9F">
        <w:tblPrEx>
          <w:tblCellMar>
            <w:left w:w="70" w:type="dxa"/>
            <w:right w:w="70" w:type="dxa"/>
          </w:tblCellMar>
        </w:tblPrEx>
        <w:trPr>
          <w:cantSplit/>
          <w:trHeight w:val="510"/>
        </w:trPr>
        <w:tc>
          <w:tcPr>
            <w:tcW w:w="2535" w:type="dxa"/>
            <w:vMerge w:val="restart"/>
            <w:tcBorders>
              <w:top w:val="single" w:sz="8" w:space="0" w:color="000000"/>
              <w:left w:val="single" w:sz="8" w:space="0" w:color="000000"/>
              <w:bottom w:val="single" w:sz="8" w:space="0" w:color="000000"/>
            </w:tcBorders>
            <w:vAlign w:val="bottom"/>
          </w:tcPr>
          <w:p w:rsidR="00AD7B9F" w:rsidRDefault="00AD7B9F">
            <w:r>
              <w:rPr>
                <w:rFonts w:ascii="Arial" w:hAnsi="Arial" w:cs="Arial"/>
                <w:sz w:val="20"/>
                <w:szCs w:val="20"/>
              </w:rPr>
              <w:t>TEMATICKÉ OKRUHY</w:t>
            </w:r>
          </w:p>
        </w:tc>
        <w:tc>
          <w:tcPr>
            <w:tcW w:w="7120" w:type="dxa"/>
            <w:gridSpan w:val="13"/>
            <w:tcBorders>
              <w:top w:val="single" w:sz="8" w:space="0" w:color="000000"/>
              <w:left w:val="single" w:sz="4" w:space="0" w:color="000000"/>
              <w:bottom w:val="single" w:sz="4" w:space="0" w:color="000000"/>
              <w:right w:val="single" w:sz="8" w:space="0" w:color="000000"/>
            </w:tcBorders>
            <w:vAlign w:val="bottom"/>
          </w:tcPr>
          <w:p w:rsidR="00AD7B9F" w:rsidRDefault="00AD7B9F">
            <w:pPr>
              <w:jc w:val="center"/>
            </w:pPr>
            <w:r>
              <w:rPr>
                <w:rFonts w:ascii="Arial" w:hAnsi="Arial" w:cs="Arial"/>
                <w:sz w:val="20"/>
                <w:szCs w:val="20"/>
              </w:rPr>
              <w:t>ROČNÍK</w:t>
            </w:r>
          </w:p>
        </w:tc>
      </w:tr>
      <w:tr w:rsidR="00AD7B9F">
        <w:tblPrEx>
          <w:tblCellMar>
            <w:left w:w="70" w:type="dxa"/>
            <w:right w:w="70" w:type="dxa"/>
          </w:tblCellMar>
        </w:tblPrEx>
        <w:trPr>
          <w:cantSplit/>
          <w:trHeight w:val="525"/>
        </w:trPr>
        <w:tc>
          <w:tcPr>
            <w:tcW w:w="2535" w:type="dxa"/>
            <w:vMerge/>
            <w:tcBorders>
              <w:top w:val="single" w:sz="8" w:space="0" w:color="000000"/>
              <w:left w:val="single" w:sz="8" w:space="0" w:color="000000"/>
              <w:bottom w:val="single" w:sz="8" w:space="0" w:color="000000"/>
            </w:tcBorders>
            <w:vAlign w:val="bottom"/>
          </w:tcPr>
          <w:p w:rsidR="00AD7B9F" w:rsidRDefault="00AD7B9F">
            <w:pPr>
              <w:snapToGrid w:val="0"/>
              <w:rPr>
                <w:rFonts w:ascii="Arial" w:hAnsi="Arial" w:cs="Arial"/>
                <w:sz w:val="20"/>
                <w:szCs w:val="20"/>
              </w:rPr>
            </w:pPr>
          </w:p>
        </w:tc>
        <w:tc>
          <w:tcPr>
            <w:tcW w:w="1440" w:type="dxa"/>
            <w:tcBorders>
              <w:left w:val="single" w:sz="4" w:space="0" w:color="000000"/>
              <w:bottom w:val="single" w:sz="8" w:space="0" w:color="000000"/>
            </w:tcBorders>
            <w:vAlign w:val="bottom"/>
          </w:tcPr>
          <w:p w:rsidR="00AD7B9F" w:rsidRDefault="00AD7B9F">
            <w:pPr>
              <w:jc w:val="center"/>
            </w:pPr>
            <w:r>
              <w:rPr>
                <w:rFonts w:ascii="Arial" w:hAnsi="Arial" w:cs="Arial"/>
                <w:sz w:val="20"/>
                <w:szCs w:val="20"/>
              </w:rPr>
              <w:t>1. - 3.</w:t>
            </w:r>
          </w:p>
        </w:tc>
        <w:tc>
          <w:tcPr>
            <w:tcW w:w="1260" w:type="dxa"/>
            <w:gridSpan w:val="3"/>
            <w:tcBorders>
              <w:left w:val="single" w:sz="4" w:space="0" w:color="000000"/>
              <w:bottom w:val="single" w:sz="8" w:space="0" w:color="000000"/>
            </w:tcBorders>
            <w:vAlign w:val="bottom"/>
          </w:tcPr>
          <w:p w:rsidR="00AD7B9F" w:rsidRDefault="00AD7B9F">
            <w:pPr>
              <w:jc w:val="center"/>
            </w:pPr>
            <w:r>
              <w:rPr>
                <w:rFonts w:ascii="Arial" w:hAnsi="Arial" w:cs="Arial"/>
                <w:sz w:val="20"/>
                <w:szCs w:val="20"/>
              </w:rPr>
              <w:t>4. - 5.</w:t>
            </w:r>
          </w:p>
        </w:tc>
        <w:tc>
          <w:tcPr>
            <w:tcW w:w="1080" w:type="dxa"/>
            <w:gridSpan w:val="2"/>
            <w:tcBorders>
              <w:left w:val="single" w:sz="4" w:space="0" w:color="000000"/>
              <w:bottom w:val="single" w:sz="8" w:space="0" w:color="000000"/>
            </w:tcBorders>
            <w:vAlign w:val="bottom"/>
          </w:tcPr>
          <w:p w:rsidR="00AD7B9F" w:rsidRDefault="00AD7B9F">
            <w:pPr>
              <w:jc w:val="center"/>
            </w:pPr>
            <w:r>
              <w:rPr>
                <w:rFonts w:ascii="Arial" w:hAnsi="Arial" w:cs="Arial"/>
                <w:sz w:val="20"/>
                <w:szCs w:val="20"/>
              </w:rPr>
              <w:t>6.</w:t>
            </w:r>
          </w:p>
        </w:tc>
        <w:tc>
          <w:tcPr>
            <w:tcW w:w="1080" w:type="dxa"/>
            <w:gridSpan w:val="2"/>
            <w:tcBorders>
              <w:left w:val="single" w:sz="4" w:space="0" w:color="000000"/>
              <w:bottom w:val="single" w:sz="8" w:space="0" w:color="000000"/>
            </w:tcBorders>
            <w:vAlign w:val="bottom"/>
          </w:tcPr>
          <w:p w:rsidR="00AD7B9F" w:rsidRDefault="00AD7B9F">
            <w:pPr>
              <w:jc w:val="center"/>
            </w:pPr>
            <w:r>
              <w:rPr>
                <w:rFonts w:ascii="Arial" w:hAnsi="Arial" w:cs="Arial"/>
                <w:sz w:val="20"/>
                <w:szCs w:val="20"/>
              </w:rPr>
              <w:t>7.</w:t>
            </w:r>
          </w:p>
        </w:tc>
        <w:tc>
          <w:tcPr>
            <w:tcW w:w="1080" w:type="dxa"/>
            <w:gridSpan w:val="2"/>
            <w:tcBorders>
              <w:left w:val="single" w:sz="4" w:space="0" w:color="000000"/>
              <w:bottom w:val="single" w:sz="8" w:space="0" w:color="000000"/>
            </w:tcBorders>
            <w:vAlign w:val="bottom"/>
          </w:tcPr>
          <w:p w:rsidR="00AD7B9F" w:rsidRDefault="00AD7B9F">
            <w:pPr>
              <w:jc w:val="center"/>
            </w:pPr>
            <w:r>
              <w:rPr>
                <w:rFonts w:ascii="Arial" w:hAnsi="Arial" w:cs="Arial"/>
                <w:sz w:val="20"/>
                <w:szCs w:val="20"/>
              </w:rPr>
              <w:t>8.</w:t>
            </w:r>
          </w:p>
        </w:tc>
        <w:tc>
          <w:tcPr>
            <w:tcW w:w="1180" w:type="dxa"/>
            <w:gridSpan w:val="3"/>
            <w:tcBorders>
              <w:left w:val="single" w:sz="4" w:space="0" w:color="000000"/>
              <w:bottom w:val="single" w:sz="8" w:space="0" w:color="000000"/>
              <w:right w:val="single" w:sz="8" w:space="0" w:color="000000"/>
            </w:tcBorders>
            <w:vAlign w:val="bottom"/>
          </w:tcPr>
          <w:p w:rsidR="00AD7B9F" w:rsidRDefault="00AD7B9F">
            <w:pPr>
              <w:jc w:val="center"/>
            </w:pPr>
            <w:r>
              <w:rPr>
                <w:rFonts w:ascii="Arial" w:hAnsi="Arial" w:cs="Arial"/>
                <w:sz w:val="20"/>
                <w:szCs w:val="20"/>
              </w:rPr>
              <w:t>9.</w:t>
            </w:r>
          </w:p>
        </w:tc>
      </w:tr>
      <w:tr w:rsidR="00AD7B9F">
        <w:tblPrEx>
          <w:tblCellMar>
            <w:left w:w="70" w:type="dxa"/>
            <w:right w:w="70" w:type="dxa"/>
          </w:tblCellMar>
        </w:tblPrEx>
        <w:trPr>
          <w:trHeight w:val="1050"/>
        </w:trPr>
        <w:tc>
          <w:tcPr>
            <w:tcW w:w="2535" w:type="dxa"/>
            <w:tcBorders>
              <w:left w:val="single" w:sz="4" w:space="0" w:color="000000"/>
              <w:bottom w:val="single" w:sz="4" w:space="0" w:color="000000"/>
            </w:tcBorders>
            <w:vAlign w:val="bottom"/>
          </w:tcPr>
          <w:p w:rsidR="00AD7B9F" w:rsidRDefault="00AD7B9F">
            <w:r>
              <w:rPr>
                <w:rFonts w:ascii="Arial" w:hAnsi="Arial" w:cs="Arial"/>
                <w:sz w:val="20"/>
                <w:szCs w:val="20"/>
              </w:rPr>
              <w:t>1. Rozvoj schopností</w:t>
            </w:r>
          </w:p>
          <w:p w:rsidR="00AD7B9F" w:rsidRDefault="00AD7B9F">
            <w:r>
              <w:rPr>
                <w:rFonts w:ascii="Arial" w:hAnsi="Arial" w:cs="Arial"/>
                <w:sz w:val="20"/>
                <w:szCs w:val="20"/>
              </w:rPr>
              <w:t xml:space="preserve">    poznávání</w:t>
            </w:r>
          </w:p>
        </w:tc>
        <w:tc>
          <w:tcPr>
            <w:tcW w:w="1440" w:type="dxa"/>
            <w:tcBorders>
              <w:left w:val="single" w:sz="4" w:space="0" w:color="000000"/>
              <w:bottom w:val="single" w:sz="4" w:space="0" w:color="000000"/>
            </w:tcBorders>
            <w:vAlign w:val="bottom"/>
          </w:tcPr>
          <w:p w:rsidR="00AD7B9F" w:rsidRDefault="00AD7B9F">
            <w:r>
              <w:rPr>
                <w:rFonts w:ascii="Arial" w:hAnsi="Arial" w:cs="Arial"/>
                <w:sz w:val="20"/>
                <w:szCs w:val="20"/>
              </w:rPr>
              <w:t> Hv, Tv, M, Čj,</w:t>
            </w:r>
          </w:p>
          <w:p w:rsidR="00AD7B9F" w:rsidRDefault="00AD7B9F">
            <w:r>
              <w:rPr>
                <w:rFonts w:ascii="Arial" w:hAnsi="Arial" w:cs="Arial"/>
                <w:sz w:val="20"/>
                <w:szCs w:val="20"/>
              </w:rPr>
              <w:t xml:space="preserve">Prv, Aj, Vv </w:t>
            </w:r>
          </w:p>
          <w:p w:rsidR="00AD7B9F" w:rsidRDefault="00AD7B9F">
            <w:pPr>
              <w:rPr>
                <w:rFonts w:ascii="Arial" w:hAnsi="Arial" w:cs="Arial"/>
                <w:sz w:val="20"/>
                <w:szCs w:val="20"/>
              </w:rPr>
            </w:pP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260" w:type="dxa"/>
            <w:gridSpan w:val="3"/>
            <w:tcBorders>
              <w:left w:val="single" w:sz="4" w:space="0" w:color="000000"/>
              <w:bottom w:val="single" w:sz="4" w:space="0" w:color="000000"/>
            </w:tcBorders>
            <w:vAlign w:val="bottom"/>
          </w:tcPr>
          <w:p w:rsidR="00AD7B9F" w:rsidRDefault="00AD7B9F">
            <w:r>
              <w:rPr>
                <w:rFonts w:ascii="Arial" w:hAnsi="Arial" w:cs="Arial"/>
                <w:sz w:val="20"/>
                <w:szCs w:val="20"/>
              </w:rPr>
              <w:t> Inf –</w:t>
            </w:r>
            <w:r>
              <w:rPr>
                <w:rFonts w:ascii="Arial" w:hAnsi="Arial" w:cs="Arial"/>
                <w:sz w:val="18"/>
                <w:szCs w:val="18"/>
              </w:rPr>
              <w:t xml:space="preserve"> 5, Hv, </w:t>
            </w:r>
          </w:p>
          <w:p w:rsidR="00AD7B9F" w:rsidRDefault="00AD7B9F">
            <w:r>
              <w:rPr>
                <w:rFonts w:ascii="Arial" w:hAnsi="Arial" w:cs="Arial"/>
                <w:sz w:val="18"/>
                <w:szCs w:val="18"/>
              </w:rPr>
              <w:t xml:space="preserve">Tv, M, Čj, Př, </w:t>
            </w:r>
          </w:p>
          <w:p w:rsidR="00AD7B9F" w:rsidRDefault="00AD7B9F">
            <w:r>
              <w:rPr>
                <w:rFonts w:ascii="Arial" w:hAnsi="Arial" w:cs="Arial"/>
                <w:sz w:val="18"/>
                <w:szCs w:val="18"/>
              </w:rPr>
              <w:t>Vl, Aj,  Vv</w:t>
            </w:r>
          </w:p>
          <w:p w:rsidR="00AD7B9F" w:rsidRDefault="00AD7B9F">
            <w:pPr>
              <w:rPr>
                <w:rFonts w:ascii="Arial" w:hAnsi="Arial" w:cs="Arial"/>
                <w:sz w:val="18"/>
                <w:szCs w:val="18"/>
              </w:rPr>
            </w:pPr>
          </w:p>
          <w:p w:rsidR="00AD7B9F" w:rsidRDefault="00AD7B9F">
            <w:pPr>
              <w:rPr>
                <w:rFonts w:ascii="Arial" w:hAnsi="Arial" w:cs="Arial"/>
                <w:sz w:val="20"/>
                <w:szCs w:val="20"/>
              </w:rPr>
            </w:pP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Hv, Aj, M, Inf, F, Z, Vv, Tv, Pč</w:t>
            </w:r>
          </w:p>
          <w:p w:rsidR="00AD7B9F" w:rsidRDefault="00AD7B9F">
            <w:pPr>
              <w:rPr>
                <w:rFonts w:ascii="Arial" w:hAnsi="Arial" w:cs="Arial"/>
                <w:sz w:val="20"/>
                <w:szCs w:val="20"/>
              </w:rPr>
            </w:pPr>
          </w:p>
          <w:p w:rsidR="00AD7B9F" w:rsidRDefault="00AD7B9F">
            <w:r>
              <w:rPr>
                <w:rFonts w:ascii="Arial" w:hAnsi="Arial" w:cs="Arial"/>
                <w:sz w:val="20"/>
                <w:szCs w:val="20"/>
              </w:rPr>
              <w:t xml:space="preserve"> </w:t>
            </w: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Nj, Hv, Aj, Inf, F, Čj, Z, Vv, Tv, Pč  </w:t>
            </w: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Nj, Hv, Aj, F, Ch, Inf, Z, Vv, Tv, Pč</w:t>
            </w:r>
          </w:p>
          <w:p w:rsidR="00AD7B9F" w:rsidRDefault="00AD7B9F">
            <w:pPr>
              <w:rPr>
                <w:rFonts w:ascii="Arial" w:hAnsi="Arial" w:cs="Arial"/>
                <w:sz w:val="20"/>
                <w:szCs w:val="20"/>
              </w:rPr>
            </w:pPr>
          </w:p>
        </w:tc>
        <w:tc>
          <w:tcPr>
            <w:tcW w:w="1180" w:type="dxa"/>
            <w:gridSpan w:val="3"/>
            <w:tcBorders>
              <w:left w:val="single" w:sz="4" w:space="0" w:color="000000"/>
              <w:bottom w:val="single" w:sz="4" w:space="0" w:color="000000"/>
              <w:right w:val="single" w:sz="8" w:space="0" w:color="000000"/>
            </w:tcBorders>
            <w:vAlign w:val="bottom"/>
          </w:tcPr>
          <w:p w:rsidR="00AD7B9F" w:rsidRDefault="00AD7B9F">
            <w:r>
              <w:rPr>
                <w:rFonts w:ascii="Arial" w:hAnsi="Arial" w:cs="Arial"/>
                <w:sz w:val="20"/>
                <w:szCs w:val="20"/>
              </w:rPr>
              <w:t xml:space="preserve"> Hv, Aj, Nj, M, Ch, Inf, F, Z, Vv, Tv, Pč </w:t>
            </w:r>
          </w:p>
        </w:tc>
      </w:tr>
      <w:tr w:rsidR="00AD7B9F">
        <w:tblPrEx>
          <w:tblCellMar>
            <w:left w:w="70" w:type="dxa"/>
            <w:right w:w="70" w:type="dxa"/>
          </w:tblCellMar>
        </w:tblPrEx>
        <w:trPr>
          <w:trHeight w:val="735"/>
        </w:trPr>
        <w:tc>
          <w:tcPr>
            <w:tcW w:w="2535" w:type="dxa"/>
            <w:tcBorders>
              <w:left w:val="single" w:sz="4" w:space="0" w:color="000000"/>
              <w:bottom w:val="single" w:sz="4" w:space="0" w:color="000000"/>
            </w:tcBorders>
            <w:vAlign w:val="bottom"/>
          </w:tcPr>
          <w:p w:rsidR="00AD7B9F" w:rsidRDefault="00AD7B9F">
            <w:r>
              <w:rPr>
                <w:rFonts w:ascii="Arial" w:hAnsi="Arial" w:cs="Arial"/>
                <w:sz w:val="20"/>
                <w:szCs w:val="20"/>
              </w:rPr>
              <w:t xml:space="preserve">2. Sebepoznání a </w:t>
            </w:r>
          </w:p>
          <w:p w:rsidR="00AD7B9F" w:rsidRDefault="00AD7B9F">
            <w:r>
              <w:rPr>
                <w:rFonts w:ascii="Arial" w:hAnsi="Arial" w:cs="Arial"/>
                <w:sz w:val="20"/>
                <w:szCs w:val="20"/>
              </w:rPr>
              <w:t xml:space="preserve">    sebepojetí</w:t>
            </w:r>
          </w:p>
        </w:tc>
        <w:tc>
          <w:tcPr>
            <w:tcW w:w="1440" w:type="dxa"/>
            <w:tcBorders>
              <w:left w:val="single" w:sz="4" w:space="0" w:color="000000"/>
              <w:bottom w:val="single" w:sz="4" w:space="0" w:color="000000"/>
            </w:tcBorders>
            <w:vAlign w:val="bottom"/>
          </w:tcPr>
          <w:p w:rsidR="00AD7B9F" w:rsidRDefault="00AD7B9F">
            <w:r>
              <w:rPr>
                <w:rFonts w:ascii="Arial" w:hAnsi="Arial" w:cs="Arial"/>
                <w:sz w:val="20"/>
                <w:szCs w:val="20"/>
              </w:rPr>
              <w:t xml:space="preserve"> Tv, Prv </w:t>
            </w:r>
          </w:p>
          <w:p w:rsidR="00AD7B9F" w:rsidRDefault="00AD7B9F">
            <w:pPr>
              <w:rPr>
                <w:rFonts w:ascii="Arial" w:hAnsi="Arial" w:cs="Arial"/>
                <w:sz w:val="20"/>
                <w:szCs w:val="20"/>
              </w:rPr>
            </w:pP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260" w:type="dxa"/>
            <w:gridSpan w:val="3"/>
            <w:tcBorders>
              <w:left w:val="single" w:sz="4" w:space="0" w:color="000000"/>
              <w:bottom w:val="single" w:sz="4" w:space="0" w:color="000000"/>
            </w:tcBorders>
            <w:vAlign w:val="bottom"/>
          </w:tcPr>
          <w:p w:rsidR="00AD7B9F" w:rsidRDefault="00AD7B9F">
            <w:r>
              <w:rPr>
                <w:rFonts w:ascii="Arial" w:hAnsi="Arial" w:cs="Arial"/>
                <w:sz w:val="20"/>
                <w:szCs w:val="20"/>
              </w:rPr>
              <w:t xml:space="preserve"> Tv, Př, Vl </w:t>
            </w:r>
          </w:p>
          <w:p w:rsidR="00AD7B9F" w:rsidRDefault="00AD7B9F">
            <w:pPr>
              <w:rPr>
                <w:rFonts w:ascii="Arial" w:hAnsi="Arial" w:cs="Arial"/>
                <w:sz w:val="20"/>
                <w:szCs w:val="20"/>
              </w:rPr>
            </w:pP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Vo, Vv, Tv</w:t>
            </w:r>
          </w:p>
          <w:p w:rsidR="00AD7B9F" w:rsidRDefault="00AD7B9F">
            <w:pPr>
              <w:rPr>
                <w:rFonts w:ascii="Arial" w:hAnsi="Arial" w:cs="Arial"/>
                <w:sz w:val="20"/>
                <w:szCs w:val="20"/>
              </w:rPr>
            </w:pPr>
          </w:p>
          <w:p w:rsidR="00AD7B9F" w:rsidRDefault="00AD7B9F">
            <w:r>
              <w:rPr>
                <w:rFonts w:ascii="Arial" w:hAnsi="Arial" w:cs="Arial"/>
                <w:sz w:val="20"/>
                <w:szCs w:val="20"/>
              </w:rPr>
              <w:t xml:space="preserve"> </w:t>
            </w: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Vo, Čj, Vz, Vv,</w:t>
            </w:r>
          </w:p>
          <w:p w:rsidR="00AD7B9F" w:rsidRDefault="00AD7B9F">
            <w:r>
              <w:rPr>
                <w:rFonts w:ascii="Arial" w:hAnsi="Arial" w:cs="Arial"/>
                <w:sz w:val="20"/>
                <w:szCs w:val="20"/>
              </w:rPr>
              <w:t>Tv</w:t>
            </w:r>
          </w:p>
          <w:p w:rsidR="00AD7B9F" w:rsidRDefault="00AD7B9F">
            <w:r>
              <w:rPr>
                <w:rFonts w:ascii="Arial" w:hAnsi="Arial" w:cs="Arial"/>
                <w:sz w:val="20"/>
                <w:szCs w:val="20"/>
              </w:rPr>
              <w:t xml:space="preserve">   </w:t>
            </w: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Vo, Vz, Tv, Pč</w:t>
            </w:r>
          </w:p>
          <w:p w:rsidR="00AD7B9F" w:rsidRDefault="00AD7B9F">
            <w:pPr>
              <w:rPr>
                <w:rFonts w:ascii="Arial" w:hAnsi="Arial" w:cs="Arial"/>
                <w:sz w:val="20"/>
                <w:szCs w:val="20"/>
              </w:rPr>
            </w:pPr>
          </w:p>
          <w:p w:rsidR="00AD7B9F" w:rsidRDefault="00AD7B9F">
            <w:r>
              <w:rPr>
                <w:rFonts w:ascii="Arial" w:hAnsi="Arial" w:cs="Arial"/>
                <w:sz w:val="20"/>
                <w:szCs w:val="20"/>
              </w:rPr>
              <w:t xml:space="preserve">  </w:t>
            </w:r>
          </w:p>
        </w:tc>
        <w:tc>
          <w:tcPr>
            <w:tcW w:w="1180" w:type="dxa"/>
            <w:gridSpan w:val="3"/>
            <w:tcBorders>
              <w:left w:val="single" w:sz="4" w:space="0" w:color="000000"/>
              <w:bottom w:val="single" w:sz="4" w:space="0" w:color="000000"/>
              <w:right w:val="single" w:sz="8" w:space="0" w:color="000000"/>
            </w:tcBorders>
            <w:vAlign w:val="bottom"/>
          </w:tcPr>
          <w:p w:rsidR="00AD7B9F" w:rsidRDefault="00AD7B9F">
            <w:r>
              <w:rPr>
                <w:rFonts w:ascii="Arial" w:hAnsi="Arial" w:cs="Arial"/>
                <w:sz w:val="20"/>
                <w:szCs w:val="20"/>
              </w:rPr>
              <w:t> Vo, , Vz, Vv, Tv</w:t>
            </w:r>
          </w:p>
          <w:p w:rsidR="00AD7B9F" w:rsidRDefault="00AD7B9F">
            <w:pPr>
              <w:rPr>
                <w:rFonts w:ascii="Arial" w:hAnsi="Arial" w:cs="Arial"/>
                <w:sz w:val="20"/>
                <w:szCs w:val="20"/>
              </w:rPr>
            </w:pPr>
          </w:p>
          <w:p w:rsidR="00AD7B9F" w:rsidRDefault="00AD7B9F">
            <w:r>
              <w:rPr>
                <w:rFonts w:ascii="Arial" w:hAnsi="Arial" w:cs="Arial"/>
                <w:sz w:val="20"/>
                <w:szCs w:val="20"/>
              </w:rPr>
              <w:t xml:space="preserve"> </w:t>
            </w:r>
          </w:p>
        </w:tc>
      </w:tr>
      <w:tr w:rsidR="00AD7B9F">
        <w:tblPrEx>
          <w:tblCellMar>
            <w:left w:w="70" w:type="dxa"/>
            <w:right w:w="70" w:type="dxa"/>
          </w:tblCellMar>
        </w:tblPrEx>
        <w:trPr>
          <w:trHeight w:val="750"/>
        </w:trPr>
        <w:tc>
          <w:tcPr>
            <w:tcW w:w="2535" w:type="dxa"/>
            <w:tcBorders>
              <w:left w:val="single" w:sz="4" w:space="0" w:color="000000"/>
              <w:bottom w:val="single" w:sz="4" w:space="0" w:color="000000"/>
            </w:tcBorders>
            <w:vAlign w:val="bottom"/>
          </w:tcPr>
          <w:p w:rsidR="00AD7B9F" w:rsidRDefault="00AD7B9F">
            <w:r>
              <w:rPr>
                <w:rFonts w:ascii="Arial" w:hAnsi="Arial" w:cs="Arial"/>
                <w:sz w:val="20"/>
                <w:szCs w:val="20"/>
              </w:rPr>
              <w:t xml:space="preserve">3. Seberegulace a </w:t>
            </w:r>
          </w:p>
          <w:p w:rsidR="00AD7B9F" w:rsidRDefault="00AD7B9F">
            <w:r>
              <w:rPr>
                <w:rFonts w:ascii="Arial" w:hAnsi="Arial" w:cs="Arial"/>
                <w:sz w:val="20"/>
                <w:szCs w:val="20"/>
              </w:rPr>
              <w:t xml:space="preserve">    sebeorganizace</w:t>
            </w:r>
          </w:p>
        </w:tc>
        <w:tc>
          <w:tcPr>
            <w:tcW w:w="1440" w:type="dxa"/>
            <w:tcBorders>
              <w:left w:val="single" w:sz="4" w:space="0" w:color="000000"/>
              <w:bottom w:val="single" w:sz="4" w:space="0" w:color="000000"/>
            </w:tcBorders>
            <w:vAlign w:val="bottom"/>
          </w:tcPr>
          <w:p w:rsidR="00AD7B9F" w:rsidRDefault="00AD7B9F">
            <w:r>
              <w:rPr>
                <w:rFonts w:ascii="Arial" w:hAnsi="Arial" w:cs="Arial"/>
                <w:sz w:val="20"/>
                <w:szCs w:val="20"/>
              </w:rPr>
              <w:t xml:space="preserve"> Tv, M, Čj </w:t>
            </w:r>
          </w:p>
          <w:p w:rsidR="00AD7B9F" w:rsidRDefault="00AD7B9F">
            <w:pPr>
              <w:rPr>
                <w:rFonts w:ascii="Arial" w:hAnsi="Arial" w:cs="Arial"/>
                <w:sz w:val="20"/>
                <w:szCs w:val="20"/>
              </w:rPr>
            </w:pP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260" w:type="dxa"/>
            <w:gridSpan w:val="3"/>
            <w:tcBorders>
              <w:left w:val="single" w:sz="4" w:space="0" w:color="000000"/>
              <w:bottom w:val="single" w:sz="4" w:space="0" w:color="000000"/>
            </w:tcBorders>
            <w:vAlign w:val="bottom"/>
          </w:tcPr>
          <w:p w:rsidR="00AD7B9F" w:rsidRDefault="00AD7B9F">
            <w:r>
              <w:rPr>
                <w:rFonts w:ascii="Arial" w:hAnsi="Arial" w:cs="Arial"/>
                <w:sz w:val="20"/>
                <w:szCs w:val="20"/>
              </w:rPr>
              <w:t xml:space="preserve"> Tv, M </w:t>
            </w:r>
          </w:p>
          <w:p w:rsidR="00AD7B9F" w:rsidRDefault="00AD7B9F">
            <w:pPr>
              <w:rPr>
                <w:rFonts w:ascii="Arial" w:hAnsi="Arial" w:cs="Arial"/>
                <w:sz w:val="20"/>
                <w:szCs w:val="20"/>
              </w:rPr>
            </w:pP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Čj, Hv, Tv</w:t>
            </w:r>
          </w:p>
          <w:p w:rsidR="00AD7B9F" w:rsidRDefault="00AD7B9F">
            <w:pPr>
              <w:rPr>
                <w:rFonts w:ascii="Arial" w:hAnsi="Arial" w:cs="Arial"/>
                <w:sz w:val="20"/>
                <w:szCs w:val="20"/>
              </w:rPr>
            </w:pPr>
          </w:p>
          <w:p w:rsidR="00AD7B9F" w:rsidRDefault="00AD7B9F">
            <w:pPr>
              <w:rPr>
                <w:rFonts w:ascii="Arial" w:hAnsi="Arial" w:cs="Arial"/>
                <w:sz w:val="20"/>
                <w:szCs w:val="20"/>
              </w:rPr>
            </w:pPr>
          </w:p>
          <w:p w:rsidR="00AD7B9F" w:rsidRDefault="00AD7B9F">
            <w:r>
              <w:rPr>
                <w:rFonts w:ascii="Arial" w:hAnsi="Arial" w:cs="Arial"/>
                <w:sz w:val="20"/>
                <w:szCs w:val="20"/>
              </w:rPr>
              <w:t xml:space="preserve"> </w:t>
            </w: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Hv, Vz, Tv</w:t>
            </w:r>
          </w:p>
          <w:p w:rsidR="00AD7B9F" w:rsidRDefault="00AD7B9F">
            <w:pPr>
              <w:rPr>
                <w:rFonts w:ascii="Arial" w:hAnsi="Arial" w:cs="Arial"/>
                <w:sz w:val="20"/>
                <w:szCs w:val="20"/>
              </w:rPr>
            </w:pPr>
          </w:p>
          <w:p w:rsidR="00AD7B9F" w:rsidRDefault="00AD7B9F">
            <w:r>
              <w:rPr>
                <w:rFonts w:ascii="Arial" w:hAnsi="Arial" w:cs="Arial"/>
                <w:sz w:val="20"/>
                <w:szCs w:val="20"/>
              </w:rPr>
              <w:t xml:space="preserve"> </w:t>
            </w: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Tv</w:t>
            </w:r>
          </w:p>
          <w:p w:rsidR="00AD7B9F" w:rsidRDefault="00AD7B9F">
            <w:pPr>
              <w:rPr>
                <w:rFonts w:ascii="Arial" w:hAnsi="Arial" w:cs="Arial"/>
                <w:sz w:val="20"/>
                <w:szCs w:val="20"/>
              </w:rPr>
            </w:pPr>
          </w:p>
          <w:p w:rsidR="00AD7B9F" w:rsidRDefault="00AD7B9F">
            <w:pPr>
              <w:rPr>
                <w:rFonts w:ascii="Arial" w:hAnsi="Arial" w:cs="Arial"/>
                <w:sz w:val="20"/>
                <w:szCs w:val="20"/>
              </w:rPr>
            </w:pPr>
          </w:p>
          <w:p w:rsidR="00AD7B9F" w:rsidRDefault="00AD7B9F">
            <w:r>
              <w:rPr>
                <w:rFonts w:ascii="Arial" w:hAnsi="Arial" w:cs="Arial"/>
                <w:sz w:val="20"/>
                <w:szCs w:val="20"/>
              </w:rPr>
              <w:t xml:space="preserve"> </w:t>
            </w:r>
          </w:p>
        </w:tc>
        <w:tc>
          <w:tcPr>
            <w:tcW w:w="1180" w:type="dxa"/>
            <w:gridSpan w:val="3"/>
            <w:tcBorders>
              <w:left w:val="single" w:sz="4" w:space="0" w:color="000000"/>
              <w:bottom w:val="single" w:sz="4" w:space="0" w:color="000000"/>
              <w:right w:val="single" w:sz="8" w:space="0" w:color="000000"/>
            </w:tcBorders>
            <w:vAlign w:val="bottom"/>
          </w:tcPr>
          <w:p w:rsidR="00AD7B9F" w:rsidRDefault="00AD7B9F">
            <w:r>
              <w:rPr>
                <w:rFonts w:ascii="Arial" w:hAnsi="Arial" w:cs="Arial"/>
                <w:sz w:val="20"/>
                <w:szCs w:val="20"/>
              </w:rPr>
              <w:t>  Vz, Tv</w:t>
            </w:r>
          </w:p>
          <w:p w:rsidR="00AD7B9F" w:rsidRDefault="00AD7B9F">
            <w:pPr>
              <w:rPr>
                <w:rFonts w:ascii="Arial" w:hAnsi="Arial" w:cs="Arial"/>
                <w:sz w:val="20"/>
                <w:szCs w:val="20"/>
              </w:rPr>
            </w:pPr>
          </w:p>
          <w:p w:rsidR="00AD7B9F" w:rsidRDefault="00AD7B9F">
            <w:r>
              <w:rPr>
                <w:rFonts w:ascii="Arial" w:hAnsi="Arial" w:cs="Arial"/>
                <w:sz w:val="20"/>
                <w:szCs w:val="20"/>
              </w:rPr>
              <w:t xml:space="preserve"> </w:t>
            </w:r>
          </w:p>
        </w:tc>
      </w:tr>
      <w:tr w:rsidR="00AD7B9F">
        <w:tblPrEx>
          <w:tblCellMar>
            <w:left w:w="70" w:type="dxa"/>
            <w:right w:w="70" w:type="dxa"/>
          </w:tblCellMar>
        </w:tblPrEx>
        <w:trPr>
          <w:trHeight w:val="763"/>
        </w:trPr>
        <w:tc>
          <w:tcPr>
            <w:tcW w:w="2535" w:type="dxa"/>
            <w:tcBorders>
              <w:left w:val="single" w:sz="4" w:space="0" w:color="000000"/>
              <w:bottom w:val="single" w:sz="4" w:space="0" w:color="000000"/>
            </w:tcBorders>
            <w:vAlign w:val="bottom"/>
          </w:tcPr>
          <w:p w:rsidR="00AD7B9F" w:rsidRDefault="00AD7B9F">
            <w:r>
              <w:rPr>
                <w:rFonts w:ascii="Arial" w:hAnsi="Arial" w:cs="Arial"/>
                <w:sz w:val="20"/>
                <w:szCs w:val="20"/>
              </w:rPr>
              <w:t>4. Psychohygiena</w:t>
            </w:r>
          </w:p>
        </w:tc>
        <w:tc>
          <w:tcPr>
            <w:tcW w:w="1440" w:type="dxa"/>
            <w:tcBorders>
              <w:left w:val="single" w:sz="4" w:space="0" w:color="000000"/>
              <w:bottom w:val="single" w:sz="4" w:space="0" w:color="000000"/>
            </w:tcBorders>
            <w:vAlign w:val="bottom"/>
          </w:tcPr>
          <w:p w:rsidR="00AD7B9F" w:rsidRDefault="00AD7B9F">
            <w:r>
              <w:rPr>
                <w:rFonts w:ascii="Arial" w:hAnsi="Arial" w:cs="Arial"/>
                <w:sz w:val="20"/>
                <w:szCs w:val="20"/>
              </w:rPr>
              <w:t> Hv, Tv, Čj, Prv,  Vv</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260" w:type="dxa"/>
            <w:gridSpan w:val="3"/>
            <w:tcBorders>
              <w:left w:val="single" w:sz="4" w:space="0" w:color="000000"/>
              <w:bottom w:val="single" w:sz="4" w:space="0" w:color="000000"/>
            </w:tcBorders>
            <w:vAlign w:val="bottom"/>
          </w:tcPr>
          <w:p w:rsidR="00AD7B9F" w:rsidRDefault="00AD7B9F">
            <w:r>
              <w:rPr>
                <w:rFonts w:ascii="Arial" w:hAnsi="Arial" w:cs="Arial"/>
                <w:sz w:val="20"/>
                <w:szCs w:val="20"/>
              </w:rPr>
              <w:t> Hv, Tv, M, Čj, Př, Vv</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Vo, Tv, Pč</w:t>
            </w:r>
          </w:p>
          <w:p w:rsidR="00AD7B9F" w:rsidRDefault="00AD7B9F">
            <w:pPr>
              <w:rPr>
                <w:rFonts w:ascii="Arial" w:hAnsi="Arial" w:cs="Arial"/>
                <w:sz w:val="20"/>
                <w:szCs w:val="20"/>
              </w:rPr>
            </w:pPr>
          </w:p>
          <w:p w:rsidR="00AD7B9F" w:rsidRDefault="00AD7B9F">
            <w:r>
              <w:rPr>
                <w:rFonts w:ascii="Arial" w:hAnsi="Arial" w:cs="Arial"/>
                <w:sz w:val="20"/>
                <w:szCs w:val="20"/>
              </w:rPr>
              <w:t xml:space="preserve"> </w:t>
            </w: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Vo,Vz, Tv</w:t>
            </w:r>
          </w:p>
          <w:p w:rsidR="00AD7B9F" w:rsidRDefault="00AD7B9F">
            <w:pPr>
              <w:rPr>
                <w:rFonts w:ascii="Arial" w:hAnsi="Arial" w:cs="Arial"/>
                <w:sz w:val="20"/>
                <w:szCs w:val="20"/>
              </w:rPr>
            </w:pPr>
          </w:p>
          <w:p w:rsidR="00AD7B9F" w:rsidRDefault="00AD7B9F">
            <w:r>
              <w:rPr>
                <w:rFonts w:ascii="Arial" w:hAnsi="Arial" w:cs="Arial"/>
                <w:sz w:val="20"/>
                <w:szCs w:val="20"/>
              </w:rPr>
              <w:t xml:space="preserve"> </w:t>
            </w: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Vo,  Vz, Tv</w:t>
            </w:r>
          </w:p>
          <w:p w:rsidR="00AD7B9F" w:rsidRDefault="00AD7B9F">
            <w:pPr>
              <w:rPr>
                <w:rFonts w:ascii="Arial" w:hAnsi="Arial" w:cs="Arial"/>
                <w:sz w:val="20"/>
                <w:szCs w:val="20"/>
              </w:rPr>
            </w:pPr>
          </w:p>
          <w:p w:rsidR="00AD7B9F" w:rsidRDefault="00AD7B9F">
            <w:r>
              <w:rPr>
                <w:rFonts w:ascii="Arial" w:hAnsi="Arial" w:cs="Arial"/>
                <w:sz w:val="20"/>
                <w:szCs w:val="20"/>
              </w:rPr>
              <w:t xml:space="preserve"> </w:t>
            </w:r>
          </w:p>
        </w:tc>
        <w:tc>
          <w:tcPr>
            <w:tcW w:w="1180" w:type="dxa"/>
            <w:gridSpan w:val="3"/>
            <w:tcBorders>
              <w:left w:val="single" w:sz="4" w:space="0" w:color="000000"/>
              <w:bottom w:val="single" w:sz="4" w:space="0" w:color="000000"/>
              <w:right w:val="single" w:sz="8" w:space="0" w:color="000000"/>
            </w:tcBorders>
            <w:vAlign w:val="bottom"/>
          </w:tcPr>
          <w:p w:rsidR="00AD7B9F" w:rsidRDefault="00AD7B9F">
            <w:r>
              <w:rPr>
                <w:rFonts w:ascii="Arial" w:hAnsi="Arial" w:cs="Arial"/>
                <w:sz w:val="20"/>
                <w:szCs w:val="20"/>
              </w:rPr>
              <w:t>Vo, Tv</w:t>
            </w:r>
          </w:p>
          <w:p w:rsidR="00AD7B9F" w:rsidRDefault="00AD7B9F">
            <w:pPr>
              <w:rPr>
                <w:rFonts w:ascii="Arial" w:hAnsi="Arial" w:cs="Arial"/>
                <w:sz w:val="20"/>
                <w:szCs w:val="20"/>
              </w:rPr>
            </w:pPr>
          </w:p>
          <w:p w:rsidR="00AD7B9F" w:rsidRDefault="00AD7B9F">
            <w:r>
              <w:rPr>
                <w:rFonts w:ascii="Arial" w:hAnsi="Arial" w:cs="Arial"/>
                <w:sz w:val="20"/>
                <w:szCs w:val="20"/>
              </w:rPr>
              <w:t xml:space="preserve"> </w:t>
            </w:r>
          </w:p>
        </w:tc>
      </w:tr>
      <w:tr w:rsidR="00AD7B9F">
        <w:tblPrEx>
          <w:tblCellMar>
            <w:left w:w="70" w:type="dxa"/>
            <w:right w:w="70" w:type="dxa"/>
          </w:tblCellMar>
        </w:tblPrEx>
        <w:trPr>
          <w:trHeight w:val="1005"/>
        </w:trPr>
        <w:tc>
          <w:tcPr>
            <w:tcW w:w="2535" w:type="dxa"/>
            <w:tcBorders>
              <w:left w:val="single" w:sz="4" w:space="0" w:color="000000"/>
              <w:bottom w:val="single" w:sz="4" w:space="0" w:color="000000"/>
            </w:tcBorders>
            <w:vAlign w:val="bottom"/>
          </w:tcPr>
          <w:p w:rsidR="00AD7B9F" w:rsidRDefault="00AD7B9F">
            <w:r>
              <w:rPr>
                <w:rFonts w:ascii="Arial" w:hAnsi="Arial" w:cs="Arial"/>
                <w:sz w:val="20"/>
                <w:szCs w:val="20"/>
              </w:rPr>
              <w:t>5. Kreativita</w:t>
            </w:r>
          </w:p>
        </w:tc>
        <w:tc>
          <w:tcPr>
            <w:tcW w:w="1440" w:type="dxa"/>
            <w:tcBorders>
              <w:left w:val="single" w:sz="4" w:space="0" w:color="000000"/>
              <w:bottom w:val="single" w:sz="4" w:space="0" w:color="000000"/>
            </w:tcBorders>
            <w:vAlign w:val="bottom"/>
          </w:tcPr>
          <w:p w:rsidR="00AD7B9F" w:rsidRDefault="00AD7B9F">
            <w:r>
              <w:rPr>
                <w:rFonts w:ascii="Arial" w:hAnsi="Arial" w:cs="Arial"/>
                <w:sz w:val="20"/>
                <w:szCs w:val="20"/>
              </w:rPr>
              <w:t> Hv, Tv, M, Čj,</w:t>
            </w:r>
          </w:p>
          <w:p w:rsidR="00AD7B9F" w:rsidRDefault="00AD7B9F">
            <w:r>
              <w:rPr>
                <w:rFonts w:ascii="Arial" w:hAnsi="Arial" w:cs="Arial"/>
                <w:sz w:val="20"/>
                <w:szCs w:val="20"/>
              </w:rPr>
              <w:t xml:space="preserve">Prv,  Vv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260" w:type="dxa"/>
            <w:gridSpan w:val="3"/>
            <w:tcBorders>
              <w:left w:val="single" w:sz="4" w:space="0" w:color="000000"/>
              <w:bottom w:val="single" w:sz="4" w:space="0" w:color="000000"/>
            </w:tcBorders>
            <w:vAlign w:val="bottom"/>
          </w:tcPr>
          <w:p w:rsidR="00AD7B9F" w:rsidRDefault="00AD7B9F">
            <w:r>
              <w:rPr>
                <w:rFonts w:ascii="Arial" w:hAnsi="Arial" w:cs="Arial"/>
                <w:sz w:val="20"/>
                <w:szCs w:val="20"/>
              </w:rPr>
              <w:t xml:space="preserve"> Inf – </w:t>
            </w:r>
            <w:r>
              <w:rPr>
                <w:rFonts w:ascii="Arial" w:hAnsi="Arial" w:cs="Arial"/>
                <w:sz w:val="18"/>
                <w:szCs w:val="18"/>
              </w:rPr>
              <w:t>5, Hv, Tv, M, Čj, Vv</w:t>
            </w:r>
          </w:p>
          <w:p w:rsidR="00AD7B9F" w:rsidRDefault="00AD7B9F">
            <w:r>
              <w:rPr>
                <w:rFonts w:ascii="Arial" w:hAnsi="Arial" w:cs="Arial"/>
                <w:sz w:val="18"/>
                <w:szCs w:val="18"/>
              </w:rPr>
              <w:t xml:space="preserve"> </w:t>
            </w:r>
          </w:p>
          <w:p w:rsidR="00AD7B9F" w:rsidRDefault="00AD7B9F">
            <w:pPr>
              <w:rPr>
                <w:rFonts w:ascii="Arial" w:hAnsi="Arial" w:cs="Arial"/>
                <w:sz w:val="20"/>
                <w:szCs w:val="20"/>
              </w:rPr>
            </w:pP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Vo, Hv, M, Čj, Z, Vv, Tv</w:t>
            </w:r>
          </w:p>
          <w:p w:rsidR="00AD7B9F" w:rsidRDefault="00AD7B9F">
            <w:r>
              <w:rPr>
                <w:rFonts w:ascii="Arial" w:hAnsi="Arial" w:cs="Arial"/>
                <w:sz w:val="20"/>
                <w:szCs w:val="20"/>
              </w:rPr>
              <w:t xml:space="preserve"> </w:t>
            </w: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Vo, Hv, M, Inf, Vv, Tv, Pč</w:t>
            </w:r>
          </w:p>
          <w:p w:rsidR="00AD7B9F" w:rsidRDefault="00AD7B9F">
            <w:pPr>
              <w:rPr>
                <w:rFonts w:ascii="Arial" w:hAnsi="Arial" w:cs="Arial"/>
                <w:sz w:val="20"/>
                <w:szCs w:val="20"/>
              </w:rPr>
            </w:pP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M, Inf, Čj,</w:t>
            </w:r>
          </w:p>
          <w:p w:rsidR="00AD7B9F" w:rsidRDefault="00AD7B9F">
            <w:r>
              <w:rPr>
                <w:rFonts w:ascii="Arial" w:hAnsi="Arial" w:cs="Arial"/>
                <w:sz w:val="20"/>
                <w:szCs w:val="20"/>
              </w:rPr>
              <w:t>Z, Vv, Tv, Pč</w:t>
            </w:r>
          </w:p>
          <w:p w:rsidR="00AD7B9F" w:rsidRDefault="00AD7B9F">
            <w:r>
              <w:rPr>
                <w:rFonts w:ascii="Arial" w:hAnsi="Arial" w:cs="Arial"/>
                <w:sz w:val="20"/>
                <w:szCs w:val="20"/>
              </w:rPr>
              <w:t xml:space="preserve">  </w:t>
            </w:r>
          </w:p>
        </w:tc>
        <w:tc>
          <w:tcPr>
            <w:tcW w:w="1180" w:type="dxa"/>
            <w:gridSpan w:val="3"/>
            <w:tcBorders>
              <w:left w:val="single" w:sz="4" w:space="0" w:color="000000"/>
              <w:bottom w:val="single" w:sz="4" w:space="0" w:color="000000"/>
              <w:right w:val="single" w:sz="8" w:space="0" w:color="000000"/>
            </w:tcBorders>
            <w:vAlign w:val="bottom"/>
          </w:tcPr>
          <w:p w:rsidR="00AD7B9F" w:rsidRDefault="00AD7B9F">
            <w:r>
              <w:rPr>
                <w:rFonts w:ascii="Arial" w:hAnsi="Arial" w:cs="Arial"/>
                <w:sz w:val="20"/>
                <w:szCs w:val="20"/>
              </w:rPr>
              <w:t> M, Inf, Čj, Z, Vv, Tv, Pč</w:t>
            </w:r>
          </w:p>
          <w:p w:rsidR="00AD7B9F" w:rsidRDefault="00AD7B9F">
            <w:pPr>
              <w:rPr>
                <w:rFonts w:ascii="Arial" w:hAnsi="Arial" w:cs="Arial"/>
                <w:sz w:val="20"/>
                <w:szCs w:val="20"/>
              </w:rPr>
            </w:pPr>
          </w:p>
        </w:tc>
      </w:tr>
      <w:tr w:rsidR="00AD7B9F">
        <w:tblPrEx>
          <w:tblCellMar>
            <w:left w:w="70" w:type="dxa"/>
            <w:right w:w="70" w:type="dxa"/>
          </w:tblCellMar>
        </w:tblPrEx>
        <w:trPr>
          <w:trHeight w:val="749"/>
        </w:trPr>
        <w:tc>
          <w:tcPr>
            <w:tcW w:w="2535" w:type="dxa"/>
            <w:tcBorders>
              <w:left w:val="single" w:sz="4" w:space="0" w:color="000000"/>
              <w:bottom w:val="single" w:sz="4" w:space="0" w:color="000000"/>
            </w:tcBorders>
            <w:vAlign w:val="bottom"/>
          </w:tcPr>
          <w:p w:rsidR="00AD7B9F" w:rsidRDefault="00AD7B9F">
            <w:r>
              <w:rPr>
                <w:rFonts w:ascii="Arial" w:hAnsi="Arial" w:cs="Arial"/>
                <w:sz w:val="20"/>
                <w:szCs w:val="20"/>
              </w:rPr>
              <w:t>6. Poznávání lidí</w:t>
            </w:r>
          </w:p>
        </w:tc>
        <w:tc>
          <w:tcPr>
            <w:tcW w:w="1440" w:type="dxa"/>
            <w:tcBorders>
              <w:left w:val="single" w:sz="4" w:space="0" w:color="000000"/>
              <w:bottom w:val="single" w:sz="4" w:space="0" w:color="000000"/>
            </w:tcBorders>
            <w:vAlign w:val="bottom"/>
          </w:tcPr>
          <w:p w:rsidR="00AD7B9F" w:rsidRDefault="00AD7B9F">
            <w:r>
              <w:rPr>
                <w:rFonts w:ascii="Arial" w:hAnsi="Arial" w:cs="Arial"/>
                <w:sz w:val="20"/>
                <w:szCs w:val="20"/>
              </w:rPr>
              <w:t> </w:t>
            </w:r>
          </w:p>
        </w:tc>
        <w:tc>
          <w:tcPr>
            <w:tcW w:w="1260" w:type="dxa"/>
            <w:gridSpan w:val="3"/>
            <w:tcBorders>
              <w:left w:val="single" w:sz="4" w:space="0" w:color="000000"/>
              <w:bottom w:val="single" w:sz="4" w:space="0" w:color="000000"/>
            </w:tcBorders>
            <w:vAlign w:val="bottom"/>
          </w:tcPr>
          <w:p w:rsidR="00AD7B9F" w:rsidRDefault="00AD7B9F">
            <w:r>
              <w:rPr>
                <w:rFonts w:ascii="Arial" w:hAnsi="Arial" w:cs="Arial"/>
                <w:sz w:val="20"/>
                <w:szCs w:val="20"/>
              </w:rPr>
              <w:t xml:space="preserve"> Vl </w:t>
            </w:r>
          </w:p>
          <w:p w:rsidR="00AD7B9F" w:rsidRDefault="00AD7B9F">
            <w:pPr>
              <w:rPr>
                <w:rFonts w:ascii="Arial" w:hAnsi="Arial" w:cs="Arial"/>
                <w:sz w:val="20"/>
                <w:szCs w:val="20"/>
              </w:rPr>
            </w:pP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Vo, Tv</w:t>
            </w:r>
          </w:p>
          <w:p w:rsidR="00AD7B9F" w:rsidRDefault="00AD7B9F">
            <w:pPr>
              <w:rPr>
                <w:rFonts w:ascii="Arial" w:hAnsi="Arial" w:cs="Arial"/>
                <w:sz w:val="20"/>
                <w:szCs w:val="20"/>
              </w:rPr>
            </w:pPr>
          </w:p>
          <w:p w:rsidR="00AD7B9F" w:rsidRDefault="00AD7B9F">
            <w:pPr>
              <w:rPr>
                <w:rFonts w:ascii="Arial" w:hAnsi="Arial" w:cs="Arial"/>
                <w:sz w:val="20"/>
                <w:szCs w:val="20"/>
              </w:rPr>
            </w:pPr>
          </w:p>
          <w:p w:rsidR="00AD7B9F" w:rsidRDefault="00AD7B9F">
            <w:r>
              <w:rPr>
                <w:rFonts w:ascii="Arial" w:hAnsi="Arial" w:cs="Arial"/>
                <w:sz w:val="20"/>
                <w:szCs w:val="20"/>
              </w:rPr>
              <w:t xml:space="preserve"> </w:t>
            </w: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Vo, Čj, Tv</w:t>
            </w:r>
          </w:p>
          <w:p w:rsidR="00AD7B9F" w:rsidRDefault="00AD7B9F">
            <w:pPr>
              <w:rPr>
                <w:rFonts w:ascii="Arial" w:hAnsi="Arial" w:cs="Arial"/>
                <w:sz w:val="20"/>
                <w:szCs w:val="20"/>
              </w:rPr>
            </w:pPr>
          </w:p>
          <w:p w:rsidR="00AD7B9F" w:rsidRDefault="00AD7B9F">
            <w:pPr>
              <w:rPr>
                <w:rFonts w:ascii="Arial" w:hAnsi="Arial" w:cs="Arial"/>
                <w:sz w:val="20"/>
                <w:szCs w:val="20"/>
              </w:rPr>
            </w:pPr>
          </w:p>
          <w:p w:rsidR="00AD7B9F" w:rsidRDefault="00AD7B9F">
            <w:r>
              <w:rPr>
                <w:rFonts w:ascii="Arial" w:hAnsi="Arial" w:cs="Arial"/>
                <w:sz w:val="20"/>
                <w:szCs w:val="20"/>
              </w:rPr>
              <w:t xml:space="preserve"> </w:t>
            </w: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Vo, Čj, Vz, Tv, Pč</w:t>
            </w:r>
          </w:p>
          <w:p w:rsidR="00AD7B9F" w:rsidRDefault="00AD7B9F">
            <w:pPr>
              <w:rPr>
                <w:rFonts w:ascii="Arial" w:hAnsi="Arial" w:cs="Arial"/>
                <w:sz w:val="20"/>
                <w:szCs w:val="20"/>
              </w:rPr>
            </w:pPr>
          </w:p>
          <w:p w:rsidR="00AD7B9F" w:rsidRDefault="00AD7B9F">
            <w:r>
              <w:rPr>
                <w:rFonts w:ascii="Arial" w:hAnsi="Arial" w:cs="Arial"/>
                <w:sz w:val="20"/>
                <w:szCs w:val="20"/>
              </w:rPr>
              <w:t xml:space="preserve"> </w:t>
            </w:r>
          </w:p>
        </w:tc>
        <w:tc>
          <w:tcPr>
            <w:tcW w:w="1180" w:type="dxa"/>
            <w:gridSpan w:val="3"/>
            <w:tcBorders>
              <w:left w:val="single" w:sz="4" w:space="0" w:color="000000"/>
              <w:bottom w:val="single" w:sz="4" w:space="0" w:color="000000"/>
              <w:right w:val="single" w:sz="8" w:space="0" w:color="000000"/>
            </w:tcBorders>
            <w:vAlign w:val="bottom"/>
          </w:tcPr>
          <w:p w:rsidR="00AD7B9F" w:rsidRDefault="00AD7B9F">
            <w:r>
              <w:rPr>
                <w:rFonts w:ascii="Arial" w:hAnsi="Arial" w:cs="Arial"/>
                <w:sz w:val="20"/>
                <w:szCs w:val="20"/>
              </w:rPr>
              <w:t> Vz, Tv, Pč</w:t>
            </w:r>
          </w:p>
          <w:p w:rsidR="00AD7B9F" w:rsidRDefault="00AD7B9F">
            <w:pPr>
              <w:rPr>
                <w:rFonts w:ascii="Arial" w:hAnsi="Arial" w:cs="Arial"/>
                <w:sz w:val="20"/>
                <w:szCs w:val="20"/>
              </w:rPr>
            </w:pPr>
          </w:p>
          <w:p w:rsidR="00AD7B9F" w:rsidRDefault="00AD7B9F">
            <w:r>
              <w:rPr>
                <w:rFonts w:ascii="Arial" w:hAnsi="Arial" w:cs="Arial"/>
                <w:sz w:val="20"/>
                <w:szCs w:val="20"/>
              </w:rPr>
              <w:t xml:space="preserve">  </w:t>
            </w:r>
          </w:p>
        </w:tc>
      </w:tr>
      <w:tr w:rsidR="00AD7B9F">
        <w:tblPrEx>
          <w:tblCellMar>
            <w:left w:w="70" w:type="dxa"/>
            <w:right w:w="70" w:type="dxa"/>
          </w:tblCellMar>
        </w:tblPrEx>
        <w:trPr>
          <w:trHeight w:val="805"/>
        </w:trPr>
        <w:tc>
          <w:tcPr>
            <w:tcW w:w="2535" w:type="dxa"/>
            <w:tcBorders>
              <w:left w:val="single" w:sz="4" w:space="0" w:color="000000"/>
              <w:bottom w:val="single" w:sz="4" w:space="0" w:color="000000"/>
            </w:tcBorders>
            <w:vAlign w:val="bottom"/>
          </w:tcPr>
          <w:p w:rsidR="00AD7B9F" w:rsidRDefault="00AD7B9F">
            <w:r>
              <w:rPr>
                <w:rFonts w:ascii="Arial" w:hAnsi="Arial" w:cs="Arial"/>
                <w:sz w:val="20"/>
                <w:szCs w:val="20"/>
              </w:rPr>
              <w:t>7. Mezilidské vztahy</w:t>
            </w:r>
          </w:p>
        </w:tc>
        <w:tc>
          <w:tcPr>
            <w:tcW w:w="1440" w:type="dxa"/>
            <w:tcBorders>
              <w:left w:val="single" w:sz="4" w:space="0" w:color="000000"/>
              <w:bottom w:val="single" w:sz="4" w:space="0" w:color="000000"/>
            </w:tcBorders>
            <w:vAlign w:val="bottom"/>
          </w:tcPr>
          <w:p w:rsidR="00AD7B9F" w:rsidRDefault="00AD7B9F">
            <w:r>
              <w:rPr>
                <w:rFonts w:ascii="Arial" w:hAnsi="Arial" w:cs="Arial"/>
                <w:sz w:val="20"/>
                <w:szCs w:val="20"/>
              </w:rPr>
              <w:t xml:space="preserve"> Hv, Tv, Čj, Prv, Prv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260" w:type="dxa"/>
            <w:gridSpan w:val="3"/>
            <w:tcBorders>
              <w:left w:val="single" w:sz="4" w:space="0" w:color="000000"/>
              <w:bottom w:val="single" w:sz="4" w:space="0" w:color="000000"/>
            </w:tcBorders>
            <w:vAlign w:val="bottom"/>
          </w:tcPr>
          <w:p w:rsidR="00AD7B9F" w:rsidRDefault="00AD7B9F">
            <w:r>
              <w:rPr>
                <w:rFonts w:ascii="Arial" w:hAnsi="Arial" w:cs="Arial"/>
                <w:sz w:val="20"/>
                <w:szCs w:val="20"/>
              </w:rPr>
              <w:t> Hv, Tv, M, Př, Vl, Vv</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Vo, D, Hv, Z, Tv</w:t>
            </w:r>
          </w:p>
          <w:p w:rsidR="00AD7B9F" w:rsidRDefault="00AD7B9F">
            <w:pPr>
              <w:rPr>
                <w:rFonts w:ascii="Arial" w:hAnsi="Arial" w:cs="Arial"/>
                <w:sz w:val="20"/>
                <w:szCs w:val="20"/>
              </w:rPr>
            </w:pPr>
          </w:p>
          <w:p w:rsidR="00AD7B9F" w:rsidRDefault="00AD7B9F">
            <w:r>
              <w:rPr>
                <w:rFonts w:ascii="Arial" w:hAnsi="Arial" w:cs="Arial"/>
                <w:sz w:val="20"/>
                <w:szCs w:val="20"/>
              </w:rPr>
              <w:t xml:space="preserve"> </w:t>
            </w: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Psa, Hv, Čj, M, Vz, Tv</w:t>
            </w:r>
          </w:p>
          <w:p w:rsidR="00AD7B9F" w:rsidRDefault="00AD7B9F">
            <w:r>
              <w:rPr>
                <w:rFonts w:ascii="Arial" w:hAnsi="Arial" w:cs="Arial"/>
                <w:sz w:val="20"/>
                <w:szCs w:val="20"/>
              </w:rPr>
              <w:t xml:space="preserve">  </w:t>
            </w: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Vo,  Čj, Vz, Tv, Pč</w:t>
            </w:r>
          </w:p>
          <w:p w:rsidR="00AD7B9F" w:rsidRDefault="00AD7B9F">
            <w:r>
              <w:rPr>
                <w:rFonts w:ascii="Arial" w:hAnsi="Arial" w:cs="Arial"/>
                <w:sz w:val="20"/>
                <w:szCs w:val="20"/>
              </w:rPr>
              <w:t xml:space="preserve">  </w:t>
            </w:r>
          </w:p>
        </w:tc>
        <w:tc>
          <w:tcPr>
            <w:tcW w:w="1180" w:type="dxa"/>
            <w:gridSpan w:val="3"/>
            <w:tcBorders>
              <w:left w:val="single" w:sz="4" w:space="0" w:color="000000"/>
              <w:bottom w:val="single" w:sz="4" w:space="0" w:color="000000"/>
              <w:right w:val="single" w:sz="8" w:space="0" w:color="000000"/>
            </w:tcBorders>
            <w:vAlign w:val="bottom"/>
          </w:tcPr>
          <w:p w:rsidR="00AD7B9F" w:rsidRDefault="00AD7B9F">
            <w:r>
              <w:rPr>
                <w:rFonts w:ascii="Arial" w:hAnsi="Arial" w:cs="Arial"/>
                <w:sz w:val="20"/>
                <w:szCs w:val="20"/>
              </w:rPr>
              <w:t> Vo, Z, Tv</w:t>
            </w:r>
          </w:p>
          <w:p w:rsidR="00AD7B9F" w:rsidRDefault="00AD7B9F">
            <w:pPr>
              <w:rPr>
                <w:rFonts w:ascii="Arial" w:hAnsi="Arial" w:cs="Arial"/>
                <w:sz w:val="20"/>
                <w:szCs w:val="20"/>
              </w:rPr>
            </w:pPr>
          </w:p>
          <w:p w:rsidR="00AD7B9F" w:rsidRDefault="00AD7B9F">
            <w:r>
              <w:rPr>
                <w:rFonts w:ascii="Arial" w:hAnsi="Arial" w:cs="Arial"/>
                <w:sz w:val="20"/>
                <w:szCs w:val="20"/>
              </w:rPr>
              <w:t xml:space="preserve"> </w:t>
            </w:r>
          </w:p>
        </w:tc>
      </w:tr>
      <w:tr w:rsidR="00AD7B9F">
        <w:tblPrEx>
          <w:tblCellMar>
            <w:left w:w="70" w:type="dxa"/>
            <w:right w:w="70" w:type="dxa"/>
          </w:tblCellMar>
        </w:tblPrEx>
        <w:trPr>
          <w:trHeight w:val="990"/>
        </w:trPr>
        <w:tc>
          <w:tcPr>
            <w:tcW w:w="2535" w:type="dxa"/>
            <w:tcBorders>
              <w:left w:val="single" w:sz="4" w:space="0" w:color="000000"/>
              <w:bottom w:val="single" w:sz="4" w:space="0" w:color="000000"/>
            </w:tcBorders>
            <w:vAlign w:val="bottom"/>
          </w:tcPr>
          <w:p w:rsidR="00AD7B9F" w:rsidRDefault="00AD7B9F">
            <w:r>
              <w:rPr>
                <w:rFonts w:ascii="Arial" w:hAnsi="Arial" w:cs="Arial"/>
                <w:sz w:val="20"/>
                <w:szCs w:val="20"/>
              </w:rPr>
              <w:t>8. Komunikace</w:t>
            </w:r>
          </w:p>
        </w:tc>
        <w:tc>
          <w:tcPr>
            <w:tcW w:w="1440" w:type="dxa"/>
            <w:tcBorders>
              <w:left w:val="single" w:sz="4" w:space="0" w:color="000000"/>
              <w:bottom w:val="single" w:sz="4" w:space="0" w:color="000000"/>
            </w:tcBorders>
            <w:vAlign w:val="bottom"/>
          </w:tcPr>
          <w:p w:rsidR="00AD7B9F" w:rsidRDefault="00AD7B9F">
            <w:r>
              <w:rPr>
                <w:rFonts w:ascii="Arial" w:hAnsi="Arial" w:cs="Arial"/>
                <w:sz w:val="20"/>
                <w:szCs w:val="20"/>
              </w:rPr>
              <w:t> Hv, M, Čj, Prv, Aj, Vv</w:t>
            </w:r>
          </w:p>
          <w:p w:rsidR="00AD7B9F" w:rsidRDefault="00AD7B9F">
            <w:pPr>
              <w:rPr>
                <w:rFonts w:ascii="Arial" w:hAnsi="Arial" w:cs="Arial"/>
                <w:sz w:val="20"/>
                <w:szCs w:val="20"/>
              </w:rPr>
            </w:pP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260" w:type="dxa"/>
            <w:gridSpan w:val="3"/>
            <w:tcBorders>
              <w:left w:val="single" w:sz="4" w:space="0" w:color="000000"/>
              <w:bottom w:val="single" w:sz="4" w:space="0" w:color="000000"/>
            </w:tcBorders>
            <w:vAlign w:val="bottom"/>
          </w:tcPr>
          <w:p w:rsidR="00AD7B9F" w:rsidRDefault="00AD7B9F">
            <w:r>
              <w:rPr>
                <w:rFonts w:ascii="Arial" w:hAnsi="Arial" w:cs="Arial"/>
                <w:sz w:val="20"/>
                <w:szCs w:val="20"/>
              </w:rPr>
              <w:t xml:space="preserve"> Hv, M, Čj, Př, Vl, Aj </w:t>
            </w:r>
          </w:p>
          <w:p w:rsidR="00AD7B9F" w:rsidRDefault="00AD7B9F">
            <w:r>
              <w:rPr>
                <w:rFonts w:ascii="Arial" w:hAnsi="Arial" w:cs="Arial"/>
                <w:sz w:val="20"/>
                <w:szCs w:val="20"/>
              </w:rPr>
              <w:t xml:space="preserve">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Vo, Hv, Aj, D, Inf, Čj, Z, Vv, Tv</w:t>
            </w:r>
          </w:p>
          <w:p w:rsidR="00AD7B9F" w:rsidRDefault="00AD7B9F">
            <w:r>
              <w:rPr>
                <w:rFonts w:ascii="Arial" w:hAnsi="Arial" w:cs="Arial"/>
                <w:sz w:val="20"/>
                <w:szCs w:val="20"/>
              </w:rPr>
              <w:t xml:space="preserve"> </w:t>
            </w: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Vo, Nj,  Hv, Aj, M, Čj, Vz, Vv, Tv</w:t>
            </w:r>
          </w:p>
          <w:p w:rsidR="00AD7B9F" w:rsidRDefault="00AD7B9F">
            <w:pPr>
              <w:rPr>
                <w:rFonts w:ascii="Arial" w:hAnsi="Arial" w:cs="Arial"/>
                <w:sz w:val="20"/>
                <w:szCs w:val="20"/>
              </w:rPr>
            </w:pP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xml:space="preserve"> Vo, Nj,  Hv, Př, M, Čj, Z, Vz, Pč,Vv,Tv   </w:t>
            </w:r>
          </w:p>
        </w:tc>
        <w:tc>
          <w:tcPr>
            <w:tcW w:w="1180" w:type="dxa"/>
            <w:gridSpan w:val="3"/>
            <w:tcBorders>
              <w:left w:val="single" w:sz="4" w:space="0" w:color="000000"/>
              <w:bottom w:val="single" w:sz="4" w:space="0" w:color="000000"/>
              <w:right w:val="single" w:sz="8" w:space="0" w:color="000000"/>
            </w:tcBorders>
            <w:vAlign w:val="bottom"/>
          </w:tcPr>
          <w:p w:rsidR="00AD7B9F" w:rsidRDefault="00AD7B9F">
            <w:r>
              <w:rPr>
                <w:rFonts w:ascii="Arial" w:hAnsi="Arial" w:cs="Arial"/>
                <w:sz w:val="20"/>
                <w:szCs w:val="20"/>
              </w:rPr>
              <w:t> Vo, Hv, Aj, Inf,</w:t>
            </w:r>
          </w:p>
          <w:p w:rsidR="00AD7B9F" w:rsidRDefault="00AD7B9F">
            <w:r>
              <w:rPr>
                <w:rFonts w:ascii="Arial" w:hAnsi="Arial" w:cs="Arial"/>
                <w:sz w:val="20"/>
                <w:szCs w:val="20"/>
              </w:rPr>
              <w:t>Z, Vz, Tv, Pč</w:t>
            </w:r>
          </w:p>
          <w:p w:rsidR="00AD7B9F" w:rsidRDefault="00AD7B9F">
            <w:pPr>
              <w:rPr>
                <w:rFonts w:ascii="Arial" w:hAnsi="Arial" w:cs="Arial"/>
                <w:sz w:val="20"/>
                <w:szCs w:val="20"/>
              </w:rPr>
            </w:pPr>
          </w:p>
        </w:tc>
      </w:tr>
      <w:tr w:rsidR="00AD7B9F">
        <w:tblPrEx>
          <w:tblCellMar>
            <w:left w:w="70" w:type="dxa"/>
            <w:right w:w="70" w:type="dxa"/>
          </w:tblCellMar>
        </w:tblPrEx>
        <w:trPr>
          <w:trHeight w:val="990"/>
        </w:trPr>
        <w:tc>
          <w:tcPr>
            <w:tcW w:w="2535" w:type="dxa"/>
            <w:tcBorders>
              <w:left w:val="single" w:sz="4" w:space="0" w:color="000000"/>
              <w:bottom w:val="single" w:sz="4" w:space="0" w:color="000000"/>
            </w:tcBorders>
            <w:vAlign w:val="bottom"/>
          </w:tcPr>
          <w:p w:rsidR="00AD7B9F" w:rsidRDefault="00AD7B9F">
            <w:r>
              <w:rPr>
                <w:rFonts w:ascii="Arial" w:hAnsi="Arial" w:cs="Arial"/>
                <w:sz w:val="20"/>
                <w:szCs w:val="20"/>
              </w:rPr>
              <w:t>9. Kooperace a kompetice</w:t>
            </w:r>
          </w:p>
        </w:tc>
        <w:tc>
          <w:tcPr>
            <w:tcW w:w="1440" w:type="dxa"/>
            <w:tcBorders>
              <w:left w:val="single" w:sz="4" w:space="0" w:color="000000"/>
              <w:bottom w:val="single" w:sz="4" w:space="0" w:color="000000"/>
            </w:tcBorders>
            <w:vAlign w:val="bottom"/>
          </w:tcPr>
          <w:p w:rsidR="00AD7B9F" w:rsidRDefault="00AD7B9F">
            <w:r>
              <w:rPr>
                <w:rFonts w:ascii="Arial" w:hAnsi="Arial" w:cs="Arial"/>
                <w:sz w:val="20"/>
                <w:szCs w:val="20"/>
              </w:rPr>
              <w:t xml:space="preserve"> Tv, M, Čj, Prv, Aj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260" w:type="dxa"/>
            <w:gridSpan w:val="3"/>
            <w:tcBorders>
              <w:left w:val="single" w:sz="4" w:space="0" w:color="000000"/>
              <w:bottom w:val="single" w:sz="4" w:space="0" w:color="000000"/>
            </w:tcBorders>
            <w:vAlign w:val="bottom"/>
          </w:tcPr>
          <w:p w:rsidR="00AD7B9F" w:rsidRDefault="00AD7B9F">
            <w:r>
              <w:rPr>
                <w:rFonts w:ascii="Arial" w:hAnsi="Arial" w:cs="Arial"/>
                <w:sz w:val="20"/>
                <w:szCs w:val="20"/>
              </w:rPr>
              <w:t> Tv, M, Aj,</w:t>
            </w:r>
          </w:p>
          <w:p w:rsidR="00AD7B9F" w:rsidRDefault="00AD7B9F">
            <w:r>
              <w:rPr>
                <w:rFonts w:ascii="Arial" w:hAnsi="Arial" w:cs="Arial"/>
                <w:sz w:val="20"/>
                <w:szCs w:val="20"/>
              </w:rPr>
              <w:t>Hv, Vv</w:t>
            </w:r>
          </w:p>
          <w:p w:rsidR="00AD7B9F" w:rsidRDefault="00AD7B9F">
            <w:pPr>
              <w:rPr>
                <w:rFonts w:ascii="Arial" w:hAnsi="Arial" w:cs="Arial"/>
                <w:sz w:val="20"/>
                <w:szCs w:val="20"/>
              </w:rPr>
            </w:pPr>
          </w:p>
          <w:p w:rsidR="00AD7B9F" w:rsidRDefault="00AD7B9F">
            <w:r>
              <w:rPr>
                <w:rFonts w:ascii="Arial" w:hAnsi="Arial" w:cs="Arial"/>
                <w:sz w:val="20"/>
                <w:szCs w:val="20"/>
              </w:rPr>
              <w:t xml:space="preserve"> </w:t>
            </w: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Aj, M, Hv, F, Z, Tv</w:t>
            </w:r>
          </w:p>
          <w:p w:rsidR="00AD7B9F" w:rsidRDefault="00AD7B9F">
            <w:pPr>
              <w:rPr>
                <w:rFonts w:ascii="Arial" w:hAnsi="Arial" w:cs="Arial"/>
                <w:sz w:val="20"/>
                <w:szCs w:val="20"/>
              </w:rPr>
            </w:pPr>
          </w:p>
          <w:p w:rsidR="00AD7B9F" w:rsidRDefault="00AD7B9F">
            <w:r>
              <w:rPr>
                <w:rFonts w:ascii="Arial" w:hAnsi="Arial" w:cs="Arial"/>
                <w:sz w:val="20"/>
                <w:szCs w:val="20"/>
              </w:rPr>
              <w:t xml:space="preserve"> </w:t>
            </w: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xml:space="preserve"> Vo, Nj, Hv, Aj, M, F, Tv </w:t>
            </w: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Vo, Nj,  Ch, F, Z, Tv</w:t>
            </w:r>
          </w:p>
          <w:p w:rsidR="00AD7B9F" w:rsidRDefault="00AD7B9F">
            <w:r>
              <w:rPr>
                <w:rFonts w:ascii="Arial" w:hAnsi="Arial" w:cs="Arial"/>
                <w:sz w:val="20"/>
                <w:szCs w:val="20"/>
              </w:rPr>
              <w:t xml:space="preserve"> </w:t>
            </w:r>
          </w:p>
        </w:tc>
        <w:tc>
          <w:tcPr>
            <w:tcW w:w="1180" w:type="dxa"/>
            <w:gridSpan w:val="3"/>
            <w:tcBorders>
              <w:left w:val="single" w:sz="4" w:space="0" w:color="000000"/>
              <w:bottom w:val="single" w:sz="4" w:space="0" w:color="000000"/>
              <w:right w:val="single" w:sz="8" w:space="0" w:color="000000"/>
            </w:tcBorders>
            <w:vAlign w:val="bottom"/>
          </w:tcPr>
          <w:p w:rsidR="00AD7B9F" w:rsidRDefault="00AD7B9F">
            <w:r>
              <w:rPr>
                <w:rFonts w:ascii="Arial" w:hAnsi="Arial" w:cs="Arial"/>
                <w:sz w:val="20"/>
                <w:szCs w:val="20"/>
              </w:rPr>
              <w:t xml:space="preserve"> Vo,  Aj, M, Ch, Inf, F, Vz, Tv  </w:t>
            </w:r>
          </w:p>
        </w:tc>
      </w:tr>
      <w:tr w:rsidR="00AD7B9F">
        <w:tblPrEx>
          <w:tblCellMar>
            <w:left w:w="70" w:type="dxa"/>
            <w:right w:w="70" w:type="dxa"/>
          </w:tblCellMar>
        </w:tblPrEx>
        <w:trPr>
          <w:trHeight w:val="1082"/>
        </w:trPr>
        <w:tc>
          <w:tcPr>
            <w:tcW w:w="2535" w:type="dxa"/>
            <w:tcBorders>
              <w:left w:val="single" w:sz="4" w:space="0" w:color="000000"/>
              <w:bottom w:val="single" w:sz="4" w:space="0" w:color="000000"/>
            </w:tcBorders>
            <w:vAlign w:val="bottom"/>
          </w:tcPr>
          <w:p w:rsidR="00AD7B9F" w:rsidRDefault="00AD7B9F">
            <w:r>
              <w:rPr>
                <w:rFonts w:ascii="Arial" w:hAnsi="Arial" w:cs="Arial"/>
                <w:sz w:val="20"/>
                <w:szCs w:val="20"/>
              </w:rPr>
              <w:t xml:space="preserve">10. Řešení problémů a </w:t>
            </w:r>
          </w:p>
          <w:p w:rsidR="00AD7B9F" w:rsidRDefault="00AD7B9F">
            <w:r>
              <w:rPr>
                <w:rFonts w:ascii="Arial" w:hAnsi="Arial" w:cs="Arial"/>
                <w:sz w:val="20"/>
                <w:szCs w:val="20"/>
              </w:rPr>
              <w:t xml:space="preserve">      rozhodovací </w:t>
            </w:r>
          </w:p>
          <w:p w:rsidR="00AD7B9F" w:rsidRDefault="00AD7B9F">
            <w:r>
              <w:rPr>
                <w:rFonts w:ascii="Arial" w:hAnsi="Arial" w:cs="Arial"/>
                <w:sz w:val="20"/>
                <w:szCs w:val="20"/>
              </w:rPr>
              <w:t xml:space="preserve">      dovednosti</w:t>
            </w:r>
          </w:p>
        </w:tc>
        <w:tc>
          <w:tcPr>
            <w:tcW w:w="1440" w:type="dxa"/>
            <w:tcBorders>
              <w:left w:val="single" w:sz="4" w:space="0" w:color="000000"/>
              <w:bottom w:val="single" w:sz="4" w:space="0" w:color="000000"/>
            </w:tcBorders>
            <w:vAlign w:val="bottom"/>
          </w:tcPr>
          <w:p w:rsidR="00AD7B9F" w:rsidRDefault="00AD7B9F">
            <w:r>
              <w:rPr>
                <w:rFonts w:ascii="Arial" w:hAnsi="Arial" w:cs="Arial"/>
                <w:sz w:val="20"/>
                <w:szCs w:val="20"/>
              </w:rPr>
              <w:t xml:space="preserve"> M, Prv, Aj, </w:t>
            </w:r>
          </w:p>
          <w:p w:rsidR="00AD7B9F" w:rsidRDefault="00AD7B9F">
            <w:r>
              <w:rPr>
                <w:rFonts w:ascii="Arial" w:hAnsi="Arial" w:cs="Arial"/>
                <w:sz w:val="20"/>
                <w:szCs w:val="20"/>
              </w:rPr>
              <w:t>Hv, Vv</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260" w:type="dxa"/>
            <w:gridSpan w:val="3"/>
            <w:tcBorders>
              <w:left w:val="single" w:sz="4" w:space="0" w:color="000000"/>
              <w:bottom w:val="single" w:sz="4" w:space="0" w:color="000000"/>
            </w:tcBorders>
            <w:vAlign w:val="bottom"/>
          </w:tcPr>
          <w:p w:rsidR="00AD7B9F" w:rsidRDefault="00AD7B9F">
            <w:r>
              <w:rPr>
                <w:rFonts w:ascii="Arial" w:hAnsi="Arial" w:cs="Arial"/>
                <w:sz w:val="20"/>
                <w:szCs w:val="20"/>
              </w:rPr>
              <w:t xml:space="preserve"> Př, Vl, Hv, </w:t>
            </w:r>
          </w:p>
          <w:p w:rsidR="00AD7B9F" w:rsidRDefault="00AD7B9F">
            <w:r>
              <w:rPr>
                <w:rFonts w:ascii="Arial" w:hAnsi="Arial" w:cs="Arial"/>
                <w:sz w:val="20"/>
                <w:szCs w:val="20"/>
              </w:rPr>
              <w:t>Vv</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xml:space="preserve"> Vo, M, Inf, F, Z, Tv </w:t>
            </w:r>
          </w:p>
          <w:p w:rsidR="00AD7B9F" w:rsidRDefault="00AD7B9F">
            <w:pPr>
              <w:rPr>
                <w:rFonts w:ascii="Arial" w:hAnsi="Arial" w:cs="Arial"/>
                <w:sz w:val="20"/>
                <w:szCs w:val="20"/>
              </w:rPr>
            </w:pP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xml:space="preserve"> Vo, M, F, Vz, Tv </w:t>
            </w:r>
          </w:p>
          <w:p w:rsidR="00AD7B9F" w:rsidRDefault="00AD7B9F">
            <w:pPr>
              <w:rPr>
                <w:rFonts w:ascii="Arial" w:hAnsi="Arial" w:cs="Arial"/>
                <w:sz w:val="20"/>
                <w:szCs w:val="20"/>
              </w:rPr>
            </w:pP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xml:space="preserve"> Vo, M, F, Tv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180" w:type="dxa"/>
            <w:gridSpan w:val="3"/>
            <w:tcBorders>
              <w:left w:val="single" w:sz="4" w:space="0" w:color="000000"/>
              <w:bottom w:val="single" w:sz="4" w:space="0" w:color="000000"/>
              <w:right w:val="single" w:sz="8" w:space="0" w:color="000000"/>
            </w:tcBorders>
            <w:vAlign w:val="bottom"/>
          </w:tcPr>
          <w:p w:rsidR="00AD7B9F" w:rsidRDefault="00AD7B9F">
            <w:r>
              <w:rPr>
                <w:rFonts w:ascii="Arial" w:hAnsi="Arial" w:cs="Arial"/>
                <w:sz w:val="20"/>
                <w:szCs w:val="20"/>
              </w:rPr>
              <w:t xml:space="preserve"> Vo, M, F, Ch, Z, Vz, Tv, Pč </w:t>
            </w:r>
          </w:p>
        </w:tc>
      </w:tr>
      <w:tr w:rsidR="00AD7B9F">
        <w:tblPrEx>
          <w:tblCellMar>
            <w:left w:w="70" w:type="dxa"/>
            <w:right w:w="70" w:type="dxa"/>
          </w:tblCellMar>
        </w:tblPrEx>
        <w:trPr>
          <w:trHeight w:val="70"/>
        </w:trPr>
        <w:tc>
          <w:tcPr>
            <w:tcW w:w="2535" w:type="dxa"/>
            <w:tcBorders>
              <w:left w:val="single" w:sz="4" w:space="0" w:color="000000"/>
              <w:bottom w:val="single" w:sz="4" w:space="0" w:color="000000"/>
            </w:tcBorders>
            <w:vAlign w:val="bottom"/>
          </w:tcPr>
          <w:p w:rsidR="00AD7B9F" w:rsidRDefault="00AD7B9F">
            <w:r>
              <w:rPr>
                <w:rFonts w:ascii="Arial" w:hAnsi="Arial" w:cs="Arial"/>
                <w:sz w:val="20"/>
                <w:szCs w:val="20"/>
              </w:rPr>
              <w:t xml:space="preserve">11. Hodnoty, postoje, </w:t>
            </w:r>
          </w:p>
          <w:p w:rsidR="00AD7B9F" w:rsidRDefault="00AD7B9F">
            <w:r>
              <w:rPr>
                <w:rFonts w:ascii="Arial" w:hAnsi="Arial" w:cs="Arial"/>
                <w:sz w:val="20"/>
                <w:szCs w:val="20"/>
              </w:rPr>
              <w:t xml:space="preserve">      praktická etika</w:t>
            </w:r>
          </w:p>
        </w:tc>
        <w:tc>
          <w:tcPr>
            <w:tcW w:w="1440" w:type="dxa"/>
            <w:tcBorders>
              <w:left w:val="single" w:sz="4" w:space="0" w:color="000000"/>
              <w:bottom w:val="single" w:sz="4" w:space="0" w:color="000000"/>
            </w:tcBorders>
            <w:vAlign w:val="bottom"/>
          </w:tcPr>
          <w:p w:rsidR="00AD7B9F" w:rsidRDefault="00AD7B9F">
            <w:r>
              <w:rPr>
                <w:rFonts w:ascii="Arial" w:hAnsi="Arial" w:cs="Arial"/>
                <w:sz w:val="20"/>
                <w:szCs w:val="20"/>
              </w:rPr>
              <w:t xml:space="preserve"> Čj, Prv </w:t>
            </w:r>
          </w:p>
          <w:p w:rsidR="00AD7B9F" w:rsidRDefault="00AD7B9F">
            <w:pPr>
              <w:rPr>
                <w:rFonts w:ascii="Arial" w:hAnsi="Arial" w:cs="Arial"/>
                <w:sz w:val="20"/>
                <w:szCs w:val="20"/>
              </w:rPr>
            </w:pP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260" w:type="dxa"/>
            <w:gridSpan w:val="3"/>
            <w:tcBorders>
              <w:left w:val="single" w:sz="4" w:space="0" w:color="000000"/>
              <w:bottom w:val="single" w:sz="4" w:space="0" w:color="000000"/>
            </w:tcBorders>
            <w:vAlign w:val="bottom"/>
          </w:tcPr>
          <w:p w:rsidR="00AD7B9F" w:rsidRDefault="00AD7B9F">
            <w:r>
              <w:rPr>
                <w:rFonts w:ascii="Arial" w:hAnsi="Arial" w:cs="Arial"/>
                <w:sz w:val="20"/>
                <w:szCs w:val="20"/>
              </w:rPr>
              <w:t xml:space="preserve"> Tv, Vl </w:t>
            </w:r>
          </w:p>
          <w:p w:rsidR="00AD7B9F" w:rsidRDefault="00AD7B9F">
            <w:pPr>
              <w:rPr>
                <w:rFonts w:ascii="Arial" w:hAnsi="Arial" w:cs="Arial"/>
                <w:sz w:val="20"/>
                <w:szCs w:val="20"/>
              </w:rPr>
            </w:pP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Vo, Čj, Hv, Tv</w:t>
            </w:r>
          </w:p>
          <w:p w:rsidR="00AD7B9F" w:rsidRDefault="00AD7B9F">
            <w:pPr>
              <w:rPr>
                <w:rFonts w:ascii="Arial" w:hAnsi="Arial" w:cs="Arial"/>
                <w:sz w:val="20"/>
                <w:szCs w:val="20"/>
              </w:rPr>
            </w:pPr>
          </w:p>
          <w:p w:rsidR="00AD7B9F" w:rsidRDefault="00AD7B9F">
            <w:r>
              <w:rPr>
                <w:rFonts w:ascii="Arial" w:hAnsi="Arial" w:cs="Arial"/>
                <w:sz w:val="20"/>
                <w:szCs w:val="20"/>
              </w:rPr>
              <w:t xml:space="preserve"> </w:t>
            </w: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Vo, Hv, Čj, Vz, Tv, Pč</w:t>
            </w:r>
          </w:p>
          <w:p w:rsidR="00AD7B9F" w:rsidRDefault="00AD7B9F">
            <w:r>
              <w:rPr>
                <w:rFonts w:ascii="Arial" w:hAnsi="Arial" w:cs="Arial"/>
                <w:sz w:val="20"/>
                <w:szCs w:val="20"/>
              </w:rPr>
              <w:t xml:space="preserve"> </w:t>
            </w: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Vo, Inf, Čj, Vz,</w:t>
            </w:r>
          </w:p>
          <w:p w:rsidR="00AD7B9F" w:rsidRDefault="00AD7B9F">
            <w:r>
              <w:rPr>
                <w:rFonts w:ascii="Arial" w:hAnsi="Arial" w:cs="Arial"/>
                <w:sz w:val="20"/>
                <w:szCs w:val="20"/>
              </w:rPr>
              <w:t>Vv, Tv, Pč</w:t>
            </w:r>
          </w:p>
          <w:p w:rsidR="00AD7B9F" w:rsidRDefault="00AD7B9F">
            <w:r>
              <w:rPr>
                <w:rFonts w:ascii="Arial" w:hAnsi="Arial" w:cs="Arial"/>
                <w:sz w:val="20"/>
                <w:szCs w:val="20"/>
              </w:rPr>
              <w:t xml:space="preserve"> </w:t>
            </w:r>
          </w:p>
        </w:tc>
        <w:tc>
          <w:tcPr>
            <w:tcW w:w="1180" w:type="dxa"/>
            <w:gridSpan w:val="3"/>
            <w:tcBorders>
              <w:left w:val="single" w:sz="4" w:space="0" w:color="000000"/>
              <w:bottom w:val="single" w:sz="8" w:space="0" w:color="000000"/>
              <w:right w:val="single" w:sz="8" w:space="0" w:color="000000"/>
            </w:tcBorders>
            <w:vAlign w:val="bottom"/>
          </w:tcPr>
          <w:p w:rsidR="00AD7B9F" w:rsidRDefault="00AD7B9F">
            <w:r>
              <w:rPr>
                <w:rFonts w:ascii="Arial" w:hAnsi="Arial" w:cs="Arial"/>
                <w:sz w:val="20"/>
                <w:szCs w:val="20"/>
              </w:rPr>
              <w:t> Vo, Inf, Vz, Tv</w:t>
            </w:r>
          </w:p>
          <w:p w:rsidR="00AD7B9F" w:rsidRDefault="00AD7B9F">
            <w:pPr>
              <w:rPr>
                <w:rFonts w:ascii="Arial" w:hAnsi="Arial" w:cs="Arial"/>
                <w:sz w:val="20"/>
                <w:szCs w:val="20"/>
              </w:rPr>
            </w:pPr>
          </w:p>
          <w:p w:rsidR="00AD7B9F" w:rsidRDefault="00AD7B9F">
            <w:r>
              <w:rPr>
                <w:rFonts w:ascii="Arial" w:hAnsi="Arial" w:cs="Arial"/>
                <w:sz w:val="20"/>
                <w:szCs w:val="20"/>
              </w:rPr>
              <w:t xml:space="preserve"> </w:t>
            </w:r>
          </w:p>
        </w:tc>
      </w:tr>
    </w:tbl>
    <w:p w:rsidR="00AD7B9F" w:rsidRDefault="00AD7B9F">
      <w:pPr>
        <w:jc w:val="both"/>
        <w:rPr>
          <w:b/>
        </w:rPr>
      </w:pPr>
    </w:p>
    <w:tbl>
      <w:tblPr>
        <w:tblW w:w="0" w:type="auto"/>
        <w:tblInd w:w="-63" w:type="dxa"/>
        <w:tblLayout w:type="fixed"/>
        <w:tblCellMar>
          <w:left w:w="0" w:type="dxa"/>
          <w:right w:w="0" w:type="dxa"/>
        </w:tblCellMar>
        <w:tblLook w:val="0000" w:firstRow="0" w:lastRow="0" w:firstColumn="0" w:lastColumn="0" w:noHBand="0" w:noVBand="0"/>
      </w:tblPr>
      <w:tblGrid>
        <w:gridCol w:w="2440"/>
        <w:gridCol w:w="95"/>
        <w:gridCol w:w="1145"/>
        <w:gridCol w:w="295"/>
        <w:gridCol w:w="100"/>
        <w:gridCol w:w="805"/>
        <w:gridCol w:w="355"/>
        <w:gridCol w:w="605"/>
        <w:gridCol w:w="475"/>
        <w:gridCol w:w="485"/>
        <w:gridCol w:w="595"/>
        <w:gridCol w:w="365"/>
        <w:gridCol w:w="715"/>
        <w:gridCol w:w="1080"/>
        <w:gridCol w:w="60"/>
        <w:gridCol w:w="40"/>
      </w:tblGrid>
      <w:tr w:rsidR="00AD7B9F">
        <w:trPr>
          <w:gridAfter w:val="1"/>
          <w:wAfter w:w="40" w:type="dxa"/>
          <w:cantSplit/>
          <w:trHeight w:val="255"/>
        </w:trPr>
        <w:tc>
          <w:tcPr>
            <w:tcW w:w="5235" w:type="dxa"/>
            <w:gridSpan w:val="7"/>
            <w:vMerge w:val="restart"/>
            <w:tcBorders>
              <w:top w:val="single" w:sz="8" w:space="0" w:color="000000"/>
              <w:left w:val="single" w:sz="8" w:space="0" w:color="000000"/>
              <w:bottom w:val="single" w:sz="8" w:space="0" w:color="000000"/>
            </w:tcBorders>
            <w:vAlign w:val="bottom"/>
          </w:tcPr>
          <w:p w:rsidR="00AD7B9F" w:rsidRDefault="00AD7B9F">
            <w:r>
              <w:rPr>
                <w:rFonts w:ascii="Arial" w:hAnsi="Arial" w:cs="Arial"/>
                <w:b/>
                <w:sz w:val="20"/>
                <w:szCs w:val="20"/>
              </w:rPr>
              <w:t>VÝCHOVA DEMOKRATICKÉHO OBČANA (VDO)</w:t>
            </w:r>
          </w:p>
        </w:tc>
        <w:tc>
          <w:tcPr>
            <w:tcW w:w="605" w:type="dxa"/>
            <w:tcBorders>
              <w:left w:val="single" w:sz="8" w:space="0" w:color="000000"/>
            </w:tcBorders>
            <w:vAlign w:val="bottom"/>
          </w:tcPr>
          <w:p w:rsidR="00AD7B9F" w:rsidRDefault="00AD7B9F">
            <w:pPr>
              <w:snapToGrid w:val="0"/>
              <w:rPr>
                <w:rFonts w:ascii="Arial" w:hAnsi="Arial" w:cs="Arial"/>
                <w:sz w:val="20"/>
                <w:szCs w:val="20"/>
              </w:rPr>
            </w:pPr>
          </w:p>
        </w:tc>
        <w:tc>
          <w:tcPr>
            <w:tcW w:w="960" w:type="dxa"/>
            <w:gridSpan w:val="2"/>
            <w:vAlign w:val="bottom"/>
          </w:tcPr>
          <w:p w:rsidR="00AD7B9F" w:rsidRDefault="00AD7B9F">
            <w:pPr>
              <w:snapToGrid w:val="0"/>
              <w:rPr>
                <w:rFonts w:ascii="Arial" w:hAnsi="Arial" w:cs="Arial"/>
                <w:sz w:val="20"/>
                <w:szCs w:val="20"/>
              </w:rPr>
            </w:pPr>
          </w:p>
        </w:tc>
        <w:tc>
          <w:tcPr>
            <w:tcW w:w="1675" w:type="dxa"/>
            <w:gridSpan w:val="3"/>
            <w:vAlign w:val="bottom"/>
          </w:tcPr>
          <w:p w:rsidR="00AD7B9F" w:rsidRDefault="00AD7B9F">
            <w:pPr>
              <w:snapToGrid w:val="0"/>
              <w:rPr>
                <w:rFonts w:ascii="Arial" w:hAnsi="Arial" w:cs="Arial"/>
                <w:sz w:val="20"/>
                <w:szCs w:val="20"/>
              </w:rPr>
            </w:pPr>
          </w:p>
        </w:tc>
        <w:tc>
          <w:tcPr>
            <w:tcW w:w="1080" w:type="dxa"/>
            <w:vAlign w:val="bottom"/>
          </w:tcPr>
          <w:p w:rsidR="00AD7B9F" w:rsidRDefault="00AD7B9F">
            <w:pPr>
              <w:snapToGrid w:val="0"/>
              <w:rPr>
                <w:rFonts w:ascii="Arial" w:hAnsi="Arial" w:cs="Arial"/>
                <w:sz w:val="20"/>
                <w:szCs w:val="20"/>
              </w:rPr>
            </w:pPr>
          </w:p>
        </w:tc>
        <w:tc>
          <w:tcPr>
            <w:tcW w:w="60" w:type="dxa"/>
          </w:tcPr>
          <w:p w:rsidR="00AD7B9F" w:rsidRDefault="00AD7B9F">
            <w:pPr>
              <w:snapToGrid w:val="0"/>
              <w:rPr>
                <w:rFonts w:ascii="Arial" w:hAnsi="Arial" w:cs="Arial"/>
                <w:sz w:val="20"/>
                <w:szCs w:val="20"/>
              </w:rPr>
            </w:pPr>
          </w:p>
        </w:tc>
      </w:tr>
      <w:tr w:rsidR="00AD7B9F">
        <w:trPr>
          <w:gridAfter w:val="1"/>
          <w:wAfter w:w="40" w:type="dxa"/>
          <w:cantSplit/>
          <w:trHeight w:val="309"/>
        </w:trPr>
        <w:tc>
          <w:tcPr>
            <w:tcW w:w="5235" w:type="dxa"/>
            <w:gridSpan w:val="7"/>
            <w:vMerge/>
            <w:tcBorders>
              <w:top w:val="single" w:sz="8" w:space="0" w:color="000000"/>
              <w:left w:val="single" w:sz="8" w:space="0" w:color="000000"/>
              <w:bottom w:val="single" w:sz="8" w:space="0" w:color="000000"/>
            </w:tcBorders>
            <w:vAlign w:val="bottom"/>
          </w:tcPr>
          <w:p w:rsidR="00AD7B9F" w:rsidRDefault="00AD7B9F">
            <w:pPr>
              <w:snapToGrid w:val="0"/>
              <w:rPr>
                <w:rFonts w:ascii="Arial" w:hAnsi="Arial" w:cs="Arial"/>
                <w:b/>
                <w:sz w:val="20"/>
                <w:szCs w:val="20"/>
              </w:rPr>
            </w:pPr>
          </w:p>
        </w:tc>
        <w:tc>
          <w:tcPr>
            <w:tcW w:w="605" w:type="dxa"/>
            <w:tcBorders>
              <w:left w:val="single" w:sz="8" w:space="0" w:color="000000"/>
            </w:tcBorders>
            <w:vAlign w:val="bottom"/>
          </w:tcPr>
          <w:p w:rsidR="00AD7B9F" w:rsidRDefault="00AD7B9F">
            <w:pPr>
              <w:snapToGrid w:val="0"/>
              <w:rPr>
                <w:rFonts w:ascii="Arial" w:hAnsi="Arial" w:cs="Arial"/>
                <w:b/>
                <w:sz w:val="20"/>
                <w:szCs w:val="20"/>
              </w:rPr>
            </w:pPr>
          </w:p>
        </w:tc>
        <w:tc>
          <w:tcPr>
            <w:tcW w:w="960" w:type="dxa"/>
            <w:gridSpan w:val="2"/>
            <w:vAlign w:val="bottom"/>
          </w:tcPr>
          <w:p w:rsidR="00AD7B9F" w:rsidRDefault="00AD7B9F">
            <w:pPr>
              <w:snapToGrid w:val="0"/>
              <w:rPr>
                <w:rFonts w:ascii="Arial" w:hAnsi="Arial" w:cs="Arial"/>
                <w:b/>
                <w:sz w:val="20"/>
                <w:szCs w:val="20"/>
              </w:rPr>
            </w:pPr>
          </w:p>
        </w:tc>
        <w:tc>
          <w:tcPr>
            <w:tcW w:w="1675" w:type="dxa"/>
            <w:gridSpan w:val="3"/>
            <w:vAlign w:val="bottom"/>
          </w:tcPr>
          <w:p w:rsidR="00AD7B9F" w:rsidRDefault="00AD7B9F">
            <w:pPr>
              <w:snapToGrid w:val="0"/>
              <w:rPr>
                <w:rFonts w:ascii="Arial" w:hAnsi="Arial" w:cs="Arial"/>
                <w:b/>
                <w:sz w:val="20"/>
                <w:szCs w:val="20"/>
              </w:rPr>
            </w:pPr>
          </w:p>
        </w:tc>
        <w:tc>
          <w:tcPr>
            <w:tcW w:w="1080" w:type="dxa"/>
            <w:vAlign w:val="bottom"/>
          </w:tcPr>
          <w:p w:rsidR="00AD7B9F" w:rsidRDefault="00AD7B9F">
            <w:pPr>
              <w:snapToGrid w:val="0"/>
              <w:rPr>
                <w:rFonts w:ascii="Arial" w:hAnsi="Arial" w:cs="Arial"/>
                <w:sz w:val="20"/>
                <w:szCs w:val="20"/>
              </w:rPr>
            </w:pPr>
          </w:p>
        </w:tc>
        <w:tc>
          <w:tcPr>
            <w:tcW w:w="60" w:type="dxa"/>
          </w:tcPr>
          <w:p w:rsidR="00AD7B9F" w:rsidRDefault="00AD7B9F">
            <w:pPr>
              <w:snapToGrid w:val="0"/>
              <w:rPr>
                <w:rFonts w:ascii="Arial" w:hAnsi="Arial" w:cs="Arial"/>
                <w:sz w:val="20"/>
                <w:szCs w:val="20"/>
              </w:rPr>
            </w:pPr>
          </w:p>
        </w:tc>
      </w:tr>
      <w:tr w:rsidR="00AD7B9F">
        <w:trPr>
          <w:gridAfter w:val="1"/>
          <w:wAfter w:w="40" w:type="dxa"/>
          <w:trHeight w:val="540"/>
        </w:trPr>
        <w:tc>
          <w:tcPr>
            <w:tcW w:w="2535" w:type="dxa"/>
            <w:gridSpan w:val="2"/>
            <w:vAlign w:val="bottom"/>
          </w:tcPr>
          <w:p w:rsidR="00AD7B9F" w:rsidRDefault="00AD7B9F">
            <w:pPr>
              <w:snapToGrid w:val="0"/>
              <w:rPr>
                <w:rFonts w:ascii="Arial" w:hAnsi="Arial" w:cs="Arial"/>
                <w:sz w:val="20"/>
                <w:szCs w:val="20"/>
              </w:rPr>
            </w:pP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145" w:type="dxa"/>
            <w:vAlign w:val="bottom"/>
          </w:tcPr>
          <w:p w:rsidR="00AD7B9F" w:rsidRDefault="00AD7B9F">
            <w:pPr>
              <w:snapToGrid w:val="0"/>
              <w:rPr>
                <w:rFonts w:ascii="Arial" w:hAnsi="Arial" w:cs="Arial"/>
                <w:sz w:val="20"/>
                <w:szCs w:val="20"/>
              </w:rPr>
            </w:pPr>
          </w:p>
        </w:tc>
        <w:tc>
          <w:tcPr>
            <w:tcW w:w="1555" w:type="dxa"/>
            <w:gridSpan w:val="4"/>
            <w:vAlign w:val="bottom"/>
          </w:tcPr>
          <w:p w:rsidR="00AD7B9F" w:rsidRDefault="00AD7B9F">
            <w:pPr>
              <w:snapToGrid w:val="0"/>
              <w:rPr>
                <w:rFonts w:ascii="Arial" w:hAnsi="Arial" w:cs="Arial"/>
                <w:sz w:val="20"/>
                <w:szCs w:val="20"/>
              </w:rPr>
            </w:pPr>
          </w:p>
        </w:tc>
        <w:tc>
          <w:tcPr>
            <w:tcW w:w="605" w:type="dxa"/>
            <w:vAlign w:val="bottom"/>
          </w:tcPr>
          <w:p w:rsidR="00AD7B9F" w:rsidRDefault="00AD7B9F">
            <w:pPr>
              <w:snapToGrid w:val="0"/>
              <w:rPr>
                <w:rFonts w:ascii="Arial" w:hAnsi="Arial" w:cs="Arial"/>
                <w:sz w:val="20"/>
                <w:szCs w:val="20"/>
              </w:rPr>
            </w:pPr>
          </w:p>
        </w:tc>
        <w:tc>
          <w:tcPr>
            <w:tcW w:w="960" w:type="dxa"/>
            <w:gridSpan w:val="2"/>
            <w:vAlign w:val="bottom"/>
          </w:tcPr>
          <w:p w:rsidR="00AD7B9F" w:rsidRDefault="00AD7B9F">
            <w:pPr>
              <w:snapToGrid w:val="0"/>
              <w:rPr>
                <w:rFonts w:ascii="Arial" w:hAnsi="Arial" w:cs="Arial"/>
                <w:sz w:val="20"/>
                <w:szCs w:val="20"/>
              </w:rPr>
            </w:pPr>
          </w:p>
        </w:tc>
        <w:tc>
          <w:tcPr>
            <w:tcW w:w="1675" w:type="dxa"/>
            <w:gridSpan w:val="3"/>
            <w:vAlign w:val="bottom"/>
          </w:tcPr>
          <w:p w:rsidR="00AD7B9F" w:rsidRDefault="00AD7B9F">
            <w:pPr>
              <w:snapToGrid w:val="0"/>
              <w:rPr>
                <w:rFonts w:ascii="Arial" w:hAnsi="Arial" w:cs="Arial"/>
                <w:sz w:val="20"/>
                <w:szCs w:val="20"/>
              </w:rPr>
            </w:pPr>
          </w:p>
        </w:tc>
        <w:tc>
          <w:tcPr>
            <w:tcW w:w="1080" w:type="dxa"/>
            <w:vAlign w:val="bottom"/>
          </w:tcPr>
          <w:p w:rsidR="00AD7B9F" w:rsidRDefault="00AD7B9F">
            <w:pPr>
              <w:snapToGrid w:val="0"/>
              <w:rPr>
                <w:rFonts w:ascii="Arial" w:hAnsi="Arial" w:cs="Arial"/>
                <w:sz w:val="20"/>
                <w:szCs w:val="20"/>
              </w:rPr>
            </w:pPr>
          </w:p>
        </w:tc>
        <w:tc>
          <w:tcPr>
            <w:tcW w:w="60" w:type="dxa"/>
          </w:tcPr>
          <w:p w:rsidR="00AD7B9F" w:rsidRDefault="00AD7B9F">
            <w:pPr>
              <w:snapToGrid w:val="0"/>
              <w:rPr>
                <w:rFonts w:ascii="Arial" w:hAnsi="Arial" w:cs="Arial"/>
                <w:sz w:val="20"/>
                <w:szCs w:val="20"/>
              </w:rPr>
            </w:pPr>
          </w:p>
        </w:tc>
      </w:tr>
      <w:tr w:rsidR="00AD7B9F">
        <w:tblPrEx>
          <w:tblCellMar>
            <w:left w:w="70" w:type="dxa"/>
            <w:right w:w="70" w:type="dxa"/>
          </w:tblCellMar>
        </w:tblPrEx>
        <w:trPr>
          <w:cantSplit/>
          <w:trHeight w:val="510"/>
        </w:trPr>
        <w:tc>
          <w:tcPr>
            <w:tcW w:w="2535" w:type="dxa"/>
            <w:gridSpan w:val="2"/>
            <w:vMerge w:val="restart"/>
            <w:tcBorders>
              <w:top w:val="single" w:sz="8" w:space="0" w:color="000000"/>
              <w:left w:val="single" w:sz="8" w:space="0" w:color="000000"/>
              <w:bottom w:val="single" w:sz="8" w:space="0" w:color="000000"/>
            </w:tcBorders>
            <w:vAlign w:val="bottom"/>
          </w:tcPr>
          <w:p w:rsidR="00AD7B9F" w:rsidRDefault="00AD7B9F">
            <w:r>
              <w:rPr>
                <w:rFonts w:ascii="Arial" w:hAnsi="Arial" w:cs="Arial"/>
                <w:sz w:val="20"/>
                <w:szCs w:val="20"/>
              </w:rPr>
              <w:t>TEMATICKÉ OKRUHY</w:t>
            </w:r>
          </w:p>
        </w:tc>
        <w:tc>
          <w:tcPr>
            <w:tcW w:w="7120" w:type="dxa"/>
            <w:gridSpan w:val="14"/>
            <w:tcBorders>
              <w:top w:val="single" w:sz="8" w:space="0" w:color="000000"/>
              <w:left w:val="single" w:sz="4" w:space="0" w:color="000000"/>
              <w:bottom w:val="single" w:sz="4" w:space="0" w:color="000000"/>
              <w:right w:val="single" w:sz="8" w:space="0" w:color="000000"/>
            </w:tcBorders>
            <w:vAlign w:val="bottom"/>
          </w:tcPr>
          <w:p w:rsidR="00AD7B9F" w:rsidRDefault="00AD7B9F">
            <w:pPr>
              <w:jc w:val="center"/>
            </w:pPr>
            <w:r>
              <w:rPr>
                <w:rFonts w:ascii="Arial" w:hAnsi="Arial" w:cs="Arial"/>
                <w:sz w:val="20"/>
                <w:szCs w:val="20"/>
              </w:rPr>
              <w:t>ROČNÍK</w:t>
            </w:r>
          </w:p>
        </w:tc>
      </w:tr>
      <w:tr w:rsidR="00AD7B9F">
        <w:tblPrEx>
          <w:tblCellMar>
            <w:left w:w="70" w:type="dxa"/>
            <w:right w:w="70" w:type="dxa"/>
          </w:tblCellMar>
        </w:tblPrEx>
        <w:trPr>
          <w:cantSplit/>
          <w:trHeight w:val="525"/>
        </w:trPr>
        <w:tc>
          <w:tcPr>
            <w:tcW w:w="2535" w:type="dxa"/>
            <w:gridSpan w:val="2"/>
            <w:vMerge/>
            <w:tcBorders>
              <w:top w:val="single" w:sz="8" w:space="0" w:color="000000"/>
              <w:left w:val="single" w:sz="8" w:space="0" w:color="000000"/>
              <w:bottom w:val="single" w:sz="8" w:space="0" w:color="000000"/>
            </w:tcBorders>
            <w:vAlign w:val="bottom"/>
          </w:tcPr>
          <w:p w:rsidR="00AD7B9F" w:rsidRDefault="00AD7B9F">
            <w:pPr>
              <w:snapToGrid w:val="0"/>
              <w:rPr>
                <w:rFonts w:ascii="Arial" w:hAnsi="Arial" w:cs="Arial"/>
                <w:sz w:val="20"/>
                <w:szCs w:val="20"/>
              </w:rPr>
            </w:pPr>
          </w:p>
        </w:tc>
        <w:tc>
          <w:tcPr>
            <w:tcW w:w="1440" w:type="dxa"/>
            <w:gridSpan w:val="2"/>
            <w:tcBorders>
              <w:left w:val="single" w:sz="4" w:space="0" w:color="000000"/>
            </w:tcBorders>
            <w:vAlign w:val="bottom"/>
          </w:tcPr>
          <w:p w:rsidR="00AD7B9F" w:rsidRDefault="00AD7B9F">
            <w:pPr>
              <w:jc w:val="center"/>
            </w:pPr>
            <w:r>
              <w:rPr>
                <w:rFonts w:ascii="Arial" w:hAnsi="Arial" w:cs="Arial"/>
                <w:sz w:val="20"/>
                <w:szCs w:val="20"/>
              </w:rPr>
              <w:t>1. - 3.</w:t>
            </w:r>
          </w:p>
        </w:tc>
        <w:tc>
          <w:tcPr>
            <w:tcW w:w="1260" w:type="dxa"/>
            <w:gridSpan w:val="3"/>
            <w:tcBorders>
              <w:left w:val="single" w:sz="4" w:space="0" w:color="000000"/>
            </w:tcBorders>
            <w:vAlign w:val="bottom"/>
          </w:tcPr>
          <w:p w:rsidR="00AD7B9F" w:rsidRDefault="00AD7B9F">
            <w:pPr>
              <w:jc w:val="center"/>
            </w:pPr>
            <w:r>
              <w:rPr>
                <w:rFonts w:ascii="Arial" w:hAnsi="Arial" w:cs="Arial"/>
                <w:sz w:val="20"/>
                <w:szCs w:val="20"/>
              </w:rPr>
              <w:t>4. - 5.</w:t>
            </w:r>
          </w:p>
        </w:tc>
        <w:tc>
          <w:tcPr>
            <w:tcW w:w="1080" w:type="dxa"/>
            <w:gridSpan w:val="2"/>
            <w:tcBorders>
              <w:left w:val="single" w:sz="4" w:space="0" w:color="000000"/>
            </w:tcBorders>
            <w:vAlign w:val="bottom"/>
          </w:tcPr>
          <w:p w:rsidR="00AD7B9F" w:rsidRDefault="00AD7B9F">
            <w:pPr>
              <w:jc w:val="center"/>
            </w:pPr>
            <w:r>
              <w:rPr>
                <w:rFonts w:ascii="Arial" w:hAnsi="Arial" w:cs="Arial"/>
                <w:sz w:val="20"/>
                <w:szCs w:val="20"/>
              </w:rPr>
              <w:t>6.</w:t>
            </w:r>
          </w:p>
        </w:tc>
        <w:tc>
          <w:tcPr>
            <w:tcW w:w="1080" w:type="dxa"/>
            <w:gridSpan w:val="2"/>
            <w:tcBorders>
              <w:left w:val="single" w:sz="4" w:space="0" w:color="000000"/>
            </w:tcBorders>
            <w:vAlign w:val="bottom"/>
          </w:tcPr>
          <w:p w:rsidR="00AD7B9F" w:rsidRDefault="00AD7B9F">
            <w:pPr>
              <w:jc w:val="center"/>
            </w:pPr>
            <w:r>
              <w:rPr>
                <w:rFonts w:ascii="Arial" w:hAnsi="Arial" w:cs="Arial"/>
                <w:sz w:val="20"/>
                <w:szCs w:val="20"/>
              </w:rPr>
              <w:t>7.</w:t>
            </w:r>
          </w:p>
        </w:tc>
        <w:tc>
          <w:tcPr>
            <w:tcW w:w="1080" w:type="dxa"/>
            <w:gridSpan w:val="2"/>
            <w:tcBorders>
              <w:left w:val="single" w:sz="4" w:space="0" w:color="000000"/>
            </w:tcBorders>
            <w:vAlign w:val="bottom"/>
          </w:tcPr>
          <w:p w:rsidR="00AD7B9F" w:rsidRDefault="00AD7B9F">
            <w:pPr>
              <w:jc w:val="center"/>
            </w:pPr>
            <w:r>
              <w:rPr>
                <w:rFonts w:ascii="Arial" w:hAnsi="Arial" w:cs="Arial"/>
                <w:sz w:val="20"/>
                <w:szCs w:val="20"/>
              </w:rPr>
              <w:t>8.</w:t>
            </w:r>
          </w:p>
        </w:tc>
        <w:tc>
          <w:tcPr>
            <w:tcW w:w="1180" w:type="dxa"/>
            <w:gridSpan w:val="3"/>
            <w:tcBorders>
              <w:left w:val="single" w:sz="4" w:space="0" w:color="000000"/>
              <w:right w:val="single" w:sz="8" w:space="0" w:color="000000"/>
            </w:tcBorders>
            <w:vAlign w:val="bottom"/>
          </w:tcPr>
          <w:p w:rsidR="00AD7B9F" w:rsidRDefault="00AD7B9F">
            <w:pPr>
              <w:jc w:val="center"/>
            </w:pPr>
            <w:r>
              <w:rPr>
                <w:rFonts w:ascii="Arial" w:hAnsi="Arial" w:cs="Arial"/>
                <w:sz w:val="20"/>
                <w:szCs w:val="20"/>
              </w:rPr>
              <w:t>9.</w:t>
            </w:r>
          </w:p>
        </w:tc>
      </w:tr>
      <w:tr w:rsidR="00AD7B9F">
        <w:tblPrEx>
          <w:tblCellMar>
            <w:left w:w="70" w:type="dxa"/>
            <w:right w:w="70" w:type="dxa"/>
          </w:tblCellMar>
        </w:tblPrEx>
        <w:trPr>
          <w:trHeight w:val="1050"/>
        </w:trPr>
        <w:tc>
          <w:tcPr>
            <w:tcW w:w="2535"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1.Občanská společnost a </w:t>
            </w:r>
          </w:p>
          <w:p w:rsidR="00AD7B9F" w:rsidRDefault="00AD7B9F">
            <w:r>
              <w:rPr>
                <w:rFonts w:ascii="Arial" w:hAnsi="Arial" w:cs="Arial"/>
                <w:sz w:val="20"/>
                <w:szCs w:val="20"/>
              </w:rPr>
              <w:t xml:space="preserve">   škola</w:t>
            </w:r>
          </w:p>
        </w:tc>
        <w:tc>
          <w:tcPr>
            <w:tcW w:w="1440" w:type="dxa"/>
            <w:gridSpan w:val="2"/>
            <w:tcBorders>
              <w:top w:val="single" w:sz="8" w:space="0" w:color="000000"/>
              <w:left w:val="single" w:sz="8" w:space="0" w:color="000000"/>
              <w:bottom w:val="single" w:sz="4" w:space="0" w:color="000000"/>
            </w:tcBorders>
            <w:vAlign w:val="bottom"/>
          </w:tcPr>
          <w:p w:rsidR="00AD7B9F" w:rsidRDefault="00AD7B9F">
            <w:r>
              <w:rPr>
                <w:rFonts w:ascii="Arial" w:hAnsi="Arial" w:cs="Arial"/>
                <w:sz w:val="20"/>
                <w:szCs w:val="20"/>
              </w:rPr>
              <w:t> </w:t>
            </w:r>
          </w:p>
        </w:tc>
        <w:tc>
          <w:tcPr>
            <w:tcW w:w="1260" w:type="dxa"/>
            <w:gridSpan w:val="3"/>
            <w:tcBorders>
              <w:top w:val="single" w:sz="8" w:space="0" w:color="000000"/>
              <w:left w:val="single" w:sz="4" w:space="0" w:color="000000"/>
              <w:bottom w:val="single" w:sz="4" w:space="0" w:color="000000"/>
            </w:tcBorders>
            <w:vAlign w:val="bottom"/>
          </w:tcPr>
          <w:p w:rsidR="00AD7B9F" w:rsidRDefault="00AD7B9F">
            <w:r>
              <w:rPr>
                <w:rFonts w:ascii="Arial" w:hAnsi="Arial" w:cs="Arial"/>
                <w:sz w:val="20"/>
                <w:szCs w:val="20"/>
              </w:rPr>
              <w:t> </w:t>
            </w:r>
          </w:p>
        </w:tc>
        <w:tc>
          <w:tcPr>
            <w:tcW w:w="1080" w:type="dxa"/>
            <w:gridSpan w:val="2"/>
            <w:tcBorders>
              <w:top w:val="single" w:sz="8" w:space="0" w:color="000000"/>
              <w:left w:val="single" w:sz="4" w:space="0" w:color="000000"/>
              <w:bottom w:val="single" w:sz="4" w:space="0" w:color="000000"/>
            </w:tcBorders>
            <w:vAlign w:val="bottom"/>
          </w:tcPr>
          <w:p w:rsidR="00AD7B9F" w:rsidRDefault="00AD7B9F">
            <w:r>
              <w:rPr>
                <w:rFonts w:ascii="Arial" w:hAnsi="Arial" w:cs="Arial"/>
                <w:sz w:val="20"/>
                <w:szCs w:val="20"/>
              </w:rPr>
              <w:t xml:space="preserve">Vo </w:t>
            </w:r>
          </w:p>
          <w:p w:rsidR="00AD7B9F" w:rsidRDefault="00AD7B9F">
            <w:pPr>
              <w:rPr>
                <w:rFonts w:ascii="Arial" w:hAnsi="Arial" w:cs="Arial"/>
                <w:sz w:val="20"/>
                <w:szCs w:val="20"/>
              </w:rPr>
            </w:pP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top w:val="single" w:sz="8" w:space="0" w:color="000000"/>
              <w:left w:val="single" w:sz="4" w:space="0" w:color="000000"/>
              <w:bottom w:val="single" w:sz="4" w:space="0" w:color="000000"/>
            </w:tcBorders>
            <w:vAlign w:val="bottom"/>
          </w:tcPr>
          <w:p w:rsidR="00AD7B9F" w:rsidRDefault="00AD7B9F">
            <w:r>
              <w:rPr>
                <w:rFonts w:ascii="Arial" w:hAnsi="Arial" w:cs="Arial"/>
                <w:sz w:val="20"/>
                <w:szCs w:val="20"/>
              </w:rPr>
              <w:t> </w:t>
            </w:r>
          </w:p>
        </w:tc>
        <w:tc>
          <w:tcPr>
            <w:tcW w:w="1080" w:type="dxa"/>
            <w:gridSpan w:val="2"/>
            <w:tcBorders>
              <w:top w:val="single" w:sz="8" w:space="0" w:color="000000"/>
              <w:left w:val="single" w:sz="4" w:space="0" w:color="000000"/>
              <w:bottom w:val="single" w:sz="4" w:space="0" w:color="000000"/>
            </w:tcBorders>
            <w:vAlign w:val="bottom"/>
          </w:tcPr>
          <w:p w:rsidR="00AD7B9F" w:rsidRDefault="00AD7B9F">
            <w:r>
              <w:rPr>
                <w:rFonts w:ascii="Arial" w:hAnsi="Arial" w:cs="Arial"/>
                <w:sz w:val="20"/>
                <w:szCs w:val="20"/>
              </w:rPr>
              <w:t xml:space="preserve"> Čj </w:t>
            </w:r>
          </w:p>
          <w:p w:rsidR="00AD7B9F" w:rsidRDefault="00AD7B9F">
            <w:pPr>
              <w:rPr>
                <w:rFonts w:ascii="Arial" w:hAnsi="Arial" w:cs="Arial"/>
                <w:sz w:val="20"/>
                <w:szCs w:val="20"/>
              </w:rPr>
            </w:pP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180" w:type="dxa"/>
            <w:gridSpan w:val="3"/>
            <w:tcBorders>
              <w:top w:val="single" w:sz="8" w:space="0" w:color="000000"/>
              <w:left w:val="single" w:sz="4" w:space="0" w:color="000000"/>
              <w:bottom w:val="single" w:sz="4" w:space="0" w:color="000000"/>
              <w:right w:val="single" w:sz="8" w:space="0" w:color="000000"/>
            </w:tcBorders>
            <w:vAlign w:val="bottom"/>
          </w:tcPr>
          <w:p w:rsidR="00AD7B9F" w:rsidRDefault="00AD7B9F">
            <w:r>
              <w:rPr>
                <w:rFonts w:ascii="Arial" w:hAnsi="Arial" w:cs="Arial"/>
                <w:sz w:val="20"/>
                <w:szCs w:val="20"/>
              </w:rPr>
              <w:t> </w:t>
            </w:r>
          </w:p>
        </w:tc>
      </w:tr>
      <w:tr w:rsidR="00AD7B9F">
        <w:tblPrEx>
          <w:tblCellMar>
            <w:left w:w="70" w:type="dxa"/>
            <w:right w:w="70" w:type="dxa"/>
          </w:tblCellMar>
        </w:tblPrEx>
        <w:trPr>
          <w:trHeight w:val="990"/>
        </w:trPr>
        <w:tc>
          <w:tcPr>
            <w:tcW w:w="2535"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2. Občan, občanská </w:t>
            </w:r>
          </w:p>
          <w:p w:rsidR="00AD7B9F" w:rsidRDefault="00AD7B9F">
            <w:r>
              <w:rPr>
                <w:rFonts w:ascii="Arial" w:hAnsi="Arial" w:cs="Arial"/>
                <w:sz w:val="20"/>
                <w:szCs w:val="20"/>
              </w:rPr>
              <w:t xml:space="preserve">    společnost a stát</w:t>
            </w:r>
          </w:p>
        </w:tc>
        <w:tc>
          <w:tcPr>
            <w:tcW w:w="1440" w:type="dxa"/>
            <w:gridSpan w:val="2"/>
            <w:tcBorders>
              <w:left w:val="single" w:sz="8" w:space="0" w:color="000000"/>
              <w:bottom w:val="single" w:sz="4" w:space="0" w:color="000000"/>
            </w:tcBorders>
            <w:vAlign w:val="bottom"/>
          </w:tcPr>
          <w:p w:rsidR="00AD7B9F" w:rsidRDefault="00AD7B9F">
            <w:r>
              <w:rPr>
                <w:rFonts w:ascii="Arial" w:hAnsi="Arial" w:cs="Arial"/>
                <w:sz w:val="20"/>
                <w:szCs w:val="20"/>
              </w:rPr>
              <w:t> </w:t>
            </w:r>
          </w:p>
        </w:tc>
        <w:tc>
          <w:tcPr>
            <w:tcW w:w="1260" w:type="dxa"/>
            <w:gridSpan w:val="3"/>
            <w:tcBorders>
              <w:left w:val="single" w:sz="4" w:space="0" w:color="000000"/>
              <w:bottom w:val="single" w:sz="4" w:space="0" w:color="000000"/>
            </w:tcBorders>
            <w:vAlign w:val="bottom"/>
          </w:tcPr>
          <w:p w:rsidR="00AD7B9F" w:rsidRDefault="00AD7B9F">
            <w:r>
              <w:rPr>
                <w:rFonts w:ascii="Arial" w:hAnsi="Arial" w:cs="Arial"/>
                <w:sz w:val="20"/>
                <w:szCs w:val="20"/>
              </w:rPr>
              <w:t> </w:t>
            </w: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xml:space="preserve">Vo, D </w:t>
            </w:r>
          </w:p>
          <w:p w:rsidR="00AD7B9F" w:rsidRDefault="00AD7B9F">
            <w:pPr>
              <w:rPr>
                <w:rFonts w:ascii="Arial" w:hAnsi="Arial" w:cs="Arial"/>
                <w:sz w:val="20"/>
                <w:szCs w:val="20"/>
              </w:rPr>
            </w:pP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Vo  </w:t>
            </w:r>
          </w:p>
          <w:p w:rsidR="00AD7B9F" w:rsidRDefault="00AD7B9F">
            <w:pPr>
              <w:rPr>
                <w:rFonts w:ascii="Arial" w:hAnsi="Arial" w:cs="Arial"/>
                <w:sz w:val="20"/>
                <w:szCs w:val="20"/>
              </w:rPr>
            </w:pP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xml:space="preserve">Vo, D, Z </w:t>
            </w:r>
          </w:p>
          <w:p w:rsidR="00AD7B9F" w:rsidRDefault="00AD7B9F">
            <w:pPr>
              <w:rPr>
                <w:rFonts w:ascii="Arial" w:hAnsi="Arial" w:cs="Arial"/>
                <w:sz w:val="20"/>
                <w:szCs w:val="20"/>
              </w:rPr>
            </w:pP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180" w:type="dxa"/>
            <w:gridSpan w:val="3"/>
            <w:tcBorders>
              <w:left w:val="single" w:sz="4" w:space="0" w:color="000000"/>
              <w:bottom w:val="single" w:sz="4" w:space="0" w:color="000000"/>
              <w:right w:val="single" w:sz="8" w:space="0" w:color="000000"/>
            </w:tcBorders>
            <w:vAlign w:val="bottom"/>
          </w:tcPr>
          <w:p w:rsidR="00AD7B9F" w:rsidRDefault="00AD7B9F">
            <w:r>
              <w:rPr>
                <w:rFonts w:ascii="Arial" w:hAnsi="Arial" w:cs="Arial"/>
                <w:sz w:val="20"/>
                <w:szCs w:val="20"/>
              </w:rPr>
              <w:t xml:space="preserve">Vo, D, Čj, Z </w:t>
            </w:r>
          </w:p>
          <w:p w:rsidR="00AD7B9F" w:rsidRDefault="00AD7B9F">
            <w:pPr>
              <w:rPr>
                <w:rFonts w:ascii="Arial" w:hAnsi="Arial" w:cs="Arial"/>
                <w:sz w:val="20"/>
                <w:szCs w:val="20"/>
              </w:rPr>
            </w:pPr>
          </w:p>
          <w:p w:rsidR="00AD7B9F" w:rsidRDefault="00AD7B9F">
            <w:pPr>
              <w:rPr>
                <w:rFonts w:ascii="Arial" w:hAnsi="Arial" w:cs="Arial"/>
                <w:sz w:val="20"/>
                <w:szCs w:val="20"/>
              </w:rPr>
            </w:pPr>
          </w:p>
        </w:tc>
      </w:tr>
      <w:tr w:rsidR="00AD7B9F">
        <w:tblPrEx>
          <w:tblCellMar>
            <w:left w:w="70" w:type="dxa"/>
            <w:right w:w="70" w:type="dxa"/>
          </w:tblCellMar>
        </w:tblPrEx>
        <w:trPr>
          <w:trHeight w:val="990"/>
        </w:trPr>
        <w:tc>
          <w:tcPr>
            <w:tcW w:w="2535"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3. Formy participace </w:t>
            </w:r>
          </w:p>
          <w:p w:rsidR="00AD7B9F" w:rsidRDefault="00AD7B9F">
            <w:r>
              <w:rPr>
                <w:rFonts w:ascii="Arial" w:hAnsi="Arial" w:cs="Arial"/>
                <w:sz w:val="20"/>
                <w:szCs w:val="20"/>
              </w:rPr>
              <w:t xml:space="preserve">    občanů v politickém </w:t>
            </w:r>
          </w:p>
          <w:p w:rsidR="00AD7B9F" w:rsidRDefault="00AD7B9F">
            <w:r>
              <w:rPr>
                <w:rFonts w:ascii="Arial" w:hAnsi="Arial" w:cs="Arial"/>
                <w:sz w:val="20"/>
                <w:szCs w:val="20"/>
              </w:rPr>
              <w:t xml:space="preserve">    životě</w:t>
            </w:r>
          </w:p>
        </w:tc>
        <w:tc>
          <w:tcPr>
            <w:tcW w:w="1440" w:type="dxa"/>
            <w:gridSpan w:val="2"/>
            <w:tcBorders>
              <w:left w:val="single" w:sz="8" w:space="0" w:color="000000"/>
              <w:bottom w:val="single" w:sz="4" w:space="0" w:color="000000"/>
            </w:tcBorders>
            <w:vAlign w:val="bottom"/>
          </w:tcPr>
          <w:p w:rsidR="00AD7B9F" w:rsidRDefault="00AD7B9F">
            <w:r>
              <w:rPr>
                <w:rFonts w:ascii="Arial" w:hAnsi="Arial" w:cs="Arial"/>
                <w:sz w:val="20"/>
                <w:szCs w:val="20"/>
              </w:rPr>
              <w:t> </w:t>
            </w:r>
          </w:p>
        </w:tc>
        <w:tc>
          <w:tcPr>
            <w:tcW w:w="1260" w:type="dxa"/>
            <w:gridSpan w:val="3"/>
            <w:tcBorders>
              <w:left w:val="single" w:sz="4" w:space="0" w:color="000000"/>
              <w:bottom w:val="single" w:sz="4" w:space="0" w:color="000000"/>
            </w:tcBorders>
            <w:vAlign w:val="bottom"/>
          </w:tcPr>
          <w:p w:rsidR="00AD7B9F" w:rsidRDefault="00AD7B9F">
            <w:r>
              <w:rPr>
                <w:rFonts w:ascii="Arial" w:hAnsi="Arial" w:cs="Arial"/>
                <w:sz w:val="20"/>
                <w:szCs w:val="20"/>
              </w:rPr>
              <w:t> </w:t>
            </w: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xml:space="preserve"> Čj </w:t>
            </w:r>
          </w:p>
          <w:p w:rsidR="00AD7B9F" w:rsidRDefault="00AD7B9F">
            <w:pPr>
              <w:rPr>
                <w:rFonts w:ascii="Arial" w:hAnsi="Arial" w:cs="Arial"/>
                <w:sz w:val="20"/>
                <w:szCs w:val="20"/>
              </w:rPr>
            </w:pP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xml:space="preserve"> Čj </w:t>
            </w:r>
          </w:p>
          <w:p w:rsidR="00AD7B9F" w:rsidRDefault="00AD7B9F">
            <w:pPr>
              <w:rPr>
                <w:rFonts w:ascii="Arial" w:hAnsi="Arial" w:cs="Arial"/>
                <w:sz w:val="20"/>
                <w:szCs w:val="20"/>
              </w:rPr>
            </w:pP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xml:space="preserve">Vo, Čj </w:t>
            </w:r>
          </w:p>
          <w:p w:rsidR="00AD7B9F" w:rsidRDefault="00AD7B9F">
            <w:pPr>
              <w:rPr>
                <w:rFonts w:ascii="Arial" w:hAnsi="Arial" w:cs="Arial"/>
                <w:sz w:val="20"/>
                <w:szCs w:val="20"/>
              </w:rPr>
            </w:pP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180" w:type="dxa"/>
            <w:gridSpan w:val="3"/>
            <w:tcBorders>
              <w:left w:val="single" w:sz="4" w:space="0" w:color="000000"/>
              <w:bottom w:val="single" w:sz="4" w:space="0" w:color="000000"/>
              <w:right w:val="single" w:sz="8" w:space="0" w:color="000000"/>
            </w:tcBorders>
            <w:vAlign w:val="bottom"/>
          </w:tcPr>
          <w:p w:rsidR="00AD7B9F" w:rsidRDefault="00AD7B9F">
            <w:r>
              <w:rPr>
                <w:rFonts w:ascii="Arial" w:hAnsi="Arial" w:cs="Arial"/>
                <w:sz w:val="20"/>
                <w:szCs w:val="20"/>
              </w:rPr>
              <w:t xml:space="preserve">Vo, Čj, Z </w:t>
            </w:r>
          </w:p>
          <w:p w:rsidR="00AD7B9F" w:rsidRDefault="00AD7B9F">
            <w:pPr>
              <w:rPr>
                <w:rFonts w:ascii="Arial" w:hAnsi="Arial" w:cs="Arial"/>
                <w:sz w:val="20"/>
                <w:szCs w:val="20"/>
              </w:rPr>
            </w:pPr>
          </w:p>
          <w:p w:rsidR="00AD7B9F" w:rsidRDefault="00AD7B9F">
            <w:pPr>
              <w:rPr>
                <w:rFonts w:ascii="Arial" w:hAnsi="Arial" w:cs="Arial"/>
                <w:sz w:val="20"/>
                <w:szCs w:val="20"/>
              </w:rPr>
            </w:pPr>
          </w:p>
          <w:p w:rsidR="00AD7B9F" w:rsidRDefault="00AD7B9F">
            <w:pPr>
              <w:rPr>
                <w:rFonts w:ascii="Arial" w:hAnsi="Arial" w:cs="Arial"/>
                <w:sz w:val="20"/>
                <w:szCs w:val="20"/>
              </w:rPr>
            </w:pPr>
          </w:p>
        </w:tc>
      </w:tr>
      <w:tr w:rsidR="00AD7B9F">
        <w:tblPrEx>
          <w:tblCellMar>
            <w:left w:w="70" w:type="dxa"/>
            <w:right w:w="70" w:type="dxa"/>
          </w:tblCellMar>
        </w:tblPrEx>
        <w:trPr>
          <w:trHeight w:val="1005"/>
        </w:trPr>
        <w:tc>
          <w:tcPr>
            <w:tcW w:w="2535"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4. Principy demokracie </w:t>
            </w:r>
          </w:p>
          <w:p w:rsidR="00AD7B9F" w:rsidRDefault="00AD7B9F">
            <w:r>
              <w:rPr>
                <w:rFonts w:ascii="Arial" w:hAnsi="Arial" w:cs="Arial"/>
                <w:sz w:val="20"/>
                <w:szCs w:val="20"/>
              </w:rPr>
              <w:t xml:space="preserve">    jako forma vlády a </w:t>
            </w:r>
          </w:p>
          <w:p w:rsidR="00AD7B9F" w:rsidRDefault="00AD7B9F">
            <w:r>
              <w:rPr>
                <w:rFonts w:ascii="Arial" w:hAnsi="Arial" w:cs="Arial"/>
                <w:sz w:val="20"/>
                <w:szCs w:val="20"/>
              </w:rPr>
              <w:t xml:space="preserve">    způsoby rozhodování</w:t>
            </w:r>
          </w:p>
        </w:tc>
        <w:tc>
          <w:tcPr>
            <w:tcW w:w="144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w:t>
            </w:r>
          </w:p>
        </w:tc>
        <w:tc>
          <w:tcPr>
            <w:tcW w:w="1260" w:type="dxa"/>
            <w:gridSpan w:val="3"/>
            <w:tcBorders>
              <w:left w:val="single" w:sz="4" w:space="0" w:color="000000"/>
              <w:bottom w:val="single" w:sz="8" w:space="0" w:color="000000"/>
            </w:tcBorders>
            <w:vAlign w:val="bottom"/>
          </w:tcPr>
          <w:p w:rsidR="00AD7B9F" w:rsidRDefault="00AD7B9F">
            <w:r>
              <w:rPr>
                <w:rFonts w:ascii="Arial" w:hAnsi="Arial" w:cs="Arial"/>
                <w:sz w:val="20"/>
                <w:szCs w:val="20"/>
              </w:rPr>
              <w:t> </w:t>
            </w:r>
          </w:p>
        </w:tc>
        <w:tc>
          <w:tcPr>
            <w:tcW w:w="1080" w:type="dxa"/>
            <w:gridSpan w:val="2"/>
            <w:tcBorders>
              <w:left w:val="single" w:sz="4" w:space="0" w:color="000000"/>
              <w:bottom w:val="single" w:sz="8" w:space="0" w:color="000000"/>
            </w:tcBorders>
            <w:vAlign w:val="bottom"/>
          </w:tcPr>
          <w:p w:rsidR="00AD7B9F" w:rsidRDefault="00AD7B9F">
            <w:r>
              <w:rPr>
                <w:rFonts w:ascii="Arial" w:hAnsi="Arial" w:cs="Arial"/>
                <w:sz w:val="20"/>
                <w:szCs w:val="20"/>
              </w:rPr>
              <w:t> </w:t>
            </w:r>
          </w:p>
        </w:tc>
        <w:tc>
          <w:tcPr>
            <w:tcW w:w="1080" w:type="dxa"/>
            <w:gridSpan w:val="2"/>
            <w:tcBorders>
              <w:left w:val="single" w:sz="4" w:space="0" w:color="000000"/>
              <w:bottom w:val="single" w:sz="8" w:space="0" w:color="000000"/>
            </w:tcBorders>
            <w:vAlign w:val="bottom"/>
          </w:tcPr>
          <w:p w:rsidR="00AD7B9F" w:rsidRDefault="00AD7B9F">
            <w:r>
              <w:rPr>
                <w:rFonts w:ascii="Arial" w:hAnsi="Arial" w:cs="Arial"/>
                <w:sz w:val="20"/>
                <w:szCs w:val="20"/>
              </w:rPr>
              <w:t> </w:t>
            </w:r>
          </w:p>
        </w:tc>
        <w:tc>
          <w:tcPr>
            <w:tcW w:w="1080" w:type="dxa"/>
            <w:gridSpan w:val="2"/>
            <w:tcBorders>
              <w:left w:val="single" w:sz="4" w:space="0" w:color="000000"/>
              <w:bottom w:val="single" w:sz="8" w:space="0" w:color="000000"/>
            </w:tcBorders>
            <w:vAlign w:val="bottom"/>
          </w:tcPr>
          <w:p w:rsidR="00AD7B9F" w:rsidRDefault="00AD7B9F">
            <w:r>
              <w:rPr>
                <w:rFonts w:ascii="Arial" w:hAnsi="Arial" w:cs="Arial"/>
                <w:sz w:val="20"/>
                <w:szCs w:val="20"/>
              </w:rPr>
              <w:t> </w:t>
            </w:r>
          </w:p>
        </w:tc>
        <w:tc>
          <w:tcPr>
            <w:tcW w:w="1180" w:type="dxa"/>
            <w:gridSpan w:val="3"/>
            <w:tcBorders>
              <w:left w:val="single" w:sz="4" w:space="0" w:color="000000"/>
              <w:bottom w:val="single" w:sz="8" w:space="0" w:color="000000"/>
              <w:right w:val="single" w:sz="8" w:space="0" w:color="000000"/>
            </w:tcBorders>
            <w:vAlign w:val="bottom"/>
          </w:tcPr>
          <w:p w:rsidR="00AD7B9F" w:rsidRDefault="00AD7B9F">
            <w:r>
              <w:rPr>
                <w:rFonts w:ascii="Arial" w:hAnsi="Arial" w:cs="Arial"/>
                <w:sz w:val="20"/>
                <w:szCs w:val="20"/>
              </w:rPr>
              <w:t xml:space="preserve">Vo, Čj, Z </w:t>
            </w:r>
          </w:p>
          <w:p w:rsidR="00AD7B9F" w:rsidRDefault="00AD7B9F">
            <w:pPr>
              <w:rPr>
                <w:rFonts w:ascii="Arial" w:hAnsi="Arial" w:cs="Arial"/>
                <w:sz w:val="20"/>
                <w:szCs w:val="20"/>
              </w:rPr>
            </w:pPr>
          </w:p>
          <w:p w:rsidR="00AD7B9F" w:rsidRDefault="00AD7B9F">
            <w:pPr>
              <w:rPr>
                <w:rFonts w:ascii="Arial" w:hAnsi="Arial" w:cs="Arial"/>
                <w:sz w:val="20"/>
                <w:szCs w:val="20"/>
              </w:rPr>
            </w:pPr>
          </w:p>
          <w:p w:rsidR="00AD7B9F" w:rsidRDefault="00AD7B9F">
            <w:pPr>
              <w:rPr>
                <w:rFonts w:ascii="Arial" w:hAnsi="Arial" w:cs="Arial"/>
                <w:sz w:val="20"/>
                <w:szCs w:val="20"/>
              </w:rPr>
            </w:pPr>
          </w:p>
        </w:tc>
      </w:tr>
      <w:tr w:rsidR="00AD7B9F">
        <w:trPr>
          <w:gridAfter w:val="1"/>
          <w:wAfter w:w="40" w:type="dxa"/>
          <w:trHeight w:val="255"/>
        </w:trPr>
        <w:tc>
          <w:tcPr>
            <w:tcW w:w="2535" w:type="dxa"/>
            <w:gridSpan w:val="2"/>
            <w:vAlign w:val="bottom"/>
          </w:tcPr>
          <w:p w:rsidR="00AD7B9F" w:rsidRDefault="00AD7B9F">
            <w:pPr>
              <w:snapToGrid w:val="0"/>
              <w:rPr>
                <w:rFonts w:ascii="Arial" w:hAnsi="Arial" w:cs="Arial"/>
                <w:sz w:val="20"/>
                <w:szCs w:val="20"/>
              </w:rPr>
            </w:pPr>
          </w:p>
          <w:p w:rsidR="00AD7B9F" w:rsidRDefault="00AD7B9F">
            <w:pPr>
              <w:rPr>
                <w:rFonts w:ascii="Arial" w:hAnsi="Arial" w:cs="Arial"/>
                <w:sz w:val="20"/>
                <w:szCs w:val="20"/>
              </w:rPr>
            </w:pPr>
          </w:p>
        </w:tc>
        <w:tc>
          <w:tcPr>
            <w:tcW w:w="1440" w:type="dxa"/>
            <w:gridSpan w:val="2"/>
            <w:vAlign w:val="bottom"/>
          </w:tcPr>
          <w:p w:rsidR="00AD7B9F" w:rsidRDefault="00AD7B9F">
            <w:pPr>
              <w:snapToGrid w:val="0"/>
              <w:rPr>
                <w:rFonts w:ascii="Arial" w:hAnsi="Arial" w:cs="Arial"/>
                <w:sz w:val="20"/>
                <w:szCs w:val="20"/>
              </w:rPr>
            </w:pPr>
          </w:p>
        </w:tc>
        <w:tc>
          <w:tcPr>
            <w:tcW w:w="1260" w:type="dxa"/>
            <w:gridSpan w:val="3"/>
            <w:vAlign w:val="bottom"/>
          </w:tcPr>
          <w:p w:rsidR="00AD7B9F" w:rsidRDefault="00AD7B9F">
            <w:pPr>
              <w:snapToGrid w:val="0"/>
              <w:rPr>
                <w:rFonts w:ascii="Arial" w:hAnsi="Arial" w:cs="Arial"/>
                <w:sz w:val="20"/>
                <w:szCs w:val="20"/>
              </w:rPr>
            </w:pPr>
          </w:p>
        </w:tc>
        <w:tc>
          <w:tcPr>
            <w:tcW w:w="1080" w:type="dxa"/>
            <w:gridSpan w:val="2"/>
            <w:vAlign w:val="bottom"/>
          </w:tcPr>
          <w:p w:rsidR="00AD7B9F" w:rsidRDefault="00AD7B9F">
            <w:pPr>
              <w:snapToGrid w:val="0"/>
              <w:rPr>
                <w:rFonts w:ascii="Arial" w:hAnsi="Arial" w:cs="Arial"/>
                <w:sz w:val="20"/>
                <w:szCs w:val="20"/>
              </w:rPr>
            </w:pPr>
          </w:p>
        </w:tc>
        <w:tc>
          <w:tcPr>
            <w:tcW w:w="1080" w:type="dxa"/>
            <w:gridSpan w:val="2"/>
            <w:vAlign w:val="bottom"/>
          </w:tcPr>
          <w:p w:rsidR="00AD7B9F" w:rsidRDefault="00AD7B9F">
            <w:pPr>
              <w:snapToGrid w:val="0"/>
              <w:rPr>
                <w:rFonts w:ascii="Arial" w:hAnsi="Arial" w:cs="Arial"/>
                <w:sz w:val="20"/>
                <w:szCs w:val="20"/>
              </w:rPr>
            </w:pPr>
          </w:p>
        </w:tc>
        <w:tc>
          <w:tcPr>
            <w:tcW w:w="1080" w:type="dxa"/>
            <w:gridSpan w:val="2"/>
            <w:vAlign w:val="bottom"/>
          </w:tcPr>
          <w:p w:rsidR="00AD7B9F" w:rsidRDefault="00AD7B9F">
            <w:pPr>
              <w:snapToGrid w:val="0"/>
              <w:rPr>
                <w:rFonts w:ascii="Arial" w:hAnsi="Arial" w:cs="Arial"/>
                <w:sz w:val="20"/>
                <w:szCs w:val="20"/>
              </w:rPr>
            </w:pPr>
          </w:p>
        </w:tc>
        <w:tc>
          <w:tcPr>
            <w:tcW w:w="1080" w:type="dxa"/>
            <w:vAlign w:val="bottom"/>
          </w:tcPr>
          <w:p w:rsidR="00AD7B9F" w:rsidRDefault="00AD7B9F">
            <w:pPr>
              <w:snapToGrid w:val="0"/>
              <w:rPr>
                <w:rFonts w:ascii="Arial" w:hAnsi="Arial" w:cs="Arial"/>
                <w:sz w:val="20"/>
                <w:szCs w:val="20"/>
              </w:rPr>
            </w:pPr>
          </w:p>
        </w:tc>
        <w:tc>
          <w:tcPr>
            <w:tcW w:w="60" w:type="dxa"/>
          </w:tcPr>
          <w:p w:rsidR="00AD7B9F" w:rsidRDefault="00AD7B9F">
            <w:pPr>
              <w:snapToGrid w:val="0"/>
              <w:rPr>
                <w:rFonts w:ascii="Arial" w:hAnsi="Arial" w:cs="Arial"/>
                <w:sz w:val="20"/>
                <w:szCs w:val="20"/>
              </w:rPr>
            </w:pPr>
          </w:p>
        </w:tc>
      </w:tr>
      <w:tr w:rsidR="00AD7B9F">
        <w:trPr>
          <w:gridAfter w:val="1"/>
          <w:wAfter w:w="40" w:type="dxa"/>
          <w:trHeight w:val="255"/>
        </w:trPr>
        <w:tc>
          <w:tcPr>
            <w:tcW w:w="2535" w:type="dxa"/>
            <w:gridSpan w:val="2"/>
            <w:vAlign w:val="bottom"/>
          </w:tcPr>
          <w:p w:rsidR="00AD7B9F" w:rsidRDefault="00AD7B9F">
            <w:pPr>
              <w:snapToGrid w:val="0"/>
              <w:rPr>
                <w:rFonts w:ascii="Arial" w:hAnsi="Arial" w:cs="Arial"/>
                <w:sz w:val="20"/>
                <w:szCs w:val="20"/>
              </w:rPr>
            </w:pPr>
          </w:p>
          <w:p w:rsidR="00AD7B9F" w:rsidRDefault="00AD7B9F">
            <w:pPr>
              <w:rPr>
                <w:rFonts w:ascii="Arial" w:hAnsi="Arial" w:cs="Arial"/>
                <w:sz w:val="20"/>
                <w:szCs w:val="20"/>
              </w:rPr>
            </w:pPr>
          </w:p>
        </w:tc>
        <w:tc>
          <w:tcPr>
            <w:tcW w:w="1440" w:type="dxa"/>
            <w:gridSpan w:val="2"/>
            <w:vAlign w:val="bottom"/>
          </w:tcPr>
          <w:p w:rsidR="00AD7B9F" w:rsidRDefault="00AD7B9F">
            <w:pPr>
              <w:snapToGrid w:val="0"/>
              <w:rPr>
                <w:rFonts w:ascii="Arial" w:hAnsi="Arial" w:cs="Arial"/>
                <w:sz w:val="20"/>
                <w:szCs w:val="20"/>
              </w:rPr>
            </w:pPr>
          </w:p>
        </w:tc>
        <w:tc>
          <w:tcPr>
            <w:tcW w:w="1260" w:type="dxa"/>
            <w:gridSpan w:val="3"/>
            <w:vAlign w:val="bottom"/>
          </w:tcPr>
          <w:p w:rsidR="00AD7B9F" w:rsidRDefault="00AD7B9F">
            <w:pPr>
              <w:snapToGrid w:val="0"/>
              <w:rPr>
                <w:rFonts w:ascii="Arial" w:hAnsi="Arial" w:cs="Arial"/>
                <w:sz w:val="20"/>
                <w:szCs w:val="20"/>
              </w:rPr>
            </w:pPr>
          </w:p>
          <w:p w:rsidR="00AD7B9F" w:rsidRDefault="00AD7B9F">
            <w:pPr>
              <w:rPr>
                <w:rFonts w:ascii="Arial" w:hAnsi="Arial" w:cs="Arial"/>
                <w:sz w:val="20"/>
                <w:szCs w:val="20"/>
              </w:rPr>
            </w:pPr>
          </w:p>
        </w:tc>
        <w:tc>
          <w:tcPr>
            <w:tcW w:w="1080" w:type="dxa"/>
            <w:gridSpan w:val="2"/>
            <w:vAlign w:val="bottom"/>
          </w:tcPr>
          <w:p w:rsidR="00AD7B9F" w:rsidRDefault="00AD7B9F">
            <w:pPr>
              <w:snapToGrid w:val="0"/>
              <w:rPr>
                <w:rFonts w:ascii="Arial" w:hAnsi="Arial" w:cs="Arial"/>
                <w:sz w:val="20"/>
                <w:szCs w:val="20"/>
              </w:rPr>
            </w:pPr>
          </w:p>
        </w:tc>
        <w:tc>
          <w:tcPr>
            <w:tcW w:w="1080" w:type="dxa"/>
            <w:gridSpan w:val="2"/>
            <w:vAlign w:val="bottom"/>
          </w:tcPr>
          <w:p w:rsidR="00AD7B9F" w:rsidRDefault="00AD7B9F">
            <w:pPr>
              <w:snapToGrid w:val="0"/>
              <w:rPr>
                <w:rFonts w:ascii="Arial" w:hAnsi="Arial" w:cs="Arial"/>
                <w:sz w:val="20"/>
                <w:szCs w:val="20"/>
              </w:rPr>
            </w:pPr>
          </w:p>
        </w:tc>
        <w:tc>
          <w:tcPr>
            <w:tcW w:w="1080" w:type="dxa"/>
            <w:gridSpan w:val="2"/>
            <w:vAlign w:val="bottom"/>
          </w:tcPr>
          <w:p w:rsidR="00AD7B9F" w:rsidRDefault="00AD7B9F">
            <w:pPr>
              <w:snapToGrid w:val="0"/>
              <w:rPr>
                <w:rFonts w:ascii="Arial" w:hAnsi="Arial" w:cs="Arial"/>
                <w:sz w:val="20"/>
                <w:szCs w:val="20"/>
              </w:rPr>
            </w:pPr>
          </w:p>
        </w:tc>
        <w:tc>
          <w:tcPr>
            <w:tcW w:w="1080" w:type="dxa"/>
            <w:vAlign w:val="bottom"/>
          </w:tcPr>
          <w:p w:rsidR="00AD7B9F" w:rsidRDefault="00AD7B9F">
            <w:pPr>
              <w:snapToGrid w:val="0"/>
              <w:rPr>
                <w:rFonts w:ascii="Arial" w:hAnsi="Arial" w:cs="Arial"/>
                <w:sz w:val="20"/>
                <w:szCs w:val="20"/>
              </w:rPr>
            </w:pPr>
          </w:p>
        </w:tc>
        <w:tc>
          <w:tcPr>
            <w:tcW w:w="60" w:type="dxa"/>
          </w:tcPr>
          <w:p w:rsidR="00AD7B9F" w:rsidRDefault="00AD7B9F">
            <w:pPr>
              <w:snapToGrid w:val="0"/>
              <w:rPr>
                <w:rFonts w:ascii="Arial" w:hAnsi="Arial" w:cs="Arial"/>
                <w:sz w:val="20"/>
                <w:szCs w:val="20"/>
              </w:rPr>
            </w:pPr>
          </w:p>
        </w:tc>
      </w:tr>
      <w:tr w:rsidR="00AD7B9F">
        <w:trPr>
          <w:gridAfter w:val="1"/>
          <w:wAfter w:w="40" w:type="dxa"/>
          <w:trHeight w:val="615"/>
        </w:trPr>
        <w:tc>
          <w:tcPr>
            <w:tcW w:w="2535" w:type="dxa"/>
            <w:gridSpan w:val="2"/>
            <w:vAlign w:val="bottom"/>
          </w:tcPr>
          <w:p w:rsidR="00AD7B9F" w:rsidRDefault="00AD7B9F">
            <w:pPr>
              <w:snapToGrid w:val="0"/>
              <w:rPr>
                <w:rFonts w:ascii="Arial" w:hAnsi="Arial" w:cs="Arial"/>
                <w:b/>
                <w:sz w:val="20"/>
                <w:szCs w:val="20"/>
              </w:rPr>
            </w:pPr>
          </w:p>
          <w:p w:rsidR="00AD7B9F" w:rsidRDefault="00AD7B9F">
            <w:pPr>
              <w:rPr>
                <w:rFonts w:ascii="Arial" w:hAnsi="Arial" w:cs="Arial"/>
                <w:b/>
                <w:sz w:val="20"/>
                <w:szCs w:val="20"/>
              </w:rPr>
            </w:pPr>
          </w:p>
          <w:p w:rsidR="00AD7B9F" w:rsidRDefault="00AD7B9F">
            <w:pPr>
              <w:rPr>
                <w:rFonts w:ascii="Arial" w:hAnsi="Arial" w:cs="Arial"/>
                <w:b/>
                <w:sz w:val="20"/>
                <w:szCs w:val="20"/>
              </w:rPr>
            </w:pPr>
          </w:p>
          <w:p w:rsidR="00AD7B9F" w:rsidRDefault="00AD7B9F">
            <w:pPr>
              <w:rPr>
                <w:rFonts w:ascii="Arial" w:hAnsi="Arial" w:cs="Arial"/>
                <w:b/>
                <w:sz w:val="20"/>
                <w:szCs w:val="20"/>
              </w:rPr>
            </w:pPr>
          </w:p>
          <w:p w:rsidR="00AD7B9F" w:rsidRDefault="00AD7B9F">
            <w:pPr>
              <w:rPr>
                <w:rFonts w:ascii="Arial" w:hAnsi="Arial" w:cs="Arial"/>
                <w:b/>
                <w:sz w:val="20"/>
                <w:szCs w:val="20"/>
              </w:rPr>
            </w:pPr>
          </w:p>
        </w:tc>
        <w:tc>
          <w:tcPr>
            <w:tcW w:w="1440" w:type="dxa"/>
            <w:gridSpan w:val="2"/>
            <w:vAlign w:val="bottom"/>
          </w:tcPr>
          <w:p w:rsidR="00AD7B9F" w:rsidRDefault="00AD7B9F">
            <w:pPr>
              <w:snapToGrid w:val="0"/>
              <w:rPr>
                <w:rFonts w:ascii="Arial" w:hAnsi="Arial" w:cs="Arial"/>
                <w:b/>
                <w:sz w:val="20"/>
                <w:szCs w:val="20"/>
              </w:rPr>
            </w:pPr>
          </w:p>
        </w:tc>
        <w:tc>
          <w:tcPr>
            <w:tcW w:w="1260" w:type="dxa"/>
            <w:gridSpan w:val="3"/>
            <w:vAlign w:val="bottom"/>
          </w:tcPr>
          <w:p w:rsidR="00AD7B9F" w:rsidRDefault="00AD7B9F">
            <w:pPr>
              <w:snapToGrid w:val="0"/>
              <w:rPr>
                <w:rFonts w:ascii="Arial" w:hAnsi="Arial" w:cs="Arial"/>
                <w:b/>
                <w:sz w:val="20"/>
                <w:szCs w:val="20"/>
              </w:rPr>
            </w:pPr>
          </w:p>
          <w:p w:rsidR="00AD7B9F" w:rsidRDefault="00AD7B9F">
            <w:pPr>
              <w:snapToGrid w:val="0"/>
              <w:rPr>
                <w:rFonts w:ascii="Arial" w:hAnsi="Arial" w:cs="Arial"/>
                <w:b/>
                <w:sz w:val="20"/>
                <w:szCs w:val="20"/>
              </w:rPr>
            </w:pPr>
          </w:p>
          <w:p w:rsidR="00AD7B9F" w:rsidRDefault="00AD7B9F">
            <w:pPr>
              <w:snapToGrid w:val="0"/>
              <w:rPr>
                <w:rFonts w:ascii="Arial" w:hAnsi="Arial" w:cs="Arial"/>
                <w:sz w:val="20"/>
                <w:szCs w:val="20"/>
              </w:rPr>
            </w:pPr>
          </w:p>
          <w:p w:rsidR="00AD7B9F" w:rsidRDefault="00AD7B9F">
            <w:pPr>
              <w:snapToGrid w:val="0"/>
              <w:rPr>
                <w:rFonts w:ascii="Arial" w:hAnsi="Arial" w:cs="Arial"/>
                <w:sz w:val="20"/>
                <w:szCs w:val="20"/>
              </w:rPr>
            </w:pPr>
          </w:p>
          <w:p w:rsidR="00AD7B9F" w:rsidRDefault="00AD7B9F">
            <w:pPr>
              <w:snapToGrid w:val="0"/>
              <w:rPr>
                <w:rFonts w:ascii="Arial" w:hAnsi="Arial" w:cs="Arial"/>
                <w:sz w:val="20"/>
                <w:szCs w:val="20"/>
              </w:rPr>
            </w:pPr>
          </w:p>
          <w:p w:rsidR="00AD7B9F" w:rsidRDefault="00AD7B9F">
            <w:pPr>
              <w:snapToGrid w:val="0"/>
              <w:rPr>
                <w:rFonts w:ascii="Arial" w:hAnsi="Arial" w:cs="Arial"/>
                <w:sz w:val="20"/>
                <w:szCs w:val="20"/>
              </w:rPr>
            </w:pPr>
          </w:p>
        </w:tc>
        <w:tc>
          <w:tcPr>
            <w:tcW w:w="1080" w:type="dxa"/>
            <w:gridSpan w:val="2"/>
            <w:vAlign w:val="bottom"/>
          </w:tcPr>
          <w:p w:rsidR="00AD7B9F" w:rsidRDefault="00AD7B9F">
            <w:pPr>
              <w:snapToGrid w:val="0"/>
              <w:rPr>
                <w:rFonts w:ascii="Arial" w:hAnsi="Arial" w:cs="Arial"/>
                <w:sz w:val="20"/>
                <w:szCs w:val="20"/>
              </w:rPr>
            </w:pPr>
          </w:p>
        </w:tc>
        <w:tc>
          <w:tcPr>
            <w:tcW w:w="1080" w:type="dxa"/>
            <w:gridSpan w:val="2"/>
            <w:vAlign w:val="bottom"/>
          </w:tcPr>
          <w:p w:rsidR="00AD7B9F" w:rsidRDefault="00AD7B9F">
            <w:pPr>
              <w:snapToGrid w:val="0"/>
              <w:rPr>
                <w:rFonts w:ascii="Arial" w:hAnsi="Arial" w:cs="Arial"/>
                <w:sz w:val="20"/>
                <w:szCs w:val="20"/>
              </w:rPr>
            </w:pPr>
          </w:p>
        </w:tc>
        <w:tc>
          <w:tcPr>
            <w:tcW w:w="1080" w:type="dxa"/>
            <w:gridSpan w:val="2"/>
            <w:vAlign w:val="bottom"/>
          </w:tcPr>
          <w:p w:rsidR="00AD7B9F" w:rsidRDefault="00AD7B9F">
            <w:pPr>
              <w:snapToGrid w:val="0"/>
              <w:rPr>
                <w:rFonts w:ascii="Arial" w:hAnsi="Arial" w:cs="Arial"/>
                <w:sz w:val="20"/>
                <w:szCs w:val="20"/>
              </w:rPr>
            </w:pPr>
          </w:p>
        </w:tc>
        <w:tc>
          <w:tcPr>
            <w:tcW w:w="1080" w:type="dxa"/>
            <w:vAlign w:val="bottom"/>
          </w:tcPr>
          <w:p w:rsidR="00AD7B9F" w:rsidRDefault="00AD7B9F">
            <w:pPr>
              <w:snapToGrid w:val="0"/>
              <w:rPr>
                <w:rFonts w:ascii="Arial" w:hAnsi="Arial" w:cs="Arial"/>
                <w:sz w:val="20"/>
                <w:szCs w:val="20"/>
              </w:rPr>
            </w:pPr>
          </w:p>
        </w:tc>
        <w:tc>
          <w:tcPr>
            <w:tcW w:w="60" w:type="dxa"/>
          </w:tcPr>
          <w:p w:rsidR="00AD7B9F" w:rsidRDefault="00AD7B9F">
            <w:pPr>
              <w:snapToGrid w:val="0"/>
              <w:rPr>
                <w:rFonts w:ascii="Arial" w:hAnsi="Arial" w:cs="Arial"/>
                <w:sz w:val="20"/>
                <w:szCs w:val="20"/>
              </w:rPr>
            </w:pPr>
          </w:p>
        </w:tc>
      </w:tr>
      <w:tr w:rsidR="00AD7B9F">
        <w:trPr>
          <w:gridAfter w:val="1"/>
          <w:wAfter w:w="40" w:type="dxa"/>
          <w:cantSplit/>
          <w:trHeight w:val="255"/>
        </w:trPr>
        <w:tc>
          <w:tcPr>
            <w:tcW w:w="8475" w:type="dxa"/>
            <w:gridSpan w:val="13"/>
            <w:vMerge w:val="restart"/>
            <w:tcBorders>
              <w:top w:val="single" w:sz="8" w:space="0" w:color="000000"/>
              <w:left w:val="single" w:sz="8" w:space="0" w:color="000000"/>
              <w:bottom w:val="single" w:sz="8" w:space="0" w:color="000000"/>
            </w:tcBorders>
            <w:vAlign w:val="bottom"/>
          </w:tcPr>
          <w:p w:rsidR="00AD7B9F" w:rsidRDefault="00AD7B9F">
            <w:r>
              <w:rPr>
                <w:rFonts w:ascii="Arial" w:hAnsi="Arial" w:cs="Arial"/>
                <w:b/>
                <w:sz w:val="20"/>
                <w:szCs w:val="20"/>
              </w:rPr>
              <w:t>VÝCHOVA K MYŠLENÍ V EVROPSKÝCH A GLOBÁLNÍCH SOUVISLOSTECH (EGS)</w:t>
            </w:r>
          </w:p>
        </w:tc>
        <w:tc>
          <w:tcPr>
            <w:tcW w:w="1080" w:type="dxa"/>
            <w:tcBorders>
              <w:left w:val="single" w:sz="8" w:space="0" w:color="000000"/>
            </w:tcBorders>
            <w:vAlign w:val="bottom"/>
          </w:tcPr>
          <w:p w:rsidR="00AD7B9F" w:rsidRDefault="00AD7B9F">
            <w:pPr>
              <w:snapToGrid w:val="0"/>
              <w:rPr>
                <w:rFonts w:ascii="Arial" w:hAnsi="Arial" w:cs="Arial"/>
                <w:sz w:val="20"/>
                <w:szCs w:val="20"/>
              </w:rPr>
            </w:pPr>
          </w:p>
        </w:tc>
        <w:tc>
          <w:tcPr>
            <w:tcW w:w="60" w:type="dxa"/>
          </w:tcPr>
          <w:p w:rsidR="00AD7B9F" w:rsidRDefault="00AD7B9F">
            <w:pPr>
              <w:snapToGrid w:val="0"/>
              <w:rPr>
                <w:rFonts w:ascii="Arial" w:hAnsi="Arial" w:cs="Arial"/>
                <w:sz w:val="20"/>
                <w:szCs w:val="20"/>
              </w:rPr>
            </w:pPr>
          </w:p>
        </w:tc>
      </w:tr>
      <w:tr w:rsidR="00AD7B9F">
        <w:trPr>
          <w:gridAfter w:val="1"/>
          <w:wAfter w:w="40" w:type="dxa"/>
          <w:cantSplit/>
          <w:trHeight w:val="270"/>
        </w:trPr>
        <w:tc>
          <w:tcPr>
            <w:tcW w:w="8475" w:type="dxa"/>
            <w:gridSpan w:val="13"/>
            <w:vMerge/>
            <w:tcBorders>
              <w:top w:val="single" w:sz="8" w:space="0" w:color="000000"/>
              <w:left w:val="single" w:sz="8" w:space="0" w:color="000000"/>
              <w:bottom w:val="single" w:sz="8" w:space="0" w:color="000000"/>
            </w:tcBorders>
            <w:vAlign w:val="bottom"/>
          </w:tcPr>
          <w:p w:rsidR="00AD7B9F" w:rsidRDefault="00AD7B9F">
            <w:pPr>
              <w:snapToGrid w:val="0"/>
              <w:rPr>
                <w:rFonts w:ascii="Arial" w:hAnsi="Arial" w:cs="Arial"/>
                <w:b/>
                <w:sz w:val="20"/>
                <w:szCs w:val="20"/>
              </w:rPr>
            </w:pPr>
          </w:p>
        </w:tc>
        <w:tc>
          <w:tcPr>
            <w:tcW w:w="1080" w:type="dxa"/>
            <w:tcBorders>
              <w:left w:val="single" w:sz="8" w:space="0" w:color="000000"/>
            </w:tcBorders>
            <w:vAlign w:val="bottom"/>
          </w:tcPr>
          <w:p w:rsidR="00AD7B9F" w:rsidRDefault="00AD7B9F">
            <w:pPr>
              <w:snapToGrid w:val="0"/>
              <w:rPr>
                <w:rFonts w:ascii="Arial" w:hAnsi="Arial" w:cs="Arial"/>
                <w:b/>
                <w:sz w:val="20"/>
                <w:szCs w:val="20"/>
              </w:rPr>
            </w:pPr>
          </w:p>
        </w:tc>
        <w:tc>
          <w:tcPr>
            <w:tcW w:w="60" w:type="dxa"/>
          </w:tcPr>
          <w:p w:rsidR="00AD7B9F" w:rsidRDefault="00AD7B9F">
            <w:pPr>
              <w:snapToGrid w:val="0"/>
              <w:rPr>
                <w:rFonts w:ascii="Arial" w:hAnsi="Arial" w:cs="Arial"/>
                <w:b/>
                <w:sz w:val="20"/>
                <w:szCs w:val="20"/>
              </w:rPr>
            </w:pPr>
          </w:p>
        </w:tc>
      </w:tr>
      <w:tr w:rsidR="00AD7B9F">
        <w:trPr>
          <w:gridAfter w:val="1"/>
          <w:wAfter w:w="40" w:type="dxa"/>
          <w:trHeight w:val="255"/>
        </w:trPr>
        <w:tc>
          <w:tcPr>
            <w:tcW w:w="2440" w:type="dxa"/>
            <w:vAlign w:val="bottom"/>
          </w:tcPr>
          <w:p w:rsidR="00AD7B9F" w:rsidRDefault="00AD7B9F">
            <w:pPr>
              <w:snapToGrid w:val="0"/>
              <w:rPr>
                <w:rFonts w:ascii="Arial" w:hAnsi="Arial" w:cs="Arial"/>
                <w:b/>
                <w:sz w:val="20"/>
                <w:szCs w:val="20"/>
              </w:rPr>
            </w:pPr>
          </w:p>
        </w:tc>
        <w:tc>
          <w:tcPr>
            <w:tcW w:w="1240" w:type="dxa"/>
            <w:gridSpan w:val="2"/>
            <w:vAlign w:val="bottom"/>
          </w:tcPr>
          <w:p w:rsidR="00AD7B9F" w:rsidRDefault="00AD7B9F">
            <w:pPr>
              <w:snapToGrid w:val="0"/>
              <w:rPr>
                <w:rFonts w:ascii="Arial" w:hAnsi="Arial" w:cs="Arial"/>
                <w:sz w:val="20"/>
                <w:szCs w:val="20"/>
              </w:rPr>
            </w:pPr>
          </w:p>
        </w:tc>
        <w:tc>
          <w:tcPr>
            <w:tcW w:w="1555" w:type="dxa"/>
            <w:gridSpan w:val="4"/>
            <w:vAlign w:val="bottom"/>
          </w:tcPr>
          <w:p w:rsidR="00AD7B9F" w:rsidRDefault="00AD7B9F">
            <w:pPr>
              <w:snapToGrid w:val="0"/>
              <w:rPr>
                <w:rFonts w:ascii="Arial" w:hAnsi="Arial" w:cs="Arial"/>
                <w:sz w:val="20"/>
                <w:szCs w:val="20"/>
              </w:rPr>
            </w:pPr>
          </w:p>
        </w:tc>
        <w:tc>
          <w:tcPr>
            <w:tcW w:w="605" w:type="dxa"/>
            <w:vAlign w:val="bottom"/>
          </w:tcPr>
          <w:p w:rsidR="00AD7B9F" w:rsidRDefault="00AD7B9F">
            <w:pPr>
              <w:snapToGrid w:val="0"/>
              <w:rPr>
                <w:rFonts w:ascii="Arial" w:hAnsi="Arial" w:cs="Arial"/>
                <w:sz w:val="20"/>
                <w:szCs w:val="20"/>
              </w:rPr>
            </w:pPr>
          </w:p>
        </w:tc>
        <w:tc>
          <w:tcPr>
            <w:tcW w:w="960" w:type="dxa"/>
            <w:gridSpan w:val="2"/>
            <w:vAlign w:val="bottom"/>
          </w:tcPr>
          <w:p w:rsidR="00AD7B9F" w:rsidRDefault="00AD7B9F">
            <w:pPr>
              <w:snapToGrid w:val="0"/>
              <w:rPr>
                <w:rFonts w:ascii="Arial" w:hAnsi="Arial" w:cs="Arial"/>
                <w:sz w:val="20"/>
                <w:szCs w:val="20"/>
              </w:rPr>
            </w:pPr>
          </w:p>
        </w:tc>
        <w:tc>
          <w:tcPr>
            <w:tcW w:w="1675" w:type="dxa"/>
            <w:gridSpan w:val="3"/>
            <w:vAlign w:val="bottom"/>
          </w:tcPr>
          <w:p w:rsidR="00AD7B9F" w:rsidRDefault="00AD7B9F">
            <w:pPr>
              <w:snapToGrid w:val="0"/>
              <w:rPr>
                <w:rFonts w:ascii="Arial" w:hAnsi="Arial" w:cs="Arial"/>
                <w:sz w:val="20"/>
                <w:szCs w:val="20"/>
              </w:rPr>
            </w:pPr>
          </w:p>
        </w:tc>
        <w:tc>
          <w:tcPr>
            <w:tcW w:w="1080" w:type="dxa"/>
            <w:vAlign w:val="bottom"/>
          </w:tcPr>
          <w:p w:rsidR="00AD7B9F" w:rsidRDefault="00AD7B9F">
            <w:pPr>
              <w:snapToGrid w:val="0"/>
              <w:rPr>
                <w:rFonts w:ascii="Arial" w:hAnsi="Arial" w:cs="Arial"/>
                <w:sz w:val="20"/>
                <w:szCs w:val="20"/>
              </w:rPr>
            </w:pPr>
          </w:p>
        </w:tc>
        <w:tc>
          <w:tcPr>
            <w:tcW w:w="60" w:type="dxa"/>
          </w:tcPr>
          <w:p w:rsidR="00AD7B9F" w:rsidRDefault="00AD7B9F">
            <w:pPr>
              <w:snapToGrid w:val="0"/>
              <w:rPr>
                <w:rFonts w:ascii="Arial" w:hAnsi="Arial" w:cs="Arial"/>
                <w:sz w:val="20"/>
                <w:szCs w:val="20"/>
              </w:rPr>
            </w:pPr>
          </w:p>
        </w:tc>
      </w:tr>
      <w:tr w:rsidR="00AD7B9F">
        <w:trPr>
          <w:gridAfter w:val="1"/>
          <w:wAfter w:w="40" w:type="dxa"/>
          <w:trHeight w:val="23"/>
        </w:trPr>
        <w:tc>
          <w:tcPr>
            <w:tcW w:w="2440" w:type="dxa"/>
            <w:vAlign w:val="bottom"/>
          </w:tcPr>
          <w:p w:rsidR="00AD7B9F" w:rsidRDefault="00AD7B9F">
            <w:pPr>
              <w:snapToGrid w:val="0"/>
              <w:rPr>
                <w:rFonts w:ascii="Arial" w:hAnsi="Arial" w:cs="Arial"/>
                <w:sz w:val="20"/>
                <w:szCs w:val="20"/>
              </w:rPr>
            </w:pPr>
          </w:p>
        </w:tc>
        <w:tc>
          <w:tcPr>
            <w:tcW w:w="1240" w:type="dxa"/>
            <w:gridSpan w:val="2"/>
            <w:vAlign w:val="bottom"/>
          </w:tcPr>
          <w:p w:rsidR="00AD7B9F" w:rsidRDefault="00AD7B9F">
            <w:pPr>
              <w:snapToGrid w:val="0"/>
              <w:rPr>
                <w:rFonts w:ascii="Arial" w:hAnsi="Arial" w:cs="Arial"/>
                <w:sz w:val="20"/>
                <w:szCs w:val="20"/>
              </w:rPr>
            </w:pPr>
          </w:p>
        </w:tc>
        <w:tc>
          <w:tcPr>
            <w:tcW w:w="1555" w:type="dxa"/>
            <w:gridSpan w:val="4"/>
            <w:vAlign w:val="bottom"/>
          </w:tcPr>
          <w:p w:rsidR="00AD7B9F" w:rsidRDefault="00AD7B9F">
            <w:pPr>
              <w:snapToGrid w:val="0"/>
              <w:rPr>
                <w:rFonts w:ascii="Arial" w:hAnsi="Arial" w:cs="Arial"/>
                <w:sz w:val="20"/>
                <w:szCs w:val="20"/>
              </w:rPr>
            </w:pPr>
          </w:p>
        </w:tc>
        <w:tc>
          <w:tcPr>
            <w:tcW w:w="605" w:type="dxa"/>
            <w:vAlign w:val="bottom"/>
          </w:tcPr>
          <w:p w:rsidR="00AD7B9F" w:rsidRDefault="00AD7B9F">
            <w:pPr>
              <w:snapToGrid w:val="0"/>
              <w:rPr>
                <w:rFonts w:ascii="Arial" w:hAnsi="Arial" w:cs="Arial"/>
                <w:sz w:val="20"/>
                <w:szCs w:val="20"/>
              </w:rPr>
            </w:pPr>
          </w:p>
        </w:tc>
        <w:tc>
          <w:tcPr>
            <w:tcW w:w="960" w:type="dxa"/>
            <w:gridSpan w:val="2"/>
            <w:vAlign w:val="bottom"/>
          </w:tcPr>
          <w:p w:rsidR="00AD7B9F" w:rsidRDefault="00AD7B9F">
            <w:pPr>
              <w:snapToGrid w:val="0"/>
              <w:rPr>
                <w:rFonts w:ascii="Arial" w:hAnsi="Arial" w:cs="Arial"/>
                <w:sz w:val="20"/>
                <w:szCs w:val="20"/>
              </w:rPr>
            </w:pPr>
          </w:p>
        </w:tc>
        <w:tc>
          <w:tcPr>
            <w:tcW w:w="1675" w:type="dxa"/>
            <w:gridSpan w:val="3"/>
            <w:vAlign w:val="bottom"/>
          </w:tcPr>
          <w:p w:rsidR="00AD7B9F" w:rsidRDefault="00AD7B9F">
            <w:pPr>
              <w:snapToGrid w:val="0"/>
              <w:rPr>
                <w:rFonts w:ascii="Arial" w:hAnsi="Arial" w:cs="Arial"/>
                <w:sz w:val="20"/>
                <w:szCs w:val="20"/>
              </w:rPr>
            </w:pPr>
          </w:p>
        </w:tc>
        <w:tc>
          <w:tcPr>
            <w:tcW w:w="1080" w:type="dxa"/>
            <w:vAlign w:val="bottom"/>
          </w:tcPr>
          <w:p w:rsidR="00AD7B9F" w:rsidRDefault="00AD7B9F">
            <w:pPr>
              <w:snapToGrid w:val="0"/>
              <w:rPr>
                <w:rFonts w:ascii="Arial" w:hAnsi="Arial" w:cs="Arial"/>
                <w:sz w:val="20"/>
                <w:szCs w:val="20"/>
              </w:rPr>
            </w:pPr>
          </w:p>
        </w:tc>
        <w:tc>
          <w:tcPr>
            <w:tcW w:w="60" w:type="dxa"/>
          </w:tcPr>
          <w:p w:rsidR="00AD7B9F" w:rsidRDefault="00AD7B9F">
            <w:pPr>
              <w:snapToGrid w:val="0"/>
              <w:rPr>
                <w:rFonts w:ascii="Arial" w:hAnsi="Arial" w:cs="Arial"/>
                <w:sz w:val="20"/>
                <w:szCs w:val="20"/>
              </w:rPr>
            </w:pPr>
          </w:p>
        </w:tc>
      </w:tr>
      <w:tr w:rsidR="00AD7B9F">
        <w:tblPrEx>
          <w:tblCellMar>
            <w:left w:w="70" w:type="dxa"/>
            <w:right w:w="70" w:type="dxa"/>
          </w:tblCellMar>
        </w:tblPrEx>
        <w:trPr>
          <w:cantSplit/>
          <w:trHeight w:val="510"/>
        </w:trPr>
        <w:tc>
          <w:tcPr>
            <w:tcW w:w="2440" w:type="dxa"/>
            <w:vMerge w:val="restart"/>
            <w:tcBorders>
              <w:top w:val="single" w:sz="8" w:space="0" w:color="000000"/>
              <w:left w:val="single" w:sz="8" w:space="0" w:color="000000"/>
              <w:bottom w:val="single" w:sz="8" w:space="0" w:color="000000"/>
            </w:tcBorders>
            <w:vAlign w:val="bottom"/>
          </w:tcPr>
          <w:p w:rsidR="00AD7B9F" w:rsidRDefault="00AD7B9F">
            <w:r>
              <w:rPr>
                <w:rFonts w:ascii="Arial" w:hAnsi="Arial" w:cs="Arial"/>
                <w:sz w:val="20"/>
                <w:szCs w:val="20"/>
              </w:rPr>
              <w:t>TEMATICKÉ OKRUHY</w:t>
            </w:r>
          </w:p>
        </w:tc>
        <w:tc>
          <w:tcPr>
            <w:tcW w:w="7215" w:type="dxa"/>
            <w:gridSpan w:val="15"/>
            <w:tcBorders>
              <w:top w:val="single" w:sz="8" w:space="0" w:color="000000"/>
              <w:left w:val="single" w:sz="4" w:space="0" w:color="000000"/>
              <w:bottom w:val="single" w:sz="4" w:space="0" w:color="000000"/>
              <w:right w:val="single" w:sz="8" w:space="0" w:color="000000"/>
            </w:tcBorders>
            <w:vAlign w:val="bottom"/>
          </w:tcPr>
          <w:p w:rsidR="00AD7B9F" w:rsidRDefault="00AD7B9F">
            <w:pPr>
              <w:jc w:val="center"/>
            </w:pPr>
            <w:r>
              <w:rPr>
                <w:rFonts w:ascii="Arial" w:hAnsi="Arial" w:cs="Arial"/>
                <w:sz w:val="20"/>
                <w:szCs w:val="20"/>
              </w:rPr>
              <w:t>ROČNÍK</w:t>
            </w:r>
          </w:p>
        </w:tc>
      </w:tr>
      <w:tr w:rsidR="00AD7B9F">
        <w:tblPrEx>
          <w:tblCellMar>
            <w:left w:w="70" w:type="dxa"/>
            <w:right w:w="70" w:type="dxa"/>
          </w:tblCellMar>
        </w:tblPrEx>
        <w:trPr>
          <w:cantSplit/>
          <w:trHeight w:val="525"/>
        </w:trPr>
        <w:tc>
          <w:tcPr>
            <w:tcW w:w="2440" w:type="dxa"/>
            <w:vMerge/>
            <w:tcBorders>
              <w:top w:val="single" w:sz="8" w:space="0" w:color="000000"/>
              <w:left w:val="single" w:sz="8" w:space="0" w:color="000000"/>
              <w:bottom w:val="single" w:sz="8" w:space="0" w:color="000000"/>
            </w:tcBorders>
            <w:vAlign w:val="bottom"/>
          </w:tcPr>
          <w:p w:rsidR="00AD7B9F" w:rsidRDefault="00AD7B9F">
            <w:pPr>
              <w:snapToGrid w:val="0"/>
              <w:rPr>
                <w:rFonts w:ascii="Arial" w:hAnsi="Arial" w:cs="Arial"/>
                <w:sz w:val="20"/>
                <w:szCs w:val="20"/>
              </w:rPr>
            </w:pPr>
          </w:p>
        </w:tc>
        <w:tc>
          <w:tcPr>
            <w:tcW w:w="1535" w:type="dxa"/>
            <w:gridSpan w:val="3"/>
            <w:tcBorders>
              <w:left w:val="single" w:sz="4" w:space="0" w:color="000000"/>
            </w:tcBorders>
            <w:vAlign w:val="bottom"/>
          </w:tcPr>
          <w:p w:rsidR="00AD7B9F" w:rsidRDefault="00AD7B9F">
            <w:pPr>
              <w:jc w:val="center"/>
            </w:pPr>
            <w:r>
              <w:rPr>
                <w:rFonts w:ascii="Arial" w:hAnsi="Arial" w:cs="Arial"/>
                <w:sz w:val="20"/>
                <w:szCs w:val="20"/>
              </w:rPr>
              <w:t>1. - 3.</w:t>
            </w:r>
          </w:p>
        </w:tc>
        <w:tc>
          <w:tcPr>
            <w:tcW w:w="1260" w:type="dxa"/>
            <w:gridSpan w:val="3"/>
            <w:tcBorders>
              <w:left w:val="single" w:sz="4" w:space="0" w:color="000000"/>
            </w:tcBorders>
            <w:vAlign w:val="bottom"/>
          </w:tcPr>
          <w:p w:rsidR="00AD7B9F" w:rsidRDefault="00AD7B9F">
            <w:pPr>
              <w:jc w:val="center"/>
            </w:pPr>
            <w:r>
              <w:rPr>
                <w:rFonts w:ascii="Arial" w:hAnsi="Arial" w:cs="Arial"/>
                <w:sz w:val="20"/>
                <w:szCs w:val="20"/>
              </w:rPr>
              <w:t>4. - 5.</w:t>
            </w:r>
          </w:p>
        </w:tc>
        <w:tc>
          <w:tcPr>
            <w:tcW w:w="1080" w:type="dxa"/>
            <w:gridSpan w:val="2"/>
            <w:tcBorders>
              <w:left w:val="single" w:sz="4" w:space="0" w:color="000000"/>
            </w:tcBorders>
            <w:vAlign w:val="bottom"/>
          </w:tcPr>
          <w:p w:rsidR="00AD7B9F" w:rsidRDefault="00AD7B9F">
            <w:pPr>
              <w:jc w:val="center"/>
            </w:pPr>
            <w:r>
              <w:rPr>
                <w:rFonts w:ascii="Arial" w:hAnsi="Arial" w:cs="Arial"/>
                <w:sz w:val="20"/>
                <w:szCs w:val="20"/>
              </w:rPr>
              <w:t>6.</w:t>
            </w:r>
          </w:p>
        </w:tc>
        <w:tc>
          <w:tcPr>
            <w:tcW w:w="1080" w:type="dxa"/>
            <w:gridSpan w:val="2"/>
            <w:tcBorders>
              <w:left w:val="single" w:sz="4" w:space="0" w:color="000000"/>
            </w:tcBorders>
            <w:vAlign w:val="bottom"/>
          </w:tcPr>
          <w:p w:rsidR="00AD7B9F" w:rsidRDefault="00AD7B9F">
            <w:pPr>
              <w:jc w:val="center"/>
            </w:pPr>
            <w:r>
              <w:rPr>
                <w:rFonts w:ascii="Arial" w:hAnsi="Arial" w:cs="Arial"/>
                <w:sz w:val="20"/>
                <w:szCs w:val="20"/>
              </w:rPr>
              <w:t>7.</w:t>
            </w:r>
          </w:p>
        </w:tc>
        <w:tc>
          <w:tcPr>
            <w:tcW w:w="1080" w:type="dxa"/>
            <w:gridSpan w:val="2"/>
            <w:tcBorders>
              <w:left w:val="single" w:sz="4" w:space="0" w:color="000000"/>
            </w:tcBorders>
            <w:vAlign w:val="bottom"/>
          </w:tcPr>
          <w:p w:rsidR="00AD7B9F" w:rsidRDefault="00AD7B9F">
            <w:pPr>
              <w:jc w:val="center"/>
            </w:pPr>
            <w:r>
              <w:rPr>
                <w:rFonts w:ascii="Arial" w:hAnsi="Arial" w:cs="Arial"/>
                <w:sz w:val="20"/>
                <w:szCs w:val="20"/>
              </w:rPr>
              <w:t>8.</w:t>
            </w:r>
          </w:p>
        </w:tc>
        <w:tc>
          <w:tcPr>
            <w:tcW w:w="1180" w:type="dxa"/>
            <w:gridSpan w:val="3"/>
            <w:tcBorders>
              <w:left w:val="single" w:sz="4" w:space="0" w:color="000000"/>
              <w:right w:val="single" w:sz="8" w:space="0" w:color="000000"/>
            </w:tcBorders>
            <w:vAlign w:val="bottom"/>
          </w:tcPr>
          <w:p w:rsidR="00AD7B9F" w:rsidRDefault="00AD7B9F">
            <w:pPr>
              <w:jc w:val="center"/>
            </w:pPr>
            <w:r>
              <w:rPr>
                <w:rFonts w:ascii="Arial" w:hAnsi="Arial" w:cs="Arial"/>
                <w:sz w:val="20"/>
                <w:szCs w:val="20"/>
              </w:rPr>
              <w:t>9.</w:t>
            </w:r>
          </w:p>
        </w:tc>
      </w:tr>
      <w:tr w:rsidR="00AD7B9F">
        <w:tblPrEx>
          <w:tblCellMar>
            <w:left w:w="70" w:type="dxa"/>
            <w:right w:w="70" w:type="dxa"/>
          </w:tblCellMar>
        </w:tblPrEx>
        <w:trPr>
          <w:trHeight w:val="870"/>
        </w:trPr>
        <w:tc>
          <w:tcPr>
            <w:tcW w:w="2440" w:type="dxa"/>
            <w:tcBorders>
              <w:left w:val="single" w:sz="8" w:space="0" w:color="000000"/>
              <w:bottom w:val="single" w:sz="8" w:space="0" w:color="000000"/>
            </w:tcBorders>
            <w:vAlign w:val="bottom"/>
          </w:tcPr>
          <w:p w:rsidR="00AD7B9F" w:rsidRDefault="00AD7B9F">
            <w:r>
              <w:rPr>
                <w:rFonts w:ascii="Arial" w:hAnsi="Arial" w:cs="Arial"/>
                <w:sz w:val="20"/>
                <w:szCs w:val="20"/>
              </w:rPr>
              <w:t>1.Evropa a svět nás</w:t>
            </w:r>
          </w:p>
          <w:p w:rsidR="00AD7B9F" w:rsidRDefault="00AD7B9F">
            <w:r>
              <w:rPr>
                <w:rFonts w:ascii="Arial" w:hAnsi="Arial" w:cs="Arial"/>
                <w:sz w:val="20"/>
                <w:szCs w:val="20"/>
              </w:rPr>
              <w:t xml:space="preserve">   zajímá</w:t>
            </w:r>
          </w:p>
        </w:tc>
        <w:tc>
          <w:tcPr>
            <w:tcW w:w="1535" w:type="dxa"/>
            <w:gridSpan w:val="3"/>
            <w:tcBorders>
              <w:top w:val="single" w:sz="8" w:space="0" w:color="000000"/>
              <w:left w:val="single" w:sz="8" w:space="0" w:color="000000"/>
              <w:bottom w:val="single" w:sz="4" w:space="0" w:color="000000"/>
            </w:tcBorders>
            <w:vAlign w:val="bottom"/>
          </w:tcPr>
          <w:p w:rsidR="00AD7B9F" w:rsidRDefault="00AD7B9F">
            <w:r>
              <w:rPr>
                <w:rFonts w:ascii="Arial" w:hAnsi="Arial" w:cs="Arial"/>
                <w:sz w:val="20"/>
                <w:szCs w:val="20"/>
              </w:rPr>
              <w:t xml:space="preserve"> Hv,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260" w:type="dxa"/>
            <w:gridSpan w:val="3"/>
            <w:tcBorders>
              <w:top w:val="single" w:sz="8" w:space="0" w:color="000000"/>
              <w:left w:val="single" w:sz="4" w:space="0" w:color="000000"/>
              <w:bottom w:val="single" w:sz="4" w:space="0" w:color="000000"/>
            </w:tcBorders>
            <w:vAlign w:val="bottom"/>
          </w:tcPr>
          <w:p w:rsidR="00AD7B9F" w:rsidRDefault="00AD7B9F">
            <w:r>
              <w:rPr>
                <w:rFonts w:ascii="Arial" w:hAnsi="Arial" w:cs="Arial"/>
                <w:sz w:val="20"/>
                <w:szCs w:val="20"/>
              </w:rPr>
              <w:t> Hv, Vl, Vv</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top w:val="single" w:sz="8" w:space="0" w:color="000000"/>
              <w:left w:val="single" w:sz="4" w:space="0" w:color="000000"/>
              <w:bottom w:val="single" w:sz="4" w:space="0" w:color="000000"/>
            </w:tcBorders>
            <w:vAlign w:val="bottom"/>
          </w:tcPr>
          <w:p w:rsidR="00AD7B9F" w:rsidRDefault="00AD7B9F">
            <w:r>
              <w:rPr>
                <w:rFonts w:ascii="Arial" w:hAnsi="Arial" w:cs="Arial"/>
                <w:sz w:val="20"/>
                <w:szCs w:val="20"/>
              </w:rPr>
              <w:t xml:space="preserve">Hv, Čj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top w:val="single" w:sz="8" w:space="0" w:color="000000"/>
              <w:left w:val="single" w:sz="4" w:space="0" w:color="000000"/>
              <w:bottom w:val="single" w:sz="4" w:space="0" w:color="000000"/>
            </w:tcBorders>
            <w:vAlign w:val="bottom"/>
          </w:tcPr>
          <w:p w:rsidR="00AD7B9F" w:rsidRDefault="00AD7B9F">
            <w:r>
              <w:rPr>
                <w:rFonts w:ascii="Arial" w:hAnsi="Arial" w:cs="Arial"/>
                <w:sz w:val="20"/>
                <w:szCs w:val="20"/>
              </w:rPr>
              <w:t xml:space="preserve">Vo, Hv, Čj, Z </w:t>
            </w:r>
          </w:p>
          <w:p w:rsidR="00AD7B9F" w:rsidRDefault="00AD7B9F">
            <w:pPr>
              <w:rPr>
                <w:rFonts w:ascii="Arial" w:hAnsi="Arial" w:cs="Arial"/>
                <w:sz w:val="20"/>
                <w:szCs w:val="20"/>
              </w:rPr>
            </w:pPr>
          </w:p>
        </w:tc>
        <w:tc>
          <w:tcPr>
            <w:tcW w:w="1080" w:type="dxa"/>
            <w:gridSpan w:val="2"/>
            <w:tcBorders>
              <w:top w:val="single" w:sz="8" w:space="0" w:color="000000"/>
              <w:left w:val="single" w:sz="4" w:space="0" w:color="000000"/>
              <w:bottom w:val="single" w:sz="4" w:space="0" w:color="000000"/>
            </w:tcBorders>
            <w:vAlign w:val="bottom"/>
          </w:tcPr>
          <w:p w:rsidR="00AD7B9F" w:rsidRDefault="00AD7B9F">
            <w:r>
              <w:rPr>
                <w:rFonts w:ascii="Arial" w:hAnsi="Arial" w:cs="Arial"/>
                <w:sz w:val="20"/>
                <w:szCs w:val="20"/>
              </w:rPr>
              <w:t xml:space="preserve">Aj, Čj, Z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180" w:type="dxa"/>
            <w:gridSpan w:val="3"/>
            <w:tcBorders>
              <w:top w:val="single" w:sz="8" w:space="0" w:color="000000"/>
              <w:left w:val="single" w:sz="4" w:space="0" w:color="000000"/>
              <w:bottom w:val="single" w:sz="4" w:space="0" w:color="000000"/>
              <w:right w:val="single" w:sz="8" w:space="0" w:color="000000"/>
            </w:tcBorders>
            <w:vAlign w:val="bottom"/>
          </w:tcPr>
          <w:p w:rsidR="00AD7B9F" w:rsidRDefault="00AD7B9F">
            <w:r>
              <w:rPr>
                <w:rFonts w:ascii="Arial" w:hAnsi="Arial" w:cs="Arial"/>
                <w:sz w:val="20"/>
                <w:szCs w:val="20"/>
              </w:rPr>
              <w:t xml:space="preserve">Nj, Aj, Čj, Z </w:t>
            </w:r>
          </w:p>
          <w:p w:rsidR="00AD7B9F" w:rsidRDefault="00AD7B9F">
            <w:pPr>
              <w:rPr>
                <w:rFonts w:ascii="Arial" w:hAnsi="Arial" w:cs="Arial"/>
                <w:sz w:val="20"/>
                <w:szCs w:val="20"/>
              </w:rPr>
            </w:pPr>
          </w:p>
        </w:tc>
      </w:tr>
      <w:tr w:rsidR="00AD7B9F">
        <w:tblPrEx>
          <w:tblCellMar>
            <w:left w:w="70" w:type="dxa"/>
            <w:right w:w="70" w:type="dxa"/>
          </w:tblCellMar>
        </w:tblPrEx>
        <w:trPr>
          <w:trHeight w:val="885"/>
        </w:trPr>
        <w:tc>
          <w:tcPr>
            <w:tcW w:w="2440" w:type="dxa"/>
            <w:tcBorders>
              <w:left w:val="single" w:sz="8" w:space="0" w:color="000000"/>
              <w:bottom w:val="single" w:sz="8" w:space="0" w:color="000000"/>
            </w:tcBorders>
            <w:vAlign w:val="bottom"/>
          </w:tcPr>
          <w:p w:rsidR="00AD7B9F" w:rsidRDefault="00AD7B9F">
            <w:r>
              <w:rPr>
                <w:rFonts w:ascii="Arial" w:hAnsi="Arial" w:cs="Arial"/>
                <w:sz w:val="20"/>
                <w:szCs w:val="20"/>
              </w:rPr>
              <w:t xml:space="preserve">2.Objevujeme Evropu a </w:t>
            </w:r>
          </w:p>
          <w:p w:rsidR="00AD7B9F" w:rsidRDefault="00AD7B9F">
            <w:r>
              <w:rPr>
                <w:rFonts w:ascii="Arial" w:hAnsi="Arial" w:cs="Arial"/>
                <w:sz w:val="20"/>
                <w:szCs w:val="20"/>
              </w:rPr>
              <w:t xml:space="preserve">   svět</w:t>
            </w:r>
          </w:p>
        </w:tc>
        <w:tc>
          <w:tcPr>
            <w:tcW w:w="1535" w:type="dxa"/>
            <w:gridSpan w:val="3"/>
            <w:tcBorders>
              <w:left w:val="single" w:sz="8" w:space="0" w:color="000000"/>
              <w:bottom w:val="single" w:sz="4" w:space="0" w:color="000000"/>
            </w:tcBorders>
            <w:vAlign w:val="bottom"/>
          </w:tcPr>
          <w:p w:rsidR="00AD7B9F" w:rsidRDefault="00AD7B9F">
            <w:r>
              <w:rPr>
                <w:rFonts w:ascii="Arial" w:hAnsi="Arial" w:cs="Arial"/>
                <w:sz w:val="20"/>
                <w:szCs w:val="20"/>
              </w:rPr>
              <w:t> </w:t>
            </w:r>
          </w:p>
        </w:tc>
        <w:tc>
          <w:tcPr>
            <w:tcW w:w="1260" w:type="dxa"/>
            <w:gridSpan w:val="3"/>
            <w:tcBorders>
              <w:left w:val="single" w:sz="4" w:space="0" w:color="000000"/>
              <w:bottom w:val="single" w:sz="4" w:space="0" w:color="000000"/>
            </w:tcBorders>
            <w:vAlign w:val="bottom"/>
          </w:tcPr>
          <w:p w:rsidR="00AD7B9F" w:rsidRDefault="00AD7B9F">
            <w:r>
              <w:rPr>
                <w:rFonts w:ascii="Arial" w:hAnsi="Arial" w:cs="Arial"/>
                <w:sz w:val="20"/>
                <w:szCs w:val="20"/>
              </w:rPr>
              <w:t> </w:t>
            </w: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xml:space="preserve"> Čj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xml:space="preserve">Vo, D, Z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4" w:space="0" w:color="000000"/>
              <w:bottom w:val="single" w:sz="4" w:space="0" w:color="000000"/>
            </w:tcBorders>
            <w:vAlign w:val="bottom"/>
          </w:tcPr>
          <w:p w:rsidR="00AD7B9F" w:rsidRDefault="00AD7B9F">
            <w:r>
              <w:rPr>
                <w:rFonts w:ascii="Arial" w:hAnsi="Arial" w:cs="Arial"/>
                <w:sz w:val="20"/>
                <w:szCs w:val="20"/>
              </w:rPr>
              <w:t xml:space="preserve">D, Hv, Čj, Z </w:t>
            </w:r>
          </w:p>
          <w:p w:rsidR="00AD7B9F" w:rsidRDefault="00AD7B9F">
            <w:pPr>
              <w:rPr>
                <w:rFonts w:ascii="Arial" w:hAnsi="Arial" w:cs="Arial"/>
                <w:sz w:val="20"/>
                <w:szCs w:val="20"/>
              </w:rPr>
            </w:pPr>
          </w:p>
        </w:tc>
        <w:tc>
          <w:tcPr>
            <w:tcW w:w="1180" w:type="dxa"/>
            <w:gridSpan w:val="3"/>
            <w:tcBorders>
              <w:left w:val="single" w:sz="4" w:space="0" w:color="000000"/>
              <w:bottom w:val="single" w:sz="4" w:space="0" w:color="000000"/>
              <w:right w:val="single" w:sz="8" w:space="0" w:color="000000"/>
            </w:tcBorders>
            <w:vAlign w:val="bottom"/>
          </w:tcPr>
          <w:p w:rsidR="00AD7B9F" w:rsidRDefault="00AD7B9F">
            <w:r>
              <w:rPr>
                <w:rFonts w:ascii="Arial" w:hAnsi="Arial" w:cs="Arial"/>
                <w:sz w:val="20"/>
                <w:szCs w:val="20"/>
              </w:rPr>
              <w:t>Vo, Hv</w:t>
            </w:r>
          </w:p>
          <w:p w:rsidR="00AD7B9F" w:rsidRDefault="00AD7B9F">
            <w:pPr>
              <w:rPr>
                <w:rFonts w:ascii="Arial" w:hAnsi="Arial" w:cs="Arial"/>
                <w:sz w:val="20"/>
                <w:szCs w:val="20"/>
              </w:rPr>
            </w:pPr>
          </w:p>
          <w:p w:rsidR="00AD7B9F" w:rsidRDefault="00AD7B9F">
            <w:pPr>
              <w:rPr>
                <w:rFonts w:ascii="Arial" w:hAnsi="Arial" w:cs="Arial"/>
                <w:sz w:val="20"/>
                <w:szCs w:val="20"/>
              </w:rPr>
            </w:pPr>
          </w:p>
        </w:tc>
      </w:tr>
      <w:tr w:rsidR="00AD7B9F">
        <w:tblPrEx>
          <w:tblCellMar>
            <w:left w:w="70" w:type="dxa"/>
            <w:right w:w="70" w:type="dxa"/>
          </w:tblCellMar>
        </w:tblPrEx>
        <w:trPr>
          <w:trHeight w:val="900"/>
        </w:trPr>
        <w:tc>
          <w:tcPr>
            <w:tcW w:w="2440" w:type="dxa"/>
            <w:tcBorders>
              <w:left w:val="single" w:sz="8" w:space="0" w:color="000000"/>
              <w:bottom w:val="single" w:sz="8" w:space="0" w:color="000000"/>
            </w:tcBorders>
            <w:vAlign w:val="bottom"/>
          </w:tcPr>
          <w:p w:rsidR="00AD7B9F" w:rsidRDefault="00AD7B9F">
            <w:r>
              <w:rPr>
                <w:rFonts w:ascii="Arial" w:hAnsi="Arial" w:cs="Arial"/>
                <w:sz w:val="20"/>
                <w:szCs w:val="20"/>
              </w:rPr>
              <w:t>3. Jsme Evropané</w:t>
            </w:r>
          </w:p>
        </w:tc>
        <w:tc>
          <w:tcPr>
            <w:tcW w:w="1535" w:type="dxa"/>
            <w:gridSpan w:val="3"/>
            <w:tcBorders>
              <w:left w:val="single" w:sz="8" w:space="0" w:color="000000"/>
              <w:bottom w:val="single" w:sz="8" w:space="0" w:color="000000"/>
            </w:tcBorders>
            <w:vAlign w:val="bottom"/>
          </w:tcPr>
          <w:p w:rsidR="00AD7B9F" w:rsidRDefault="00AD7B9F">
            <w:r>
              <w:rPr>
                <w:rFonts w:ascii="Arial" w:hAnsi="Arial" w:cs="Arial"/>
                <w:sz w:val="20"/>
                <w:szCs w:val="20"/>
              </w:rPr>
              <w:t> </w:t>
            </w:r>
          </w:p>
        </w:tc>
        <w:tc>
          <w:tcPr>
            <w:tcW w:w="1260" w:type="dxa"/>
            <w:gridSpan w:val="3"/>
            <w:tcBorders>
              <w:left w:val="single" w:sz="4" w:space="0" w:color="000000"/>
              <w:bottom w:val="single" w:sz="8" w:space="0" w:color="000000"/>
            </w:tcBorders>
            <w:vAlign w:val="bottom"/>
          </w:tcPr>
          <w:p w:rsidR="00AD7B9F" w:rsidRDefault="00AD7B9F">
            <w:r>
              <w:rPr>
                <w:rFonts w:ascii="Arial" w:hAnsi="Arial" w:cs="Arial"/>
                <w:sz w:val="20"/>
                <w:szCs w:val="20"/>
              </w:rPr>
              <w:t> </w:t>
            </w:r>
          </w:p>
        </w:tc>
        <w:tc>
          <w:tcPr>
            <w:tcW w:w="1080" w:type="dxa"/>
            <w:gridSpan w:val="2"/>
            <w:tcBorders>
              <w:left w:val="single" w:sz="4" w:space="0" w:color="000000"/>
              <w:bottom w:val="single" w:sz="8" w:space="0" w:color="000000"/>
            </w:tcBorders>
            <w:vAlign w:val="bottom"/>
          </w:tcPr>
          <w:p w:rsidR="00AD7B9F" w:rsidRDefault="00AD7B9F">
            <w:r>
              <w:rPr>
                <w:rFonts w:ascii="Arial" w:hAnsi="Arial" w:cs="Arial"/>
                <w:sz w:val="20"/>
                <w:szCs w:val="20"/>
              </w:rPr>
              <w:t xml:space="preserve">D, Čj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4" w:space="0" w:color="000000"/>
              <w:bottom w:val="single" w:sz="8" w:space="0" w:color="000000"/>
            </w:tcBorders>
            <w:vAlign w:val="bottom"/>
          </w:tcPr>
          <w:p w:rsidR="00AD7B9F" w:rsidRDefault="00AD7B9F">
            <w:r>
              <w:rPr>
                <w:rFonts w:ascii="Arial" w:hAnsi="Arial" w:cs="Arial"/>
                <w:sz w:val="20"/>
                <w:szCs w:val="20"/>
              </w:rPr>
              <w:t xml:space="preserve">Vo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4" w:space="0" w:color="000000"/>
              <w:bottom w:val="single" w:sz="8" w:space="0" w:color="000000"/>
            </w:tcBorders>
            <w:vAlign w:val="bottom"/>
          </w:tcPr>
          <w:p w:rsidR="00AD7B9F" w:rsidRDefault="00AD7B9F">
            <w:r>
              <w:rPr>
                <w:rFonts w:ascii="Arial" w:hAnsi="Arial" w:cs="Arial"/>
                <w:sz w:val="20"/>
                <w:szCs w:val="20"/>
              </w:rPr>
              <w:t xml:space="preserve"> Hv, Čj, Z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180" w:type="dxa"/>
            <w:gridSpan w:val="3"/>
            <w:tcBorders>
              <w:left w:val="single" w:sz="4" w:space="0" w:color="000000"/>
              <w:bottom w:val="single" w:sz="8" w:space="0" w:color="000000"/>
              <w:right w:val="single" w:sz="8" w:space="0" w:color="000000"/>
            </w:tcBorders>
            <w:vAlign w:val="bottom"/>
          </w:tcPr>
          <w:p w:rsidR="00AD7B9F" w:rsidRDefault="00AD7B9F">
            <w:r>
              <w:rPr>
                <w:rFonts w:ascii="Arial" w:hAnsi="Arial" w:cs="Arial"/>
                <w:sz w:val="20"/>
                <w:szCs w:val="20"/>
              </w:rPr>
              <w:t xml:space="preserve">Vo, D, Hv, Čj, Z </w:t>
            </w:r>
          </w:p>
          <w:p w:rsidR="00AD7B9F" w:rsidRDefault="00AD7B9F">
            <w:pPr>
              <w:rPr>
                <w:rFonts w:ascii="Arial" w:hAnsi="Arial" w:cs="Arial"/>
                <w:sz w:val="20"/>
                <w:szCs w:val="20"/>
              </w:rPr>
            </w:pPr>
          </w:p>
        </w:tc>
      </w:tr>
      <w:tr w:rsidR="00AD7B9F">
        <w:trPr>
          <w:gridAfter w:val="1"/>
          <w:wAfter w:w="40" w:type="dxa"/>
          <w:cantSplit/>
          <w:trHeight w:val="255"/>
        </w:trPr>
        <w:tc>
          <w:tcPr>
            <w:tcW w:w="4880" w:type="dxa"/>
            <w:gridSpan w:val="6"/>
            <w:vMerge w:val="restart"/>
            <w:tcBorders>
              <w:top w:val="single" w:sz="8" w:space="0" w:color="000000"/>
              <w:left w:val="single" w:sz="8" w:space="0" w:color="000000"/>
              <w:bottom w:val="single" w:sz="8" w:space="0" w:color="000000"/>
            </w:tcBorders>
            <w:vAlign w:val="bottom"/>
          </w:tcPr>
          <w:p w:rsidR="00AD7B9F" w:rsidRDefault="00AD7B9F">
            <w:r>
              <w:rPr>
                <w:rFonts w:ascii="Arial" w:hAnsi="Arial" w:cs="Arial"/>
                <w:b/>
                <w:sz w:val="20"/>
                <w:szCs w:val="20"/>
              </w:rPr>
              <w:t>MULTIKULTURNÍ VÝCHOVA (MKV)</w:t>
            </w:r>
          </w:p>
        </w:tc>
        <w:tc>
          <w:tcPr>
            <w:tcW w:w="960" w:type="dxa"/>
            <w:gridSpan w:val="2"/>
            <w:tcBorders>
              <w:left w:val="single" w:sz="8" w:space="0" w:color="000000"/>
            </w:tcBorders>
            <w:vAlign w:val="bottom"/>
          </w:tcPr>
          <w:p w:rsidR="00AD7B9F" w:rsidRDefault="00AD7B9F">
            <w:pPr>
              <w:snapToGrid w:val="0"/>
              <w:rPr>
                <w:rFonts w:ascii="Arial" w:hAnsi="Arial" w:cs="Arial"/>
                <w:sz w:val="20"/>
                <w:szCs w:val="20"/>
              </w:rPr>
            </w:pPr>
          </w:p>
        </w:tc>
        <w:tc>
          <w:tcPr>
            <w:tcW w:w="960" w:type="dxa"/>
            <w:gridSpan w:val="2"/>
            <w:vAlign w:val="bottom"/>
          </w:tcPr>
          <w:p w:rsidR="00AD7B9F" w:rsidRDefault="00AD7B9F">
            <w:pPr>
              <w:snapToGrid w:val="0"/>
              <w:rPr>
                <w:rFonts w:ascii="Arial" w:hAnsi="Arial" w:cs="Arial"/>
                <w:sz w:val="20"/>
                <w:szCs w:val="20"/>
              </w:rPr>
            </w:pPr>
          </w:p>
        </w:tc>
        <w:tc>
          <w:tcPr>
            <w:tcW w:w="960" w:type="dxa"/>
            <w:gridSpan w:val="2"/>
            <w:vAlign w:val="bottom"/>
          </w:tcPr>
          <w:p w:rsidR="00AD7B9F" w:rsidRDefault="00AD7B9F">
            <w:pPr>
              <w:snapToGrid w:val="0"/>
              <w:rPr>
                <w:rFonts w:ascii="Arial" w:hAnsi="Arial" w:cs="Arial"/>
                <w:sz w:val="20"/>
                <w:szCs w:val="20"/>
              </w:rPr>
            </w:pPr>
          </w:p>
        </w:tc>
        <w:tc>
          <w:tcPr>
            <w:tcW w:w="1795" w:type="dxa"/>
            <w:gridSpan w:val="2"/>
            <w:vAlign w:val="bottom"/>
          </w:tcPr>
          <w:p w:rsidR="00AD7B9F" w:rsidRDefault="00AD7B9F">
            <w:pPr>
              <w:snapToGrid w:val="0"/>
              <w:rPr>
                <w:rFonts w:ascii="Arial" w:hAnsi="Arial" w:cs="Arial"/>
                <w:sz w:val="20"/>
                <w:szCs w:val="20"/>
              </w:rPr>
            </w:pPr>
          </w:p>
        </w:tc>
        <w:tc>
          <w:tcPr>
            <w:tcW w:w="60" w:type="dxa"/>
          </w:tcPr>
          <w:p w:rsidR="00AD7B9F" w:rsidRDefault="00AD7B9F">
            <w:pPr>
              <w:snapToGrid w:val="0"/>
              <w:rPr>
                <w:rFonts w:ascii="Arial" w:hAnsi="Arial" w:cs="Arial"/>
                <w:sz w:val="20"/>
                <w:szCs w:val="20"/>
              </w:rPr>
            </w:pPr>
          </w:p>
        </w:tc>
      </w:tr>
      <w:tr w:rsidR="00AD7B9F">
        <w:trPr>
          <w:gridAfter w:val="1"/>
          <w:wAfter w:w="40" w:type="dxa"/>
          <w:cantSplit/>
          <w:trHeight w:val="270"/>
        </w:trPr>
        <w:tc>
          <w:tcPr>
            <w:tcW w:w="4880" w:type="dxa"/>
            <w:gridSpan w:val="6"/>
            <w:vMerge/>
            <w:tcBorders>
              <w:top w:val="single" w:sz="8" w:space="0" w:color="000000"/>
              <w:left w:val="single" w:sz="8" w:space="0" w:color="000000"/>
              <w:bottom w:val="single" w:sz="8" w:space="0" w:color="000000"/>
            </w:tcBorders>
            <w:vAlign w:val="bottom"/>
          </w:tcPr>
          <w:p w:rsidR="00AD7B9F" w:rsidRDefault="00AD7B9F">
            <w:pPr>
              <w:snapToGrid w:val="0"/>
              <w:rPr>
                <w:rFonts w:ascii="Arial" w:hAnsi="Arial" w:cs="Arial"/>
                <w:b/>
                <w:sz w:val="20"/>
                <w:szCs w:val="20"/>
              </w:rPr>
            </w:pPr>
          </w:p>
        </w:tc>
        <w:tc>
          <w:tcPr>
            <w:tcW w:w="960" w:type="dxa"/>
            <w:gridSpan w:val="2"/>
            <w:tcBorders>
              <w:left w:val="single" w:sz="8" w:space="0" w:color="000000"/>
            </w:tcBorders>
            <w:vAlign w:val="bottom"/>
          </w:tcPr>
          <w:p w:rsidR="00AD7B9F" w:rsidRDefault="00AD7B9F">
            <w:pPr>
              <w:snapToGrid w:val="0"/>
              <w:rPr>
                <w:rFonts w:ascii="Arial" w:hAnsi="Arial" w:cs="Arial"/>
                <w:b/>
                <w:sz w:val="20"/>
                <w:szCs w:val="20"/>
              </w:rPr>
            </w:pPr>
          </w:p>
        </w:tc>
        <w:tc>
          <w:tcPr>
            <w:tcW w:w="960" w:type="dxa"/>
            <w:gridSpan w:val="2"/>
            <w:vAlign w:val="bottom"/>
          </w:tcPr>
          <w:p w:rsidR="00AD7B9F" w:rsidRDefault="00AD7B9F">
            <w:pPr>
              <w:snapToGrid w:val="0"/>
              <w:rPr>
                <w:rFonts w:ascii="Arial" w:hAnsi="Arial" w:cs="Arial"/>
                <w:b/>
                <w:sz w:val="20"/>
                <w:szCs w:val="20"/>
              </w:rPr>
            </w:pPr>
          </w:p>
        </w:tc>
        <w:tc>
          <w:tcPr>
            <w:tcW w:w="960" w:type="dxa"/>
            <w:gridSpan w:val="2"/>
            <w:vAlign w:val="bottom"/>
          </w:tcPr>
          <w:p w:rsidR="00AD7B9F" w:rsidRDefault="00AD7B9F">
            <w:pPr>
              <w:snapToGrid w:val="0"/>
              <w:rPr>
                <w:rFonts w:ascii="Arial" w:hAnsi="Arial" w:cs="Arial"/>
                <w:b/>
                <w:sz w:val="20"/>
                <w:szCs w:val="20"/>
              </w:rPr>
            </w:pPr>
          </w:p>
        </w:tc>
        <w:tc>
          <w:tcPr>
            <w:tcW w:w="1795" w:type="dxa"/>
            <w:gridSpan w:val="2"/>
            <w:vAlign w:val="bottom"/>
          </w:tcPr>
          <w:p w:rsidR="00AD7B9F" w:rsidRDefault="00AD7B9F">
            <w:pPr>
              <w:snapToGrid w:val="0"/>
              <w:rPr>
                <w:rFonts w:ascii="Arial" w:hAnsi="Arial" w:cs="Arial"/>
                <w:sz w:val="20"/>
                <w:szCs w:val="20"/>
              </w:rPr>
            </w:pPr>
          </w:p>
        </w:tc>
        <w:tc>
          <w:tcPr>
            <w:tcW w:w="60" w:type="dxa"/>
          </w:tcPr>
          <w:p w:rsidR="00AD7B9F" w:rsidRDefault="00AD7B9F">
            <w:pPr>
              <w:snapToGrid w:val="0"/>
              <w:rPr>
                <w:rFonts w:ascii="Arial" w:hAnsi="Arial" w:cs="Arial"/>
                <w:sz w:val="20"/>
                <w:szCs w:val="20"/>
              </w:rPr>
            </w:pPr>
          </w:p>
        </w:tc>
      </w:tr>
      <w:tr w:rsidR="00AD7B9F">
        <w:trPr>
          <w:gridAfter w:val="1"/>
          <w:wAfter w:w="40" w:type="dxa"/>
          <w:trHeight w:val="255"/>
        </w:trPr>
        <w:tc>
          <w:tcPr>
            <w:tcW w:w="2535" w:type="dxa"/>
            <w:gridSpan w:val="2"/>
            <w:vAlign w:val="bottom"/>
          </w:tcPr>
          <w:p w:rsidR="00AD7B9F" w:rsidRDefault="00AD7B9F">
            <w:pPr>
              <w:snapToGrid w:val="0"/>
              <w:rPr>
                <w:rFonts w:ascii="Arial" w:hAnsi="Arial" w:cs="Arial"/>
                <w:sz w:val="20"/>
                <w:szCs w:val="20"/>
              </w:rPr>
            </w:pPr>
          </w:p>
        </w:tc>
        <w:tc>
          <w:tcPr>
            <w:tcW w:w="1540" w:type="dxa"/>
            <w:gridSpan w:val="3"/>
            <w:vAlign w:val="bottom"/>
          </w:tcPr>
          <w:p w:rsidR="00AD7B9F" w:rsidRDefault="00AD7B9F">
            <w:pPr>
              <w:snapToGrid w:val="0"/>
              <w:rPr>
                <w:rFonts w:ascii="Arial" w:hAnsi="Arial" w:cs="Arial"/>
                <w:sz w:val="20"/>
                <w:szCs w:val="20"/>
              </w:rPr>
            </w:pPr>
          </w:p>
        </w:tc>
        <w:tc>
          <w:tcPr>
            <w:tcW w:w="805" w:type="dxa"/>
            <w:vAlign w:val="bottom"/>
          </w:tcPr>
          <w:p w:rsidR="00AD7B9F" w:rsidRDefault="00AD7B9F">
            <w:pPr>
              <w:snapToGrid w:val="0"/>
              <w:rPr>
                <w:rFonts w:ascii="Arial" w:hAnsi="Arial" w:cs="Arial"/>
                <w:sz w:val="20"/>
                <w:szCs w:val="20"/>
              </w:rPr>
            </w:pPr>
          </w:p>
        </w:tc>
        <w:tc>
          <w:tcPr>
            <w:tcW w:w="960" w:type="dxa"/>
            <w:gridSpan w:val="2"/>
            <w:vAlign w:val="bottom"/>
          </w:tcPr>
          <w:p w:rsidR="00AD7B9F" w:rsidRDefault="00AD7B9F">
            <w:pPr>
              <w:snapToGrid w:val="0"/>
              <w:rPr>
                <w:rFonts w:ascii="Arial" w:hAnsi="Arial" w:cs="Arial"/>
                <w:sz w:val="20"/>
                <w:szCs w:val="20"/>
              </w:rPr>
            </w:pPr>
          </w:p>
        </w:tc>
        <w:tc>
          <w:tcPr>
            <w:tcW w:w="960" w:type="dxa"/>
            <w:gridSpan w:val="2"/>
            <w:vAlign w:val="bottom"/>
          </w:tcPr>
          <w:p w:rsidR="00AD7B9F" w:rsidRDefault="00AD7B9F">
            <w:pPr>
              <w:snapToGrid w:val="0"/>
              <w:rPr>
                <w:rFonts w:ascii="Arial" w:hAnsi="Arial" w:cs="Arial"/>
                <w:sz w:val="20"/>
                <w:szCs w:val="20"/>
              </w:rPr>
            </w:pPr>
          </w:p>
        </w:tc>
        <w:tc>
          <w:tcPr>
            <w:tcW w:w="960" w:type="dxa"/>
            <w:gridSpan w:val="2"/>
            <w:vAlign w:val="bottom"/>
          </w:tcPr>
          <w:p w:rsidR="00AD7B9F" w:rsidRDefault="00AD7B9F">
            <w:pPr>
              <w:snapToGrid w:val="0"/>
              <w:rPr>
                <w:rFonts w:ascii="Arial" w:hAnsi="Arial" w:cs="Arial"/>
                <w:sz w:val="20"/>
                <w:szCs w:val="20"/>
              </w:rPr>
            </w:pPr>
          </w:p>
        </w:tc>
        <w:tc>
          <w:tcPr>
            <w:tcW w:w="1795" w:type="dxa"/>
            <w:gridSpan w:val="2"/>
            <w:vAlign w:val="bottom"/>
          </w:tcPr>
          <w:p w:rsidR="00AD7B9F" w:rsidRDefault="00AD7B9F">
            <w:pPr>
              <w:snapToGrid w:val="0"/>
              <w:rPr>
                <w:rFonts w:ascii="Arial" w:hAnsi="Arial" w:cs="Arial"/>
                <w:sz w:val="20"/>
                <w:szCs w:val="20"/>
              </w:rPr>
            </w:pPr>
          </w:p>
        </w:tc>
        <w:tc>
          <w:tcPr>
            <w:tcW w:w="60" w:type="dxa"/>
          </w:tcPr>
          <w:p w:rsidR="00AD7B9F" w:rsidRDefault="00AD7B9F">
            <w:pPr>
              <w:snapToGrid w:val="0"/>
              <w:rPr>
                <w:rFonts w:ascii="Arial" w:hAnsi="Arial" w:cs="Arial"/>
                <w:sz w:val="20"/>
                <w:szCs w:val="20"/>
              </w:rPr>
            </w:pPr>
          </w:p>
        </w:tc>
      </w:tr>
      <w:tr w:rsidR="00AD7B9F">
        <w:trPr>
          <w:gridAfter w:val="1"/>
          <w:wAfter w:w="40" w:type="dxa"/>
          <w:trHeight w:val="270"/>
        </w:trPr>
        <w:tc>
          <w:tcPr>
            <w:tcW w:w="2535" w:type="dxa"/>
            <w:gridSpan w:val="2"/>
            <w:vAlign w:val="bottom"/>
          </w:tcPr>
          <w:p w:rsidR="00AD7B9F" w:rsidRDefault="00AD7B9F">
            <w:pPr>
              <w:snapToGrid w:val="0"/>
              <w:rPr>
                <w:rFonts w:ascii="Arial" w:hAnsi="Arial" w:cs="Arial"/>
                <w:sz w:val="20"/>
                <w:szCs w:val="20"/>
              </w:rPr>
            </w:pPr>
          </w:p>
        </w:tc>
        <w:tc>
          <w:tcPr>
            <w:tcW w:w="1540" w:type="dxa"/>
            <w:gridSpan w:val="3"/>
            <w:vAlign w:val="bottom"/>
          </w:tcPr>
          <w:p w:rsidR="00AD7B9F" w:rsidRDefault="00AD7B9F">
            <w:pPr>
              <w:snapToGrid w:val="0"/>
              <w:rPr>
                <w:rFonts w:ascii="Arial" w:hAnsi="Arial" w:cs="Arial"/>
                <w:sz w:val="20"/>
                <w:szCs w:val="20"/>
              </w:rPr>
            </w:pPr>
          </w:p>
        </w:tc>
        <w:tc>
          <w:tcPr>
            <w:tcW w:w="805" w:type="dxa"/>
            <w:vAlign w:val="bottom"/>
          </w:tcPr>
          <w:p w:rsidR="00AD7B9F" w:rsidRDefault="00AD7B9F">
            <w:pPr>
              <w:snapToGrid w:val="0"/>
              <w:rPr>
                <w:rFonts w:ascii="Arial" w:hAnsi="Arial" w:cs="Arial"/>
                <w:sz w:val="20"/>
                <w:szCs w:val="20"/>
              </w:rPr>
            </w:pPr>
          </w:p>
        </w:tc>
        <w:tc>
          <w:tcPr>
            <w:tcW w:w="960" w:type="dxa"/>
            <w:gridSpan w:val="2"/>
            <w:vAlign w:val="bottom"/>
          </w:tcPr>
          <w:p w:rsidR="00AD7B9F" w:rsidRDefault="00AD7B9F">
            <w:pPr>
              <w:snapToGrid w:val="0"/>
              <w:rPr>
                <w:rFonts w:ascii="Arial" w:hAnsi="Arial" w:cs="Arial"/>
                <w:sz w:val="20"/>
                <w:szCs w:val="20"/>
              </w:rPr>
            </w:pPr>
          </w:p>
        </w:tc>
        <w:tc>
          <w:tcPr>
            <w:tcW w:w="960" w:type="dxa"/>
            <w:gridSpan w:val="2"/>
            <w:vAlign w:val="bottom"/>
          </w:tcPr>
          <w:p w:rsidR="00AD7B9F" w:rsidRDefault="00AD7B9F">
            <w:pPr>
              <w:snapToGrid w:val="0"/>
              <w:rPr>
                <w:rFonts w:ascii="Arial" w:hAnsi="Arial" w:cs="Arial"/>
                <w:sz w:val="20"/>
                <w:szCs w:val="20"/>
              </w:rPr>
            </w:pPr>
          </w:p>
        </w:tc>
        <w:tc>
          <w:tcPr>
            <w:tcW w:w="960" w:type="dxa"/>
            <w:gridSpan w:val="2"/>
            <w:vAlign w:val="bottom"/>
          </w:tcPr>
          <w:p w:rsidR="00AD7B9F" w:rsidRDefault="00AD7B9F">
            <w:pPr>
              <w:snapToGrid w:val="0"/>
              <w:rPr>
                <w:rFonts w:ascii="Arial" w:hAnsi="Arial" w:cs="Arial"/>
                <w:sz w:val="20"/>
                <w:szCs w:val="20"/>
              </w:rPr>
            </w:pPr>
          </w:p>
        </w:tc>
        <w:tc>
          <w:tcPr>
            <w:tcW w:w="1795" w:type="dxa"/>
            <w:gridSpan w:val="2"/>
            <w:vAlign w:val="bottom"/>
          </w:tcPr>
          <w:p w:rsidR="00AD7B9F" w:rsidRDefault="00AD7B9F">
            <w:pPr>
              <w:snapToGrid w:val="0"/>
              <w:rPr>
                <w:rFonts w:ascii="Arial" w:hAnsi="Arial" w:cs="Arial"/>
                <w:sz w:val="20"/>
                <w:szCs w:val="20"/>
              </w:rPr>
            </w:pPr>
          </w:p>
        </w:tc>
        <w:tc>
          <w:tcPr>
            <w:tcW w:w="60" w:type="dxa"/>
          </w:tcPr>
          <w:p w:rsidR="00AD7B9F" w:rsidRDefault="00AD7B9F">
            <w:pPr>
              <w:snapToGrid w:val="0"/>
              <w:rPr>
                <w:rFonts w:ascii="Arial" w:hAnsi="Arial" w:cs="Arial"/>
                <w:sz w:val="20"/>
                <w:szCs w:val="20"/>
              </w:rPr>
            </w:pPr>
          </w:p>
        </w:tc>
      </w:tr>
      <w:tr w:rsidR="00AD7B9F">
        <w:tblPrEx>
          <w:tblCellMar>
            <w:left w:w="70" w:type="dxa"/>
            <w:right w:w="70" w:type="dxa"/>
          </w:tblCellMar>
        </w:tblPrEx>
        <w:trPr>
          <w:cantSplit/>
          <w:trHeight w:val="465"/>
        </w:trPr>
        <w:tc>
          <w:tcPr>
            <w:tcW w:w="2535" w:type="dxa"/>
            <w:gridSpan w:val="2"/>
            <w:vMerge w:val="restart"/>
            <w:tcBorders>
              <w:top w:val="single" w:sz="8" w:space="0" w:color="000000"/>
              <w:left w:val="single" w:sz="8" w:space="0" w:color="000000"/>
              <w:bottom w:val="single" w:sz="8" w:space="0" w:color="000000"/>
            </w:tcBorders>
            <w:vAlign w:val="bottom"/>
          </w:tcPr>
          <w:p w:rsidR="00AD7B9F" w:rsidRDefault="00AD7B9F">
            <w:r>
              <w:rPr>
                <w:rFonts w:ascii="Arial" w:hAnsi="Arial" w:cs="Arial"/>
                <w:sz w:val="20"/>
                <w:szCs w:val="20"/>
              </w:rPr>
              <w:t>TEMATICKÉ OKRUHY</w:t>
            </w:r>
          </w:p>
        </w:tc>
        <w:tc>
          <w:tcPr>
            <w:tcW w:w="7120" w:type="dxa"/>
            <w:gridSpan w:val="14"/>
            <w:tcBorders>
              <w:top w:val="single" w:sz="8" w:space="0" w:color="000000"/>
              <w:left w:val="single" w:sz="8" w:space="0" w:color="000000"/>
              <w:bottom w:val="single" w:sz="8" w:space="0" w:color="000000"/>
              <w:right w:val="single" w:sz="8" w:space="0" w:color="000000"/>
            </w:tcBorders>
            <w:vAlign w:val="bottom"/>
          </w:tcPr>
          <w:p w:rsidR="00AD7B9F" w:rsidRDefault="00AD7B9F">
            <w:pPr>
              <w:jc w:val="center"/>
            </w:pPr>
            <w:r>
              <w:rPr>
                <w:rFonts w:ascii="Arial" w:hAnsi="Arial" w:cs="Arial"/>
                <w:sz w:val="20"/>
                <w:szCs w:val="20"/>
              </w:rPr>
              <w:t>ROČNÍK</w:t>
            </w:r>
          </w:p>
        </w:tc>
      </w:tr>
      <w:tr w:rsidR="00AD7B9F">
        <w:tblPrEx>
          <w:tblCellMar>
            <w:left w:w="70" w:type="dxa"/>
            <w:right w:w="70" w:type="dxa"/>
          </w:tblCellMar>
        </w:tblPrEx>
        <w:trPr>
          <w:cantSplit/>
          <w:trHeight w:val="480"/>
        </w:trPr>
        <w:tc>
          <w:tcPr>
            <w:tcW w:w="2535" w:type="dxa"/>
            <w:gridSpan w:val="2"/>
            <w:vMerge/>
            <w:tcBorders>
              <w:top w:val="single" w:sz="8" w:space="0" w:color="000000"/>
              <w:left w:val="single" w:sz="8" w:space="0" w:color="000000"/>
              <w:bottom w:val="single" w:sz="8" w:space="0" w:color="000000"/>
            </w:tcBorders>
            <w:vAlign w:val="bottom"/>
          </w:tcPr>
          <w:p w:rsidR="00AD7B9F" w:rsidRDefault="00AD7B9F">
            <w:pPr>
              <w:snapToGrid w:val="0"/>
              <w:rPr>
                <w:rFonts w:ascii="Arial" w:hAnsi="Arial" w:cs="Arial"/>
                <w:sz w:val="20"/>
                <w:szCs w:val="20"/>
              </w:rPr>
            </w:pPr>
          </w:p>
        </w:tc>
        <w:tc>
          <w:tcPr>
            <w:tcW w:w="1440" w:type="dxa"/>
            <w:gridSpan w:val="2"/>
            <w:tcBorders>
              <w:left w:val="single" w:sz="8" w:space="0" w:color="000000"/>
              <w:bottom w:val="single" w:sz="8" w:space="0" w:color="000000"/>
            </w:tcBorders>
            <w:vAlign w:val="bottom"/>
          </w:tcPr>
          <w:p w:rsidR="00AD7B9F" w:rsidRDefault="00AD7B9F">
            <w:pPr>
              <w:jc w:val="center"/>
            </w:pPr>
            <w:r>
              <w:rPr>
                <w:rFonts w:ascii="Arial" w:hAnsi="Arial" w:cs="Arial"/>
                <w:sz w:val="20"/>
                <w:szCs w:val="20"/>
              </w:rPr>
              <w:t>1. - 3.</w:t>
            </w:r>
          </w:p>
        </w:tc>
        <w:tc>
          <w:tcPr>
            <w:tcW w:w="1260" w:type="dxa"/>
            <w:gridSpan w:val="3"/>
            <w:tcBorders>
              <w:left w:val="single" w:sz="8" w:space="0" w:color="000000"/>
              <w:bottom w:val="single" w:sz="8" w:space="0" w:color="000000"/>
            </w:tcBorders>
            <w:vAlign w:val="bottom"/>
          </w:tcPr>
          <w:p w:rsidR="00AD7B9F" w:rsidRDefault="00AD7B9F">
            <w:pPr>
              <w:jc w:val="center"/>
            </w:pPr>
            <w:r>
              <w:rPr>
                <w:rFonts w:ascii="Arial" w:hAnsi="Arial" w:cs="Arial"/>
                <w:sz w:val="20"/>
                <w:szCs w:val="20"/>
              </w:rPr>
              <w:t>4. - 5.</w:t>
            </w:r>
          </w:p>
        </w:tc>
        <w:tc>
          <w:tcPr>
            <w:tcW w:w="1080" w:type="dxa"/>
            <w:gridSpan w:val="2"/>
            <w:tcBorders>
              <w:left w:val="single" w:sz="8" w:space="0" w:color="000000"/>
              <w:bottom w:val="single" w:sz="8" w:space="0" w:color="000000"/>
            </w:tcBorders>
            <w:vAlign w:val="bottom"/>
          </w:tcPr>
          <w:p w:rsidR="00AD7B9F" w:rsidRDefault="00AD7B9F">
            <w:pPr>
              <w:jc w:val="center"/>
            </w:pPr>
            <w:r>
              <w:rPr>
                <w:rFonts w:ascii="Arial" w:hAnsi="Arial" w:cs="Arial"/>
                <w:sz w:val="20"/>
                <w:szCs w:val="20"/>
              </w:rPr>
              <w:t>6.</w:t>
            </w:r>
          </w:p>
        </w:tc>
        <w:tc>
          <w:tcPr>
            <w:tcW w:w="1080" w:type="dxa"/>
            <w:gridSpan w:val="2"/>
            <w:tcBorders>
              <w:left w:val="single" w:sz="8" w:space="0" w:color="000000"/>
              <w:bottom w:val="single" w:sz="8" w:space="0" w:color="000000"/>
            </w:tcBorders>
            <w:vAlign w:val="bottom"/>
          </w:tcPr>
          <w:p w:rsidR="00AD7B9F" w:rsidRDefault="00AD7B9F">
            <w:pPr>
              <w:jc w:val="center"/>
            </w:pPr>
            <w:r>
              <w:rPr>
                <w:rFonts w:ascii="Arial" w:hAnsi="Arial" w:cs="Arial"/>
                <w:sz w:val="20"/>
                <w:szCs w:val="20"/>
              </w:rPr>
              <w:t>7.</w:t>
            </w:r>
          </w:p>
        </w:tc>
        <w:tc>
          <w:tcPr>
            <w:tcW w:w="1080" w:type="dxa"/>
            <w:gridSpan w:val="2"/>
            <w:tcBorders>
              <w:left w:val="single" w:sz="8" w:space="0" w:color="000000"/>
              <w:bottom w:val="single" w:sz="8" w:space="0" w:color="000000"/>
            </w:tcBorders>
            <w:vAlign w:val="bottom"/>
          </w:tcPr>
          <w:p w:rsidR="00AD7B9F" w:rsidRDefault="00AD7B9F">
            <w:pPr>
              <w:jc w:val="center"/>
            </w:pPr>
            <w:r>
              <w:rPr>
                <w:rFonts w:ascii="Arial" w:hAnsi="Arial" w:cs="Arial"/>
                <w:sz w:val="20"/>
                <w:szCs w:val="20"/>
              </w:rPr>
              <w:t>8.</w:t>
            </w:r>
          </w:p>
        </w:tc>
        <w:tc>
          <w:tcPr>
            <w:tcW w:w="1180" w:type="dxa"/>
            <w:gridSpan w:val="3"/>
            <w:tcBorders>
              <w:left w:val="single" w:sz="8" w:space="0" w:color="000000"/>
              <w:bottom w:val="single" w:sz="8" w:space="0" w:color="000000"/>
              <w:right w:val="single" w:sz="8" w:space="0" w:color="000000"/>
            </w:tcBorders>
            <w:vAlign w:val="bottom"/>
          </w:tcPr>
          <w:p w:rsidR="00AD7B9F" w:rsidRDefault="00AD7B9F">
            <w:pPr>
              <w:jc w:val="center"/>
            </w:pPr>
            <w:r>
              <w:rPr>
                <w:rFonts w:ascii="Arial" w:hAnsi="Arial" w:cs="Arial"/>
                <w:sz w:val="20"/>
                <w:szCs w:val="20"/>
              </w:rPr>
              <w:t>9.</w:t>
            </w:r>
          </w:p>
        </w:tc>
      </w:tr>
      <w:tr w:rsidR="00AD7B9F">
        <w:tblPrEx>
          <w:tblCellMar>
            <w:left w:w="70" w:type="dxa"/>
            <w:right w:w="70" w:type="dxa"/>
          </w:tblCellMar>
        </w:tblPrEx>
        <w:trPr>
          <w:trHeight w:val="885"/>
        </w:trPr>
        <w:tc>
          <w:tcPr>
            <w:tcW w:w="2535"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1. Kulturní diference</w:t>
            </w:r>
          </w:p>
        </w:tc>
        <w:tc>
          <w:tcPr>
            <w:tcW w:w="144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w:t>
            </w:r>
          </w:p>
        </w:tc>
        <w:tc>
          <w:tcPr>
            <w:tcW w:w="1260" w:type="dxa"/>
            <w:gridSpan w:val="3"/>
            <w:tcBorders>
              <w:left w:val="single" w:sz="8" w:space="0" w:color="000000"/>
              <w:bottom w:val="single" w:sz="8" w:space="0" w:color="000000"/>
            </w:tcBorders>
            <w:vAlign w:val="bottom"/>
          </w:tcPr>
          <w:p w:rsidR="00AD7B9F" w:rsidRDefault="00AD7B9F">
            <w:r>
              <w:rPr>
                <w:rFonts w:ascii="Arial" w:hAnsi="Arial" w:cs="Arial"/>
                <w:sz w:val="20"/>
                <w:szCs w:val="20"/>
              </w:rPr>
              <w:t> </w:t>
            </w: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Vo, Čj, Z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Vo, Z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D, Hv, Čj, Z </w:t>
            </w:r>
          </w:p>
          <w:p w:rsidR="00AD7B9F" w:rsidRDefault="00AD7B9F">
            <w:pPr>
              <w:rPr>
                <w:rFonts w:ascii="Arial" w:hAnsi="Arial" w:cs="Arial"/>
                <w:sz w:val="20"/>
                <w:szCs w:val="20"/>
              </w:rPr>
            </w:pPr>
          </w:p>
        </w:tc>
        <w:tc>
          <w:tcPr>
            <w:tcW w:w="1180" w:type="dxa"/>
            <w:gridSpan w:val="3"/>
            <w:tcBorders>
              <w:left w:val="single" w:sz="8" w:space="0" w:color="000000"/>
              <w:bottom w:val="single" w:sz="8" w:space="0" w:color="000000"/>
              <w:right w:val="single" w:sz="8" w:space="0" w:color="000000"/>
            </w:tcBorders>
            <w:vAlign w:val="bottom"/>
          </w:tcPr>
          <w:p w:rsidR="00AD7B9F" w:rsidRDefault="00AD7B9F">
            <w:r>
              <w:rPr>
                <w:rFonts w:ascii="Arial" w:hAnsi="Arial" w:cs="Arial"/>
                <w:sz w:val="20"/>
                <w:szCs w:val="20"/>
              </w:rPr>
              <w:t xml:space="preserve">Hv , Z </w:t>
            </w:r>
          </w:p>
          <w:p w:rsidR="00AD7B9F" w:rsidRDefault="00AD7B9F">
            <w:pPr>
              <w:rPr>
                <w:rFonts w:ascii="Arial" w:hAnsi="Arial" w:cs="Arial"/>
                <w:sz w:val="20"/>
                <w:szCs w:val="20"/>
              </w:rPr>
            </w:pPr>
          </w:p>
          <w:p w:rsidR="00AD7B9F" w:rsidRDefault="00AD7B9F">
            <w:pPr>
              <w:rPr>
                <w:rFonts w:ascii="Arial" w:hAnsi="Arial" w:cs="Arial"/>
                <w:sz w:val="20"/>
                <w:szCs w:val="20"/>
              </w:rPr>
            </w:pPr>
          </w:p>
        </w:tc>
      </w:tr>
      <w:tr w:rsidR="00AD7B9F">
        <w:tblPrEx>
          <w:tblCellMar>
            <w:left w:w="70" w:type="dxa"/>
            <w:right w:w="70" w:type="dxa"/>
          </w:tblCellMar>
        </w:tblPrEx>
        <w:trPr>
          <w:trHeight w:val="915"/>
        </w:trPr>
        <w:tc>
          <w:tcPr>
            <w:tcW w:w="2535"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2. Lidské vztahy</w:t>
            </w:r>
          </w:p>
        </w:tc>
        <w:tc>
          <w:tcPr>
            <w:tcW w:w="144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 Hv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260" w:type="dxa"/>
            <w:gridSpan w:val="3"/>
            <w:tcBorders>
              <w:left w:val="single" w:sz="8" w:space="0" w:color="000000"/>
              <w:bottom w:val="single" w:sz="8" w:space="0" w:color="000000"/>
            </w:tcBorders>
            <w:vAlign w:val="bottom"/>
          </w:tcPr>
          <w:p w:rsidR="00AD7B9F" w:rsidRDefault="00AD7B9F">
            <w:r>
              <w:rPr>
                <w:rFonts w:ascii="Arial" w:hAnsi="Arial" w:cs="Arial"/>
                <w:sz w:val="20"/>
                <w:szCs w:val="20"/>
              </w:rPr>
              <w:t> Hv, Vl, Vv</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D, Z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Vo, D, M, Z   </w:t>
            </w:r>
          </w:p>
          <w:p w:rsidR="00AD7B9F" w:rsidRDefault="00AD7B9F">
            <w:pPr>
              <w:rPr>
                <w:rFonts w:ascii="Arial" w:hAnsi="Arial" w:cs="Arial"/>
                <w:sz w:val="20"/>
                <w:szCs w:val="20"/>
              </w:rPr>
            </w:pP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 Hv, Z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180" w:type="dxa"/>
            <w:gridSpan w:val="3"/>
            <w:tcBorders>
              <w:left w:val="single" w:sz="8" w:space="0" w:color="000000"/>
              <w:bottom w:val="single" w:sz="8" w:space="0" w:color="000000"/>
              <w:right w:val="single" w:sz="8" w:space="0" w:color="000000"/>
            </w:tcBorders>
            <w:vAlign w:val="bottom"/>
          </w:tcPr>
          <w:p w:rsidR="00AD7B9F" w:rsidRDefault="00AD7B9F">
            <w:r>
              <w:rPr>
                <w:rFonts w:ascii="Arial" w:hAnsi="Arial" w:cs="Arial"/>
                <w:sz w:val="20"/>
                <w:szCs w:val="20"/>
              </w:rPr>
              <w:t xml:space="preserve">Hv, Z  </w:t>
            </w:r>
          </w:p>
          <w:p w:rsidR="00AD7B9F" w:rsidRDefault="00AD7B9F">
            <w:pPr>
              <w:rPr>
                <w:rFonts w:ascii="Arial" w:hAnsi="Arial" w:cs="Arial"/>
                <w:sz w:val="20"/>
                <w:szCs w:val="20"/>
              </w:rPr>
            </w:pPr>
          </w:p>
          <w:p w:rsidR="00AD7B9F" w:rsidRDefault="00AD7B9F">
            <w:r>
              <w:rPr>
                <w:rFonts w:ascii="Arial" w:hAnsi="Arial" w:cs="Arial"/>
                <w:sz w:val="20"/>
                <w:szCs w:val="20"/>
              </w:rPr>
              <w:t> </w:t>
            </w:r>
          </w:p>
        </w:tc>
      </w:tr>
      <w:tr w:rsidR="00AD7B9F">
        <w:tblPrEx>
          <w:tblCellMar>
            <w:left w:w="70" w:type="dxa"/>
            <w:right w:w="70" w:type="dxa"/>
          </w:tblCellMar>
        </w:tblPrEx>
        <w:trPr>
          <w:trHeight w:val="930"/>
        </w:trPr>
        <w:tc>
          <w:tcPr>
            <w:tcW w:w="2535"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3. Etnický původ</w:t>
            </w:r>
          </w:p>
        </w:tc>
        <w:tc>
          <w:tcPr>
            <w:tcW w:w="144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w:t>
            </w:r>
          </w:p>
        </w:tc>
        <w:tc>
          <w:tcPr>
            <w:tcW w:w="1260" w:type="dxa"/>
            <w:gridSpan w:val="3"/>
            <w:tcBorders>
              <w:left w:val="single" w:sz="8" w:space="0" w:color="000000"/>
              <w:bottom w:val="single" w:sz="8" w:space="0" w:color="000000"/>
            </w:tcBorders>
            <w:vAlign w:val="bottom"/>
          </w:tcPr>
          <w:p w:rsidR="00AD7B9F" w:rsidRDefault="00AD7B9F">
            <w:r>
              <w:rPr>
                <w:rFonts w:ascii="Arial" w:hAnsi="Arial" w:cs="Arial"/>
                <w:sz w:val="20"/>
                <w:szCs w:val="20"/>
              </w:rPr>
              <w:t> </w:t>
            </w: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 Z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Vo, D, Z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Př, D, Hv, Čj, Z </w:t>
            </w:r>
          </w:p>
          <w:p w:rsidR="00AD7B9F" w:rsidRDefault="00AD7B9F">
            <w:pPr>
              <w:rPr>
                <w:rFonts w:ascii="Arial" w:hAnsi="Arial" w:cs="Arial"/>
                <w:sz w:val="20"/>
                <w:szCs w:val="20"/>
              </w:rPr>
            </w:pPr>
          </w:p>
        </w:tc>
        <w:tc>
          <w:tcPr>
            <w:tcW w:w="1180" w:type="dxa"/>
            <w:gridSpan w:val="3"/>
            <w:tcBorders>
              <w:left w:val="single" w:sz="8" w:space="0" w:color="000000"/>
              <w:bottom w:val="single" w:sz="8" w:space="0" w:color="000000"/>
              <w:right w:val="single" w:sz="8" w:space="0" w:color="000000"/>
            </w:tcBorders>
            <w:vAlign w:val="bottom"/>
          </w:tcPr>
          <w:p w:rsidR="00AD7B9F" w:rsidRDefault="00AD7B9F">
            <w:r>
              <w:rPr>
                <w:rFonts w:ascii="Arial" w:hAnsi="Arial" w:cs="Arial"/>
                <w:sz w:val="20"/>
                <w:szCs w:val="20"/>
              </w:rPr>
              <w:t xml:space="preserve">D,H, Z  </w:t>
            </w:r>
          </w:p>
          <w:p w:rsidR="00AD7B9F" w:rsidRDefault="00AD7B9F">
            <w:pPr>
              <w:rPr>
                <w:rFonts w:ascii="Arial" w:hAnsi="Arial" w:cs="Arial"/>
                <w:sz w:val="20"/>
                <w:szCs w:val="20"/>
              </w:rPr>
            </w:pPr>
          </w:p>
          <w:p w:rsidR="00AD7B9F" w:rsidRDefault="00AD7B9F">
            <w:pPr>
              <w:rPr>
                <w:rFonts w:ascii="Arial" w:hAnsi="Arial" w:cs="Arial"/>
                <w:sz w:val="20"/>
                <w:szCs w:val="20"/>
              </w:rPr>
            </w:pPr>
          </w:p>
        </w:tc>
      </w:tr>
      <w:tr w:rsidR="00AD7B9F">
        <w:tblPrEx>
          <w:tblCellMar>
            <w:left w:w="70" w:type="dxa"/>
            <w:right w:w="70" w:type="dxa"/>
          </w:tblCellMar>
        </w:tblPrEx>
        <w:trPr>
          <w:trHeight w:val="915"/>
        </w:trPr>
        <w:tc>
          <w:tcPr>
            <w:tcW w:w="2535"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4. Multikulturalita</w:t>
            </w:r>
          </w:p>
        </w:tc>
        <w:tc>
          <w:tcPr>
            <w:tcW w:w="144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w:t>
            </w:r>
          </w:p>
        </w:tc>
        <w:tc>
          <w:tcPr>
            <w:tcW w:w="1260" w:type="dxa"/>
            <w:gridSpan w:val="3"/>
            <w:tcBorders>
              <w:left w:val="single" w:sz="8" w:space="0" w:color="000000"/>
              <w:bottom w:val="single" w:sz="8" w:space="0" w:color="000000"/>
            </w:tcBorders>
            <w:vAlign w:val="bottom"/>
          </w:tcPr>
          <w:p w:rsidR="00AD7B9F" w:rsidRDefault="00AD7B9F">
            <w:r>
              <w:rPr>
                <w:rFonts w:ascii="Arial" w:hAnsi="Arial" w:cs="Arial"/>
                <w:sz w:val="20"/>
                <w:szCs w:val="20"/>
              </w:rPr>
              <w:t xml:space="preserve">Aj,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 Čj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Vo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Vo, Aj, Hv</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180" w:type="dxa"/>
            <w:gridSpan w:val="3"/>
            <w:tcBorders>
              <w:left w:val="single" w:sz="8" w:space="0" w:color="000000"/>
              <w:bottom w:val="single" w:sz="8" w:space="0" w:color="000000"/>
              <w:right w:val="single" w:sz="8" w:space="0" w:color="000000"/>
            </w:tcBorders>
            <w:vAlign w:val="bottom"/>
          </w:tcPr>
          <w:p w:rsidR="00AD7B9F" w:rsidRDefault="00AD7B9F">
            <w:r>
              <w:rPr>
                <w:rFonts w:ascii="Arial" w:hAnsi="Arial" w:cs="Arial"/>
                <w:sz w:val="20"/>
                <w:szCs w:val="20"/>
              </w:rPr>
              <w:t xml:space="preserve">Nj, Aj, Hv, Čj </w:t>
            </w:r>
          </w:p>
          <w:p w:rsidR="00AD7B9F" w:rsidRDefault="00AD7B9F">
            <w:pPr>
              <w:rPr>
                <w:rFonts w:ascii="Arial" w:hAnsi="Arial" w:cs="Arial"/>
                <w:sz w:val="20"/>
                <w:szCs w:val="20"/>
              </w:rPr>
            </w:pPr>
          </w:p>
        </w:tc>
      </w:tr>
      <w:tr w:rsidR="00AD7B9F">
        <w:tblPrEx>
          <w:tblCellMar>
            <w:left w:w="70" w:type="dxa"/>
            <w:right w:w="70" w:type="dxa"/>
          </w:tblCellMar>
        </w:tblPrEx>
        <w:trPr>
          <w:trHeight w:val="885"/>
        </w:trPr>
        <w:tc>
          <w:tcPr>
            <w:tcW w:w="2535"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5. Princip sociálního smíru</w:t>
            </w:r>
          </w:p>
          <w:p w:rsidR="00AD7B9F" w:rsidRDefault="00AD7B9F">
            <w:r>
              <w:rPr>
                <w:rFonts w:ascii="Arial" w:hAnsi="Arial" w:cs="Arial"/>
                <w:sz w:val="20"/>
                <w:szCs w:val="20"/>
              </w:rPr>
              <w:t xml:space="preserve">   a solidarity</w:t>
            </w:r>
          </w:p>
        </w:tc>
        <w:tc>
          <w:tcPr>
            <w:tcW w:w="144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w:t>
            </w:r>
          </w:p>
        </w:tc>
        <w:tc>
          <w:tcPr>
            <w:tcW w:w="1260" w:type="dxa"/>
            <w:gridSpan w:val="3"/>
            <w:tcBorders>
              <w:left w:val="single" w:sz="8" w:space="0" w:color="000000"/>
              <w:bottom w:val="single" w:sz="8" w:space="0" w:color="000000"/>
            </w:tcBorders>
            <w:vAlign w:val="bottom"/>
          </w:tcPr>
          <w:p w:rsidR="00AD7B9F" w:rsidRDefault="00AD7B9F">
            <w:r>
              <w:rPr>
                <w:rFonts w:ascii="Arial" w:hAnsi="Arial" w:cs="Arial"/>
                <w:sz w:val="20"/>
                <w:szCs w:val="20"/>
              </w:rPr>
              <w:t> </w:t>
            </w: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w:t>
            </w: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w:t>
            </w: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Vo, Hv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180" w:type="dxa"/>
            <w:gridSpan w:val="3"/>
            <w:tcBorders>
              <w:left w:val="single" w:sz="8" w:space="0" w:color="000000"/>
              <w:bottom w:val="single" w:sz="8" w:space="0" w:color="000000"/>
              <w:right w:val="single" w:sz="8" w:space="0" w:color="000000"/>
            </w:tcBorders>
            <w:vAlign w:val="bottom"/>
          </w:tcPr>
          <w:p w:rsidR="00AD7B9F" w:rsidRDefault="00AD7B9F">
            <w:r>
              <w:rPr>
                <w:rFonts w:ascii="Arial" w:hAnsi="Arial" w:cs="Arial"/>
                <w:sz w:val="20"/>
                <w:szCs w:val="20"/>
              </w:rPr>
              <w:t xml:space="preserve">Vo, D, Hv, </w:t>
            </w:r>
          </w:p>
          <w:p w:rsidR="00AD7B9F" w:rsidRDefault="00AD7B9F">
            <w:r>
              <w:rPr>
                <w:rFonts w:ascii="Arial" w:hAnsi="Arial" w:cs="Arial"/>
                <w:sz w:val="20"/>
                <w:szCs w:val="20"/>
              </w:rPr>
              <w:t xml:space="preserve">Čj </w:t>
            </w:r>
          </w:p>
          <w:p w:rsidR="00AD7B9F" w:rsidRDefault="00AD7B9F">
            <w:pPr>
              <w:rPr>
                <w:rFonts w:ascii="Arial" w:hAnsi="Arial" w:cs="Arial"/>
                <w:sz w:val="20"/>
                <w:szCs w:val="20"/>
              </w:rPr>
            </w:pPr>
          </w:p>
        </w:tc>
      </w:tr>
      <w:tr w:rsidR="00AD7B9F">
        <w:trPr>
          <w:gridAfter w:val="1"/>
          <w:wAfter w:w="40" w:type="dxa"/>
          <w:trHeight w:val="255"/>
        </w:trPr>
        <w:tc>
          <w:tcPr>
            <w:tcW w:w="2535" w:type="dxa"/>
            <w:gridSpan w:val="2"/>
            <w:vAlign w:val="bottom"/>
          </w:tcPr>
          <w:p w:rsidR="00AD7B9F" w:rsidRDefault="00AD7B9F">
            <w:pPr>
              <w:snapToGrid w:val="0"/>
              <w:rPr>
                <w:rFonts w:ascii="Arial" w:hAnsi="Arial" w:cs="Arial"/>
                <w:sz w:val="20"/>
                <w:szCs w:val="20"/>
              </w:rPr>
            </w:pPr>
          </w:p>
        </w:tc>
        <w:tc>
          <w:tcPr>
            <w:tcW w:w="1440" w:type="dxa"/>
            <w:gridSpan w:val="2"/>
            <w:vAlign w:val="bottom"/>
          </w:tcPr>
          <w:p w:rsidR="00AD7B9F" w:rsidRDefault="00AD7B9F">
            <w:pPr>
              <w:snapToGrid w:val="0"/>
              <w:rPr>
                <w:rFonts w:ascii="Arial" w:hAnsi="Arial" w:cs="Arial"/>
                <w:sz w:val="20"/>
                <w:szCs w:val="20"/>
              </w:rPr>
            </w:pPr>
          </w:p>
        </w:tc>
        <w:tc>
          <w:tcPr>
            <w:tcW w:w="1260" w:type="dxa"/>
            <w:gridSpan w:val="3"/>
            <w:vAlign w:val="bottom"/>
          </w:tcPr>
          <w:p w:rsidR="00AD7B9F" w:rsidRDefault="00AD7B9F">
            <w:pPr>
              <w:snapToGrid w:val="0"/>
              <w:rPr>
                <w:rFonts w:ascii="Arial" w:hAnsi="Arial" w:cs="Arial"/>
                <w:sz w:val="20"/>
                <w:szCs w:val="20"/>
              </w:rPr>
            </w:pPr>
          </w:p>
        </w:tc>
        <w:tc>
          <w:tcPr>
            <w:tcW w:w="1080" w:type="dxa"/>
            <w:gridSpan w:val="2"/>
            <w:vAlign w:val="bottom"/>
          </w:tcPr>
          <w:p w:rsidR="00AD7B9F" w:rsidRDefault="00AD7B9F">
            <w:pPr>
              <w:snapToGrid w:val="0"/>
              <w:rPr>
                <w:rFonts w:ascii="Arial" w:hAnsi="Arial" w:cs="Arial"/>
                <w:sz w:val="20"/>
                <w:szCs w:val="20"/>
              </w:rPr>
            </w:pPr>
          </w:p>
        </w:tc>
        <w:tc>
          <w:tcPr>
            <w:tcW w:w="1080" w:type="dxa"/>
            <w:gridSpan w:val="2"/>
            <w:vAlign w:val="bottom"/>
          </w:tcPr>
          <w:p w:rsidR="00AD7B9F" w:rsidRDefault="00AD7B9F">
            <w:pPr>
              <w:snapToGrid w:val="0"/>
              <w:rPr>
                <w:rFonts w:ascii="Arial" w:hAnsi="Arial" w:cs="Arial"/>
                <w:sz w:val="20"/>
                <w:szCs w:val="20"/>
              </w:rPr>
            </w:pPr>
          </w:p>
        </w:tc>
        <w:tc>
          <w:tcPr>
            <w:tcW w:w="1080" w:type="dxa"/>
            <w:gridSpan w:val="2"/>
            <w:vAlign w:val="bottom"/>
          </w:tcPr>
          <w:p w:rsidR="00AD7B9F" w:rsidRDefault="00AD7B9F">
            <w:pPr>
              <w:snapToGrid w:val="0"/>
              <w:rPr>
                <w:rFonts w:ascii="Arial" w:hAnsi="Arial" w:cs="Arial"/>
                <w:sz w:val="20"/>
                <w:szCs w:val="20"/>
              </w:rPr>
            </w:pPr>
          </w:p>
        </w:tc>
        <w:tc>
          <w:tcPr>
            <w:tcW w:w="1080" w:type="dxa"/>
            <w:vAlign w:val="bottom"/>
          </w:tcPr>
          <w:p w:rsidR="00AD7B9F" w:rsidRDefault="00AD7B9F">
            <w:pPr>
              <w:snapToGrid w:val="0"/>
              <w:rPr>
                <w:rFonts w:ascii="Arial" w:hAnsi="Arial" w:cs="Arial"/>
                <w:sz w:val="20"/>
                <w:szCs w:val="20"/>
              </w:rPr>
            </w:pPr>
          </w:p>
        </w:tc>
        <w:tc>
          <w:tcPr>
            <w:tcW w:w="60" w:type="dxa"/>
          </w:tcPr>
          <w:p w:rsidR="00AD7B9F" w:rsidRDefault="00AD7B9F">
            <w:pPr>
              <w:snapToGrid w:val="0"/>
              <w:rPr>
                <w:rFonts w:ascii="Arial" w:hAnsi="Arial" w:cs="Arial"/>
                <w:sz w:val="20"/>
                <w:szCs w:val="20"/>
              </w:rPr>
            </w:pPr>
          </w:p>
        </w:tc>
      </w:tr>
      <w:tr w:rsidR="00AD7B9F">
        <w:trPr>
          <w:gridAfter w:val="1"/>
          <w:wAfter w:w="40" w:type="dxa"/>
          <w:trHeight w:val="255"/>
        </w:trPr>
        <w:tc>
          <w:tcPr>
            <w:tcW w:w="2535" w:type="dxa"/>
            <w:gridSpan w:val="2"/>
            <w:vAlign w:val="bottom"/>
          </w:tcPr>
          <w:p w:rsidR="00AD7B9F" w:rsidRDefault="00AD7B9F">
            <w:pPr>
              <w:snapToGrid w:val="0"/>
              <w:rPr>
                <w:rFonts w:ascii="Arial" w:hAnsi="Arial" w:cs="Arial"/>
                <w:sz w:val="20"/>
                <w:szCs w:val="20"/>
              </w:rPr>
            </w:pPr>
          </w:p>
          <w:p w:rsidR="00AD7B9F" w:rsidRDefault="00AD7B9F">
            <w:pPr>
              <w:rPr>
                <w:rFonts w:ascii="Arial" w:hAnsi="Arial" w:cs="Arial"/>
                <w:sz w:val="20"/>
                <w:szCs w:val="20"/>
              </w:rPr>
            </w:pPr>
          </w:p>
        </w:tc>
        <w:tc>
          <w:tcPr>
            <w:tcW w:w="1440" w:type="dxa"/>
            <w:gridSpan w:val="2"/>
            <w:vAlign w:val="bottom"/>
          </w:tcPr>
          <w:p w:rsidR="00AD7B9F" w:rsidRDefault="00AD7B9F">
            <w:pPr>
              <w:snapToGrid w:val="0"/>
              <w:rPr>
                <w:rFonts w:ascii="Arial" w:hAnsi="Arial" w:cs="Arial"/>
                <w:sz w:val="20"/>
                <w:szCs w:val="20"/>
              </w:rPr>
            </w:pPr>
          </w:p>
        </w:tc>
        <w:tc>
          <w:tcPr>
            <w:tcW w:w="1260" w:type="dxa"/>
            <w:gridSpan w:val="3"/>
            <w:vAlign w:val="bottom"/>
          </w:tcPr>
          <w:p w:rsidR="00AD7B9F" w:rsidRDefault="00AD7B9F">
            <w:pPr>
              <w:snapToGrid w:val="0"/>
              <w:rPr>
                <w:rFonts w:ascii="Arial" w:hAnsi="Arial" w:cs="Arial"/>
                <w:sz w:val="20"/>
                <w:szCs w:val="20"/>
              </w:rPr>
            </w:pPr>
          </w:p>
        </w:tc>
        <w:tc>
          <w:tcPr>
            <w:tcW w:w="1080" w:type="dxa"/>
            <w:gridSpan w:val="2"/>
            <w:vAlign w:val="bottom"/>
          </w:tcPr>
          <w:p w:rsidR="00AD7B9F" w:rsidRDefault="00AD7B9F">
            <w:pPr>
              <w:snapToGrid w:val="0"/>
              <w:rPr>
                <w:rFonts w:ascii="Arial" w:hAnsi="Arial" w:cs="Arial"/>
                <w:sz w:val="20"/>
                <w:szCs w:val="20"/>
              </w:rPr>
            </w:pPr>
          </w:p>
        </w:tc>
        <w:tc>
          <w:tcPr>
            <w:tcW w:w="1080" w:type="dxa"/>
            <w:gridSpan w:val="2"/>
            <w:vAlign w:val="bottom"/>
          </w:tcPr>
          <w:p w:rsidR="00AD7B9F" w:rsidRDefault="00AD7B9F">
            <w:pPr>
              <w:snapToGrid w:val="0"/>
              <w:rPr>
                <w:rFonts w:ascii="Arial" w:hAnsi="Arial" w:cs="Arial"/>
                <w:sz w:val="20"/>
                <w:szCs w:val="20"/>
              </w:rPr>
            </w:pPr>
          </w:p>
        </w:tc>
        <w:tc>
          <w:tcPr>
            <w:tcW w:w="1080" w:type="dxa"/>
            <w:gridSpan w:val="2"/>
            <w:vAlign w:val="bottom"/>
          </w:tcPr>
          <w:p w:rsidR="00AD7B9F" w:rsidRDefault="00AD7B9F">
            <w:pPr>
              <w:snapToGrid w:val="0"/>
              <w:rPr>
                <w:rFonts w:ascii="Arial" w:hAnsi="Arial" w:cs="Arial"/>
                <w:sz w:val="20"/>
                <w:szCs w:val="20"/>
              </w:rPr>
            </w:pPr>
          </w:p>
        </w:tc>
        <w:tc>
          <w:tcPr>
            <w:tcW w:w="1080" w:type="dxa"/>
            <w:vAlign w:val="bottom"/>
          </w:tcPr>
          <w:p w:rsidR="00AD7B9F" w:rsidRDefault="00AD7B9F">
            <w:pPr>
              <w:snapToGrid w:val="0"/>
              <w:rPr>
                <w:rFonts w:ascii="Arial" w:hAnsi="Arial" w:cs="Arial"/>
                <w:sz w:val="20"/>
                <w:szCs w:val="20"/>
              </w:rPr>
            </w:pPr>
          </w:p>
        </w:tc>
        <w:tc>
          <w:tcPr>
            <w:tcW w:w="60" w:type="dxa"/>
          </w:tcPr>
          <w:p w:rsidR="00AD7B9F" w:rsidRDefault="00AD7B9F">
            <w:pPr>
              <w:snapToGrid w:val="0"/>
              <w:rPr>
                <w:rFonts w:ascii="Arial" w:hAnsi="Arial" w:cs="Arial"/>
                <w:sz w:val="20"/>
                <w:szCs w:val="20"/>
              </w:rPr>
            </w:pPr>
          </w:p>
        </w:tc>
      </w:tr>
      <w:tr w:rsidR="00AD7B9F">
        <w:trPr>
          <w:gridAfter w:val="1"/>
          <w:wAfter w:w="40" w:type="dxa"/>
          <w:trHeight w:val="270"/>
        </w:trPr>
        <w:tc>
          <w:tcPr>
            <w:tcW w:w="2535" w:type="dxa"/>
            <w:gridSpan w:val="2"/>
            <w:vAlign w:val="bottom"/>
          </w:tcPr>
          <w:p w:rsidR="00AD7B9F" w:rsidRDefault="00AD7B9F">
            <w:pPr>
              <w:snapToGrid w:val="0"/>
              <w:rPr>
                <w:rFonts w:ascii="Arial" w:hAnsi="Arial" w:cs="Arial"/>
                <w:sz w:val="20"/>
                <w:szCs w:val="20"/>
              </w:rPr>
            </w:pPr>
          </w:p>
        </w:tc>
        <w:tc>
          <w:tcPr>
            <w:tcW w:w="1440" w:type="dxa"/>
            <w:gridSpan w:val="2"/>
            <w:vAlign w:val="bottom"/>
          </w:tcPr>
          <w:p w:rsidR="00AD7B9F" w:rsidRDefault="00AD7B9F">
            <w:pPr>
              <w:snapToGrid w:val="0"/>
              <w:rPr>
                <w:rFonts w:ascii="Arial" w:hAnsi="Arial" w:cs="Arial"/>
                <w:sz w:val="20"/>
                <w:szCs w:val="20"/>
              </w:rPr>
            </w:pPr>
          </w:p>
        </w:tc>
        <w:tc>
          <w:tcPr>
            <w:tcW w:w="1260" w:type="dxa"/>
            <w:gridSpan w:val="3"/>
            <w:vAlign w:val="bottom"/>
          </w:tcPr>
          <w:p w:rsidR="00AD7B9F" w:rsidRDefault="00AD7B9F">
            <w:pPr>
              <w:snapToGrid w:val="0"/>
              <w:rPr>
                <w:rFonts w:ascii="Arial" w:hAnsi="Arial" w:cs="Arial"/>
                <w:sz w:val="20"/>
                <w:szCs w:val="20"/>
              </w:rPr>
            </w:pPr>
          </w:p>
        </w:tc>
        <w:tc>
          <w:tcPr>
            <w:tcW w:w="1080" w:type="dxa"/>
            <w:gridSpan w:val="2"/>
            <w:vAlign w:val="bottom"/>
          </w:tcPr>
          <w:p w:rsidR="00AD7B9F" w:rsidRDefault="00AD7B9F">
            <w:pPr>
              <w:snapToGrid w:val="0"/>
              <w:rPr>
                <w:rFonts w:ascii="Arial" w:hAnsi="Arial" w:cs="Arial"/>
                <w:sz w:val="20"/>
                <w:szCs w:val="20"/>
              </w:rPr>
            </w:pPr>
          </w:p>
        </w:tc>
        <w:tc>
          <w:tcPr>
            <w:tcW w:w="1080" w:type="dxa"/>
            <w:gridSpan w:val="2"/>
            <w:vAlign w:val="bottom"/>
          </w:tcPr>
          <w:p w:rsidR="00AD7B9F" w:rsidRDefault="00AD7B9F">
            <w:pPr>
              <w:snapToGrid w:val="0"/>
              <w:rPr>
                <w:rFonts w:ascii="Arial" w:hAnsi="Arial" w:cs="Arial"/>
                <w:sz w:val="20"/>
                <w:szCs w:val="20"/>
              </w:rPr>
            </w:pPr>
          </w:p>
        </w:tc>
        <w:tc>
          <w:tcPr>
            <w:tcW w:w="1080" w:type="dxa"/>
            <w:gridSpan w:val="2"/>
            <w:vAlign w:val="bottom"/>
          </w:tcPr>
          <w:p w:rsidR="00AD7B9F" w:rsidRDefault="00AD7B9F">
            <w:pPr>
              <w:snapToGrid w:val="0"/>
              <w:rPr>
                <w:rFonts w:ascii="Arial" w:hAnsi="Arial" w:cs="Arial"/>
                <w:sz w:val="20"/>
                <w:szCs w:val="20"/>
              </w:rPr>
            </w:pPr>
          </w:p>
        </w:tc>
        <w:tc>
          <w:tcPr>
            <w:tcW w:w="1080" w:type="dxa"/>
            <w:vAlign w:val="bottom"/>
          </w:tcPr>
          <w:p w:rsidR="00AD7B9F" w:rsidRDefault="00AD7B9F">
            <w:pPr>
              <w:snapToGrid w:val="0"/>
              <w:rPr>
                <w:rFonts w:ascii="Arial" w:hAnsi="Arial" w:cs="Arial"/>
                <w:sz w:val="20"/>
                <w:szCs w:val="20"/>
              </w:rPr>
            </w:pPr>
          </w:p>
        </w:tc>
        <w:tc>
          <w:tcPr>
            <w:tcW w:w="60" w:type="dxa"/>
          </w:tcPr>
          <w:p w:rsidR="00AD7B9F" w:rsidRDefault="00AD7B9F">
            <w:pPr>
              <w:snapToGrid w:val="0"/>
              <w:rPr>
                <w:rFonts w:ascii="Arial" w:hAnsi="Arial" w:cs="Arial"/>
                <w:sz w:val="20"/>
                <w:szCs w:val="20"/>
              </w:rPr>
            </w:pPr>
          </w:p>
        </w:tc>
      </w:tr>
      <w:tr w:rsidR="00AD7B9F">
        <w:trPr>
          <w:gridAfter w:val="1"/>
          <w:wAfter w:w="40" w:type="dxa"/>
          <w:cantSplit/>
          <w:trHeight w:val="255"/>
        </w:trPr>
        <w:tc>
          <w:tcPr>
            <w:tcW w:w="5235" w:type="dxa"/>
            <w:gridSpan w:val="7"/>
            <w:vMerge w:val="restart"/>
            <w:tcBorders>
              <w:top w:val="single" w:sz="8" w:space="0" w:color="000000"/>
              <w:left w:val="single" w:sz="8" w:space="0" w:color="000000"/>
              <w:bottom w:val="single" w:sz="8" w:space="0" w:color="000000"/>
            </w:tcBorders>
            <w:vAlign w:val="bottom"/>
          </w:tcPr>
          <w:p w:rsidR="00AD7B9F" w:rsidRDefault="00AD7B9F">
            <w:r>
              <w:rPr>
                <w:rFonts w:ascii="Arial" w:hAnsi="Arial" w:cs="Arial"/>
                <w:b/>
                <w:sz w:val="20"/>
                <w:szCs w:val="20"/>
              </w:rPr>
              <w:t>ENVIRONMENTÁLNÍ VÝCHOVA (EV)</w:t>
            </w:r>
          </w:p>
        </w:tc>
        <w:tc>
          <w:tcPr>
            <w:tcW w:w="1080" w:type="dxa"/>
            <w:gridSpan w:val="2"/>
            <w:tcBorders>
              <w:left w:val="single" w:sz="8" w:space="0" w:color="000000"/>
            </w:tcBorders>
            <w:vAlign w:val="bottom"/>
          </w:tcPr>
          <w:p w:rsidR="00AD7B9F" w:rsidRDefault="00AD7B9F">
            <w:pPr>
              <w:snapToGrid w:val="0"/>
              <w:rPr>
                <w:rFonts w:ascii="Arial" w:hAnsi="Arial" w:cs="Arial"/>
                <w:sz w:val="20"/>
                <w:szCs w:val="20"/>
              </w:rPr>
            </w:pPr>
          </w:p>
        </w:tc>
        <w:tc>
          <w:tcPr>
            <w:tcW w:w="1080" w:type="dxa"/>
            <w:gridSpan w:val="2"/>
            <w:vAlign w:val="bottom"/>
          </w:tcPr>
          <w:p w:rsidR="00AD7B9F" w:rsidRDefault="00AD7B9F">
            <w:pPr>
              <w:snapToGrid w:val="0"/>
              <w:rPr>
                <w:rFonts w:ascii="Arial" w:hAnsi="Arial" w:cs="Arial"/>
                <w:sz w:val="20"/>
                <w:szCs w:val="20"/>
              </w:rPr>
            </w:pPr>
          </w:p>
        </w:tc>
        <w:tc>
          <w:tcPr>
            <w:tcW w:w="1080" w:type="dxa"/>
            <w:gridSpan w:val="2"/>
            <w:vAlign w:val="bottom"/>
          </w:tcPr>
          <w:p w:rsidR="00AD7B9F" w:rsidRDefault="00AD7B9F">
            <w:pPr>
              <w:snapToGrid w:val="0"/>
              <w:rPr>
                <w:rFonts w:ascii="Arial" w:hAnsi="Arial" w:cs="Arial"/>
                <w:sz w:val="20"/>
                <w:szCs w:val="20"/>
              </w:rPr>
            </w:pPr>
          </w:p>
        </w:tc>
        <w:tc>
          <w:tcPr>
            <w:tcW w:w="1080" w:type="dxa"/>
            <w:vAlign w:val="bottom"/>
          </w:tcPr>
          <w:p w:rsidR="00AD7B9F" w:rsidRDefault="00AD7B9F">
            <w:pPr>
              <w:snapToGrid w:val="0"/>
              <w:rPr>
                <w:rFonts w:ascii="Arial" w:hAnsi="Arial" w:cs="Arial"/>
                <w:sz w:val="20"/>
                <w:szCs w:val="20"/>
              </w:rPr>
            </w:pPr>
          </w:p>
        </w:tc>
        <w:tc>
          <w:tcPr>
            <w:tcW w:w="60" w:type="dxa"/>
          </w:tcPr>
          <w:p w:rsidR="00AD7B9F" w:rsidRDefault="00AD7B9F">
            <w:pPr>
              <w:snapToGrid w:val="0"/>
              <w:rPr>
                <w:rFonts w:ascii="Arial" w:hAnsi="Arial" w:cs="Arial"/>
                <w:sz w:val="20"/>
                <w:szCs w:val="20"/>
              </w:rPr>
            </w:pPr>
          </w:p>
        </w:tc>
      </w:tr>
      <w:tr w:rsidR="00AD7B9F">
        <w:trPr>
          <w:gridAfter w:val="1"/>
          <w:wAfter w:w="40" w:type="dxa"/>
          <w:cantSplit/>
          <w:trHeight w:val="270"/>
        </w:trPr>
        <w:tc>
          <w:tcPr>
            <w:tcW w:w="5235" w:type="dxa"/>
            <w:gridSpan w:val="7"/>
            <w:vMerge/>
            <w:tcBorders>
              <w:top w:val="single" w:sz="8" w:space="0" w:color="000000"/>
              <w:left w:val="single" w:sz="8" w:space="0" w:color="000000"/>
              <w:bottom w:val="single" w:sz="8" w:space="0" w:color="000000"/>
            </w:tcBorders>
            <w:vAlign w:val="bottom"/>
          </w:tcPr>
          <w:p w:rsidR="00AD7B9F" w:rsidRDefault="00AD7B9F">
            <w:pPr>
              <w:snapToGrid w:val="0"/>
              <w:rPr>
                <w:rFonts w:ascii="Arial" w:hAnsi="Arial" w:cs="Arial"/>
                <w:b/>
                <w:sz w:val="20"/>
                <w:szCs w:val="20"/>
              </w:rPr>
            </w:pPr>
          </w:p>
        </w:tc>
        <w:tc>
          <w:tcPr>
            <w:tcW w:w="1080" w:type="dxa"/>
            <w:gridSpan w:val="2"/>
            <w:tcBorders>
              <w:left w:val="single" w:sz="8" w:space="0" w:color="000000"/>
            </w:tcBorders>
            <w:vAlign w:val="bottom"/>
          </w:tcPr>
          <w:p w:rsidR="00AD7B9F" w:rsidRDefault="00AD7B9F">
            <w:pPr>
              <w:snapToGrid w:val="0"/>
              <w:rPr>
                <w:rFonts w:ascii="Arial" w:hAnsi="Arial" w:cs="Arial"/>
                <w:b/>
                <w:sz w:val="20"/>
                <w:szCs w:val="20"/>
              </w:rPr>
            </w:pPr>
          </w:p>
        </w:tc>
        <w:tc>
          <w:tcPr>
            <w:tcW w:w="1080" w:type="dxa"/>
            <w:gridSpan w:val="2"/>
            <w:vAlign w:val="bottom"/>
          </w:tcPr>
          <w:p w:rsidR="00AD7B9F" w:rsidRDefault="00AD7B9F">
            <w:pPr>
              <w:snapToGrid w:val="0"/>
              <w:rPr>
                <w:rFonts w:ascii="Arial" w:hAnsi="Arial" w:cs="Arial"/>
                <w:b/>
                <w:sz w:val="20"/>
                <w:szCs w:val="20"/>
              </w:rPr>
            </w:pPr>
          </w:p>
        </w:tc>
        <w:tc>
          <w:tcPr>
            <w:tcW w:w="1080" w:type="dxa"/>
            <w:gridSpan w:val="2"/>
            <w:vAlign w:val="bottom"/>
          </w:tcPr>
          <w:p w:rsidR="00AD7B9F" w:rsidRDefault="00AD7B9F">
            <w:pPr>
              <w:snapToGrid w:val="0"/>
              <w:rPr>
                <w:rFonts w:ascii="Arial" w:hAnsi="Arial" w:cs="Arial"/>
                <w:b/>
                <w:sz w:val="20"/>
                <w:szCs w:val="20"/>
              </w:rPr>
            </w:pPr>
          </w:p>
        </w:tc>
        <w:tc>
          <w:tcPr>
            <w:tcW w:w="1080" w:type="dxa"/>
            <w:vAlign w:val="bottom"/>
          </w:tcPr>
          <w:p w:rsidR="00AD7B9F" w:rsidRDefault="00AD7B9F">
            <w:pPr>
              <w:snapToGrid w:val="0"/>
              <w:rPr>
                <w:rFonts w:ascii="Arial" w:hAnsi="Arial" w:cs="Arial"/>
                <w:sz w:val="20"/>
                <w:szCs w:val="20"/>
              </w:rPr>
            </w:pPr>
          </w:p>
        </w:tc>
        <w:tc>
          <w:tcPr>
            <w:tcW w:w="60" w:type="dxa"/>
          </w:tcPr>
          <w:p w:rsidR="00AD7B9F" w:rsidRDefault="00AD7B9F">
            <w:pPr>
              <w:snapToGrid w:val="0"/>
              <w:rPr>
                <w:rFonts w:ascii="Arial" w:hAnsi="Arial" w:cs="Arial"/>
                <w:sz w:val="20"/>
                <w:szCs w:val="20"/>
              </w:rPr>
            </w:pPr>
          </w:p>
        </w:tc>
      </w:tr>
      <w:tr w:rsidR="00AD7B9F">
        <w:trPr>
          <w:gridAfter w:val="1"/>
          <w:wAfter w:w="40" w:type="dxa"/>
          <w:trHeight w:val="255"/>
        </w:trPr>
        <w:tc>
          <w:tcPr>
            <w:tcW w:w="2535" w:type="dxa"/>
            <w:gridSpan w:val="2"/>
            <w:vAlign w:val="bottom"/>
          </w:tcPr>
          <w:p w:rsidR="00AD7B9F" w:rsidRDefault="00AD7B9F">
            <w:pPr>
              <w:snapToGrid w:val="0"/>
              <w:rPr>
                <w:rFonts w:ascii="Arial" w:hAnsi="Arial" w:cs="Arial"/>
                <w:sz w:val="20"/>
                <w:szCs w:val="20"/>
              </w:rPr>
            </w:pPr>
          </w:p>
        </w:tc>
        <w:tc>
          <w:tcPr>
            <w:tcW w:w="1540" w:type="dxa"/>
            <w:gridSpan w:val="3"/>
            <w:vAlign w:val="bottom"/>
          </w:tcPr>
          <w:p w:rsidR="00AD7B9F" w:rsidRDefault="00AD7B9F">
            <w:pPr>
              <w:snapToGrid w:val="0"/>
              <w:rPr>
                <w:rFonts w:ascii="Arial" w:hAnsi="Arial" w:cs="Arial"/>
                <w:sz w:val="20"/>
                <w:szCs w:val="20"/>
              </w:rPr>
            </w:pPr>
          </w:p>
        </w:tc>
        <w:tc>
          <w:tcPr>
            <w:tcW w:w="1160" w:type="dxa"/>
            <w:gridSpan w:val="2"/>
            <w:vAlign w:val="bottom"/>
          </w:tcPr>
          <w:p w:rsidR="00AD7B9F" w:rsidRDefault="00AD7B9F">
            <w:pPr>
              <w:snapToGrid w:val="0"/>
              <w:rPr>
                <w:rFonts w:ascii="Arial" w:hAnsi="Arial" w:cs="Arial"/>
                <w:sz w:val="20"/>
                <w:szCs w:val="20"/>
              </w:rPr>
            </w:pPr>
          </w:p>
        </w:tc>
        <w:tc>
          <w:tcPr>
            <w:tcW w:w="1080" w:type="dxa"/>
            <w:gridSpan w:val="2"/>
            <w:vAlign w:val="bottom"/>
          </w:tcPr>
          <w:p w:rsidR="00AD7B9F" w:rsidRDefault="00AD7B9F">
            <w:pPr>
              <w:snapToGrid w:val="0"/>
              <w:rPr>
                <w:rFonts w:ascii="Arial" w:hAnsi="Arial" w:cs="Arial"/>
                <w:sz w:val="20"/>
                <w:szCs w:val="20"/>
              </w:rPr>
            </w:pPr>
          </w:p>
        </w:tc>
        <w:tc>
          <w:tcPr>
            <w:tcW w:w="1080" w:type="dxa"/>
            <w:gridSpan w:val="2"/>
            <w:vAlign w:val="bottom"/>
          </w:tcPr>
          <w:p w:rsidR="00AD7B9F" w:rsidRDefault="00AD7B9F">
            <w:pPr>
              <w:snapToGrid w:val="0"/>
              <w:rPr>
                <w:rFonts w:ascii="Arial" w:hAnsi="Arial" w:cs="Arial"/>
                <w:sz w:val="20"/>
                <w:szCs w:val="20"/>
              </w:rPr>
            </w:pPr>
          </w:p>
        </w:tc>
        <w:tc>
          <w:tcPr>
            <w:tcW w:w="1080" w:type="dxa"/>
            <w:gridSpan w:val="2"/>
            <w:vAlign w:val="bottom"/>
          </w:tcPr>
          <w:p w:rsidR="00AD7B9F" w:rsidRDefault="00AD7B9F">
            <w:pPr>
              <w:snapToGrid w:val="0"/>
              <w:rPr>
                <w:rFonts w:ascii="Arial" w:hAnsi="Arial" w:cs="Arial"/>
                <w:sz w:val="20"/>
                <w:szCs w:val="20"/>
              </w:rPr>
            </w:pPr>
          </w:p>
        </w:tc>
        <w:tc>
          <w:tcPr>
            <w:tcW w:w="1080" w:type="dxa"/>
            <w:vAlign w:val="bottom"/>
          </w:tcPr>
          <w:p w:rsidR="00AD7B9F" w:rsidRDefault="00AD7B9F">
            <w:pPr>
              <w:snapToGrid w:val="0"/>
              <w:rPr>
                <w:rFonts w:ascii="Arial" w:hAnsi="Arial" w:cs="Arial"/>
                <w:sz w:val="20"/>
                <w:szCs w:val="20"/>
              </w:rPr>
            </w:pPr>
          </w:p>
        </w:tc>
        <w:tc>
          <w:tcPr>
            <w:tcW w:w="60" w:type="dxa"/>
          </w:tcPr>
          <w:p w:rsidR="00AD7B9F" w:rsidRDefault="00AD7B9F">
            <w:pPr>
              <w:snapToGrid w:val="0"/>
              <w:rPr>
                <w:rFonts w:ascii="Arial" w:hAnsi="Arial" w:cs="Arial"/>
                <w:sz w:val="20"/>
                <w:szCs w:val="20"/>
              </w:rPr>
            </w:pPr>
          </w:p>
        </w:tc>
      </w:tr>
      <w:tr w:rsidR="00AD7B9F">
        <w:trPr>
          <w:gridAfter w:val="1"/>
          <w:wAfter w:w="40" w:type="dxa"/>
          <w:trHeight w:val="120"/>
        </w:trPr>
        <w:tc>
          <w:tcPr>
            <w:tcW w:w="2535" w:type="dxa"/>
            <w:gridSpan w:val="2"/>
            <w:vAlign w:val="bottom"/>
          </w:tcPr>
          <w:p w:rsidR="00AD7B9F" w:rsidRDefault="00AD7B9F">
            <w:pPr>
              <w:snapToGrid w:val="0"/>
              <w:rPr>
                <w:rFonts w:ascii="Arial" w:hAnsi="Arial" w:cs="Arial"/>
                <w:sz w:val="20"/>
                <w:szCs w:val="20"/>
              </w:rPr>
            </w:pPr>
          </w:p>
        </w:tc>
        <w:tc>
          <w:tcPr>
            <w:tcW w:w="1540" w:type="dxa"/>
            <w:gridSpan w:val="3"/>
            <w:vAlign w:val="bottom"/>
          </w:tcPr>
          <w:p w:rsidR="00AD7B9F" w:rsidRDefault="00AD7B9F">
            <w:pPr>
              <w:snapToGrid w:val="0"/>
              <w:rPr>
                <w:rFonts w:ascii="Arial" w:hAnsi="Arial" w:cs="Arial"/>
                <w:sz w:val="20"/>
                <w:szCs w:val="20"/>
              </w:rPr>
            </w:pPr>
          </w:p>
        </w:tc>
        <w:tc>
          <w:tcPr>
            <w:tcW w:w="1160" w:type="dxa"/>
            <w:gridSpan w:val="2"/>
            <w:vAlign w:val="bottom"/>
          </w:tcPr>
          <w:p w:rsidR="00AD7B9F" w:rsidRDefault="00AD7B9F">
            <w:pPr>
              <w:snapToGrid w:val="0"/>
              <w:rPr>
                <w:rFonts w:ascii="Arial" w:hAnsi="Arial" w:cs="Arial"/>
                <w:sz w:val="20"/>
                <w:szCs w:val="20"/>
              </w:rPr>
            </w:pPr>
          </w:p>
        </w:tc>
        <w:tc>
          <w:tcPr>
            <w:tcW w:w="1080" w:type="dxa"/>
            <w:gridSpan w:val="2"/>
            <w:vAlign w:val="bottom"/>
          </w:tcPr>
          <w:p w:rsidR="00AD7B9F" w:rsidRDefault="00AD7B9F">
            <w:pPr>
              <w:snapToGrid w:val="0"/>
              <w:rPr>
                <w:rFonts w:ascii="Arial" w:hAnsi="Arial" w:cs="Arial"/>
                <w:sz w:val="20"/>
                <w:szCs w:val="20"/>
              </w:rPr>
            </w:pPr>
          </w:p>
        </w:tc>
        <w:tc>
          <w:tcPr>
            <w:tcW w:w="1080" w:type="dxa"/>
            <w:gridSpan w:val="2"/>
            <w:vAlign w:val="bottom"/>
          </w:tcPr>
          <w:p w:rsidR="00AD7B9F" w:rsidRDefault="00AD7B9F">
            <w:pPr>
              <w:snapToGrid w:val="0"/>
              <w:rPr>
                <w:rFonts w:ascii="Arial" w:hAnsi="Arial" w:cs="Arial"/>
                <w:sz w:val="20"/>
                <w:szCs w:val="20"/>
              </w:rPr>
            </w:pPr>
          </w:p>
        </w:tc>
        <w:tc>
          <w:tcPr>
            <w:tcW w:w="1080" w:type="dxa"/>
            <w:gridSpan w:val="2"/>
            <w:vAlign w:val="bottom"/>
          </w:tcPr>
          <w:p w:rsidR="00AD7B9F" w:rsidRDefault="00AD7B9F">
            <w:pPr>
              <w:snapToGrid w:val="0"/>
              <w:rPr>
                <w:rFonts w:ascii="Arial" w:hAnsi="Arial" w:cs="Arial"/>
                <w:sz w:val="20"/>
                <w:szCs w:val="20"/>
              </w:rPr>
            </w:pPr>
          </w:p>
        </w:tc>
        <w:tc>
          <w:tcPr>
            <w:tcW w:w="1080" w:type="dxa"/>
            <w:vAlign w:val="bottom"/>
          </w:tcPr>
          <w:p w:rsidR="00AD7B9F" w:rsidRDefault="00AD7B9F">
            <w:pPr>
              <w:snapToGrid w:val="0"/>
              <w:rPr>
                <w:rFonts w:ascii="Arial" w:hAnsi="Arial" w:cs="Arial"/>
                <w:sz w:val="20"/>
                <w:szCs w:val="20"/>
              </w:rPr>
            </w:pPr>
          </w:p>
        </w:tc>
        <w:tc>
          <w:tcPr>
            <w:tcW w:w="60" w:type="dxa"/>
          </w:tcPr>
          <w:p w:rsidR="00AD7B9F" w:rsidRDefault="00AD7B9F">
            <w:pPr>
              <w:snapToGrid w:val="0"/>
              <w:rPr>
                <w:rFonts w:ascii="Arial" w:hAnsi="Arial" w:cs="Arial"/>
                <w:sz w:val="20"/>
                <w:szCs w:val="20"/>
              </w:rPr>
            </w:pPr>
          </w:p>
        </w:tc>
      </w:tr>
      <w:tr w:rsidR="00AD7B9F">
        <w:tblPrEx>
          <w:tblCellMar>
            <w:left w:w="70" w:type="dxa"/>
            <w:right w:w="70" w:type="dxa"/>
          </w:tblCellMar>
        </w:tblPrEx>
        <w:trPr>
          <w:cantSplit/>
          <w:trHeight w:val="450"/>
        </w:trPr>
        <w:tc>
          <w:tcPr>
            <w:tcW w:w="2535" w:type="dxa"/>
            <w:gridSpan w:val="2"/>
            <w:vMerge w:val="restart"/>
            <w:tcBorders>
              <w:top w:val="single" w:sz="8" w:space="0" w:color="000000"/>
              <w:left w:val="single" w:sz="8" w:space="0" w:color="000000"/>
              <w:bottom w:val="single" w:sz="8" w:space="0" w:color="000000"/>
            </w:tcBorders>
            <w:vAlign w:val="bottom"/>
          </w:tcPr>
          <w:p w:rsidR="00AD7B9F" w:rsidRDefault="00AD7B9F">
            <w:r>
              <w:rPr>
                <w:rFonts w:ascii="Arial" w:hAnsi="Arial" w:cs="Arial"/>
                <w:sz w:val="20"/>
                <w:szCs w:val="20"/>
              </w:rPr>
              <w:t>TEMATICKÉ OKRUHY</w:t>
            </w:r>
          </w:p>
        </w:tc>
        <w:tc>
          <w:tcPr>
            <w:tcW w:w="7120" w:type="dxa"/>
            <w:gridSpan w:val="14"/>
            <w:tcBorders>
              <w:top w:val="single" w:sz="8" w:space="0" w:color="000000"/>
              <w:left w:val="single" w:sz="8" w:space="0" w:color="000000"/>
              <w:bottom w:val="single" w:sz="8" w:space="0" w:color="000000"/>
              <w:right w:val="single" w:sz="8" w:space="0" w:color="000000"/>
            </w:tcBorders>
            <w:vAlign w:val="bottom"/>
          </w:tcPr>
          <w:p w:rsidR="00AD7B9F" w:rsidRDefault="00AD7B9F">
            <w:pPr>
              <w:jc w:val="center"/>
            </w:pPr>
            <w:r>
              <w:rPr>
                <w:rFonts w:ascii="Arial" w:hAnsi="Arial" w:cs="Arial"/>
                <w:sz w:val="20"/>
                <w:szCs w:val="20"/>
              </w:rPr>
              <w:t>ROČNÍK</w:t>
            </w:r>
          </w:p>
        </w:tc>
      </w:tr>
      <w:tr w:rsidR="00AD7B9F">
        <w:tblPrEx>
          <w:tblCellMar>
            <w:left w:w="70" w:type="dxa"/>
            <w:right w:w="70" w:type="dxa"/>
          </w:tblCellMar>
        </w:tblPrEx>
        <w:trPr>
          <w:cantSplit/>
          <w:trHeight w:val="450"/>
        </w:trPr>
        <w:tc>
          <w:tcPr>
            <w:tcW w:w="2535" w:type="dxa"/>
            <w:gridSpan w:val="2"/>
            <w:vMerge/>
            <w:tcBorders>
              <w:top w:val="single" w:sz="8" w:space="0" w:color="000000"/>
              <w:left w:val="single" w:sz="8" w:space="0" w:color="000000"/>
              <w:bottom w:val="single" w:sz="8" w:space="0" w:color="000000"/>
            </w:tcBorders>
            <w:vAlign w:val="bottom"/>
          </w:tcPr>
          <w:p w:rsidR="00AD7B9F" w:rsidRDefault="00AD7B9F">
            <w:pPr>
              <w:snapToGrid w:val="0"/>
              <w:rPr>
                <w:rFonts w:ascii="Arial" w:hAnsi="Arial" w:cs="Arial"/>
                <w:sz w:val="20"/>
                <w:szCs w:val="20"/>
              </w:rPr>
            </w:pPr>
          </w:p>
        </w:tc>
        <w:tc>
          <w:tcPr>
            <w:tcW w:w="1440" w:type="dxa"/>
            <w:gridSpan w:val="2"/>
            <w:tcBorders>
              <w:left w:val="single" w:sz="8" w:space="0" w:color="000000"/>
              <w:bottom w:val="single" w:sz="8" w:space="0" w:color="000000"/>
            </w:tcBorders>
            <w:vAlign w:val="bottom"/>
          </w:tcPr>
          <w:p w:rsidR="00AD7B9F" w:rsidRDefault="00AD7B9F">
            <w:pPr>
              <w:jc w:val="center"/>
            </w:pPr>
            <w:r>
              <w:rPr>
                <w:rFonts w:ascii="Arial" w:hAnsi="Arial" w:cs="Arial"/>
                <w:sz w:val="20"/>
                <w:szCs w:val="20"/>
              </w:rPr>
              <w:t>1. - 3.</w:t>
            </w:r>
          </w:p>
        </w:tc>
        <w:tc>
          <w:tcPr>
            <w:tcW w:w="1260" w:type="dxa"/>
            <w:gridSpan w:val="3"/>
            <w:tcBorders>
              <w:left w:val="single" w:sz="8" w:space="0" w:color="000000"/>
              <w:bottom w:val="single" w:sz="8" w:space="0" w:color="000000"/>
            </w:tcBorders>
            <w:vAlign w:val="bottom"/>
          </w:tcPr>
          <w:p w:rsidR="00AD7B9F" w:rsidRDefault="00AD7B9F">
            <w:pPr>
              <w:jc w:val="center"/>
            </w:pPr>
            <w:r>
              <w:rPr>
                <w:rFonts w:ascii="Arial" w:hAnsi="Arial" w:cs="Arial"/>
                <w:sz w:val="20"/>
                <w:szCs w:val="20"/>
              </w:rPr>
              <w:t>4. - 5.</w:t>
            </w:r>
          </w:p>
        </w:tc>
        <w:tc>
          <w:tcPr>
            <w:tcW w:w="1080" w:type="dxa"/>
            <w:gridSpan w:val="2"/>
            <w:tcBorders>
              <w:left w:val="single" w:sz="8" w:space="0" w:color="000000"/>
              <w:bottom w:val="single" w:sz="8" w:space="0" w:color="000000"/>
            </w:tcBorders>
            <w:vAlign w:val="bottom"/>
          </w:tcPr>
          <w:p w:rsidR="00AD7B9F" w:rsidRDefault="00AD7B9F">
            <w:pPr>
              <w:jc w:val="center"/>
            </w:pPr>
            <w:r>
              <w:rPr>
                <w:rFonts w:ascii="Arial" w:hAnsi="Arial" w:cs="Arial"/>
                <w:sz w:val="20"/>
                <w:szCs w:val="20"/>
              </w:rPr>
              <w:t>6.</w:t>
            </w:r>
          </w:p>
        </w:tc>
        <w:tc>
          <w:tcPr>
            <w:tcW w:w="1080" w:type="dxa"/>
            <w:gridSpan w:val="2"/>
            <w:tcBorders>
              <w:left w:val="single" w:sz="8" w:space="0" w:color="000000"/>
              <w:bottom w:val="single" w:sz="8" w:space="0" w:color="000000"/>
            </w:tcBorders>
            <w:vAlign w:val="bottom"/>
          </w:tcPr>
          <w:p w:rsidR="00AD7B9F" w:rsidRDefault="00AD7B9F">
            <w:pPr>
              <w:jc w:val="center"/>
            </w:pPr>
            <w:r>
              <w:rPr>
                <w:rFonts w:ascii="Arial" w:hAnsi="Arial" w:cs="Arial"/>
                <w:sz w:val="20"/>
                <w:szCs w:val="20"/>
              </w:rPr>
              <w:t>7.</w:t>
            </w:r>
          </w:p>
        </w:tc>
        <w:tc>
          <w:tcPr>
            <w:tcW w:w="1080" w:type="dxa"/>
            <w:gridSpan w:val="2"/>
            <w:tcBorders>
              <w:left w:val="single" w:sz="8" w:space="0" w:color="000000"/>
              <w:bottom w:val="single" w:sz="8" w:space="0" w:color="000000"/>
            </w:tcBorders>
            <w:vAlign w:val="bottom"/>
          </w:tcPr>
          <w:p w:rsidR="00AD7B9F" w:rsidRDefault="00AD7B9F">
            <w:pPr>
              <w:jc w:val="center"/>
            </w:pPr>
            <w:r>
              <w:rPr>
                <w:rFonts w:ascii="Arial" w:hAnsi="Arial" w:cs="Arial"/>
                <w:sz w:val="20"/>
                <w:szCs w:val="20"/>
              </w:rPr>
              <w:t>8.</w:t>
            </w:r>
          </w:p>
        </w:tc>
        <w:tc>
          <w:tcPr>
            <w:tcW w:w="1180" w:type="dxa"/>
            <w:gridSpan w:val="3"/>
            <w:tcBorders>
              <w:left w:val="single" w:sz="8" w:space="0" w:color="000000"/>
              <w:bottom w:val="single" w:sz="8" w:space="0" w:color="000000"/>
              <w:right w:val="single" w:sz="8" w:space="0" w:color="000000"/>
            </w:tcBorders>
            <w:vAlign w:val="bottom"/>
          </w:tcPr>
          <w:p w:rsidR="00AD7B9F" w:rsidRDefault="00AD7B9F">
            <w:pPr>
              <w:jc w:val="center"/>
            </w:pPr>
            <w:r>
              <w:rPr>
                <w:rFonts w:ascii="Arial" w:hAnsi="Arial" w:cs="Arial"/>
                <w:sz w:val="20"/>
                <w:szCs w:val="20"/>
              </w:rPr>
              <w:t>9.</w:t>
            </w:r>
          </w:p>
        </w:tc>
      </w:tr>
      <w:tr w:rsidR="00AD7B9F">
        <w:tblPrEx>
          <w:tblCellMar>
            <w:left w:w="70" w:type="dxa"/>
            <w:right w:w="70" w:type="dxa"/>
          </w:tblCellMar>
        </w:tblPrEx>
        <w:trPr>
          <w:trHeight w:val="780"/>
        </w:trPr>
        <w:tc>
          <w:tcPr>
            <w:tcW w:w="2535"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1. Ekosystémy</w:t>
            </w:r>
          </w:p>
        </w:tc>
        <w:tc>
          <w:tcPr>
            <w:tcW w:w="144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 Prv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260" w:type="dxa"/>
            <w:gridSpan w:val="3"/>
            <w:tcBorders>
              <w:left w:val="single" w:sz="8" w:space="0" w:color="000000"/>
              <w:bottom w:val="single" w:sz="8" w:space="0" w:color="000000"/>
            </w:tcBorders>
            <w:vAlign w:val="bottom"/>
          </w:tcPr>
          <w:p w:rsidR="00AD7B9F" w:rsidRDefault="00AD7B9F">
            <w:r>
              <w:rPr>
                <w:rFonts w:ascii="Arial" w:hAnsi="Arial" w:cs="Arial"/>
                <w:sz w:val="20"/>
                <w:szCs w:val="20"/>
              </w:rPr>
              <w:t xml:space="preserve"> Př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Vo, Př, Čj,</w:t>
            </w:r>
          </w:p>
          <w:p w:rsidR="00AD7B9F" w:rsidRDefault="00AD7B9F">
            <w:r>
              <w:rPr>
                <w:rFonts w:ascii="Arial" w:hAnsi="Arial" w:cs="Arial"/>
                <w:sz w:val="20"/>
                <w:szCs w:val="20"/>
              </w:rPr>
              <w:t xml:space="preserve">Z, Pč  </w:t>
            </w:r>
          </w:p>
          <w:p w:rsidR="00AD7B9F" w:rsidRDefault="00AD7B9F">
            <w:pPr>
              <w:rPr>
                <w:rFonts w:ascii="Arial" w:hAnsi="Arial" w:cs="Arial"/>
                <w:sz w:val="20"/>
                <w:szCs w:val="20"/>
              </w:rPr>
            </w:pP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Vo, Př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Vo, Př, Z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180" w:type="dxa"/>
            <w:gridSpan w:val="3"/>
            <w:tcBorders>
              <w:left w:val="single" w:sz="8" w:space="0" w:color="000000"/>
              <w:bottom w:val="single" w:sz="8" w:space="0" w:color="000000"/>
              <w:right w:val="single" w:sz="8" w:space="0" w:color="000000"/>
            </w:tcBorders>
            <w:vAlign w:val="bottom"/>
          </w:tcPr>
          <w:p w:rsidR="00AD7B9F" w:rsidRDefault="00AD7B9F">
            <w:r>
              <w:rPr>
                <w:rFonts w:ascii="Arial" w:hAnsi="Arial" w:cs="Arial"/>
                <w:sz w:val="20"/>
                <w:szCs w:val="20"/>
              </w:rPr>
              <w:t xml:space="preserve">Př, Z </w:t>
            </w:r>
          </w:p>
          <w:p w:rsidR="00AD7B9F" w:rsidRDefault="00AD7B9F">
            <w:pPr>
              <w:rPr>
                <w:rFonts w:ascii="Arial" w:hAnsi="Arial" w:cs="Arial"/>
                <w:sz w:val="20"/>
                <w:szCs w:val="20"/>
              </w:rPr>
            </w:pPr>
          </w:p>
          <w:p w:rsidR="00AD7B9F" w:rsidRDefault="00AD7B9F">
            <w:pPr>
              <w:rPr>
                <w:rFonts w:ascii="Arial" w:hAnsi="Arial" w:cs="Arial"/>
                <w:sz w:val="20"/>
                <w:szCs w:val="20"/>
              </w:rPr>
            </w:pPr>
          </w:p>
        </w:tc>
      </w:tr>
      <w:tr w:rsidR="00AD7B9F">
        <w:tblPrEx>
          <w:tblCellMar>
            <w:left w:w="70" w:type="dxa"/>
            <w:right w:w="70" w:type="dxa"/>
          </w:tblCellMar>
        </w:tblPrEx>
        <w:trPr>
          <w:trHeight w:val="960"/>
        </w:trPr>
        <w:tc>
          <w:tcPr>
            <w:tcW w:w="2535"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2. Základní podmínky </w:t>
            </w:r>
          </w:p>
          <w:p w:rsidR="00AD7B9F" w:rsidRDefault="00AD7B9F">
            <w:r>
              <w:rPr>
                <w:rFonts w:ascii="Arial" w:hAnsi="Arial" w:cs="Arial"/>
                <w:sz w:val="20"/>
                <w:szCs w:val="20"/>
              </w:rPr>
              <w:t xml:space="preserve">    života</w:t>
            </w:r>
          </w:p>
        </w:tc>
        <w:tc>
          <w:tcPr>
            <w:tcW w:w="144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Prv </w:t>
            </w:r>
          </w:p>
          <w:p w:rsidR="00AD7B9F" w:rsidRDefault="00AD7B9F">
            <w:pPr>
              <w:rPr>
                <w:rFonts w:ascii="Arial" w:hAnsi="Arial" w:cs="Arial"/>
                <w:sz w:val="20"/>
                <w:szCs w:val="20"/>
              </w:rPr>
            </w:pP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260" w:type="dxa"/>
            <w:gridSpan w:val="3"/>
            <w:tcBorders>
              <w:left w:val="single" w:sz="8" w:space="0" w:color="000000"/>
              <w:bottom w:val="single" w:sz="8" w:space="0" w:color="000000"/>
            </w:tcBorders>
            <w:vAlign w:val="bottom"/>
          </w:tcPr>
          <w:p w:rsidR="00AD7B9F" w:rsidRDefault="00AD7B9F">
            <w:r>
              <w:rPr>
                <w:rFonts w:ascii="Arial" w:hAnsi="Arial" w:cs="Arial"/>
                <w:sz w:val="20"/>
                <w:szCs w:val="20"/>
              </w:rPr>
              <w:t xml:space="preserve"> M, Př </w:t>
            </w:r>
          </w:p>
          <w:p w:rsidR="00AD7B9F" w:rsidRDefault="00AD7B9F">
            <w:pPr>
              <w:rPr>
                <w:rFonts w:ascii="Arial" w:hAnsi="Arial" w:cs="Arial"/>
                <w:sz w:val="20"/>
                <w:szCs w:val="20"/>
              </w:rPr>
            </w:pP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Př, Z, Pč </w:t>
            </w:r>
          </w:p>
          <w:p w:rsidR="00AD7B9F" w:rsidRDefault="00AD7B9F">
            <w:pPr>
              <w:rPr>
                <w:rFonts w:ascii="Arial" w:hAnsi="Arial" w:cs="Arial"/>
                <w:sz w:val="20"/>
                <w:szCs w:val="20"/>
              </w:rPr>
            </w:pP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 Čj </w:t>
            </w:r>
          </w:p>
          <w:p w:rsidR="00AD7B9F" w:rsidRDefault="00AD7B9F">
            <w:pPr>
              <w:rPr>
                <w:rFonts w:ascii="Arial" w:hAnsi="Arial" w:cs="Arial"/>
                <w:sz w:val="20"/>
                <w:szCs w:val="20"/>
              </w:rPr>
            </w:pP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 Hv, F, Z </w:t>
            </w:r>
          </w:p>
          <w:p w:rsidR="00AD7B9F" w:rsidRDefault="00AD7B9F">
            <w:pPr>
              <w:rPr>
                <w:rFonts w:ascii="Arial" w:hAnsi="Arial" w:cs="Arial"/>
                <w:sz w:val="20"/>
                <w:szCs w:val="20"/>
              </w:rPr>
            </w:pP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180" w:type="dxa"/>
            <w:gridSpan w:val="3"/>
            <w:tcBorders>
              <w:left w:val="single" w:sz="8" w:space="0" w:color="000000"/>
              <w:bottom w:val="single" w:sz="8" w:space="0" w:color="000000"/>
              <w:right w:val="single" w:sz="8" w:space="0" w:color="000000"/>
            </w:tcBorders>
            <w:vAlign w:val="bottom"/>
          </w:tcPr>
          <w:p w:rsidR="00AD7B9F" w:rsidRDefault="00AD7B9F">
            <w:r>
              <w:rPr>
                <w:rFonts w:ascii="Arial" w:hAnsi="Arial" w:cs="Arial"/>
                <w:sz w:val="20"/>
                <w:szCs w:val="20"/>
              </w:rPr>
              <w:t xml:space="preserve">Př, Hv, Ch, F, Z </w:t>
            </w:r>
          </w:p>
          <w:p w:rsidR="00AD7B9F" w:rsidRDefault="00AD7B9F">
            <w:pPr>
              <w:rPr>
                <w:rFonts w:ascii="Arial" w:hAnsi="Arial" w:cs="Arial"/>
                <w:sz w:val="20"/>
                <w:szCs w:val="20"/>
              </w:rPr>
            </w:pPr>
          </w:p>
          <w:p w:rsidR="00AD7B9F" w:rsidRDefault="00AD7B9F">
            <w:pPr>
              <w:rPr>
                <w:rFonts w:ascii="Arial" w:hAnsi="Arial" w:cs="Arial"/>
                <w:sz w:val="20"/>
                <w:szCs w:val="20"/>
              </w:rPr>
            </w:pPr>
          </w:p>
        </w:tc>
      </w:tr>
      <w:tr w:rsidR="00AD7B9F">
        <w:tblPrEx>
          <w:tblCellMar>
            <w:left w:w="70" w:type="dxa"/>
            <w:right w:w="70" w:type="dxa"/>
          </w:tblCellMar>
        </w:tblPrEx>
        <w:trPr>
          <w:trHeight w:val="960"/>
        </w:trPr>
        <w:tc>
          <w:tcPr>
            <w:tcW w:w="2535"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3. Lidské aktivity a </w:t>
            </w:r>
          </w:p>
          <w:p w:rsidR="00AD7B9F" w:rsidRDefault="00AD7B9F">
            <w:r>
              <w:rPr>
                <w:rFonts w:ascii="Arial" w:hAnsi="Arial" w:cs="Arial"/>
                <w:sz w:val="20"/>
                <w:szCs w:val="20"/>
              </w:rPr>
              <w:t xml:space="preserve">    problémy životního </w:t>
            </w:r>
          </w:p>
          <w:p w:rsidR="00AD7B9F" w:rsidRDefault="00AD7B9F">
            <w:r>
              <w:rPr>
                <w:rFonts w:ascii="Arial" w:hAnsi="Arial" w:cs="Arial"/>
                <w:sz w:val="20"/>
                <w:szCs w:val="20"/>
              </w:rPr>
              <w:t xml:space="preserve">    prostředí</w:t>
            </w:r>
          </w:p>
        </w:tc>
        <w:tc>
          <w:tcPr>
            <w:tcW w:w="144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 Prv </w:t>
            </w:r>
          </w:p>
          <w:p w:rsidR="00AD7B9F" w:rsidRDefault="00AD7B9F">
            <w:pPr>
              <w:rPr>
                <w:rFonts w:ascii="Arial" w:hAnsi="Arial" w:cs="Arial"/>
                <w:sz w:val="20"/>
                <w:szCs w:val="20"/>
              </w:rPr>
            </w:pP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260" w:type="dxa"/>
            <w:gridSpan w:val="3"/>
            <w:tcBorders>
              <w:left w:val="single" w:sz="8" w:space="0" w:color="000000"/>
              <w:bottom w:val="single" w:sz="8" w:space="0" w:color="000000"/>
            </w:tcBorders>
            <w:vAlign w:val="bottom"/>
          </w:tcPr>
          <w:p w:rsidR="00AD7B9F" w:rsidRDefault="00AD7B9F">
            <w:r>
              <w:rPr>
                <w:rFonts w:ascii="Arial" w:hAnsi="Arial" w:cs="Arial"/>
                <w:sz w:val="20"/>
                <w:szCs w:val="20"/>
              </w:rPr>
              <w:t xml:space="preserve"> Př </w:t>
            </w:r>
          </w:p>
          <w:p w:rsidR="00AD7B9F" w:rsidRDefault="00AD7B9F">
            <w:pPr>
              <w:rPr>
                <w:rFonts w:ascii="Arial" w:hAnsi="Arial" w:cs="Arial"/>
                <w:sz w:val="20"/>
                <w:szCs w:val="20"/>
              </w:rPr>
            </w:pP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Vo, D, Z </w:t>
            </w:r>
          </w:p>
          <w:p w:rsidR="00AD7B9F" w:rsidRDefault="00AD7B9F">
            <w:pPr>
              <w:rPr>
                <w:rFonts w:ascii="Arial" w:hAnsi="Arial" w:cs="Arial"/>
                <w:sz w:val="20"/>
                <w:szCs w:val="20"/>
              </w:rPr>
            </w:pP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Vo, M, Aj, Z, Pč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Vo, D, M, Ch, F, Čj, Z  </w:t>
            </w:r>
          </w:p>
          <w:p w:rsidR="00AD7B9F" w:rsidRDefault="00AD7B9F">
            <w:pPr>
              <w:rPr>
                <w:rFonts w:ascii="Arial" w:hAnsi="Arial" w:cs="Arial"/>
                <w:sz w:val="20"/>
                <w:szCs w:val="20"/>
              </w:rPr>
            </w:pPr>
          </w:p>
        </w:tc>
        <w:tc>
          <w:tcPr>
            <w:tcW w:w="1180" w:type="dxa"/>
            <w:gridSpan w:val="3"/>
            <w:tcBorders>
              <w:left w:val="single" w:sz="8" w:space="0" w:color="000000"/>
              <w:bottom w:val="single" w:sz="8" w:space="0" w:color="000000"/>
              <w:right w:val="single" w:sz="8" w:space="0" w:color="000000"/>
            </w:tcBorders>
            <w:vAlign w:val="bottom"/>
          </w:tcPr>
          <w:p w:rsidR="00AD7B9F" w:rsidRDefault="00AD7B9F">
            <w:r>
              <w:rPr>
                <w:rFonts w:ascii="Arial" w:hAnsi="Arial" w:cs="Arial"/>
                <w:sz w:val="20"/>
                <w:szCs w:val="20"/>
              </w:rPr>
              <w:t xml:space="preserve">Př, Ch, F, Aj, Z </w:t>
            </w:r>
          </w:p>
          <w:p w:rsidR="00AD7B9F" w:rsidRDefault="00AD7B9F">
            <w:pPr>
              <w:rPr>
                <w:rFonts w:ascii="Arial" w:hAnsi="Arial" w:cs="Arial"/>
                <w:sz w:val="20"/>
                <w:szCs w:val="20"/>
              </w:rPr>
            </w:pPr>
          </w:p>
          <w:p w:rsidR="00AD7B9F" w:rsidRDefault="00AD7B9F">
            <w:pPr>
              <w:rPr>
                <w:rFonts w:ascii="Arial" w:hAnsi="Arial" w:cs="Arial"/>
                <w:sz w:val="20"/>
                <w:szCs w:val="20"/>
              </w:rPr>
            </w:pPr>
          </w:p>
        </w:tc>
      </w:tr>
      <w:tr w:rsidR="00AD7B9F">
        <w:tblPrEx>
          <w:tblCellMar>
            <w:left w:w="70" w:type="dxa"/>
            <w:right w:w="70" w:type="dxa"/>
          </w:tblCellMar>
        </w:tblPrEx>
        <w:trPr>
          <w:trHeight w:val="1020"/>
        </w:trPr>
        <w:tc>
          <w:tcPr>
            <w:tcW w:w="2535"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4. Vztah člověka k </w:t>
            </w:r>
          </w:p>
          <w:p w:rsidR="00AD7B9F" w:rsidRDefault="00AD7B9F">
            <w:r>
              <w:rPr>
                <w:rFonts w:ascii="Arial" w:hAnsi="Arial" w:cs="Arial"/>
                <w:sz w:val="20"/>
                <w:szCs w:val="20"/>
              </w:rPr>
              <w:t xml:space="preserve">    prostředí</w:t>
            </w:r>
          </w:p>
        </w:tc>
        <w:tc>
          <w:tcPr>
            <w:tcW w:w="144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 Hv, Tv, Prv, </w:t>
            </w:r>
          </w:p>
          <w:p w:rsidR="00AD7B9F" w:rsidRDefault="00AD7B9F">
            <w:r>
              <w:rPr>
                <w:rFonts w:ascii="Arial" w:hAnsi="Arial" w:cs="Arial"/>
                <w:sz w:val="20"/>
                <w:szCs w:val="20"/>
              </w:rPr>
              <w:t>Vv</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260" w:type="dxa"/>
            <w:gridSpan w:val="3"/>
            <w:tcBorders>
              <w:left w:val="single" w:sz="8" w:space="0" w:color="000000"/>
              <w:bottom w:val="single" w:sz="8" w:space="0" w:color="000000"/>
            </w:tcBorders>
            <w:vAlign w:val="bottom"/>
          </w:tcPr>
          <w:p w:rsidR="00AD7B9F" w:rsidRDefault="00AD7B9F">
            <w:r>
              <w:rPr>
                <w:rFonts w:ascii="Arial" w:hAnsi="Arial" w:cs="Arial"/>
                <w:sz w:val="20"/>
                <w:szCs w:val="20"/>
              </w:rPr>
              <w:t xml:space="preserve"> Hv, Tv, M, Př, Vl, Vv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Př, Z, Tv, Pč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Vo, Př, Z, Tv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Vo, Hv, Př, Ch, Z, Tv </w:t>
            </w:r>
          </w:p>
          <w:p w:rsidR="00AD7B9F" w:rsidRDefault="00AD7B9F">
            <w:pPr>
              <w:rPr>
                <w:rFonts w:ascii="Arial" w:hAnsi="Arial" w:cs="Arial"/>
                <w:sz w:val="20"/>
                <w:szCs w:val="20"/>
              </w:rPr>
            </w:pPr>
          </w:p>
        </w:tc>
        <w:tc>
          <w:tcPr>
            <w:tcW w:w="1180" w:type="dxa"/>
            <w:gridSpan w:val="3"/>
            <w:tcBorders>
              <w:left w:val="single" w:sz="8" w:space="0" w:color="000000"/>
              <w:bottom w:val="single" w:sz="8" w:space="0" w:color="000000"/>
              <w:right w:val="single" w:sz="8" w:space="0" w:color="000000"/>
            </w:tcBorders>
            <w:vAlign w:val="bottom"/>
          </w:tcPr>
          <w:p w:rsidR="00AD7B9F" w:rsidRDefault="00AD7B9F">
            <w:r>
              <w:rPr>
                <w:rFonts w:ascii="Arial" w:hAnsi="Arial" w:cs="Arial"/>
                <w:sz w:val="20"/>
                <w:szCs w:val="20"/>
              </w:rPr>
              <w:t>Hv, Př, Ch, F, Čj,</w:t>
            </w:r>
          </w:p>
          <w:p w:rsidR="00AD7B9F" w:rsidRDefault="00AD7B9F">
            <w:r>
              <w:rPr>
                <w:rFonts w:ascii="Arial" w:hAnsi="Arial" w:cs="Arial"/>
                <w:sz w:val="20"/>
                <w:szCs w:val="20"/>
              </w:rPr>
              <w:t xml:space="preserve">Z, Vz, Tv  </w:t>
            </w:r>
          </w:p>
          <w:p w:rsidR="00AD7B9F" w:rsidRDefault="00AD7B9F">
            <w:pPr>
              <w:rPr>
                <w:rFonts w:ascii="Arial" w:hAnsi="Arial" w:cs="Arial"/>
                <w:sz w:val="20"/>
                <w:szCs w:val="20"/>
              </w:rPr>
            </w:pPr>
          </w:p>
        </w:tc>
      </w:tr>
    </w:tbl>
    <w:p w:rsidR="00AD7B9F" w:rsidRDefault="00AD7B9F">
      <w:pPr>
        <w:rPr>
          <w:b/>
        </w:rPr>
      </w:pPr>
    </w:p>
    <w:p w:rsidR="00AD7B9F" w:rsidRDefault="00AD7B9F">
      <w:pPr>
        <w:rPr>
          <w:b/>
        </w:rPr>
      </w:pPr>
    </w:p>
    <w:tbl>
      <w:tblPr>
        <w:tblW w:w="0" w:type="auto"/>
        <w:tblInd w:w="-63" w:type="dxa"/>
        <w:tblLayout w:type="fixed"/>
        <w:tblCellMar>
          <w:left w:w="0" w:type="dxa"/>
          <w:right w:w="0" w:type="dxa"/>
        </w:tblCellMar>
        <w:tblLook w:val="0000" w:firstRow="0" w:lastRow="0" w:firstColumn="0" w:lastColumn="0" w:noHBand="0" w:noVBand="0"/>
      </w:tblPr>
      <w:tblGrid>
        <w:gridCol w:w="2535"/>
        <w:gridCol w:w="1440"/>
        <w:gridCol w:w="100"/>
        <w:gridCol w:w="805"/>
        <w:gridCol w:w="355"/>
        <w:gridCol w:w="605"/>
        <w:gridCol w:w="475"/>
        <w:gridCol w:w="485"/>
        <w:gridCol w:w="595"/>
        <w:gridCol w:w="365"/>
        <w:gridCol w:w="715"/>
        <w:gridCol w:w="1080"/>
        <w:gridCol w:w="60"/>
        <w:gridCol w:w="40"/>
      </w:tblGrid>
      <w:tr w:rsidR="00AD7B9F">
        <w:trPr>
          <w:gridAfter w:val="1"/>
          <w:wAfter w:w="40" w:type="dxa"/>
          <w:cantSplit/>
          <w:trHeight w:val="255"/>
        </w:trPr>
        <w:tc>
          <w:tcPr>
            <w:tcW w:w="4880" w:type="dxa"/>
            <w:gridSpan w:val="4"/>
            <w:vMerge w:val="restart"/>
            <w:tcBorders>
              <w:top w:val="single" w:sz="8" w:space="0" w:color="000000"/>
              <w:left w:val="single" w:sz="8" w:space="0" w:color="000000"/>
              <w:bottom w:val="single" w:sz="8" w:space="0" w:color="000000"/>
            </w:tcBorders>
            <w:vAlign w:val="bottom"/>
          </w:tcPr>
          <w:p w:rsidR="00AD7B9F" w:rsidRDefault="00AD7B9F">
            <w:r>
              <w:rPr>
                <w:rFonts w:ascii="Arial" w:hAnsi="Arial" w:cs="Arial"/>
                <w:b/>
                <w:sz w:val="20"/>
                <w:szCs w:val="20"/>
              </w:rPr>
              <w:t>MEDIÁLNÍ VÝCHOVA (MV)</w:t>
            </w:r>
          </w:p>
        </w:tc>
        <w:tc>
          <w:tcPr>
            <w:tcW w:w="960" w:type="dxa"/>
            <w:gridSpan w:val="2"/>
            <w:tcBorders>
              <w:left w:val="single" w:sz="8" w:space="0" w:color="000000"/>
            </w:tcBorders>
            <w:vAlign w:val="bottom"/>
          </w:tcPr>
          <w:p w:rsidR="00AD7B9F" w:rsidRDefault="00AD7B9F">
            <w:pPr>
              <w:snapToGrid w:val="0"/>
              <w:rPr>
                <w:rFonts w:ascii="Arial" w:hAnsi="Arial" w:cs="Arial"/>
                <w:sz w:val="20"/>
                <w:szCs w:val="20"/>
              </w:rPr>
            </w:pPr>
          </w:p>
        </w:tc>
        <w:tc>
          <w:tcPr>
            <w:tcW w:w="960" w:type="dxa"/>
            <w:gridSpan w:val="2"/>
            <w:vAlign w:val="bottom"/>
          </w:tcPr>
          <w:p w:rsidR="00AD7B9F" w:rsidRDefault="00AD7B9F">
            <w:pPr>
              <w:snapToGrid w:val="0"/>
              <w:rPr>
                <w:rFonts w:ascii="Arial" w:hAnsi="Arial" w:cs="Arial"/>
                <w:sz w:val="20"/>
                <w:szCs w:val="20"/>
              </w:rPr>
            </w:pPr>
          </w:p>
        </w:tc>
        <w:tc>
          <w:tcPr>
            <w:tcW w:w="960" w:type="dxa"/>
            <w:gridSpan w:val="2"/>
            <w:vAlign w:val="bottom"/>
          </w:tcPr>
          <w:p w:rsidR="00AD7B9F" w:rsidRDefault="00AD7B9F">
            <w:pPr>
              <w:snapToGrid w:val="0"/>
              <w:rPr>
                <w:rFonts w:ascii="Arial" w:hAnsi="Arial" w:cs="Arial"/>
                <w:sz w:val="20"/>
                <w:szCs w:val="20"/>
              </w:rPr>
            </w:pPr>
          </w:p>
        </w:tc>
        <w:tc>
          <w:tcPr>
            <w:tcW w:w="1795" w:type="dxa"/>
            <w:gridSpan w:val="2"/>
            <w:vAlign w:val="bottom"/>
          </w:tcPr>
          <w:p w:rsidR="00AD7B9F" w:rsidRDefault="00AD7B9F">
            <w:pPr>
              <w:snapToGrid w:val="0"/>
              <w:rPr>
                <w:rFonts w:ascii="Arial" w:hAnsi="Arial" w:cs="Arial"/>
                <w:sz w:val="20"/>
                <w:szCs w:val="20"/>
              </w:rPr>
            </w:pPr>
          </w:p>
        </w:tc>
        <w:tc>
          <w:tcPr>
            <w:tcW w:w="60" w:type="dxa"/>
          </w:tcPr>
          <w:p w:rsidR="00AD7B9F" w:rsidRDefault="00AD7B9F">
            <w:pPr>
              <w:snapToGrid w:val="0"/>
              <w:rPr>
                <w:rFonts w:ascii="Arial" w:hAnsi="Arial" w:cs="Arial"/>
                <w:sz w:val="20"/>
                <w:szCs w:val="20"/>
              </w:rPr>
            </w:pPr>
          </w:p>
        </w:tc>
      </w:tr>
      <w:tr w:rsidR="00AD7B9F">
        <w:trPr>
          <w:gridAfter w:val="1"/>
          <w:wAfter w:w="40" w:type="dxa"/>
          <w:cantSplit/>
          <w:trHeight w:val="270"/>
        </w:trPr>
        <w:tc>
          <w:tcPr>
            <w:tcW w:w="4880" w:type="dxa"/>
            <w:gridSpan w:val="4"/>
            <w:vMerge/>
            <w:tcBorders>
              <w:top w:val="single" w:sz="8" w:space="0" w:color="000000"/>
              <w:left w:val="single" w:sz="8" w:space="0" w:color="000000"/>
              <w:bottom w:val="single" w:sz="8" w:space="0" w:color="000000"/>
            </w:tcBorders>
            <w:vAlign w:val="bottom"/>
          </w:tcPr>
          <w:p w:rsidR="00AD7B9F" w:rsidRDefault="00AD7B9F">
            <w:pPr>
              <w:snapToGrid w:val="0"/>
              <w:rPr>
                <w:rFonts w:ascii="Arial" w:hAnsi="Arial" w:cs="Arial"/>
                <w:b/>
                <w:sz w:val="20"/>
                <w:szCs w:val="20"/>
              </w:rPr>
            </w:pPr>
          </w:p>
        </w:tc>
        <w:tc>
          <w:tcPr>
            <w:tcW w:w="960" w:type="dxa"/>
            <w:gridSpan w:val="2"/>
            <w:tcBorders>
              <w:left w:val="single" w:sz="8" w:space="0" w:color="000000"/>
            </w:tcBorders>
            <w:vAlign w:val="bottom"/>
          </w:tcPr>
          <w:p w:rsidR="00AD7B9F" w:rsidRDefault="00AD7B9F">
            <w:pPr>
              <w:snapToGrid w:val="0"/>
              <w:rPr>
                <w:rFonts w:ascii="Arial" w:hAnsi="Arial" w:cs="Arial"/>
                <w:b/>
                <w:sz w:val="20"/>
                <w:szCs w:val="20"/>
              </w:rPr>
            </w:pPr>
          </w:p>
        </w:tc>
        <w:tc>
          <w:tcPr>
            <w:tcW w:w="960" w:type="dxa"/>
            <w:gridSpan w:val="2"/>
            <w:vAlign w:val="bottom"/>
          </w:tcPr>
          <w:p w:rsidR="00AD7B9F" w:rsidRDefault="00AD7B9F">
            <w:pPr>
              <w:snapToGrid w:val="0"/>
              <w:rPr>
                <w:rFonts w:ascii="Arial" w:hAnsi="Arial" w:cs="Arial"/>
                <w:b/>
                <w:sz w:val="20"/>
                <w:szCs w:val="20"/>
              </w:rPr>
            </w:pPr>
          </w:p>
        </w:tc>
        <w:tc>
          <w:tcPr>
            <w:tcW w:w="960" w:type="dxa"/>
            <w:gridSpan w:val="2"/>
            <w:vAlign w:val="bottom"/>
          </w:tcPr>
          <w:p w:rsidR="00AD7B9F" w:rsidRDefault="00AD7B9F">
            <w:pPr>
              <w:snapToGrid w:val="0"/>
              <w:rPr>
                <w:rFonts w:ascii="Arial" w:hAnsi="Arial" w:cs="Arial"/>
                <w:b/>
                <w:sz w:val="20"/>
                <w:szCs w:val="20"/>
              </w:rPr>
            </w:pPr>
          </w:p>
        </w:tc>
        <w:tc>
          <w:tcPr>
            <w:tcW w:w="1795" w:type="dxa"/>
            <w:gridSpan w:val="2"/>
            <w:vAlign w:val="bottom"/>
          </w:tcPr>
          <w:p w:rsidR="00AD7B9F" w:rsidRDefault="00AD7B9F">
            <w:pPr>
              <w:snapToGrid w:val="0"/>
              <w:rPr>
                <w:rFonts w:ascii="Arial" w:hAnsi="Arial" w:cs="Arial"/>
                <w:sz w:val="20"/>
                <w:szCs w:val="20"/>
              </w:rPr>
            </w:pPr>
          </w:p>
        </w:tc>
        <w:tc>
          <w:tcPr>
            <w:tcW w:w="60" w:type="dxa"/>
          </w:tcPr>
          <w:p w:rsidR="00AD7B9F" w:rsidRDefault="00AD7B9F">
            <w:pPr>
              <w:snapToGrid w:val="0"/>
              <w:rPr>
                <w:rFonts w:ascii="Arial" w:hAnsi="Arial" w:cs="Arial"/>
                <w:sz w:val="20"/>
                <w:szCs w:val="20"/>
              </w:rPr>
            </w:pPr>
          </w:p>
        </w:tc>
      </w:tr>
      <w:tr w:rsidR="00AD7B9F">
        <w:trPr>
          <w:gridAfter w:val="1"/>
          <w:wAfter w:w="40" w:type="dxa"/>
          <w:trHeight w:val="255"/>
        </w:trPr>
        <w:tc>
          <w:tcPr>
            <w:tcW w:w="2535" w:type="dxa"/>
            <w:vAlign w:val="bottom"/>
          </w:tcPr>
          <w:p w:rsidR="00AD7B9F" w:rsidRDefault="00AD7B9F">
            <w:pPr>
              <w:snapToGrid w:val="0"/>
              <w:rPr>
                <w:rFonts w:ascii="Arial" w:hAnsi="Arial" w:cs="Arial"/>
                <w:sz w:val="20"/>
                <w:szCs w:val="20"/>
              </w:rPr>
            </w:pPr>
          </w:p>
        </w:tc>
        <w:tc>
          <w:tcPr>
            <w:tcW w:w="1540" w:type="dxa"/>
            <w:gridSpan w:val="2"/>
            <w:vAlign w:val="bottom"/>
          </w:tcPr>
          <w:p w:rsidR="00AD7B9F" w:rsidRDefault="00AD7B9F">
            <w:pPr>
              <w:snapToGrid w:val="0"/>
              <w:rPr>
                <w:rFonts w:ascii="Arial" w:hAnsi="Arial" w:cs="Arial"/>
                <w:sz w:val="20"/>
                <w:szCs w:val="20"/>
              </w:rPr>
            </w:pPr>
          </w:p>
        </w:tc>
        <w:tc>
          <w:tcPr>
            <w:tcW w:w="805" w:type="dxa"/>
            <w:vAlign w:val="bottom"/>
          </w:tcPr>
          <w:p w:rsidR="00AD7B9F" w:rsidRDefault="00AD7B9F">
            <w:pPr>
              <w:snapToGrid w:val="0"/>
              <w:rPr>
                <w:rFonts w:ascii="Arial" w:hAnsi="Arial" w:cs="Arial"/>
                <w:sz w:val="20"/>
                <w:szCs w:val="20"/>
              </w:rPr>
            </w:pPr>
          </w:p>
        </w:tc>
        <w:tc>
          <w:tcPr>
            <w:tcW w:w="960" w:type="dxa"/>
            <w:gridSpan w:val="2"/>
            <w:vAlign w:val="bottom"/>
          </w:tcPr>
          <w:p w:rsidR="00AD7B9F" w:rsidRDefault="00AD7B9F">
            <w:pPr>
              <w:snapToGrid w:val="0"/>
              <w:rPr>
                <w:rFonts w:ascii="Arial" w:hAnsi="Arial" w:cs="Arial"/>
                <w:sz w:val="20"/>
                <w:szCs w:val="20"/>
              </w:rPr>
            </w:pPr>
          </w:p>
        </w:tc>
        <w:tc>
          <w:tcPr>
            <w:tcW w:w="960" w:type="dxa"/>
            <w:gridSpan w:val="2"/>
            <w:vAlign w:val="bottom"/>
          </w:tcPr>
          <w:p w:rsidR="00AD7B9F" w:rsidRDefault="00AD7B9F">
            <w:pPr>
              <w:snapToGrid w:val="0"/>
              <w:rPr>
                <w:rFonts w:ascii="Arial" w:hAnsi="Arial" w:cs="Arial"/>
                <w:sz w:val="20"/>
                <w:szCs w:val="20"/>
              </w:rPr>
            </w:pPr>
          </w:p>
        </w:tc>
        <w:tc>
          <w:tcPr>
            <w:tcW w:w="960" w:type="dxa"/>
            <w:gridSpan w:val="2"/>
            <w:vAlign w:val="bottom"/>
          </w:tcPr>
          <w:p w:rsidR="00AD7B9F" w:rsidRDefault="00AD7B9F">
            <w:pPr>
              <w:snapToGrid w:val="0"/>
              <w:rPr>
                <w:rFonts w:ascii="Arial" w:hAnsi="Arial" w:cs="Arial"/>
                <w:sz w:val="20"/>
                <w:szCs w:val="20"/>
              </w:rPr>
            </w:pPr>
          </w:p>
        </w:tc>
        <w:tc>
          <w:tcPr>
            <w:tcW w:w="1795" w:type="dxa"/>
            <w:gridSpan w:val="2"/>
            <w:vAlign w:val="bottom"/>
          </w:tcPr>
          <w:p w:rsidR="00AD7B9F" w:rsidRDefault="00AD7B9F">
            <w:pPr>
              <w:snapToGrid w:val="0"/>
              <w:rPr>
                <w:rFonts w:ascii="Arial" w:hAnsi="Arial" w:cs="Arial"/>
                <w:sz w:val="20"/>
                <w:szCs w:val="20"/>
              </w:rPr>
            </w:pPr>
          </w:p>
        </w:tc>
        <w:tc>
          <w:tcPr>
            <w:tcW w:w="60" w:type="dxa"/>
          </w:tcPr>
          <w:p w:rsidR="00AD7B9F" w:rsidRDefault="00AD7B9F">
            <w:pPr>
              <w:snapToGrid w:val="0"/>
              <w:rPr>
                <w:rFonts w:ascii="Arial" w:hAnsi="Arial" w:cs="Arial"/>
                <w:sz w:val="20"/>
                <w:szCs w:val="20"/>
              </w:rPr>
            </w:pPr>
          </w:p>
        </w:tc>
      </w:tr>
      <w:tr w:rsidR="00AD7B9F">
        <w:trPr>
          <w:gridAfter w:val="1"/>
          <w:wAfter w:w="40" w:type="dxa"/>
          <w:trHeight w:val="45"/>
        </w:trPr>
        <w:tc>
          <w:tcPr>
            <w:tcW w:w="2535" w:type="dxa"/>
            <w:vAlign w:val="bottom"/>
          </w:tcPr>
          <w:p w:rsidR="00AD7B9F" w:rsidRDefault="00AD7B9F">
            <w:pPr>
              <w:snapToGrid w:val="0"/>
              <w:rPr>
                <w:rFonts w:ascii="Arial" w:hAnsi="Arial" w:cs="Arial"/>
                <w:sz w:val="20"/>
                <w:szCs w:val="20"/>
              </w:rPr>
            </w:pPr>
          </w:p>
        </w:tc>
        <w:tc>
          <w:tcPr>
            <w:tcW w:w="1540" w:type="dxa"/>
            <w:gridSpan w:val="2"/>
            <w:vAlign w:val="bottom"/>
          </w:tcPr>
          <w:p w:rsidR="00AD7B9F" w:rsidRDefault="00AD7B9F">
            <w:pPr>
              <w:snapToGrid w:val="0"/>
              <w:rPr>
                <w:rFonts w:ascii="Arial" w:hAnsi="Arial" w:cs="Arial"/>
                <w:sz w:val="20"/>
                <w:szCs w:val="20"/>
              </w:rPr>
            </w:pPr>
          </w:p>
        </w:tc>
        <w:tc>
          <w:tcPr>
            <w:tcW w:w="805" w:type="dxa"/>
            <w:vAlign w:val="bottom"/>
          </w:tcPr>
          <w:p w:rsidR="00AD7B9F" w:rsidRDefault="00AD7B9F">
            <w:pPr>
              <w:snapToGrid w:val="0"/>
              <w:rPr>
                <w:rFonts w:ascii="Arial" w:hAnsi="Arial" w:cs="Arial"/>
                <w:sz w:val="20"/>
                <w:szCs w:val="20"/>
              </w:rPr>
            </w:pPr>
          </w:p>
        </w:tc>
        <w:tc>
          <w:tcPr>
            <w:tcW w:w="960" w:type="dxa"/>
            <w:gridSpan w:val="2"/>
            <w:vAlign w:val="bottom"/>
          </w:tcPr>
          <w:p w:rsidR="00AD7B9F" w:rsidRDefault="00AD7B9F">
            <w:pPr>
              <w:snapToGrid w:val="0"/>
              <w:rPr>
                <w:rFonts w:ascii="Arial" w:hAnsi="Arial" w:cs="Arial"/>
                <w:sz w:val="20"/>
                <w:szCs w:val="20"/>
              </w:rPr>
            </w:pPr>
          </w:p>
        </w:tc>
        <w:tc>
          <w:tcPr>
            <w:tcW w:w="960" w:type="dxa"/>
            <w:gridSpan w:val="2"/>
            <w:vAlign w:val="bottom"/>
          </w:tcPr>
          <w:p w:rsidR="00AD7B9F" w:rsidRDefault="00AD7B9F">
            <w:pPr>
              <w:snapToGrid w:val="0"/>
              <w:rPr>
                <w:rFonts w:ascii="Arial" w:hAnsi="Arial" w:cs="Arial"/>
                <w:sz w:val="20"/>
                <w:szCs w:val="20"/>
              </w:rPr>
            </w:pPr>
          </w:p>
        </w:tc>
        <w:tc>
          <w:tcPr>
            <w:tcW w:w="960" w:type="dxa"/>
            <w:gridSpan w:val="2"/>
            <w:vAlign w:val="bottom"/>
          </w:tcPr>
          <w:p w:rsidR="00AD7B9F" w:rsidRDefault="00AD7B9F">
            <w:pPr>
              <w:snapToGrid w:val="0"/>
              <w:rPr>
                <w:rFonts w:ascii="Arial" w:hAnsi="Arial" w:cs="Arial"/>
                <w:sz w:val="20"/>
                <w:szCs w:val="20"/>
              </w:rPr>
            </w:pPr>
          </w:p>
        </w:tc>
        <w:tc>
          <w:tcPr>
            <w:tcW w:w="1795" w:type="dxa"/>
            <w:gridSpan w:val="2"/>
            <w:vAlign w:val="bottom"/>
          </w:tcPr>
          <w:p w:rsidR="00AD7B9F" w:rsidRDefault="00AD7B9F">
            <w:pPr>
              <w:snapToGrid w:val="0"/>
              <w:rPr>
                <w:rFonts w:ascii="Arial" w:hAnsi="Arial" w:cs="Arial"/>
                <w:sz w:val="20"/>
                <w:szCs w:val="20"/>
              </w:rPr>
            </w:pPr>
          </w:p>
        </w:tc>
        <w:tc>
          <w:tcPr>
            <w:tcW w:w="60" w:type="dxa"/>
          </w:tcPr>
          <w:p w:rsidR="00AD7B9F" w:rsidRDefault="00AD7B9F">
            <w:pPr>
              <w:snapToGrid w:val="0"/>
              <w:rPr>
                <w:rFonts w:ascii="Arial" w:hAnsi="Arial" w:cs="Arial"/>
                <w:sz w:val="20"/>
                <w:szCs w:val="20"/>
              </w:rPr>
            </w:pPr>
          </w:p>
        </w:tc>
      </w:tr>
      <w:tr w:rsidR="00AD7B9F">
        <w:tblPrEx>
          <w:tblCellMar>
            <w:left w:w="70" w:type="dxa"/>
            <w:right w:w="70" w:type="dxa"/>
          </w:tblCellMar>
        </w:tblPrEx>
        <w:trPr>
          <w:cantSplit/>
          <w:trHeight w:val="435"/>
        </w:trPr>
        <w:tc>
          <w:tcPr>
            <w:tcW w:w="2535" w:type="dxa"/>
            <w:vMerge w:val="restart"/>
            <w:tcBorders>
              <w:top w:val="single" w:sz="8" w:space="0" w:color="000000"/>
              <w:left w:val="single" w:sz="8" w:space="0" w:color="000000"/>
              <w:bottom w:val="single" w:sz="8" w:space="0" w:color="000000"/>
            </w:tcBorders>
            <w:vAlign w:val="bottom"/>
          </w:tcPr>
          <w:p w:rsidR="00AD7B9F" w:rsidRDefault="00AD7B9F">
            <w:r>
              <w:rPr>
                <w:rFonts w:ascii="Arial" w:hAnsi="Arial" w:cs="Arial"/>
                <w:sz w:val="20"/>
                <w:szCs w:val="20"/>
              </w:rPr>
              <w:t>TEMATICKÉ OKRUHY</w:t>
            </w:r>
          </w:p>
        </w:tc>
        <w:tc>
          <w:tcPr>
            <w:tcW w:w="7120" w:type="dxa"/>
            <w:gridSpan w:val="13"/>
            <w:tcBorders>
              <w:top w:val="single" w:sz="8" w:space="0" w:color="000000"/>
              <w:left w:val="single" w:sz="8" w:space="0" w:color="000000"/>
              <w:bottom w:val="single" w:sz="8" w:space="0" w:color="000000"/>
              <w:right w:val="single" w:sz="8" w:space="0" w:color="000000"/>
            </w:tcBorders>
            <w:vAlign w:val="bottom"/>
          </w:tcPr>
          <w:p w:rsidR="00AD7B9F" w:rsidRDefault="00AD7B9F">
            <w:pPr>
              <w:jc w:val="center"/>
            </w:pPr>
            <w:r>
              <w:rPr>
                <w:rFonts w:ascii="Arial" w:hAnsi="Arial" w:cs="Arial"/>
                <w:sz w:val="20"/>
                <w:szCs w:val="20"/>
              </w:rPr>
              <w:t>ROČNÍK</w:t>
            </w:r>
          </w:p>
        </w:tc>
      </w:tr>
      <w:tr w:rsidR="00AD7B9F">
        <w:tblPrEx>
          <w:tblCellMar>
            <w:left w:w="70" w:type="dxa"/>
            <w:right w:w="70" w:type="dxa"/>
          </w:tblCellMar>
        </w:tblPrEx>
        <w:trPr>
          <w:cantSplit/>
          <w:trHeight w:val="480"/>
        </w:trPr>
        <w:tc>
          <w:tcPr>
            <w:tcW w:w="2535" w:type="dxa"/>
            <w:vMerge/>
            <w:tcBorders>
              <w:top w:val="single" w:sz="8" w:space="0" w:color="000000"/>
              <w:left w:val="single" w:sz="8" w:space="0" w:color="000000"/>
              <w:bottom w:val="single" w:sz="8" w:space="0" w:color="000000"/>
            </w:tcBorders>
            <w:vAlign w:val="bottom"/>
          </w:tcPr>
          <w:p w:rsidR="00AD7B9F" w:rsidRDefault="00AD7B9F">
            <w:pPr>
              <w:snapToGrid w:val="0"/>
              <w:rPr>
                <w:rFonts w:ascii="Arial" w:hAnsi="Arial" w:cs="Arial"/>
                <w:sz w:val="20"/>
                <w:szCs w:val="20"/>
              </w:rPr>
            </w:pPr>
          </w:p>
        </w:tc>
        <w:tc>
          <w:tcPr>
            <w:tcW w:w="1440" w:type="dxa"/>
            <w:tcBorders>
              <w:left w:val="single" w:sz="8" w:space="0" w:color="000000"/>
              <w:bottom w:val="single" w:sz="8" w:space="0" w:color="000000"/>
            </w:tcBorders>
            <w:vAlign w:val="bottom"/>
          </w:tcPr>
          <w:p w:rsidR="00AD7B9F" w:rsidRDefault="00AD7B9F">
            <w:pPr>
              <w:jc w:val="center"/>
            </w:pPr>
            <w:r>
              <w:rPr>
                <w:rFonts w:ascii="Arial" w:hAnsi="Arial" w:cs="Arial"/>
                <w:sz w:val="20"/>
                <w:szCs w:val="20"/>
              </w:rPr>
              <w:t>1. - 3.</w:t>
            </w:r>
          </w:p>
        </w:tc>
        <w:tc>
          <w:tcPr>
            <w:tcW w:w="1260" w:type="dxa"/>
            <w:gridSpan w:val="3"/>
            <w:tcBorders>
              <w:left w:val="single" w:sz="8" w:space="0" w:color="000000"/>
              <w:bottom w:val="single" w:sz="8" w:space="0" w:color="000000"/>
            </w:tcBorders>
            <w:vAlign w:val="bottom"/>
          </w:tcPr>
          <w:p w:rsidR="00AD7B9F" w:rsidRDefault="00AD7B9F">
            <w:pPr>
              <w:jc w:val="center"/>
            </w:pPr>
            <w:r>
              <w:rPr>
                <w:rFonts w:ascii="Arial" w:hAnsi="Arial" w:cs="Arial"/>
                <w:sz w:val="20"/>
                <w:szCs w:val="20"/>
              </w:rPr>
              <w:t>4. - 5.</w:t>
            </w:r>
          </w:p>
        </w:tc>
        <w:tc>
          <w:tcPr>
            <w:tcW w:w="1080" w:type="dxa"/>
            <w:gridSpan w:val="2"/>
            <w:tcBorders>
              <w:left w:val="single" w:sz="8" w:space="0" w:color="000000"/>
              <w:bottom w:val="single" w:sz="8" w:space="0" w:color="000000"/>
            </w:tcBorders>
            <w:vAlign w:val="bottom"/>
          </w:tcPr>
          <w:p w:rsidR="00AD7B9F" w:rsidRDefault="00AD7B9F">
            <w:pPr>
              <w:jc w:val="center"/>
            </w:pPr>
            <w:r>
              <w:rPr>
                <w:rFonts w:ascii="Arial" w:hAnsi="Arial" w:cs="Arial"/>
                <w:sz w:val="20"/>
                <w:szCs w:val="20"/>
              </w:rPr>
              <w:t>6.</w:t>
            </w:r>
          </w:p>
        </w:tc>
        <w:tc>
          <w:tcPr>
            <w:tcW w:w="1080" w:type="dxa"/>
            <w:gridSpan w:val="2"/>
            <w:tcBorders>
              <w:left w:val="single" w:sz="8" w:space="0" w:color="000000"/>
              <w:bottom w:val="single" w:sz="8" w:space="0" w:color="000000"/>
            </w:tcBorders>
            <w:vAlign w:val="bottom"/>
          </w:tcPr>
          <w:p w:rsidR="00AD7B9F" w:rsidRDefault="00AD7B9F">
            <w:pPr>
              <w:jc w:val="center"/>
            </w:pPr>
            <w:r>
              <w:rPr>
                <w:rFonts w:ascii="Arial" w:hAnsi="Arial" w:cs="Arial"/>
                <w:sz w:val="20"/>
                <w:szCs w:val="20"/>
              </w:rPr>
              <w:t>7.</w:t>
            </w:r>
          </w:p>
        </w:tc>
        <w:tc>
          <w:tcPr>
            <w:tcW w:w="1080" w:type="dxa"/>
            <w:gridSpan w:val="2"/>
            <w:tcBorders>
              <w:left w:val="single" w:sz="8" w:space="0" w:color="000000"/>
              <w:bottom w:val="single" w:sz="8" w:space="0" w:color="000000"/>
            </w:tcBorders>
            <w:vAlign w:val="bottom"/>
          </w:tcPr>
          <w:p w:rsidR="00AD7B9F" w:rsidRDefault="00AD7B9F">
            <w:pPr>
              <w:jc w:val="center"/>
            </w:pPr>
            <w:r>
              <w:rPr>
                <w:rFonts w:ascii="Arial" w:hAnsi="Arial" w:cs="Arial"/>
                <w:sz w:val="20"/>
                <w:szCs w:val="20"/>
              </w:rPr>
              <w:t>8.</w:t>
            </w:r>
          </w:p>
        </w:tc>
        <w:tc>
          <w:tcPr>
            <w:tcW w:w="1180" w:type="dxa"/>
            <w:gridSpan w:val="3"/>
            <w:tcBorders>
              <w:left w:val="single" w:sz="8" w:space="0" w:color="000000"/>
              <w:bottom w:val="single" w:sz="8" w:space="0" w:color="000000"/>
              <w:right w:val="single" w:sz="8" w:space="0" w:color="000000"/>
            </w:tcBorders>
            <w:vAlign w:val="bottom"/>
          </w:tcPr>
          <w:p w:rsidR="00AD7B9F" w:rsidRDefault="00AD7B9F">
            <w:pPr>
              <w:jc w:val="center"/>
            </w:pPr>
            <w:r>
              <w:rPr>
                <w:rFonts w:ascii="Arial" w:hAnsi="Arial" w:cs="Arial"/>
                <w:sz w:val="20"/>
                <w:szCs w:val="20"/>
              </w:rPr>
              <w:t>9.</w:t>
            </w:r>
          </w:p>
        </w:tc>
      </w:tr>
      <w:tr w:rsidR="00AD7B9F">
        <w:tblPrEx>
          <w:tblCellMar>
            <w:left w:w="70" w:type="dxa"/>
            <w:right w:w="70" w:type="dxa"/>
          </w:tblCellMar>
        </w:tblPrEx>
        <w:trPr>
          <w:trHeight w:val="795"/>
        </w:trPr>
        <w:tc>
          <w:tcPr>
            <w:tcW w:w="2535" w:type="dxa"/>
            <w:tcBorders>
              <w:left w:val="single" w:sz="8" w:space="0" w:color="000000"/>
              <w:bottom w:val="single" w:sz="8" w:space="0" w:color="000000"/>
            </w:tcBorders>
            <w:vAlign w:val="bottom"/>
          </w:tcPr>
          <w:p w:rsidR="00AD7B9F" w:rsidRDefault="00AD7B9F">
            <w:r>
              <w:rPr>
                <w:rFonts w:ascii="Arial" w:hAnsi="Arial" w:cs="Arial"/>
                <w:sz w:val="20"/>
                <w:szCs w:val="20"/>
              </w:rPr>
              <w:t xml:space="preserve">1. Kritické čtení a vnímání </w:t>
            </w:r>
          </w:p>
          <w:p w:rsidR="00AD7B9F" w:rsidRDefault="00AD7B9F">
            <w:r>
              <w:rPr>
                <w:rFonts w:ascii="Arial" w:hAnsi="Arial" w:cs="Arial"/>
                <w:sz w:val="20"/>
                <w:szCs w:val="20"/>
              </w:rPr>
              <w:t xml:space="preserve">   mediálních sdělení</w:t>
            </w:r>
          </w:p>
        </w:tc>
        <w:tc>
          <w:tcPr>
            <w:tcW w:w="1440" w:type="dxa"/>
            <w:tcBorders>
              <w:left w:val="single" w:sz="8" w:space="0" w:color="000000"/>
              <w:bottom w:val="single" w:sz="8" w:space="0" w:color="000000"/>
            </w:tcBorders>
            <w:vAlign w:val="bottom"/>
          </w:tcPr>
          <w:p w:rsidR="00AD7B9F" w:rsidRDefault="00AD7B9F">
            <w:r>
              <w:rPr>
                <w:rFonts w:ascii="Arial" w:hAnsi="Arial" w:cs="Arial"/>
                <w:sz w:val="20"/>
                <w:szCs w:val="20"/>
              </w:rPr>
              <w:t> </w:t>
            </w:r>
          </w:p>
        </w:tc>
        <w:tc>
          <w:tcPr>
            <w:tcW w:w="1260" w:type="dxa"/>
            <w:gridSpan w:val="3"/>
            <w:tcBorders>
              <w:left w:val="single" w:sz="8" w:space="0" w:color="000000"/>
              <w:bottom w:val="single" w:sz="8" w:space="0" w:color="000000"/>
            </w:tcBorders>
            <w:vAlign w:val="bottom"/>
          </w:tcPr>
          <w:p w:rsidR="00AD7B9F" w:rsidRDefault="00AD7B9F">
            <w:r>
              <w:rPr>
                <w:rFonts w:ascii="Arial" w:hAnsi="Arial" w:cs="Arial"/>
                <w:sz w:val="20"/>
                <w:szCs w:val="20"/>
              </w:rPr>
              <w:t xml:space="preserve"> Čj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Vo, Hv</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Inf, Hv</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Hv, Inf, Čj</w:t>
            </w:r>
          </w:p>
          <w:p w:rsidR="00AD7B9F" w:rsidRDefault="00AD7B9F">
            <w:pPr>
              <w:rPr>
                <w:rFonts w:ascii="Arial" w:hAnsi="Arial" w:cs="Arial"/>
                <w:sz w:val="20"/>
                <w:szCs w:val="20"/>
              </w:rPr>
            </w:pPr>
          </w:p>
          <w:p w:rsidR="00AD7B9F" w:rsidRDefault="00AD7B9F">
            <w:r>
              <w:rPr>
                <w:rFonts w:ascii="Arial" w:hAnsi="Arial" w:cs="Arial"/>
                <w:sz w:val="20"/>
                <w:szCs w:val="20"/>
              </w:rPr>
              <w:t xml:space="preserve"> </w:t>
            </w:r>
          </w:p>
        </w:tc>
        <w:tc>
          <w:tcPr>
            <w:tcW w:w="1180" w:type="dxa"/>
            <w:gridSpan w:val="3"/>
            <w:tcBorders>
              <w:left w:val="single" w:sz="8" w:space="0" w:color="000000"/>
              <w:bottom w:val="single" w:sz="8" w:space="0" w:color="000000"/>
              <w:right w:val="single" w:sz="8" w:space="0" w:color="000000"/>
            </w:tcBorders>
            <w:vAlign w:val="bottom"/>
          </w:tcPr>
          <w:p w:rsidR="00AD7B9F" w:rsidRDefault="00AD7B9F">
            <w:r>
              <w:rPr>
                <w:rFonts w:ascii="Arial" w:hAnsi="Arial" w:cs="Arial"/>
                <w:sz w:val="20"/>
                <w:szCs w:val="20"/>
              </w:rPr>
              <w:t xml:space="preserve">Hv, Čj </w:t>
            </w:r>
          </w:p>
          <w:p w:rsidR="00AD7B9F" w:rsidRDefault="00AD7B9F">
            <w:pPr>
              <w:rPr>
                <w:rFonts w:ascii="Arial" w:hAnsi="Arial" w:cs="Arial"/>
                <w:sz w:val="20"/>
                <w:szCs w:val="20"/>
              </w:rPr>
            </w:pPr>
          </w:p>
          <w:p w:rsidR="00AD7B9F" w:rsidRDefault="00AD7B9F">
            <w:pPr>
              <w:rPr>
                <w:rFonts w:ascii="Arial" w:hAnsi="Arial" w:cs="Arial"/>
                <w:sz w:val="20"/>
                <w:szCs w:val="20"/>
              </w:rPr>
            </w:pPr>
          </w:p>
        </w:tc>
      </w:tr>
      <w:tr w:rsidR="00AD7B9F">
        <w:tblPrEx>
          <w:tblCellMar>
            <w:left w:w="70" w:type="dxa"/>
            <w:right w:w="70" w:type="dxa"/>
          </w:tblCellMar>
        </w:tblPrEx>
        <w:trPr>
          <w:trHeight w:val="795"/>
        </w:trPr>
        <w:tc>
          <w:tcPr>
            <w:tcW w:w="2535" w:type="dxa"/>
            <w:tcBorders>
              <w:left w:val="single" w:sz="8" w:space="0" w:color="000000"/>
              <w:bottom w:val="single" w:sz="8" w:space="0" w:color="000000"/>
            </w:tcBorders>
            <w:vAlign w:val="bottom"/>
          </w:tcPr>
          <w:p w:rsidR="00AD7B9F" w:rsidRDefault="00AD7B9F">
            <w:r>
              <w:rPr>
                <w:rFonts w:ascii="Arial" w:hAnsi="Arial" w:cs="Arial"/>
                <w:sz w:val="20"/>
                <w:szCs w:val="20"/>
              </w:rPr>
              <w:t>2. Interpretace vztahu</w:t>
            </w:r>
          </w:p>
          <w:p w:rsidR="00AD7B9F" w:rsidRDefault="00AD7B9F">
            <w:r>
              <w:rPr>
                <w:rFonts w:ascii="Arial" w:hAnsi="Arial" w:cs="Arial"/>
                <w:sz w:val="20"/>
                <w:szCs w:val="20"/>
              </w:rPr>
              <w:t xml:space="preserve">    mediálních sdělení a </w:t>
            </w:r>
          </w:p>
          <w:p w:rsidR="00AD7B9F" w:rsidRDefault="00AD7B9F">
            <w:r>
              <w:rPr>
                <w:rFonts w:ascii="Arial" w:hAnsi="Arial" w:cs="Arial"/>
                <w:sz w:val="20"/>
                <w:szCs w:val="20"/>
              </w:rPr>
              <w:t xml:space="preserve">    reality</w:t>
            </w:r>
          </w:p>
        </w:tc>
        <w:tc>
          <w:tcPr>
            <w:tcW w:w="1440" w:type="dxa"/>
            <w:tcBorders>
              <w:left w:val="single" w:sz="8" w:space="0" w:color="000000"/>
              <w:bottom w:val="single" w:sz="8" w:space="0" w:color="000000"/>
            </w:tcBorders>
            <w:vAlign w:val="bottom"/>
          </w:tcPr>
          <w:p w:rsidR="00AD7B9F" w:rsidRDefault="00AD7B9F">
            <w:r>
              <w:rPr>
                <w:rFonts w:ascii="Arial" w:hAnsi="Arial" w:cs="Arial"/>
                <w:sz w:val="20"/>
                <w:szCs w:val="20"/>
              </w:rPr>
              <w:t> </w:t>
            </w:r>
          </w:p>
        </w:tc>
        <w:tc>
          <w:tcPr>
            <w:tcW w:w="1260" w:type="dxa"/>
            <w:gridSpan w:val="3"/>
            <w:tcBorders>
              <w:left w:val="single" w:sz="8" w:space="0" w:color="000000"/>
              <w:bottom w:val="single" w:sz="8" w:space="0" w:color="000000"/>
            </w:tcBorders>
            <w:vAlign w:val="bottom"/>
          </w:tcPr>
          <w:p w:rsidR="00AD7B9F" w:rsidRDefault="00AD7B9F">
            <w:r>
              <w:rPr>
                <w:rFonts w:ascii="Arial" w:hAnsi="Arial" w:cs="Arial"/>
                <w:sz w:val="20"/>
                <w:szCs w:val="20"/>
              </w:rPr>
              <w:t> </w:t>
            </w: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 Hv, Čj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Vo, Hv, Inf</w:t>
            </w:r>
          </w:p>
          <w:p w:rsidR="00AD7B9F" w:rsidRDefault="00AD7B9F">
            <w:pPr>
              <w:rPr>
                <w:rFonts w:ascii="Arial" w:hAnsi="Arial" w:cs="Arial"/>
                <w:sz w:val="20"/>
                <w:szCs w:val="20"/>
              </w:rPr>
            </w:pPr>
          </w:p>
          <w:p w:rsidR="00AD7B9F" w:rsidRDefault="00AD7B9F">
            <w:r>
              <w:rPr>
                <w:rFonts w:ascii="Arial" w:hAnsi="Arial" w:cs="Arial"/>
                <w:sz w:val="20"/>
                <w:szCs w:val="20"/>
              </w:rPr>
              <w:t xml:space="preserve"> </w:t>
            </w: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 Čj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180" w:type="dxa"/>
            <w:gridSpan w:val="3"/>
            <w:tcBorders>
              <w:left w:val="single" w:sz="8" w:space="0" w:color="000000"/>
              <w:bottom w:val="single" w:sz="8" w:space="0" w:color="000000"/>
              <w:right w:val="single" w:sz="8" w:space="0" w:color="000000"/>
            </w:tcBorders>
            <w:vAlign w:val="bottom"/>
          </w:tcPr>
          <w:p w:rsidR="00AD7B9F" w:rsidRDefault="00AD7B9F">
            <w:r>
              <w:rPr>
                <w:rFonts w:ascii="Arial" w:hAnsi="Arial" w:cs="Arial"/>
                <w:sz w:val="20"/>
                <w:szCs w:val="20"/>
              </w:rPr>
              <w:t xml:space="preserve"> Čj </w:t>
            </w:r>
          </w:p>
          <w:p w:rsidR="00AD7B9F" w:rsidRDefault="00AD7B9F">
            <w:pPr>
              <w:rPr>
                <w:rFonts w:ascii="Arial" w:hAnsi="Arial" w:cs="Arial"/>
                <w:sz w:val="20"/>
                <w:szCs w:val="20"/>
              </w:rPr>
            </w:pPr>
          </w:p>
          <w:p w:rsidR="00AD7B9F" w:rsidRDefault="00AD7B9F">
            <w:pPr>
              <w:rPr>
                <w:rFonts w:ascii="Arial" w:hAnsi="Arial" w:cs="Arial"/>
                <w:sz w:val="20"/>
                <w:szCs w:val="20"/>
              </w:rPr>
            </w:pPr>
          </w:p>
        </w:tc>
      </w:tr>
      <w:tr w:rsidR="00AD7B9F">
        <w:tblPrEx>
          <w:tblCellMar>
            <w:left w:w="70" w:type="dxa"/>
            <w:right w:w="70" w:type="dxa"/>
          </w:tblCellMar>
        </w:tblPrEx>
        <w:trPr>
          <w:trHeight w:val="780"/>
        </w:trPr>
        <w:tc>
          <w:tcPr>
            <w:tcW w:w="2535" w:type="dxa"/>
            <w:tcBorders>
              <w:left w:val="single" w:sz="8" w:space="0" w:color="000000"/>
              <w:bottom w:val="single" w:sz="8" w:space="0" w:color="000000"/>
            </w:tcBorders>
            <w:vAlign w:val="bottom"/>
          </w:tcPr>
          <w:p w:rsidR="00AD7B9F" w:rsidRDefault="00AD7B9F">
            <w:r>
              <w:rPr>
                <w:rFonts w:ascii="Arial" w:hAnsi="Arial" w:cs="Arial"/>
                <w:sz w:val="20"/>
                <w:szCs w:val="20"/>
              </w:rPr>
              <w:t xml:space="preserve">3. Stavba mediálních </w:t>
            </w:r>
          </w:p>
          <w:p w:rsidR="00AD7B9F" w:rsidRDefault="00AD7B9F">
            <w:r>
              <w:rPr>
                <w:rFonts w:ascii="Arial" w:hAnsi="Arial" w:cs="Arial"/>
                <w:sz w:val="20"/>
                <w:szCs w:val="20"/>
              </w:rPr>
              <w:t xml:space="preserve">    sdělení</w:t>
            </w:r>
          </w:p>
        </w:tc>
        <w:tc>
          <w:tcPr>
            <w:tcW w:w="1440" w:type="dxa"/>
            <w:tcBorders>
              <w:left w:val="single" w:sz="8" w:space="0" w:color="000000"/>
              <w:bottom w:val="single" w:sz="8" w:space="0" w:color="000000"/>
            </w:tcBorders>
            <w:vAlign w:val="bottom"/>
          </w:tcPr>
          <w:p w:rsidR="00AD7B9F" w:rsidRDefault="00AD7B9F">
            <w:r>
              <w:rPr>
                <w:rFonts w:ascii="Arial" w:hAnsi="Arial" w:cs="Arial"/>
                <w:sz w:val="20"/>
                <w:szCs w:val="20"/>
              </w:rPr>
              <w:t> </w:t>
            </w:r>
          </w:p>
        </w:tc>
        <w:tc>
          <w:tcPr>
            <w:tcW w:w="1260" w:type="dxa"/>
            <w:gridSpan w:val="3"/>
            <w:tcBorders>
              <w:left w:val="single" w:sz="8" w:space="0" w:color="000000"/>
              <w:bottom w:val="single" w:sz="8" w:space="0" w:color="000000"/>
            </w:tcBorders>
            <w:vAlign w:val="bottom"/>
          </w:tcPr>
          <w:p w:rsidR="00AD7B9F" w:rsidRDefault="00AD7B9F">
            <w:r>
              <w:rPr>
                <w:rFonts w:ascii="Arial" w:hAnsi="Arial" w:cs="Arial"/>
                <w:sz w:val="20"/>
                <w:szCs w:val="20"/>
              </w:rPr>
              <w:t> </w:t>
            </w: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w:t>
            </w: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w:t>
            </w: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 Čj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180" w:type="dxa"/>
            <w:gridSpan w:val="3"/>
            <w:tcBorders>
              <w:left w:val="single" w:sz="8" w:space="0" w:color="000000"/>
              <w:bottom w:val="single" w:sz="8" w:space="0" w:color="000000"/>
              <w:right w:val="single" w:sz="8" w:space="0" w:color="000000"/>
            </w:tcBorders>
            <w:vAlign w:val="bottom"/>
          </w:tcPr>
          <w:p w:rsidR="00AD7B9F" w:rsidRDefault="00AD7B9F">
            <w:r>
              <w:rPr>
                <w:rFonts w:ascii="Arial" w:hAnsi="Arial" w:cs="Arial"/>
                <w:sz w:val="20"/>
                <w:szCs w:val="20"/>
              </w:rPr>
              <w:t xml:space="preserve"> Čj </w:t>
            </w:r>
          </w:p>
          <w:p w:rsidR="00AD7B9F" w:rsidRDefault="00AD7B9F">
            <w:pPr>
              <w:rPr>
                <w:rFonts w:ascii="Arial" w:hAnsi="Arial" w:cs="Arial"/>
                <w:sz w:val="20"/>
                <w:szCs w:val="20"/>
              </w:rPr>
            </w:pPr>
          </w:p>
          <w:p w:rsidR="00AD7B9F" w:rsidRDefault="00AD7B9F">
            <w:pPr>
              <w:rPr>
                <w:rFonts w:ascii="Arial" w:hAnsi="Arial" w:cs="Arial"/>
                <w:sz w:val="20"/>
                <w:szCs w:val="20"/>
              </w:rPr>
            </w:pPr>
          </w:p>
        </w:tc>
      </w:tr>
      <w:tr w:rsidR="00AD7B9F">
        <w:tblPrEx>
          <w:tblCellMar>
            <w:left w:w="70" w:type="dxa"/>
            <w:right w:w="70" w:type="dxa"/>
          </w:tblCellMar>
        </w:tblPrEx>
        <w:trPr>
          <w:trHeight w:val="885"/>
        </w:trPr>
        <w:tc>
          <w:tcPr>
            <w:tcW w:w="2535" w:type="dxa"/>
            <w:tcBorders>
              <w:left w:val="single" w:sz="8" w:space="0" w:color="000000"/>
              <w:bottom w:val="single" w:sz="8" w:space="0" w:color="000000"/>
            </w:tcBorders>
            <w:vAlign w:val="bottom"/>
          </w:tcPr>
          <w:p w:rsidR="00AD7B9F" w:rsidRDefault="00AD7B9F">
            <w:r>
              <w:rPr>
                <w:rFonts w:ascii="Arial" w:hAnsi="Arial" w:cs="Arial"/>
                <w:sz w:val="20"/>
                <w:szCs w:val="20"/>
              </w:rPr>
              <w:t xml:space="preserve">4. Vnímání autora </w:t>
            </w:r>
          </w:p>
          <w:p w:rsidR="00AD7B9F" w:rsidRDefault="00AD7B9F">
            <w:r>
              <w:rPr>
                <w:rFonts w:ascii="Arial" w:hAnsi="Arial" w:cs="Arial"/>
                <w:sz w:val="20"/>
                <w:szCs w:val="20"/>
              </w:rPr>
              <w:t xml:space="preserve">    mediálních sdělení</w:t>
            </w:r>
          </w:p>
        </w:tc>
        <w:tc>
          <w:tcPr>
            <w:tcW w:w="1440" w:type="dxa"/>
            <w:tcBorders>
              <w:left w:val="single" w:sz="8" w:space="0" w:color="000000"/>
              <w:bottom w:val="single" w:sz="8" w:space="0" w:color="000000"/>
            </w:tcBorders>
            <w:vAlign w:val="bottom"/>
          </w:tcPr>
          <w:p w:rsidR="00AD7B9F" w:rsidRDefault="00AD7B9F">
            <w:r>
              <w:rPr>
                <w:rFonts w:ascii="Arial" w:hAnsi="Arial" w:cs="Arial"/>
                <w:sz w:val="20"/>
                <w:szCs w:val="20"/>
              </w:rPr>
              <w:t> </w:t>
            </w:r>
          </w:p>
        </w:tc>
        <w:tc>
          <w:tcPr>
            <w:tcW w:w="1260" w:type="dxa"/>
            <w:gridSpan w:val="3"/>
            <w:tcBorders>
              <w:left w:val="single" w:sz="8" w:space="0" w:color="000000"/>
              <w:bottom w:val="single" w:sz="8" w:space="0" w:color="000000"/>
            </w:tcBorders>
            <w:vAlign w:val="bottom"/>
          </w:tcPr>
          <w:p w:rsidR="00AD7B9F" w:rsidRDefault="00AD7B9F">
            <w:r>
              <w:rPr>
                <w:rFonts w:ascii="Arial" w:hAnsi="Arial" w:cs="Arial"/>
                <w:sz w:val="20"/>
                <w:szCs w:val="20"/>
              </w:rPr>
              <w:t> </w:t>
            </w: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 Čj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w:t>
            </w: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w:t>
            </w:r>
          </w:p>
        </w:tc>
        <w:tc>
          <w:tcPr>
            <w:tcW w:w="1180" w:type="dxa"/>
            <w:gridSpan w:val="3"/>
            <w:tcBorders>
              <w:left w:val="single" w:sz="8" w:space="0" w:color="000000"/>
              <w:bottom w:val="single" w:sz="8" w:space="0" w:color="000000"/>
              <w:right w:val="single" w:sz="8" w:space="0" w:color="000000"/>
            </w:tcBorders>
            <w:vAlign w:val="bottom"/>
          </w:tcPr>
          <w:p w:rsidR="00AD7B9F" w:rsidRDefault="00AD7B9F">
            <w:r>
              <w:rPr>
                <w:rFonts w:ascii="Arial" w:hAnsi="Arial" w:cs="Arial"/>
                <w:sz w:val="20"/>
                <w:szCs w:val="20"/>
              </w:rPr>
              <w:t xml:space="preserve"> Čj </w:t>
            </w:r>
          </w:p>
          <w:p w:rsidR="00AD7B9F" w:rsidRDefault="00AD7B9F">
            <w:pPr>
              <w:rPr>
                <w:rFonts w:ascii="Arial" w:hAnsi="Arial" w:cs="Arial"/>
                <w:sz w:val="20"/>
                <w:szCs w:val="20"/>
              </w:rPr>
            </w:pPr>
          </w:p>
          <w:p w:rsidR="00AD7B9F" w:rsidRDefault="00AD7B9F">
            <w:pPr>
              <w:rPr>
                <w:rFonts w:ascii="Arial" w:hAnsi="Arial" w:cs="Arial"/>
                <w:sz w:val="20"/>
                <w:szCs w:val="20"/>
              </w:rPr>
            </w:pPr>
          </w:p>
        </w:tc>
      </w:tr>
      <w:tr w:rsidR="00AD7B9F">
        <w:tblPrEx>
          <w:tblCellMar>
            <w:left w:w="70" w:type="dxa"/>
            <w:right w:w="70" w:type="dxa"/>
          </w:tblCellMar>
        </w:tblPrEx>
        <w:trPr>
          <w:trHeight w:val="870"/>
        </w:trPr>
        <w:tc>
          <w:tcPr>
            <w:tcW w:w="2535" w:type="dxa"/>
            <w:tcBorders>
              <w:left w:val="single" w:sz="8" w:space="0" w:color="000000"/>
              <w:bottom w:val="single" w:sz="8" w:space="0" w:color="000000"/>
            </w:tcBorders>
            <w:vAlign w:val="bottom"/>
          </w:tcPr>
          <w:p w:rsidR="00AD7B9F" w:rsidRDefault="00AD7B9F">
            <w:r>
              <w:rPr>
                <w:rFonts w:ascii="Arial" w:hAnsi="Arial" w:cs="Arial"/>
                <w:sz w:val="20"/>
                <w:szCs w:val="20"/>
              </w:rPr>
              <w:t xml:space="preserve">5. Fungování a vliv médií </w:t>
            </w:r>
          </w:p>
          <w:p w:rsidR="00AD7B9F" w:rsidRDefault="00AD7B9F">
            <w:r>
              <w:rPr>
                <w:rFonts w:ascii="Arial" w:hAnsi="Arial" w:cs="Arial"/>
                <w:sz w:val="20"/>
                <w:szCs w:val="20"/>
              </w:rPr>
              <w:t xml:space="preserve">    ve společnosti</w:t>
            </w:r>
          </w:p>
        </w:tc>
        <w:tc>
          <w:tcPr>
            <w:tcW w:w="1440" w:type="dxa"/>
            <w:tcBorders>
              <w:left w:val="single" w:sz="8" w:space="0" w:color="000000"/>
              <w:bottom w:val="single" w:sz="8" w:space="0" w:color="000000"/>
            </w:tcBorders>
            <w:vAlign w:val="bottom"/>
          </w:tcPr>
          <w:p w:rsidR="00AD7B9F" w:rsidRDefault="00AD7B9F">
            <w:r>
              <w:rPr>
                <w:rFonts w:ascii="Arial" w:hAnsi="Arial" w:cs="Arial"/>
                <w:sz w:val="20"/>
                <w:szCs w:val="20"/>
              </w:rPr>
              <w:t> </w:t>
            </w:r>
          </w:p>
        </w:tc>
        <w:tc>
          <w:tcPr>
            <w:tcW w:w="1260" w:type="dxa"/>
            <w:gridSpan w:val="3"/>
            <w:tcBorders>
              <w:left w:val="single" w:sz="8" w:space="0" w:color="000000"/>
              <w:bottom w:val="single" w:sz="8" w:space="0" w:color="000000"/>
            </w:tcBorders>
            <w:vAlign w:val="bottom"/>
          </w:tcPr>
          <w:p w:rsidR="00AD7B9F" w:rsidRDefault="00AD7B9F">
            <w:r>
              <w:rPr>
                <w:rFonts w:ascii="Arial" w:hAnsi="Arial" w:cs="Arial"/>
                <w:sz w:val="20"/>
                <w:szCs w:val="20"/>
              </w:rPr>
              <w:t xml:space="preserve"> Inf – </w:t>
            </w:r>
            <w:r>
              <w:rPr>
                <w:rFonts w:ascii="Arial" w:hAnsi="Arial" w:cs="Arial"/>
                <w:sz w:val="16"/>
                <w:szCs w:val="16"/>
              </w:rPr>
              <w:t>5</w:t>
            </w:r>
          </w:p>
          <w:p w:rsidR="00AD7B9F" w:rsidRDefault="00AD7B9F">
            <w:pPr>
              <w:rPr>
                <w:rFonts w:ascii="Arial" w:hAnsi="Arial" w:cs="Arial"/>
                <w:sz w:val="16"/>
                <w:szCs w:val="16"/>
              </w:rPr>
            </w:pPr>
          </w:p>
          <w:p w:rsidR="00AD7B9F" w:rsidRDefault="00AD7B9F">
            <w:pPr>
              <w:rPr>
                <w:rFonts w:ascii="Arial" w:hAnsi="Arial" w:cs="Arial"/>
                <w:sz w:val="20"/>
                <w:szCs w:val="20"/>
              </w:rPr>
            </w:pP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Inf</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Vo, Inf, Vz</w:t>
            </w:r>
          </w:p>
          <w:p w:rsidR="00AD7B9F" w:rsidRDefault="00AD7B9F">
            <w:pPr>
              <w:rPr>
                <w:rFonts w:ascii="Arial" w:hAnsi="Arial" w:cs="Arial"/>
                <w:sz w:val="20"/>
                <w:szCs w:val="20"/>
              </w:rPr>
            </w:pPr>
          </w:p>
          <w:p w:rsidR="00AD7B9F" w:rsidRDefault="00AD7B9F">
            <w:r>
              <w:rPr>
                <w:rFonts w:ascii="Arial" w:hAnsi="Arial" w:cs="Arial"/>
                <w:sz w:val="20"/>
                <w:szCs w:val="20"/>
              </w:rPr>
              <w:t xml:space="preserve"> </w:t>
            </w: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D, Hv, Čj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180" w:type="dxa"/>
            <w:gridSpan w:val="3"/>
            <w:tcBorders>
              <w:left w:val="single" w:sz="8" w:space="0" w:color="000000"/>
              <w:bottom w:val="single" w:sz="8" w:space="0" w:color="000000"/>
              <w:right w:val="single" w:sz="8" w:space="0" w:color="000000"/>
            </w:tcBorders>
            <w:vAlign w:val="bottom"/>
          </w:tcPr>
          <w:p w:rsidR="00AD7B9F" w:rsidRDefault="00AD7B9F">
            <w:r>
              <w:rPr>
                <w:rFonts w:ascii="Arial" w:hAnsi="Arial" w:cs="Arial"/>
                <w:sz w:val="20"/>
                <w:szCs w:val="20"/>
              </w:rPr>
              <w:t xml:space="preserve">D, Hv, Čj </w:t>
            </w:r>
          </w:p>
          <w:p w:rsidR="00AD7B9F" w:rsidRDefault="00AD7B9F">
            <w:pPr>
              <w:rPr>
                <w:rFonts w:ascii="Arial" w:hAnsi="Arial" w:cs="Arial"/>
                <w:sz w:val="20"/>
                <w:szCs w:val="20"/>
              </w:rPr>
            </w:pPr>
          </w:p>
          <w:p w:rsidR="00AD7B9F" w:rsidRDefault="00AD7B9F">
            <w:pPr>
              <w:rPr>
                <w:rFonts w:ascii="Arial" w:hAnsi="Arial" w:cs="Arial"/>
                <w:sz w:val="20"/>
                <w:szCs w:val="20"/>
              </w:rPr>
            </w:pPr>
          </w:p>
        </w:tc>
      </w:tr>
      <w:tr w:rsidR="00AD7B9F">
        <w:tblPrEx>
          <w:tblCellMar>
            <w:left w:w="70" w:type="dxa"/>
            <w:right w:w="70" w:type="dxa"/>
          </w:tblCellMar>
        </w:tblPrEx>
        <w:trPr>
          <w:trHeight w:val="840"/>
        </w:trPr>
        <w:tc>
          <w:tcPr>
            <w:tcW w:w="2535" w:type="dxa"/>
            <w:tcBorders>
              <w:left w:val="single" w:sz="8" w:space="0" w:color="000000"/>
              <w:bottom w:val="single" w:sz="8" w:space="0" w:color="000000"/>
            </w:tcBorders>
            <w:vAlign w:val="bottom"/>
          </w:tcPr>
          <w:p w:rsidR="00AD7B9F" w:rsidRDefault="00AD7B9F">
            <w:r>
              <w:rPr>
                <w:rFonts w:ascii="Arial" w:hAnsi="Arial" w:cs="Arial"/>
                <w:sz w:val="20"/>
                <w:szCs w:val="20"/>
              </w:rPr>
              <w:t xml:space="preserve">6. Tvorba mediálního </w:t>
            </w:r>
          </w:p>
          <w:p w:rsidR="00AD7B9F" w:rsidRDefault="00AD7B9F">
            <w:r>
              <w:rPr>
                <w:rFonts w:ascii="Arial" w:hAnsi="Arial" w:cs="Arial"/>
                <w:sz w:val="20"/>
                <w:szCs w:val="20"/>
              </w:rPr>
              <w:t xml:space="preserve">    sdělení</w:t>
            </w:r>
          </w:p>
        </w:tc>
        <w:tc>
          <w:tcPr>
            <w:tcW w:w="1440" w:type="dxa"/>
            <w:tcBorders>
              <w:left w:val="single" w:sz="8" w:space="0" w:color="000000"/>
              <w:bottom w:val="single" w:sz="8" w:space="0" w:color="000000"/>
            </w:tcBorders>
            <w:vAlign w:val="bottom"/>
          </w:tcPr>
          <w:p w:rsidR="00AD7B9F" w:rsidRDefault="00AD7B9F">
            <w:r>
              <w:rPr>
                <w:rFonts w:ascii="Arial" w:hAnsi="Arial" w:cs="Arial"/>
                <w:sz w:val="20"/>
                <w:szCs w:val="20"/>
              </w:rPr>
              <w:t> </w:t>
            </w:r>
          </w:p>
        </w:tc>
        <w:tc>
          <w:tcPr>
            <w:tcW w:w="1260" w:type="dxa"/>
            <w:gridSpan w:val="3"/>
            <w:tcBorders>
              <w:left w:val="single" w:sz="8" w:space="0" w:color="000000"/>
              <w:bottom w:val="single" w:sz="8" w:space="0" w:color="000000"/>
            </w:tcBorders>
            <w:vAlign w:val="bottom"/>
          </w:tcPr>
          <w:p w:rsidR="00AD7B9F" w:rsidRDefault="00AD7B9F">
            <w:r>
              <w:rPr>
                <w:rFonts w:ascii="Arial" w:hAnsi="Arial" w:cs="Arial"/>
                <w:sz w:val="20"/>
                <w:szCs w:val="20"/>
              </w:rPr>
              <w:t> </w:t>
            </w: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 Čj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w:t>
            </w: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w:t>
            </w:r>
          </w:p>
        </w:tc>
        <w:tc>
          <w:tcPr>
            <w:tcW w:w="1180" w:type="dxa"/>
            <w:gridSpan w:val="3"/>
            <w:tcBorders>
              <w:left w:val="single" w:sz="8" w:space="0" w:color="000000"/>
              <w:bottom w:val="single" w:sz="8" w:space="0" w:color="000000"/>
              <w:right w:val="single" w:sz="8" w:space="0" w:color="000000"/>
            </w:tcBorders>
            <w:vAlign w:val="bottom"/>
          </w:tcPr>
          <w:p w:rsidR="00AD7B9F" w:rsidRDefault="00AD7B9F">
            <w:r>
              <w:rPr>
                <w:rFonts w:ascii="Arial" w:hAnsi="Arial" w:cs="Arial"/>
                <w:sz w:val="20"/>
                <w:szCs w:val="20"/>
              </w:rPr>
              <w:t xml:space="preserve"> Čj </w:t>
            </w:r>
          </w:p>
          <w:p w:rsidR="00AD7B9F" w:rsidRDefault="00AD7B9F">
            <w:pPr>
              <w:rPr>
                <w:rFonts w:ascii="Arial" w:hAnsi="Arial" w:cs="Arial"/>
                <w:sz w:val="20"/>
                <w:szCs w:val="20"/>
              </w:rPr>
            </w:pPr>
          </w:p>
          <w:p w:rsidR="00AD7B9F" w:rsidRDefault="00AD7B9F">
            <w:pPr>
              <w:rPr>
                <w:rFonts w:ascii="Arial" w:hAnsi="Arial" w:cs="Arial"/>
                <w:sz w:val="20"/>
                <w:szCs w:val="20"/>
              </w:rPr>
            </w:pPr>
          </w:p>
        </w:tc>
      </w:tr>
      <w:tr w:rsidR="00AD7B9F">
        <w:tblPrEx>
          <w:tblCellMar>
            <w:left w:w="70" w:type="dxa"/>
            <w:right w:w="70" w:type="dxa"/>
          </w:tblCellMar>
        </w:tblPrEx>
        <w:trPr>
          <w:trHeight w:val="840"/>
        </w:trPr>
        <w:tc>
          <w:tcPr>
            <w:tcW w:w="2535" w:type="dxa"/>
            <w:tcBorders>
              <w:left w:val="single" w:sz="8" w:space="0" w:color="000000"/>
              <w:bottom w:val="single" w:sz="8" w:space="0" w:color="000000"/>
            </w:tcBorders>
            <w:vAlign w:val="bottom"/>
          </w:tcPr>
          <w:p w:rsidR="00AD7B9F" w:rsidRDefault="00AD7B9F">
            <w:r>
              <w:rPr>
                <w:rFonts w:ascii="Arial" w:hAnsi="Arial" w:cs="Arial"/>
                <w:sz w:val="20"/>
                <w:szCs w:val="20"/>
              </w:rPr>
              <w:t xml:space="preserve">7. Práce v realizačním </w:t>
            </w:r>
          </w:p>
          <w:p w:rsidR="00AD7B9F" w:rsidRDefault="00AD7B9F">
            <w:r>
              <w:rPr>
                <w:rFonts w:ascii="Arial" w:hAnsi="Arial" w:cs="Arial"/>
                <w:sz w:val="20"/>
                <w:szCs w:val="20"/>
              </w:rPr>
              <w:t xml:space="preserve">    týmu</w:t>
            </w:r>
          </w:p>
        </w:tc>
        <w:tc>
          <w:tcPr>
            <w:tcW w:w="1440" w:type="dxa"/>
            <w:tcBorders>
              <w:left w:val="single" w:sz="8" w:space="0" w:color="000000"/>
              <w:bottom w:val="single" w:sz="8" w:space="0" w:color="000000"/>
            </w:tcBorders>
            <w:vAlign w:val="bottom"/>
          </w:tcPr>
          <w:p w:rsidR="00AD7B9F" w:rsidRDefault="00AD7B9F">
            <w:r>
              <w:rPr>
                <w:rFonts w:ascii="Arial" w:hAnsi="Arial" w:cs="Arial"/>
                <w:sz w:val="20"/>
                <w:szCs w:val="20"/>
              </w:rPr>
              <w:t> </w:t>
            </w:r>
          </w:p>
        </w:tc>
        <w:tc>
          <w:tcPr>
            <w:tcW w:w="1260" w:type="dxa"/>
            <w:gridSpan w:val="3"/>
            <w:tcBorders>
              <w:left w:val="single" w:sz="8" w:space="0" w:color="000000"/>
              <w:bottom w:val="single" w:sz="8" w:space="0" w:color="000000"/>
            </w:tcBorders>
            <w:vAlign w:val="bottom"/>
          </w:tcPr>
          <w:p w:rsidR="00AD7B9F" w:rsidRDefault="00AD7B9F">
            <w:r>
              <w:rPr>
                <w:rFonts w:ascii="Arial" w:hAnsi="Arial" w:cs="Arial"/>
                <w:sz w:val="20"/>
                <w:szCs w:val="20"/>
              </w:rPr>
              <w:t> </w:t>
            </w: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w:t>
            </w: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w:t>
            </w:r>
          </w:p>
        </w:tc>
        <w:tc>
          <w:tcPr>
            <w:tcW w:w="1080" w:type="dxa"/>
            <w:gridSpan w:val="2"/>
            <w:tcBorders>
              <w:left w:val="single" w:sz="8" w:space="0" w:color="000000"/>
              <w:bottom w:val="single" w:sz="8" w:space="0" w:color="000000"/>
            </w:tcBorders>
            <w:vAlign w:val="bottom"/>
          </w:tcPr>
          <w:p w:rsidR="00AD7B9F" w:rsidRDefault="00AD7B9F">
            <w:r>
              <w:rPr>
                <w:rFonts w:ascii="Arial" w:hAnsi="Arial" w:cs="Arial"/>
                <w:sz w:val="20"/>
                <w:szCs w:val="20"/>
              </w:rPr>
              <w:t xml:space="preserve"> Čj </w:t>
            </w:r>
          </w:p>
          <w:p w:rsidR="00AD7B9F" w:rsidRDefault="00AD7B9F">
            <w:pPr>
              <w:rPr>
                <w:rFonts w:ascii="Arial" w:hAnsi="Arial" w:cs="Arial"/>
                <w:sz w:val="20"/>
                <w:szCs w:val="20"/>
              </w:rPr>
            </w:pPr>
          </w:p>
          <w:p w:rsidR="00AD7B9F" w:rsidRDefault="00AD7B9F">
            <w:pPr>
              <w:rPr>
                <w:rFonts w:ascii="Arial" w:hAnsi="Arial" w:cs="Arial"/>
                <w:sz w:val="20"/>
                <w:szCs w:val="20"/>
              </w:rPr>
            </w:pPr>
          </w:p>
        </w:tc>
        <w:tc>
          <w:tcPr>
            <w:tcW w:w="1180" w:type="dxa"/>
            <w:gridSpan w:val="3"/>
            <w:tcBorders>
              <w:left w:val="single" w:sz="8" w:space="0" w:color="000000"/>
              <w:bottom w:val="single" w:sz="8" w:space="0" w:color="000000"/>
              <w:right w:val="single" w:sz="8" w:space="0" w:color="000000"/>
            </w:tcBorders>
            <w:vAlign w:val="bottom"/>
          </w:tcPr>
          <w:p w:rsidR="00AD7B9F" w:rsidRDefault="00AD7B9F">
            <w:r>
              <w:rPr>
                <w:rFonts w:ascii="Arial" w:hAnsi="Arial" w:cs="Arial"/>
                <w:sz w:val="20"/>
                <w:szCs w:val="20"/>
              </w:rPr>
              <w:t xml:space="preserve"> Čj </w:t>
            </w:r>
          </w:p>
          <w:p w:rsidR="00AD7B9F" w:rsidRDefault="00AD7B9F">
            <w:pPr>
              <w:rPr>
                <w:rFonts w:ascii="Arial" w:hAnsi="Arial" w:cs="Arial"/>
                <w:sz w:val="20"/>
                <w:szCs w:val="20"/>
              </w:rPr>
            </w:pPr>
          </w:p>
          <w:p w:rsidR="00AD7B9F" w:rsidRDefault="00AD7B9F">
            <w:pPr>
              <w:rPr>
                <w:rFonts w:ascii="Arial" w:hAnsi="Arial" w:cs="Arial"/>
                <w:sz w:val="20"/>
                <w:szCs w:val="20"/>
              </w:rPr>
            </w:pPr>
          </w:p>
        </w:tc>
      </w:tr>
    </w:tbl>
    <w:p w:rsidR="00AD7B9F" w:rsidRDefault="00AD7B9F">
      <w:pPr>
        <w:rPr>
          <w:b/>
        </w:rPr>
      </w:pPr>
    </w:p>
    <w:p w:rsidR="00AD7B9F" w:rsidRDefault="00AD7B9F">
      <w:pPr>
        <w:rPr>
          <w:b/>
        </w:rPr>
      </w:pPr>
    </w:p>
    <w:p w:rsidR="00AD7B9F" w:rsidRDefault="00AD7B9F">
      <w:pPr>
        <w:rPr>
          <w:b/>
        </w:rPr>
      </w:pPr>
    </w:p>
    <w:p w:rsidR="00AD7B9F" w:rsidRDefault="00AD7B9F">
      <w:pPr>
        <w:rPr>
          <w:b/>
        </w:rPr>
      </w:pPr>
    </w:p>
    <w:p w:rsidR="00AD7B9F" w:rsidRDefault="00AD7B9F">
      <w:r>
        <w:t>Vysvětlivky použitých zkratek názvů předmětů:</w:t>
      </w:r>
    </w:p>
    <w:p w:rsidR="00AD7B9F" w:rsidRDefault="00AD7B9F"/>
    <w:p w:rsidR="00AD7B9F" w:rsidRDefault="00AD7B9F">
      <w:r>
        <w:t>Čj    - Český jazyk                                                       Vv   - Výtvarná výchova</w:t>
      </w:r>
    </w:p>
    <w:p w:rsidR="00AD7B9F" w:rsidRDefault="00AD7B9F">
      <w:r>
        <w:t>M    - Matematika                                                        Vz   - Výchova ke zdraví</w:t>
      </w:r>
    </w:p>
    <w:p w:rsidR="00AD7B9F" w:rsidRDefault="00AD7B9F">
      <w:r>
        <w:t xml:space="preserve">Inf   - Informatika                                                        Tv    - Tělesná výchova  </w:t>
      </w:r>
    </w:p>
    <w:p w:rsidR="00AD7B9F" w:rsidRDefault="00AD7B9F">
      <w:r>
        <w:t>Prv  - Prvouka                                                              Pč    - Pracovní činnosti</w:t>
      </w:r>
    </w:p>
    <w:p w:rsidR="00AD7B9F" w:rsidRDefault="00AD7B9F">
      <w:r>
        <w:t>Př    - Přírodověda /1. – 5. ročník/                               Nj    - Druhý cizí jazyk -německý</w:t>
      </w:r>
    </w:p>
    <w:p w:rsidR="00AD7B9F" w:rsidRDefault="00AD7B9F">
      <w:r>
        <w:t xml:space="preserve">          Přírodopis /6. – 9. ročník/                                  Aj   - Anglický jazyk                                            </w:t>
      </w:r>
    </w:p>
    <w:p w:rsidR="00AD7B9F" w:rsidRDefault="00AD7B9F">
      <w:r>
        <w:t xml:space="preserve">Vl    - Vlastivěda                                                                                              </w:t>
      </w:r>
    </w:p>
    <w:p w:rsidR="00AD7B9F" w:rsidRDefault="00AD7B9F">
      <w:r>
        <w:t xml:space="preserve">D     - Dějepis                                                                                       </w:t>
      </w:r>
    </w:p>
    <w:p w:rsidR="00AD7B9F" w:rsidRDefault="00AD7B9F">
      <w:r>
        <w:t xml:space="preserve">Vo   - Výchova k občanství                                                                         </w:t>
      </w:r>
    </w:p>
    <w:p w:rsidR="00AD7B9F" w:rsidRDefault="00AD7B9F">
      <w:r>
        <w:t>F     - Fyzika</w:t>
      </w:r>
    </w:p>
    <w:p w:rsidR="00AD7B9F" w:rsidRDefault="00AD7B9F">
      <w:r>
        <w:t>Ch   - Chemie</w:t>
      </w:r>
    </w:p>
    <w:p w:rsidR="00AD7B9F" w:rsidRDefault="00AD7B9F">
      <w:r>
        <w:t>Z     - Zeměpis</w:t>
      </w:r>
    </w:p>
    <w:p w:rsidR="00AD7B9F" w:rsidRDefault="00AD7B9F">
      <w:r>
        <w:t>Hv   - Hudební výchova</w:t>
      </w:r>
    </w:p>
    <w:p w:rsidR="00AD7B9F" w:rsidRDefault="00AD7B9F"/>
    <w:p w:rsidR="00AD7B9F" w:rsidRDefault="00AD7B9F">
      <w:pPr>
        <w:ind w:right="-108"/>
        <w:jc w:val="both"/>
      </w:pPr>
    </w:p>
    <w:p w:rsidR="00AD7B9F" w:rsidRDefault="00AD7B9F">
      <w:r>
        <w:rPr>
          <w:b/>
          <w:sz w:val="28"/>
          <w:szCs w:val="28"/>
        </w:rPr>
        <w:t>7.2  Projekty, projektové dny a školní akce</w:t>
      </w:r>
    </w:p>
    <w:p w:rsidR="00AD7B9F" w:rsidRDefault="00AD7B9F">
      <w:pPr>
        <w:rPr>
          <w:b/>
        </w:rPr>
      </w:pPr>
    </w:p>
    <w:p w:rsidR="00AD7B9F" w:rsidRDefault="00AD7B9F">
      <w:pPr>
        <w:rPr>
          <w:b/>
        </w:rPr>
      </w:pPr>
    </w:p>
    <w:tbl>
      <w:tblPr>
        <w:tblW w:w="0" w:type="auto"/>
        <w:tblInd w:w="-131" w:type="dxa"/>
        <w:tblLayout w:type="fixed"/>
        <w:tblLook w:val="0000" w:firstRow="0" w:lastRow="0" w:firstColumn="0" w:lastColumn="0" w:noHBand="0" w:noVBand="0"/>
      </w:tblPr>
      <w:tblGrid>
        <w:gridCol w:w="2988"/>
        <w:gridCol w:w="2880"/>
        <w:gridCol w:w="2700"/>
        <w:gridCol w:w="1130"/>
      </w:tblGrid>
      <w:tr w:rsidR="00AD7B9F">
        <w:tc>
          <w:tcPr>
            <w:tcW w:w="2988" w:type="dxa"/>
            <w:tcBorders>
              <w:top w:val="single" w:sz="4" w:space="0" w:color="000000"/>
              <w:left w:val="single" w:sz="4" w:space="0" w:color="000000"/>
              <w:bottom w:val="single" w:sz="4" w:space="0" w:color="000000"/>
            </w:tcBorders>
          </w:tcPr>
          <w:p w:rsidR="00AD7B9F" w:rsidRDefault="00AD7B9F">
            <w:pPr>
              <w:snapToGrid w:val="0"/>
              <w:ind w:right="-107"/>
              <w:rPr>
                <w:sz w:val="20"/>
                <w:szCs w:val="20"/>
              </w:rPr>
            </w:pPr>
          </w:p>
          <w:p w:rsidR="00AD7B9F" w:rsidRDefault="00AD7B9F">
            <w:pPr>
              <w:ind w:right="-107"/>
            </w:pPr>
            <w:r>
              <w:rPr>
                <w:sz w:val="20"/>
                <w:szCs w:val="20"/>
              </w:rPr>
              <w:t xml:space="preserve">NÁZEV AKCE                                 </w:t>
            </w:r>
          </w:p>
        </w:tc>
        <w:tc>
          <w:tcPr>
            <w:tcW w:w="2880" w:type="dxa"/>
            <w:tcBorders>
              <w:top w:val="single" w:sz="4" w:space="0" w:color="000000"/>
              <w:left w:val="single" w:sz="4" w:space="0" w:color="000000"/>
              <w:bottom w:val="single" w:sz="4" w:space="0" w:color="000000"/>
            </w:tcBorders>
          </w:tcPr>
          <w:p w:rsidR="00AD7B9F" w:rsidRDefault="00AD7B9F">
            <w:pPr>
              <w:snapToGrid w:val="0"/>
              <w:ind w:left="-3600" w:right="-4248" w:firstLine="3600"/>
              <w:rPr>
                <w:sz w:val="20"/>
                <w:szCs w:val="20"/>
              </w:rPr>
            </w:pPr>
          </w:p>
          <w:p w:rsidR="00AD7B9F" w:rsidRDefault="00AD7B9F">
            <w:pPr>
              <w:ind w:left="-3600" w:right="-4248" w:firstLine="3600"/>
            </w:pPr>
            <w:r>
              <w:rPr>
                <w:sz w:val="20"/>
                <w:szCs w:val="20"/>
              </w:rPr>
              <w:t>METODY A FORMY</w:t>
            </w:r>
          </w:p>
          <w:p w:rsidR="00AD7B9F" w:rsidRDefault="00AD7B9F">
            <w:pPr>
              <w:ind w:left="-3600" w:right="-4248" w:firstLine="3600"/>
            </w:pPr>
            <w:r>
              <w:rPr>
                <w:sz w:val="20"/>
                <w:szCs w:val="20"/>
              </w:rPr>
              <w:t xml:space="preserve">PRÁCE         </w:t>
            </w:r>
          </w:p>
        </w:tc>
        <w:tc>
          <w:tcPr>
            <w:tcW w:w="27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CÍLE AKCE, PŘÍNOS PRO ROZVOJ OSOBNOSTI,</w:t>
            </w:r>
          </w:p>
          <w:p w:rsidR="00AD7B9F" w:rsidRDefault="00AD7B9F">
            <w:r>
              <w:rPr>
                <w:sz w:val="20"/>
                <w:szCs w:val="20"/>
              </w:rPr>
              <w:t>MEZIPŘEDMĚTOVÉ VZTAHY</w:t>
            </w:r>
          </w:p>
        </w:tc>
        <w:tc>
          <w:tcPr>
            <w:tcW w:w="11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r>
              <w:rPr>
                <w:sz w:val="20"/>
                <w:szCs w:val="20"/>
              </w:rPr>
              <w:t>URČENO</w:t>
            </w:r>
          </w:p>
          <w:p w:rsidR="00AD7B9F" w:rsidRDefault="00AD7B9F">
            <w:r>
              <w:rPr>
                <w:sz w:val="20"/>
                <w:szCs w:val="20"/>
              </w:rPr>
              <w:t>PRO</w:t>
            </w:r>
          </w:p>
        </w:tc>
      </w:tr>
      <w:tr w:rsidR="00AD7B9F">
        <w:trPr>
          <w:trHeight w:val="2494"/>
        </w:trPr>
        <w:tc>
          <w:tcPr>
            <w:tcW w:w="2988" w:type="dxa"/>
            <w:tcBorders>
              <w:top w:val="single" w:sz="4" w:space="0" w:color="000000"/>
              <w:left w:val="single" w:sz="4" w:space="0" w:color="000000"/>
              <w:bottom w:val="single" w:sz="4" w:space="0" w:color="000000"/>
            </w:tcBorders>
          </w:tcPr>
          <w:p w:rsidR="00AD7B9F" w:rsidRDefault="00AD7B9F">
            <w:pPr>
              <w:snapToGrid w:val="0"/>
              <w:rPr>
                <w:b/>
              </w:rPr>
            </w:pPr>
          </w:p>
          <w:p w:rsidR="00AD7B9F" w:rsidRDefault="00AD7B9F">
            <w:pPr>
              <w:rPr>
                <w:b/>
              </w:rPr>
            </w:pPr>
          </w:p>
          <w:p w:rsidR="00AD7B9F" w:rsidRDefault="00AD7B9F">
            <w:pPr>
              <w:rPr>
                <w:b/>
              </w:rPr>
            </w:pPr>
          </w:p>
          <w:p w:rsidR="00AD7B9F" w:rsidRDefault="00AD7B9F">
            <w:r>
              <w:rPr>
                <w:b/>
              </w:rPr>
              <w:t>Den překonávání překážek - projekt</w:t>
            </w:r>
          </w:p>
          <w:p w:rsidR="00AD7B9F" w:rsidRDefault="00AD7B9F">
            <w:pPr>
              <w:rPr>
                <w:b/>
              </w:rPr>
            </w:pPr>
          </w:p>
          <w:p w:rsidR="00AD7B9F" w:rsidRDefault="00AD7B9F">
            <w:pPr>
              <w:rPr>
                <w:b/>
              </w:rPr>
            </w:pPr>
          </w:p>
          <w:p w:rsidR="00AD7B9F" w:rsidRDefault="00AD7B9F">
            <w:pPr>
              <w:rPr>
                <w:b/>
              </w:rPr>
            </w:pPr>
          </w:p>
        </w:tc>
        <w:tc>
          <w:tcPr>
            <w:tcW w:w="2880" w:type="dxa"/>
            <w:tcBorders>
              <w:top w:val="single" w:sz="4" w:space="0" w:color="000000"/>
              <w:left w:val="single" w:sz="4" w:space="0" w:color="000000"/>
              <w:bottom w:val="single" w:sz="4" w:space="0" w:color="000000"/>
            </w:tcBorders>
          </w:tcPr>
          <w:p w:rsidR="00AD7B9F" w:rsidRDefault="00AD7B9F">
            <w:pPr>
              <w:snapToGrid w:val="0"/>
              <w:rPr>
                <w:b/>
              </w:rPr>
            </w:pPr>
          </w:p>
          <w:p w:rsidR="00AD7B9F" w:rsidRDefault="00AD7B9F">
            <w:r>
              <w:t>Soutěž družstev složených z žáků různých ročníků, plnění úkolů z oblasti první pomoci, ochrany přírody, orientace v terénu, fyzické zdatnosti, obratnosti,.. na stanovištích.</w:t>
            </w:r>
          </w:p>
        </w:tc>
        <w:tc>
          <w:tcPr>
            <w:tcW w:w="2700" w:type="dxa"/>
            <w:tcBorders>
              <w:top w:val="single" w:sz="4" w:space="0" w:color="000000"/>
              <w:left w:val="single" w:sz="4" w:space="0" w:color="000000"/>
              <w:bottom w:val="single" w:sz="4" w:space="0" w:color="000000"/>
            </w:tcBorders>
          </w:tcPr>
          <w:p w:rsidR="00AD7B9F" w:rsidRDefault="00AD7B9F">
            <w:r>
              <w:rPr>
                <w:b/>
              </w:rPr>
              <w:t>Z okruhů PT:</w:t>
            </w:r>
          </w:p>
          <w:p w:rsidR="00AD7B9F" w:rsidRDefault="00AD7B9F">
            <w:r>
              <w:t>- kooperace a kompetice</w:t>
            </w:r>
          </w:p>
          <w:p w:rsidR="00AD7B9F" w:rsidRDefault="00AD7B9F">
            <w:r>
              <w:t>- řešení problémů a rozhodovací dovednosti</w:t>
            </w:r>
          </w:p>
          <w:p w:rsidR="00AD7B9F" w:rsidRDefault="00AD7B9F">
            <w:r>
              <w:t>- ochrana životního prostředí</w:t>
            </w:r>
          </w:p>
          <w:p w:rsidR="00AD7B9F" w:rsidRDefault="00AD7B9F">
            <w:r>
              <w:t>- ochrana zdraví</w:t>
            </w:r>
          </w:p>
          <w:p w:rsidR="00AD7B9F" w:rsidRDefault="00AD7B9F"/>
          <w:p w:rsidR="00AD7B9F" w:rsidRDefault="00AD7B9F">
            <w:r>
              <w:t>Rozvoj fyzické zdatnosti.</w:t>
            </w:r>
          </w:p>
        </w:tc>
        <w:tc>
          <w:tcPr>
            <w:tcW w:w="11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b/>
              </w:rPr>
            </w:pPr>
          </w:p>
          <w:p w:rsidR="00AD7B9F" w:rsidRDefault="00AD7B9F">
            <w:pPr>
              <w:rPr>
                <w:b/>
              </w:rPr>
            </w:pPr>
          </w:p>
          <w:p w:rsidR="00AD7B9F" w:rsidRDefault="00AD7B9F">
            <w:r>
              <w:t>1. – 9.</w:t>
            </w:r>
          </w:p>
          <w:p w:rsidR="00AD7B9F" w:rsidRDefault="00AD7B9F">
            <w:r>
              <w:t>ročník</w:t>
            </w:r>
          </w:p>
          <w:p w:rsidR="00AD7B9F" w:rsidRDefault="00AD7B9F"/>
          <w:p w:rsidR="00AD7B9F" w:rsidRDefault="00AD7B9F"/>
          <w:p w:rsidR="00AD7B9F" w:rsidRDefault="00AD7B9F"/>
          <w:p w:rsidR="00AD7B9F" w:rsidRDefault="00AD7B9F">
            <w:r>
              <w:t>1 x za 3 roky</w:t>
            </w:r>
          </w:p>
          <w:p w:rsidR="00AD7B9F" w:rsidRDefault="00AD7B9F">
            <w:pPr>
              <w:rPr>
                <w:b/>
              </w:rPr>
            </w:pPr>
          </w:p>
        </w:tc>
      </w:tr>
      <w:tr w:rsidR="00AD7B9F">
        <w:tc>
          <w:tcPr>
            <w:tcW w:w="2988" w:type="dxa"/>
            <w:tcBorders>
              <w:top w:val="single" w:sz="4" w:space="0" w:color="000000"/>
              <w:left w:val="single" w:sz="4" w:space="0" w:color="000000"/>
              <w:bottom w:val="single" w:sz="4" w:space="0" w:color="000000"/>
            </w:tcBorders>
          </w:tcPr>
          <w:p w:rsidR="00AD7B9F" w:rsidRDefault="00AD7B9F">
            <w:pPr>
              <w:snapToGrid w:val="0"/>
              <w:rPr>
                <w:b/>
              </w:rPr>
            </w:pPr>
          </w:p>
          <w:p w:rsidR="00AD7B9F" w:rsidRDefault="00AD7B9F">
            <w:pPr>
              <w:rPr>
                <w:b/>
              </w:rPr>
            </w:pPr>
          </w:p>
          <w:p w:rsidR="00AD7B9F" w:rsidRDefault="00AD7B9F">
            <w:pPr>
              <w:rPr>
                <w:b/>
              </w:rPr>
            </w:pPr>
          </w:p>
          <w:p w:rsidR="00AD7B9F" w:rsidRDefault="00AD7B9F">
            <w:r>
              <w:rPr>
                <w:b/>
              </w:rPr>
              <w:t>Sportovní den - projekt (</w:t>
            </w:r>
            <w:r>
              <w:t>lehkoatletický přebor školy)</w:t>
            </w:r>
          </w:p>
          <w:p w:rsidR="00AD7B9F" w:rsidRDefault="00AD7B9F">
            <w:pPr>
              <w:rPr>
                <w:b/>
              </w:rPr>
            </w:pPr>
          </w:p>
          <w:p w:rsidR="00AD7B9F" w:rsidRDefault="00AD7B9F">
            <w:pPr>
              <w:rPr>
                <w:b/>
              </w:rPr>
            </w:pPr>
          </w:p>
        </w:tc>
        <w:tc>
          <w:tcPr>
            <w:tcW w:w="2880" w:type="dxa"/>
            <w:tcBorders>
              <w:top w:val="single" w:sz="4" w:space="0" w:color="000000"/>
              <w:left w:val="single" w:sz="4" w:space="0" w:color="000000"/>
              <w:bottom w:val="single" w:sz="4" w:space="0" w:color="000000"/>
            </w:tcBorders>
          </w:tcPr>
          <w:p w:rsidR="00AD7B9F" w:rsidRDefault="00AD7B9F">
            <w:pPr>
              <w:snapToGrid w:val="0"/>
              <w:rPr>
                <w:b/>
              </w:rPr>
            </w:pPr>
          </w:p>
          <w:p w:rsidR="00AD7B9F" w:rsidRDefault="00AD7B9F">
            <w:pPr>
              <w:rPr>
                <w:b/>
              </w:rPr>
            </w:pPr>
          </w:p>
          <w:p w:rsidR="00AD7B9F" w:rsidRDefault="00AD7B9F">
            <w:r>
              <w:t>Soutěže jednotlivců v</w:t>
            </w:r>
          </w:p>
          <w:p w:rsidR="00AD7B9F" w:rsidRDefault="00AD7B9F">
            <w:r>
              <w:t>různých atletických disciplínách, turnaje tříd v míčových hrách.</w:t>
            </w:r>
          </w:p>
        </w:tc>
        <w:tc>
          <w:tcPr>
            <w:tcW w:w="2700" w:type="dxa"/>
            <w:tcBorders>
              <w:top w:val="single" w:sz="4" w:space="0" w:color="000000"/>
              <w:left w:val="single" w:sz="4" w:space="0" w:color="000000"/>
              <w:bottom w:val="single" w:sz="4" w:space="0" w:color="000000"/>
            </w:tcBorders>
          </w:tcPr>
          <w:p w:rsidR="00AD7B9F" w:rsidRDefault="00AD7B9F">
            <w:r>
              <w:rPr>
                <w:b/>
              </w:rPr>
              <w:t>Z okruhů PT:</w:t>
            </w:r>
          </w:p>
          <w:p w:rsidR="00AD7B9F" w:rsidRDefault="00AD7B9F">
            <w:r>
              <w:rPr>
                <w:b/>
              </w:rPr>
              <w:t>-</w:t>
            </w:r>
            <w:r>
              <w:t xml:space="preserve"> seberegulace a sebeorganizace</w:t>
            </w:r>
          </w:p>
          <w:p w:rsidR="00AD7B9F" w:rsidRDefault="00AD7B9F">
            <w:r>
              <w:t>- komunikace</w:t>
            </w:r>
          </w:p>
          <w:p w:rsidR="00AD7B9F" w:rsidRDefault="00AD7B9F">
            <w:r>
              <w:t>- rozvoj disciplinovanosti</w:t>
            </w:r>
          </w:p>
          <w:p w:rsidR="00AD7B9F" w:rsidRDefault="00AD7B9F">
            <w:r>
              <w:t>- respektování pravidel</w:t>
            </w:r>
          </w:p>
          <w:p w:rsidR="00AD7B9F" w:rsidRDefault="00AD7B9F">
            <w:r>
              <w:rPr>
                <w:b/>
              </w:rPr>
              <w:t xml:space="preserve">- </w:t>
            </w:r>
            <w:r>
              <w:t>zdravá soutěživost</w:t>
            </w:r>
          </w:p>
          <w:p w:rsidR="00AD7B9F" w:rsidRDefault="00AD7B9F"/>
          <w:p w:rsidR="00AD7B9F" w:rsidRDefault="00AD7B9F">
            <w:r>
              <w:t>Rozvoj fyzické zdatnosti.</w:t>
            </w:r>
          </w:p>
          <w:p w:rsidR="00AD7B9F" w:rsidRDefault="00AD7B9F"/>
        </w:tc>
        <w:tc>
          <w:tcPr>
            <w:tcW w:w="1130" w:type="dxa"/>
            <w:tcBorders>
              <w:top w:val="single" w:sz="4" w:space="0" w:color="000000"/>
              <w:left w:val="single" w:sz="4" w:space="0" w:color="000000"/>
              <w:bottom w:val="single" w:sz="4" w:space="0" w:color="000000"/>
              <w:right w:val="single" w:sz="4" w:space="0" w:color="000000"/>
            </w:tcBorders>
          </w:tcPr>
          <w:p w:rsidR="00AD7B9F" w:rsidRDefault="00AD7B9F">
            <w:pPr>
              <w:snapToGrid w:val="0"/>
            </w:pPr>
          </w:p>
          <w:p w:rsidR="00AD7B9F" w:rsidRDefault="00AD7B9F"/>
          <w:p w:rsidR="00AD7B9F" w:rsidRDefault="00AD7B9F">
            <w:r>
              <w:t>1. – 9.</w:t>
            </w:r>
          </w:p>
          <w:p w:rsidR="00AD7B9F" w:rsidRDefault="00AD7B9F">
            <w:r>
              <w:t>ročník</w:t>
            </w:r>
          </w:p>
          <w:p w:rsidR="00AD7B9F" w:rsidRDefault="00AD7B9F"/>
          <w:p w:rsidR="00AD7B9F" w:rsidRDefault="00AD7B9F"/>
          <w:p w:rsidR="00AD7B9F" w:rsidRDefault="00AD7B9F">
            <w:r>
              <w:t xml:space="preserve">každý rok - </w:t>
            </w:r>
          </w:p>
          <w:p w:rsidR="00AD7B9F" w:rsidRDefault="00AD7B9F">
            <w:r>
              <w:t>červen</w:t>
            </w:r>
          </w:p>
          <w:p w:rsidR="00AD7B9F" w:rsidRDefault="00AD7B9F"/>
          <w:p w:rsidR="00AD7B9F" w:rsidRDefault="00AD7B9F"/>
        </w:tc>
      </w:tr>
      <w:tr w:rsidR="00AD7B9F">
        <w:tc>
          <w:tcPr>
            <w:tcW w:w="2988" w:type="dxa"/>
            <w:tcBorders>
              <w:top w:val="single" w:sz="4" w:space="0" w:color="000000"/>
              <w:left w:val="single" w:sz="4" w:space="0" w:color="000000"/>
              <w:bottom w:val="single" w:sz="4" w:space="0" w:color="000000"/>
            </w:tcBorders>
          </w:tcPr>
          <w:p w:rsidR="00AD7B9F" w:rsidRDefault="00AD7B9F">
            <w:pPr>
              <w:snapToGrid w:val="0"/>
              <w:rPr>
                <w:b/>
              </w:rPr>
            </w:pPr>
          </w:p>
          <w:p w:rsidR="00AD7B9F" w:rsidRDefault="00AD7B9F">
            <w:pPr>
              <w:rPr>
                <w:b/>
              </w:rPr>
            </w:pPr>
          </w:p>
          <w:p w:rsidR="00AD7B9F" w:rsidRDefault="00AD7B9F">
            <w:pPr>
              <w:rPr>
                <w:b/>
              </w:rPr>
            </w:pPr>
          </w:p>
          <w:p w:rsidR="00AD7B9F" w:rsidRDefault="00AD7B9F">
            <w:r>
              <w:rPr>
                <w:b/>
              </w:rPr>
              <w:t>Školní přespolní běh –</w:t>
            </w:r>
          </w:p>
          <w:p w:rsidR="00AD7B9F" w:rsidRDefault="00AD7B9F">
            <w:r>
              <w:rPr>
                <w:b/>
              </w:rPr>
              <w:t xml:space="preserve">školní akce </w:t>
            </w:r>
          </w:p>
          <w:p w:rsidR="00AD7B9F" w:rsidRDefault="00AD7B9F">
            <w:pPr>
              <w:rPr>
                <w:b/>
              </w:rPr>
            </w:pPr>
          </w:p>
          <w:p w:rsidR="00AD7B9F" w:rsidRDefault="00AD7B9F">
            <w:pPr>
              <w:rPr>
                <w:b/>
              </w:rPr>
            </w:pPr>
          </w:p>
          <w:p w:rsidR="00AD7B9F" w:rsidRDefault="00AD7B9F">
            <w:pPr>
              <w:rPr>
                <w:b/>
              </w:rPr>
            </w:pPr>
          </w:p>
          <w:p w:rsidR="00AD7B9F" w:rsidRDefault="00AD7B9F">
            <w:pPr>
              <w:rPr>
                <w:b/>
              </w:rPr>
            </w:pPr>
          </w:p>
        </w:tc>
        <w:tc>
          <w:tcPr>
            <w:tcW w:w="2880" w:type="dxa"/>
            <w:tcBorders>
              <w:top w:val="single" w:sz="4" w:space="0" w:color="000000"/>
              <w:left w:val="single" w:sz="4" w:space="0" w:color="000000"/>
              <w:bottom w:val="single" w:sz="4" w:space="0" w:color="000000"/>
            </w:tcBorders>
          </w:tcPr>
          <w:p w:rsidR="00AD7B9F" w:rsidRDefault="00AD7B9F">
            <w:pPr>
              <w:snapToGrid w:val="0"/>
              <w:rPr>
                <w:b/>
              </w:rPr>
            </w:pPr>
          </w:p>
          <w:p w:rsidR="00AD7B9F" w:rsidRDefault="00AD7B9F">
            <w:pPr>
              <w:rPr>
                <w:b/>
              </w:rPr>
            </w:pPr>
          </w:p>
          <w:p w:rsidR="00AD7B9F" w:rsidRDefault="00AD7B9F">
            <w:r>
              <w:t>Soutěž jednotlivců - běh v terénu.</w:t>
            </w:r>
          </w:p>
        </w:tc>
        <w:tc>
          <w:tcPr>
            <w:tcW w:w="2700" w:type="dxa"/>
            <w:tcBorders>
              <w:top w:val="single" w:sz="4" w:space="0" w:color="000000"/>
              <w:left w:val="single" w:sz="4" w:space="0" w:color="000000"/>
              <w:bottom w:val="single" w:sz="4" w:space="0" w:color="000000"/>
            </w:tcBorders>
          </w:tcPr>
          <w:p w:rsidR="00AD7B9F" w:rsidRDefault="00AD7B9F">
            <w:r>
              <w:t>Rozvoj zdravé soutěživosti, závodění v duchu fair-play, respektování pravidel,</w:t>
            </w:r>
          </w:p>
          <w:p w:rsidR="00AD7B9F" w:rsidRDefault="00AD7B9F">
            <w:r>
              <w:t>ochrana zdraví</w:t>
            </w:r>
          </w:p>
          <w:p w:rsidR="00AD7B9F" w:rsidRDefault="00AD7B9F"/>
          <w:p w:rsidR="00AD7B9F" w:rsidRDefault="00AD7B9F">
            <w:r>
              <w:t>Rozvoj fyzické zdatnost.</w:t>
            </w:r>
          </w:p>
        </w:tc>
        <w:tc>
          <w:tcPr>
            <w:tcW w:w="11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b/>
              </w:rPr>
            </w:pPr>
          </w:p>
          <w:p w:rsidR="00AD7B9F" w:rsidRDefault="00AD7B9F">
            <w:pPr>
              <w:rPr>
                <w:b/>
              </w:rPr>
            </w:pPr>
          </w:p>
          <w:p w:rsidR="00AD7B9F" w:rsidRDefault="00AD7B9F">
            <w:r>
              <w:t>1. – 9.</w:t>
            </w:r>
          </w:p>
          <w:p w:rsidR="00AD7B9F" w:rsidRDefault="00AD7B9F">
            <w:r>
              <w:t>ročník</w:t>
            </w:r>
          </w:p>
          <w:p w:rsidR="00AD7B9F" w:rsidRDefault="00AD7B9F"/>
          <w:p w:rsidR="00AD7B9F" w:rsidRDefault="00AD7B9F">
            <w:r>
              <w:t>každý rok - září</w:t>
            </w:r>
          </w:p>
          <w:p w:rsidR="00AD7B9F" w:rsidRDefault="00AD7B9F"/>
        </w:tc>
      </w:tr>
      <w:tr w:rsidR="00AD7B9F">
        <w:tc>
          <w:tcPr>
            <w:tcW w:w="2988" w:type="dxa"/>
            <w:tcBorders>
              <w:top w:val="single" w:sz="4" w:space="0" w:color="000000"/>
              <w:left w:val="single" w:sz="4" w:space="0" w:color="000000"/>
              <w:bottom w:val="single" w:sz="4" w:space="0" w:color="000000"/>
            </w:tcBorders>
          </w:tcPr>
          <w:p w:rsidR="00AD7B9F" w:rsidRDefault="00AD7B9F">
            <w:pPr>
              <w:snapToGrid w:val="0"/>
              <w:rPr>
                <w:b/>
              </w:rPr>
            </w:pPr>
          </w:p>
          <w:p w:rsidR="00AD7B9F" w:rsidRDefault="00AD7B9F">
            <w:r>
              <w:rPr>
                <w:b/>
              </w:rPr>
              <w:t>Školní závod v běhu na lyžích - školní akce</w:t>
            </w:r>
          </w:p>
          <w:p w:rsidR="00AD7B9F" w:rsidRDefault="00AD7B9F">
            <w:pPr>
              <w:rPr>
                <w:b/>
              </w:rPr>
            </w:pPr>
          </w:p>
        </w:tc>
        <w:tc>
          <w:tcPr>
            <w:tcW w:w="2880" w:type="dxa"/>
            <w:tcBorders>
              <w:top w:val="single" w:sz="4" w:space="0" w:color="000000"/>
              <w:left w:val="single" w:sz="4" w:space="0" w:color="000000"/>
              <w:bottom w:val="single" w:sz="4" w:space="0" w:color="000000"/>
            </w:tcBorders>
          </w:tcPr>
          <w:p w:rsidR="00AD7B9F" w:rsidRDefault="00AD7B9F">
            <w:pPr>
              <w:snapToGrid w:val="0"/>
              <w:rPr>
                <w:b/>
              </w:rPr>
            </w:pPr>
          </w:p>
          <w:p w:rsidR="00AD7B9F" w:rsidRDefault="00AD7B9F">
            <w:r>
              <w:t>Soutěž jednotlivců v běhu na lyžích volnou technikou.</w:t>
            </w:r>
          </w:p>
        </w:tc>
        <w:tc>
          <w:tcPr>
            <w:tcW w:w="2700" w:type="dxa"/>
            <w:tcBorders>
              <w:top w:val="single" w:sz="4" w:space="0" w:color="000000"/>
              <w:left w:val="single" w:sz="4" w:space="0" w:color="000000"/>
              <w:bottom w:val="single" w:sz="4" w:space="0" w:color="000000"/>
            </w:tcBorders>
          </w:tcPr>
          <w:p w:rsidR="00AD7B9F" w:rsidRDefault="00AD7B9F">
            <w:pPr>
              <w:snapToGrid w:val="0"/>
              <w:rPr>
                <w:b/>
              </w:rPr>
            </w:pPr>
          </w:p>
          <w:p w:rsidR="00AD7B9F" w:rsidRDefault="00AD7B9F">
            <w:r>
              <w:t>Rozvoj sportovních dovedností a fyzické zdatnosti, vytrvalosti, sebedůvěry. Zdravé soutěžení.</w:t>
            </w:r>
          </w:p>
          <w:p w:rsidR="00AD7B9F" w:rsidRDefault="00AD7B9F"/>
        </w:tc>
        <w:tc>
          <w:tcPr>
            <w:tcW w:w="11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b/>
              </w:rPr>
            </w:pPr>
          </w:p>
          <w:p w:rsidR="00AD7B9F" w:rsidRDefault="00AD7B9F">
            <w:r>
              <w:t>1. – 9.</w:t>
            </w:r>
          </w:p>
          <w:p w:rsidR="00AD7B9F" w:rsidRDefault="00AD7B9F">
            <w:r>
              <w:t>ročník</w:t>
            </w:r>
          </w:p>
          <w:p w:rsidR="00AD7B9F" w:rsidRDefault="00AD7B9F"/>
          <w:p w:rsidR="00AD7B9F" w:rsidRDefault="00AD7B9F">
            <w:r>
              <w:t>každý rok - únor</w:t>
            </w:r>
          </w:p>
        </w:tc>
      </w:tr>
      <w:tr w:rsidR="00AD7B9F">
        <w:tc>
          <w:tcPr>
            <w:tcW w:w="2988" w:type="dxa"/>
            <w:tcBorders>
              <w:top w:val="single" w:sz="4" w:space="0" w:color="000000"/>
              <w:left w:val="single" w:sz="4" w:space="0" w:color="000000"/>
              <w:bottom w:val="single" w:sz="4" w:space="0" w:color="000000"/>
            </w:tcBorders>
          </w:tcPr>
          <w:p w:rsidR="00AD7B9F" w:rsidRDefault="00AD7B9F">
            <w:pPr>
              <w:snapToGrid w:val="0"/>
              <w:rPr>
                <w:b/>
              </w:rPr>
            </w:pPr>
          </w:p>
          <w:p w:rsidR="00AD7B9F" w:rsidRDefault="00AD7B9F">
            <w:r>
              <w:rPr>
                <w:b/>
              </w:rPr>
              <w:t xml:space="preserve">Školní závod ve sjezdu - </w:t>
            </w:r>
          </w:p>
          <w:p w:rsidR="00AD7B9F" w:rsidRDefault="00AD7B9F">
            <w:r>
              <w:rPr>
                <w:b/>
              </w:rPr>
              <w:t>školní akce</w:t>
            </w:r>
          </w:p>
          <w:p w:rsidR="00AD7B9F" w:rsidRDefault="00AD7B9F">
            <w:pPr>
              <w:rPr>
                <w:b/>
              </w:rPr>
            </w:pPr>
          </w:p>
          <w:p w:rsidR="00AD7B9F" w:rsidRDefault="00AD7B9F">
            <w:pPr>
              <w:rPr>
                <w:b/>
              </w:rPr>
            </w:pPr>
          </w:p>
          <w:p w:rsidR="00AD7B9F" w:rsidRDefault="00AD7B9F">
            <w:pPr>
              <w:rPr>
                <w:b/>
              </w:rPr>
            </w:pPr>
          </w:p>
          <w:p w:rsidR="00AD7B9F" w:rsidRDefault="00AD7B9F">
            <w:pPr>
              <w:rPr>
                <w:b/>
                <w:sz w:val="20"/>
                <w:szCs w:val="20"/>
              </w:rPr>
            </w:pPr>
          </w:p>
          <w:p w:rsidR="00AD7B9F" w:rsidRDefault="00AD7B9F">
            <w:r>
              <w:rPr>
                <w:sz w:val="20"/>
                <w:szCs w:val="20"/>
              </w:rPr>
              <w:t>NÁZEV AKCE</w:t>
            </w:r>
          </w:p>
        </w:tc>
        <w:tc>
          <w:tcPr>
            <w:tcW w:w="2880"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r>
              <w:t>Soutěž jednotlivců ve slalomu na lyžích a snowboardu.</w:t>
            </w:r>
          </w:p>
          <w:p w:rsidR="00AD7B9F" w:rsidRDefault="00AD7B9F"/>
          <w:p w:rsidR="00AD7B9F" w:rsidRDefault="00AD7B9F"/>
          <w:p w:rsidR="00AD7B9F" w:rsidRDefault="00AD7B9F">
            <w:pPr>
              <w:rPr>
                <w:sz w:val="20"/>
                <w:szCs w:val="20"/>
              </w:rPr>
            </w:pPr>
          </w:p>
          <w:p w:rsidR="00AD7B9F" w:rsidRDefault="00AD7B9F">
            <w:r>
              <w:rPr>
                <w:sz w:val="20"/>
                <w:szCs w:val="20"/>
              </w:rPr>
              <w:t>METODY A FORMY PRÁCE</w:t>
            </w:r>
          </w:p>
        </w:tc>
        <w:tc>
          <w:tcPr>
            <w:tcW w:w="2700" w:type="dxa"/>
            <w:tcBorders>
              <w:top w:val="single" w:sz="4" w:space="0" w:color="000000"/>
              <w:left w:val="single" w:sz="4" w:space="0" w:color="000000"/>
              <w:bottom w:val="single" w:sz="4" w:space="0" w:color="000000"/>
            </w:tcBorders>
          </w:tcPr>
          <w:p w:rsidR="00AD7B9F" w:rsidRDefault="00AD7B9F">
            <w:pPr>
              <w:snapToGrid w:val="0"/>
              <w:rPr>
                <w:b/>
              </w:rPr>
            </w:pPr>
          </w:p>
          <w:p w:rsidR="00AD7B9F" w:rsidRDefault="00AD7B9F">
            <w:r>
              <w:t>Rozvoj sportovních dovedností, odvahy.</w:t>
            </w:r>
          </w:p>
          <w:p w:rsidR="00AD7B9F" w:rsidRDefault="00AD7B9F">
            <w:r>
              <w:t>Rozvoj fyzické zdatnosti.</w:t>
            </w:r>
          </w:p>
          <w:p w:rsidR="00AD7B9F" w:rsidRDefault="00AD7B9F"/>
          <w:p w:rsidR="00AD7B9F" w:rsidRDefault="00AD7B9F"/>
          <w:p w:rsidR="00AD7B9F" w:rsidRDefault="00AD7B9F">
            <w:pPr>
              <w:rPr>
                <w:sz w:val="20"/>
                <w:szCs w:val="20"/>
              </w:rPr>
            </w:pPr>
          </w:p>
          <w:p w:rsidR="00AD7B9F" w:rsidRDefault="00AD7B9F">
            <w:r>
              <w:rPr>
                <w:sz w:val="20"/>
                <w:szCs w:val="20"/>
              </w:rPr>
              <w:t>CÍLE AKCE,PŘÍNOS PRO ROZVOJ OSOBNOSTI, MEZIPŘEDMĚTOVÉ VZTAHY</w:t>
            </w:r>
          </w:p>
        </w:tc>
        <w:tc>
          <w:tcPr>
            <w:tcW w:w="1130" w:type="dxa"/>
            <w:tcBorders>
              <w:top w:val="single" w:sz="4" w:space="0" w:color="000000"/>
              <w:left w:val="single" w:sz="4" w:space="0" w:color="000000"/>
              <w:bottom w:val="single" w:sz="4" w:space="0" w:color="000000"/>
              <w:right w:val="single" w:sz="4" w:space="0" w:color="000000"/>
            </w:tcBorders>
          </w:tcPr>
          <w:p w:rsidR="00AD7B9F" w:rsidRDefault="00AD7B9F">
            <w:r>
              <w:t>1. – 9.</w:t>
            </w:r>
          </w:p>
          <w:p w:rsidR="00AD7B9F" w:rsidRDefault="00AD7B9F">
            <w:r>
              <w:t>ročník</w:t>
            </w:r>
          </w:p>
          <w:p w:rsidR="00AD7B9F" w:rsidRDefault="00AD7B9F">
            <w:r>
              <w:t xml:space="preserve">každý rok – </w:t>
            </w:r>
          </w:p>
          <w:p w:rsidR="00AD7B9F" w:rsidRDefault="00AD7B9F">
            <w:r>
              <w:t>březen/</w:t>
            </w:r>
          </w:p>
          <w:p w:rsidR="00AD7B9F" w:rsidRDefault="00AD7B9F">
            <w:r>
              <w:t>duben</w:t>
            </w:r>
          </w:p>
          <w:p w:rsidR="00AD7B9F" w:rsidRDefault="00AD7B9F">
            <w:pPr>
              <w:rPr>
                <w:sz w:val="20"/>
                <w:szCs w:val="20"/>
              </w:rPr>
            </w:pPr>
          </w:p>
          <w:p w:rsidR="00AD7B9F" w:rsidRDefault="00AD7B9F">
            <w:r>
              <w:rPr>
                <w:sz w:val="20"/>
                <w:szCs w:val="20"/>
              </w:rPr>
              <w:t>URČENO PRO</w:t>
            </w:r>
          </w:p>
        </w:tc>
      </w:tr>
      <w:tr w:rsidR="00AD7B9F">
        <w:trPr>
          <w:trHeight w:val="718"/>
        </w:trPr>
        <w:tc>
          <w:tcPr>
            <w:tcW w:w="2988" w:type="dxa"/>
            <w:tcBorders>
              <w:top w:val="single" w:sz="4" w:space="0" w:color="000000"/>
              <w:left w:val="single" w:sz="4" w:space="0" w:color="000000"/>
              <w:bottom w:val="single" w:sz="4" w:space="0" w:color="000000"/>
            </w:tcBorders>
          </w:tcPr>
          <w:p w:rsidR="00AD7B9F" w:rsidRDefault="00AD7B9F">
            <w:pPr>
              <w:snapToGrid w:val="0"/>
              <w:rPr>
                <w:b/>
              </w:rPr>
            </w:pPr>
          </w:p>
          <w:p w:rsidR="00AD7B9F" w:rsidRDefault="00AD7B9F">
            <w:pPr>
              <w:rPr>
                <w:b/>
              </w:rPr>
            </w:pPr>
          </w:p>
          <w:p w:rsidR="00AD7B9F" w:rsidRDefault="00AD7B9F">
            <w:pPr>
              <w:rPr>
                <w:b/>
              </w:rPr>
            </w:pPr>
          </w:p>
          <w:p w:rsidR="00AD7B9F" w:rsidRDefault="00AD7B9F">
            <w:r>
              <w:rPr>
                <w:b/>
              </w:rPr>
              <w:t>Oslavy Vánoc - projekt</w:t>
            </w:r>
          </w:p>
          <w:p w:rsidR="00AD7B9F" w:rsidRDefault="00AD7B9F">
            <w:pPr>
              <w:rPr>
                <w:b/>
              </w:rPr>
            </w:pPr>
          </w:p>
          <w:p w:rsidR="00AD7B9F" w:rsidRDefault="00AD7B9F">
            <w:pPr>
              <w:rPr>
                <w:b/>
              </w:rPr>
            </w:pPr>
          </w:p>
          <w:p w:rsidR="00AD7B9F" w:rsidRDefault="00AD7B9F">
            <w:pPr>
              <w:rPr>
                <w:b/>
              </w:rPr>
            </w:pPr>
          </w:p>
          <w:p w:rsidR="00AD7B9F" w:rsidRDefault="00AD7B9F">
            <w:pPr>
              <w:rPr>
                <w:b/>
              </w:rPr>
            </w:pPr>
          </w:p>
        </w:tc>
        <w:tc>
          <w:tcPr>
            <w:tcW w:w="2880" w:type="dxa"/>
            <w:tcBorders>
              <w:top w:val="single" w:sz="4" w:space="0" w:color="000000"/>
              <w:left w:val="single" w:sz="4" w:space="0" w:color="000000"/>
              <w:bottom w:val="single" w:sz="4" w:space="0" w:color="000000"/>
            </w:tcBorders>
          </w:tcPr>
          <w:p w:rsidR="00AD7B9F" w:rsidRDefault="00AD7B9F">
            <w:pPr>
              <w:snapToGrid w:val="0"/>
              <w:rPr>
                <w:b/>
              </w:rPr>
            </w:pPr>
          </w:p>
          <w:p w:rsidR="00AD7B9F" w:rsidRDefault="00AD7B9F">
            <w:r>
              <w:t xml:space="preserve">Koncert hudebního kroužku, vystoupení žáků </w:t>
            </w:r>
          </w:p>
          <w:p w:rsidR="00AD7B9F" w:rsidRDefault="00AD7B9F">
            <w:r>
              <w:t>1. stupně, výroba pomůcek na vystoupení, výzdoba školy, lidové zvyky a tradice, výstava cukroví,..</w:t>
            </w:r>
          </w:p>
          <w:p w:rsidR="00AD7B9F" w:rsidRDefault="00AD7B9F"/>
          <w:p w:rsidR="00AD7B9F" w:rsidRDefault="00AD7B9F">
            <w:pPr>
              <w:rPr>
                <w:b/>
              </w:rPr>
            </w:pPr>
          </w:p>
        </w:tc>
        <w:tc>
          <w:tcPr>
            <w:tcW w:w="2700" w:type="dxa"/>
            <w:tcBorders>
              <w:top w:val="single" w:sz="4" w:space="0" w:color="000000"/>
              <w:left w:val="single" w:sz="4" w:space="0" w:color="000000"/>
              <w:bottom w:val="single" w:sz="4" w:space="0" w:color="000000"/>
            </w:tcBorders>
          </w:tcPr>
          <w:p w:rsidR="00AD7B9F" w:rsidRDefault="00AD7B9F">
            <w:r>
              <w:rPr>
                <w:b/>
              </w:rPr>
              <w:t>Z okruhů PT:</w:t>
            </w:r>
          </w:p>
          <w:p w:rsidR="00AD7B9F" w:rsidRDefault="00AD7B9F">
            <w:r>
              <w:t>- rozvoj dovedností pro spolupráci</w:t>
            </w:r>
          </w:p>
          <w:p w:rsidR="00AD7B9F" w:rsidRDefault="00AD7B9F">
            <w:r>
              <w:t xml:space="preserve"> - rozvoj estetického vnímání</w:t>
            </w:r>
          </w:p>
          <w:p w:rsidR="00AD7B9F" w:rsidRDefault="00AD7B9F">
            <w:r>
              <w:t>- úcta ke kulturním tradicím</w:t>
            </w:r>
          </w:p>
          <w:p w:rsidR="00AD7B9F" w:rsidRDefault="00AD7B9F"/>
          <w:p w:rsidR="00AD7B9F" w:rsidRDefault="00AD7B9F"/>
        </w:tc>
        <w:tc>
          <w:tcPr>
            <w:tcW w:w="11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b/>
              </w:rPr>
            </w:pPr>
          </w:p>
          <w:p w:rsidR="00AD7B9F" w:rsidRDefault="00AD7B9F">
            <w:pPr>
              <w:rPr>
                <w:b/>
              </w:rPr>
            </w:pPr>
          </w:p>
          <w:p w:rsidR="00AD7B9F" w:rsidRDefault="00AD7B9F">
            <w:r>
              <w:t>1. – 9.</w:t>
            </w:r>
          </w:p>
          <w:p w:rsidR="00AD7B9F" w:rsidRDefault="00AD7B9F">
            <w:r>
              <w:t>ročník</w:t>
            </w:r>
          </w:p>
          <w:p w:rsidR="00AD7B9F" w:rsidRDefault="00AD7B9F"/>
          <w:p w:rsidR="00AD7B9F" w:rsidRDefault="00AD7B9F">
            <w:r>
              <w:t>každý rok - prosinec</w:t>
            </w:r>
          </w:p>
          <w:p w:rsidR="00AD7B9F" w:rsidRDefault="00AD7B9F">
            <w:pPr>
              <w:rPr>
                <w:sz w:val="20"/>
                <w:szCs w:val="20"/>
              </w:rPr>
            </w:pPr>
          </w:p>
        </w:tc>
      </w:tr>
      <w:tr w:rsidR="00AD7B9F">
        <w:tc>
          <w:tcPr>
            <w:tcW w:w="2988" w:type="dxa"/>
            <w:tcBorders>
              <w:top w:val="single" w:sz="4" w:space="0" w:color="000000"/>
              <w:left w:val="single" w:sz="4" w:space="0" w:color="000000"/>
              <w:bottom w:val="single" w:sz="4" w:space="0" w:color="000000"/>
            </w:tcBorders>
          </w:tcPr>
          <w:p w:rsidR="00AD7B9F" w:rsidRDefault="00AD7B9F">
            <w:pPr>
              <w:snapToGrid w:val="0"/>
              <w:rPr>
                <w:b/>
                <w:sz w:val="20"/>
                <w:szCs w:val="20"/>
              </w:rPr>
            </w:pPr>
          </w:p>
          <w:p w:rsidR="00AD7B9F" w:rsidRDefault="00AD7B9F">
            <w:pPr>
              <w:rPr>
                <w:b/>
                <w:sz w:val="20"/>
                <w:szCs w:val="20"/>
              </w:rPr>
            </w:pPr>
          </w:p>
          <w:p w:rsidR="00AD7B9F" w:rsidRDefault="00AD7B9F">
            <w:pPr>
              <w:rPr>
                <w:b/>
                <w:sz w:val="20"/>
                <w:szCs w:val="20"/>
              </w:rPr>
            </w:pPr>
          </w:p>
          <w:p w:rsidR="00AD7B9F" w:rsidRDefault="00AD7B9F">
            <w:pPr>
              <w:rPr>
                <w:b/>
              </w:rPr>
            </w:pPr>
          </w:p>
          <w:p w:rsidR="00AD7B9F" w:rsidRDefault="00AD7B9F">
            <w:pPr>
              <w:rPr>
                <w:b/>
              </w:rPr>
            </w:pPr>
          </w:p>
          <w:p w:rsidR="00AD7B9F" w:rsidRDefault="00AD7B9F">
            <w:pPr>
              <w:rPr>
                <w:b/>
              </w:rPr>
            </w:pPr>
          </w:p>
          <w:p w:rsidR="00AD7B9F" w:rsidRDefault="00AD7B9F">
            <w:r>
              <w:rPr>
                <w:b/>
              </w:rPr>
              <w:t xml:space="preserve">Den dopravní výchovy – </w:t>
            </w:r>
          </w:p>
          <w:p w:rsidR="00AD7B9F" w:rsidRDefault="00AD7B9F">
            <w:r>
              <w:rPr>
                <w:b/>
              </w:rPr>
              <w:t>projekt</w:t>
            </w:r>
          </w:p>
        </w:tc>
        <w:tc>
          <w:tcPr>
            <w:tcW w:w="2880" w:type="dxa"/>
            <w:tcBorders>
              <w:top w:val="single" w:sz="4" w:space="0" w:color="000000"/>
              <w:left w:val="single" w:sz="4" w:space="0" w:color="000000"/>
              <w:bottom w:val="single" w:sz="4" w:space="0" w:color="000000"/>
            </w:tcBorders>
          </w:tcPr>
          <w:p w:rsidR="00AD7B9F" w:rsidRDefault="00AD7B9F">
            <w:pPr>
              <w:snapToGrid w:val="0"/>
              <w:rPr>
                <w:b/>
              </w:rPr>
            </w:pPr>
          </w:p>
          <w:p w:rsidR="00AD7B9F" w:rsidRDefault="00AD7B9F">
            <w:pPr>
              <w:rPr>
                <w:b/>
              </w:rPr>
            </w:pPr>
          </w:p>
          <w:p w:rsidR="00AD7B9F" w:rsidRDefault="00AD7B9F">
            <w:pPr>
              <w:rPr>
                <w:b/>
              </w:rPr>
            </w:pPr>
          </w:p>
          <w:p w:rsidR="00AD7B9F" w:rsidRDefault="00AD7B9F">
            <w:pPr>
              <w:rPr>
                <w:b/>
              </w:rPr>
            </w:pPr>
          </w:p>
          <w:p w:rsidR="00AD7B9F" w:rsidRDefault="00AD7B9F">
            <w:r>
              <w:t>Nácvik pravidel silničního provozu, praktická cvičení na dopravním hřišti, poskytování první pomoci, výtvarná soutěž.</w:t>
            </w:r>
          </w:p>
        </w:tc>
        <w:tc>
          <w:tcPr>
            <w:tcW w:w="2700" w:type="dxa"/>
            <w:tcBorders>
              <w:top w:val="single" w:sz="4" w:space="0" w:color="000000"/>
              <w:left w:val="single" w:sz="4" w:space="0" w:color="000000"/>
              <w:bottom w:val="single" w:sz="4" w:space="0" w:color="000000"/>
            </w:tcBorders>
          </w:tcPr>
          <w:p w:rsidR="00AD7B9F" w:rsidRDefault="00AD7B9F">
            <w:r>
              <w:rPr>
                <w:b/>
              </w:rPr>
              <w:t>Z okruhů PT:</w:t>
            </w:r>
          </w:p>
          <w:p w:rsidR="00AD7B9F" w:rsidRDefault="00AD7B9F">
            <w:r>
              <w:t>- zvládání vlastního chování</w:t>
            </w:r>
          </w:p>
          <w:p w:rsidR="00AD7B9F" w:rsidRDefault="00AD7B9F">
            <w:r>
              <w:t xml:space="preserve">- dovednosti pro řešení různých situací </w:t>
            </w:r>
          </w:p>
          <w:p w:rsidR="00AD7B9F" w:rsidRDefault="00AD7B9F">
            <w:r>
              <w:t>- respektování pravidel</w:t>
            </w:r>
          </w:p>
          <w:p w:rsidR="00AD7B9F" w:rsidRDefault="00AD7B9F">
            <w:r>
              <w:t>- první pomoc</w:t>
            </w:r>
          </w:p>
          <w:p w:rsidR="00AD7B9F" w:rsidRDefault="00AD7B9F">
            <w:r>
              <w:t>- ochrana zdraví</w:t>
            </w:r>
          </w:p>
          <w:p w:rsidR="00AD7B9F" w:rsidRDefault="00AD7B9F">
            <w:r>
              <w:t>- rozvoj smyslového vnímání</w:t>
            </w:r>
          </w:p>
          <w:p w:rsidR="00AD7B9F" w:rsidRDefault="00AD7B9F">
            <w:r>
              <w:t>- sebekontrola a sebeovládání</w:t>
            </w:r>
          </w:p>
        </w:tc>
        <w:tc>
          <w:tcPr>
            <w:tcW w:w="1130" w:type="dxa"/>
            <w:tcBorders>
              <w:top w:val="single" w:sz="4" w:space="0" w:color="000000"/>
              <w:left w:val="single" w:sz="4" w:space="0" w:color="000000"/>
              <w:bottom w:val="single" w:sz="4" w:space="0" w:color="000000"/>
              <w:right w:val="single" w:sz="4" w:space="0" w:color="000000"/>
            </w:tcBorders>
          </w:tcPr>
          <w:p w:rsidR="00AD7B9F" w:rsidRDefault="00AD7B9F">
            <w:pPr>
              <w:snapToGrid w:val="0"/>
            </w:pPr>
          </w:p>
          <w:p w:rsidR="00AD7B9F" w:rsidRDefault="00AD7B9F"/>
          <w:p w:rsidR="00AD7B9F" w:rsidRDefault="00AD7B9F"/>
          <w:p w:rsidR="00AD7B9F" w:rsidRDefault="00AD7B9F"/>
          <w:p w:rsidR="00AD7B9F" w:rsidRDefault="00AD7B9F">
            <w:r>
              <w:t>1. – 9. ročník</w:t>
            </w:r>
          </w:p>
          <w:p w:rsidR="00AD7B9F" w:rsidRDefault="00AD7B9F"/>
          <w:p w:rsidR="00AD7B9F" w:rsidRDefault="00AD7B9F">
            <w:r>
              <w:t>1 x za 3</w:t>
            </w:r>
          </w:p>
          <w:p w:rsidR="00AD7B9F" w:rsidRDefault="00AD7B9F">
            <w:r>
              <w:t>roky</w:t>
            </w:r>
          </w:p>
          <w:p w:rsidR="00AD7B9F" w:rsidRDefault="00AD7B9F"/>
          <w:p w:rsidR="00AD7B9F" w:rsidRDefault="00AD7B9F">
            <w:r>
              <w:t xml:space="preserve"> duben</w:t>
            </w:r>
          </w:p>
          <w:p w:rsidR="00AD7B9F" w:rsidRDefault="00AD7B9F"/>
        </w:tc>
      </w:tr>
      <w:tr w:rsidR="00AD7B9F">
        <w:tc>
          <w:tcPr>
            <w:tcW w:w="2988" w:type="dxa"/>
            <w:tcBorders>
              <w:top w:val="single" w:sz="4" w:space="0" w:color="000000"/>
              <w:left w:val="single" w:sz="4" w:space="0" w:color="000000"/>
              <w:bottom w:val="single" w:sz="4" w:space="0" w:color="000000"/>
            </w:tcBorders>
          </w:tcPr>
          <w:p w:rsidR="00AD7B9F" w:rsidRDefault="00AD7B9F">
            <w:pPr>
              <w:snapToGrid w:val="0"/>
              <w:rPr>
                <w:b/>
              </w:rPr>
            </w:pPr>
          </w:p>
          <w:p w:rsidR="00AD7B9F" w:rsidRDefault="00AD7B9F">
            <w:pPr>
              <w:rPr>
                <w:b/>
              </w:rPr>
            </w:pPr>
          </w:p>
          <w:p w:rsidR="00AD7B9F" w:rsidRDefault="00AD7B9F">
            <w:pPr>
              <w:rPr>
                <w:b/>
              </w:rPr>
            </w:pPr>
          </w:p>
          <w:p w:rsidR="00AD7B9F" w:rsidRDefault="00AD7B9F">
            <w:r>
              <w:rPr>
                <w:b/>
              </w:rPr>
              <w:t>Třídění odpadů - projekt</w:t>
            </w:r>
          </w:p>
        </w:tc>
        <w:tc>
          <w:tcPr>
            <w:tcW w:w="2880" w:type="dxa"/>
            <w:tcBorders>
              <w:top w:val="single" w:sz="4" w:space="0" w:color="000000"/>
              <w:left w:val="single" w:sz="4" w:space="0" w:color="000000"/>
              <w:bottom w:val="single" w:sz="4" w:space="0" w:color="000000"/>
            </w:tcBorders>
          </w:tcPr>
          <w:p w:rsidR="00AD7B9F" w:rsidRDefault="00AD7B9F">
            <w:pPr>
              <w:snapToGrid w:val="0"/>
              <w:rPr>
                <w:b/>
              </w:rPr>
            </w:pPr>
          </w:p>
          <w:p w:rsidR="00AD7B9F" w:rsidRDefault="00AD7B9F">
            <w:r>
              <w:t>Ve spolupráci s firmou Marius Pedersen sběr plastů a papíru.</w:t>
            </w:r>
          </w:p>
        </w:tc>
        <w:tc>
          <w:tcPr>
            <w:tcW w:w="2700" w:type="dxa"/>
            <w:tcBorders>
              <w:top w:val="single" w:sz="4" w:space="0" w:color="000000"/>
              <w:left w:val="single" w:sz="4" w:space="0" w:color="000000"/>
              <w:bottom w:val="single" w:sz="4" w:space="0" w:color="000000"/>
            </w:tcBorders>
          </w:tcPr>
          <w:p w:rsidR="00AD7B9F" w:rsidRDefault="00AD7B9F">
            <w:r>
              <w:rPr>
                <w:b/>
              </w:rPr>
              <w:t>Z okruhů PT:</w:t>
            </w:r>
          </w:p>
          <w:p w:rsidR="00AD7B9F" w:rsidRDefault="00AD7B9F">
            <w:r>
              <w:t>- důsledky lidských činností na prostředí</w:t>
            </w:r>
          </w:p>
          <w:p w:rsidR="00AD7B9F" w:rsidRDefault="00AD7B9F">
            <w:r>
              <w:t>- význam ochrany životního prostředí</w:t>
            </w:r>
          </w:p>
          <w:p w:rsidR="00AD7B9F" w:rsidRDefault="00AD7B9F">
            <w:r>
              <w:t>- význam recyklace</w:t>
            </w:r>
          </w:p>
        </w:tc>
        <w:tc>
          <w:tcPr>
            <w:tcW w:w="11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b/>
              </w:rPr>
            </w:pPr>
          </w:p>
          <w:p w:rsidR="00AD7B9F" w:rsidRDefault="00AD7B9F">
            <w:pPr>
              <w:rPr>
                <w:b/>
              </w:rPr>
            </w:pPr>
          </w:p>
          <w:p w:rsidR="00AD7B9F" w:rsidRDefault="00AD7B9F">
            <w:r>
              <w:t>1. – 9.</w:t>
            </w:r>
          </w:p>
          <w:p w:rsidR="00AD7B9F" w:rsidRDefault="00AD7B9F">
            <w:r>
              <w:t>ročník</w:t>
            </w:r>
          </w:p>
          <w:p w:rsidR="00AD7B9F" w:rsidRDefault="00AD7B9F"/>
          <w:p w:rsidR="00AD7B9F" w:rsidRDefault="00AD7B9F">
            <w:r>
              <w:t>celo-ročně</w:t>
            </w:r>
          </w:p>
          <w:p w:rsidR="00AD7B9F" w:rsidRDefault="00AD7B9F"/>
          <w:p w:rsidR="00AD7B9F" w:rsidRDefault="00AD7B9F"/>
        </w:tc>
      </w:tr>
      <w:tr w:rsidR="00AD7B9F">
        <w:tc>
          <w:tcPr>
            <w:tcW w:w="2988" w:type="dxa"/>
            <w:tcBorders>
              <w:top w:val="single" w:sz="4" w:space="0" w:color="000000"/>
              <w:left w:val="single" w:sz="4" w:space="0" w:color="000000"/>
              <w:bottom w:val="single" w:sz="4" w:space="0" w:color="000000"/>
            </w:tcBorders>
          </w:tcPr>
          <w:p w:rsidR="00AD7B9F" w:rsidRDefault="00AD7B9F">
            <w:pPr>
              <w:snapToGrid w:val="0"/>
              <w:rPr>
                <w:b/>
              </w:rPr>
            </w:pPr>
          </w:p>
          <w:p w:rsidR="00AD7B9F" w:rsidRDefault="00AD7B9F">
            <w:pPr>
              <w:rPr>
                <w:b/>
              </w:rPr>
            </w:pPr>
          </w:p>
          <w:p w:rsidR="00AD7B9F" w:rsidRDefault="00AD7B9F">
            <w:pPr>
              <w:rPr>
                <w:b/>
              </w:rPr>
            </w:pPr>
          </w:p>
          <w:p w:rsidR="00AD7B9F" w:rsidRDefault="00AD7B9F">
            <w:r>
              <w:rPr>
                <w:b/>
              </w:rPr>
              <w:t xml:space="preserve">Den záchranného bezpečnostního systému – </w:t>
            </w:r>
          </w:p>
          <w:p w:rsidR="00AD7B9F" w:rsidRDefault="00AD7B9F">
            <w:r>
              <w:rPr>
                <w:b/>
              </w:rPr>
              <w:t>projekt</w:t>
            </w:r>
          </w:p>
          <w:p w:rsidR="00AD7B9F" w:rsidRDefault="00AD7B9F">
            <w:pPr>
              <w:rPr>
                <w:b/>
              </w:rPr>
            </w:pPr>
          </w:p>
          <w:p w:rsidR="00AD7B9F" w:rsidRDefault="00AD7B9F">
            <w:pPr>
              <w:rPr>
                <w:b/>
              </w:rPr>
            </w:pPr>
          </w:p>
          <w:p w:rsidR="00AD7B9F" w:rsidRDefault="00AD7B9F">
            <w:pPr>
              <w:rPr>
                <w:b/>
              </w:rPr>
            </w:pPr>
          </w:p>
        </w:tc>
        <w:tc>
          <w:tcPr>
            <w:tcW w:w="2880" w:type="dxa"/>
            <w:tcBorders>
              <w:top w:val="single" w:sz="4" w:space="0" w:color="000000"/>
              <w:left w:val="single" w:sz="4" w:space="0" w:color="000000"/>
              <w:bottom w:val="single" w:sz="4" w:space="0" w:color="000000"/>
            </w:tcBorders>
          </w:tcPr>
          <w:p w:rsidR="00AD7B9F" w:rsidRDefault="00AD7B9F">
            <w:pPr>
              <w:snapToGrid w:val="0"/>
              <w:rPr>
                <w:b/>
              </w:rPr>
            </w:pPr>
          </w:p>
          <w:p w:rsidR="00AD7B9F" w:rsidRDefault="00AD7B9F">
            <w:r>
              <w:t xml:space="preserve">Ve spolupráci se Sborem dobrovolných hasičů v Harrachově, Policií ČR a </w:t>
            </w:r>
          </w:p>
          <w:p w:rsidR="00AD7B9F" w:rsidRDefault="00AD7B9F">
            <w:r>
              <w:t>Horskou službou</w:t>
            </w:r>
          </w:p>
          <w:p w:rsidR="00AD7B9F" w:rsidRDefault="00AD7B9F">
            <w:r>
              <w:t xml:space="preserve"> - praktické ukázky práce hasičů, hasicí techniky s výkladem, rozsah činnosti hasičů, beseda s příslušníky Policie ČR,…</w:t>
            </w:r>
          </w:p>
          <w:p w:rsidR="00AD7B9F" w:rsidRDefault="00AD7B9F">
            <w:r>
              <w:t xml:space="preserve">- činnost integrovaného záchranného systému </w:t>
            </w:r>
          </w:p>
          <w:p w:rsidR="00AD7B9F" w:rsidRDefault="00AD7B9F">
            <w:r>
              <w:t>- práce členů Horské služby, krizové situace na horách</w:t>
            </w:r>
          </w:p>
          <w:p w:rsidR="00AD7B9F" w:rsidRDefault="00AD7B9F"/>
        </w:tc>
        <w:tc>
          <w:tcPr>
            <w:tcW w:w="2700" w:type="dxa"/>
            <w:tcBorders>
              <w:top w:val="single" w:sz="4" w:space="0" w:color="000000"/>
              <w:left w:val="single" w:sz="4" w:space="0" w:color="000000"/>
              <w:bottom w:val="single" w:sz="4" w:space="0" w:color="000000"/>
            </w:tcBorders>
          </w:tcPr>
          <w:p w:rsidR="00AD7B9F" w:rsidRDefault="00AD7B9F">
            <w:r>
              <w:rPr>
                <w:b/>
              </w:rPr>
              <w:t>Z okruhů PT:</w:t>
            </w:r>
          </w:p>
          <w:p w:rsidR="00AD7B9F" w:rsidRDefault="00AD7B9F">
            <w:r>
              <w:t>- prevence sociálně patologických jevů a škodlivých způsobů chování</w:t>
            </w:r>
          </w:p>
          <w:p w:rsidR="00AD7B9F" w:rsidRDefault="00AD7B9F">
            <w:r>
              <w:t>- obrana proti agresi</w:t>
            </w:r>
          </w:p>
          <w:p w:rsidR="00AD7B9F" w:rsidRDefault="00AD7B9F">
            <w:r>
              <w:t>- chování v mezních situacích</w:t>
            </w:r>
          </w:p>
          <w:p w:rsidR="00AD7B9F" w:rsidRDefault="00AD7B9F">
            <w:r>
              <w:t>- respektování zákonů a pravidel</w:t>
            </w:r>
          </w:p>
          <w:p w:rsidR="00AD7B9F" w:rsidRDefault="00AD7B9F">
            <w:r>
              <w:t>- ohleduplnost, ochota poskytnout pomoc</w:t>
            </w:r>
          </w:p>
          <w:p w:rsidR="00AD7B9F" w:rsidRDefault="00AD7B9F">
            <w:r>
              <w:t>- ochrana životního prostředí</w:t>
            </w:r>
          </w:p>
        </w:tc>
        <w:tc>
          <w:tcPr>
            <w:tcW w:w="11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b/>
              </w:rPr>
            </w:pPr>
          </w:p>
          <w:p w:rsidR="00AD7B9F" w:rsidRDefault="00AD7B9F">
            <w:pPr>
              <w:rPr>
                <w:b/>
              </w:rPr>
            </w:pPr>
          </w:p>
          <w:p w:rsidR="00AD7B9F" w:rsidRDefault="00AD7B9F">
            <w:pPr>
              <w:rPr>
                <w:b/>
              </w:rPr>
            </w:pPr>
          </w:p>
          <w:p w:rsidR="00AD7B9F" w:rsidRDefault="00AD7B9F">
            <w:pPr>
              <w:rPr>
                <w:b/>
              </w:rPr>
            </w:pPr>
          </w:p>
          <w:p w:rsidR="00AD7B9F" w:rsidRDefault="00AD7B9F">
            <w:pPr>
              <w:rPr>
                <w:b/>
              </w:rPr>
            </w:pPr>
          </w:p>
          <w:p w:rsidR="00AD7B9F" w:rsidRDefault="00AD7B9F">
            <w:pPr>
              <w:rPr>
                <w:b/>
              </w:rPr>
            </w:pPr>
          </w:p>
          <w:p w:rsidR="00AD7B9F" w:rsidRDefault="00AD7B9F">
            <w:r>
              <w:t>1. – 9.</w:t>
            </w:r>
          </w:p>
          <w:p w:rsidR="00AD7B9F" w:rsidRDefault="00AD7B9F">
            <w:r>
              <w:t>ročník</w:t>
            </w:r>
          </w:p>
          <w:p w:rsidR="00AD7B9F" w:rsidRDefault="00AD7B9F"/>
          <w:p w:rsidR="00AD7B9F" w:rsidRDefault="00AD7B9F"/>
          <w:p w:rsidR="00AD7B9F" w:rsidRDefault="00AD7B9F">
            <w:r>
              <w:t>1x za 3</w:t>
            </w:r>
          </w:p>
          <w:p w:rsidR="00AD7B9F" w:rsidRDefault="00AD7B9F">
            <w:r>
              <w:t>roky</w:t>
            </w:r>
          </w:p>
          <w:p w:rsidR="00AD7B9F" w:rsidRDefault="00AD7B9F">
            <w:r>
              <w:t>červen</w:t>
            </w:r>
          </w:p>
        </w:tc>
      </w:tr>
      <w:tr w:rsidR="00AD7B9F">
        <w:tc>
          <w:tcPr>
            <w:tcW w:w="2988" w:type="dxa"/>
            <w:tcBorders>
              <w:top w:val="single" w:sz="4" w:space="0" w:color="000000"/>
              <w:left w:val="single" w:sz="4" w:space="0" w:color="000000"/>
              <w:bottom w:val="single" w:sz="4" w:space="0" w:color="000000"/>
            </w:tcBorders>
          </w:tcPr>
          <w:p w:rsidR="00AD7B9F" w:rsidRDefault="00AD7B9F">
            <w:pPr>
              <w:snapToGrid w:val="0"/>
              <w:rPr>
                <w:b/>
                <w:sz w:val="20"/>
                <w:szCs w:val="20"/>
              </w:rPr>
            </w:pPr>
          </w:p>
          <w:p w:rsidR="00AD7B9F" w:rsidRDefault="00AD7B9F">
            <w:r>
              <w:rPr>
                <w:sz w:val="20"/>
                <w:szCs w:val="20"/>
              </w:rPr>
              <w:t>NÁZEV AKCE</w:t>
            </w:r>
          </w:p>
          <w:p w:rsidR="00AD7B9F" w:rsidRDefault="00AD7B9F">
            <w:pPr>
              <w:rPr>
                <w:b/>
              </w:rPr>
            </w:pPr>
          </w:p>
          <w:p w:rsidR="00AD7B9F" w:rsidRDefault="00AD7B9F">
            <w:pPr>
              <w:rPr>
                <w:b/>
              </w:rPr>
            </w:pPr>
          </w:p>
        </w:tc>
        <w:tc>
          <w:tcPr>
            <w:tcW w:w="2880" w:type="dxa"/>
            <w:tcBorders>
              <w:top w:val="single" w:sz="4" w:space="0" w:color="000000"/>
              <w:left w:val="single" w:sz="4" w:space="0" w:color="000000"/>
              <w:bottom w:val="single" w:sz="4" w:space="0" w:color="000000"/>
            </w:tcBorders>
          </w:tcPr>
          <w:p w:rsidR="00AD7B9F" w:rsidRDefault="00AD7B9F">
            <w:pPr>
              <w:snapToGrid w:val="0"/>
              <w:rPr>
                <w:b/>
                <w:sz w:val="20"/>
                <w:szCs w:val="20"/>
              </w:rPr>
            </w:pPr>
          </w:p>
          <w:p w:rsidR="00AD7B9F" w:rsidRDefault="00AD7B9F">
            <w:r>
              <w:rPr>
                <w:sz w:val="20"/>
                <w:szCs w:val="20"/>
              </w:rPr>
              <w:t>METODY A FORMY PRÁCE</w:t>
            </w:r>
          </w:p>
          <w:p w:rsidR="00AD7B9F" w:rsidRDefault="00AD7B9F"/>
        </w:tc>
        <w:tc>
          <w:tcPr>
            <w:tcW w:w="27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CÍLE AKCE, PŘÍNOS PRO ROZVOJ OSOBNOSTI, MEZIPŘEDMĚTOVÉ VZTAHY</w:t>
            </w:r>
          </w:p>
        </w:tc>
        <w:tc>
          <w:tcPr>
            <w:tcW w:w="11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r>
              <w:rPr>
                <w:sz w:val="20"/>
                <w:szCs w:val="20"/>
              </w:rPr>
              <w:t>URČENO PRO</w:t>
            </w:r>
          </w:p>
          <w:p w:rsidR="00AD7B9F" w:rsidRDefault="00AD7B9F"/>
        </w:tc>
      </w:tr>
      <w:tr w:rsidR="00AD7B9F">
        <w:tc>
          <w:tcPr>
            <w:tcW w:w="2988" w:type="dxa"/>
            <w:tcBorders>
              <w:top w:val="single" w:sz="4" w:space="0" w:color="000000"/>
              <w:left w:val="single" w:sz="4" w:space="0" w:color="000000"/>
              <w:bottom w:val="single" w:sz="4" w:space="0" w:color="000000"/>
            </w:tcBorders>
          </w:tcPr>
          <w:p w:rsidR="00AD7B9F" w:rsidRDefault="00AD7B9F">
            <w:pPr>
              <w:snapToGrid w:val="0"/>
              <w:rPr>
                <w:b/>
              </w:rPr>
            </w:pPr>
          </w:p>
          <w:p w:rsidR="00AD7B9F" w:rsidRDefault="00AD7B9F">
            <w:r>
              <w:rPr>
                <w:b/>
              </w:rPr>
              <w:t>Školní akademie - projekt</w:t>
            </w:r>
          </w:p>
          <w:p w:rsidR="00AD7B9F" w:rsidRDefault="00AD7B9F">
            <w:pPr>
              <w:rPr>
                <w:b/>
              </w:rPr>
            </w:pPr>
          </w:p>
        </w:tc>
        <w:tc>
          <w:tcPr>
            <w:tcW w:w="2880" w:type="dxa"/>
            <w:tcBorders>
              <w:top w:val="single" w:sz="4" w:space="0" w:color="000000"/>
              <w:left w:val="single" w:sz="4" w:space="0" w:color="000000"/>
              <w:bottom w:val="single" w:sz="4" w:space="0" w:color="000000"/>
            </w:tcBorders>
          </w:tcPr>
          <w:p w:rsidR="00AD7B9F" w:rsidRDefault="00AD7B9F">
            <w:pPr>
              <w:snapToGrid w:val="0"/>
              <w:rPr>
                <w:b/>
              </w:rPr>
            </w:pPr>
          </w:p>
          <w:p w:rsidR="00AD7B9F" w:rsidRDefault="00AD7B9F">
            <w:r>
              <w:t>Každá třída samostatně nebo ve vzájemné spolupráci připraví – hudební, recitační, dramatické,…činnosti k</w:t>
            </w:r>
          </w:p>
          <w:p w:rsidR="00AD7B9F" w:rsidRDefault="00AD7B9F">
            <w:r>
              <w:t> prezentaci své třídy.</w:t>
            </w:r>
          </w:p>
          <w:p w:rsidR="00AD7B9F" w:rsidRDefault="00AD7B9F"/>
          <w:p w:rsidR="00AD7B9F" w:rsidRDefault="00AD7B9F"/>
        </w:tc>
        <w:tc>
          <w:tcPr>
            <w:tcW w:w="2700" w:type="dxa"/>
            <w:tcBorders>
              <w:top w:val="single" w:sz="4" w:space="0" w:color="000000"/>
              <w:left w:val="single" w:sz="4" w:space="0" w:color="000000"/>
              <w:bottom w:val="single" w:sz="4" w:space="0" w:color="000000"/>
            </w:tcBorders>
          </w:tcPr>
          <w:p w:rsidR="00AD7B9F" w:rsidRDefault="00AD7B9F">
            <w:r>
              <w:rPr>
                <w:b/>
              </w:rPr>
              <w:t>Z okruhů PT:</w:t>
            </w:r>
          </w:p>
          <w:p w:rsidR="00AD7B9F" w:rsidRDefault="00AD7B9F">
            <w:r>
              <w:t xml:space="preserve">- rozvoj dovedností kooperace </w:t>
            </w:r>
          </w:p>
          <w:p w:rsidR="00AD7B9F" w:rsidRDefault="00AD7B9F">
            <w:r>
              <w:t>Rozvoj estetického cítění.</w:t>
            </w:r>
          </w:p>
          <w:p w:rsidR="00AD7B9F" w:rsidRDefault="00AD7B9F"/>
          <w:p w:rsidR="00AD7B9F" w:rsidRDefault="00AD7B9F">
            <w:pPr>
              <w:rPr>
                <w:b/>
              </w:rPr>
            </w:pPr>
          </w:p>
          <w:p w:rsidR="00AD7B9F" w:rsidRDefault="00AD7B9F">
            <w:pPr>
              <w:rPr>
                <w:b/>
              </w:rPr>
            </w:pPr>
          </w:p>
        </w:tc>
        <w:tc>
          <w:tcPr>
            <w:tcW w:w="11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b/>
              </w:rPr>
            </w:pPr>
          </w:p>
          <w:p w:rsidR="00AD7B9F" w:rsidRDefault="00AD7B9F">
            <w:r>
              <w:t>1. – 9. ročník</w:t>
            </w:r>
          </w:p>
          <w:p w:rsidR="00AD7B9F" w:rsidRDefault="00AD7B9F"/>
          <w:p w:rsidR="00AD7B9F" w:rsidRDefault="00AD7B9F">
            <w:r>
              <w:t xml:space="preserve">1 x za dva roky </w:t>
            </w:r>
          </w:p>
          <w:p w:rsidR="00AD7B9F" w:rsidRDefault="00AD7B9F">
            <w:r>
              <w:t>květen</w:t>
            </w:r>
          </w:p>
        </w:tc>
      </w:tr>
      <w:tr w:rsidR="00AD7B9F">
        <w:trPr>
          <w:trHeight w:val="70"/>
        </w:trPr>
        <w:tc>
          <w:tcPr>
            <w:tcW w:w="2988" w:type="dxa"/>
            <w:tcBorders>
              <w:top w:val="single" w:sz="4" w:space="0" w:color="000000"/>
              <w:left w:val="single" w:sz="4" w:space="0" w:color="000000"/>
              <w:bottom w:val="single" w:sz="4" w:space="0" w:color="000000"/>
            </w:tcBorders>
          </w:tcPr>
          <w:p w:rsidR="00AD7B9F" w:rsidRDefault="00AD7B9F">
            <w:pPr>
              <w:snapToGrid w:val="0"/>
              <w:rPr>
                <w:b/>
              </w:rPr>
            </w:pPr>
          </w:p>
          <w:p w:rsidR="00AD7B9F" w:rsidRDefault="00AD7B9F">
            <w:r>
              <w:rPr>
                <w:b/>
              </w:rPr>
              <w:t>Škopek (Školní program ekologické výchovy) - projekt</w:t>
            </w:r>
          </w:p>
          <w:p w:rsidR="00AD7B9F" w:rsidRDefault="00AD7B9F">
            <w:pPr>
              <w:rPr>
                <w:b/>
              </w:rPr>
            </w:pPr>
          </w:p>
          <w:p w:rsidR="00AD7B9F" w:rsidRDefault="00AD7B9F">
            <w:pPr>
              <w:rPr>
                <w:b/>
                <w:sz w:val="20"/>
                <w:szCs w:val="20"/>
              </w:rPr>
            </w:pPr>
          </w:p>
        </w:tc>
        <w:tc>
          <w:tcPr>
            <w:tcW w:w="2880" w:type="dxa"/>
            <w:tcBorders>
              <w:top w:val="single" w:sz="4" w:space="0" w:color="000000"/>
              <w:left w:val="single" w:sz="4" w:space="0" w:color="000000"/>
              <w:bottom w:val="single" w:sz="4" w:space="0" w:color="000000"/>
            </w:tcBorders>
          </w:tcPr>
          <w:p w:rsidR="00AD7B9F" w:rsidRDefault="00AD7B9F">
            <w:pPr>
              <w:snapToGrid w:val="0"/>
              <w:rPr>
                <w:b/>
                <w:sz w:val="20"/>
                <w:szCs w:val="20"/>
              </w:rPr>
            </w:pPr>
          </w:p>
          <w:p w:rsidR="00AD7B9F" w:rsidRDefault="00AD7B9F">
            <w:r>
              <w:t>Každoročně je vyhlášeno</w:t>
            </w:r>
          </w:p>
          <w:p w:rsidR="00AD7B9F" w:rsidRDefault="00AD7B9F">
            <w:r>
              <w:t xml:space="preserve">5 témat např. </w:t>
            </w:r>
            <w:r>
              <w:rPr>
                <w:b/>
              </w:rPr>
              <w:t>Voda, Odpady,..</w:t>
            </w:r>
          </w:p>
          <w:p w:rsidR="00AD7B9F" w:rsidRDefault="00AD7B9F">
            <w:r>
              <w:t>Žáci k těmto tématům zpracovávají různé úkoly, soutěží, vytvářejí výtvarné práce, referáty,…</w:t>
            </w:r>
          </w:p>
          <w:p w:rsidR="00AD7B9F" w:rsidRDefault="00AD7B9F"/>
          <w:p w:rsidR="00AD7B9F" w:rsidRDefault="00AD7B9F">
            <w:pPr>
              <w:rPr>
                <w:sz w:val="20"/>
                <w:szCs w:val="20"/>
              </w:rPr>
            </w:pPr>
          </w:p>
        </w:tc>
        <w:tc>
          <w:tcPr>
            <w:tcW w:w="2700" w:type="dxa"/>
            <w:tcBorders>
              <w:top w:val="single" w:sz="4" w:space="0" w:color="000000"/>
              <w:left w:val="single" w:sz="4" w:space="0" w:color="000000"/>
              <w:bottom w:val="single" w:sz="4" w:space="0" w:color="000000"/>
            </w:tcBorders>
          </w:tcPr>
          <w:p w:rsidR="00AD7B9F" w:rsidRDefault="00AD7B9F">
            <w:r>
              <w:rPr>
                <w:b/>
              </w:rPr>
              <w:t>Z okruhů PT:</w:t>
            </w:r>
          </w:p>
          <w:p w:rsidR="00AD7B9F" w:rsidRDefault="00AD7B9F">
            <w:r>
              <w:t>- ochrana životního prostředí</w:t>
            </w:r>
          </w:p>
          <w:p w:rsidR="00AD7B9F" w:rsidRDefault="00AD7B9F">
            <w:r>
              <w:t>- lidské aktivity a jejich dopad na životní prostředí</w:t>
            </w:r>
          </w:p>
          <w:p w:rsidR="00AD7B9F" w:rsidRDefault="00AD7B9F">
            <w:r>
              <w:t>- základní podmínky života</w:t>
            </w:r>
          </w:p>
        </w:tc>
        <w:tc>
          <w:tcPr>
            <w:tcW w:w="11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b/>
              </w:rPr>
            </w:pPr>
          </w:p>
          <w:p w:rsidR="00AD7B9F" w:rsidRDefault="00AD7B9F">
            <w:r>
              <w:t>1. – 9.</w:t>
            </w:r>
          </w:p>
          <w:p w:rsidR="00AD7B9F" w:rsidRDefault="00AD7B9F">
            <w:r>
              <w:t>ročník</w:t>
            </w:r>
          </w:p>
          <w:p w:rsidR="00AD7B9F" w:rsidRDefault="00AD7B9F"/>
          <w:p w:rsidR="00AD7B9F" w:rsidRDefault="00AD7B9F">
            <w:r>
              <w:t>celo -ročně</w:t>
            </w:r>
          </w:p>
          <w:p w:rsidR="00AD7B9F" w:rsidRDefault="00AD7B9F">
            <w:pPr>
              <w:rPr>
                <w:sz w:val="20"/>
                <w:szCs w:val="20"/>
              </w:rPr>
            </w:pPr>
          </w:p>
        </w:tc>
      </w:tr>
      <w:tr w:rsidR="00AD7B9F">
        <w:trPr>
          <w:trHeight w:val="2416"/>
        </w:trPr>
        <w:tc>
          <w:tcPr>
            <w:tcW w:w="2988" w:type="dxa"/>
            <w:tcBorders>
              <w:top w:val="single" w:sz="4" w:space="0" w:color="000000"/>
              <w:left w:val="single" w:sz="4" w:space="0" w:color="000000"/>
              <w:bottom w:val="single" w:sz="4" w:space="0" w:color="000000"/>
            </w:tcBorders>
          </w:tcPr>
          <w:p w:rsidR="00AD7B9F" w:rsidRDefault="00AD7B9F">
            <w:pPr>
              <w:snapToGrid w:val="0"/>
              <w:rPr>
                <w:b/>
                <w:sz w:val="20"/>
                <w:szCs w:val="20"/>
              </w:rPr>
            </w:pPr>
          </w:p>
          <w:p w:rsidR="00AD7B9F" w:rsidRDefault="00AD7B9F">
            <w:pPr>
              <w:rPr>
                <w:b/>
                <w:sz w:val="20"/>
                <w:szCs w:val="20"/>
              </w:rPr>
            </w:pPr>
          </w:p>
          <w:p w:rsidR="00AD7B9F" w:rsidRDefault="00AD7B9F">
            <w:r>
              <w:rPr>
                <w:b/>
              </w:rPr>
              <w:t>Celoroční prezentace žákovských prací - projekt</w:t>
            </w:r>
          </w:p>
          <w:p w:rsidR="00AD7B9F" w:rsidRDefault="00AD7B9F">
            <w:pPr>
              <w:rPr>
                <w:b/>
              </w:rPr>
            </w:pPr>
          </w:p>
          <w:p w:rsidR="00AD7B9F" w:rsidRDefault="00AD7B9F">
            <w:pPr>
              <w:rPr>
                <w:b/>
              </w:rPr>
            </w:pPr>
          </w:p>
          <w:p w:rsidR="00AD7B9F" w:rsidRDefault="00AD7B9F">
            <w:pPr>
              <w:rPr>
                <w:b/>
              </w:rPr>
            </w:pPr>
          </w:p>
          <w:p w:rsidR="00AD7B9F" w:rsidRDefault="00AD7B9F">
            <w:pPr>
              <w:rPr>
                <w:b/>
              </w:rPr>
            </w:pPr>
          </w:p>
          <w:p w:rsidR="00AD7B9F" w:rsidRDefault="00AD7B9F">
            <w:pPr>
              <w:rPr>
                <w:b/>
              </w:rPr>
            </w:pPr>
          </w:p>
        </w:tc>
        <w:tc>
          <w:tcPr>
            <w:tcW w:w="2880" w:type="dxa"/>
            <w:tcBorders>
              <w:top w:val="single" w:sz="4" w:space="0" w:color="000000"/>
              <w:left w:val="single" w:sz="4" w:space="0" w:color="000000"/>
              <w:bottom w:val="single" w:sz="4" w:space="0" w:color="000000"/>
            </w:tcBorders>
          </w:tcPr>
          <w:p w:rsidR="00AD7B9F" w:rsidRDefault="00AD7B9F">
            <w:pPr>
              <w:snapToGrid w:val="0"/>
              <w:rPr>
                <w:b/>
              </w:rPr>
            </w:pPr>
          </w:p>
          <w:p w:rsidR="00AD7B9F" w:rsidRDefault="00AD7B9F">
            <w:pPr>
              <w:rPr>
                <w:b/>
              </w:rPr>
            </w:pPr>
          </w:p>
          <w:p w:rsidR="00AD7B9F" w:rsidRDefault="00AD7B9F">
            <w:r>
              <w:t>Výstavy výtvarných prací,</w:t>
            </w:r>
          </w:p>
          <w:p w:rsidR="00AD7B9F" w:rsidRDefault="00AD7B9F">
            <w:r>
              <w:t xml:space="preserve">lidové zvyky, tradice, výzdoba školy, hudební a </w:t>
            </w:r>
          </w:p>
          <w:p w:rsidR="00AD7B9F" w:rsidRDefault="00AD7B9F">
            <w:r>
              <w:t>literární činnosti.</w:t>
            </w:r>
          </w:p>
          <w:p w:rsidR="00AD7B9F" w:rsidRDefault="00AD7B9F">
            <w:r>
              <w:t>Prezentace žákovských prací v Info – centru MÚ.</w:t>
            </w:r>
          </w:p>
          <w:p w:rsidR="00AD7B9F" w:rsidRDefault="00AD7B9F"/>
          <w:p w:rsidR="00AD7B9F" w:rsidRDefault="00AD7B9F"/>
        </w:tc>
        <w:tc>
          <w:tcPr>
            <w:tcW w:w="2700" w:type="dxa"/>
            <w:tcBorders>
              <w:top w:val="single" w:sz="4" w:space="0" w:color="000000"/>
              <w:left w:val="single" w:sz="4" w:space="0" w:color="000000"/>
              <w:bottom w:val="single" w:sz="4" w:space="0" w:color="000000"/>
            </w:tcBorders>
          </w:tcPr>
          <w:p w:rsidR="00AD7B9F" w:rsidRDefault="00AD7B9F">
            <w:r>
              <w:rPr>
                <w:b/>
              </w:rPr>
              <w:t>Z okruhů PT:</w:t>
            </w:r>
          </w:p>
          <w:p w:rsidR="00AD7B9F" w:rsidRDefault="00AD7B9F">
            <w:r>
              <w:t>- úcta ke kulturním tradicím národa</w:t>
            </w:r>
          </w:p>
          <w:p w:rsidR="00AD7B9F" w:rsidRDefault="00AD7B9F">
            <w:r>
              <w:t>- kulturní tradice jiných národů</w:t>
            </w:r>
          </w:p>
          <w:p w:rsidR="00AD7B9F" w:rsidRDefault="00AD7B9F">
            <w:r>
              <w:t>Rozvoj estetického vnímání a cítění</w:t>
            </w:r>
          </w:p>
        </w:tc>
        <w:tc>
          <w:tcPr>
            <w:tcW w:w="11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b/>
              </w:rPr>
            </w:pPr>
          </w:p>
          <w:p w:rsidR="00AD7B9F" w:rsidRDefault="00AD7B9F">
            <w:pPr>
              <w:rPr>
                <w:b/>
              </w:rPr>
            </w:pPr>
          </w:p>
          <w:p w:rsidR="00AD7B9F" w:rsidRDefault="00AD7B9F">
            <w:r>
              <w:t>1. – 9.</w:t>
            </w:r>
          </w:p>
          <w:p w:rsidR="00AD7B9F" w:rsidRDefault="00AD7B9F">
            <w:r>
              <w:t>ročník</w:t>
            </w:r>
          </w:p>
          <w:p w:rsidR="00AD7B9F" w:rsidRDefault="00AD7B9F"/>
          <w:p w:rsidR="00AD7B9F" w:rsidRDefault="00AD7B9F">
            <w:r>
              <w:t>celo -ročně</w:t>
            </w:r>
          </w:p>
        </w:tc>
      </w:tr>
      <w:tr w:rsidR="00AD7B9F">
        <w:tc>
          <w:tcPr>
            <w:tcW w:w="2988" w:type="dxa"/>
            <w:tcBorders>
              <w:top w:val="single" w:sz="4" w:space="0" w:color="000000"/>
              <w:left w:val="single" w:sz="4" w:space="0" w:color="000000"/>
              <w:bottom w:val="single" w:sz="4" w:space="0" w:color="000000"/>
            </w:tcBorders>
          </w:tcPr>
          <w:p w:rsidR="00AD7B9F" w:rsidRDefault="00AD7B9F">
            <w:pPr>
              <w:snapToGrid w:val="0"/>
              <w:rPr>
                <w:b/>
              </w:rPr>
            </w:pPr>
          </w:p>
          <w:p w:rsidR="00AD7B9F" w:rsidRDefault="00AD7B9F">
            <w:pPr>
              <w:rPr>
                <w:b/>
              </w:rPr>
            </w:pPr>
          </w:p>
          <w:p w:rsidR="00AD7B9F" w:rsidRDefault="00AD7B9F">
            <w:r>
              <w:rPr>
                <w:b/>
              </w:rPr>
              <w:t>Dětský den - projektový den</w:t>
            </w:r>
          </w:p>
        </w:tc>
        <w:tc>
          <w:tcPr>
            <w:tcW w:w="2880" w:type="dxa"/>
            <w:tcBorders>
              <w:top w:val="single" w:sz="4" w:space="0" w:color="000000"/>
              <w:left w:val="single" w:sz="4" w:space="0" w:color="000000"/>
              <w:bottom w:val="single" w:sz="4" w:space="0" w:color="000000"/>
            </w:tcBorders>
          </w:tcPr>
          <w:p w:rsidR="00AD7B9F" w:rsidRDefault="00AD7B9F">
            <w:pPr>
              <w:snapToGrid w:val="0"/>
              <w:rPr>
                <w:b/>
              </w:rPr>
            </w:pPr>
          </w:p>
          <w:p w:rsidR="00AD7B9F" w:rsidRDefault="00AD7B9F">
            <w:r>
              <w:t>Soutěže, hry, výtvarné aktivity, sportovní aktivity</w:t>
            </w:r>
          </w:p>
          <w:p w:rsidR="00AD7B9F" w:rsidRDefault="00AD7B9F">
            <w:r>
              <w:t>- žáci se účastní aktivit dle vlastního výběru.</w:t>
            </w:r>
          </w:p>
        </w:tc>
        <w:tc>
          <w:tcPr>
            <w:tcW w:w="2700" w:type="dxa"/>
            <w:tcBorders>
              <w:top w:val="single" w:sz="4" w:space="0" w:color="000000"/>
              <w:left w:val="single" w:sz="4" w:space="0" w:color="000000"/>
              <w:bottom w:val="single" w:sz="4" w:space="0" w:color="000000"/>
            </w:tcBorders>
          </w:tcPr>
          <w:p w:rsidR="00AD7B9F" w:rsidRDefault="00AD7B9F">
            <w:r>
              <w:rPr>
                <w:b/>
              </w:rPr>
              <w:t>Z okruhů PT:</w:t>
            </w:r>
          </w:p>
          <w:p w:rsidR="00AD7B9F" w:rsidRDefault="00AD7B9F">
            <w:r>
              <w:t>- rozvoj soutěživosti</w:t>
            </w:r>
          </w:p>
          <w:p w:rsidR="00AD7B9F" w:rsidRDefault="00AD7B9F">
            <w:r>
              <w:t>v duchu fair – play</w:t>
            </w:r>
          </w:p>
          <w:p w:rsidR="00AD7B9F" w:rsidRDefault="00AD7B9F">
            <w:r>
              <w:t>- respektování pravidel</w:t>
            </w:r>
          </w:p>
          <w:p w:rsidR="00AD7B9F" w:rsidRDefault="00AD7B9F">
            <w:r>
              <w:t>hry</w:t>
            </w:r>
          </w:p>
          <w:p w:rsidR="00AD7B9F" w:rsidRDefault="00AD7B9F">
            <w:pPr>
              <w:numPr>
                <w:ilvl w:val="0"/>
                <w:numId w:val="8"/>
              </w:numPr>
              <w:tabs>
                <w:tab w:val="left" w:pos="0"/>
              </w:tabs>
              <w:ind w:left="-108"/>
            </w:pPr>
            <w:r>
              <w:t xml:space="preserve">- řešení problémů a </w:t>
            </w:r>
          </w:p>
          <w:p w:rsidR="00AD7B9F" w:rsidRDefault="00AD7B9F">
            <w:pPr>
              <w:numPr>
                <w:ilvl w:val="0"/>
                <w:numId w:val="8"/>
              </w:numPr>
              <w:tabs>
                <w:tab w:val="left" w:pos="0"/>
              </w:tabs>
              <w:ind w:left="-108"/>
            </w:pPr>
            <w:r>
              <w:t>rozhodovací dovednosti</w:t>
            </w:r>
          </w:p>
          <w:p w:rsidR="00AD7B9F" w:rsidRDefault="00AD7B9F">
            <w:pPr>
              <w:numPr>
                <w:ilvl w:val="0"/>
                <w:numId w:val="8"/>
              </w:numPr>
              <w:tabs>
                <w:tab w:val="left" w:pos="0"/>
              </w:tabs>
              <w:ind w:left="-108"/>
            </w:pPr>
            <w:r>
              <w:t>- komunikace</w:t>
            </w:r>
          </w:p>
          <w:p w:rsidR="00AD7B9F" w:rsidRDefault="00AD7B9F">
            <w:pPr>
              <w:numPr>
                <w:ilvl w:val="0"/>
                <w:numId w:val="8"/>
              </w:numPr>
              <w:tabs>
                <w:tab w:val="left" w:pos="0"/>
              </w:tabs>
              <w:ind w:left="-108"/>
            </w:pPr>
            <w:r>
              <w:t xml:space="preserve">- seberegulace a </w:t>
            </w:r>
          </w:p>
          <w:p w:rsidR="00AD7B9F" w:rsidRDefault="00AD7B9F">
            <w:pPr>
              <w:numPr>
                <w:ilvl w:val="0"/>
                <w:numId w:val="8"/>
              </w:numPr>
              <w:tabs>
                <w:tab w:val="left" w:pos="0"/>
              </w:tabs>
              <w:ind w:left="-108"/>
            </w:pPr>
            <w:r>
              <w:t>sebeorganizace</w:t>
            </w:r>
          </w:p>
          <w:p w:rsidR="00AD7B9F" w:rsidRDefault="00AD7B9F">
            <w:pPr>
              <w:numPr>
                <w:ilvl w:val="0"/>
                <w:numId w:val="8"/>
              </w:numPr>
              <w:tabs>
                <w:tab w:val="left" w:pos="-108"/>
              </w:tabs>
              <w:ind w:left="-108" w:right="-468" w:hanging="720"/>
            </w:pPr>
            <w:r>
              <w:t xml:space="preserve">  - kreativita</w:t>
            </w:r>
          </w:p>
          <w:p w:rsidR="00AD7B9F" w:rsidRDefault="00AD7B9F">
            <w:pPr>
              <w:numPr>
                <w:ilvl w:val="0"/>
                <w:numId w:val="8"/>
              </w:numPr>
              <w:tabs>
                <w:tab w:val="left" w:pos="-108"/>
              </w:tabs>
              <w:ind w:left="-108" w:right="-468" w:hanging="720"/>
            </w:pPr>
            <w:r>
              <w:t xml:space="preserve">  - kooperace</w:t>
            </w:r>
          </w:p>
          <w:p w:rsidR="00AD7B9F" w:rsidRDefault="00AD7B9F">
            <w:pPr>
              <w:ind w:right="-468"/>
            </w:pPr>
          </w:p>
          <w:p w:rsidR="00AD7B9F" w:rsidRDefault="00AD7B9F">
            <w:pPr>
              <w:ind w:right="-468"/>
            </w:pPr>
          </w:p>
        </w:tc>
        <w:tc>
          <w:tcPr>
            <w:tcW w:w="11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b/>
              </w:rPr>
            </w:pPr>
          </w:p>
          <w:p w:rsidR="00AD7B9F" w:rsidRDefault="00AD7B9F">
            <w:r>
              <w:t>1. – 9.</w:t>
            </w:r>
          </w:p>
          <w:p w:rsidR="00AD7B9F" w:rsidRDefault="00AD7B9F">
            <w:r>
              <w:t>ročník</w:t>
            </w:r>
          </w:p>
          <w:p w:rsidR="00AD7B9F" w:rsidRDefault="00AD7B9F"/>
          <w:p w:rsidR="00AD7B9F" w:rsidRDefault="00AD7B9F">
            <w:r>
              <w:t xml:space="preserve">každý rok – </w:t>
            </w:r>
          </w:p>
          <w:p w:rsidR="00AD7B9F" w:rsidRDefault="00AD7B9F">
            <w:r>
              <w:t xml:space="preserve">červen  </w:t>
            </w:r>
          </w:p>
        </w:tc>
      </w:tr>
    </w:tbl>
    <w:p w:rsidR="00AD7B9F" w:rsidRDefault="00AD7B9F">
      <w:pPr>
        <w:rPr>
          <w:b/>
        </w:rPr>
      </w:pPr>
    </w:p>
    <w:p w:rsidR="00AD7B9F" w:rsidRDefault="00AD7B9F">
      <w:pPr>
        <w:rPr>
          <w:b/>
        </w:rPr>
      </w:pPr>
    </w:p>
    <w:tbl>
      <w:tblPr>
        <w:tblW w:w="0" w:type="auto"/>
        <w:tblInd w:w="-131" w:type="dxa"/>
        <w:tblLayout w:type="fixed"/>
        <w:tblLook w:val="0000" w:firstRow="0" w:lastRow="0" w:firstColumn="0" w:lastColumn="0" w:noHBand="0" w:noVBand="0"/>
      </w:tblPr>
      <w:tblGrid>
        <w:gridCol w:w="2988"/>
        <w:gridCol w:w="2880"/>
        <w:gridCol w:w="2700"/>
        <w:gridCol w:w="1130"/>
      </w:tblGrid>
      <w:tr w:rsidR="00AD7B9F">
        <w:tc>
          <w:tcPr>
            <w:tcW w:w="29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NÁZEV AKCE</w:t>
            </w:r>
          </w:p>
          <w:p w:rsidR="00AD7B9F" w:rsidRDefault="00AD7B9F">
            <w:pPr>
              <w:rPr>
                <w:b/>
              </w:rPr>
            </w:pPr>
          </w:p>
          <w:p w:rsidR="00AD7B9F" w:rsidRDefault="00AD7B9F">
            <w:pPr>
              <w:rPr>
                <w:b/>
              </w:rPr>
            </w:pPr>
          </w:p>
        </w:tc>
        <w:tc>
          <w:tcPr>
            <w:tcW w:w="2880" w:type="dxa"/>
            <w:tcBorders>
              <w:top w:val="single" w:sz="4" w:space="0" w:color="000000"/>
              <w:left w:val="single" w:sz="4" w:space="0" w:color="000000"/>
              <w:bottom w:val="single" w:sz="4" w:space="0" w:color="000000"/>
            </w:tcBorders>
          </w:tcPr>
          <w:p w:rsidR="00AD7B9F" w:rsidRDefault="00AD7B9F">
            <w:pPr>
              <w:snapToGrid w:val="0"/>
              <w:rPr>
                <w:b/>
                <w:sz w:val="20"/>
                <w:szCs w:val="20"/>
              </w:rPr>
            </w:pPr>
          </w:p>
          <w:p w:rsidR="00AD7B9F" w:rsidRDefault="00AD7B9F">
            <w:r>
              <w:rPr>
                <w:sz w:val="20"/>
                <w:szCs w:val="20"/>
              </w:rPr>
              <w:t>METODY A FORMY PRÁCE</w:t>
            </w:r>
          </w:p>
          <w:p w:rsidR="00AD7B9F" w:rsidRDefault="00AD7B9F"/>
        </w:tc>
        <w:tc>
          <w:tcPr>
            <w:tcW w:w="27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CÍLE AKCE, PŘÍNOS PRO ROZVOJ OSOBNOSTI, MEZIPŘEDMĚTOVÉ VZTAHY</w:t>
            </w:r>
          </w:p>
        </w:tc>
        <w:tc>
          <w:tcPr>
            <w:tcW w:w="11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r>
              <w:rPr>
                <w:sz w:val="20"/>
                <w:szCs w:val="20"/>
              </w:rPr>
              <w:t>URČENO PRO</w:t>
            </w:r>
          </w:p>
          <w:p w:rsidR="00AD7B9F" w:rsidRDefault="00AD7B9F"/>
        </w:tc>
      </w:tr>
      <w:tr w:rsidR="00AD7B9F">
        <w:tc>
          <w:tcPr>
            <w:tcW w:w="2988" w:type="dxa"/>
            <w:tcBorders>
              <w:top w:val="single" w:sz="4" w:space="0" w:color="000000"/>
              <w:left w:val="single" w:sz="4" w:space="0" w:color="000000"/>
              <w:bottom w:val="single" w:sz="4" w:space="0" w:color="000000"/>
            </w:tcBorders>
          </w:tcPr>
          <w:p w:rsidR="00AD7B9F" w:rsidRDefault="00AD7B9F">
            <w:pPr>
              <w:snapToGrid w:val="0"/>
              <w:rPr>
                <w:b/>
              </w:rPr>
            </w:pPr>
          </w:p>
          <w:p w:rsidR="00AD7B9F" w:rsidRDefault="00AD7B9F">
            <w:r>
              <w:rPr>
                <w:b/>
              </w:rPr>
              <w:t>Zdravé zuby - projekt</w:t>
            </w:r>
          </w:p>
        </w:tc>
        <w:tc>
          <w:tcPr>
            <w:tcW w:w="2880" w:type="dxa"/>
            <w:tcBorders>
              <w:top w:val="single" w:sz="4" w:space="0" w:color="000000"/>
              <w:left w:val="single" w:sz="4" w:space="0" w:color="000000"/>
              <w:bottom w:val="single" w:sz="4" w:space="0" w:color="000000"/>
            </w:tcBorders>
          </w:tcPr>
          <w:p w:rsidR="00AD7B9F" w:rsidRDefault="00AD7B9F">
            <w:r>
              <w:t>Žáci samostatně či ve skupinách plní úkoly, kvízy, vyplňují pracovní listy, diskutují, vytvářejí výtvarné práce ( reklama na výrobky k ústní hygieně, plakáty), hrají různé hry, seznamují se s různými pomůckami k provádění zubní a ústní hygieny,  zapojí se do celostátní soutěže, …</w:t>
            </w:r>
          </w:p>
        </w:tc>
        <w:tc>
          <w:tcPr>
            <w:tcW w:w="2700" w:type="dxa"/>
            <w:tcBorders>
              <w:top w:val="single" w:sz="4" w:space="0" w:color="000000"/>
              <w:left w:val="single" w:sz="4" w:space="0" w:color="000000"/>
              <w:bottom w:val="single" w:sz="4" w:space="0" w:color="000000"/>
            </w:tcBorders>
          </w:tcPr>
          <w:p w:rsidR="00AD7B9F" w:rsidRDefault="00AD7B9F">
            <w:r>
              <w:t>Zlepšení zubního zdraví u dětí, upevňování návyků zubní hygieny, zdravého životního stylu, zdravé výživy, motivace žáků k pravidelným preventivním prohlídkám</w:t>
            </w:r>
          </w:p>
          <w:p w:rsidR="00AD7B9F" w:rsidRDefault="00AD7B9F">
            <w:r>
              <w:t>a aktivní ochraně svého zdraví, uvědomění  si zodpovědnosti za své zdraví.</w:t>
            </w:r>
          </w:p>
          <w:p w:rsidR="00AD7B9F" w:rsidRDefault="00AD7B9F">
            <w:pPr>
              <w:rPr>
                <w:b/>
              </w:rPr>
            </w:pPr>
          </w:p>
          <w:p w:rsidR="00AD7B9F" w:rsidRDefault="00AD7B9F">
            <w:pPr>
              <w:rPr>
                <w:b/>
              </w:rPr>
            </w:pPr>
          </w:p>
          <w:p w:rsidR="00AD7B9F" w:rsidRDefault="00AD7B9F">
            <w:pPr>
              <w:rPr>
                <w:b/>
              </w:rPr>
            </w:pPr>
          </w:p>
          <w:p w:rsidR="00AD7B9F" w:rsidRDefault="00AD7B9F">
            <w:pPr>
              <w:rPr>
                <w:b/>
              </w:rPr>
            </w:pPr>
          </w:p>
        </w:tc>
        <w:tc>
          <w:tcPr>
            <w:tcW w:w="1130" w:type="dxa"/>
            <w:tcBorders>
              <w:top w:val="single" w:sz="4" w:space="0" w:color="000000"/>
              <w:left w:val="single" w:sz="4" w:space="0" w:color="000000"/>
              <w:bottom w:val="single" w:sz="4" w:space="0" w:color="000000"/>
              <w:right w:val="single" w:sz="4" w:space="0" w:color="000000"/>
            </w:tcBorders>
          </w:tcPr>
          <w:p w:rsidR="00AD7B9F" w:rsidRDefault="00AD7B9F">
            <w:r>
              <w:t xml:space="preserve">1. – 5. </w:t>
            </w:r>
          </w:p>
          <w:p w:rsidR="00AD7B9F" w:rsidRDefault="00AD7B9F">
            <w:r>
              <w:t>ročník</w:t>
            </w:r>
          </w:p>
          <w:p w:rsidR="00AD7B9F" w:rsidRDefault="00AD7B9F"/>
          <w:p w:rsidR="00AD7B9F" w:rsidRDefault="00AD7B9F">
            <w:r>
              <w:t>každý rok</w:t>
            </w:r>
          </w:p>
        </w:tc>
      </w:tr>
    </w:tbl>
    <w:p w:rsidR="00AD7B9F" w:rsidRDefault="00AD7B9F">
      <w:pPr>
        <w:rPr>
          <w:b/>
        </w:rPr>
      </w:pPr>
    </w:p>
    <w:p w:rsidR="00AD7B9F" w:rsidRDefault="00AD7B9F">
      <w:pPr>
        <w:rPr>
          <w:b/>
        </w:rPr>
      </w:pPr>
    </w:p>
    <w:p w:rsidR="00AD7B9F" w:rsidRDefault="00AD7B9F">
      <w:r>
        <w:t xml:space="preserve">Pozn.: Každý projekt, projektový den a školní akce uvedené v předchozí tabulce mají </w:t>
      </w:r>
    </w:p>
    <w:p w:rsidR="00AD7B9F" w:rsidRDefault="00AD7B9F">
      <w:r>
        <w:t xml:space="preserve">           zpracovánu samostatnou projektovou dokumentaci, která je přílohou tohoto </w:t>
      </w:r>
    </w:p>
    <w:p w:rsidR="00AD7B9F" w:rsidRDefault="00AD7B9F">
      <w:r>
        <w:t xml:space="preserve">           ŠVP.</w:t>
      </w:r>
    </w:p>
    <w:p w:rsidR="00AD7B9F" w:rsidRDefault="00AD7B9F">
      <w:pPr>
        <w:pageBreakBefore/>
      </w:pPr>
      <w:r>
        <w:rPr>
          <w:b/>
          <w:sz w:val="28"/>
          <w:szCs w:val="28"/>
        </w:rPr>
        <w:t>8  Hodnocení žáků a vlastní hodnocení školy</w:t>
      </w:r>
    </w:p>
    <w:p w:rsidR="00AD7B9F" w:rsidRDefault="00AD7B9F">
      <w:pPr>
        <w:jc w:val="both"/>
        <w:rPr>
          <w:b/>
          <w:sz w:val="28"/>
          <w:szCs w:val="28"/>
        </w:rPr>
      </w:pPr>
    </w:p>
    <w:p w:rsidR="00AD7B9F" w:rsidRDefault="00AD7B9F">
      <w:pPr>
        <w:jc w:val="both"/>
        <w:rPr>
          <w:b/>
          <w:sz w:val="28"/>
          <w:szCs w:val="28"/>
        </w:rPr>
      </w:pPr>
    </w:p>
    <w:p w:rsidR="00AD7B9F" w:rsidRDefault="00AD7B9F">
      <w:pPr>
        <w:jc w:val="both"/>
      </w:pPr>
      <w:r>
        <w:rPr>
          <w:b/>
          <w:sz w:val="28"/>
          <w:szCs w:val="28"/>
        </w:rPr>
        <w:t>8.1  Hodnocení žáků</w:t>
      </w:r>
    </w:p>
    <w:p w:rsidR="00AD7B9F" w:rsidRDefault="00AD7B9F">
      <w:pPr>
        <w:jc w:val="both"/>
      </w:pPr>
    </w:p>
    <w:p w:rsidR="00AD7B9F" w:rsidRDefault="00AD7B9F">
      <w:pPr>
        <w:jc w:val="both"/>
      </w:pPr>
      <w:r>
        <w:t xml:space="preserve">       Při hodnocení výsledků vzdělávání postupuje škola v souladu s ustanoveními § 51-53 Školského zákona.</w:t>
      </w:r>
    </w:p>
    <w:p w:rsidR="00AD7B9F" w:rsidRDefault="00AD7B9F">
      <w:pPr>
        <w:jc w:val="both"/>
      </w:pPr>
      <w:r>
        <w:t xml:space="preserve">       Pravidla pro hodnocení jsou zpracována na základě vyhlášky MŠMT č.48/2005 Sb., o základním vzdělávání,  v souladu s novelou č. 454/2006 Sb.</w:t>
      </w:r>
    </w:p>
    <w:p w:rsidR="00AD7B9F" w:rsidRDefault="00AD7B9F">
      <w:pPr>
        <w:jc w:val="both"/>
      </w:pPr>
    </w:p>
    <w:p w:rsidR="00AD7B9F" w:rsidRDefault="00AD7B9F">
      <w:pPr>
        <w:jc w:val="both"/>
      </w:pPr>
    </w:p>
    <w:p w:rsidR="00AD7B9F" w:rsidRDefault="00AD7B9F">
      <w:pPr>
        <w:jc w:val="both"/>
      </w:pPr>
      <w:r>
        <w:rPr>
          <w:b/>
        </w:rPr>
        <w:t>Cíle hodnocení</w:t>
      </w:r>
    </w:p>
    <w:p w:rsidR="00AD7B9F" w:rsidRDefault="00AD7B9F">
      <w:pPr>
        <w:jc w:val="both"/>
        <w:rPr>
          <w:b/>
        </w:rPr>
      </w:pPr>
    </w:p>
    <w:p w:rsidR="00AD7B9F" w:rsidRDefault="00AD7B9F">
      <w:pPr>
        <w:jc w:val="both"/>
      </w:pPr>
      <w:r>
        <w:t xml:space="preserve">       Cílem hodnocení je poskytnout žákům, zákonným zástupcům žáků i učiteli samému informaci o tom, jak žák zvládá vzdělávací proces, které učivo a v jaké míře si osvojil, v čem chybuje, co je třeba zlepšit, doplnit, procvičit. Jak osvojené učivo dokáže aplikovat a v jaké míře. Jak plní školní povinnosti a jak se připravuje na výuku. Jaké je jeho chování a schopnost soužití v kolektivu.</w:t>
      </w:r>
    </w:p>
    <w:p w:rsidR="00AD7B9F" w:rsidRDefault="00AD7B9F">
      <w:pPr>
        <w:jc w:val="both"/>
      </w:pPr>
      <w:r>
        <w:t xml:space="preserve">       Dalším z cílů je motivace ke zlepšování výsledků, vytváření schopnosti objektivního sebehodnocení.</w:t>
      </w:r>
    </w:p>
    <w:p w:rsidR="00AD7B9F" w:rsidRDefault="00AD7B9F">
      <w:pPr>
        <w:jc w:val="both"/>
      </w:pPr>
      <w:r>
        <w:t xml:space="preserve">       Společným znakem všech forem a metod hodnocení je upevňování pozitivního vztahu žáků ke škole, k vlastnímu vzdělávání a uvědomění si potřeby vzdělávat se pro budoucí uplatnění v praxi. </w:t>
      </w:r>
    </w:p>
    <w:p w:rsidR="00AD7B9F" w:rsidRDefault="00AD7B9F">
      <w:pPr>
        <w:jc w:val="both"/>
      </w:pPr>
      <w:r>
        <w:t xml:space="preserve">       Součástí celkového hodnocení žáka je také hodnocení jeho chování a projevu.</w:t>
      </w:r>
    </w:p>
    <w:p w:rsidR="00AD7B9F" w:rsidRDefault="00AD7B9F">
      <w:pPr>
        <w:jc w:val="both"/>
      </w:pPr>
    </w:p>
    <w:p w:rsidR="00AD7B9F" w:rsidRDefault="00AD7B9F">
      <w:pPr>
        <w:jc w:val="both"/>
      </w:pPr>
    </w:p>
    <w:p w:rsidR="00AD7B9F" w:rsidRDefault="00AD7B9F">
      <w:pPr>
        <w:jc w:val="both"/>
      </w:pPr>
      <w:r>
        <w:rPr>
          <w:b/>
        </w:rPr>
        <w:t>Zásady hodnocení</w:t>
      </w:r>
    </w:p>
    <w:p w:rsidR="00AD7B9F" w:rsidRDefault="00AD7B9F">
      <w:pPr>
        <w:jc w:val="both"/>
      </w:pPr>
    </w:p>
    <w:p w:rsidR="00AD7B9F" w:rsidRDefault="00AD7B9F">
      <w:pPr>
        <w:jc w:val="both"/>
      </w:pPr>
      <w:r>
        <w:t xml:space="preserve">       Při hodnocení průběžném i celkovém vyučující uplatňuje přiměřenou náročnost, přihlíží k věkovým zvláštnostem a aktuálnímu zdravotnímu stavu žáka, jeho předpokladům a možnostem. Respektuje přirozené rozdíly ve způsobu učení.</w:t>
      </w:r>
    </w:p>
    <w:p w:rsidR="00AD7B9F" w:rsidRDefault="00AD7B9F">
      <w:pPr>
        <w:jc w:val="both"/>
      </w:pPr>
    </w:p>
    <w:p w:rsidR="00AD7B9F" w:rsidRDefault="00AD7B9F">
      <w:pPr>
        <w:jc w:val="both"/>
      </w:pPr>
    </w:p>
    <w:p w:rsidR="00AD7B9F" w:rsidRDefault="00AD7B9F">
      <w:pPr>
        <w:jc w:val="both"/>
      </w:pPr>
      <w:r>
        <w:rPr>
          <w:b/>
        </w:rPr>
        <w:t>Způsoby hodnocení</w:t>
      </w:r>
    </w:p>
    <w:p w:rsidR="00AD7B9F" w:rsidRDefault="00AD7B9F">
      <w:pPr>
        <w:jc w:val="both"/>
      </w:pPr>
      <w:r>
        <w:t xml:space="preserve">     </w:t>
      </w:r>
    </w:p>
    <w:p w:rsidR="00AD7B9F" w:rsidRDefault="00AD7B9F">
      <w:pPr>
        <w:jc w:val="both"/>
      </w:pPr>
      <w:r>
        <w:t xml:space="preserve">       Při hodnocení převažuje klasifikace známkou, v některých případech je zvoleno slovní hodnocení (viz. příloha Klasifikační řád školy). Vyučující může zvolit i jinou formu hodnocení např. bodové,…</w:t>
      </w:r>
    </w:p>
    <w:p w:rsidR="00AD7B9F" w:rsidRDefault="00AD7B9F">
      <w:pPr>
        <w:jc w:val="both"/>
      </w:pPr>
    </w:p>
    <w:p w:rsidR="00AD7B9F" w:rsidRDefault="00AD7B9F">
      <w:pPr>
        <w:jc w:val="both"/>
      </w:pPr>
    </w:p>
    <w:p w:rsidR="00AD7B9F" w:rsidRDefault="00AD7B9F">
      <w:pPr>
        <w:jc w:val="both"/>
      </w:pPr>
      <w:r>
        <w:rPr>
          <w:b/>
        </w:rPr>
        <w:t>Získávání podkladů k hodnocení</w:t>
      </w:r>
    </w:p>
    <w:p w:rsidR="00AD7B9F" w:rsidRDefault="00AD7B9F">
      <w:pPr>
        <w:jc w:val="both"/>
      </w:pPr>
    </w:p>
    <w:p w:rsidR="00AD7B9F" w:rsidRDefault="00AD7B9F">
      <w:pPr>
        <w:jc w:val="both"/>
      </w:pPr>
      <w:r>
        <w:t xml:space="preserve">       Podklady ke klasifikaci a hodnocení vyučující získává:</w:t>
      </w:r>
    </w:p>
    <w:p w:rsidR="00AD7B9F" w:rsidRDefault="00AD7B9F">
      <w:pPr>
        <w:jc w:val="both"/>
      </w:pPr>
    </w:p>
    <w:p w:rsidR="00AD7B9F" w:rsidRDefault="00AD7B9F">
      <w:pPr>
        <w:jc w:val="both"/>
      </w:pPr>
      <w:r>
        <w:t xml:space="preserve">     - soustavným sledováním výkonů žáka, jeho připravenosti na výuku, zapojení do práce                                                                                                                                   </w:t>
      </w:r>
    </w:p>
    <w:p w:rsidR="00AD7B9F" w:rsidRDefault="00AD7B9F">
      <w:pPr>
        <w:jc w:val="both"/>
      </w:pPr>
      <w:r>
        <w:t xml:space="preserve">     - různými druhy zkoušek písemných, ústních, praktických, pohybových,…</w:t>
      </w:r>
    </w:p>
    <w:p w:rsidR="00AD7B9F" w:rsidRDefault="00AD7B9F">
      <w:pPr>
        <w:jc w:val="both"/>
      </w:pPr>
      <w:r>
        <w:t xml:space="preserve">     - hodnocením práce školní i zadaných prací domácích (různého rozsahu)</w:t>
      </w:r>
    </w:p>
    <w:p w:rsidR="00AD7B9F" w:rsidRDefault="00AD7B9F">
      <w:pPr>
        <w:jc w:val="both"/>
      </w:pPr>
      <w:r>
        <w:t xml:space="preserve">     - analýzou výsledků  činností žáka</w:t>
      </w:r>
    </w:p>
    <w:p w:rsidR="00AD7B9F" w:rsidRDefault="00AD7B9F">
      <w:pPr>
        <w:jc w:val="both"/>
      </w:pPr>
      <w:r>
        <w:t xml:space="preserve">     - konzultacemi s ostatními vyučujícími a dle potřeby i s odbornými pracovníky PPP a SPC</w:t>
      </w:r>
    </w:p>
    <w:p w:rsidR="00AD7B9F" w:rsidRDefault="00AD7B9F">
      <w:pPr>
        <w:jc w:val="both"/>
      </w:pPr>
      <w:r>
        <w:t xml:space="preserve">     - sledováním zájmu žáka o předmět</w:t>
      </w:r>
    </w:p>
    <w:p w:rsidR="00AD7B9F" w:rsidRDefault="00AD7B9F">
      <w:pPr>
        <w:jc w:val="both"/>
      </w:pPr>
    </w:p>
    <w:p w:rsidR="00AD7B9F" w:rsidRDefault="00AD7B9F">
      <w:pPr>
        <w:jc w:val="both"/>
      </w:pPr>
      <w:r>
        <w:t>Při hodnocení učitel sleduje:</w:t>
      </w:r>
    </w:p>
    <w:p w:rsidR="00AD7B9F" w:rsidRDefault="00AD7B9F">
      <w:pPr>
        <w:jc w:val="both"/>
      </w:pPr>
    </w:p>
    <w:p w:rsidR="00AD7B9F" w:rsidRDefault="00AD7B9F">
      <w:pPr>
        <w:ind w:left="360" w:hanging="720"/>
        <w:jc w:val="both"/>
      </w:pPr>
      <w:r>
        <w:t xml:space="preserve">        - míru a kvalitu dosažených očekávaných výstupů a kompetencí formulovaných v osnovách</w:t>
      </w:r>
    </w:p>
    <w:p w:rsidR="00AD7B9F" w:rsidRDefault="00AD7B9F">
      <w:pPr>
        <w:ind w:left="360" w:hanging="720"/>
        <w:jc w:val="both"/>
      </w:pPr>
      <w:r>
        <w:t xml:space="preserve">           jednotlivých předmětů školního vzdělávacího programu</w:t>
      </w:r>
    </w:p>
    <w:p w:rsidR="00AD7B9F" w:rsidRDefault="00AD7B9F">
      <w:pPr>
        <w:jc w:val="both"/>
      </w:pPr>
      <w:r>
        <w:t xml:space="preserve">  - projev zájmu žáka o obohacování vědomostí a dovedností</w:t>
      </w:r>
    </w:p>
    <w:p w:rsidR="00AD7B9F" w:rsidRDefault="00AD7B9F">
      <w:pPr>
        <w:jc w:val="both"/>
      </w:pPr>
      <w:r>
        <w:t xml:space="preserve">  - schopnost aplikovat získané vědomosti a dovednosti při řešení úkolů a v praktických  </w:t>
      </w:r>
    </w:p>
    <w:p w:rsidR="00AD7B9F" w:rsidRDefault="00AD7B9F">
      <w:pPr>
        <w:jc w:val="both"/>
      </w:pPr>
      <w:r>
        <w:t xml:space="preserve">    situacích</w:t>
      </w:r>
    </w:p>
    <w:p w:rsidR="00AD7B9F" w:rsidRDefault="00AD7B9F">
      <w:pPr>
        <w:ind w:right="-288"/>
        <w:jc w:val="both"/>
      </w:pPr>
      <w:r>
        <w:t xml:space="preserve">  - schopnost komunikovat, formulovat myšlenky, vyjadřovat se věcně, klást otázky, zapojit se</w:t>
      </w:r>
    </w:p>
    <w:p w:rsidR="00AD7B9F" w:rsidRDefault="00AD7B9F">
      <w:pPr>
        <w:ind w:right="-288"/>
        <w:jc w:val="both"/>
      </w:pPr>
      <w:r>
        <w:t xml:space="preserve">    do rozhovoru  </w:t>
      </w:r>
    </w:p>
    <w:p w:rsidR="00AD7B9F" w:rsidRDefault="00AD7B9F">
      <w:pPr>
        <w:ind w:right="-288"/>
        <w:jc w:val="both"/>
      </w:pPr>
      <w:r>
        <w:t xml:space="preserve">  - úroveň písemného projevu</w:t>
      </w:r>
    </w:p>
    <w:p w:rsidR="00AD7B9F" w:rsidRDefault="00AD7B9F">
      <w:pPr>
        <w:ind w:right="-288"/>
        <w:jc w:val="both"/>
      </w:pPr>
      <w:r>
        <w:t xml:space="preserve">  - schopnost samostatného myšlení, chápání souvislostí, vztahů, schopnost analýzy a syntézy </w:t>
      </w:r>
    </w:p>
    <w:p w:rsidR="00AD7B9F" w:rsidRDefault="00AD7B9F">
      <w:pPr>
        <w:ind w:right="-288"/>
        <w:jc w:val="both"/>
      </w:pPr>
      <w:r>
        <w:t xml:space="preserve">    poznatků, vyvozování závěrů</w:t>
      </w:r>
    </w:p>
    <w:p w:rsidR="00AD7B9F" w:rsidRDefault="00AD7B9F">
      <w:pPr>
        <w:ind w:right="-288"/>
        <w:jc w:val="both"/>
      </w:pPr>
      <w:r>
        <w:t xml:space="preserve">  - schopnost samostatně pracovat, vyhledávat informace, třídit je, používat,…</w:t>
      </w:r>
    </w:p>
    <w:p w:rsidR="00AD7B9F" w:rsidRDefault="00AD7B9F">
      <w:pPr>
        <w:ind w:right="-288"/>
        <w:jc w:val="both"/>
      </w:pPr>
      <w:r>
        <w:t xml:space="preserve">  - jak si žák utváří kritéria k rozeznání dobrých a špatných názorů, postojů a činů, jak se </w:t>
      </w:r>
    </w:p>
    <w:p w:rsidR="00AD7B9F" w:rsidRDefault="00AD7B9F">
      <w:pPr>
        <w:ind w:right="-288"/>
        <w:jc w:val="both"/>
      </w:pPr>
      <w:r>
        <w:t xml:space="preserve">     chová ke spolužákům, dospělým, jak dodržuje základní pravidla kulturního chování a </w:t>
      </w:r>
    </w:p>
    <w:p w:rsidR="00AD7B9F" w:rsidRDefault="00AD7B9F">
      <w:pPr>
        <w:ind w:right="-288"/>
        <w:jc w:val="both"/>
      </w:pPr>
      <w:r>
        <w:t xml:space="preserve">     lidského soužití, zda je vstřícný a tolerantní k ostatním  </w:t>
      </w:r>
    </w:p>
    <w:p w:rsidR="00AD7B9F" w:rsidRDefault="00AD7B9F">
      <w:pPr>
        <w:ind w:right="-288"/>
        <w:jc w:val="both"/>
      </w:pPr>
      <w:r>
        <w:t xml:space="preserve">  - jak žák plní své povinnosti a připravuje se na výuku</w:t>
      </w:r>
    </w:p>
    <w:p w:rsidR="00AD7B9F" w:rsidRDefault="00AD7B9F">
      <w:pPr>
        <w:ind w:right="-288"/>
        <w:jc w:val="both"/>
      </w:pPr>
    </w:p>
    <w:p w:rsidR="00AD7B9F" w:rsidRDefault="00AD7B9F">
      <w:pPr>
        <w:ind w:right="-288"/>
        <w:jc w:val="both"/>
      </w:pPr>
    </w:p>
    <w:p w:rsidR="00AD7B9F" w:rsidRDefault="00AD7B9F">
      <w:pPr>
        <w:ind w:right="-288"/>
        <w:jc w:val="both"/>
      </w:pPr>
    </w:p>
    <w:p w:rsidR="00AD7B9F" w:rsidRDefault="00AD7B9F">
      <w:pPr>
        <w:ind w:right="-288"/>
        <w:jc w:val="both"/>
      </w:pPr>
      <w:r>
        <w:rPr>
          <w:b/>
        </w:rPr>
        <w:t>Kritéria hodnocení</w:t>
      </w:r>
    </w:p>
    <w:p w:rsidR="00AD7B9F" w:rsidRDefault="00AD7B9F">
      <w:pPr>
        <w:ind w:right="-288"/>
        <w:jc w:val="both"/>
      </w:pPr>
    </w:p>
    <w:p w:rsidR="00AD7B9F" w:rsidRDefault="00AD7B9F">
      <w:pPr>
        <w:ind w:right="-288"/>
        <w:jc w:val="both"/>
      </w:pPr>
      <w:r>
        <w:rPr>
          <w:b/>
        </w:rPr>
        <w:t>Kritéria hodnocení prospěchu</w:t>
      </w:r>
    </w:p>
    <w:p w:rsidR="00AD7B9F" w:rsidRDefault="00AD7B9F">
      <w:pPr>
        <w:ind w:right="-288"/>
        <w:jc w:val="both"/>
      </w:pPr>
    </w:p>
    <w:p w:rsidR="00AD7B9F" w:rsidRDefault="00AD7B9F">
      <w:pPr>
        <w:jc w:val="both"/>
      </w:pPr>
      <w:r>
        <w:t> </w:t>
      </w:r>
      <w:r>
        <w:rPr>
          <w:b/>
          <w:bCs/>
        </w:rPr>
        <w:t xml:space="preserve">Stupeň 1 (výborný) </w:t>
      </w:r>
    </w:p>
    <w:p w:rsidR="00AD7B9F" w:rsidRDefault="00AD7B9F">
      <w:pPr>
        <w:jc w:val="both"/>
      </w:pPr>
      <w:r>
        <w:t>Žák ovládá požadované poznatky, fakta, pojmy, definice a zákonitosti uceleně, přesně a úplně a chápe vztahy mezi nimi. Samostatně a tvořivě uplatňuje osvojené poznatky a dovednosti při řešení teoretických a praktických úkolů, při výkladu a hodnocení jevů a zákonitostí. Pohotově vykonává požadované intelektuální a motorické činnosti. Účelně si organizuje vlastní práci. Myslí logicky správně, zřetelně se u něho projevuje samostatnost, originalita a tvořivost. Jeho ústní a písemný projev je správný, přesný a výstižný. Grafický projev je přesný a estetický. Výsledky jeho činnosti jsou kvalitní, pouze s menšími nedostatky. Dokáže pracovat s informacemi a spolupracovat s ostatními. Je schopen samostatně studovat vhodné texty – dokáže se učit. Plní domácí práce a na výuku chodí připraven. Uvědoměle dodržuje bezpečnostní pravidla.</w:t>
      </w:r>
    </w:p>
    <w:p w:rsidR="00AD7B9F" w:rsidRDefault="00AD7B9F">
      <w:pPr>
        <w:jc w:val="both"/>
      </w:pPr>
      <w:r>
        <w:t xml:space="preserve"> </w:t>
      </w:r>
    </w:p>
    <w:p w:rsidR="00AD7B9F" w:rsidRDefault="00AD7B9F">
      <w:pPr>
        <w:jc w:val="both"/>
      </w:pPr>
      <w:r>
        <w:rPr>
          <w:b/>
          <w:bCs/>
        </w:rPr>
        <w:t xml:space="preserve">Stupeň 2 (chvalitebný) </w:t>
      </w:r>
    </w:p>
    <w:p w:rsidR="00AD7B9F" w:rsidRDefault="00AD7B9F">
      <w:pPr>
        <w:jc w:val="both"/>
      </w:pPr>
    </w:p>
    <w:p w:rsidR="00AD7B9F" w:rsidRDefault="00AD7B9F">
      <w:pPr>
        <w:jc w:val="both"/>
      </w:pPr>
      <w:r>
        <w:t>Žák ovládá požadované poznatky, fakta, pojmy, definice a zákonitosti v podstatě uceleně, přesně a úplně. Pohotově vykonává požadované intelektuální a motorické činnosti. Samostatně a produktivně nebo podle menších podnětů učitele uplatňuje osvojené poznatky a dovednosti při řešení teoretických a praktických úkolů, při výkladu a hodnocení jevů a zákonitostí. Myslí správně, v jeho myšlení se projevuje logika a tvořivost, někdy originalita. Ústní a písemný projev mívá menší nedostatky ve správnosti, přesnosti a výstižnosti. Kvalita výsledků činnosti je zpravidla bez podstatných nedostatků. Grafický projev je estetický, bez větších nepřesností. Žák je schopen samostatně nebo s menší pomocí studovat vhodné texty. Při práci s informacemi má drobné problémy, zvláště v jejich zpracování a uplatnění. Při spolupráci s ostatními vyžaduje pouze drobnou podporu nebo pomoc. Uvědoměle dodržuje bezpečnostní pravidla. Plní zadané domácí práce a na výuku chodí připraven.</w:t>
      </w:r>
    </w:p>
    <w:p w:rsidR="00AD7B9F" w:rsidRDefault="00AD7B9F">
      <w:pPr>
        <w:jc w:val="both"/>
      </w:pPr>
    </w:p>
    <w:p w:rsidR="00AD7B9F" w:rsidRDefault="00AD7B9F">
      <w:pPr>
        <w:jc w:val="both"/>
      </w:pPr>
      <w:r>
        <w:rPr>
          <w:b/>
          <w:bCs/>
        </w:rPr>
        <w:t xml:space="preserve">Stupeň 3 (dobrý) </w:t>
      </w:r>
    </w:p>
    <w:p w:rsidR="00AD7B9F" w:rsidRDefault="00AD7B9F">
      <w:pPr>
        <w:jc w:val="both"/>
      </w:pPr>
    </w:p>
    <w:p w:rsidR="00AD7B9F" w:rsidRDefault="00AD7B9F">
      <w:pPr>
        <w:jc w:val="both"/>
      </w:pPr>
      <w:r>
        <w:t>Žák má v ucelenosti, přesnosti a úplnosti osvojení požadovaných poznatků, faktů, pojmů, definic a zákonitostí mezery. Při vykonávání požadovaných intelektuálních a motorických činností projevuje nedostatky. Má problémy s organizací vlastní práce. Podstatnější nepřesnosti a chyby dovede za pomoci učitele korigovat. V uplatňování osvojených poznatků a dovedností při řešení teoretických a praktických úkolů se dopouští chyb. Uplatňuje poznatky a provádí hodnocení jevů a zákonitostí podle podnětů učitele. Jeho myšlení je vcelku správné, ale málo tvořivé, neoriginální, v jeho logice se vyskytují chyby. V ústním a písemném projevu má nedostatky ve správnosti, přesnosti a výstižnosti. V kvalitě výsledků jeho činnosti se projevují častější nedostatky, grafický projev je méně estetický a má menší nedostatky. Je schopen samostatně studovat podle návodu učitele. Při práci s informacemi má častější problémy, jak při jejich získávání a třídění, ale zvláště v jejich zpracování a uplatnění. Při spolupráci s ostatními vyžaduje podporu nebo pomoc. Nedostatky se projevují v domácí přípravě. Dodržuje bezpečnostní pravidla.</w:t>
      </w:r>
    </w:p>
    <w:p w:rsidR="00AD7B9F" w:rsidRDefault="00AD7B9F">
      <w:pPr>
        <w:jc w:val="both"/>
      </w:pPr>
    </w:p>
    <w:p w:rsidR="00AD7B9F" w:rsidRDefault="00AD7B9F">
      <w:pPr>
        <w:jc w:val="both"/>
      </w:pPr>
    </w:p>
    <w:p w:rsidR="00AD7B9F" w:rsidRDefault="00AD7B9F">
      <w:pPr>
        <w:jc w:val="both"/>
      </w:pPr>
    </w:p>
    <w:p w:rsidR="00AD7B9F" w:rsidRDefault="00AD7B9F">
      <w:pPr>
        <w:jc w:val="both"/>
      </w:pPr>
      <w:r>
        <w:rPr>
          <w:b/>
          <w:bCs/>
        </w:rPr>
        <w:t xml:space="preserve">Stupeň 4 (dostatečný) </w:t>
      </w:r>
    </w:p>
    <w:p w:rsidR="00AD7B9F" w:rsidRDefault="00AD7B9F">
      <w:pPr>
        <w:jc w:val="both"/>
      </w:pPr>
    </w:p>
    <w:p w:rsidR="00AD7B9F" w:rsidRDefault="00AD7B9F">
      <w:pPr>
        <w:jc w:val="both"/>
      </w:pPr>
      <w:r>
        <w:t>Žák má v ucelenosti, přesnosti a úplnosti osvojení požadovaných poznatků závažné mezery. Při provádění požadovaných intelektuálních a motorických činností je málo pohotový a má větší nedostatky. V uplatňování osvojených poznatků a dovedností při řešení teoretických a praktických úkolů se vyskytují závažné chyby. Nedokáže si samostatně zorganizovat vlastní práci, vyžaduje výraznou pomoc učitele. Při využívání poznatků pro výklad a hodnocení jevů je nesamostatný. V logice myšlení se vyskytují závažné chyby, myšlení není tvořivé. Jeho ústní a písemný projev má vážné nedostatky ve správnosti, přesnosti a výstižnosti.V kvalitě výsledků jeho činnosti a v grafickém projevu se projevují nedostatky, grafický projev je málo estetický. Závažné nedostatky a chyby dovede žák s pomocí učitele opravit. Při samostatném studiu má velké těžkosti. Při práci s informacemi má zásadní problémy, často je nedovede zpracovat. Při spolupráci s ostatními vyžaduje výraznou podporu nebo pomoc ostatních. Zanedbává domácí přípravu, méně dbá na dodržování bezpečnostních předpisů.</w:t>
      </w:r>
    </w:p>
    <w:p w:rsidR="00AD7B9F" w:rsidRDefault="00AD7B9F">
      <w:pPr>
        <w:jc w:val="both"/>
      </w:pPr>
    </w:p>
    <w:p w:rsidR="00AD7B9F" w:rsidRDefault="00AD7B9F">
      <w:pPr>
        <w:jc w:val="both"/>
      </w:pPr>
    </w:p>
    <w:p w:rsidR="00AD7B9F" w:rsidRDefault="00AD7B9F">
      <w:pPr>
        <w:jc w:val="both"/>
      </w:pPr>
    </w:p>
    <w:p w:rsidR="00AD7B9F" w:rsidRDefault="00AD7B9F">
      <w:pPr>
        <w:jc w:val="both"/>
      </w:pPr>
      <w:r>
        <w:rPr>
          <w:b/>
          <w:bCs/>
        </w:rPr>
        <w:t xml:space="preserve">Stupeň 5 (nedostatečný) </w:t>
      </w:r>
    </w:p>
    <w:p w:rsidR="00AD7B9F" w:rsidRDefault="00AD7B9F">
      <w:pPr>
        <w:jc w:val="both"/>
      </w:pPr>
    </w:p>
    <w:p w:rsidR="00AD7B9F" w:rsidRDefault="00AD7B9F">
      <w:pPr>
        <w:ind w:right="72"/>
        <w:jc w:val="both"/>
      </w:pPr>
      <w:r>
        <w:t>Žák si požadované poznatky neosvojil uceleně, přesně a úplně, má v nich závažné a značné mezery. Jeho dovednost vykonávat požadované intelektuální a motorické činnosti má velmi podstatné nedostatky. V uplatňování osvojených vědomostí a dovedností při řešení teoretických a praktických úkolů se vyskytují velmi závažné chyby. Při výkladu a hodnocení jevů a zákonitostí nedovede své vědomosti uplatnit ani s podněty učitele. Neprojevuje samostatnost v myšlení, vyskytují se u něho časté logické nedostatky. V ústním a písemném projevu má závažné nedostatky ve správnosti, přesnosti i výstižnosti. Kvalita výsledků jeho činnosti a grafický projev mají vážné nedostatky. Závažné nedostatky a chyby nedovede opravit ani s pomocí učitele a ani nemá zájem na jejich odstranění. Nedovede samostatně studovat. Nedovede pracovat s informacemi, a to i při jejich vyhledávání. Nedokáže spolupracovat s ostatními i přes jejich pomoc a podporu. V domácí přípravě a práci jsou závažné nedostatky. Nedodržuje pravidla bezpečného chování.</w:t>
      </w:r>
    </w:p>
    <w:p w:rsidR="00AD7B9F" w:rsidRDefault="00AD7B9F">
      <w:pPr>
        <w:ind w:right="72"/>
        <w:jc w:val="both"/>
      </w:pPr>
    </w:p>
    <w:p w:rsidR="00AD7B9F" w:rsidRDefault="00AD7B9F">
      <w:pPr>
        <w:ind w:right="72"/>
        <w:jc w:val="both"/>
      </w:pPr>
      <w:r>
        <w:rPr>
          <w:b/>
        </w:rPr>
        <w:t>Hodnocení chování žáka</w:t>
      </w:r>
    </w:p>
    <w:p w:rsidR="00AD7B9F" w:rsidRDefault="00AD7B9F">
      <w:pPr>
        <w:ind w:right="72"/>
        <w:jc w:val="both"/>
        <w:rPr>
          <w:b/>
        </w:rPr>
      </w:pPr>
    </w:p>
    <w:p w:rsidR="00AD7B9F" w:rsidRDefault="00AD7B9F">
      <w:pPr>
        <w:ind w:right="72"/>
        <w:jc w:val="both"/>
      </w:pPr>
      <w:r>
        <w:rPr>
          <w:b/>
        </w:rPr>
        <w:t xml:space="preserve">       </w:t>
      </w:r>
      <w:r>
        <w:t>Klasifikaci chování žáka navrhuje třídní učitel po projednání s učiteli, kteří ve třídě vyučují, a s ostatními učiteli. Kritériem pro klasifikaci chování je dodržování pravidel školního řádu během klasifikačního období a také reprezentace školy na veřejnosti. Při klasifikaci chování se přihlíží k věku, morální a rozumové vyspělosti žáka. K uděleným opatřením k posílení kázně se přihlíží pouze tehdy, jestliže tato opatření byla neúčinná.</w:t>
      </w:r>
    </w:p>
    <w:p w:rsidR="00AD7B9F" w:rsidRDefault="00AD7B9F">
      <w:pPr>
        <w:ind w:right="72"/>
        <w:jc w:val="both"/>
      </w:pPr>
      <w:r>
        <w:t xml:space="preserve">        Škola hodnotí a klasifikuje žáky především za jejich chování ve škole. Jsou-li však závažné a prokazatelné důvody udělit žákovi výchovné opatření vedoucí k posílení kázně, jeví se objektivní hodnotit žáka za chování zejména ve škole, ale ve vážných případech přihlédnout k chování i mimo školu. Jedná-li se např. o případy, jejichž projednávání se škola přímo účastní.</w:t>
      </w:r>
    </w:p>
    <w:p w:rsidR="00AD7B9F" w:rsidRDefault="00AD7B9F">
      <w:pPr>
        <w:ind w:right="72"/>
        <w:jc w:val="both"/>
      </w:pPr>
      <w:r>
        <w:t xml:space="preserve">   </w:t>
      </w:r>
    </w:p>
    <w:p w:rsidR="00AD7B9F" w:rsidRDefault="00AD7B9F">
      <w:pPr>
        <w:ind w:right="72"/>
        <w:jc w:val="both"/>
      </w:pPr>
      <w:r>
        <w:t xml:space="preserve">             </w:t>
      </w:r>
    </w:p>
    <w:p w:rsidR="00AD7B9F" w:rsidRDefault="00AD7B9F">
      <w:pPr>
        <w:ind w:right="-288"/>
        <w:jc w:val="both"/>
      </w:pPr>
    </w:p>
    <w:p w:rsidR="00AD7B9F" w:rsidRDefault="00AD7B9F">
      <w:pPr>
        <w:jc w:val="both"/>
      </w:pPr>
      <w:r>
        <w:rPr>
          <w:b/>
          <w:bCs/>
        </w:rPr>
        <w:t xml:space="preserve">Kritéria  hodnocení chování: </w:t>
      </w:r>
    </w:p>
    <w:p w:rsidR="00AD7B9F" w:rsidRDefault="00AD7B9F">
      <w:pPr>
        <w:jc w:val="both"/>
        <w:rPr>
          <w:b/>
          <w:bCs/>
        </w:rPr>
      </w:pPr>
    </w:p>
    <w:p w:rsidR="00AD7B9F" w:rsidRDefault="00AD7B9F">
      <w:pPr>
        <w:ind w:left="540"/>
        <w:jc w:val="both"/>
        <w:rPr>
          <w:b/>
          <w:bCs/>
        </w:rPr>
      </w:pPr>
    </w:p>
    <w:p w:rsidR="00AD7B9F" w:rsidRDefault="00AD7B9F">
      <w:pPr>
        <w:ind w:left="540"/>
        <w:jc w:val="both"/>
      </w:pPr>
      <w:r>
        <w:rPr>
          <w:b/>
          <w:bCs/>
        </w:rPr>
        <w:t>Stupeň 1 (velmi dobré)</w:t>
      </w:r>
    </w:p>
    <w:p w:rsidR="00AD7B9F" w:rsidRDefault="00AD7B9F">
      <w:pPr>
        <w:ind w:left="540"/>
        <w:jc w:val="both"/>
      </w:pPr>
      <w:r>
        <w:t>Žák uvědoměle dodržuje pravidla chování stanovená školním řádem a všeobecně uznávaná pravidla chování. V jeho chování je zřetelná slušnost, respektování ostatních, takt, zdvořilost, ohleduplnost. Ojediněle se dopouští drobných přestupků proti pravidlům školního řádu a požadovaného chování.</w:t>
      </w:r>
    </w:p>
    <w:p w:rsidR="00AD7B9F" w:rsidRDefault="00AD7B9F">
      <w:pPr>
        <w:ind w:left="540"/>
        <w:jc w:val="both"/>
      </w:pPr>
    </w:p>
    <w:p w:rsidR="00AD7B9F" w:rsidRDefault="00AD7B9F">
      <w:pPr>
        <w:ind w:left="540"/>
        <w:jc w:val="both"/>
      </w:pPr>
    </w:p>
    <w:p w:rsidR="00AD7B9F" w:rsidRDefault="00AD7B9F">
      <w:pPr>
        <w:ind w:left="540"/>
        <w:jc w:val="both"/>
      </w:pPr>
      <w:r>
        <w:rPr>
          <w:b/>
          <w:bCs/>
        </w:rPr>
        <w:t xml:space="preserve">Stupeň 2 (uspokojivé) </w:t>
      </w:r>
    </w:p>
    <w:p w:rsidR="00AD7B9F" w:rsidRDefault="00AD7B9F">
      <w:pPr>
        <w:ind w:left="540"/>
        <w:jc w:val="both"/>
      </w:pPr>
      <w:r>
        <w:t xml:space="preserve">Žák se opakovaně dopustí méně závažných přestupků proti školnímu řádu nebo pravidlům chování. Případně se dopustí závažnějšího přestupku. Narušuje práci a vztahy kolektivu, nepoučí se z kázeňských opatření. Žák je však přístupný výchovnému působení ze strany školy a projevuje snahu své chyby napravit. </w:t>
      </w:r>
    </w:p>
    <w:p w:rsidR="00AD7B9F" w:rsidRDefault="00AD7B9F">
      <w:pPr>
        <w:ind w:left="540"/>
        <w:jc w:val="both"/>
      </w:pPr>
    </w:p>
    <w:p w:rsidR="00AD7B9F" w:rsidRDefault="00AD7B9F">
      <w:pPr>
        <w:ind w:left="540"/>
        <w:jc w:val="both"/>
      </w:pPr>
    </w:p>
    <w:p w:rsidR="00AD7B9F" w:rsidRDefault="00AD7B9F">
      <w:pPr>
        <w:ind w:left="540"/>
        <w:jc w:val="both"/>
      </w:pPr>
      <w:r>
        <w:rPr>
          <w:b/>
          <w:bCs/>
        </w:rPr>
        <w:t>Stupeň 3 (neuspokojivé)</w:t>
      </w:r>
      <w:r>
        <w:t xml:space="preserve"> </w:t>
      </w:r>
    </w:p>
    <w:p w:rsidR="00AD7B9F" w:rsidRDefault="00AD7B9F">
      <w:pPr>
        <w:ind w:left="540"/>
        <w:jc w:val="both"/>
      </w:pPr>
      <w:r>
        <w:t xml:space="preserve">Žák se dopustí závažného přestupku proti školního řádu nebo pravidlům chování, nebo se opakovaně dopouští přestupků po udělení výchovného opatření, není přístupný výchovnému působení. Svým chováním a jednáním negativně ovlivňuje soužití ve třídě nebo škole. </w:t>
      </w:r>
    </w:p>
    <w:p w:rsidR="00AD7B9F" w:rsidRDefault="00AD7B9F">
      <w:pPr>
        <w:ind w:left="540"/>
        <w:jc w:val="both"/>
      </w:pPr>
    </w:p>
    <w:p w:rsidR="00AD7B9F" w:rsidRDefault="00AD7B9F">
      <w:pPr>
        <w:ind w:left="540"/>
        <w:jc w:val="both"/>
      </w:pPr>
    </w:p>
    <w:p w:rsidR="00AD7B9F" w:rsidRDefault="00AD7B9F">
      <w:pPr>
        <w:ind w:left="540"/>
        <w:jc w:val="both"/>
      </w:pPr>
    </w:p>
    <w:p w:rsidR="00AD7B9F" w:rsidRDefault="00AD7B9F">
      <w:pPr>
        <w:jc w:val="both"/>
      </w:pPr>
      <w:r>
        <w:rPr>
          <w:b/>
        </w:rPr>
        <w:t>Hodnocení žáků s VPU</w:t>
      </w:r>
    </w:p>
    <w:p w:rsidR="00AD7B9F" w:rsidRDefault="00AD7B9F">
      <w:pPr>
        <w:jc w:val="both"/>
        <w:rPr>
          <w:b/>
        </w:rPr>
      </w:pPr>
    </w:p>
    <w:p w:rsidR="00AD7B9F" w:rsidRDefault="00AD7B9F">
      <w:pPr>
        <w:jc w:val="both"/>
      </w:pPr>
      <w:r>
        <w:t xml:space="preserve">      Na základě doporučení PPP nebo SPC </w:t>
      </w:r>
      <w:r>
        <w:rPr>
          <w:b/>
        </w:rPr>
        <w:t xml:space="preserve">má žák nárok na toleranci klasifikace tehdy, pokud se sám aktivně podílí na zlepšování svých výsledků a zodpovědně, v rámci svých možností se připravuje na výuku. </w:t>
      </w:r>
      <w:r>
        <w:t xml:space="preserve">K ověřování výsledků vzdělávání se používají specifické formy a metody, přihlíží se k druhu a rozsahu poruchy. Při celkovém hodnocení žáka s VPU lze na základě žádosti zákonných zástupců žáka užít slovní hodnocení.    </w:t>
      </w:r>
    </w:p>
    <w:p w:rsidR="00AD7B9F" w:rsidRDefault="00AD7B9F">
      <w:pPr>
        <w:jc w:val="both"/>
        <w:rPr>
          <w:b/>
        </w:rPr>
      </w:pPr>
    </w:p>
    <w:p w:rsidR="00AD7B9F" w:rsidRDefault="00AD7B9F">
      <w:pPr>
        <w:jc w:val="both"/>
      </w:pPr>
      <w:r>
        <w:t>Dále viz. příloha ŠVP – Klasifikační řád ZŠ Harrachov</w:t>
      </w:r>
    </w:p>
    <w:p w:rsidR="00AD7B9F" w:rsidRDefault="00AD7B9F">
      <w:pPr>
        <w:jc w:val="both"/>
      </w:pPr>
    </w:p>
    <w:p w:rsidR="00AD7B9F" w:rsidRDefault="00AD7B9F">
      <w:pPr>
        <w:jc w:val="both"/>
      </w:pPr>
      <w:r>
        <w:rPr>
          <w:b/>
          <w:sz w:val="28"/>
          <w:szCs w:val="28"/>
        </w:rPr>
        <w:t>8.2  Vlastní hodnocení školy</w:t>
      </w:r>
    </w:p>
    <w:p w:rsidR="00AD7B9F" w:rsidRDefault="00AD7B9F">
      <w:pPr>
        <w:jc w:val="both"/>
      </w:pPr>
    </w:p>
    <w:p w:rsidR="00AD7B9F" w:rsidRDefault="00AD7B9F">
      <w:pPr>
        <w:jc w:val="both"/>
      </w:pPr>
      <w:r>
        <w:t xml:space="preserve">       Jejím cílem je sledovat a analyzovat výchovně vzdělávací proces školy a zabezpečit kvalitní a efektivní realizaci ŠVP. Získané informace slouží jako zpětná vazba a prostředek ke stanovení strategií školy, vedoucích ke stálému zkvalitňování její práce.</w:t>
      </w:r>
    </w:p>
    <w:p w:rsidR="00AD7B9F" w:rsidRDefault="00AD7B9F">
      <w:pPr>
        <w:jc w:val="both"/>
      </w:pPr>
    </w:p>
    <w:p w:rsidR="00AD7B9F" w:rsidRDefault="00AD7B9F">
      <w:pPr>
        <w:jc w:val="both"/>
      </w:pPr>
    </w:p>
    <w:p w:rsidR="00AD7B9F" w:rsidRDefault="00AD7B9F">
      <w:pPr>
        <w:jc w:val="both"/>
      </w:pPr>
    </w:p>
    <w:p w:rsidR="00AD7B9F" w:rsidRDefault="00AD7B9F">
      <w:pPr>
        <w:jc w:val="both"/>
      </w:pPr>
      <w:r>
        <w:rPr>
          <w:b/>
        </w:rPr>
        <w:t>Cíle vlastního hodnocení školy:</w:t>
      </w:r>
    </w:p>
    <w:p w:rsidR="00AD7B9F" w:rsidRDefault="00AD7B9F">
      <w:pPr>
        <w:jc w:val="both"/>
        <w:rPr>
          <w:b/>
        </w:rPr>
      </w:pPr>
    </w:p>
    <w:p w:rsidR="00AD7B9F" w:rsidRDefault="00AD7B9F">
      <w:pPr>
        <w:jc w:val="both"/>
      </w:pPr>
      <w:r>
        <w:rPr>
          <w:b/>
          <w:sz w:val="28"/>
          <w:szCs w:val="28"/>
        </w:rPr>
        <w:t xml:space="preserve">- </w:t>
      </w:r>
      <w:r>
        <w:t>zkvalitňovat výchovně vzdělávací proces</w:t>
      </w:r>
    </w:p>
    <w:p w:rsidR="00AD7B9F" w:rsidRDefault="00AD7B9F">
      <w:pPr>
        <w:jc w:val="both"/>
      </w:pPr>
      <w:r>
        <w:t>- zvýšit zájem zákonných zástupců žáků o dění ve škole</w:t>
      </w:r>
    </w:p>
    <w:p w:rsidR="00AD7B9F" w:rsidRDefault="00AD7B9F">
      <w:pPr>
        <w:jc w:val="both"/>
      </w:pPr>
      <w:r>
        <w:t>- rozšiřovat nabídku zájmových útvarů</w:t>
      </w:r>
    </w:p>
    <w:p w:rsidR="00AD7B9F" w:rsidRDefault="00AD7B9F">
      <w:pPr>
        <w:jc w:val="both"/>
      </w:pPr>
      <w:r>
        <w:t>- zvýšit zapojení žáků do zájmové činnosti</w:t>
      </w:r>
    </w:p>
    <w:p w:rsidR="00AD7B9F" w:rsidRDefault="00AD7B9F">
      <w:pPr>
        <w:jc w:val="both"/>
      </w:pPr>
      <w:r>
        <w:t>- zapojit žáky do prezentace školy na veřejnosti</w:t>
      </w:r>
    </w:p>
    <w:p w:rsidR="00AD7B9F" w:rsidRDefault="00AD7B9F">
      <w:pPr>
        <w:jc w:val="both"/>
      </w:pPr>
      <w:r>
        <w:t>- vytvářet podmínky pro úspěšnost žáků v dalším studiu</w:t>
      </w: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r>
        <w:rPr>
          <w:b/>
        </w:rPr>
        <w:t>Sledované oblasti:</w:t>
      </w:r>
    </w:p>
    <w:p w:rsidR="00AD7B9F" w:rsidRDefault="00AD7B9F">
      <w:pPr>
        <w:jc w:val="both"/>
      </w:pPr>
    </w:p>
    <w:p w:rsidR="00AD7B9F" w:rsidRDefault="00AD7B9F">
      <w:pPr>
        <w:jc w:val="both"/>
      </w:pPr>
      <w:r>
        <w:t>- výsledky vzdělávacího procesu</w:t>
      </w:r>
    </w:p>
    <w:p w:rsidR="00AD7B9F" w:rsidRDefault="00AD7B9F">
      <w:pPr>
        <w:ind w:left="360" w:hanging="360"/>
        <w:jc w:val="both"/>
      </w:pPr>
      <w:r>
        <w:t>- průběh výuky a soulad se ŠVP (naplňování cílů vzdělávání, rozvoj klíčových   kompetencí,</w:t>
      </w:r>
    </w:p>
    <w:p w:rsidR="00AD7B9F" w:rsidRDefault="00AD7B9F">
      <w:pPr>
        <w:ind w:left="360" w:hanging="360"/>
        <w:jc w:val="both"/>
      </w:pPr>
      <w:r>
        <w:t xml:space="preserve">   efektivita vzdělávacího procesu,..)</w:t>
      </w:r>
    </w:p>
    <w:p w:rsidR="00AD7B9F" w:rsidRDefault="00AD7B9F">
      <w:pPr>
        <w:jc w:val="both"/>
      </w:pPr>
      <w:r>
        <w:t>- péče o žáky se specifickými vzdělávacími potřebami</w:t>
      </w:r>
    </w:p>
    <w:p w:rsidR="00AD7B9F" w:rsidRDefault="00AD7B9F">
      <w:pPr>
        <w:jc w:val="both"/>
      </w:pPr>
      <w:r>
        <w:t>- klima školy</w:t>
      </w:r>
    </w:p>
    <w:p w:rsidR="00AD7B9F" w:rsidRDefault="00AD7B9F">
      <w:pPr>
        <w:jc w:val="both"/>
      </w:pPr>
      <w:r>
        <w:t>- spolupráce pedagogických pracovníků</w:t>
      </w:r>
    </w:p>
    <w:p w:rsidR="00AD7B9F" w:rsidRDefault="00AD7B9F">
      <w:pPr>
        <w:jc w:val="both"/>
      </w:pPr>
      <w:r>
        <w:t>- spolupráce s rodiči, obcí, tělovýchovnou jednotou, radou školy</w:t>
      </w:r>
    </w:p>
    <w:p w:rsidR="00AD7B9F" w:rsidRDefault="00AD7B9F">
      <w:pPr>
        <w:jc w:val="both"/>
      </w:pPr>
      <w:r>
        <w:t>- materiálně technické zabezpečení</w:t>
      </w:r>
    </w:p>
    <w:p w:rsidR="00AD7B9F" w:rsidRDefault="00AD7B9F">
      <w:pPr>
        <w:jc w:val="both"/>
      </w:pPr>
      <w:r>
        <w:t>- účast na soutěžích, olympiádách,…</w:t>
      </w:r>
    </w:p>
    <w:p w:rsidR="00AD7B9F" w:rsidRDefault="00AD7B9F">
      <w:pPr>
        <w:jc w:val="both"/>
      </w:pPr>
      <w:r>
        <w:t xml:space="preserve">- uplatnění vědomostí a dovedností žáků na akcích školy vzdělávacího, kulturního i jiného </w:t>
      </w:r>
    </w:p>
    <w:p w:rsidR="00AD7B9F" w:rsidRDefault="00AD7B9F">
      <w:pPr>
        <w:jc w:val="both"/>
      </w:pPr>
      <w:r>
        <w:t xml:space="preserve">   charakteru a sledování projevů žáků na těchto akcích</w:t>
      </w:r>
    </w:p>
    <w:p w:rsidR="00AD7B9F" w:rsidRDefault="00AD7B9F">
      <w:pPr>
        <w:jc w:val="both"/>
      </w:pPr>
      <w:r>
        <w:t>- prezentace školy na veřejnosti</w:t>
      </w:r>
    </w:p>
    <w:p w:rsidR="00AD7B9F" w:rsidRDefault="00AD7B9F">
      <w:pPr>
        <w:jc w:val="both"/>
      </w:pPr>
      <w:r>
        <w:t>- řízení školy, kvalita personální práce, stabilizace kádrů</w:t>
      </w:r>
    </w:p>
    <w:p w:rsidR="00AD7B9F" w:rsidRDefault="00AD7B9F">
      <w:pPr>
        <w:jc w:val="both"/>
      </w:pPr>
      <w:r>
        <w:t>- vlastní hodnocení školy</w:t>
      </w:r>
    </w:p>
    <w:p w:rsidR="00AD7B9F" w:rsidRDefault="00AD7B9F">
      <w:pPr>
        <w:jc w:val="both"/>
      </w:pPr>
    </w:p>
    <w:p w:rsidR="00AD7B9F" w:rsidRDefault="00AD7B9F">
      <w:pPr>
        <w:jc w:val="both"/>
      </w:pPr>
    </w:p>
    <w:p w:rsidR="00AD7B9F" w:rsidRDefault="00AD7B9F">
      <w:pPr>
        <w:jc w:val="both"/>
      </w:pPr>
      <w:r>
        <w:rPr>
          <w:b/>
        </w:rPr>
        <w:t>Kritéria vlastního hodnocení školy:</w:t>
      </w:r>
    </w:p>
    <w:p w:rsidR="00AD7B9F" w:rsidRDefault="00AD7B9F">
      <w:pPr>
        <w:jc w:val="both"/>
      </w:pPr>
    </w:p>
    <w:p w:rsidR="00AD7B9F" w:rsidRDefault="00AD7B9F">
      <w:pPr>
        <w:jc w:val="both"/>
      </w:pPr>
      <w:r>
        <w:t xml:space="preserve">- dobré uplatnění absolventů školy </w:t>
      </w:r>
    </w:p>
    <w:p w:rsidR="00AD7B9F" w:rsidRDefault="00AD7B9F">
      <w:pPr>
        <w:jc w:val="both"/>
      </w:pPr>
      <w:r>
        <w:t>- spokojenost zákonných zástupců žáků s prací školy</w:t>
      </w:r>
    </w:p>
    <w:p w:rsidR="00AD7B9F" w:rsidRDefault="00AD7B9F">
      <w:pPr>
        <w:jc w:val="both"/>
      </w:pPr>
      <w:r>
        <w:t>- účast zákonných zástupců žáků na školních akcích</w:t>
      </w:r>
    </w:p>
    <w:p w:rsidR="00AD7B9F" w:rsidRDefault="00AD7B9F">
      <w:pPr>
        <w:jc w:val="both"/>
      </w:pPr>
      <w:r>
        <w:t>- individuální péče o jednotlivé žáky</w:t>
      </w:r>
    </w:p>
    <w:p w:rsidR="00AD7B9F" w:rsidRDefault="00AD7B9F">
      <w:pPr>
        <w:jc w:val="both"/>
      </w:pPr>
      <w:r>
        <w:t xml:space="preserve">- spolupráce učitelů </w:t>
      </w:r>
    </w:p>
    <w:p w:rsidR="00AD7B9F" w:rsidRDefault="00AD7B9F">
      <w:pPr>
        <w:jc w:val="both"/>
      </w:pPr>
      <w:r>
        <w:t>- kvalifikovanost pedagogického sboru</w:t>
      </w:r>
    </w:p>
    <w:p w:rsidR="00AD7B9F" w:rsidRDefault="00AD7B9F">
      <w:pPr>
        <w:jc w:val="both"/>
      </w:pPr>
      <w:r>
        <w:t>- účast pedagogických pracovníků na dalším vzdělávání</w:t>
      </w:r>
    </w:p>
    <w:p w:rsidR="00AD7B9F" w:rsidRDefault="00AD7B9F">
      <w:pPr>
        <w:jc w:val="both"/>
      </w:pPr>
    </w:p>
    <w:p w:rsidR="00AD7B9F" w:rsidRDefault="00AD7B9F">
      <w:pPr>
        <w:jc w:val="both"/>
      </w:pPr>
    </w:p>
    <w:p w:rsidR="00AD7B9F" w:rsidRDefault="00AD7B9F">
      <w:pPr>
        <w:jc w:val="both"/>
      </w:pPr>
    </w:p>
    <w:p w:rsidR="00AD7B9F" w:rsidRDefault="00AD7B9F">
      <w:pPr>
        <w:jc w:val="both"/>
      </w:pPr>
      <w:r>
        <w:rPr>
          <w:b/>
        </w:rPr>
        <w:t>Nástroje vlastního hodnocení školy:</w:t>
      </w:r>
    </w:p>
    <w:p w:rsidR="00AD7B9F" w:rsidRDefault="00AD7B9F">
      <w:pPr>
        <w:jc w:val="both"/>
      </w:pPr>
    </w:p>
    <w:p w:rsidR="00AD7B9F" w:rsidRDefault="00AD7B9F">
      <w:pPr>
        <w:jc w:val="both"/>
      </w:pPr>
      <w:r>
        <w:t>- testy Cermat, ročníkové testy</w:t>
      </w:r>
    </w:p>
    <w:p w:rsidR="00AD7B9F" w:rsidRDefault="00AD7B9F">
      <w:pPr>
        <w:jc w:val="both"/>
      </w:pPr>
      <w:r>
        <w:t>- přehled klasifikace a hodnocení chování žáků</w:t>
      </w:r>
    </w:p>
    <w:p w:rsidR="00AD7B9F" w:rsidRDefault="00AD7B9F">
      <w:pPr>
        <w:jc w:val="both"/>
      </w:pPr>
      <w:r>
        <w:t xml:space="preserve">- další znalostní, dovednostní, srovnávací testování žáků i ve spolupráci s regionálními    </w:t>
      </w:r>
    </w:p>
    <w:p w:rsidR="00AD7B9F" w:rsidRDefault="00AD7B9F">
      <w:pPr>
        <w:jc w:val="both"/>
      </w:pPr>
      <w:r>
        <w:t xml:space="preserve">   školami</w:t>
      </w:r>
    </w:p>
    <w:p w:rsidR="00AD7B9F" w:rsidRDefault="00AD7B9F">
      <w:pPr>
        <w:jc w:val="both"/>
      </w:pPr>
      <w:r>
        <w:t>- hospitační činnost, vzájemné náslechy pedagogů</w:t>
      </w:r>
    </w:p>
    <w:p w:rsidR="00AD7B9F" w:rsidRDefault="00AD7B9F">
      <w:pPr>
        <w:jc w:val="both"/>
      </w:pPr>
      <w:r>
        <w:t>- „Otevřené hodiny“ (možnost rodičů navštívit výuku)</w:t>
      </w:r>
    </w:p>
    <w:p w:rsidR="00AD7B9F" w:rsidRDefault="00AD7B9F">
      <w:pPr>
        <w:jc w:val="both"/>
      </w:pPr>
      <w:r>
        <w:t>- sledování individuální péče a péče o žáky se SVP</w:t>
      </w:r>
    </w:p>
    <w:p w:rsidR="00AD7B9F" w:rsidRDefault="00AD7B9F">
      <w:pPr>
        <w:jc w:val="both"/>
      </w:pPr>
      <w:r>
        <w:t xml:space="preserve">- sledování účasti zákonných zástupců žáků na třídních a informačních schůzkách a akcích </w:t>
      </w:r>
    </w:p>
    <w:p w:rsidR="00AD7B9F" w:rsidRDefault="00AD7B9F">
      <w:pPr>
        <w:jc w:val="both"/>
      </w:pPr>
      <w:r>
        <w:t xml:space="preserve">   školy</w:t>
      </w:r>
    </w:p>
    <w:p w:rsidR="00AD7B9F" w:rsidRDefault="00AD7B9F">
      <w:pPr>
        <w:jc w:val="both"/>
      </w:pPr>
      <w:r>
        <w:t>- dotazníkové šetření</w:t>
      </w:r>
    </w:p>
    <w:p w:rsidR="00AD7B9F" w:rsidRDefault="00AD7B9F">
      <w:pPr>
        <w:jc w:val="both"/>
      </w:pPr>
      <w:r>
        <w:t>- výsledky v soutěžích, olympiádách,…</w:t>
      </w:r>
    </w:p>
    <w:p w:rsidR="00AD7B9F" w:rsidRDefault="00AD7B9F">
      <w:pPr>
        <w:jc w:val="both"/>
      </w:pPr>
      <w:r>
        <w:t>- výroční zpráva</w:t>
      </w: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r>
        <w:rPr>
          <w:b/>
          <w:sz w:val="28"/>
          <w:szCs w:val="28"/>
        </w:rPr>
        <w:t>Časové rozvržení vlastního hodnocení školy:</w:t>
      </w:r>
    </w:p>
    <w:p w:rsidR="00AD7B9F" w:rsidRDefault="00AD7B9F">
      <w:pPr>
        <w:jc w:val="both"/>
        <w:rPr>
          <w:b/>
        </w:rPr>
      </w:pPr>
    </w:p>
    <w:p w:rsidR="00AD7B9F" w:rsidRDefault="00AD7B9F">
      <w:pPr>
        <w:jc w:val="both"/>
        <w:rPr>
          <w:b/>
        </w:rPr>
      </w:pPr>
    </w:p>
    <w:p w:rsidR="00AD7B9F" w:rsidRDefault="00AD7B9F">
      <w:pPr>
        <w:jc w:val="both"/>
        <w:rPr>
          <w:b/>
        </w:rPr>
      </w:pPr>
    </w:p>
    <w:tbl>
      <w:tblPr>
        <w:tblW w:w="0" w:type="auto"/>
        <w:tblInd w:w="-161" w:type="dxa"/>
        <w:tblLayout w:type="fixed"/>
        <w:tblLook w:val="0000" w:firstRow="0" w:lastRow="0" w:firstColumn="0" w:lastColumn="0" w:noHBand="0" w:noVBand="0"/>
      </w:tblPr>
      <w:tblGrid>
        <w:gridCol w:w="1917"/>
        <w:gridCol w:w="1815"/>
        <w:gridCol w:w="3216"/>
        <w:gridCol w:w="1260"/>
        <w:gridCol w:w="1120"/>
        <w:gridCol w:w="50"/>
        <w:gridCol w:w="20"/>
      </w:tblGrid>
      <w:tr w:rsidR="00AD7B9F">
        <w:tc>
          <w:tcPr>
            <w:tcW w:w="1917" w:type="dxa"/>
            <w:tcBorders>
              <w:top w:val="single" w:sz="8" w:space="0" w:color="000000"/>
              <w:left w:val="single" w:sz="8" w:space="0" w:color="000000"/>
              <w:bottom w:val="single" w:sz="8" w:space="0" w:color="000000"/>
            </w:tcBorders>
          </w:tcPr>
          <w:p w:rsidR="00AD7B9F" w:rsidRDefault="00AD7B9F">
            <w:pPr>
              <w:jc w:val="both"/>
            </w:pPr>
            <w:r>
              <w:rPr>
                <w:b/>
              </w:rPr>
              <w:t>Oblasti             vl. hodnocení</w:t>
            </w:r>
          </w:p>
        </w:tc>
        <w:tc>
          <w:tcPr>
            <w:tcW w:w="1815" w:type="dxa"/>
            <w:tcBorders>
              <w:top w:val="single" w:sz="8" w:space="0" w:color="000000"/>
              <w:left w:val="single" w:sz="8" w:space="0" w:color="000000"/>
              <w:bottom w:val="single" w:sz="8" w:space="0" w:color="000000"/>
            </w:tcBorders>
          </w:tcPr>
          <w:p w:rsidR="00AD7B9F" w:rsidRDefault="00AD7B9F">
            <w:pPr>
              <w:tabs>
                <w:tab w:val="left" w:pos="63"/>
                <w:tab w:val="left" w:pos="1599"/>
              </w:tabs>
              <w:ind w:right="96"/>
              <w:jc w:val="both"/>
            </w:pPr>
            <w:r>
              <w:rPr>
                <w:b/>
              </w:rPr>
              <w:t>Cíle a kritéria</w:t>
            </w:r>
          </w:p>
        </w:tc>
        <w:tc>
          <w:tcPr>
            <w:tcW w:w="3216" w:type="dxa"/>
            <w:tcBorders>
              <w:top w:val="single" w:sz="8" w:space="0" w:color="000000"/>
              <w:left w:val="single" w:sz="8" w:space="0" w:color="000000"/>
              <w:bottom w:val="single" w:sz="8" w:space="0" w:color="000000"/>
            </w:tcBorders>
          </w:tcPr>
          <w:p w:rsidR="00AD7B9F" w:rsidRDefault="00AD7B9F">
            <w:pPr>
              <w:jc w:val="both"/>
            </w:pPr>
            <w:r>
              <w:rPr>
                <w:b/>
              </w:rPr>
              <w:t>Nástroje vlastního hodnocení</w:t>
            </w:r>
          </w:p>
        </w:tc>
        <w:tc>
          <w:tcPr>
            <w:tcW w:w="1260" w:type="dxa"/>
            <w:tcBorders>
              <w:top w:val="single" w:sz="8" w:space="0" w:color="000000"/>
              <w:left w:val="single" w:sz="8" w:space="0" w:color="000000"/>
              <w:bottom w:val="single" w:sz="8" w:space="0" w:color="000000"/>
            </w:tcBorders>
          </w:tcPr>
          <w:p w:rsidR="00AD7B9F" w:rsidRDefault="00AD7B9F">
            <w:pPr>
              <w:jc w:val="both"/>
            </w:pPr>
            <w:r>
              <w:rPr>
                <w:b/>
              </w:rPr>
              <w:t>Časové rozvržení</w:t>
            </w:r>
          </w:p>
        </w:tc>
        <w:tc>
          <w:tcPr>
            <w:tcW w:w="1190" w:type="dxa"/>
            <w:gridSpan w:val="3"/>
            <w:tcBorders>
              <w:top w:val="single" w:sz="8" w:space="0" w:color="000000"/>
              <w:left w:val="single" w:sz="8" w:space="0" w:color="000000"/>
              <w:bottom w:val="single" w:sz="8" w:space="0" w:color="000000"/>
              <w:right w:val="single" w:sz="8" w:space="0" w:color="000000"/>
            </w:tcBorders>
          </w:tcPr>
          <w:p w:rsidR="00AD7B9F" w:rsidRDefault="00AD7B9F">
            <w:pPr>
              <w:jc w:val="both"/>
            </w:pPr>
            <w:r>
              <w:rPr>
                <w:b/>
              </w:rPr>
              <w:t>Zodpo-vídá</w:t>
            </w:r>
          </w:p>
        </w:tc>
      </w:tr>
      <w:tr w:rsidR="00AD7B9F">
        <w:tblPrEx>
          <w:tblCellMar>
            <w:left w:w="0" w:type="dxa"/>
            <w:right w:w="0" w:type="dxa"/>
          </w:tblCellMar>
        </w:tblPrEx>
        <w:trPr>
          <w:gridAfter w:val="1"/>
          <w:wAfter w:w="20" w:type="dxa"/>
        </w:trPr>
        <w:tc>
          <w:tcPr>
            <w:tcW w:w="1917" w:type="dxa"/>
            <w:tcBorders>
              <w:top w:val="single" w:sz="8" w:space="0" w:color="000000"/>
              <w:left w:val="single" w:sz="4" w:space="0" w:color="000000"/>
              <w:bottom w:val="single" w:sz="4" w:space="0" w:color="000000"/>
            </w:tcBorders>
          </w:tcPr>
          <w:p w:rsidR="00AD7B9F" w:rsidRDefault="00AD7B9F">
            <w:r>
              <w:t>výsledky vzdělávacího procesu</w:t>
            </w:r>
          </w:p>
        </w:tc>
        <w:tc>
          <w:tcPr>
            <w:tcW w:w="1815" w:type="dxa"/>
            <w:tcBorders>
              <w:top w:val="single" w:sz="8" w:space="0" w:color="000000"/>
              <w:left w:val="single" w:sz="4" w:space="0" w:color="000000"/>
              <w:bottom w:val="single" w:sz="4" w:space="0" w:color="000000"/>
            </w:tcBorders>
          </w:tcPr>
          <w:p w:rsidR="00AD7B9F" w:rsidRDefault="00AD7B9F">
            <w:r>
              <w:t>zjištění úrovně výchovně vzdělávacího procesu, naplňování očekávaných výstupů, zkvalitňování</w:t>
            </w:r>
          </w:p>
          <w:p w:rsidR="00AD7B9F" w:rsidRDefault="00AD7B9F">
            <w:r>
              <w:t>vlastní práce</w:t>
            </w:r>
          </w:p>
        </w:tc>
        <w:tc>
          <w:tcPr>
            <w:tcW w:w="3216" w:type="dxa"/>
            <w:tcBorders>
              <w:top w:val="single" w:sz="8" w:space="0" w:color="000000"/>
              <w:left w:val="single" w:sz="4" w:space="0" w:color="000000"/>
              <w:bottom w:val="single" w:sz="4" w:space="0" w:color="000000"/>
            </w:tcBorders>
          </w:tcPr>
          <w:p w:rsidR="00AD7B9F" w:rsidRDefault="00AD7B9F">
            <w:r>
              <w:t xml:space="preserve">porovnávání výsledků vzdělávání s regionálními školami, ročníkové testy, </w:t>
            </w:r>
          </w:p>
          <w:p w:rsidR="00AD7B9F" w:rsidRDefault="00AD7B9F">
            <w:r>
              <w:t xml:space="preserve">přehled klasifikace prospěchu a chování, pedagogické rady, výsledky soutěží a olympiád, </w:t>
            </w:r>
          </w:p>
          <w:p w:rsidR="00AD7B9F" w:rsidRDefault="00AD7B9F">
            <w:r>
              <w:t>testy Cermat, Scio,..</w:t>
            </w:r>
          </w:p>
        </w:tc>
        <w:tc>
          <w:tcPr>
            <w:tcW w:w="1260" w:type="dxa"/>
            <w:tcBorders>
              <w:top w:val="single" w:sz="8" w:space="0" w:color="000000"/>
              <w:left w:val="single" w:sz="4" w:space="0" w:color="000000"/>
              <w:bottom w:val="single" w:sz="4" w:space="0" w:color="000000"/>
            </w:tcBorders>
          </w:tcPr>
          <w:p w:rsidR="00AD7B9F" w:rsidRDefault="00AD7B9F">
            <w:pPr>
              <w:snapToGrid w:val="0"/>
            </w:pPr>
          </w:p>
          <w:p w:rsidR="00AD7B9F" w:rsidRDefault="00AD7B9F">
            <w:r>
              <w:t>červen</w:t>
            </w:r>
          </w:p>
          <w:p w:rsidR="00AD7B9F" w:rsidRDefault="00AD7B9F"/>
          <w:p w:rsidR="00AD7B9F" w:rsidRDefault="00AD7B9F"/>
          <w:p w:rsidR="00AD7B9F" w:rsidRDefault="00AD7B9F">
            <w:r>
              <w:t>čtvrtletně</w:t>
            </w:r>
          </w:p>
          <w:p w:rsidR="00AD7B9F" w:rsidRDefault="00AD7B9F"/>
          <w:p w:rsidR="00AD7B9F" w:rsidRDefault="00AD7B9F"/>
          <w:p w:rsidR="00AD7B9F" w:rsidRDefault="00AD7B9F">
            <w:r>
              <w:t>únor - duben</w:t>
            </w:r>
          </w:p>
        </w:tc>
        <w:tc>
          <w:tcPr>
            <w:tcW w:w="1120" w:type="dxa"/>
            <w:tcBorders>
              <w:top w:val="single" w:sz="8" w:space="0" w:color="000000"/>
              <w:left w:val="single" w:sz="4" w:space="0" w:color="000000"/>
              <w:bottom w:val="single" w:sz="4" w:space="0" w:color="000000"/>
            </w:tcBorders>
          </w:tcPr>
          <w:p w:rsidR="00AD7B9F" w:rsidRDefault="00AD7B9F">
            <w:r>
              <w:t>ŘŠ</w:t>
            </w:r>
          </w:p>
          <w:p w:rsidR="00AD7B9F" w:rsidRDefault="00AD7B9F"/>
          <w:p w:rsidR="00AD7B9F" w:rsidRDefault="00AD7B9F"/>
          <w:p w:rsidR="00AD7B9F" w:rsidRDefault="00AD7B9F"/>
        </w:tc>
        <w:tc>
          <w:tcPr>
            <w:tcW w:w="50" w:type="dxa"/>
            <w:tcBorders>
              <w:left w:val="single" w:sz="4" w:space="0" w:color="000000"/>
            </w:tcBorders>
          </w:tcPr>
          <w:p w:rsidR="00AD7B9F" w:rsidRDefault="00AD7B9F">
            <w:pPr>
              <w:snapToGrid w:val="0"/>
            </w:pPr>
          </w:p>
        </w:tc>
      </w:tr>
      <w:tr w:rsidR="00AD7B9F">
        <w:tblPrEx>
          <w:tblCellMar>
            <w:left w:w="0" w:type="dxa"/>
            <w:right w:w="0" w:type="dxa"/>
          </w:tblCellMar>
        </w:tblPrEx>
        <w:trPr>
          <w:gridAfter w:val="1"/>
          <w:wAfter w:w="20" w:type="dxa"/>
        </w:trPr>
        <w:tc>
          <w:tcPr>
            <w:tcW w:w="1917" w:type="dxa"/>
            <w:tcBorders>
              <w:top w:val="single" w:sz="4" w:space="0" w:color="000000"/>
              <w:left w:val="single" w:sz="4" w:space="0" w:color="000000"/>
              <w:bottom w:val="single" w:sz="4" w:space="0" w:color="000000"/>
            </w:tcBorders>
          </w:tcPr>
          <w:p w:rsidR="00AD7B9F" w:rsidRDefault="00AD7B9F">
            <w:r>
              <w:t>průběh výuky a soulad se ŠVP</w:t>
            </w:r>
          </w:p>
        </w:tc>
        <w:tc>
          <w:tcPr>
            <w:tcW w:w="1815" w:type="dxa"/>
            <w:tcBorders>
              <w:top w:val="single" w:sz="4" w:space="0" w:color="000000"/>
              <w:left w:val="single" w:sz="4" w:space="0" w:color="000000"/>
              <w:bottom w:val="single" w:sz="4" w:space="0" w:color="000000"/>
            </w:tcBorders>
          </w:tcPr>
          <w:p w:rsidR="00AD7B9F" w:rsidRDefault="00AD7B9F">
            <w:r>
              <w:t>naplňování očekávaných výstupů ŠVP, rozvíjení klíčových kompetencí, výměna zkušeností</w:t>
            </w:r>
          </w:p>
        </w:tc>
        <w:tc>
          <w:tcPr>
            <w:tcW w:w="3216" w:type="dxa"/>
            <w:tcBorders>
              <w:top w:val="single" w:sz="4" w:space="0" w:color="000000"/>
              <w:left w:val="single" w:sz="4" w:space="0" w:color="000000"/>
              <w:bottom w:val="single" w:sz="4" w:space="0" w:color="000000"/>
            </w:tcBorders>
          </w:tcPr>
          <w:p w:rsidR="00AD7B9F" w:rsidRDefault="00AD7B9F">
            <w:r>
              <w:t>hospitační činnost</w:t>
            </w:r>
          </w:p>
          <w:p w:rsidR="00AD7B9F" w:rsidRDefault="00AD7B9F"/>
          <w:p w:rsidR="00AD7B9F" w:rsidRDefault="00AD7B9F"/>
          <w:p w:rsidR="00AD7B9F" w:rsidRDefault="00AD7B9F">
            <w:r>
              <w:t xml:space="preserve"> pedagogické rady</w:t>
            </w:r>
          </w:p>
          <w:p w:rsidR="00AD7B9F" w:rsidRDefault="00AD7B9F"/>
        </w:tc>
        <w:tc>
          <w:tcPr>
            <w:tcW w:w="1260" w:type="dxa"/>
            <w:tcBorders>
              <w:top w:val="single" w:sz="4" w:space="0" w:color="000000"/>
              <w:left w:val="single" w:sz="4" w:space="0" w:color="000000"/>
              <w:bottom w:val="single" w:sz="4" w:space="0" w:color="000000"/>
            </w:tcBorders>
          </w:tcPr>
          <w:p w:rsidR="00AD7B9F" w:rsidRDefault="00AD7B9F">
            <w:r>
              <w:t>po celý školní rok</w:t>
            </w:r>
          </w:p>
          <w:p w:rsidR="00AD7B9F" w:rsidRDefault="00AD7B9F"/>
          <w:p w:rsidR="00AD7B9F" w:rsidRDefault="00AD7B9F">
            <w:r>
              <w:t>čtvrtletně</w:t>
            </w:r>
          </w:p>
        </w:tc>
        <w:tc>
          <w:tcPr>
            <w:tcW w:w="1120" w:type="dxa"/>
            <w:tcBorders>
              <w:top w:val="single" w:sz="4" w:space="0" w:color="000000"/>
              <w:left w:val="single" w:sz="4" w:space="0" w:color="000000"/>
              <w:bottom w:val="single" w:sz="4" w:space="0" w:color="000000"/>
            </w:tcBorders>
          </w:tcPr>
          <w:p w:rsidR="00AD7B9F" w:rsidRDefault="00AD7B9F">
            <w:r>
              <w:t>ŘŠ</w:t>
            </w:r>
          </w:p>
          <w:p w:rsidR="00AD7B9F" w:rsidRDefault="00AD7B9F"/>
          <w:p w:rsidR="00AD7B9F" w:rsidRDefault="00AD7B9F"/>
        </w:tc>
        <w:tc>
          <w:tcPr>
            <w:tcW w:w="50" w:type="dxa"/>
            <w:tcBorders>
              <w:left w:val="single" w:sz="4" w:space="0" w:color="000000"/>
            </w:tcBorders>
          </w:tcPr>
          <w:p w:rsidR="00AD7B9F" w:rsidRDefault="00AD7B9F">
            <w:pPr>
              <w:snapToGrid w:val="0"/>
            </w:pPr>
          </w:p>
        </w:tc>
      </w:tr>
      <w:tr w:rsidR="00AD7B9F">
        <w:tblPrEx>
          <w:tblCellMar>
            <w:left w:w="0" w:type="dxa"/>
            <w:right w:w="0" w:type="dxa"/>
          </w:tblCellMar>
        </w:tblPrEx>
        <w:trPr>
          <w:gridAfter w:val="1"/>
          <w:wAfter w:w="20" w:type="dxa"/>
        </w:trPr>
        <w:tc>
          <w:tcPr>
            <w:tcW w:w="1917" w:type="dxa"/>
            <w:tcBorders>
              <w:top w:val="single" w:sz="4" w:space="0" w:color="000000"/>
              <w:left w:val="single" w:sz="4" w:space="0" w:color="000000"/>
              <w:bottom w:val="single" w:sz="4" w:space="0" w:color="000000"/>
            </w:tcBorders>
          </w:tcPr>
          <w:p w:rsidR="00AD7B9F" w:rsidRDefault="00AD7B9F">
            <w:r>
              <w:t>péče o žáky se specifickými vzdělávacími potřebami</w:t>
            </w:r>
          </w:p>
        </w:tc>
        <w:tc>
          <w:tcPr>
            <w:tcW w:w="1815" w:type="dxa"/>
            <w:tcBorders>
              <w:top w:val="single" w:sz="4" w:space="0" w:color="000000"/>
              <w:left w:val="single" w:sz="4" w:space="0" w:color="000000"/>
              <w:bottom w:val="single" w:sz="4" w:space="0" w:color="000000"/>
            </w:tcBorders>
          </w:tcPr>
          <w:p w:rsidR="00AD7B9F" w:rsidRDefault="00AD7B9F">
            <w:r>
              <w:t>naplňování očekávaných výstupů dle individuálních vzdělávacích plánů, rozvíjení klíčových kompetencí</w:t>
            </w:r>
          </w:p>
        </w:tc>
        <w:tc>
          <w:tcPr>
            <w:tcW w:w="3216" w:type="dxa"/>
            <w:tcBorders>
              <w:top w:val="single" w:sz="4" w:space="0" w:color="000000"/>
              <w:left w:val="single" w:sz="4" w:space="0" w:color="000000"/>
              <w:bottom w:val="single" w:sz="4" w:space="0" w:color="000000"/>
            </w:tcBorders>
          </w:tcPr>
          <w:p w:rsidR="00AD7B9F" w:rsidRDefault="00AD7B9F">
            <w:r>
              <w:t>kontrola individuálních vzdělávacích plánů,</w:t>
            </w:r>
          </w:p>
          <w:p w:rsidR="00AD7B9F" w:rsidRDefault="00AD7B9F">
            <w:r>
              <w:t>hospitační činnost, pedagogické rady, konzultace s PPP a SPC (zprávy z kontrolních šetření)</w:t>
            </w:r>
          </w:p>
          <w:p w:rsidR="00AD7B9F" w:rsidRDefault="00AD7B9F"/>
        </w:tc>
        <w:tc>
          <w:tcPr>
            <w:tcW w:w="1260" w:type="dxa"/>
            <w:tcBorders>
              <w:top w:val="single" w:sz="4" w:space="0" w:color="000000"/>
              <w:left w:val="single" w:sz="4" w:space="0" w:color="000000"/>
              <w:bottom w:val="single" w:sz="4" w:space="0" w:color="000000"/>
            </w:tcBorders>
          </w:tcPr>
          <w:p w:rsidR="00AD7B9F" w:rsidRDefault="00AD7B9F">
            <w:r>
              <w:t>do ½ října</w:t>
            </w:r>
          </w:p>
          <w:p w:rsidR="00AD7B9F" w:rsidRDefault="00AD7B9F"/>
          <w:p w:rsidR="00AD7B9F" w:rsidRDefault="00AD7B9F"/>
          <w:p w:rsidR="00AD7B9F" w:rsidRDefault="00AD7B9F">
            <w:r>
              <w:t>každé čtvrtletí</w:t>
            </w:r>
          </w:p>
        </w:tc>
        <w:tc>
          <w:tcPr>
            <w:tcW w:w="1120" w:type="dxa"/>
            <w:tcBorders>
              <w:top w:val="single" w:sz="4" w:space="0" w:color="000000"/>
              <w:left w:val="single" w:sz="4" w:space="0" w:color="000000"/>
              <w:bottom w:val="single" w:sz="4" w:space="0" w:color="000000"/>
            </w:tcBorders>
          </w:tcPr>
          <w:p w:rsidR="00AD7B9F" w:rsidRDefault="00AD7B9F">
            <w:r>
              <w:t xml:space="preserve">ŘŠ </w:t>
            </w:r>
          </w:p>
          <w:p w:rsidR="00AD7B9F" w:rsidRDefault="00AD7B9F"/>
          <w:p w:rsidR="00AD7B9F" w:rsidRDefault="00AD7B9F"/>
          <w:p w:rsidR="00AD7B9F" w:rsidRDefault="00AD7B9F"/>
          <w:p w:rsidR="00AD7B9F" w:rsidRDefault="00AD7B9F">
            <w:r>
              <w:t>VP</w:t>
            </w:r>
          </w:p>
        </w:tc>
        <w:tc>
          <w:tcPr>
            <w:tcW w:w="50" w:type="dxa"/>
            <w:tcBorders>
              <w:left w:val="single" w:sz="4" w:space="0" w:color="000000"/>
            </w:tcBorders>
          </w:tcPr>
          <w:p w:rsidR="00AD7B9F" w:rsidRDefault="00AD7B9F">
            <w:pPr>
              <w:snapToGrid w:val="0"/>
            </w:pPr>
          </w:p>
        </w:tc>
      </w:tr>
      <w:tr w:rsidR="00AD7B9F">
        <w:tblPrEx>
          <w:tblCellMar>
            <w:left w:w="0" w:type="dxa"/>
            <w:right w:w="0" w:type="dxa"/>
          </w:tblCellMar>
        </w:tblPrEx>
        <w:trPr>
          <w:gridAfter w:val="1"/>
          <w:wAfter w:w="20" w:type="dxa"/>
        </w:trPr>
        <w:tc>
          <w:tcPr>
            <w:tcW w:w="1917" w:type="dxa"/>
            <w:tcBorders>
              <w:top w:val="single" w:sz="4" w:space="0" w:color="000000"/>
              <w:left w:val="single" w:sz="4" w:space="0" w:color="000000"/>
              <w:bottom w:val="single" w:sz="4" w:space="0" w:color="000000"/>
            </w:tcBorders>
          </w:tcPr>
          <w:p w:rsidR="00AD7B9F" w:rsidRDefault="00AD7B9F">
            <w:r>
              <w:t>klima školy</w:t>
            </w:r>
          </w:p>
        </w:tc>
        <w:tc>
          <w:tcPr>
            <w:tcW w:w="1815" w:type="dxa"/>
            <w:tcBorders>
              <w:top w:val="single" w:sz="4" w:space="0" w:color="000000"/>
              <w:left w:val="single" w:sz="4" w:space="0" w:color="000000"/>
              <w:bottom w:val="single" w:sz="4" w:space="0" w:color="000000"/>
            </w:tcBorders>
          </w:tcPr>
          <w:p w:rsidR="00AD7B9F" w:rsidRDefault="00AD7B9F">
            <w:r>
              <w:t>vytvoření příjemného a vstřícného prostředí</w:t>
            </w:r>
          </w:p>
        </w:tc>
        <w:tc>
          <w:tcPr>
            <w:tcW w:w="3216" w:type="dxa"/>
            <w:tcBorders>
              <w:top w:val="single" w:sz="4" w:space="0" w:color="000000"/>
              <w:left w:val="single" w:sz="4" w:space="0" w:color="000000"/>
              <w:bottom w:val="single" w:sz="4" w:space="0" w:color="000000"/>
            </w:tcBorders>
          </w:tcPr>
          <w:p w:rsidR="00AD7B9F" w:rsidRDefault="00AD7B9F">
            <w:r>
              <w:t>dotazníkové šetření (žáci, zákonní zástupci žáků)</w:t>
            </w:r>
          </w:p>
          <w:p w:rsidR="00AD7B9F" w:rsidRDefault="00AD7B9F"/>
          <w:p w:rsidR="00AD7B9F" w:rsidRDefault="00AD7B9F"/>
          <w:p w:rsidR="00AD7B9F" w:rsidRDefault="00AD7B9F">
            <w:r>
              <w:t xml:space="preserve"> příspěvky ve schránce důvěry</w:t>
            </w:r>
          </w:p>
          <w:p w:rsidR="00AD7B9F" w:rsidRDefault="00AD7B9F"/>
        </w:tc>
        <w:tc>
          <w:tcPr>
            <w:tcW w:w="1260" w:type="dxa"/>
            <w:tcBorders>
              <w:top w:val="single" w:sz="4" w:space="0" w:color="000000"/>
              <w:left w:val="single" w:sz="4" w:space="0" w:color="000000"/>
              <w:bottom w:val="single" w:sz="4" w:space="0" w:color="000000"/>
            </w:tcBorders>
          </w:tcPr>
          <w:p w:rsidR="00AD7B9F" w:rsidRDefault="00AD7B9F">
            <w:r>
              <w:t>1x za 2 roky</w:t>
            </w:r>
          </w:p>
          <w:p w:rsidR="00AD7B9F" w:rsidRDefault="00AD7B9F"/>
          <w:p w:rsidR="00AD7B9F" w:rsidRDefault="00AD7B9F"/>
          <w:p w:rsidR="00AD7B9F" w:rsidRDefault="00AD7B9F">
            <w:r>
              <w:t>průběžně</w:t>
            </w:r>
          </w:p>
        </w:tc>
        <w:tc>
          <w:tcPr>
            <w:tcW w:w="1120" w:type="dxa"/>
            <w:tcBorders>
              <w:top w:val="single" w:sz="4" w:space="0" w:color="000000"/>
              <w:left w:val="single" w:sz="4" w:space="0" w:color="000000"/>
              <w:bottom w:val="single" w:sz="4" w:space="0" w:color="000000"/>
            </w:tcBorders>
          </w:tcPr>
          <w:p w:rsidR="00AD7B9F" w:rsidRDefault="00AD7B9F">
            <w:r>
              <w:t>ŘŠ</w:t>
            </w:r>
          </w:p>
          <w:p w:rsidR="00AD7B9F" w:rsidRDefault="00AD7B9F"/>
          <w:p w:rsidR="00AD7B9F" w:rsidRDefault="00AD7B9F"/>
          <w:p w:rsidR="00AD7B9F" w:rsidRDefault="00AD7B9F"/>
          <w:p w:rsidR="00AD7B9F" w:rsidRDefault="00AD7B9F">
            <w:r>
              <w:t>VP</w:t>
            </w:r>
          </w:p>
        </w:tc>
        <w:tc>
          <w:tcPr>
            <w:tcW w:w="50" w:type="dxa"/>
            <w:tcBorders>
              <w:left w:val="single" w:sz="4" w:space="0" w:color="000000"/>
            </w:tcBorders>
          </w:tcPr>
          <w:p w:rsidR="00AD7B9F" w:rsidRDefault="00AD7B9F">
            <w:pPr>
              <w:snapToGrid w:val="0"/>
            </w:pPr>
          </w:p>
        </w:tc>
      </w:tr>
      <w:tr w:rsidR="00AD7B9F">
        <w:tblPrEx>
          <w:tblCellMar>
            <w:left w:w="0" w:type="dxa"/>
            <w:right w:w="0" w:type="dxa"/>
          </w:tblCellMar>
        </w:tblPrEx>
        <w:trPr>
          <w:gridAfter w:val="1"/>
          <w:wAfter w:w="20" w:type="dxa"/>
        </w:trPr>
        <w:tc>
          <w:tcPr>
            <w:tcW w:w="1917" w:type="dxa"/>
            <w:tcBorders>
              <w:top w:val="single" w:sz="4" w:space="0" w:color="000000"/>
              <w:left w:val="single" w:sz="4" w:space="0" w:color="000000"/>
              <w:bottom w:val="single" w:sz="4" w:space="0" w:color="000000"/>
            </w:tcBorders>
          </w:tcPr>
          <w:p w:rsidR="00AD7B9F" w:rsidRDefault="00AD7B9F">
            <w:r>
              <w:t>vzájemná spolupráce pedagogických pracovníků</w:t>
            </w:r>
          </w:p>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tc>
        <w:tc>
          <w:tcPr>
            <w:tcW w:w="1815" w:type="dxa"/>
            <w:tcBorders>
              <w:top w:val="single" w:sz="4" w:space="0" w:color="000000"/>
              <w:left w:val="single" w:sz="4" w:space="0" w:color="000000"/>
              <w:bottom w:val="single" w:sz="4" w:space="0" w:color="000000"/>
            </w:tcBorders>
          </w:tcPr>
          <w:p w:rsidR="00AD7B9F" w:rsidRDefault="00AD7B9F">
            <w:r>
              <w:t>zvýšení vzájemné spolupráce mezi pedagogickými pracovníky, propojování výuky a spolupráce mezi třídami</w:t>
            </w:r>
          </w:p>
          <w:p w:rsidR="00AD7B9F" w:rsidRDefault="00AD7B9F"/>
          <w:p w:rsidR="00AD7B9F" w:rsidRDefault="00AD7B9F"/>
          <w:p w:rsidR="00AD7B9F" w:rsidRDefault="00AD7B9F"/>
        </w:tc>
        <w:tc>
          <w:tcPr>
            <w:tcW w:w="3216" w:type="dxa"/>
            <w:tcBorders>
              <w:top w:val="single" w:sz="4" w:space="0" w:color="000000"/>
              <w:left w:val="single" w:sz="4" w:space="0" w:color="000000"/>
              <w:bottom w:val="single" w:sz="4" w:space="0" w:color="000000"/>
            </w:tcBorders>
          </w:tcPr>
          <w:p w:rsidR="00AD7B9F" w:rsidRDefault="00AD7B9F">
            <w:r>
              <w:t>vzájemné náslechy – 2 x za rok, rozhovory, výměna testů, srovnávací prověrky, společné akce více tříd</w:t>
            </w:r>
          </w:p>
          <w:p w:rsidR="00AD7B9F" w:rsidRDefault="00AD7B9F"/>
        </w:tc>
        <w:tc>
          <w:tcPr>
            <w:tcW w:w="1260" w:type="dxa"/>
            <w:tcBorders>
              <w:top w:val="single" w:sz="4" w:space="0" w:color="000000"/>
              <w:left w:val="single" w:sz="4" w:space="0" w:color="000000"/>
              <w:bottom w:val="single" w:sz="4" w:space="0" w:color="000000"/>
            </w:tcBorders>
          </w:tcPr>
          <w:p w:rsidR="00AD7B9F" w:rsidRDefault="00AD7B9F">
            <w:r>
              <w:t>průběžně</w:t>
            </w:r>
          </w:p>
        </w:tc>
        <w:tc>
          <w:tcPr>
            <w:tcW w:w="1120" w:type="dxa"/>
            <w:tcBorders>
              <w:top w:val="single" w:sz="4" w:space="0" w:color="000000"/>
              <w:left w:val="single" w:sz="4" w:space="0" w:color="000000"/>
              <w:bottom w:val="single" w:sz="4" w:space="0" w:color="000000"/>
            </w:tcBorders>
          </w:tcPr>
          <w:p w:rsidR="00AD7B9F" w:rsidRDefault="00AD7B9F">
            <w:r>
              <w:t>ŘŠ</w:t>
            </w:r>
          </w:p>
          <w:p w:rsidR="00AD7B9F" w:rsidRDefault="00AD7B9F"/>
          <w:p w:rsidR="00AD7B9F" w:rsidRDefault="00AD7B9F"/>
        </w:tc>
        <w:tc>
          <w:tcPr>
            <w:tcW w:w="50" w:type="dxa"/>
            <w:tcBorders>
              <w:left w:val="single" w:sz="4" w:space="0" w:color="000000"/>
            </w:tcBorders>
          </w:tcPr>
          <w:p w:rsidR="00AD7B9F" w:rsidRDefault="00AD7B9F">
            <w:pPr>
              <w:snapToGrid w:val="0"/>
            </w:pPr>
          </w:p>
        </w:tc>
      </w:tr>
      <w:tr w:rsidR="00AD7B9F">
        <w:tblPrEx>
          <w:tblCellMar>
            <w:left w:w="0" w:type="dxa"/>
            <w:right w:w="0" w:type="dxa"/>
          </w:tblCellMar>
        </w:tblPrEx>
        <w:trPr>
          <w:gridAfter w:val="1"/>
          <w:wAfter w:w="20" w:type="dxa"/>
        </w:trPr>
        <w:tc>
          <w:tcPr>
            <w:tcW w:w="1917" w:type="dxa"/>
            <w:tcBorders>
              <w:top w:val="single" w:sz="4" w:space="0" w:color="000000"/>
              <w:left w:val="single" w:sz="4" w:space="0" w:color="000000"/>
              <w:bottom w:val="single" w:sz="4" w:space="0" w:color="000000"/>
            </w:tcBorders>
          </w:tcPr>
          <w:p w:rsidR="00AD7B9F" w:rsidRDefault="00AD7B9F">
            <w:r>
              <w:rPr>
                <w:b/>
              </w:rPr>
              <w:t xml:space="preserve">Oblasti </w:t>
            </w:r>
          </w:p>
          <w:p w:rsidR="00AD7B9F" w:rsidRDefault="00AD7B9F">
            <w:r>
              <w:rPr>
                <w:b/>
              </w:rPr>
              <w:t>vl. hodnocení</w:t>
            </w:r>
          </w:p>
        </w:tc>
        <w:tc>
          <w:tcPr>
            <w:tcW w:w="1815" w:type="dxa"/>
            <w:tcBorders>
              <w:top w:val="single" w:sz="4" w:space="0" w:color="000000"/>
              <w:left w:val="single" w:sz="4" w:space="0" w:color="000000"/>
              <w:bottom w:val="single" w:sz="4" w:space="0" w:color="000000"/>
            </w:tcBorders>
          </w:tcPr>
          <w:p w:rsidR="00AD7B9F" w:rsidRDefault="00AD7B9F">
            <w:r>
              <w:rPr>
                <w:b/>
              </w:rPr>
              <w:t>Cíle a kritéria</w:t>
            </w:r>
          </w:p>
        </w:tc>
        <w:tc>
          <w:tcPr>
            <w:tcW w:w="3216" w:type="dxa"/>
            <w:tcBorders>
              <w:top w:val="single" w:sz="4" w:space="0" w:color="000000"/>
              <w:left w:val="single" w:sz="4" w:space="0" w:color="000000"/>
              <w:bottom w:val="single" w:sz="4" w:space="0" w:color="000000"/>
            </w:tcBorders>
          </w:tcPr>
          <w:p w:rsidR="00AD7B9F" w:rsidRDefault="00AD7B9F">
            <w:r>
              <w:rPr>
                <w:b/>
              </w:rPr>
              <w:t>Nástroje vl. hodnocení</w:t>
            </w:r>
          </w:p>
        </w:tc>
        <w:tc>
          <w:tcPr>
            <w:tcW w:w="1260" w:type="dxa"/>
            <w:tcBorders>
              <w:top w:val="single" w:sz="4" w:space="0" w:color="000000"/>
              <w:left w:val="single" w:sz="4" w:space="0" w:color="000000"/>
              <w:bottom w:val="single" w:sz="4" w:space="0" w:color="000000"/>
            </w:tcBorders>
          </w:tcPr>
          <w:p w:rsidR="00AD7B9F" w:rsidRDefault="00AD7B9F">
            <w:r>
              <w:rPr>
                <w:b/>
              </w:rPr>
              <w:t>Časové rozvržení</w:t>
            </w:r>
          </w:p>
        </w:tc>
        <w:tc>
          <w:tcPr>
            <w:tcW w:w="1120" w:type="dxa"/>
            <w:tcBorders>
              <w:top w:val="single" w:sz="4" w:space="0" w:color="000000"/>
              <w:left w:val="single" w:sz="4" w:space="0" w:color="000000"/>
              <w:bottom w:val="single" w:sz="4" w:space="0" w:color="000000"/>
            </w:tcBorders>
          </w:tcPr>
          <w:p w:rsidR="00AD7B9F" w:rsidRDefault="00AD7B9F">
            <w:r>
              <w:rPr>
                <w:b/>
              </w:rPr>
              <w:t>Zodpo-</w:t>
            </w:r>
          </w:p>
          <w:p w:rsidR="00AD7B9F" w:rsidRDefault="00AD7B9F">
            <w:r>
              <w:rPr>
                <w:b/>
              </w:rPr>
              <w:t>vídá</w:t>
            </w:r>
          </w:p>
        </w:tc>
        <w:tc>
          <w:tcPr>
            <w:tcW w:w="50" w:type="dxa"/>
            <w:tcBorders>
              <w:left w:val="single" w:sz="4" w:space="0" w:color="000000"/>
            </w:tcBorders>
          </w:tcPr>
          <w:p w:rsidR="00AD7B9F" w:rsidRDefault="00AD7B9F">
            <w:pPr>
              <w:snapToGrid w:val="0"/>
            </w:pPr>
          </w:p>
        </w:tc>
      </w:tr>
      <w:tr w:rsidR="00AD7B9F">
        <w:tblPrEx>
          <w:tblCellMar>
            <w:left w:w="0" w:type="dxa"/>
            <w:right w:w="0" w:type="dxa"/>
          </w:tblCellMar>
        </w:tblPrEx>
        <w:trPr>
          <w:gridAfter w:val="1"/>
          <w:wAfter w:w="20" w:type="dxa"/>
        </w:trPr>
        <w:tc>
          <w:tcPr>
            <w:tcW w:w="1917"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r>
              <w:t>spolupráce s rodiči, obcí, tělovýchovnou jednotou, školskou radou</w:t>
            </w:r>
          </w:p>
          <w:p w:rsidR="00AD7B9F" w:rsidRDefault="00AD7B9F"/>
        </w:tc>
        <w:tc>
          <w:tcPr>
            <w:tcW w:w="1815"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r>
              <w:t xml:space="preserve">zlepšování spolupráce rodiny, školy a ostatních subjektů </w:t>
            </w:r>
          </w:p>
        </w:tc>
        <w:tc>
          <w:tcPr>
            <w:tcW w:w="3216"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r>
              <w:t>sledování: zájmu zákonných zástupců žáků o studijní výsledky, chování žáků a celkového dění ve škole, spolupráce s Radou školy, TJ,…účasti zákonných zástupců žáků na třídních schůzkách a Dnech otevřených dveří, spoluúčasti na školních akcích</w:t>
            </w:r>
          </w:p>
          <w:p w:rsidR="00AD7B9F" w:rsidRDefault="00AD7B9F"/>
        </w:tc>
        <w:tc>
          <w:tcPr>
            <w:tcW w:w="1260"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r>
              <w:t>na konci každého čtvrtletí</w:t>
            </w:r>
          </w:p>
        </w:tc>
        <w:tc>
          <w:tcPr>
            <w:tcW w:w="1120" w:type="dxa"/>
            <w:tcBorders>
              <w:top w:val="single" w:sz="4" w:space="0" w:color="000000"/>
              <w:left w:val="single" w:sz="4" w:space="0" w:color="000000"/>
              <w:bottom w:val="single" w:sz="4" w:space="0" w:color="000000"/>
            </w:tcBorders>
          </w:tcPr>
          <w:p w:rsidR="00AD7B9F" w:rsidRDefault="00AD7B9F">
            <w:r>
              <w:t>ŘŠ</w:t>
            </w:r>
          </w:p>
          <w:p w:rsidR="00AD7B9F" w:rsidRDefault="00AD7B9F"/>
          <w:p w:rsidR="00AD7B9F" w:rsidRDefault="00AD7B9F"/>
          <w:p w:rsidR="00AD7B9F" w:rsidRDefault="00AD7B9F"/>
          <w:p w:rsidR="00AD7B9F" w:rsidRDefault="00AD7B9F">
            <w:r>
              <w:t>vyuč. Tv</w:t>
            </w:r>
          </w:p>
          <w:p w:rsidR="00AD7B9F" w:rsidRDefault="00AD7B9F"/>
          <w:p w:rsidR="00AD7B9F" w:rsidRDefault="00AD7B9F">
            <w:r>
              <w:t>zástupci školy ve školské radě</w:t>
            </w:r>
          </w:p>
        </w:tc>
        <w:tc>
          <w:tcPr>
            <w:tcW w:w="50" w:type="dxa"/>
            <w:tcBorders>
              <w:left w:val="single" w:sz="4" w:space="0" w:color="000000"/>
            </w:tcBorders>
          </w:tcPr>
          <w:p w:rsidR="00AD7B9F" w:rsidRDefault="00AD7B9F">
            <w:pPr>
              <w:snapToGrid w:val="0"/>
            </w:pPr>
          </w:p>
        </w:tc>
      </w:tr>
      <w:tr w:rsidR="00AD7B9F">
        <w:tblPrEx>
          <w:tblCellMar>
            <w:left w:w="0" w:type="dxa"/>
            <w:right w:w="0" w:type="dxa"/>
          </w:tblCellMar>
        </w:tblPrEx>
        <w:trPr>
          <w:gridAfter w:val="1"/>
          <w:wAfter w:w="20" w:type="dxa"/>
        </w:trPr>
        <w:tc>
          <w:tcPr>
            <w:tcW w:w="1917"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r>
              <w:t>materiálně technické zabezpečení</w:t>
            </w:r>
          </w:p>
        </w:tc>
        <w:tc>
          <w:tcPr>
            <w:tcW w:w="1815" w:type="dxa"/>
            <w:tcBorders>
              <w:top w:val="single" w:sz="4" w:space="0" w:color="000000"/>
              <w:left w:val="single" w:sz="4" w:space="0" w:color="000000"/>
              <w:bottom w:val="single" w:sz="4" w:space="0" w:color="000000"/>
            </w:tcBorders>
          </w:tcPr>
          <w:p w:rsidR="00AD7B9F" w:rsidRDefault="00AD7B9F">
            <w:r>
              <w:t>zvyšování vybavenosti školy učebními pomůckami, zkrášlování prostředí školy, modernizace učeben,…</w:t>
            </w:r>
          </w:p>
        </w:tc>
        <w:tc>
          <w:tcPr>
            <w:tcW w:w="3216"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r>
              <w:t>sledování účelnosti čerpání rozpočtu, sledování a vyhodnocování využívání učebních pomůcek,…</w:t>
            </w:r>
          </w:p>
          <w:p w:rsidR="00AD7B9F" w:rsidRDefault="00AD7B9F"/>
          <w:p w:rsidR="00AD7B9F" w:rsidRDefault="00AD7B9F">
            <w:r>
              <w:t xml:space="preserve"> SWOT analýza</w:t>
            </w:r>
          </w:p>
          <w:p w:rsidR="00AD7B9F" w:rsidRDefault="00AD7B9F"/>
        </w:tc>
        <w:tc>
          <w:tcPr>
            <w:tcW w:w="1260"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r>
              <w:t>červen, prosinec, září</w:t>
            </w:r>
          </w:p>
        </w:tc>
        <w:tc>
          <w:tcPr>
            <w:tcW w:w="1120" w:type="dxa"/>
            <w:tcBorders>
              <w:top w:val="single" w:sz="4" w:space="0" w:color="000000"/>
              <w:left w:val="single" w:sz="4" w:space="0" w:color="000000"/>
              <w:bottom w:val="single" w:sz="4" w:space="0" w:color="000000"/>
            </w:tcBorders>
          </w:tcPr>
          <w:p w:rsidR="00AD7B9F" w:rsidRDefault="00AD7B9F">
            <w:r>
              <w:t>ŘŠ</w:t>
            </w:r>
          </w:p>
          <w:p w:rsidR="00AD7B9F" w:rsidRDefault="00AD7B9F"/>
          <w:p w:rsidR="00AD7B9F" w:rsidRDefault="00AD7B9F"/>
          <w:p w:rsidR="00AD7B9F" w:rsidRDefault="00AD7B9F"/>
          <w:p w:rsidR="00AD7B9F" w:rsidRDefault="00AD7B9F"/>
          <w:p w:rsidR="00AD7B9F" w:rsidRDefault="00AD7B9F"/>
          <w:p w:rsidR="00AD7B9F" w:rsidRDefault="00AD7B9F">
            <w:r>
              <w:t>1 x za 2 roky</w:t>
            </w:r>
          </w:p>
        </w:tc>
        <w:tc>
          <w:tcPr>
            <w:tcW w:w="50" w:type="dxa"/>
            <w:tcBorders>
              <w:left w:val="single" w:sz="4" w:space="0" w:color="000000"/>
            </w:tcBorders>
          </w:tcPr>
          <w:p w:rsidR="00AD7B9F" w:rsidRDefault="00AD7B9F">
            <w:pPr>
              <w:snapToGrid w:val="0"/>
            </w:pPr>
          </w:p>
        </w:tc>
      </w:tr>
      <w:tr w:rsidR="00AD7B9F">
        <w:tblPrEx>
          <w:tblCellMar>
            <w:left w:w="0" w:type="dxa"/>
            <w:right w:w="0" w:type="dxa"/>
          </w:tblCellMar>
        </w:tblPrEx>
        <w:trPr>
          <w:gridAfter w:val="1"/>
          <w:wAfter w:w="20" w:type="dxa"/>
        </w:trPr>
        <w:tc>
          <w:tcPr>
            <w:tcW w:w="1917" w:type="dxa"/>
            <w:tcBorders>
              <w:top w:val="single" w:sz="4" w:space="0" w:color="000000"/>
              <w:left w:val="single" w:sz="4" w:space="0" w:color="000000"/>
              <w:bottom w:val="single" w:sz="4" w:space="0" w:color="000000"/>
            </w:tcBorders>
          </w:tcPr>
          <w:p w:rsidR="00AD7B9F" w:rsidRDefault="00AD7B9F">
            <w:r>
              <w:t>účast na závodech, soutěžích, olympiádách</w:t>
            </w:r>
          </w:p>
        </w:tc>
        <w:tc>
          <w:tcPr>
            <w:tcW w:w="1815" w:type="dxa"/>
            <w:tcBorders>
              <w:top w:val="single" w:sz="4" w:space="0" w:color="000000"/>
              <w:left w:val="single" w:sz="4" w:space="0" w:color="000000"/>
              <w:bottom w:val="single" w:sz="4" w:space="0" w:color="000000"/>
            </w:tcBorders>
          </w:tcPr>
          <w:p w:rsidR="00AD7B9F" w:rsidRDefault="00AD7B9F">
            <w:r>
              <w:t>zvýšení podílu účasti žáků školy na soutěžích, olympiádách,  osobnostní růst</w:t>
            </w:r>
          </w:p>
          <w:p w:rsidR="00AD7B9F" w:rsidRDefault="00AD7B9F">
            <w:r>
              <w:t>žáků</w:t>
            </w:r>
          </w:p>
        </w:tc>
        <w:tc>
          <w:tcPr>
            <w:tcW w:w="3216" w:type="dxa"/>
            <w:tcBorders>
              <w:top w:val="single" w:sz="4" w:space="0" w:color="000000"/>
              <w:left w:val="single" w:sz="4" w:space="0" w:color="000000"/>
              <w:bottom w:val="single" w:sz="4" w:space="0" w:color="000000"/>
            </w:tcBorders>
          </w:tcPr>
          <w:p w:rsidR="00AD7B9F" w:rsidRDefault="00AD7B9F">
            <w:r>
              <w:t>sledování účasti žáků, evidence výsledků, sledování úspěšnosti žáků na mimoškolních akcích, prezentace na nástěnkách, v tisku, na webových stránkách</w:t>
            </w:r>
          </w:p>
          <w:p w:rsidR="00AD7B9F" w:rsidRDefault="00AD7B9F"/>
          <w:p w:rsidR="00AD7B9F" w:rsidRDefault="00AD7B9F"/>
        </w:tc>
        <w:tc>
          <w:tcPr>
            <w:tcW w:w="1260"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p w:rsidR="00AD7B9F" w:rsidRDefault="00AD7B9F"/>
          <w:p w:rsidR="00AD7B9F" w:rsidRDefault="00AD7B9F">
            <w:r>
              <w:t>průběžně</w:t>
            </w:r>
          </w:p>
        </w:tc>
        <w:tc>
          <w:tcPr>
            <w:tcW w:w="1120" w:type="dxa"/>
            <w:tcBorders>
              <w:top w:val="single" w:sz="4" w:space="0" w:color="000000"/>
              <w:left w:val="single" w:sz="4" w:space="0" w:color="000000"/>
              <w:bottom w:val="single" w:sz="4" w:space="0" w:color="000000"/>
            </w:tcBorders>
          </w:tcPr>
          <w:p w:rsidR="00AD7B9F" w:rsidRDefault="00AD7B9F">
            <w:r>
              <w:t>vyuč. Tv</w:t>
            </w:r>
          </w:p>
          <w:p w:rsidR="00AD7B9F" w:rsidRDefault="00AD7B9F"/>
          <w:p w:rsidR="00AD7B9F" w:rsidRDefault="00AD7B9F"/>
          <w:p w:rsidR="00AD7B9F" w:rsidRDefault="00AD7B9F">
            <w:r>
              <w:t>TU</w:t>
            </w:r>
          </w:p>
        </w:tc>
        <w:tc>
          <w:tcPr>
            <w:tcW w:w="50" w:type="dxa"/>
            <w:tcBorders>
              <w:left w:val="single" w:sz="4" w:space="0" w:color="000000"/>
            </w:tcBorders>
          </w:tcPr>
          <w:p w:rsidR="00AD7B9F" w:rsidRDefault="00AD7B9F">
            <w:pPr>
              <w:snapToGrid w:val="0"/>
            </w:pPr>
          </w:p>
        </w:tc>
      </w:tr>
      <w:tr w:rsidR="00AD7B9F">
        <w:tblPrEx>
          <w:tblCellMar>
            <w:left w:w="0" w:type="dxa"/>
            <w:right w:w="0" w:type="dxa"/>
          </w:tblCellMar>
        </w:tblPrEx>
        <w:trPr>
          <w:gridAfter w:val="1"/>
          <w:wAfter w:w="20" w:type="dxa"/>
        </w:trPr>
        <w:tc>
          <w:tcPr>
            <w:tcW w:w="1917" w:type="dxa"/>
            <w:tcBorders>
              <w:top w:val="single" w:sz="4" w:space="0" w:color="000000"/>
              <w:left w:val="single" w:sz="4" w:space="0" w:color="000000"/>
              <w:bottom w:val="single" w:sz="4" w:space="0" w:color="000000"/>
            </w:tcBorders>
          </w:tcPr>
          <w:p w:rsidR="00AD7B9F" w:rsidRDefault="00AD7B9F">
            <w:r>
              <w:t>uplatnění vědomostí a dovedností žáků na akcích školy, sledování projevů žáků</w:t>
            </w:r>
          </w:p>
        </w:tc>
        <w:tc>
          <w:tcPr>
            <w:tcW w:w="1815" w:type="dxa"/>
            <w:tcBorders>
              <w:top w:val="single" w:sz="4" w:space="0" w:color="000000"/>
              <w:left w:val="single" w:sz="4" w:space="0" w:color="000000"/>
              <w:bottom w:val="single" w:sz="4" w:space="0" w:color="000000"/>
            </w:tcBorders>
          </w:tcPr>
          <w:p w:rsidR="00AD7B9F" w:rsidRDefault="00AD7B9F">
            <w:r>
              <w:t>kultivovaný projev žáka ve škole i mimo ni</w:t>
            </w:r>
          </w:p>
        </w:tc>
        <w:tc>
          <w:tcPr>
            <w:tcW w:w="3216" w:type="dxa"/>
            <w:tcBorders>
              <w:top w:val="single" w:sz="4" w:space="0" w:color="000000"/>
              <w:left w:val="single" w:sz="4" w:space="0" w:color="000000"/>
              <w:bottom w:val="single" w:sz="4" w:space="0" w:color="000000"/>
            </w:tcBorders>
          </w:tcPr>
          <w:p w:rsidR="00AD7B9F" w:rsidRDefault="00AD7B9F">
            <w:r>
              <w:t>sledování ohlasů veřejnosti na akce pořádané školou, sledování projevů žáků pedagogickými pracovníky</w:t>
            </w:r>
          </w:p>
        </w:tc>
        <w:tc>
          <w:tcPr>
            <w:tcW w:w="1260" w:type="dxa"/>
            <w:tcBorders>
              <w:top w:val="single" w:sz="4" w:space="0" w:color="000000"/>
              <w:left w:val="single" w:sz="4" w:space="0" w:color="000000"/>
              <w:bottom w:val="single" w:sz="4" w:space="0" w:color="000000"/>
            </w:tcBorders>
          </w:tcPr>
          <w:p w:rsidR="00AD7B9F" w:rsidRDefault="00AD7B9F">
            <w:r>
              <w:t>průběžně</w:t>
            </w:r>
          </w:p>
        </w:tc>
        <w:tc>
          <w:tcPr>
            <w:tcW w:w="1120" w:type="dxa"/>
            <w:tcBorders>
              <w:top w:val="single" w:sz="4" w:space="0" w:color="000000"/>
              <w:left w:val="single" w:sz="4" w:space="0" w:color="000000"/>
              <w:bottom w:val="single" w:sz="4" w:space="0" w:color="000000"/>
            </w:tcBorders>
          </w:tcPr>
          <w:p w:rsidR="00AD7B9F" w:rsidRDefault="00AD7B9F">
            <w:r>
              <w:t>všichni pedago- gičtí pracov-níci</w:t>
            </w:r>
          </w:p>
        </w:tc>
        <w:tc>
          <w:tcPr>
            <w:tcW w:w="50" w:type="dxa"/>
            <w:tcBorders>
              <w:left w:val="single" w:sz="4" w:space="0" w:color="000000"/>
            </w:tcBorders>
          </w:tcPr>
          <w:p w:rsidR="00AD7B9F" w:rsidRDefault="00AD7B9F">
            <w:pPr>
              <w:snapToGrid w:val="0"/>
            </w:pPr>
          </w:p>
        </w:tc>
      </w:tr>
      <w:tr w:rsidR="00AD7B9F">
        <w:tblPrEx>
          <w:tblCellMar>
            <w:left w:w="0" w:type="dxa"/>
            <w:right w:w="0" w:type="dxa"/>
          </w:tblCellMar>
        </w:tblPrEx>
        <w:trPr>
          <w:gridAfter w:val="1"/>
          <w:wAfter w:w="20" w:type="dxa"/>
        </w:trPr>
        <w:tc>
          <w:tcPr>
            <w:tcW w:w="1917" w:type="dxa"/>
            <w:tcBorders>
              <w:top w:val="single" w:sz="4" w:space="0" w:color="000000"/>
              <w:left w:val="single" w:sz="4" w:space="0" w:color="000000"/>
              <w:bottom w:val="single" w:sz="4" w:space="0" w:color="000000"/>
            </w:tcBorders>
          </w:tcPr>
          <w:p w:rsidR="00AD7B9F" w:rsidRDefault="00AD7B9F">
            <w:r>
              <w:t>prezentace školy na veřejnosti</w:t>
            </w:r>
          </w:p>
        </w:tc>
        <w:tc>
          <w:tcPr>
            <w:tcW w:w="1815" w:type="dxa"/>
            <w:tcBorders>
              <w:top w:val="single" w:sz="4" w:space="0" w:color="000000"/>
              <w:left w:val="single" w:sz="4" w:space="0" w:color="000000"/>
              <w:bottom w:val="single" w:sz="4" w:space="0" w:color="000000"/>
            </w:tcBorders>
          </w:tcPr>
          <w:p w:rsidR="00AD7B9F" w:rsidRDefault="00AD7B9F">
            <w:r>
              <w:t>zvýšení zájmu veřejnosti o dění ve škole a zájmu zákonných zástupců žáků</w:t>
            </w:r>
          </w:p>
          <w:p w:rsidR="00AD7B9F" w:rsidRDefault="00AD7B9F">
            <w:r>
              <w:t>o akce školy a vzdělávání jejich dětí</w:t>
            </w:r>
          </w:p>
          <w:p w:rsidR="00AD7B9F" w:rsidRDefault="00AD7B9F"/>
          <w:p w:rsidR="00AD7B9F" w:rsidRDefault="00AD7B9F"/>
          <w:p w:rsidR="00AD7B9F" w:rsidRDefault="00AD7B9F"/>
          <w:p w:rsidR="00AD7B9F" w:rsidRDefault="00AD7B9F"/>
        </w:tc>
        <w:tc>
          <w:tcPr>
            <w:tcW w:w="3216" w:type="dxa"/>
            <w:tcBorders>
              <w:top w:val="single" w:sz="4" w:space="0" w:color="000000"/>
              <w:left w:val="single" w:sz="4" w:space="0" w:color="000000"/>
              <w:bottom w:val="single" w:sz="4" w:space="0" w:color="000000"/>
            </w:tcBorders>
          </w:tcPr>
          <w:p w:rsidR="00AD7B9F" w:rsidRDefault="00AD7B9F">
            <w:r>
              <w:t>sledování návštěvnosti  internetových stránek školy, prezentace v místním i regionálním tisku, sledování návštěvnosti  školních akcí</w:t>
            </w:r>
          </w:p>
        </w:tc>
        <w:tc>
          <w:tcPr>
            <w:tcW w:w="1260" w:type="dxa"/>
            <w:tcBorders>
              <w:top w:val="single" w:sz="4" w:space="0" w:color="000000"/>
              <w:left w:val="single" w:sz="4" w:space="0" w:color="000000"/>
              <w:bottom w:val="single" w:sz="4" w:space="0" w:color="000000"/>
            </w:tcBorders>
          </w:tcPr>
          <w:p w:rsidR="00AD7B9F" w:rsidRDefault="00AD7B9F">
            <w:r>
              <w:t>průběžně</w:t>
            </w:r>
          </w:p>
        </w:tc>
        <w:tc>
          <w:tcPr>
            <w:tcW w:w="1120" w:type="dxa"/>
            <w:tcBorders>
              <w:top w:val="single" w:sz="4" w:space="0" w:color="000000"/>
              <w:left w:val="single" w:sz="4" w:space="0" w:color="000000"/>
              <w:bottom w:val="single" w:sz="4" w:space="0" w:color="000000"/>
            </w:tcBorders>
          </w:tcPr>
          <w:p w:rsidR="00AD7B9F" w:rsidRDefault="00AD7B9F">
            <w:r>
              <w:t>všichni</w:t>
            </w:r>
          </w:p>
          <w:p w:rsidR="00AD7B9F" w:rsidRDefault="00AD7B9F">
            <w:r>
              <w:t>pedago-</w:t>
            </w:r>
          </w:p>
          <w:p w:rsidR="00AD7B9F" w:rsidRDefault="00AD7B9F">
            <w:r>
              <w:t>gičtí pracov-níci</w:t>
            </w:r>
          </w:p>
        </w:tc>
        <w:tc>
          <w:tcPr>
            <w:tcW w:w="50" w:type="dxa"/>
            <w:tcBorders>
              <w:left w:val="single" w:sz="4" w:space="0" w:color="000000"/>
            </w:tcBorders>
          </w:tcPr>
          <w:p w:rsidR="00AD7B9F" w:rsidRDefault="00AD7B9F">
            <w:pPr>
              <w:snapToGrid w:val="0"/>
            </w:pPr>
          </w:p>
        </w:tc>
      </w:tr>
      <w:tr w:rsidR="00AD7B9F">
        <w:tblPrEx>
          <w:tblCellMar>
            <w:left w:w="0" w:type="dxa"/>
            <w:right w:w="0" w:type="dxa"/>
          </w:tblCellMar>
        </w:tblPrEx>
        <w:trPr>
          <w:gridAfter w:val="1"/>
          <w:wAfter w:w="20" w:type="dxa"/>
        </w:trPr>
        <w:tc>
          <w:tcPr>
            <w:tcW w:w="1917" w:type="dxa"/>
            <w:tcBorders>
              <w:top w:val="single" w:sz="4" w:space="0" w:color="000000"/>
              <w:left w:val="single" w:sz="4" w:space="0" w:color="000000"/>
              <w:bottom w:val="single" w:sz="4" w:space="0" w:color="000000"/>
            </w:tcBorders>
          </w:tcPr>
          <w:p w:rsidR="00AD7B9F" w:rsidRDefault="00AD7B9F">
            <w:r>
              <w:rPr>
                <w:b/>
              </w:rPr>
              <w:t>Oblasti             vl. hodnocení</w:t>
            </w:r>
          </w:p>
        </w:tc>
        <w:tc>
          <w:tcPr>
            <w:tcW w:w="1815" w:type="dxa"/>
            <w:tcBorders>
              <w:top w:val="single" w:sz="4" w:space="0" w:color="000000"/>
              <w:left w:val="single" w:sz="4" w:space="0" w:color="000000"/>
              <w:bottom w:val="single" w:sz="4" w:space="0" w:color="000000"/>
            </w:tcBorders>
          </w:tcPr>
          <w:p w:rsidR="00AD7B9F" w:rsidRDefault="00AD7B9F">
            <w:r>
              <w:rPr>
                <w:b/>
              </w:rPr>
              <w:t>Cíle a kritéria</w:t>
            </w:r>
          </w:p>
        </w:tc>
        <w:tc>
          <w:tcPr>
            <w:tcW w:w="3216" w:type="dxa"/>
            <w:tcBorders>
              <w:top w:val="single" w:sz="4" w:space="0" w:color="000000"/>
              <w:left w:val="single" w:sz="4" w:space="0" w:color="000000"/>
              <w:bottom w:val="single" w:sz="4" w:space="0" w:color="000000"/>
            </w:tcBorders>
          </w:tcPr>
          <w:p w:rsidR="00AD7B9F" w:rsidRDefault="00AD7B9F">
            <w:r>
              <w:rPr>
                <w:b/>
              </w:rPr>
              <w:t>Nástroje vl. hodnocení</w:t>
            </w:r>
          </w:p>
        </w:tc>
        <w:tc>
          <w:tcPr>
            <w:tcW w:w="1260" w:type="dxa"/>
            <w:tcBorders>
              <w:top w:val="single" w:sz="4" w:space="0" w:color="000000"/>
              <w:left w:val="single" w:sz="4" w:space="0" w:color="000000"/>
              <w:bottom w:val="single" w:sz="4" w:space="0" w:color="000000"/>
            </w:tcBorders>
          </w:tcPr>
          <w:p w:rsidR="00AD7B9F" w:rsidRDefault="00AD7B9F">
            <w:r>
              <w:rPr>
                <w:b/>
              </w:rPr>
              <w:t>Časové rozvržení</w:t>
            </w:r>
          </w:p>
        </w:tc>
        <w:tc>
          <w:tcPr>
            <w:tcW w:w="1120" w:type="dxa"/>
            <w:tcBorders>
              <w:top w:val="single" w:sz="4" w:space="0" w:color="000000"/>
              <w:left w:val="single" w:sz="4" w:space="0" w:color="000000"/>
              <w:bottom w:val="single" w:sz="4" w:space="0" w:color="000000"/>
            </w:tcBorders>
          </w:tcPr>
          <w:p w:rsidR="00AD7B9F" w:rsidRDefault="00AD7B9F">
            <w:r>
              <w:rPr>
                <w:b/>
              </w:rPr>
              <w:t>Zodpo-</w:t>
            </w:r>
          </w:p>
          <w:p w:rsidR="00AD7B9F" w:rsidRDefault="00AD7B9F">
            <w:r>
              <w:rPr>
                <w:b/>
              </w:rPr>
              <w:t>vídá</w:t>
            </w:r>
          </w:p>
        </w:tc>
        <w:tc>
          <w:tcPr>
            <w:tcW w:w="50" w:type="dxa"/>
            <w:tcBorders>
              <w:left w:val="single" w:sz="4" w:space="0" w:color="000000"/>
            </w:tcBorders>
          </w:tcPr>
          <w:p w:rsidR="00AD7B9F" w:rsidRDefault="00AD7B9F">
            <w:pPr>
              <w:snapToGrid w:val="0"/>
            </w:pPr>
          </w:p>
        </w:tc>
      </w:tr>
      <w:tr w:rsidR="00AD7B9F">
        <w:tblPrEx>
          <w:tblCellMar>
            <w:left w:w="0" w:type="dxa"/>
            <w:right w:w="0" w:type="dxa"/>
          </w:tblCellMar>
        </w:tblPrEx>
        <w:trPr>
          <w:gridAfter w:val="1"/>
          <w:wAfter w:w="20" w:type="dxa"/>
        </w:trPr>
        <w:tc>
          <w:tcPr>
            <w:tcW w:w="1917" w:type="dxa"/>
            <w:tcBorders>
              <w:top w:val="single" w:sz="4" w:space="0" w:color="000000"/>
              <w:left w:val="single" w:sz="4" w:space="0" w:color="000000"/>
              <w:bottom w:val="single" w:sz="4" w:space="0" w:color="000000"/>
            </w:tcBorders>
          </w:tcPr>
          <w:p w:rsidR="00AD7B9F" w:rsidRDefault="00AD7B9F">
            <w:r>
              <w:t>řízení školy, kvalita personální práce, stabilizace kádrů</w:t>
            </w:r>
          </w:p>
        </w:tc>
        <w:tc>
          <w:tcPr>
            <w:tcW w:w="1815" w:type="dxa"/>
            <w:tcBorders>
              <w:top w:val="single" w:sz="4" w:space="0" w:color="000000"/>
              <w:left w:val="single" w:sz="4" w:space="0" w:color="000000"/>
              <w:bottom w:val="single" w:sz="4" w:space="0" w:color="000000"/>
            </w:tcBorders>
          </w:tcPr>
          <w:p w:rsidR="00AD7B9F" w:rsidRDefault="00AD7B9F">
            <w:r>
              <w:t>stabilizace kvalifikovaných kádrů, další vzdělávání pedagogic. pracovníků, zvyšování odbornosti,..</w:t>
            </w:r>
          </w:p>
        </w:tc>
        <w:tc>
          <w:tcPr>
            <w:tcW w:w="3216" w:type="dxa"/>
            <w:tcBorders>
              <w:top w:val="single" w:sz="4" w:space="0" w:color="000000"/>
              <w:left w:val="single" w:sz="4" w:space="0" w:color="000000"/>
              <w:bottom w:val="single" w:sz="4" w:space="0" w:color="000000"/>
            </w:tcBorders>
          </w:tcPr>
          <w:p w:rsidR="00AD7B9F" w:rsidRDefault="00AD7B9F">
            <w:r>
              <w:t>dotazníkové šetření, SWOT analýza, sledování účasti vyučujících na DVPP,…</w:t>
            </w:r>
          </w:p>
          <w:p w:rsidR="00AD7B9F" w:rsidRDefault="00AD7B9F"/>
        </w:tc>
        <w:tc>
          <w:tcPr>
            <w:tcW w:w="1260" w:type="dxa"/>
            <w:tcBorders>
              <w:top w:val="single" w:sz="4" w:space="0" w:color="000000"/>
              <w:left w:val="single" w:sz="4" w:space="0" w:color="000000"/>
              <w:bottom w:val="single" w:sz="4" w:space="0" w:color="000000"/>
            </w:tcBorders>
          </w:tcPr>
          <w:p w:rsidR="00AD7B9F" w:rsidRDefault="00AD7B9F">
            <w:r>
              <w:t>1 x ročně</w:t>
            </w:r>
          </w:p>
          <w:p w:rsidR="00AD7B9F" w:rsidRDefault="00AD7B9F">
            <w:r>
              <w:t>na konci školního roku</w:t>
            </w:r>
          </w:p>
          <w:p w:rsidR="00AD7B9F" w:rsidRDefault="00AD7B9F"/>
          <w:p w:rsidR="00AD7B9F" w:rsidRDefault="00AD7B9F"/>
          <w:p w:rsidR="00AD7B9F" w:rsidRDefault="00AD7B9F">
            <w:r>
              <w:t>SWOT analýza – 1 x za 2 roky</w:t>
            </w:r>
          </w:p>
        </w:tc>
        <w:tc>
          <w:tcPr>
            <w:tcW w:w="1120" w:type="dxa"/>
            <w:tcBorders>
              <w:top w:val="single" w:sz="4" w:space="0" w:color="000000"/>
              <w:left w:val="single" w:sz="4" w:space="0" w:color="000000"/>
              <w:bottom w:val="single" w:sz="4" w:space="0" w:color="000000"/>
            </w:tcBorders>
          </w:tcPr>
          <w:p w:rsidR="00AD7B9F" w:rsidRDefault="00AD7B9F">
            <w:r>
              <w:t>ŘŠ</w:t>
            </w:r>
          </w:p>
          <w:p w:rsidR="00AD7B9F" w:rsidRDefault="00AD7B9F"/>
          <w:p w:rsidR="00AD7B9F" w:rsidRDefault="00AD7B9F"/>
        </w:tc>
        <w:tc>
          <w:tcPr>
            <w:tcW w:w="50" w:type="dxa"/>
            <w:tcBorders>
              <w:left w:val="single" w:sz="4" w:space="0" w:color="000000"/>
            </w:tcBorders>
          </w:tcPr>
          <w:p w:rsidR="00AD7B9F" w:rsidRDefault="00AD7B9F">
            <w:pPr>
              <w:snapToGrid w:val="0"/>
            </w:pPr>
          </w:p>
        </w:tc>
      </w:tr>
      <w:tr w:rsidR="00AD7B9F">
        <w:tblPrEx>
          <w:tblCellMar>
            <w:left w:w="0" w:type="dxa"/>
            <w:right w:w="0" w:type="dxa"/>
          </w:tblCellMar>
        </w:tblPrEx>
        <w:trPr>
          <w:gridAfter w:val="1"/>
          <w:wAfter w:w="20" w:type="dxa"/>
        </w:trPr>
        <w:tc>
          <w:tcPr>
            <w:tcW w:w="1917" w:type="dxa"/>
            <w:tcBorders>
              <w:top w:val="single" w:sz="4" w:space="0" w:color="000000"/>
              <w:left w:val="single" w:sz="4" w:space="0" w:color="000000"/>
              <w:bottom w:val="single" w:sz="4" w:space="0" w:color="000000"/>
            </w:tcBorders>
          </w:tcPr>
          <w:p w:rsidR="00AD7B9F" w:rsidRDefault="00AD7B9F">
            <w:r>
              <w:t>vlastní hodnocení školy</w:t>
            </w:r>
          </w:p>
          <w:p w:rsidR="00AD7B9F" w:rsidRDefault="00AD7B9F"/>
          <w:p w:rsidR="00AD7B9F" w:rsidRDefault="00AD7B9F"/>
          <w:p w:rsidR="00AD7B9F" w:rsidRDefault="00AD7B9F">
            <w:r>
              <w:t>vnější analýza</w:t>
            </w:r>
          </w:p>
        </w:tc>
        <w:tc>
          <w:tcPr>
            <w:tcW w:w="1815" w:type="dxa"/>
            <w:tcBorders>
              <w:top w:val="single" w:sz="4" w:space="0" w:color="000000"/>
              <w:left w:val="single" w:sz="4" w:space="0" w:color="000000"/>
              <w:bottom w:val="single" w:sz="4" w:space="0" w:color="000000"/>
            </w:tcBorders>
          </w:tcPr>
          <w:p w:rsidR="00AD7B9F" w:rsidRDefault="00AD7B9F">
            <w:r>
              <w:t>na základě zhodnocení práce školy stanovení dalších strategií k rozvoji školy</w:t>
            </w:r>
          </w:p>
        </w:tc>
        <w:tc>
          <w:tcPr>
            <w:tcW w:w="3216" w:type="dxa"/>
            <w:tcBorders>
              <w:top w:val="single" w:sz="4" w:space="0" w:color="000000"/>
              <w:left w:val="single" w:sz="4" w:space="0" w:color="000000"/>
              <w:bottom w:val="single" w:sz="4" w:space="0" w:color="000000"/>
            </w:tcBorders>
          </w:tcPr>
          <w:p w:rsidR="00AD7B9F" w:rsidRDefault="00AD7B9F">
            <w:r>
              <w:t>celkové hodnocení práce školy ve výroční zprávě</w:t>
            </w:r>
          </w:p>
          <w:p w:rsidR="00AD7B9F" w:rsidRDefault="00AD7B9F"/>
          <w:p w:rsidR="00AD7B9F" w:rsidRDefault="00AD7B9F">
            <w:r>
              <w:t xml:space="preserve">zprávy ČŠI, audit hospodaření, kontroly zdravot. pojištění, důchod. zabezpečení, </w:t>
            </w:r>
          </w:p>
          <w:p w:rsidR="00AD7B9F" w:rsidRDefault="00AD7B9F">
            <w:r>
              <w:t>dotazníkové šetření mezi zákonnými zástupci žáků,…</w:t>
            </w:r>
          </w:p>
          <w:p w:rsidR="00AD7B9F" w:rsidRDefault="00AD7B9F"/>
          <w:p w:rsidR="00AD7B9F" w:rsidRDefault="00AD7B9F"/>
        </w:tc>
        <w:tc>
          <w:tcPr>
            <w:tcW w:w="1260" w:type="dxa"/>
            <w:tcBorders>
              <w:top w:val="single" w:sz="4" w:space="0" w:color="000000"/>
              <w:left w:val="single" w:sz="4" w:space="0" w:color="000000"/>
              <w:bottom w:val="single" w:sz="4" w:space="0" w:color="000000"/>
            </w:tcBorders>
          </w:tcPr>
          <w:p w:rsidR="00AD7B9F" w:rsidRDefault="00AD7B9F">
            <w:r>
              <w:t>na konci škol. roku</w:t>
            </w:r>
          </w:p>
          <w:p w:rsidR="00AD7B9F" w:rsidRDefault="00AD7B9F"/>
          <w:p w:rsidR="00AD7B9F" w:rsidRDefault="00AD7B9F"/>
          <w:p w:rsidR="00AD7B9F" w:rsidRDefault="00AD7B9F"/>
          <w:p w:rsidR="00AD7B9F" w:rsidRDefault="00AD7B9F"/>
          <w:p w:rsidR="00AD7B9F" w:rsidRDefault="00AD7B9F">
            <w:r>
              <w:t>1 x za 2</w:t>
            </w:r>
          </w:p>
          <w:p w:rsidR="00AD7B9F" w:rsidRDefault="00AD7B9F">
            <w:r>
              <w:t xml:space="preserve"> roky</w:t>
            </w:r>
          </w:p>
        </w:tc>
        <w:tc>
          <w:tcPr>
            <w:tcW w:w="1120" w:type="dxa"/>
            <w:tcBorders>
              <w:top w:val="single" w:sz="4" w:space="0" w:color="000000"/>
              <w:left w:val="single" w:sz="4" w:space="0" w:color="000000"/>
              <w:bottom w:val="single" w:sz="4" w:space="0" w:color="000000"/>
            </w:tcBorders>
          </w:tcPr>
          <w:p w:rsidR="00AD7B9F" w:rsidRDefault="00AD7B9F">
            <w:r>
              <w:t>ŘŠ</w:t>
            </w:r>
          </w:p>
        </w:tc>
        <w:tc>
          <w:tcPr>
            <w:tcW w:w="50" w:type="dxa"/>
            <w:tcBorders>
              <w:left w:val="single" w:sz="4" w:space="0" w:color="000000"/>
            </w:tcBorders>
          </w:tcPr>
          <w:p w:rsidR="00AD7B9F" w:rsidRDefault="00AD7B9F">
            <w:pPr>
              <w:snapToGrid w:val="0"/>
            </w:pPr>
          </w:p>
        </w:tc>
      </w:tr>
    </w:tbl>
    <w:p w:rsidR="00AD7B9F" w:rsidRDefault="00AD7B9F">
      <w:pPr>
        <w:jc w:val="both"/>
      </w:pPr>
    </w:p>
    <w:p w:rsidR="00AD7B9F" w:rsidRDefault="00AD7B9F">
      <w:pPr>
        <w:jc w:val="both"/>
      </w:pPr>
      <w:r>
        <w:t xml:space="preserve"> </w:t>
      </w:r>
    </w:p>
    <w:p w:rsidR="00AD7B9F" w:rsidRDefault="00AD7B9F">
      <w:pPr>
        <w:jc w:val="both"/>
      </w:pPr>
      <w:r>
        <w:t xml:space="preserve">  </w:t>
      </w: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ind w:right="563"/>
        <w:jc w:val="both"/>
      </w:pPr>
      <w:r>
        <w:rPr>
          <w:b/>
          <w:sz w:val="28"/>
          <w:szCs w:val="28"/>
        </w:rPr>
        <w:t>9  Servisní služby</w:t>
      </w:r>
    </w:p>
    <w:p w:rsidR="00AD7B9F" w:rsidRDefault="00AD7B9F">
      <w:pPr>
        <w:ind w:right="563"/>
        <w:jc w:val="both"/>
        <w:rPr>
          <w:b/>
          <w:sz w:val="28"/>
          <w:szCs w:val="28"/>
        </w:rPr>
      </w:pPr>
    </w:p>
    <w:p w:rsidR="00AD7B9F" w:rsidRDefault="00AD7B9F">
      <w:pPr>
        <w:ind w:right="563"/>
        <w:jc w:val="both"/>
        <w:rPr>
          <w:b/>
          <w:sz w:val="28"/>
          <w:szCs w:val="28"/>
        </w:rPr>
      </w:pPr>
    </w:p>
    <w:p w:rsidR="00AD7B9F" w:rsidRDefault="00AD7B9F">
      <w:pPr>
        <w:ind w:right="563"/>
        <w:jc w:val="both"/>
        <w:rPr>
          <w:b/>
          <w:sz w:val="28"/>
          <w:szCs w:val="28"/>
        </w:rPr>
      </w:pPr>
    </w:p>
    <w:p w:rsidR="00AD7B9F" w:rsidRDefault="00AD7B9F">
      <w:pPr>
        <w:jc w:val="both"/>
      </w:pPr>
      <w:r>
        <w:rPr>
          <w:b/>
          <w:sz w:val="28"/>
          <w:szCs w:val="28"/>
        </w:rPr>
        <w:t>9.1  Školní družina</w:t>
      </w:r>
    </w:p>
    <w:p w:rsidR="00AD7B9F" w:rsidRDefault="00AD7B9F">
      <w:pPr>
        <w:ind w:right="563"/>
        <w:jc w:val="both"/>
        <w:rPr>
          <w:b/>
        </w:rPr>
      </w:pPr>
    </w:p>
    <w:p w:rsidR="00AD7B9F" w:rsidRDefault="00AD7B9F">
      <w:pPr>
        <w:jc w:val="both"/>
        <w:rPr>
          <w:b/>
          <w:sz w:val="28"/>
          <w:szCs w:val="28"/>
        </w:rPr>
      </w:pPr>
    </w:p>
    <w:p w:rsidR="00AD7B9F" w:rsidRDefault="00AD7B9F">
      <w:pPr>
        <w:jc w:val="both"/>
      </w:pPr>
      <w:r>
        <w:t>Školní družina je určena pro žáky 1. - 3. ročníku.</w:t>
      </w:r>
    </w:p>
    <w:p w:rsidR="00AD7B9F" w:rsidRDefault="00AD7B9F">
      <w:pPr>
        <w:jc w:val="both"/>
      </w:pPr>
    </w:p>
    <w:p w:rsidR="00AD7B9F" w:rsidRDefault="00AD7B9F">
      <w:pPr>
        <w:jc w:val="both"/>
      </w:pPr>
    </w:p>
    <w:p w:rsidR="00AD7B9F" w:rsidRDefault="00AD7B9F">
      <w:pPr>
        <w:jc w:val="both"/>
      </w:pPr>
      <w:r>
        <w:rPr>
          <w:b/>
        </w:rPr>
        <w:t>Provoz školní družiny:</w:t>
      </w:r>
      <w:r>
        <w:t xml:space="preserve">  </w:t>
      </w:r>
      <w:r>
        <w:rPr>
          <w:b/>
        </w:rPr>
        <w:t>11.45 - 15.45 v pracovní dny</w:t>
      </w:r>
      <w:r>
        <w:t>, mimo státem uznané svátky</w:t>
      </w:r>
    </w:p>
    <w:p w:rsidR="00AD7B9F" w:rsidRDefault="00AD7B9F">
      <w:pPr>
        <w:jc w:val="both"/>
      </w:pPr>
      <w:r>
        <w:t xml:space="preserve">                                        - v době vedlejších prázdnin je možné na základě zájmu zákonných </w:t>
      </w:r>
    </w:p>
    <w:p w:rsidR="00AD7B9F" w:rsidRDefault="00AD7B9F">
      <w:pPr>
        <w:jc w:val="both"/>
      </w:pPr>
      <w:r>
        <w:t xml:space="preserve">                                          zástupců žáků  zajistit provoz ŠD  od 7.30 do 15.45 v případě, </w:t>
      </w:r>
    </w:p>
    <w:p w:rsidR="00AD7B9F" w:rsidRDefault="00AD7B9F">
      <w:pPr>
        <w:jc w:val="both"/>
      </w:pPr>
      <w:r>
        <w:t xml:space="preserve">                                          že se do družiny  přihlásí  nejméně 10 žáků (provoz školní jídelny </w:t>
      </w:r>
    </w:p>
    <w:p w:rsidR="00AD7B9F" w:rsidRDefault="00AD7B9F">
      <w:pPr>
        <w:jc w:val="both"/>
      </w:pPr>
      <w:r>
        <w:t xml:space="preserve">                                          není v této době zajištěn).</w:t>
      </w:r>
    </w:p>
    <w:p w:rsidR="00AD7B9F" w:rsidRDefault="00AD7B9F">
      <w:pPr>
        <w:ind w:right="563"/>
        <w:jc w:val="both"/>
      </w:pPr>
    </w:p>
    <w:p w:rsidR="00AD7B9F" w:rsidRDefault="00AD7B9F">
      <w:pPr>
        <w:ind w:right="563"/>
        <w:jc w:val="both"/>
      </w:pPr>
    </w:p>
    <w:p w:rsidR="00AD7B9F" w:rsidRDefault="00AD7B9F">
      <w:pPr>
        <w:ind w:right="563"/>
        <w:jc w:val="both"/>
      </w:pPr>
      <w:r>
        <w:rPr>
          <w:b/>
        </w:rPr>
        <w:t>O přijetí žáka do školní družiny</w:t>
      </w:r>
      <w:r>
        <w:t xml:space="preserve"> žádají na začátku školního roku zákonní zástupci žáka vyplněním přihlašovacího lístku.</w:t>
      </w:r>
    </w:p>
    <w:p w:rsidR="00AD7B9F" w:rsidRDefault="00AD7B9F">
      <w:pPr>
        <w:ind w:right="563"/>
        <w:jc w:val="both"/>
      </w:pPr>
    </w:p>
    <w:p w:rsidR="00AD7B9F" w:rsidRDefault="00AD7B9F">
      <w:pPr>
        <w:ind w:right="563"/>
        <w:jc w:val="both"/>
      </w:pPr>
    </w:p>
    <w:p w:rsidR="00AD7B9F" w:rsidRDefault="00AD7B9F">
      <w:pPr>
        <w:ind w:right="563"/>
        <w:jc w:val="both"/>
      </w:pPr>
    </w:p>
    <w:p w:rsidR="00AD7B9F" w:rsidRDefault="00AD7B9F">
      <w:pPr>
        <w:ind w:right="563"/>
        <w:jc w:val="both"/>
      </w:pPr>
      <w:r>
        <w:rPr>
          <w:b/>
        </w:rPr>
        <w:t>Poplatek za školní družinu</w:t>
      </w:r>
      <w:r>
        <w:t xml:space="preserve"> činí 150,- Kč na měsíc. Poplatek vybírá vychovatelka školní družiny do 5. dne v měsíci.</w:t>
      </w:r>
    </w:p>
    <w:p w:rsidR="00AD7B9F" w:rsidRDefault="00AD7B9F">
      <w:pPr>
        <w:ind w:right="563"/>
        <w:jc w:val="both"/>
      </w:pPr>
    </w:p>
    <w:p w:rsidR="00AD7B9F" w:rsidRDefault="00AD7B9F">
      <w:pPr>
        <w:jc w:val="both"/>
      </w:pPr>
    </w:p>
    <w:p w:rsidR="00AD7B9F" w:rsidRDefault="00AD7B9F">
      <w:pPr>
        <w:jc w:val="both"/>
      </w:pPr>
    </w:p>
    <w:p w:rsidR="00AD7B9F" w:rsidRDefault="00AD7B9F">
      <w:pPr>
        <w:jc w:val="both"/>
      </w:pPr>
    </w:p>
    <w:p w:rsidR="00AD7B9F" w:rsidRDefault="00AD7B9F">
      <w:pPr>
        <w:ind w:right="563"/>
        <w:jc w:val="both"/>
      </w:pPr>
      <w:r>
        <w:rPr>
          <w:b/>
        </w:rPr>
        <w:t>Činnosti žáků ve školní družině</w:t>
      </w:r>
    </w:p>
    <w:p w:rsidR="00AD7B9F" w:rsidRDefault="00AD7B9F">
      <w:pPr>
        <w:ind w:right="563"/>
        <w:jc w:val="both"/>
      </w:pPr>
      <w:r>
        <w:t xml:space="preserve">        Zařazené  činnosti mají převážně charakter relaxační a zájmové činnosti a volně navazují na předměty ŠVP především výchovného zaměření. Jde o řízenou kolektivní nebo individuální činnost, organizovanou nebo spontánní aktivitu. Pokud žáci chtějí, mohou se samostatně připravovat na výuku.</w:t>
      </w:r>
    </w:p>
    <w:p w:rsidR="00AD7B9F" w:rsidRDefault="00AD7B9F">
      <w:pPr>
        <w:ind w:right="563"/>
        <w:jc w:val="both"/>
      </w:pPr>
    </w:p>
    <w:p w:rsidR="00AD7B9F" w:rsidRDefault="00AD7B9F">
      <w:pPr>
        <w:ind w:right="563"/>
        <w:jc w:val="both"/>
      </w:pPr>
    </w:p>
    <w:p w:rsidR="00AD7B9F" w:rsidRDefault="00AD7B9F">
      <w:pPr>
        <w:ind w:right="563"/>
        <w:jc w:val="both"/>
      </w:pPr>
      <w:r>
        <w:rPr>
          <w:b/>
        </w:rPr>
        <w:t>Převažující činnosti</w:t>
      </w:r>
    </w:p>
    <w:p w:rsidR="00AD7B9F" w:rsidRDefault="00AD7B9F">
      <w:pPr>
        <w:ind w:right="563"/>
        <w:jc w:val="both"/>
      </w:pPr>
      <w:r>
        <w:t xml:space="preserve">        Individuální hry a odpočinek, společné hry ve skupinách, výtvarné a hudební činnosti, vycházky, sportovní činnosti při pobytu venku nebo v tělocvičně, čtení a poslech pohádek,…</w:t>
      </w:r>
    </w:p>
    <w:p w:rsidR="00AD7B9F" w:rsidRDefault="00AD7B9F">
      <w:pPr>
        <w:ind w:right="563"/>
        <w:jc w:val="both"/>
      </w:pPr>
    </w:p>
    <w:p w:rsidR="00AD7B9F" w:rsidRDefault="00AD7B9F">
      <w:pPr>
        <w:ind w:right="563"/>
        <w:jc w:val="both"/>
      </w:pPr>
    </w:p>
    <w:p w:rsidR="00AD7B9F" w:rsidRDefault="00AD7B9F">
      <w:pPr>
        <w:ind w:right="563"/>
        <w:jc w:val="both"/>
      </w:pPr>
      <w:r>
        <w:rPr>
          <w:b/>
        </w:rPr>
        <w:t>Materiální zabezpečení</w:t>
      </w:r>
    </w:p>
    <w:p w:rsidR="00AD7B9F" w:rsidRDefault="00AD7B9F">
      <w:pPr>
        <w:ind w:right="563"/>
        <w:jc w:val="both"/>
      </w:pPr>
      <w:r>
        <w:rPr>
          <w:b/>
        </w:rPr>
        <w:t xml:space="preserve">       </w:t>
      </w:r>
      <w:r>
        <w:t xml:space="preserve"> Školní družina má pro svoji činnost vyčleněnu školní třídu, šatnu, sociální zařízení, dále využívá tělocvičnu a prostor dvora školy. Škola zabezpečuje materiál na výtvarné činnosti, tělovýchovné činnosti, dále je družina vybavena různými stavebnicemi, hrami, hračkami, knihami atd.</w:t>
      </w:r>
    </w:p>
    <w:p w:rsidR="00AD7B9F" w:rsidRDefault="00AD7B9F">
      <w:pPr>
        <w:ind w:right="563"/>
        <w:jc w:val="both"/>
      </w:pPr>
    </w:p>
    <w:p w:rsidR="00AD7B9F" w:rsidRDefault="00AD7B9F">
      <w:pPr>
        <w:ind w:right="563"/>
        <w:jc w:val="both"/>
      </w:pPr>
    </w:p>
    <w:p w:rsidR="00AD7B9F" w:rsidRDefault="00AD7B9F">
      <w:pPr>
        <w:ind w:right="563"/>
        <w:jc w:val="both"/>
      </w:pPr>
    </w:p>
    <w:p w:rsidR="00AD7B9F" w:rsidRDefault="00AD7B9F">
      <w:pPr>
        <w:ind w:right="563"/>
        <w:jc w:val="both"/>
      </w:pPr>
      <w:r>
        <w:rPr>
          <w:b/>
        </w:rPr>
        <w:t>Organizace činností</w:t>
      </w:r>
    </w:p>
    <w:p w:rsidR="00AD7B9F" w:rsidRDefault="00AD7B9F">
      <w:pPr>
        <w:ind w:right="563"/>
        <w:jc w:val="both"/>
      </w:pPr>
      <w:r>
        <w:t xml:space="preserve">        Po skončení vyučování odcházejí žáci s třídní učitelkou do šatny, kde si vezmou obuv a oblečení a pod dohledem třídní učitelky odcházejí do školní družiny. V prostoru chodby před informační tabulí na žáky již čeká vychovatelka školní družiny, která si je převezme. Na oběd odcházejí žáci ve 12.00 pod dohledem vychovatelky. Mají-li žáci výuku delší, odcházejí samostatně po obědě do ŠD.</w:t>
      </w:r>
    </w:p>
    <w:p w:rsidR="00AD7B9F" w:rsidRDefault="00AD7B9F">
      <w:pPr>
        <w:jc w:val="both"/>
      </w:pPr>
      <w:r>
        <w:rPr>
          <w:b/>
        </w:rPr>
        <w:t>Pro žáky ŠD je zajištěn pitný režim.</w:t>
      </w:r>
    </w:p>
    <w:p w:rsidR="00AD7B9F" w:rsidRDefault="00AD7B9F">
      <w:pPr>
        <w:jc w:val="both"/>
        <w:rPr>
          <w:b/>
        </w:rPr>
      </w:pPr>
    </w:p>
    <w:p w:rsidR="00AD7B9F" w:rsidRDefault="00AD7B9F">
      <w:pPr>
        <w:jc w:val="both"/>
        <w:rPr>
          <w:b/>
        </w:rPr>
      </w:pPr>
    </w:p>
    <w:p w:rsidR="00AD7B9F" w:rsidRDefault="00AD7B9F">
      <w:pPr>
        <w:ind w:right="563"/>
        <w:jc w:val="both"/>
        <w:rPr>
          <w:b/>
        </w:rPr>
      </w:pPr>
    </w:p>
    <w:p w:rsidR="00AD7B9F" w:rsidRDefault="00AD7B9F">
      <w:pPr>
        <w:ind w:right="563"/>
        <w:jc w:val="both"/>
      </w:pPr>
      <w:r>
        <w:rPr>
          <w:b/>
        </w:rPr>
        <w:t>Nepřítomnost žáka v ŠD</w:t>
      </w:r>
      <w:r>
        <w:t xml:space="preserve"> omlouvá zákonný zástupce žáka:  telefonicky, osobně nebo prostřednictvím omluvenky na samostatném lístku.</w:t>
      </w:r>
    </w:p>
    <w:p w:rsidR="00AD7B9F" w:rsidRDefault="00AD7B9F">
      <w:pPr>
        <w:ind w:right="563"/>
        <w:jc w:val="both"/>
      </w:pPr>
    </w:p>
    <w:p w:rsidR="00AD7B9F" w:rsidRDefault="00AD7B9F">
      <w:pPr>
        <w:ind w:right="563"/>
        <w:jc w:val="both"/>
      </w:pPr>
    </w:p>
    <w:p w:rsidR="00AD7B9F" w:rsidRDefault="00AD7B9F">
      <w:pPr>
        <w:ind w:right="563"/>
        <w:jc w:val="both"/>
      </w:pPr>
      <w:r>
        <w:rPr>
          <w:b/>
        </w:rPr>
        <w:t xml:space="preserve">Dokumentace školní družiny: </w:t>
      </w:r>
      <w:r>
        <w:t>- třídní kniha školní družiny (docházka, přehled výchovně vzdělávací práce v jednotlivých dnech)</w:t>
      </w:r>
    </w:p>
    <w:p w:rsidR="00AD7B9F" w:rsidRDefault="00AD7B9F">
      <w:pPr>
        <w:ind w:right="563"/>
        <w:jc w:val="both"/>
      </w:pPr>
      <w:r>
        <w:t xml:space="preserve">                                                        - zápisové lístky (informace rodičů pro vychovatelku o docházce, vyzvedávání žáků, uvolňování žáků a telefonní čísla na zákonné zástupce žáka, jména osob, které budou žáka vyzvedávat).</w:t>
      </w:r>
    </w:p>
    <w:p w:rsidR="00AD7B9F" w:rsidRDefault="00AD7B9F">
      <w:pPr>
        <w:jc w:val="both"/>
      </w:pPr>
    </w:p>
    <w:p w:rsidR="00AD7B9F" w:rsidRDefault="00AD7B9F">
      <w:pPr>
        <w:jc w:val="both"/>
      </w:pPr>
    </w:p>
    <w:p w:rsidR="00AD7B9F" w:rsidRDefault="00AD7B9F">
      <w:pPr>
        <w:jc w:val="both"/>
      </w:pPr>
    </w:p>
    <w:p w:rsidR="00AD7B9F" w:rsidRDefault="00AD7B9F">
      <w:pPr>
        <w:ind w:right="563"/>
        <w:jc w:val="both"/>
      </w:pPr>
    </w:p>
    <w:p w:rsidR="00AD7B9F" w:rsidRDefault="00AD7B9F">
      <w:pPr>
        <w:ind w:right="563"/>
        <w:jc w:val="both"/>
      </w:pPr>
      <w:r>
        <w:rPr>
          <w:b/>
        </w:rPr>
        <w:t>Vyzvedávání žáků:</w:t>
      </w:r>
      <w:r>
        <w:t xml:space="preserve"> zákonný zástupce žáka informuje  vychovatelku na začátku školního roku písemně prostřednictvím zápisového lístku: kdo bude žáka ze ŠD vyzvedávat, kdy, zda smí žák odejít samostatně. Pokud má žák odejít ze ŠD jinak, než je obvyklé či s jinou osobou, je třeba informovat vychovatelku ŠD předem a písemně. </w:t>
      </w:r>
      <w:r>
        <w:rPr>
          <w:b/>
        </w:rPr>
        <w:t>Samostatný odchod žáka ze ŠD pouze na základě telefonického rozhovoru není vzhledem k bezpečnosti možný.</w:t>
      </w:r>
    </w:p>
    <w:p w:rsidR="00AD7B9F" w:rsidRDefault="00AD7B9F">
      <w:pPr>
        <w:ind w:right="563"/>
        <w:jc w:val="both"/>
        <w:rPr>
          <w:b/>
        </w:rPr>
      </w:pPr>
    </w:p>
    <w:p w:rsidR="00AD7B9F" w:rsidRDefault="00AD7B9F">
      <w:pPr>
        <w:jc w:val="both"/>
        <w:rPr>
          <w:b/>
        </w:rPr>
      </w:pPr>
    </w:p>
    <w:p w:rsidR="00AD7B9F" w:rsidRDefault="00AD7B9F">
      <w:pPr>
        <w:jc w:val="both"/>
        <w:rPr>
          <w:b/>
        </w:rPr>
      </w:pPr>
    </w:p>
    <w:p w:rsidR="00AD7B9F" w:rsidRDefault="00AD7B9F">
      <w:pPr>
        <w:ind w:right="563"/>
        <w:jc w:val="both"/>
        <w:rPr>
          <w:b/>
        </w:rPr>
      </w:pPr>
    </w:p>
    <w:p w:rsidR="00AD7B9F" w:rsidRDefault="00AD7B9F">
      <w:pPr>
        <w:ind w:right="563"/>
        <w:jc w:val="both"/>
      </w:pPr>
      <w:r>
        <w:rPr>
          <w:b/>
          <w:sz w:val="28"/>
          <w:szCs w:val="28"/>
        </w:rPr>
        <w:t>9.1.1  Plán vzdělávací a výchovné činnosti školní družiny</w:t>
      </w:r>
    </w:p>
    <w:p w:rsidR="00AD7B9F" w:rsidRDefault="00AD7B9F">
      <w:pPr>
        <w:ind w:right="563"/>
        <w:jc w:val="both"/>
        <w:rPr>
          <w:b/>
        </w:rPr>
      </w:pPr>
    </w:p>
    <w:p w:rsidR="00AD7B9F" w:rsidRDefault="00AD7B9F">
      <w:pPr>
        <w:ind w:left="540" w:right="563" w:hanging="720"/>
        <w:jc w:val="both"/>
      </w:pPr>
      <w:r>
        <w:rPr>
          <w:b/>
        </w:rPr>
        <w:t xml:space="preserve">    </w:t>
      </w:r>
      <w:r>
        <w:t>Výtvarné činnosti: malba, kresba, hry s barvami, kolorovaná kresba tuší, použití různých výtvarných technik, výroba trojrozměrných předmětů,…..</w:t>
      </w:r>
    </w:p>
    <w:p w:rsidR="00AD7B9F" w:rsidRDefault="00AD7B9F">
      <w:pPr>
        <w:ind w:right="563"/>
        <w:jc w:val="both"/>
      </w:pPr>
    </w:p>
    <w:p w:rsidR="00AD7B9F" w:rsidRDefault="00AD7B9F">
      <w:pPr>
        <w:ind w:left="540" w:right="563" w:hanging="540"/>
        <w:jc w:val="both"/>
      </w:pPr>
      <w:r>
        <w:t xml:space="preserve"> Jazykové a literární aktivity: jazykové hry - procvičování správné výslovnosti, rozvíjení slovní zásoby - vyprávění, reprodukce, četba, poslech pohádek </w:t>
      </w:r>
    </w:p>
    <w:p w:rsidR="00AD7B9F" w:rsidRDefault="00AD7B9F">
      <w:pPr>
        <w:ind w:right="563"/>
        <w:jc w:val="both"/>
      </w:pPr>
      <w:r>
        <w:t xml:space="preserve">    </w:t>
      </w:r>
    </w:p>
    <w:p w:rsidR="00AD7B9F" w:rsidRDefault="00AD7B9F">
      <w:pPr>
        <w:ind w:left="540" w:right="563" w:hanging="540"/>
        <w:jc w:val="both"/>
      </w:pPr>
      <w:r>
        <w:t xml:space="preserve"> Sportovní činnosti: kolektivní pohybové hry, soutěže, hry s míčem, švihadlem, rozvoj morálních vlastností - dodržování pravidel,…</w:t>
      </w:r>
    </w:p>
    <w:p w:rsidR="00AD7B9F" w:rsidRDefault="00AD7B9F">
      <w:pPr>
        <w:ind w:right="563"/>
        <w:jc w:val="both"/>
      </w:pPr>
      <w:r>
        <w:t xml:space="preserve">     </w:t>
      </w:r>
    </w:p>
    <w:p w:rsidR="00AD7B9F" w:rsidRDefault="00AD7B9F">
      <w:pPr>
        <w:ind w:left="540" w:right="563" w:hanging="540"/>
        <w:jc w:val="both"/>
      </w:pPr>
      <w:r>
        <w:t xml:space="preserve"> Hudební činnosti: rytmická cvičení, procvičování intonace, zpěv písní s aktuální tematikou (roční období), sladění zpěvu s pohybem..…</w:t>
      </w:r>
    </w:p>
    <w:p w:rsidR="00AD7B9F" w:rsidRDefault="00AD7B9F">
      <w:pPr>
        <w:ind w:right="563"/>
        <w:jc w:val="both"/>
      </w:pPr>
      <w:r>
        <w:t xml:space="preserve">   </w:t>
      </w:r>
    </w:p>
    <w:p w:rsidR="00AD7B9F" w:rsidRDefault="00AD7B9F">
      <w:pPr>
        <w:ind w:left="540" w:right="563" w:hanging="540"/>
        <w:jc w:val="both"/>
      </w:pPr>
      <w:r>
        <w:t xml:space="preserve"> Různé: udržování pořádku ve třídě, péče o společné hračky, šetrné zacházení s hračkami, dodržování pravidel chování, potlačování agresivity, příklad chování ostatních dětí,…</w:t>
      </w:r>
    </w:p>
    <w:p w:rsidR="00AD7B9F" w:rsidRDefault="00AD7B9F">
      <w:pPr>
        <w:ind w:right="563"/>
        <w:jc w:val="both"/>
      </w:pPr>
      <w:r>
        <w:rPr>
          <w:b/>
          <w:sz w:val="28"/>
          <w:szCs w:val="28"/>
        </w:rPr>
        <w:t>9.2  Pronájem prostor</w:t>
      </w:r>
    </w:p>
    <w:p w:rsidR="00AD7B9F" w:rsidRDefault="00AD7B9F">
      <w:pPr>
        <w:ind w:right="563"/>
        <w:jc w:val="both"/>
      </w:pPr>
    </w:p>
    <w:p w:rsidR="00AD7B9F" w:rsidRDefault="00AD7B9F">
      <w:pPr>
        <w:ind w:right="563"/>
        <w:jc w:val="both"/>
      </w:pPr>
      <w:r>
        <w:t xml:space="preserve">       Škola nabízí pronájem prostor v odpoledních hodinách a o víkendech, jedná se především o pronájem dvou tělocvičen. Tělocvičny jsou využívány ve všední den do 21.00 hodin, o víkendech dle dohody. Dále je možné sjednat pronájem učeben za účelem např. přednáškové činnosti a pod.</w:t>
      </w:r>
    </w:p>
    <w:p w:rsidR="00AD7B9F" w:rsidRDefault="00AD7B9F">
      <w:pPr>
        <w:ind w:right="563"/>
        <w:jc w:val="both"/>
      </w:pPr>
    </w:p>
    <w:p w:rsidR="00AD7B9F" w:rsidRDefault="00AD7B9F">
      <w:pPr>
        <w:ind w:right="563"/>
        <w:jc w:val="both"/>
      </w:pPr>
      <w:r>
        <w:t xml:space="preserve">Úhrada za </w:t>
      </w:r>
      <w:r>
        <w:rPr>
          <w:b/>
        </w:rPr>
        <w:t>pronájem tělocvičen</w:t>
      </w:r>
      <w:r>
        <w:t xml:space="preserve"> je stanovena od 1.4.2006 takto:</w:t>
      </w:r>
    </w:p>
    <w:p w:rsidR="00AD7B9F" w:rsidRDefault="00AD7B9F">
      <w:pPr>
        <w:ind w:right="563"/>
        <w:jc w:val="both"/>
      </w:pPr>
      <w:r>
        <w:t xml:space="preserve">      malá tělocvična:  1 hodina 290,- Kč</w:t>
      </w:r>
    </w:p>
    <w:p w:rsidR="00AD7B9F" w:rsidRDefault="00AD7B9F">
      <w:pPr>
        <w:ind w:right="563"/>
        <w:jc w:val="both"/>
      </w:pPr>
      <w:r>
        <w:t xml:space="preserve">      velká tělocvična: 1 hodina 390,- Kč</w:t>
      </w:r>
    </w:p>
    <w:p w:rsidR="00AD7B9F" w:rsidRDefault="00AD7B9F">
      <w:pPr>
        <w:ind w:right="563"/>
        <w:jc w:val="both"/>
      </w:pPr>
      <w:r>
        <w:t>V ceně je započteno užívání šaten, WC, event. sprch za příplatek 10,- Kč na osobu.</w:t>
      </w:r>
    </w:p>
    <w:p w:rsidR="00AD7B9F" w:rsidRDefault="00AD7B9F">
      <w:pPr>
        <w:ind w:right="563"/>
        <w:jc w:val="both"/>
      </w:pPr>
    </w:p>
    <w:p w:rsidR="00AD7B9F" w:rsidRDefault="00AD7B9F">
      <w:pPr>
        <w:ind w:right="563"/>
        <w:jc w:val="both"/>
      </w:pPr>
      <w:r>
        <w:t xml:space="preserve">Úhrada za </w:t>
      </w:r>
      <w:r>
        <w:rPr>
          <w:b/>
        </w:rPr>
        <w:t>pronájem učeben</w:t>
      </w:r>
      <w:r>
        <w:t xml:space="preserve">: 1 hodina 350,-Kč. </w:t>
      </w:r>
    </w:p>
    <w:p w:rsidR="00AD7B9F" w:rsidRDefault="00AD7B9F">
      <w:pPr>
        <w:ind w:right="563"/>
        <w:jc w:val="both"/>
      </w:pPr>
      <w:r>
        <w:t xml:space="preserve">Pronájem o sobotách a nedělích je možný po dohodě s ředitelkou školy a školníkem.   </w:t>
      </w:r>
    </w:p>
    <w:p w:rsidR="00AD7B9F" w:rsidRDefault="00AD7B9F">
      <w:pPr>
        <w:ind w:right="563"/>
        <w:jc w:val="both"/>
      </w:pPr>
      <w:r>
        <w:t>Telefon: škola 481 528 134</w:t>
      </w:r>
    </w:p>
    <w:p w:rsidR="00AD7B9F" w:rsidRDefault="00AD7B9F">
      <w:pPr>
        <w:ind w:right="563"/>
        <w:jc w:val="both"/>
      </w:pPr>
      <w:r>
        <w:t xml:space="preserve">               </w:t>
      </w:r>
    </w:p>
    <w:p w:rsidR="00AD7B9F" w:rsidRDefault="00AD7B9F">
      <w:pPr>
        <w:jc w:val="both"/>
      </w:pPr>
    </w:p>
    <w:p w:rsidR="00AD7B9F" w:rsidRDefault="00AD7B9F">
      <w:pPr>
        <w:jc w:val="both"/>
      </w:pPr>
    </w:p>
    <w:p w:rsidR="00AD7B9F" w:rsidRDefault="00AD7B9F">
      <w:pPr>
        <w:ind w:right="563"/>
        <w:jc w:val="both"/>
      </w:pPr>
      <w:r>
        <w:rPr>
          <w:b/>
          <w:sz w:val="28"/>
          <w:szCs w:val="28"/>
        </w:rPr>
        <w:t>9.3  Školní jídelna</w:t>
      </w:r>
    </w:p>
    <w:p w:rsidR="00AD7B9F" w:rsidRDefault="00AD7B9F">
      <w:pPr>
        <w:ind w:right="563"/>
        <w:jc w:val="both"/>
        <w:rPr>
          <w:b/>
        </w:rPr>
      </w:pPr>
    </w:p>
    <w:p w:rsidR="00AD7B9F" w:rsidRDefault="00AD7B9F">
      <w:pPr>
        <w:ind w:right="563"/>
        <w:jc w:val="both"/>
      </w:pPr>
      <w:r>
        <w:rPr>
          <w:b/>
        </w:rPr>
        <w:t>Škola nabízí  žákům obědy a dopolední pitný režim</w:t>
      </w:r>
      <w:r>
        <w:t>.</w:t>
      </w:r>
    </w:p>
    <w:p w:rsidR="00AD7B9F" w:rsidRDefault="00AD7B9F">
      <w:pPr>
        <w:ind w:right="563"/>
        <w:jc w:val="both"/>
      </w:pPr>
      <w:r>
        <w:t xml:space="preserve"> </w:t>
      </w:r>
    </w:p>
    <w:p w:rsidR="00AD7B9F" w:rsidRDefault="00AD7B9F">
      <w:pPr>
        <w:ind w:right="563"/>
        <w:jc w:val="both"/>
      </w:pPr>
      <w:r>
        <w:rPr>
          <w:b/>
        </w:rPr>
        <w:t xml:space="preserve">       Obědy se platí poslední týden v měsíci</w:t>
      </w:r>
      <w:r>
        <w:t xml:space="preserve"> u vedoucí školní jídelny proti potvrzení na průkazce s uvedením uhrazené částky a vyznačením dnů, kdy se bude dítě stravovat ve školní jídelně. Jiný doklad o zaplacení škola nevydává.</w:t>
      </w:r>
    </w:p>
    <w:p w:rsidR="00AD7B9F" w:rsidRDefault="00AD7B9F">
      <w:pPr>
        <w:ind w:right="563"/>
        <w:jc w:val="both"/>
      </w:pPr>
      <w:r>
        <w:t>Ceny obědů: pro žáka 1. – 4. třídy je 19,- Kč jeden oběd</w:t>
      </w:r>
    </w:p>
    <w:p w:rsidR="00AD7B9F" w:rsidRDefault="00AD7B9F">
      <w:pPr>
        <w:ind w:right="563"/>
        <w:jc w:val="both"/>
      </w:pPr>
      <w:r>
        <w:t xml:space="preserve">                     pro žáka 5. – 9. třídy je  21,- Kč jeden oběd</w:t>
      </w:r>
    </w:p>
    <w:p w:rsidR="00AD7B9F" w:rsidRDefault="00AD7B9F">
      <w:pPr>
        <w:ind w:right="563"/>
        <w:jc w:val="both"/>
      </w:pPr>
      <w:r>
        <w:t xml:space="preserve">Pitný režim: pro žáka 30,- Kč na měsíc. Žákům jsou během 2. přestávky podávány vitamínové nápoje, čaj a 2x týdně ochucené mléko. </w:t>
      </w:r>
    </w:p>
    <w:p w:rsidR="00AD7B9F" w:rsidRDefault="00AD7B9F">
      <w:pPr>
        <w:ind w:right="563"/>
        <w:jc w:val="both"/>
      </w:pPr>
    </w:p>
    <w:p w:rsidR="00AD7B9F" w:rsidRDefault="00AD7B9F">
      <w:pPr>
        <w:ind w:right="563"/>
        <w:jc w:val="both"/>
      </w:pPr>
      <w:r>
        <w:t xml:space="preserve">       V případě nepřítomnosti žáka (nemoc, návštěva lékaře,..) lze vydat oběd do přinesených nádob v době od 11.15. do 11.45. Odběr stravy do přinesených nádob v první den nemoci žáka je za cenu 19,- Kč pro žáky 1.- 4. třídy, 21,- Kč pro žáky 5. - 9. třídy. Od druhého dne nemoci žáka je cena oběda pro žáka 1.- 4. třídy  33,- Kč,  pro žáky 5.- 9. třídy  35,- Kč. </w:t>
      </w:r>
    </w:p>
    <w:p w:rsidR="00AD7B9F" w:rsidRDefault="00AD7B9F">
      <w:pPr>
        <w:ind w:right="563"/>
        <w:jc w:val="both"/>
      </w:pPr>
      <w:r>
        <w:t xml:space="preserve">      </w:t>
      </w:r>
      <w:r>
        <w:rPr>
          <w:b/>
        </w:rPr>
        <w:t>Obědy se odhlašují den předem</w:t>
      </w:r>
      <w:r>
        <w:t xml:space="preserve"> do 12.30 u vedoucí školní jídelny (osobně, telefonicky  nebo lze též nechat vzkaz na záznamníku).</w:t>
      </w:r>
    </w:p>
    <w:p w:rsidR="00AD7B9F" w:rsidRDefault="00AD7B9F">
      <w:pPr>
        <w:jc w:val="both"/>
      </w:pPr>
    </w:p>
    <w:p w:rsidR="00AD7B9F" w:rsidRDefault="00AD7B9F">
      <w:pPr>
        <w:jc w:val="both"/>
      </w:pPr>
    </w:p>
    <w:p w:rsidR="00AD7B9F" w:rsidRDefault="00AD7B9F">
      <w:pPr>
        <w:ind w:right="563"/>
        <w:jc w:val="both"/>
      </w:pPr>
      <w:r>
        <w:t xml:space="preserve">       Dále nabízíme </w:t>
      </w:r>
      <w:r>
        <w:rPr>
          <w:b/>
        </w:rPr>
        <w:t>možnost odběru obědů pro cizí strávníky</w:t>
      </w:r>
      <w:r>
        <w:t xml:space="preserve"> a to pouze do přinesených nádob.</w:t>
      </w:r>
    </w:p>
    <w:p w:rsidR="00AD7B9F" w:rsidRDefault="00AD7B9F">
      <w:pPr>
        <w:ind w:right="563"/>
        <w:jc w:val="both"/>
      </w:pPr>
      <w:r>
        <w:t>Skladba obědů a druhy jídel jsou přizpůsobeny dětem.</w:t>
      </w:r>
    </w:p>
    <w:p w:rsidR="00AD7B9F" w:rsidRDefault="00AD7B9F">
      <w:pPr>
        <w:ind w:right="563"/>
        <w:jc w:val="both"/>
      </w:pPr>
      <w:r>
        <w:t>Cena obědů:  cizí strávník:   46,- Kč za jeden oběd</w:t>
      </w:r>
    </w:p>
    <w:p w:rsidR="00AD7B9F" w:rsidRDefault="00AD7B9F">
      <w:pPr>
        <w:ind w:right="563"/>
        <w:jc w:val="both"/>
      </w:pPr>
      <w:r>
        <w:t xml:space="preserve">                      důchodce:        35,- Kč za jeden oběd</w:t>
      </w:r>
    </w:p>
    <w:p w:rsidR="00AD7B9F" w:rsidRDefault="00AD7B9F">
      <w:pPr>
        <w:ind w:right="563"/>
        <w:jc w:val="both"/>
      </w:pPr>
      <w:r>
        <w:t>Další informace u vedoucí školní jídelny (tel. 481 312 500).</w:t>
      </w:r>
    </w:p>
    <w:p w:rsidR="00AD7B9F" w:rsidRDefault="00AD7B9F">
      <w:pPr>
        <w:ind w:right="563"/>
        <w:jc w:val="both"/>
      </w:pPr>
    </w:p>
    <w:p w:rsidR="00AD7B9F" w:rsidRDefault="00AD7B9F">
      <w:pPr>
        <w:ind w:right="563"/>
        <w:jc w:val="both"/>
      </w:pPr>
    </w:p>
    <w:p w:rsidR="00AD7B9F" w:rsidRDefault="00AD7B9F">
      <w:pPr>
        <w:ind w:right="563"/>
        <w:jc w:val="both"/>
      </w:pPr>
    </w:p>
    <w:p w:rsidR="00AD7B9F" w:rsidRDefault="00AD7B9F">
      <w:pPr>
        <w:ind w:right="563"/>
        <w:jc w:val="both"/>
      </w:pPr>
      <w:r>
        <w:t xml:space="preserve">  </w:t>
      </w:r>
    </w:p>
    <w:p w:rsidR="00AD7B9F" w:rsidRDefault="00AD7B9F">
      <w:pPr>
        <w:pStyle w:val="Normlnweb"/>
        <w:ind w:right="72"/>
      </w:pPr>
      <w:r>
        <w:rPr>
          <w:b/>
          <w:sz w:val="28"/>
          <w:szCs w:val="28"/>
        </w:rPr>
        <w:t>10  Přílohy</w:t>
      </w:r>
    </w:p>
    <w:p w:rsidR="00AD7B9F" w:rsidRDefault="00AD7B9F">
      <w:pPr>
        <w:pStyle w:val="Normlnweb"/>
        <w:ind w:right="72"/>
        <w:rPr>
          <w:b/>
          <w:sz w:val="28"/>
          <w:szCs w:val="28"/>
        </w:rPr>
      </w:pPr>
    </w:p>
    <w:p w:rsidR="00AD7B9F" w:rsidRDefault="00AD7B9F">
      <w:pPr>
        <w:tabs>
          <w:tab w:val="left" w:pos="0"/>
        </w:tabs>
        <w:ind w:right="500"/>
      </w:pPr>
      <w:r>
        <w:rPr>
          <w:b/>
          <w:sz w:val="28"/>
          <w:szCs w:val="28"/>
        </w:rPr>
        <w:t>10.1 Pravidla pro hodnocení žáků</w:t>
      </w:r>
    </w:p>
    <w:p w:rsidR="00AD7B9F" w:rsidRDefault="00AD7B9F">
      <w:pPr>
        <w:ind w:right="500"/>
        <w:rPr>
          <w:b/>
          <w:sz w:val="28"/>
          <w:szCs w:val="28"/>
        </w:rPr>
      </w:pPr>
    </w:p>
    <w:p w:rsidR="00AD7B9F" w:rsidRDefault="00AD7B9F">
      <w:pPr>
        <w:ind w:right="500"/>
        <w:rPr>
          <w:b/>
          <w:sz w:val="28"/>
          <w:szCs w:val="28"/>
        </w:rPr>
      </w:pPr>
    </w:p>
    <w:p w:rsidR="00AD7B9F" w:rsidRDefault="00AD7B9F">
      <w:pPr>
        <w:ind w:right="500"/>
        <w:rPr>
          <w:b/>
          <w:sz w:val="32"/>
          <w:szCs w:val="32"/>
        </w:rPr>
      </w:pPr>
    </w:p>
    <w:p w:rsidR="00AD7B9F" w:rsidRDefault="00AD7B9F">
      <w:pPr>
        <w:ind w:left="500" w:right="500"/>
        <w:jc w:val="center"/>
      </w:pPr>
      <w:r>
        <w:t xml:space="preserve">Základní škola Dr. h. c.  Jana Masaryka, Harrachov, příspěvková organizace </w:t>
      </w:r>
    </w:p>
    <w:p w:rsidR="00AD7B9F" w:rsidRDefault="00AD7B9F">
      <w:pPr>
        <w:ind w:left="500" w:right="500"/>
        <w:jc w:val="center"/>
      </w:pPr>
      <w:r>
        <w:t xml:space="preserve">Nový Svět  77, 512 46 Harrachov </w:t>
      </w:r>
    </w:p>
    <w:p w:rsidR="00AD7B9F" w:rsidRDefault="00AD7B9F">
      <w:pPr>
        <w:ind w:left="500" w:right="500"/>
        <w:jc w:val="center"/>
      </w:pPr>
      <w:r>
        <w:t>______________________________________________________________</w:t>
      </w:r>
    </w:p>
    <w:p w:rsidR="00AD7B9F" w:rsidRDefault="00AD7B9F">
      <w:pPr>
        <w:ind w:left="500" w:right="500"/>
      </w:pPr>
    </w:p>
    <w:p w:rsidR="00AD7B9F" w:rsidRDefault="00AD7B9F">
      <w:pPr>
        <w:ind w:left="500" w:right="500"/>
      </w:pPr>
    </w:p>
    <w:p w:rsidR="00AD7B9F" w:rsidRDefault="00AD7B9F">
      <w:pPr>
        <w:ind w:left="500" w:right="500"/>
      </w:pPr>
    </w:p>
    <w:p w:rsidR="00AD7B9F" w:rsidRDefault="00AD7B9F">
      <w:pPr>
        <w:ind w:left="500" w:right="500"/>
        <w:jc w:val="center"/>
      </w:pPr>
      <w:r>
        <w:rPr>
          <w:b/>
          <w:bCs/>
          <w:sz w:val="28"/>
          <w:szCs w:val="28"/>
        </w:rPr>
        <w:t xml:space="preserve">Pravidla pro hodnocení žáků   </w:t>
      </w:r>
    </w:p>
    <w:p w:rsidR="00AD7B9F" w:rsidRDefault="00AD7B9F">
      <w:pPr>
        <w:ind w:left="500" w:right="500"/>
        <w:jc w:val="center"/>
      </w:pPr>
    </w:p>
    <w:p w:rsidR="00AD7B9F" w:rsidRDefault="00AD7B9F">
      <w:pPr>
        <w:ind w:right="500"/>
        <w:jc w:val="both"/>
      </w:pPr>
      <w:r>
        <w:t xml:space="preserve">Po projednání v pedagogické radě a schválení školskou radou vydává Základní škola </w:t>
      </w:r>
    </w:p>
    <w:p w:rsidR="00AD7B9F" w:rsidRDefault="00AD7B9F">
      <w:pPr>
        <w:ind w:right="500"/>
        <w:jc w:val="both"/>
      </w:pPr>
      <w:r>
        <w:t>Dr. h. c. Jana Masaryka tato pravidla pro hodnocení žáků.</w:t>
      </w:r>
    </w:p>
    <w:p w:rsidR="00AD7B9F" w:rsidRDefault="00AD7B9F">
      <w:pPr>
        <w:ind w:right="500"/>
        <w:jc w:val="both"/>
      </w:pPr>
      <w:r>
        <w:t>Jsou k nahlédnutí na nástěnce před ředitelnou školy, na webových stránkách města Harrachova v oddíle „škola“: www.harrachov.cz a dále jsou jednou z příloh školního vzdělávacího programu.</w:t>
      </w:r>
    </w:p>
    <w:p w:rsidR="00AD7B9F" w:rsidRDefault="00AD7B9F">
      <w:pPr>
        <w:ind w:right="500"/>
        <w:jc w:val="both"/>
      </w:pPr>
      <w:r>
        <w:t xml:space="preserve">Pravidla pro hodnocení žáků jsou stanovena v souladu se zákonem č. 561/2004, § 30, odst. 2 o předškolním, základním, středním, vyšším odborném a jiném vzdělávání (školský zákon) a vyhláškou MŠMT č. 48/2005 Sb., v souladu s novelou č.454/2006 Sb. </w:t>
      </w:r>
    </w:p>
    <w:p w:rsidR="00AD7B9F" w:rsidRDefault="00AD7B9F">
      <w:pPr>
        <w:ind w:right="500"/>
        <w:jc w:val="both"/>
      </w:pPr>
    </w:p>
    <w:p w:rsidR="00AD7B9F" w:rsidRDefault="00AD7B9F">
      <w:pPr>
        <w:ind w:right="500"/>
        <w:rPr>
          <w:b/>
        </w:rPr>
      </w:pPr>
    </w:p>
    <w:p w:rsidR="00AD7B9F" w:rsidRDefault="00AD7B9F">
      <w:pPr>
        <w:ind w:right="500"/>
        <w:rPr>
          <w:b/>
        </w:rPr>
      </w:pPr>
    </w:p>
    <w:p w:rsidR="00AD7B9F" w:rsidRDefault="00AD7B9F">
      <w:pPr>
        <w:ind w:right="500"/>
        <w:rPr>
          <w:b/>
        </w:rPr>
      </w:pPr>
    </w:p>
    <w:p w:rsidR="00AD7B9F" w:rsidRDefault="00AD7B9F">
      <w:pPr>
        <w:ind w:right="500"/>
        <w:jc w:val="center"/>
      </w:pPr>
      <w:r>
        <w:rPr>
          <w:b/>
        </w:rPr>
        <w:t>1. Získávání podkladů pro hodnocení žáků</w:t>
      </w:r>
    </w:p>
    <w:p w:rsidR="00AD7B9F" w:rsidRDefault="00AD7B9F"/>
    <w:p w:rsidR="00AD7B9F" w:rsidRDefault="00AD7B9F">
      <w:r>
        <w:t>Podklady k hodnocení vyučující získává:</w:t>
      </w:r>
    </w:p>
    <w:p w:rsidR="00AD7B9F" w:rsidRDefault="00AD7B9F"/>
    <w:p w:rsidR="00AD7B9F" w:rsidRDefault="00AD7B9F">
      <w:r>
        <w:t xml:space="preserve">     - soustavným sledováním výkonů žáka, jeho připravenosti na výuku, zapojení do práce                                                                                                                                   </w:t>
      </w:r>
    </w:p>
    <w:p w:rsidR="00AD7B9F" w:rsidRDefault="00AD7B9F">
      <w:r>
        <w:t xml:space="preserve">     - různými druhy zkoušek písemných, ústních, praktických, pohybových,…</w:t>
      </w:r>
    </w:p>
    <w:p w:rsidR="00AD7B9F" w:rsidRDefault="00AD7B9F">
      <w:r>
        <w:t xml:space="preserve">     - hodnocením práce školní i zadaných prací domácích (různého rozsahu)</w:t>
      </w:r>
    </w:p>
    <w:p w:rsidR="00AD7B9F" w:rsidRDefault="00AD7B9F">
      <w:r>
        <w:t xml:space="preserve">     - analýzou výsledků  činností žáka</w:t>
      </w:r>
    </w:p>
    <w:p w:rsidR="00AD7B9F" w:rsidRDefault="00AD7B9F">
      <w:r>
        <w:t xml:space="preserve">     - konzultacemi s ostatními vyučujícími a dle potřeby i s odbornými pracovníky PPP a SPC</w:t>
      </w:r>
    </w:p>
    <w:p w:rsidR="00AD7B9F" w:rsidRDefault="00AD7B9F">
      <w:r>
        <w:t xml:space="preserve">     - sledováním zájmu žáka o předmět</w:t>
      </w:r>
    </w:p>
    <w:p w:rsidR="00AD7B9F" w:rsidRDefault="00AD7B9F"/>
    <w:p w:rsidR="00AD7B9F" w:rsidRDefault="00AD7B9F">
      <w:pPr>
        <w:ind w:left="500" w:right="500"/>
        <w:rPr>
          <w:b/>
        </w:rPr>
      </w:pPr>
    </w:p>
    <w:p w:rsidR="00AD7B9F" w:rsidRDefault="00AD7B9F">
      <w:pPr>
        <w:ind w:left="500" w:right="500"/>
        <w:rPr>
          <w:b/>
        </w:rPr>
      </w:pPr>
    </w:p>
    <w:p w:rsidR="00AD7B9F" w:rsidRDefault="00AD7B9F">
      <w:pPr>
        <w:ind w:left="500" w:right="500"/>
        <w:jc w:val="center"/>
      </w:pPr>
      <w:r>
        <w:rPr>
          <w:b/>
          <w:bCs/>
        </w:rPr>
        <w:t>2. Druhy, charakter a počty zkoušek</w:t>
      </w:r>
    </w:p>
    <w:p w:rsidR="00AD7B9F" w:rsidRDefault="00AD7B9F">
      <w:pPr>
        <w:ind w:left="500" w:right="500"/>
        <w:jc w:val="both"/>
      </w:pPr>
      <w:r>
        <w:rPr>
          <w:b/>
          <w:bCs/>
        </w:rPr>
        <w:t> </w:t>
      </w:r>
    </w:p>
    <w:p w:rsidR="00AD7B9F" w:rsidRDefault="00AD7B9F">
      <w:pPr>
        <w:ind w:left="180" w:right="500"/>
        <w:jc w:val="both"/>
      </w:pPr>
      <w:r>
        <w:t>Ke komplexnímu posouzení žákových vědomostí a schopností:</w:t>
      </w:r>
    </w:p>
    <w:p w:rsidR="00AD7B9F" w:rsidRDefault="00AD7B9F">
      <w:pPr>
        <w:ind w:left="500" w:right="70" w:hanging="283"/>
        <w:jc w:val="both"/>
      </w:pPr>
      <w:r>
        <w:rPr>
          <w:rFonts w:ascii="Symbol" w:hAnsi="Symbol" w:cs="Symbol"/>
        </w:rPr>
        <w:t></w:t>
      </w:r>
      <w:r>
        <w:rPr>
          <w:sz w:val="14"/>
          <w:szCs w:val="14"/>
        </w:rPr>
        <w:t>    </w:t>
      </w:r>
      <w:r>
        <w:t>využívat, pokud to charakter předmětu dovolí, všechny druhy zkoušek a testů - písemné, grafické, praktické, ústní, pohybové</w:t>
      </w:r>
    </w:p>
    <w:p w:rsidR="00AD7B9F" w:rsidRDefault="00AD7B9F">
      <w:pPr>
        <w:ind w:left="500" w:right="70" w:hanging="283"/>
        <w:jc w:val="both"/>
      </w:pPr>
      <w:r>
        <w:rPr>
          <w:rFonts w:ascii="Symbol" w:hAnsi="Symbol" w:cs="Symbol"/>
        </w:rPr>
        <w:t></w:t>
      </w:r>
      <w:r>
        <w:rPr>
          <w:sz w:val="14"/>
          <w:szCs w:val="14"/>
        </w:rPr>
        <w:t>    </w:t>
      </w:r>
      <w:r>
        <w:t>používat zkoušek malých (řádově minutových), středních ( 10 - 20 min.) a u některých předmětů podle učebních osnov i zkoušek velkých</w:t>
      </w:r>
    </w:p>
    <w:p w:rsidR="00AD7B9F" w:rsidRDefault="00AD7B9F">
      <w:pPr>
        <w:ind w:left="500" w:right="70" w:hanging="283"/>
        <w:jc w:val="both"/>
      </w:pPr>
      <w:r>
        <w:t>     ( hodinových)</w:t>
      </w:r>
    </w:p>
    <w:p w:rsidR="00AD7B9F" w:rsidRDefault="00AD7B9F">
      <w:pPr>
        <w:ind w:left="500" w:right="70" w:hanging="283"/>
        <w:jc w:val="both"/>
      </w:pPr>
      <w:r>
        <w:rPr>
          <w:rFonts w:ascii="Symbol" w:hAnsi="Symbol" w:cs="Symbol"/>
        </w:rPr>
        <w:t></w:t>
      </w:r>
      <w:r>
        <w:rPr>
          <w:sz w:val="14"/>
          <w:szCs w:val="14"/>
        </w:rPr>
        <w:t>     </w:t>
      </w:r>
      <w:r>
        <w:t>pokud to charakter a časová dotace předmětu dovolí, vyzkoušet žáka ústně nejméně dvakrát za klasifikační období</w:t>
      </w:r>
    </w:p>
    <w:p w:rsidR="00AD7B9F" w:rsidRDefault="00AD7B9F">
      <w:pPr>
        <w:ind w:left="500" w:right="70" w:hanging="283"/>
        <w:jc w:val="both"/>
      </w:pPr>
      <w:r>
        <w:rPr>
          <w:rFonts w:ascii="Symbol" w:hAnsi="Symbol" w:cs="Symbol"/>
        </w:rPr>
        <w:t></w:t>
      </w:r>
      <w:r>
        <w:rPr>
          <w:sz w:val="14"/>
          <w:szCs w:val="14"/>
        </w:rPr>
        <w:t>     </w:t>
      </w:r>
      <w:r>
        <w:t>vyvarovat se neefektivního ústního zkoušení jednotlivých žáků na úkor práce ostatních žáků</w:t>
      </w:r>
    </w:p>
    <w:p w:rsidR="00AD7B9F" w:rsidRDefault="00AD7B9F">
      <w:pPr>
        <w:ind w:left="500" w:right="70" w:hanging="283"/>
        <w:jc w:val="both"/>
      </w:pPr>
      <w:r>
        <w:rPr>
          <w:rFonts w:ascii="Symbol" w:hAnsi="Symbol" w:cs="Symbol"/>
        </w:rPr>
        <w:t></w:t>
      </w:r>
      <w:r>
        <w:rPr>
          <w:sz w:val="14"/>
          <w:szCs w:val="14"/>
        </w:rPr>
        <w:t>     </w:t>
      </w:r>
      <w:r>
        <w:t xml:space="preserve">nestanovovat výslednou známku na konci klasifikačního období průměrem získaných známek, nýbrž odlišit hodnocení jednotlivých zkoušek </w:t>
      </w:r>
    </w:p>
    <w:p w:rsidR="00AD7B9F" w:rsidRDefault="00AD7B9F">
      <w:pPr>
        <w:ind w:left="500" w:right="70" w:hanging="283"/>
        <w:jc w:val="both"/>
      </w:pPr>
      <w:r>
        <w:t>     podle jejich druhu, velikosti a závažnosti</w:t>
      </w:r>
    </w:p>
    <w:p w:rsidR="00AD7B9F" w:rsidRDefault="00AD7B9F">
      <w:pPr>
        <w:ind w:left="500" w:right="70" w:hanging="283"/>
        <w:jc w:val="both"/>
      </w:pPr>
      <w:r>
        <w:rPr>
          <w:rFonts w:ascii="Symbol" w:hAnsi="Symbol" w:cs="Symbol"/>
        </w:rPr>
        <w:t></w:t>
      </w:r>
      <w:r>
        <w:rPr>
          <w:sz w:val="14"/>
          <w:szCs w:val="14"/>
        </w:rPr>
        <w:t xml:space="preserve">      </w:t>
      </w:r>
      <w:r>
        <w:t>při stanovení známky učitel nesmí podléhat žádnému způsobu nátlaku ani zvenčí</w:t>
      </w:r>
    </w:p>
    <w:p w:rsidR="00AD7B9F" w:rsidRDefault="00AD7B9F">
      <w:pPr>
        <w:ind w:left="500" w:right="70" w:hanging="283"/>
        <w:jc w:val="both"/>
      </w:pPr>
      <w:r>
        <w:rPr>
          <w:rFonts w:ascii="Symbol" w:hAnsi="Symbol" w:cs="Symbol"/>
        </w:rPr>
        <w:t></w:t>
      </w:r>
      <w:r>
        <w:rPr>
          <w:sz w:val="14"/>
          <w:szCs w:val="14"/>
        </w:rPr>
        <w:t xml:space="preserve">      </w:t>
      </w:r>
      <w:r>
        <w:t>klást při zkouškách důraz na základní a nosné učivo předmětu</w:t>
      </w:r>
    </w:p>
    <w:p w:rsidR="00AD7B9F" w:rsidRDefault="00AD7B9F">
      <w:pPr>
        <w:ind w:left="500" w:right="70" w:hanging="283"/>
        <w:jc w:val="both"/>
      </w:pPr>
      <w:r>
        <w:rPr>
          <w:rFonts w:ascii="Symbol" w:hAnsi="Symbol" w:cs="Symbol"/>
        </w:rPr>
        <w:t></w:t>
      </w:r>
      <w:r>
        <w:rPr>
          <w:sz w:val="14"/>
          <w:szCs w:val="14"/>
        </w:rPr>
        <w:t>     </w:t>
      </w:r>
      <w:r>
        <w:t>netrvat při zkouškách na memorování textů podle učebnic a sešitů s výjimkou definic, zákonů, pouček apod.</w:t>
      </w:r>
    </w:p>
    <w:p w:rsidR="00AD7B9F" w:rsidRDefault="00AD7B9F">
      <w:pPr>
        <w:ind w:left="500" w:right="70" w:hanging="283"/>
        <w:jc w:val="both"/>
      </w:pPr>
      <w:r>
        <w:rPr>
          <w:rFonts w:ascii="Symbol" w:hAnsi="Symbol" w:cs="Symbol"/>
        </w:rPr>
        <w:t></w:t>
      </w:r>
      <w:r>
        <w:rPr>
          <w:sz w:val="14"/>
          <w:szCs w:val="14"/>
        </w:rPr>
        <w:t>     </w:t>
      </w:r>
      <w:r>
        <w:t>hodnotit kladně vlastní žákovy náměty, nápady, zkušenosti, formulace, řešení a postupy vedoucí k pochopení učiva</w:t>
      </w:r>
    </w:p>
    <w:p w:rsidR="00AD7B9F" w:rsidRDefault="00AD7B9F">
      <w:pPr>
        <w:tabs>
          <w:tab w:val="left" w:pos="8460"/>
        </w:tabs>
        <w:ind w:left="500" w:right="70" w:hanging="283"/>
        <w:jc w:val="both"/>
      </w:pPr>
      <w:r>
        <w:rPr>
          <w:rFonts w:ascii="Symbol" w:hAnsi="Symbol" w:cs="Symbol"/>
        </w:rPr>
        <w:t></w:t>
      </w:r>
      <w:r>
        <w:rPr>
          <w:sz w:val="14"/>
          <w:szCs w:val="14"/>
        </w:rPr>
        <w:t>     </w:t>
      </w:r>
      <w:r>
        <w:t>vést žáky k návyku soustavné a pravidelné práce dostatečnou četností a rovnoměrným rozložením klasifikace v celém klasifikačním období, nepodporovat neefektivní dohánění známkování ke konci klasifikačního období</w:t>
      </w:r>
    </w:p>
    <w:p w:rsidR="00AD7B9F" w:rsidRDefault="00AD7B9F">
      <w:pPr>
        <w:tabs>
          <w:tab w:val="left" w:pos="8460"/>
        </w:tabs>
        <w:ind w:left="500" w:right="70" w:hanging="283"/>
        <w:jc w:val="both"/>
      </w:pPr>
      <w:r>
        <w:rPr>
          <w:rFonts w:ascii="Symbol" w:hAnsi="Symbol" w:cs="Symbol"/>
        </w:rPr>
        <w:t></w:t>
      </w:r>
      <w:r>
        <w:rPr>
          <w:sz w:val="14"/>
          <w:szCs w:val="14"/>
        </w:rPr>
        <w:t>     </w:t>
      </w:r>
      <w:r>
        <w:t>výsledky a hodnocení ústních a pohybových zkoušek oznamovat žákům okamžitě se zdůvodněním hodnocení, výsledky krátkých písemných zkoušek oznamovat do 5 dnů, výsledky velkých zkoušek hodinových do 10 dnů. Písemné zkoušky může dát učitel k nahlédnutí rodičům žáka.</w:t>
      </w:r>
    </w:p>
    <w:p w:rsidR="00AD7B9F" w:rsidRDefault="00AD7B9F">
      <w:pPr>
        <w:tabs>
          <w:tab w:val="left" w:pos="8460"/>
        </w:tabs>
        <w:ind w:left="500" w:right="70" w:hanging="283"/>
        <w:jc w:val="both"/>
      </w:pPr>
      <w:r>
        <w:rPr>
          <w:rFonts w:ascii="Symbol" w:hAnsi="Symbol" w:cs="Symbol"/>
        </w:rPr>
        <w:t></w:t>
      </w:r>
      <w:r>
        <w:rPr>
          <w:sz w:val="14"/>
          <w:szCs w:val="14"/>
        </w:rPr>
        <w:t>     </w:t>
      </w:r>
      <w:r>
        <w:t>zapisovat předem do třídní knihy termíny písemných zkoušek  velkých (hodinových), jejich počet nesmí v jednom dni přesáhnou jednu zkoušku</w:t>
      </w:r>
    </w:p>
    <w:p w:rsidR="00AD7B9F" w:rsidRDefault="00AD7B9F">
      <w:pPr>
        <w:ind w:left="500" w:right="500"/>
        <w:jc w:val="both"/>
      </w:pPr>
      <w:r>
        <w:t>  </w:t>
      </w:r>
    </w:p>
    <w:p w:rsidR="00AD7B9F" w:rsidRDefault="00AD7B9F">
      <w:pPr>
        <w:ind w:left="500" w:right="500"/>
        <w:jc w:val="both"/>
      </w:pPr>
    </w:p>
    <w:p w:rsidR="00AD7B9F" w:rsidRDefault="00AD7B9F">
      <w:pPr>
        <w:ind w:left="500" w:right="500"/>
        <w:jc w:val="both"/>
      </w:pPr>
    </w:p>
    <w:p w:rsidR="00AD7B9F" w:rsidRDefault="00AD7B9F">
      <w:pPr>
        <w:ind w:left="500" w:right="500"/>
        <w:jc w:val="center"/>
      </w:pPr>
      <w:r>
        <w:rPr>
          <w:b/>
          <w:bCs/>
        </w:rPr>
        <w:t>3. Provádění klasifikace.</w:t>
      </w:r>
    </w:p>
    <w:p w:rsidR="00AD7B9F" w:rsidRDefault="00AD7B9F">
      <w:pPr>
        <w:ind w:left="500" w:right="500"/>
        <w:jc w:val="center"/>
      </w:pPr>
    </w:p>
    <w:p w:rsidR="00AD7B9F" w:rsidRDefault="00AD7B9F">
      <w:pPr>
        <w:ind w:left="500" w:right="500"/>
      </w:pPr>
      <w:r>
        <w:t> </w:t>
      </w:r>
    </w:p>
    <w:p w:rsidR="00AD7B9F" w:rsidRDefault="00AD7B9F">
      <w:pPr>
        <w:ind w:left="180" w:right="500"/>
        <w:jc w:val="both"/>
      </w:pPr>
      <w:r>
        <w:t>Klasifikaci provádí a stupeň prospěchu na konci klasifikačního období stanovuje vyučující příslušného předmětu. V předmětu, kde vyučuje více učitelů, se výsledná známka stanoví po vzájemné dohodě.</w:t>
      </w:r>
    </w:p>
    <w:p w:rsidR="00AD7B9F" w:rsidRDefault="00AD7B9F">
      <w:pPr>
        <w:ind w:left="180" w:right="500"/>
        <w:jc w:val="both"/>
      </w:pPr>
      <w:r>
        <w:t>Zkoušky se sestavují a řídí tak, aby při klasifikaci žáka jednotlivými stupni bylo možno přihlédnout :</w:t>
      </w:r>
    </w:p>
    <w:p w:rsidR="00AD7B9F" w:rsidRDefault="00AD7B9F">
      <w:pPr>
        <w:ind w:left="500" w:right="70" w:hanging="283"/>
        <w:jc w:val="both"/>
      </w:pPr>
      <w:r>
        <w:rPr>
          <w:rFonts w:ascii="Symbol" w:hAnsi="Symbol" w:cs="Symbol"/>
        </w:rPr>
        <w:t></w:t>
      </w:r>
      <w:r>
        <w:rPr>
          <w:sz w:val="14"/>
          <w:szCs w:val="14"/>
        </w:rPr>
        <w:t>    </w:t>
      </w:r>
      <w:r>
        <w:t>ke znalosti základního a nosného učiva (stanovuje příslušný vzdělávací program) definic, zákonů apod.</w:t>
      </w:r>
    </w:p>
    <w:p w:rsidR="00AD7B9F" w:rsidRDefault="00AD7B9F">
      <w:pPr>
        <w:ind w:left="500" w:right="70" w:hanging="283"/>
        <w:jc w:val="both"/>
      </w:pPr>
      <w:r>
        <w:rPr>
          <w:rFonts w:ascii="Symbol" w:hAnsi="Symbol" w:cs="Symbol"/>
        </w:rPr>
        <w:t></w:t>
      </w:r>
      <w:r>
        <w:rPr>
          <w:sz w:val="14"/>
          <w:szCs w:val="14"/>
        </w:rPr>
        <w:t xml:space="preserve">     </w:t>
      </w:r>
      <w:r>
        <w:t>ke kvalitě a rozsahu vědomostí a dovedností</w:t>
      </w:r>
    </w:p>
    <w:p w:rsidR="00AD7B9F" w:rsidRDefault="00AD7B9F">
      <w:pPr>
        <w:ind w:left="500" w:right="70" w:hanging="283"/>
        <w:jc w:val="both"/>
      </w:pPr>
      <w:r>
        <w:rPr>
          <w:rFonts w:ascii="Symbol" w:hAnsi="Symbol" w:cs="Symbol"/>
        </w:rPr>
        <w:t></w:t>
      </w:r>
      <w:r>
        <w:rPr>
          <w:sz w:val="14"/>
          <w:szCs w:val="14"/>
        </w:rPr>
        <w:t xml:space="preserve">     </w:t>
      </w:r>
      <w:r>
        <w:t>ke kvalitě a logice myšlení, tvořivosti, nápaditosti</w:t>
      </w:r>
    </w:p>
    <w:p w:rsidR="00AD7B9F" w:rsidRDefault="00AD7B9F">
      <w:pPr>
        <w:ind w:left="500" w:right="70" w:hanging="283"/>
        <w:jc w:val="both"/>
      </w:pPr>
      <w:r>
        <w:rPr>
          <w:rFonts w:ascii="Symbol" w:hAnsi="Symbol" w:cs="Symbol"/>
        </w:rPr>
        <w:t></w:t>
      </w:r>
      <w:r>
        <w:rPr>
          <w:sz w:val="14"/>
          <w:szCs w:val="14"/>
        </w:rPr>
        <w:t>  </w:t>
      </w:r>
      <w:r>
        <w:rPr>
          <w:sz w:val="14"/>
          <w:szCs w:val="14"/>
        </w:rPr>
        <w:tab/>
      </w:r>
      <w:r>
        <w:t>ke schopnosti aplikace poznatků ,uplatnění poznatků při řešení teoretických a praktických úloh</w:t>
      </w:r>
    </w:p>
    <w:p w:rsidR="00AD7B9F" w:rsidRDefault="00AD7B9F">
      <w:pPr>
        <w:ind w:left="500" w:right="70" w:hanging="283"/>
        <w:jc w:val="both"/>
      </w:pPr>
      <w:r>
        <w:rPr>
          <w:rFonts w:ascii="Symbol" w:hAnsi="Symbol" w:cs="Symbol"/>
        </w:rPr>
        <w:t></w:t>
      </w:r>
      <w:r>
        <w:rPr>
          <w:sz w:val="14"/>
          <w:szCs w:val="14"/>
        </w:rPr>
        <w:t xml:space="preserve">      </w:t>
      </w:r>
      <w:r>
        <w:t>k trvalosti osvojení požadovaných vědomostí a dovedností</w:t>
      </w:r>
    </w:p>
    <w:p w:rsidR="00AD7B9F" w:rsidRDefault="00AD7B9F">
      <w:pPr>
        <w:ind w:left="500" w:right="70" w:hanging="283"/>
        <w:jc w:val="both"/>
      </w:pPr>
      <w:r>
        <w:rPr>
          <w:rFonts w:ascii="Symbol" w:hAnsi="Symbol" w:cs="Symbol"/>
        </w:rPr>
        <w:t></w:t>
      </w:r>
      <w:r>
        <w:rPr>
          <w:sz w:val="14"/>
          <w:szCs w:val="14"/>
        </w:rPr>
        <w:t>   </w:t>
      </w:r>
      <w:r>
        <w:rPr>
          <w:sz w:val="14"/>
          <w:szCs w:val="14"/>
        </w:rPr>
        <w:tab/>
      </w:r>
      <w:r>
        <w:t>k přesnosti, ucelenosti, výstižnosti a správnosti písemného i ústního projevu</w:t>
      </w:r>
    </w:p>
    <w:p w:rsidR="00AD7B9F" w:rsidRDefault="00AD7B9F">
      <w:pPr>
        <w:ind w:left="500" w:right="70" w:hanging="283"/>
        <w:jc w:val="both"/>
      </w:pPr>
      <w:r>
        <w:rPr>
          <w:rFonts w:ascii="Symbol" w:hAnsi="Symbol" w:cs="Symbol"/>
        </w:rPr>
        <w:t></w:t>
      </w:r>
      <w:r>
        <w:rPr>
          <w:sz w:val="14"/>
          <w:szCs w:val="14"/>
        </w:rPr>
        <w:t>     </w:t>
      </w:r>
      <w:r>
        <w:t>při hodnocení prospěchu žáka může být ve všech vyučovacích předmětech použito          slovní hodnocení. O použití slovního hodnocení rozhodne ředitel školy se  souhlasem školské rady. U žáků s SPU (specifickými poruchami učení) rozhoduje o slovním hodnocení ředitel školy  na základě žádosti zákonných zástupců žáka.</w:t>
      </w:r>
    </w:p>
    <w:p w:rsidR="00AD7B9F" w:rsidRDefault="00AD7B9F">
      <w:pPr>
        <w:ind w:left="500" w:right="70" w:hanging="283"/>
        <w:jc w:val="both"/>
      </w:pPr>
      <w:r>
        <w:rPr>
          <w:rFonts w:ascii="Symbol" w:hAnsi="Symbol" w:cs="Symbol"/>
        </w:rPr>
        <w:t></w:t>
      </w:r>
      <w:r>
        <w:rPr>
          <w:sz w:val="14"/>
          <w:szCs w:val="14"/>
        </w:rPr>
        <w:t xml:space="preserve">  </w:t>
      </w:r>
      <w:r>
        <w:t>při přechodu na jinou školu zasílá kmenová škola návrh klasifikace ve všech        předmětech učebního plánu, absolvoval-li žák alespoň jedno čtvrtletí</w:t>
      </w:r>
    </w:p>
    <w:p w:rsidR="00AD7B9F" w:rsidRDefault="00AD7B9F">
      <w:pPr>
        <w:ind w:left="540" w:right="70" w:hanging="360"/>
        <w:jc w:val="both"/>
      </w:pPr>
      <w:r>
        <w:rPr>
          <w:rFonts w:ascii="Symbol" w:hAnsi="Symbol" w:cs="Symbol"/>
        </w:rPr>
        <w:t></w:t>
      </w:r>
      <w:r>
        <w:rPr>
          <w:rFonts w:ascii="Symbol" w:hAnsi="Symbol" w:cs="Symbol"/>
        </w:rPr>
        <w:t></w:t>
      </w:r>
      <w:r>
        <w:rPr>
          <w:sz w:val="14"/>
          <w:szCs w:val="14"/>
        </w:rPr>
        <w:t>   </w:t>
      </w:r>
      <w:r>
        <w:rPr>
          <w:sz w:val="14"/>
          <w:szCs w:val="14"/>
        </w:rPr>
        <w:tab/>
      </w:r>
      <w:r>
        <w:t>celkový prospěch žáka je hodnocen v 1. - 9. ročníku stupni: "</w:t>
      </w:r>
      <w:r>
        <w:rPr>
          <w:b/>
          <w:bCs/>
        </w:rPr>
        <w:t>prospěl s   vyznamenáním</w:t>
      </w:r>
      <w:r>
        <w:t xml:space="preserve"> ", není-li v žádném povinném předmětu při celkové klasifikaci           hodnocen stupněm horším než chvalitebný, průměr z povinných předmětů nemá horší než 1,50 a jeho chování je hodnoceno stupněm „velmi dobré“</w:t>
      </w:r>
    </w:p>
    <w:p w:rsidR="00AD7B9F" w:rsidRDefault="00AD7B9F">
      <w:pPr>
        <w:ind w:left="540" w:right="70" w:hanging="40"/>
        <w:jc w:val="both"/>
      </w:pPr>
      <w:r>
        <w:t>     "</w:t>
      </w:r>
      <w:r>
        <w:rPr>
          <w:b/>
          <w:bCs/>
        </w:rPr>
        <w:t>prospěl</w:t>
      </w:r>
      <w:r>
        <w:t>", není-li v žádném z povinných předmětů hodnocen při celkové   klasifikaci  stupněm "nedostatečný"</w:t>
      </w:r>
    </w:p>
    <w:p w:rsidR="00AD7B9F" w:rsidRDefault="00AD7B9F">
      <w:pPr>
        <w:ind w:left="500" w:right="70"/>
        <w:jc w:val="both"/>
      </w:pPr>
      <w:r>
        <w:t xml:space="preserve">     </w:t>
      </w:r>
      <w:r>
        <w:rPr>
          <w:b/>
          <w:bCs/>
        </w:rPr>
        <w:t>"neprospěl"</w:t>
      </w:r>
      <w:r>
        <w:t xml:space="preserve"> , je-li v některém povinném předmětu hodnocen při celkové klasifikaci stupněm" nedostatečný"</w:t>
      </w:r>
    </w:p>
    <w:p w:rsidR="00AD7B9F" w:rsidRDefault="00AD7B9F">
      <w:pPr>
        <w:ind w:left="500" w:right="500"/>
      </w:pPr>
    </w:p>
    <w:p w:rsidR="00AD7B9F" w:rsidRDefault="00AD7B9F">
      <w:pPr>
        <w:tabs>
          <w:tab w:val="left" w:pos="360"/>
        </w:tabs>
        <w:ind w:right="70"/>
        <w:jc w:val="both"/>
      </w:pPr>
      <w:r>
        <w:rPr>
          <w:rFonts w:ascii="Symbol" w:hAnsi="Symbol" w:cs="Symbol"/>
        </w:rPr>
        <w:t></w:t>
      </w:r>
      <w:r>
        <w:rPr>
          <w:sz w:val="14"/>
          <w:szCs w:val="14"/>
        </w:rPr>
        <w:t xml:space="preserve">      </w:t>
      </w:r>
      <w:r>
        <w:rPr>
          <w:b/>
          <w:bCs/>
        </w:rPr>
        <w:t>opravné zkoušky</w:t>
      </w:r>
      <w:r>
        <w:t xml:space="preserve"> umožní ředitel školy vykonat žákovi 6. - 9. ročníku, který je na konci </w:t>
      </w:r>
      <w:r>
        <w:tab/>
        <w:t xml:space="preserve">druhého pololetí klasifikován </w:t>
      </w:r>
      <w:r>
        <w:rPr>
          <w:b/>
          <w:bCs/>
        </w:rPr>
        <w:t>nejvýše ve dvou předmětech</w:t>
      </w:r>
      <w:r>
        <w:t xml:space="preserve"> stupněm </w:t>
      </w:r>
      <w:r>
        <w:tab/>
        <w:t>„nedostatečný“</w:t>
      </w:r>
    </w:p>
    <w:p w:rsidR="00AD7B9F" w:rsidRDefault="00AD7B9F">
      <w:pPr>
        <w:ind w:left="360" w:right="70"/>
        <w:jc w:val="both"/>
      </w:pPr>
      <w:r>
        <w:t xml:space="preserve">Žák vykoná opravné zkoušky nejpozději v </w:t>
      </w:r>
      <w:r>
        <w:rPr>
          <w:b/>
          <w:bCs/>
        </w:rPr>
        <w:t>posledním týdnu hlavních   prázdnin</w:t>
      </w:r>
      <w:r>
        <w:t xml:space="preserve">. Termín stanoví ředitel školy. Nemůže-li se žák z vážných důvodů dostavit k opravným zkouškám, umožní mu ředitel školy vykonání opravných zkoušek nejpozději do 15. září. Do té doby  žák navštěvuje podmíněně nejbližší vyšší ročník. Žák může skládat v </w:t>
      </w:r>
      <w:r>
        <w:rPr>
          <w:b/>
          <w:bCs/>
        </w:rPr>
        <w:t>jednom dni</w:t>
      </w:r>
      <w:r>
        <w:t xml:space="preserve"> pouze </w:t>
      </w:r>
      <w:r>
        <w:rPr>
          <w:b/>
          <w:bCs/>
        </w:rPr>
        <w:t xml:space="preserve">jednu </w:t>
      </w:r>
      <w:r>
        <w:t xml:space="preserve">opravnou zkoušku. Nedostaví-li se žák k opravným zkouškám ve stanoveném termínu bez odůvodněné  omluvy, klasifikuje se v předmětu, z něhož se měla zkouška konat, stupněm "nedostatečný". </w:t>
      </w:r>
      <w:r>
        <w:rPr>
          <w:b/>
        </w:rPr>
        <w:t>O</w:t>
      </w:r>
      <w:r>
        <w:rPr>
          <w:b/>
          <w:bCs/>
        </w:rPr>
        <w:t>pravné zkoušky jsou zkoušky komisionální</w:t>
      </w:r>
      <w:r>
        <w:t>.</w:t>
      </w:r>
    </w:p>
    <w:p w:rsidR="00AD7B9F" w:rsidRDefault="00AD7B9F">
      <w:pPr>
        <w:tabs>
          <w:tab w:val="left" w:pos="360"/>
        </w:tabs>
        <w:ind w:right="70"/>
        <w:jc w:val="both"/>
      </w:pPr>
      <w:r>
        <w:rPr>
          <w:b/>
          <w:bCs/>
          <w:sz w:val="56"/>
          <w:szCs w:val="56"/>
        </w:rPr>
        <w:t xml:space="preserve">. </w:t>
      </w:r>
      <w:r>
        <w:rPr>
          <w:bCs/>
        </w:rPr>
        <w:t xml:space="preserve">do vyššího ročníku postupuje žák, který na vysvědčení ( i po vykonání opravných </w:t>
      </w:r>
      <w:r>
        <w:rPr>
          <w:bCs/>
        </w:rPr>
        <w:tab/>
        <w:t xml:space="preserve">zkoušek) dosáhl celkového hodnocení </w:t>
      </w:r>
      <w:r>
        <w:rPr>
          <w:b/>
          <w:bCs/>
        </w:rPr>
        <w:t xml:space="preserve">„prospěl“, </w:t>
      </w:r>
      <w:r>
        <w:rPr>
          <w:bCs/>
        </w:rPr>
        <w:t xml:space="preserve">nebo žák, který již na příslušném </w:t>
      </w:r>
      <w:r>
        <w:rPr>
          <w:bCs/>
        </w:rPr>
        <w:tab/>
        <w:t>stupni ZŠ ročník jednou opakoval</w:t>
      </w:r>
    </w:p>
    <w:p w:rsidR="00AD7B9F" w:rsidRDefault="00AD7B9F">
      <w:pPr>
        <w:ind w:left="360" w:right="70" w:hanging="360"/>
        <w:jc w:val="both"/>
      </w:pPr>
      <w:r>
        <w:rPr>
          <w:rFonts w:ascii="Symbol" w:hAnsi="Symbol" w:cs="Symbol"/>
        </w:rPr>
        <w:t></w:t>
      </w:r>
      <w:r>
        <w:rPr>
          <w:sz w:val="14"/>
          <w:szCs w:val="14"/>
        </w:rPr>
        <w:t xml:space="preserve">      </w:t>
      </w:r>
      <w:r>
        <w:t>pokud žák koná v souladu s § 53 školského zákona opravné zkoušky, vydá mu škola na konci 2. pololetí vysvědčení. Termín opravné zkoušky oznámí třídní učitel prokazatelným způsobem rodičům žáka. Po vykonání opravných zkoušek je žákovi vydáno nové vysvědčení, a to i v případě, že se hodnocení z předmětů, ze kterých žák konal opravné zkoušky, nezměnilo. Pokud se žák k opravným zkouškám nedostaví, nové vysvědčení mu vydáno nebude. Na vysvědčení vydané po opravných zkouškách se uvádí hodnocení za 1. i 2. pololetí. Pouze v případě, že vysvědčení za 1. pololetí vydávala jiná škola, bude uvedeno pouze hodnocení za 2. pololetí. Je-li žákovi po hodnocení v náhradním termínu nebo po opravné zkoušce vydáno nové vysvědčení, pak předchozí vysvědčení vydané na konci pololetí žák škole nevrací.</w:t>
      </w:r>
    </w:p>
    <w:p w:rsidR="00AD7B9F" w:rsidRDefault="00AD7B9F">
      <w:pPr>
        <w:tabs>
          <w:tab w:val="left" w:pos="9000"/>
        </w:tabs>
        <w:ind w:left="360" w:right="70" w:hanging="360"/>
        <w:jc w:val="both"/>
      </w:pPr>
      <w:r>
        <w:t xml:space="preserve">      Pokud žák v době od konce pololetí do stanoveného termínu náhradního hodnocení nebo opravné zkoušky přestoupí na jinou školu, vydá vysvědčení škola, do které žák přestoupil. </w:t>
      </w:r>
    </w:p>
    <w:p w:rsidR="00AD7B9F" w:rsidRDefault="00AD7B9F">
      <w:pPr>
        <w:ind w:left="360" w:right="70" w:hanging="360"/>
        <w:jc w:val="both"/>
      </w:pPr>
      <w:r>
        <w:rPr>
          <w:rFonts w:ascii="Symbol" w:hAnsi="Symbol" w:cs="Symbol"/>
        </w:rPr>
        <w:t></w:t>
      </w:r>
      <w:r>
        <w:rPr>
          <w:sz w:val="14"/>
          <w:szCs w:val="14"/>
        </w:rPr>
        <w:t xml:space="preserve">    </w:t>
      </w:r>
      <w:r>
        <w:rPr>
          <w:b/>
          <w:bCs/>
        </w:rPr>
        <w:t>nelze-li žáka hodnotit</w:t>
      </w:r>
      <w:r>
        <w:t xml:space="preserve"> pro závažné objektivní příčiny (např. dlouhodobá absence a absence přesahující 50 % docházky v předmětu) </w:t>
      </w:r>
      <w:r>
        <w:rPr>
          <w:b/>
          <w:bCs/>
        </w:rPr>
        <w:t>na konci prvního pololetí</w:t>
      </w:r>
      <w:r>
        <w:t xml:space="preserve">, určí ředitel školy pro jeho klasifikaci náhradní termín, a to tak, aby klasifikace žáka mohla být provedena nejpozději do 2 měsíců po skončení prvního pololetí. Není-li jej možné klasifikovat ani v náhradním termínu, žák je za první pololetí </w:t>
      </w:r>
      <w:r>
        <w:rPr>
          <w:b/>
        </w:rPr>
        <w:t>„nehodnocen“.</w:t>
      </w:r>
    </w:p>
    <w:p w:rsidR="00AD7B9F" w:rsidRDefault="00AD7B9F">
      <w:pPr>
        <w:ind w:left="360" w:right="70" w:hanging="360"/>
        <w:jc w:val="both"/>
      </w:pPr>
      <w:r>
        <w:rPr>
          <w:rFonts w:ascii="Symbol" w:hAnsi="Symbol" w:cs="Symbol"/>
        </w:rPr>
        <w:t></w:t>
      </w:r>
      <w:r>
        <w:rPr>
          <w:sz w:val="14"/>
          <w:szCs w:val="14"/>
        </w:rPr>
        <w:t xml:space="preserve">      </w:t>
      </w:r>
      <w:r>
        <w:t>nelze-li žáka pro závažné objektivní příčiny (např. dlouhodobá absence a absence přesahují 50% docházky v předmětu) klasifikovat</w:t>
      </w:r>
      <w:r>
        <w:rPr>
          <w:b/>
          <w:bCs/>
        </w:rPr>
        <w:t xml:space="preserve"> na konci druhého pololetí</w:t>
      </w:r>
      <w:r>
        <w:t>, určí ředitel školy pro jeho klasifikaci náhradní termín, a to tak, aby klasifikace žáka mohla být provedena nejpozději do 15. října. Do té doby žák navštěvuje podmíněně nejblíže vyšší ročník. Žák, který nemohl být  ze závažných objektivních, zejména ze zdravotních důvodů, klasifikován ani v náhradním termínu,</w:t>
      </w:r>
      <w:r>
        <w:rPr>
          <w:b/>
          <w:bCs/>
        </w:rPr>
        <w:t xml:space="preserve"> opakuje ročník</w:t>
      </w:r>
      <w:r>
        <w:t>.</w:t>
      </w:r>
    </w:p>
    <w:p w:rsidR="00AD7B9F" w:rsidRDefault="00AD7B9F">
      <w:pPr>
        <w:ind w:left="360" w:right="70" w:hanging="360"/>
        <w:jc w:val="both"/>
      </w:pPr>
      <w:r>
        <w:rPr>
          <w:rFonts w:ascii="Symbol" w:hAnsi="Symbol" w:cs="Symbol"/>
        </w:rPr>
        <w:t></w:t>
      </w:r>
      <w:r>
        <w:rPr>
          <w:sz w:val="14"/>
          <w:szCs w:val="14"/>
        </w:rPr>
        <w:t xml:space="preserve">    </w:t>
      </w:r>
      <w:r>
        <w:rPr>
          <w:sz w:val="14"/>
          <w:szCs w:val="14"/>
        </w:rPr>
        <w:tab/>
        <w:t> </w:t>
      </w:r>
      <w:r>
        <w:t xml:space="preserve">má-li zástupce žáka </w:t>
      </w:r>
      <w:r>
        <w:rPr>
          <w:b/>
          <w:bCs/>
        </w:rPr>
        <w:t>pochybnosti o správnosti klasifikace</w:t>
      </w:r>
      <w:r>
        <w:t xml:space="preserve"> v jednotlivých předmětech na konci prvního nebo druhého pololetí, může do 3 dnů ode dne, kdy bylo žákovi vydáno vysvědčení, požádat ředitele školy o komisionální přezkoušení.   </w:t>
      </w:r>
    </w:p>
    <w:p w:rsidR="00AD7B9F" w:rsidRDefault="00AD7B9F">
      <w:pPr>
        <w:ind w:left="360" w:right="70"/>
        <w:jc w:val="both"/>
      </w:pPr>
      <w:r>
        <w:t xml:space="preserve">Komisi pro komisionální přezkoušení žáka jmenuje ředitel školy. Komise je tříčlenná. Tvoří  ji předseda,  kterým je pověřený učitel, zkoušející učitel a přísedící, který má aprobaci na týž nebo příbuzný předmět. Klasifikační stupeň určí komise většinou hlasů. </w:t>
      </w:r>
      <w:r>
        <w:rPr>
          <w:b/>
          <w:bCs/>
        </w:rPr>
        <w:t>O komisionální</w:t>
      </w:r>
      <w:r>
        <w:t xml:space="preserve">  </w:t>
      </w:r>
      <w:r>
        <w:rPr>
          <w:b/>
          <w:bCs/>
        </w:rPr>
        <w:t>zkoušce se</w:t>
      </w:r>
      <w:r>
        <w:t xml:space="preserve"> </w:t>
      </w:r>
      <w:r>
        <w:rPr>
          <w:b/>
          <w:bCs/>
        </w:rPr>
        <w:t>pořizuje protokol</w:t>
      </w:r>
      <w:r>
        <w:t>, který si vyzvedne předseda komise u zástupce ředitele. Protokol se přiloží ke katalogovému listu žáka. Komise žáka přezkouší  nejpozději do 14 dnů, nebo v termínu dohodnutém se zákonnými zástupci žáka.</w:t>
      </w:r>
    </w:p>
    <w:p w:rsidR="00AD7B9F" w:rsidRDefault="00AD7B9F">
      <w:pPr>
        <w:ind w:left="500" w:right="500" w:hanging="500"/>
        <w:jc w:val="both"/>
      </w:pPr>
      <w:r>
        <w:rPr>
          <w:rFonts w:ascii="Symbol" w:hAnsi="Symbol" w:cs="Symbol"/>
        </w:rPr>
        <w:t></w:t>
      </w:r>
      <w:r>
        <w:rPr>
          <w:rFonts w:ascii="Symbol" w:hAnsi="Symbol" w:cs="Symbol"/>
        </w:rPr>
        <w:t></w:t>
      </w:r>
      <w:r>
        <w:rPr>
          <w:rFonts w:ascii="Symbol" w:hAnsi="Symbol" w:cs="Symbol"/>
        </w:rPr>
        <w:t></w:t>
      </w:r>
      <w:r>
        <w:rPr>
          <w:sz w:val="14"/>
          <w:szCs w:val="14"/>
        </w:rPr>
        <w:t>    </w:t>
      </w:r>
      <w:r>
        <w:t xml:space="preserve">Komisionální přezkoušení žáka je </w:t>
      </w:r>
      <w:r>
        <w:rPr>
          <w:b/>
          <w:bCs/>
        </w:rPr>
        <w:t>konečné</w:t>
      </w:r>
      <w:r>
        <w:t>. Další přezkušování žáka je nepřípustné.</w:t>
      </w:r>
    </w:p>
    <w:p w:rsidR="00AD7B9F" w:rsidRDefault="00AD7B9F">
      <w:pPr>
        <w:ind w:left="360" w:right="70" w:hanging="360"/>
        <w:jc w:val="both"/>
      </w:pPr>
      <w:r>
        <w:rPr>
          <w:rFonts w:ascii="Symbol" w:hAnsi="Symbol" w:cs="Symbol"/>
        </w:rPr>
        <w:t></w:t>
      </w:r>
      <w:r>
        <w:rPr>
          <w:sz w:val="14"/>
          <w:szCs w:val="14"/>
        </w:rPr>
        <w:t>    </w:t>
      </w:r>
      <w:r>
        <w:rPr>
          <w:b/>
          <w:bCs/>
        </w:rPr>
        <w:t>integrovaní žáci</w:t>
      </w:r>
      <w:r>
        <w:t xml:space="preserve"> se speciálními vzdělávacími potřebami mohou být  klasifikováni    odlišně od ostatních žáků na základě diagnostikování pedagogicko psychologickou poradnou  dle §16 zákona č. 561/2004 Sb. odst. 5 a 6</w:t>
      </w:r>
    </w:p>
    <w:p w:rsidR="00AD7B9F" w:rsidRDefault="00AD7B9F">
      <w:pPr>
        <w:ind w:right="-288"/>
        <w:rPr>
          <w:b/>
        </w:rPr>
      </w:pPr>
    </w:p>
    <w:p w:rsidR="00AD7B9F" w:rsidRDefault="00AD7B9F">
      <w:pPr>
        <w:ind w:right="-288"/>
        <w:rPr>
          <w:b/>
        </w:rPr>
      </w:pPr>
    </w:p>
    <w:p w:rsidR="00AD7B9F" w:rsidRDefault="00AD7B9F">
      <w:pPr>
        <w:ind w:right="-288"/>
      </w:pPr>
      <w:r>
        <w:rPr>
          <w:b/>
        </w:rPr>
        <w:t>Kritéria hodnocení prospěchu</w:t>
      </w:r>
    </w:p>
    <w:p w:rsidR="00AD7B9F" w:rsidRDefault="00AD7B9F">
      <w:pPr>
        <w:ind w:right="-288"/>
        <w:rPr>
          <w:b/>
        </w:rPr>
      </w:pPr>
    </w:p>
    <w:p w:rsidR="00AD7B9F" w:rsidRDefault="00AD7B9F">
      <w:pPr>
        <w:ind w:right="-288"/>
        <w:rPr>
          <w:b/>
        </w:rPr>
      </w:pPr>
    </w:p>
    <w:p w:rsidR="00AD7B9F" w:rsidRDefault="00AD7B9F">
      <w:r>
        <w:rPr>
          <w:b/>
          <w:bCs/>
        </w:rPr>
        <w:t xml:space="preserve">Stupeň 1 (výborný) </w:t>
      </w:r>
    </w:p>
    <w:p w:rsidR="00AD7B9F" w:rsidRDefault="00AD7B9F">
      <w:pPr>
        <w:jc w:val="both"/>
      </w:pPr>
      <w:r>
        <w:t xml:space="preserve">Žák ovládá požadované poznatky, fakta, pojmy, definice a zákonitosti uceleně, přesně a úplně a chápe vztahy mezi nimi. Samostatně a tvořivě uplatňuje osvojené poznatky a dovednosti při řešení teoretických a praktických úkolů, při výkladu a hodnocení jevů a zákonitostí. Pohotově vykonává požadované intelektuální a motorické činnosti. Účelně si organizuje vlastní práci. Myslí logicky správně, zřetelně se u něho projevuje samostatnost, originalita a tvořivost. Jeho ústní a písemný projev je správný, přesný a výstižný. Grafický projev je přesný a estetický. Výsledky jeho činnosti jsou kvalitní, pouze s menšími nedostatky. Dokáže pracovat s informacemi a spolupracovat s ostatními. Je schopen samostatně studovat vhodné texty – dokáže se učit. Plní domácí práce a na výuku chodí připraven. Uvědoměle dodržuje bezpečnostní pravidla. </w:t>
      </w:r>
    </w:p>
    <w:p w:rsidR="00AD7B9F" w:rsidRDefault="00AD7B9F">
      <w:pPr>
        <w:jc w:val="both"/>
      </w:pPr>
    </w:p>
    <w:p w:rsidR="00AD7B9F" w:rsidRDefault="00AD7B9F">
      <w:pPr>
        <w:jc w:val="both"/>
      </w:pPr>
    </w:p>
    <w:p w:rsidR="00AD7B9F" w:rsidRDefault="00AD7B9F">
      <w:pPr>
        <w:jc w:val="both"/>
      </w:pPr>
      <w:r>
        <w:rPr>
          <w:b/>
          <w:bCs/>
        </w:rPr>
        <w:t xml:space="preserve">Stupeň 2 (chvalitebný) </w:t>
      </w:r>
    </w:p>
    <w:p w:rsidR="00AD7B9F" w:rsidRDefault="00AD7B9F">
      <w:pPr>
        <w:jc w:val="both"/>
      </w:pPr>
      <w:r>
        <w:t>Žák ovládá požadované poznatky, fakta, pojmy, definice a zákonitosti v podstatě uceleně, přesně a úplně. Pohotově vykonává požadované intelektuální a motorické činnosti. Samostatně a produktivně nebo podle menších podnětů učitele uplatňuje osvojené poznatky a dovednosti při řešení teoretických a praktických úkolů, při výkladu a hodnocení jevů a zákonitostí. Myslí správně, v jeho myšlení se projevuje logika a tvořivost, někdy originalita. Ústní a písemný projev mívá menší nedostatky ve správnosti, přesnosti a výstižnosti. Kvalita výsledků činnosti je zpravidla bez podstatných nedostatků. Grafický projev je estetický, bez větších nepřesností. Je schopen samostatně nebo s menší pomocí studovat vhodné texty. Při práci s informacemi má drobné problémy, zvláště v jejich zpracování a uplatnění. Při spolupráci s ostatními vyžaduje pouze drobnou podporu nebo pomoc. Uvědoměle dodržuje bezpečnostní pravidla. Plní zadané domácí práce a na výuku chodí připraven.</w:t>
      </w:r>
    </w:p>
    <w:p w:rsidR="00AD7B9F" w:rsidRDefault="00AD7B9F">
      <w:pPr>
        <w:jc w:val="both"/>
      </w:pPr>
    </w:p>
    <w:p w:rsidR="00AD7B9F" w:rsidRDefault="00AD7B9F">
      <w:pPr>
        <w:jc w:val="both"/>
      </w:pPr>
    </w:p>
    <w:p w:rsidR="00AD7B9F" w:rsidRDefault="00AD7B9F">
      <w:pPr>
        <w:jc w:val="both"/>
      </w:pPr>
    </w:p>
    <w:p w:rsidR="00AD7B9F" w:rsidRDefault="00AD7B9F">
      <w:r>
        <w:rPr>
          <w:b/>
          <w:bCs/>
        </w:rPr>
        <w:t xml:space="preserve">Stupeň 3 (dobrý) </w:t>
      </w:r>
    </w:p>
    <w:p w:rsidR="00AD7B9F" w:rsidRDefault="00AD7B9F">
      <w:pPr>
        <w:jc w:val="both"/>
      </w:pPr>
      <w:r>
        <w:t>Žák má v ucelenosti, přesnosti a úplnosti osvojení požadovaných poznatků, faktů, pojmů, definic a zákonitostí mezery. Při vykonávání požadovaných intelektuálních a motorických činností projevuje nedostatky. Má problémy s organizací vlastní práce. Podstatnější nepřesnosti a chyby dovede za pomoci učitele korigovat. V uplatňování osvojených poznatků a dovedností při řešení teoretických a praktických úkolů se dopouští chyb. Uplatňuje poznatky a provádí hodnocení jevů a zákonitostí podle podnětů učitele. Jeho myšlení je vcelku správné, ale málo tvořivé, neoriginální, v jeho logice se vyskytují chyby. V ústním a písemném projevu má nedostatky ve správnosti, přesnosti a výstižnosti. V kvalitě výsledků jeho činnosti se projevují častější nedostatky, grafický projev je méně estetický a má menší nedostatky. Je schopen samostatně studovat podle návodu učitele. Při práci s informacemi má častější problémy, jak při jejich získávání a třídění, ale zvláště v jejich zpracování a uplatnění. Při spolupráci s ostatními vyžaduje podporu nebo pomoc. Nedostatky se projevují v domácí přípravě. Dodržuje bezpečnostní pravidla.</w:t>
      </w:r>
    </w:p>
    <w:p w:rsidR="00AD7B9F" w:rsidRDefault="00AD7B9F">
      <w:pPr>
        <w:jc w:val="both"/>
      </w:pPr>
    </w:p>
    <w:p w:rsidR="00AD7B9F" w:rsidRDefault="00AD7B9F">
      <w:r>
        <w:rPr>
          <w:b/>
          <w:bCs/>
        </w:rPr>
        <w:t xml:space="preserve">Stupeň 4 (dostatečný) </w:t>
      </w:r>
    </w:p>
    <w:p w:rsidR="00AD7B9F" w:rsidRDefault="00AD7B9F">
      <w:pPr>
        <w:jc w:val="both"/>
      </w:pPr>
      <w:r>
        <w:t>Žák má v ucelenosti, přesnosti a úplnosti osvojení požadovaných poznatků závažné mezery. Při provádění požadovaných intelektuálních a motorických činností je málo pohotový a má větší nedostatky. V uplatňování osvojených poznatků a dovedností při řešení teoretických a praktických úkolů se vyskytují závažné chyby. Nedokáže si samostatně zorganizovat vlastní práci, vyžaduje výraznou pomoc učitele. Při využívání poznatků pro výklad a hodnocení jevů je nesamostatný. V logice myšlení se vyskytují závažné chyby, myšlení není tvořivé. Jeho ústní a písemný projev má vážné nedostatky ve správnosti, přesnosti a výstižnosti.V kvalitě výsledků jeho činnosti a v grafickém projevu se projevují nedostatky, grafický projev je málo estetický. Závažné nedostatky a chyby dovede žák s pomocí učitele opravit. Při samostatném studiu má velké těžkosti. Při práci s informacemi má zásadní problémy, často je nedovede zpracovat. Při spolupráci s ostatními vyžaduje výraznou podporu nebo pomoc ostatních. Zanedbává domácí přípravu, méně dbá na dodržování bezpečnostních předpisů.</w:t>
      </w:r>
    </w:p>
    <w:p w:rsidR="00AD7B9F" w:rsidRDefault="00AD7B9F">
      <w:pPr>
        <w:jc w:val="both"/>
      </w:pPr>
    </w:p>
    <w:p w:rsidR="00AD7B9F" w:rsidRDefault="00AD7B9F">
      <w:pPr>
        <w:jc w:val="both"/>
      </w:pPr>
    </w:p>
    <w:p w:rsidR="00AD7B9F" w:rsidRDefault="00AD7B9F">
      <w:r>
        <w:rPr>
          <w:b/>
          <w:bCs/>
        </w:rPr>
        <w:t xml:space="preserve">Stupeň 5 (nedostatečný) </w:t>
      </w:r>
    </w:p>
    <w:p w:rsidR="00AD7B9F" w:rsidRDefault="00AD7B9F">
      <w:pPr>
        <w:ind w:right="72"/>
        <w:jc w:val="both"/>
      </w:pPr>
      <w:r>
        <w:t>Žák si požadované poznatky neosvojil uceleně, přesně a úplně, má v nich závažné a značné mezery. Jeho dovednost vykonávat požadované intelektuální a motorické činnosti má velmi podstatné nedostatky. V uplatňování osvojených vědomostí a dovedností při řešení teoretických a praktických úkolů se vyskytují velmi závažné chyby. Při výkladu a hodnocení jevů a zákonitostí nedovede své vědomosti uplatnit ani s podněty učitele. Neprojevuje samostatnost v myšlení, vyskytují se u něho časté logické nedostatky. V ústním a písemném projevu má závažné nedostatky ve správnosti, přesnosti i výstižnosti. Kvalita výsledků jeho činnosti a grafický projev mají vážné nedostatky. Závažné nedostatky a chyby nedovede opravit ani s pomocí učitele a ani nemá zájem na jejich odstranění. Nedovede samostatně studovat. Nedovede pracovat s informacemi, a to i při jejich vyhledávání. Nedokáže spolupracovat s ostatními i přes jejich pomoc a podporu. V domácí přípravě a práci jsou závažné nedostatky. Nedodržuje pravidla bezpečného chování.</w:t>
      </w:r>
    </w:p>
    <w:p w:rsidR="00AD7B9F" w:rsidRDefault="00AD7B9F">
      <w:pPr>
        <w:ind w:right="72"/>
        <w:jc w:val="both"/>
      </w:pPr>
    </w:p>
    <w:p w:rsidR="00AD7B9F" w:rsidRDefault="00AD7B9F">
      <w:pPr>
        <w:ind w:right="72"/>
        <w:jc w:val="both"/>
      </w:pPr>
    </w:p>
    <w:p w:rsidR="00AD7B9F" w:rsidRDefault="00AD7B9F">
      <w:pPr>
        <w:ind w:right="72"/>
        <w:jc w:val="both"/>
      </w:pPr>
    </w:p>
    <w:p w:rsidR="00AD7B9F" w:rsidRDefault="00AD7B9F">
      <w:pPr>
        <w:ind w:right="72"/>
        <w:jc w:val="both"/>
      </w:pPr>
    </w:p>
    <w:p w:rsidR="00AD7B9F" w:rsidRDefault="00AD7B9F">
      <w:pPr>
        <w:ind w:right="72"/>
        <w:jc w:val="both"/>
      </w:pPr>
    </w:p>
    <w:p w:rsidR="00AD7B9F" w:rsidRDefault="00AD7B9F">
      <w:pPr>
        <w:ind w:right="72"/>
        <w:jc w:val="both"/>
      </w:pPr>
    </w:p>
    <w:p w:rsidR="00AD7B9F" w:rsidRDefault="00AD7B9F">
      <w:pPr>
        <w:ind w:right="72"/>
        <w:jc w:val="both"/>
        <w:rPr>
          <w:color w:val="000000"/>
        </w:rPr>
      </w:pPr>
    </w:p>
    <w:p w:rsidR="00AD7B9F" w:rsidRDefault="00AD7B9F">
      <w:pPr>
        <w:autoSpaceDE w:val="0"/>
        <w:ind w:left="180" w:hanging="180"/>
        <w:jc w:val="both"/>
      </w:pPr>
      <w:r>
        <w:rPr>
          <w:b/>
          <w:bCs/>
          <w:color w:val="000000"/>
        </w:rPr>
        <w:t>Hodnocení žáků se speciálními vzdělávacími potřebami</w:t>
      </w:r>
    </w:p>
    <w:p w:rsidR="00AD7B9F" w:rsidRDefault="00AD7B9F">
      <w:pPr>
        <w:jc w:val="both"/>
        <w:rPr>
          <w:color w:val="0000FF"/>
        </w:rPr>
      </w:pPr>
    </w:p>
    <w:p w:rsidR="00AD7B9F" w:rsidRDefault="00AD7B9F">
      <w:pPr>
        <w:numPr>
          <w:ilvl w:val="0"/>
          <w:numId w:val="22"/>
        </w:numPr>
        <w:autoSpaceDE w:val="0"/>
        <w:jc w:val="both"/>
      </w:pPr>
      <w:r>
        <w:t xml:space="preserve">Dítětem, žákem se speciálními vzdělávacími potřebami je žák s přiznanými podpůrnými opatřeními. Pro účely školských přepisů jsou to žáci s mentálním, tělesným, zrakovým nebo sluchovým postižením, vadami řeči, se souběžným postižením více vadami, autismem a vývojovými poruchami učení nebo chování. Žáci se zdravotním oslabením, dlouhodobou nemocí nebo lehčími zdravotními poruchami vedoucími k poruchám učení a chování, které vyžadují zohlednění při vzdělávání. Žáci z rodinného prostředí s nízkým sociálně kulturním postavením, ohrožení sociálně patologickými jevy, nařízenou ústavní výchovou nebo uloženou ochrannou výchovou, nebo žáci v postavení azylanta a účastníka řízení o udělení azylu na území České republiky. </w:t>
      </w:r>
    </w:p>
    <w:p w:rsidR="00AD7B9F" w:rsidRDefault="00AD7B9F">
      <w:pPr>
        <w:jc w:val="both"/>
      </w:pPr>
    </w:p>
    <w:p w:rsidR="00AD7B9F" w:rsidRDefault="00AD7B9F">
      <w:pPr>
        <w:numPr>
          <w:ilvl w:val="0"/>
          <w:numId w:val="22"/>
        </w:numPr>
        <w:autoSpaceDE w:val="0"/>
        <w:jc w:val="both"/>
      </w:pPr>
      <w:r>
        <w:t xml:space="preserve">Děti, žáci a studenti se speciálními vzdělávacími potřebami mají právo na vytvoření nezbytných podmínek při vzdělávání i klasifikaci a hodnocení. </w:t>
      </w:r>
    </w:p>
    <w:p w:rsidR="00AD7B9F" w:rsidRDefault="00AD7B9F">
      <w:pPr>
        <w:jc w:val="both"/>
      </w:pPr>
    </w:p>
    <w:p w:rsidR="00AD7B9F" w:rsidRDefault="00AD7B9F">
      <w:pPr>
        <w:numPr>
          <w:ilvl w:val="0"/>
          <w:numId w:val="22"/>
        </w:numPr>
        <w:autoSpaceDE w:val="0"/>
        <w:jc w:val="both"/>
      </w:pPr>
      <w:r>
        <w:t xml:space="preserve">Při hodnocení žáků a studentů se speciálními vzdělávacími potřebami se přihlíží k povaze postižení nebo znevýhodnění. Vyučující  respektují doporučení psychologických vyšetření žáků a uplatňují je při klasifikaci a hodnocení chování žáků a také volí vhodné a přiměřené způsoby získávání podkladů.      </w:t>
      </w:r>
    </w:p>
    <w:p w:rsidR="00AD7B9F" w:rsidRDefault="00AD7B9F">
      <w:pPr>
        <w:jc w:val="both"/>
      </w:pPr>
    </w:p>
    <w:p w:rsidR="00AD7B9F" w:rsidRDefault="00AD7B9F">
      <w:pPr>
        <w:numPr>
          <w:ilvl w:val="0"/>
          <w:numId w:val="22"/>
        </w:numPr>
        <w:autoSpaceDE w:val="0"/>
        <w:jc w:val="both"/>
      </w:pPr>
      <w:r>
        <w:t xml:space="preserve">U žáka s vývojovou poruchou učení rozhodne ředitel školy o použití slovního hodnocení na základě žádosti zákonného zástupce žáka. Pro zjišťování úrovně žákových vědomostí a dovedností volí učitel takové formy a druhy zkoušení, které odpovídají schopnostem   žáka a na něž nemá porucha negativní vliv. Kontrolní práce a diktáty píší tito žáci po předchozí přípravě. Pokud je to nutné, nebude dítě  s vývojovou poruchou vystavováno úkolům, v nichž vzhledem k poruše nemůže přiměřeně pracovat a podávat výkony odpovídající jeho  předpokladům.                                                                           </w:t>
      </w:r>
    </w:p>
    <w:p w:rsidR="00AD7B9F" w:rsidRDefault="00AD7B9F">
      <w:pPr>
        <w:ind w:firstLine="4260"/>
        <w:jc w:val="both"/>
      </w:pPr>
    </w:p>
    <w:p w:rsidR="00AD7B9F" w:rsidRDefault="00AD7B9F">
      <w:pPr>
        <w:numPr>
          <w:ilvl w:val="0"/>
          <w:numId w:val="22"/>
        </w:numPr>
        <w:autoSpaceDE w:val="0"/>
        <w:jc w:val="both"/>
      </w:pPr>
      <w:r>
        <w:t xml:space="preserve">Vyučující klade důraz na ten druh projevu, ve kterém má žák  předpoklady podávat lepší výkony. Při klasifikaci se nevychází z prostého počtu chyb, ale z počtu jevů, které žák zvládl.      </w:t>
      </w:r>
    </w:p>
    <w:p w:rsidR="00AD7B9F" w:rsidRDefault="00AD7B9F">
      <w:pPr>
        <w:jc w:val="both"/>
      </w:pPr>
    </w:p>
    <w:p w:rsidR="00AD7B9F" w:rsidRDefault="00AD7B9F">
      <w:pPr>
        <w:numPr>
          <w:ilvl w:val="0"/>
          <w:numId w:val="22"/>
        </w:numPr>
        <w:autoSpaceDE w:val="0"/>
        <w:jc w:val="both"/>
      </w:pPr>
      <w:r>
        <w:t xml:space="preserve">Klasifikace je provázena hodnocením, t.j. vyjádřením pozitivních stránek výkonu, objasněním podstaty neúspěchu, návodem, jak mezery a nedostatky překonávat      </w:t>
      </w:r>
    </w:p>
    <w:p w:rsidR="00AD7B9F" w:rsidRDefault="00AD7B9F">
      <w:pPr>
        <w:jc w:val="both"/>
      </w:pPr>
    </w:p>
    <w:p w:rsidR="00AD7B9F" w:rsidRDefault="00AD7B9F">
      <w:pPr>
        <w:numPr>
          <w:ilvl w:val="0"/>
          <w:numId w:val="22"/>
        </w:numPr>
        <w:autoSpaceDE w:val="0"/>
        <w:jc w:val="both"/>
      </w:pPr>
      <w:r>
        <w:t xml:space="preserve">Všechna navrhovaná pedagogická opatření se zásadně projednávají s rodiči a jejich souhlasný či nesouhlasný názor je respektován.      </w:t>
      </w:r>
    </w:p>
    <w:p w:rsidR="00AD7B9F" w:rsidRDefault="00AD7B9F">
      <w:pPr>
        <w:jc w:val="both"/>
      </w:pPr>
    </w:p>
    <w:p w:rsidR="00AD7B9F" w:rsidRDefault="00AD7B9F">
      <w:pPr>
        <w:numPr>
          <w:ilvl w:val="0"/>
          <w:numId w:val="22"/>
        </w:numPr>
        <w:autoSpaceDE w:val="0"/>
        <w:jc w:val="both"/>
      </w:pPr>
      <w:r>
        <w:t xml:space="preserve">V hodnocení se přístup vyučujícího zaměřuje na pozitivní výkony žáka a tím na podporu jeho motivace k učení namísto jednostranného zdůrazňování chyb.                                             </w:t>
      </w:r>
    </w:p>
    <w:p w:rsidR="00AD7B9F" w:rsidRDefault="00AD7B9F">
      <w:pPr>
        <w:pStyle w:val="DefinitionTerm"/>
        <w:widowControl/>
        <w:jc w:val="both"/>
      </w:pPr>
    </w:p>
    <w:p w:rsidR="00AD7B9F" w:rsidRDefault="00AD7B9F">
      <w:pPr>
        <w:numPr>
          <w:ilvl w:val="0"/>
          <w:numId w:val="22"/>
        </w:numPr>
        <w:autoSpaceDE w:val="0"/>
        <w:jc w:val="both"/>
      </w:pPr>
      <w:r>
        <w:t>Vzdělávání žáků se speciálními vzdělávacími potřebami a žáků nadaných se řídí vyhláškou č. 48/2005 Sb., o základním vzdělávání, pokud není zvláštním právním předpisem stanoveno jinak.</w:t>
      </w:r>
    </w:p>
    <w:p w:rsidR="00AD7B9F" w:rsidRDefault="00AD7B9F">
      <w:pPr>
        <w:autoSpaceDE w:val="0"/>
        <w:jc w:val="both"/>
      </w:pPr>
    </w:p>
    <w:p w:rsidR="00AD7B9F" w:rsidRDefault="00AD7B9F">
      <w:pPr>
        <w:autoSpaceDE w:val="0"/>
        <w:jc w:val="both"/>
      </w:pPr>
    </w:p>
    <w:p w:rsidR="00AD7B9F" w:rsidRDefault="00AD7B9F">
      <w:pPr>
        <w:autoSpaceDE w:val="0"/>
        <w:jc w:val="both"/>
      </w:pPr>
    </w:p>
    <w:p w:rsidR="00AD7B9F" w:rsidRDefault="00AD7B9F">
      <w:pPr>
        <w:jc w:val="both"/>
      </w:pPr>
    </w:p>
    <w:p w:rsidR="00AD7B9F" w:rsidRDefault="00AD7B9F">
      <w:pPr>
        <w:jc w:val="both"/>
      </w:pPr>
    </w:p>
    <w:p w:rsidR="00AD7B9F" w:rsidRDefault="00AD7B9F">
      <w:pPr>
        <w:jc w:val="both"/>
      </w:pPr>
      <w:r>
        <w:rPr>
          <w:b/>
          <w:bCs/>
        </w:rPr>
        <w:t>Hodnocení žáků mimořádně nadaných</w:t>
      </w:r>
    </w:p>
    <w:p w:rsidR="00AD7B9F" w:rsidRDefault="00AD7B9F">
      <w:pPr>
        <w:jc w:val="both"/>
        <w:rPr>
          <w:b/>
          <w:bCs/>
          <w:u w:val="single"/>
        </w:rPr>
      </w:pPr>
    </w:p>
    <w:p w:rsidR="00AD7B9F" w:rsidRDefault="00AD7B9F">
      <w:pPr>
        <w:numPr>
          <w:ilvl w:val="0"/>
          <w:numId w:val="32"/>
        </w:numPr>
        <w:autoSpaceDE w:val="0"/>
        <w:jc w:val="both"/>
      </w:pPr>
      <w:r>
        <w:t>Ředitel školy může mimořádně nadaného nezletilého žáka přeřadit do vyššího ročníku bez absolvování předchozího ročníku. Podmínkou přeřazení je vykonání zkoušek z učiva nebo části učiva ročníku, který žák nebo student nebude absolvovat. Obsah a rozsah zkoušek stanoví ředitel školy.</w:t>
      </w:r>
    </w:p>
    <w:p w:rsidR="00AD7B9F" w:rsidRDefault="00AD7B9F">
      <w:pPr>
        <w:jc w:val="both"/>
      </w:pPr>
    </w:p>
    <w:p w:rsidR="00AD7B9F" w:rsidRDefault="00AD7B9F">
      <w:pPr>
        <w:numPr>
          <w:ilvl w:val="0"/>
          <w:numId w:val="32"/>
        </w:numPr>
        <w:autoSpaceDE w:val="0"/>
        <w:jc w:val="both"/>
      </w:pPr>
      <w:r>
        <w:t>Individuálně vzdělávaný žák koná za každé pololetí zkoušky z příslušného učiva, a to ve škole, do níž byl přijat k plnění povinné školní docházky. Nelze-li individuálně vzdělávaného žáka hodnotit na konci příslušného pololetí, určí ředitel školy pro jeho hodnocení náhradní termín, a to tak, aby hodnocení bylo provedeno nejpozději do dvou měsíců po skončení pololetí. Ředitel školy zruší povolení individuálního vzdělávání, pokud žák na konci druhého pololetí příslušného školního roku neprospěl, nebo nelze-li žáka hodnotit na konci pololetí ani v náhradním termínu.</w:t>
      </w:r>
    </w:p>
    <w:p w:rsidR="00AD7B9F" w:rsidRDefault="00AD7B9F">
      <w:pPr>
        <w:jc w:val="both"/>
      </w:pPr>
    </w:p>
    <w:p w:rsidR="00AD7B9F" w:rsidRDefault="00AD7B9F">
      <w:pPr>
        <w:jc w:val="both"/>
      </w:pPr>
    </w:p>
    <w:p w:rsidR="00AD7B9F" w:rsidRDefault="00AD7B9F">
      <w:pPr>
        <w:jc w:val="both"/>
      </w:pPr>
    </w:p>
    <w:p w:rsidR="00AD7B9F" w:rsidRDefault="00AD7B9F">
      <w:pPr>
        <w:ind w:left="500" w:right="500"/>
        <w:jc w:val="center"/>
      </w:pPr>
      <w:r>
        <w:rPr>
          <w:b/>
          <w:bCs/>
        </w:rPr>
        <w:t>4. Vedení dokumentace a termíny klasifikace</w:t>
      </w:r>
    </w:p>
    <w:p w:rsidR="00AD7B9F" w:rsidRDefault="00AD7B9F">
      <w:pPr>
        <w:ind w:left="500" w:right="500"/>
      </w:pPr>
      <w:r>
        <w:t> </w:t>
      </w:r>
    </w:p>
    <w:p w:rsidR="00AD7B9F" w:rsidRDefault="00AD7B9F">
      <w:pPr>
        <w:ind w:right="70"/>
        <w:jc w:val="both"/>
      </w:pPr>
      <w:r>
        <w:t>Vyučující jsou povinni vést o klasifikaci jednotlivých žáků písemnou dokumentaci a dodržovat stanovené termíny klasifikace :</w:t>
      </w:r>
    </w:p>
    <w:p w:rsidR="00AD7B9F" w:rsidRDefault="00AD7B9F">
      <w:pPr>
        <w:ind w:left="180" w:right="70" w:hanging="180"/>
        <w:jc w:val="both"/>
      </w:pPr>
      <w:r>
        <w:rPr>
          <w:rFonts w:ascii="Symbol" w:hAnsi="Symbol" w:cs="Symbol"/>
        </w:rPr>
        <w:t></w:t>
      </w:r>
      <w:r>
        <w:rPr>
          <w:sz w:val="14"/>
          <w:szCs w:val="14"/>
        </w:rPr>
        <w:t>   </w:t>
      </w:r>
      <w:r>
        <w:t xml:space="preserve">vedou vlastní </w:t>
      </w:r>
      <w:r>
        <w:rPr>
          <w:b/>
          <w:bCs/>
        </w:rPr>
        <w:t>přehled všech známek</w:t>
      </w:r>
      <w:r>
        <w:t xml:space="preserve"> z jednotlivých druhů zkoušek, který uschovávají po celý školní rok,  forma se nestanovuje</w:t>
      </w:r>
    </w:p>
    <w:p w:rsidR="00AD7B9F" w:rsidRDefault="00AD7B9F">
      <w:pPr>
        <w:ind w:left="180" w:right="70" w:hanging="180"/>
        <w:jc w:val="both"/>
      </w:pPr>
      <w:r>
        <w:rPr>
          <w:rFonts w:ascii="Symbol" w:hAnsi="Symbol" w:cs="Symbol"/>
        </w:rPr>
        <w:t></w:t>
      </w:r>
      <w:r>
        <w:rPr>
          <w:rFonts w:ascii="Symbol" w:hAnsi="Symbol" w:cs="Symbol"/>
        </w:rPr>
        <w:tab/>
      </w:r>
      <w:r>
        <w:rPr>
          <w:b/>
        </w:rPr>
        <w:t>kontrolní ročníkové</w:t>
      </w:r>
      <w:r>
        <w:rPr>
          <w:b/>
          <w:bCs/>
        </w:rPr>
        <w:t xml:space="preserve"> práce</w:t>
      </w:r>
      <w:r>
        <w:t xml:space="preserve"> odevzdávají na konci školního roku vyučující   řediteli k archivaci</w:t>
      </w:r>
    </w:p>
    <w:p w:rsidR="00AD7B9F" w:rsidRDefault="00AD7B9F">
      <w:pPr>
        <w:ind w:left="180" w:right="70" w:hanging="180"/>
        <w:jc w:val="both"/>
      </w:pPr>
      <w:r>
        <w:rPr>
          <w:rFonts w:ascii="Symbol" w:hAnsi="Symbol" w:cs="Symbol"/>
        </w:rPr>
        <w:t></w:t>
      </w:r>
      <w:r>
        <w:rPr>
          <w:sz w:val="14"/>
          <w:szCs w:val="14"/>
        </w:rPr>
        <w:t>   </w:t>
      </w:r>
      <w:r>
        <w:t>výše uvedené písemné práce mohou být vyžádány jako dokumenty pro sporné případy</w:t>
      </w:r>
    </w:p>
    <w:p w:rsidR="00AD7B9F" w:rsidRDefault="00AD7B9F">
      <w:pPr>
        <w:ind w:left="180" w:right="70" w:hanging="180"/>
        <w:jc w:val="both"/>
      </w:pPr>
      <w:r>
        <w:rPr>
          <w:rFonts w:ascii="Symbol" w:hAnsi="Symbol" w:cs="Symbol"/>
        </w:rPr>
        <w:t></w:t>
      </w:r>
      <w:r>
        <w:rPr>
          <w:sz w:val="14"/>
          <w:szCs w:val="14"/>
        </w:rPr>
        <w:t>   </w:t>
      </w:r>
      <w:r>
        <w:t>na konci klasifikačního období zapíšou vyučující, v termínu určeném ředitelem školy, výsledky celkové klasifikace do katalogových listů žáka osobně, opravu může provést pouze příslušný vyučující</w:t>
      </w:r>
    </w:p>
    <w:p w:rsidR="00AD7B9F" w:rsidRDefault="00AD7B9F">
      <w:pPr>
        <w:pStyle w:val="DefinitionTerm"/>
        <w:tabs>
          <w:tab w:val="left" w:pos="180"/>
        </w:tabs>
        <w:ind w:left="180" w:hanging="180"/>
        <w:jc w:val="both"/>
      </w:pPr>
      <w:r>
        <w:rPr>
          <w:rFonts w:ascii="Symbol" w:hAnsi="Symbol" w:cs="Symbol"/>
        </w:rPr>
        <w:t></w:t>
      </w:r>
      <w:r>
        <w:rPr>
          <w:sz w:val="14"/>
          <w:szCs w:val="14"/>
        </w:rPr>
        <w:t>  </w:t>
      </w:r>
      <w:r>
        <w:t>do katalogového listu žáka se zaznamenává každá opravná zkouška, zkouška v   náhradním termínu, její datum a výsledek, odložená klasifikace; zápis provede třídní učitel a oznámí prokazatelným způsobem zákonnému zástupci žáka</w:t>
      </w:r>
    </w:p>
    <w:p w:rsidR="00AD7B9F" w:rsidRDefault="00AD7B9F">
      <w:pPr>
        <w:ind w:left="180" w:right="500" w:hanging="180"/>
        <w:jc w:val="both"/>
      </w:pPr>
      <w:r>
        <w:rPr>
          <w:rFonts w:ascii="Symbol" w:hAnsi="Symbol" w:cs="Symbol"/>
        </w:rPr>
        <w:t></w:t>
      </w:r>
      <w:r>
        <w:rPr>
          <w:sz w:val="14"/>
          <w:szCs w:val="14"/>
        </w:rPr>
        <w:t>  </w:t>
      </w:r>
      <w:r>
        <w:t>za vypsání a správnost údajů na vysvědčení odpovídají třídní učitelé   </w:t>
      </w:r>
    </w:p>
    <w:p w:rsidR="00AD7B9F" w:rsidRDefault="00AD7B9F">
      <w:pPr>
        <w:ind w:left="180" w:right="500" w:hanging="180"/>
        <w:jc w:val="both"/>
      </w:pPr>
    </w:p>
    <w:p w:rsidR="00AD7B9F" w:rsidRDefault="00AD7B9F">
      <w:pPr>
        <w:ind w:left="180" w:right="500" w:hanging="180"/>
        <w:jc w:val="both"/>
      </w:pPr>
    </w:p>
    <w:p w:rsidR="00AD7B9F" w:rsidRDefault="00AD7B9F">
      <w:pPr>
        <w:ind w:left="500" w:right="500" w:hanging="283"/>
        <w:jc w:val="both"/>
      </w:pPr>
    </w:p>
    <w:p w:rsidR="00AD7B9F" w:rsidRDefault="00AD7B9F">
      <w:pPr>
        <w:ind w:left="500" w:right="500"/>
        <w:jc w:val="center"/>
      </w:pPr>
      <w:r>
        <w:rPr>
          <w:b/>
          <w:bCs/>
        </w:rPr>
        <w:t>5. Podávání informací o hodnocení, klasifikaci a chování žáka</w:t>
      </w:r>
    </w:p>
    <w:p w:rsidR="00AD7B9F" w:rsidRDefault="00AD7B9F">
      <w:pPr>
        <w:ind w:left="500" w:right="500"/>
      </w:pPr>
      <w:r>
        <w:t> </w:t>
      </w:r>
    </w:p>
    <w:p w:rsidR="00AD7B9F" w:rsidRDefault="00AD7B9F">
      <w:pPr>
        <w:ind w:left="180" w:right="70" w:hanging="180"/>
        <w:jc w:val="both"/>
      </w:pPr>
      <w:r>
        <w:rPr>
          <w:rFonts w:ascii="Symbol" w:hAnsi="Symbol" w:cs="Symbol"/>
        </w:rPr>
        <w:t></w:t>
      </w:r>
      <w:r>
        <w:rPr>
          <w:sz w:val="14"/>
          <w:szCs w:val="14"/>
        </w:rPr>
        <w:t>   </w:t>
      </w:r>
      <w:r>
        <w:t>vyučující a třídní učitelé podávají tyto informace rodičům průběžně prostřednictvím žákovských knížek nebo na jejich žádost a na třídních schůzkách</w:t>
      </w:r>
    </w:p>
    <w:p w:rsidR="00AD7B9F" w:rsidRDefault="00AD7B9F">
      <w:pPr>
        <w:ind w:left="180" w:right="70" w:hanging="180"/>
        <w:jc w:val="both"/>
      </w:pPr>
      <w:r>
        <w:rPr>
          <w:rFonts w:ascii="Symbol" w:hAnsi="Symbol" w:cs="Symbol"/>
        </w:rPr>
        <w:t></w:t>
      </w:r>
      <w:r>
        <w:rPr>
          <w:sz w:val="14"/>
          <w:szCs w:val="14"/>
        </w:rPr>
        <w:t>   </w:t>
      </w:r>
      <w:r>
        <w:t>do žákovské knížky vyučující zapisují všechny získané známky  a udělená výchovná opatření, poznatky o chování žáka apod.</w:t>
      </w:r>
    </w:p>
    <w:p w:rsidR="00AD7B9F" w:rsidRDefault="00AD7B9F">
      <w:pPr>
        <w:ind w:left="500" w:right="70" w:hanging="500"/>
        <w:jc w:val="both"/>
      </w:pPr>
      <w:r>
        <w:rPr>
          <w:rFonts w:ascii="Symbol" w:hAnsi="Symbol" w:cs="Symbol"/>
        </w:rPr>
        <w:t></w:t>
      </w:r>
      <w:r>
        <w:rPr>
          <w:sz w:val="14"/>
          <w:szCs w:val="14"/>
        </w:rPr>
        <w:t>  </w:t>
      </w:r>
      <w:r>
        <w:t xml:space="preserve">třídní učitelé informují zákonné zástupce žáka neodkladně při mimořádném zhoršení </w:t>
      </w:r>
    </w:p>
    <w:p w:rsidR="00AD7B9F" w:rsidRDefault="00AD7B9F">
      <w:pPr>
        <w:ind w:left="500" w:right="70" w:hanging="500"/>
        <w:jc w:val="both"/>
      </w:pPr>
      <w:r>
        <w:t xml:space="preserve">  prospěchu nebo chování</w:t>
      </w:r>
    </w:p>
    <w:p w:rsidR="00AD7B9F" w:rsidRDefault="00AD7B9F">
      <w:pPr>
        <w:ind w:left="180" w:right="70" w:hanging="180"/>
        <w:jc w:val="both"/>
      </w:pPr>
      <w:r>
        <w:rPr>
          <w:rFonts w:ascii="Symbol" w:hAnsi="Symbol" w:cs="Symbol"/>
        </w:rPr>
        <w:t></w:t>
      </w:r>
      <w:r>
        <w:rPr>
          <w:sz w:val="14"/>
          <w:szCs w:val="14"/>
        </w:rPr>
        <w:t>   </w:t>
      </w:r>
      <w:r>
        <w:t>vyučující na požádání zákonných zástupců žáka zdůvodní navrhovanou klasifikaci </w:t>
      </w:r>
    </w:p>
    <w:p w:rsidR="00AD7B9F" w:rsidRDefault="00AD7B9F">
      <w:pPr>
        <w:ind w:left="500" w:right="70" w:hanging="283"/>
        <w:jc w:val="both"/>
      </w:pPr>
    </w:p>
    <w:p w:rsidR="00AD7B9F" w:rsidRDefault="00AD7B9F">
      <w:pPr>
        <w:ind w:left="500" w:right="70" w:hanging="283"/>
        <w:jc w:val="both"/>
      </w:pPr>
    </w:p>
    <w:p w:rsidR="00AD7B9F" w:rsidRDefault="00AD7B9F">
      <w:pPr>
        <w:ind w:left="500" w:right="500" w:hanging="283"/>
        <w:jc w:val="both"/>
      </w:pPr>
    </w:p>
    <w:p w:rsidR="00AD7B9F" w:rsidRDefault="00AD7B9F">
      <w:pPr>
        <w:ind w:left="500" w:right="500"/>
        <w:jc w:val="center"/>
      </w:pPr>
      <w:r>
        <w:rPr>
          <w:b/>
          <w:bCs/>
        </w:rPr>
        <w:t>6. Hodnocení chování žáka</w:t>
      </w:r>
    </w:p>
    <w:p w:rsidR="00AD7B9F" w:rsidRDefault="00AD7B9F">
      <w:pPr>
        <w:ind w:left="500" w:right="500"/>
      </w:pPr>
      <w:r>
        <w:rPr>
          <w:b/>
          <w:bCs/>
        </w:rPr>
        <w:t> </w:t>
      </w:r>
    </w:p>
    <w:p w:rsidR="00AD7B9F" w:rsidRDefault="00AD7B9F">
      <w:pPr>
        <w:ind w:left="500" w:right="70" w:hanging="283"/>
        <w:jc w:val="both"/>
      </w:pPr>
      <w:r>
        <w:rPr>
          <w:rFonts w:ascii="Symbol" w:hAnsi="Symbol" w:cs="Symbol"/>
        </w:rPr>
        <w:t></w:t>
      </w:r>
      <w:r>
        <w:rPr>
          <w:sz w:val="14"/>
          <w:szCs w:val="14"/>
        </w:rPr>
        <w:t>     </w:t>
      </w:r>
      <w:r>
        <w:t xml:space="preserve">chování žáka je klasifikováno těmito stupni:1- </w:t>
      </w:r>
      <w:r>
        <w:rPr>
          <w:b/>
          <w:bCs/>
        </w:rPr>
        <w:t>velmi dobré</w:t>
      </w:r>
      <w:r>
        <w:t>, 2 -</w:t>
      </w:r>
      <w:r>
        <w:rPr>
          <w:b/>
          <w:bCs/>
        </w:rPr>
        <w:t xml:space="preserve"> uspokojivé</w:t>
      </w:r>
      <w:r>
        <w:t xml:space="preserve">, 3 - </w:t>
      </w:r>
      <w:r>
        <w:rPr>
          <w:b/>
          <w:bCs/>
        </w:rPr>
        <w:t>neuspokojivé</w:t>
      </w:r>
    </w:p>
    <w:p w:rsidR="00AD7B9F" w:rsidRDefault="00AD7B9F">
      <w:pPr>
        <w:ind w:left="500" w:right="70" w:hanging="283"/>
        <w:jc w:val="both"/>
      </w:pPr>
      <w:r>
        <w:rPr>
          <w:rFonts w:ascii="Symbol" w:hAnsi="Symbol" w:cs="Symbol"/>
        </w:rPr>
        <w:t></w:t>
      </w:r>
      <w:r>
        <w:rPr>
          <w:sz w:val="14"/>
          <w:szCs w:val="14"/>
        </w:rPr>
        <w:t>     </w:t>
      </w:r>
      <w:r>
        <w:t xml:space="preserve">stupeň chování </w:t>
      </w:r>
      <w:r>
        <w:rPr>
          <w:b/>
          <w:bCs/>
        </w:rPr>
        <w:t>navrhuje</w:t>
      </w:r>
      <w:r>
        <w:t xml:space="preserve"> na konci klasifikačního období </w:t>
      </w:r>
      <w:r>
        <w:rPr>
          <w:b/>
          <w:bCs/>
        </w:rPr>
        <w:t>třídní učitel</w:t>
      </w:r>
      <w:r>
        <w:t>, návrh na  snížený stupeň z chování zdůvodní, návrh projednává pedagogická rada (jako poradní orgán ředitele školy) a návrh  předkládá řediteli, který rozhodne o udělení stupně chování.</w:t>
      </w:r>
    </w:p>
    <w:p w:rsidR="00AD7B9F" w:rsidRDefault="00AD7B9F">
      <w:pPr>
        <w:ind w:left="500" w:right="70" w:hanging="283"/>
        <w:jc w:val="both"/>
      </w:pPr>
      <w:r>
        <w:rPr>
          <w:rFonts w:ascii="Symbol" w:hAnsi="Symbol" w:cs="Symbol"/>
        </w:rPr>
        <w:t></w:t>
      </w:r>
      <w:r>
        <w:rPr>
          <w:sz w:val="14"/>
          <w:szCs w:val="14"/>
        </w:rPr>
        <w:t xml:space="preserve">     </w:t>
      </w:r>
      <w:r>
        <w:t>snížený stupeň z chování oznámí třídní učitel prokazatelným způsobem zákonným zástupcům žáka se zdůvodněním př. „Po projednání v pedagogické radě ukládá ředitel školy dne ...........  Vašemu synovi (dceři)  snížený stupeň z chování na .......... za ............“ zápis podepíše třídní učitel a ředitel školy.</w:t>
      </w:r>
    </w:p>
    <w:p w:rsidR="00AD7B9F" w:rsidRDefault="00AD7B9F">
      <w:pPr>
        <w:ind w:left="500" w:right="70" w:hanging="283"/>
        <w:jc w:val="both"/>
      </w:pPr>
      <w:r>
        <w:rPr>
          <w:rFonts w:ascii="Symbol" w:hAnsi="Symbol" w:cs="Symbol"/>
        </w:rPr>
        <w:t></w:t>
      </w:r>
      <w:r>
        <w:rPr>
          <w:sz w:val="14"/>
          <w:szCs w:val="14"/>
        </w:rPr>
        <w:t xml:space="preserve">      </w:t>
      </w:r>
      <w:r>
        <w:rPr>
          <w:b/>
          <w:bCs/>
        </w:rPr>
        <w:t>výchovná opatření</w:t>
      </w:r>
      <w:r>
        <w:t xml:space="preserve"> jsou pochvaly a jiná ocenění a opatření k posílení kázně</w:t>
      </w:r>
    </w:p>
    <w:p w:rsidR="00AD7B9F" w:rsidRDefault="00AD7B9F">
      <w:pPr>
        <w:ind w:left="500" w:right="70" w:hanging="283"/>
        <w:jc w:val="both"/>
      </w:pPr>
      <w:r>
        <w:rPr>
          <w:rFonts w:ascii="Symbol" w:hAnsi="Symbol" w:cs="Symbol"/>
        </w:rPr>
        <w:t></w:t>
      </w:r>
      <w:r>
        <w:rPr>
          <w:sz w:val="14"/>
          <w:szCs w:val="14"/>
        </w:rPr>
        <w:t xml:space="preserve">      </w:t>
      </w:r>
      <w:r>
        <w:t xml:space="preserve">řešení výchovných problémů se </w:t>
      </w:r>
      <w:r>
        <w:rPr>
          <w:b/>
          <w:bCs/>
        </w:rPr>
        <w:t xml:space="preserve">neponechává </w:t>
      </w:r>
      <w:r>
        <w:t>až na konec klasifikačního období, ale provádí se průběžně</w:t>
      </w:r>
    </w:p>
    <w:p w:rsidR="00AD7B9F" w:rsidRDefault="00AD7B9F">
      <w:pPr>
        <w:ind w:left="500" w:right="70" w:hanging="283"/>
        <w:jc w:val="both"/>
      </w:pPr>
      <w:r>
        <w:rPr>
          <w:rFonts w:ascii="Symbol" w:hAnsi="Symbol" w:cs="Symbol"/>
        </w:rPr>
        <w:t></w:t>
      </w:r>
      <w:r>
        <w:rPr>
          <w:sz w:val="14"/>
          <w:szCs w:val="14"/>
        </w:rPr>
        <w:t>     </w:t>
      </w:r>
      <w:r>
        <w:rPr>
          <w:b/>
          <w:bCs/>
        </w:rPr>
        <w:t>třídní učitel</w:t>
      </w:r>
      <w:r>
        <w:t xml:space="preserve"> může žákovi podle závažnosti provinění uložit </w:t>
      </w:r>
      <w:r>
        <w:rPr>
          <w:b/>
          <w:bCs/>
        </w:rPr>
        <w:t>napomenutí</w:t>
      </w:r>
      <w:r>
        <w:t xml:space="preserve"> nebo </w:t>
      </w:r>
      <w:r>
        <w:rPr>
          <w:b/>
          <w:bCs/>
        </w:rPr>
        <w:t>důtku,</w:t>
      </w:r>
      <w:r>
        <w:t xml:space="preserve"> uložení důtky neprodleně oznámí řediteli školy </w:t>
      </w:r>
    </w:p>
    <w:p w:rsidR="00AD7B9F" w:rsidRDefault="00AD7B9F">
      <w:pPr>
        <w:ind w:left="500" w:right="70" w:hanging="283"/>
        <w:jc w:val="both"/>
      </w:pPr>
      <w:r>
        <w:rPr>
          <w:rFonts w:ascii="Symbol" w:hAnsi="Symbol" w:cs="Symbol"/>
        </w:rPr>
        <w:t></w:t>
      </w:r>
      <w:r>
        <w:rPr>
          <w:sz w:val="14"/>
          <w:szCs w:val="14"/>
        </w:rPr>
        <w:t xml:space="preserve">    </w:t>
      </w:r>
      <w:r>
        <w:rPr>
          <w:b/>
          <w:bCs/>
        </w:rPr>
        <w:t>ředitel školy</w:t>
      </w:r>
      <w:r>
        <w:t xml:space="preserve"> může žákovi </w:t>
      </w:r>
      <w:r>
        <w:rPr>
          <w:b/>
          <w:bCs/>
        </w:rPr>
        <w:t xml:space="preserve">uložit </w:t>
      </w:r>
      <w:r>
        <w:rPr>
          <w:bCs/>
        </w:rPr>
        <w:t>po projednání v pedagogické radě</w:t>
      </w:r>
      <w:r>
        <w:rPr>
          <w:b/>
          <w:bCs/>
        </w:rPr>
        <w:t xml:space="preserve"> důtku ředitele školy</w:t>
      </w:r>
      <w:r>
        <w:t>, návrh předkládá třídní učitel se zdůvodněním.</w:t>
      </w:r>
    </w:p>
    <w:p w:rsidR="00AD7B9F" w:rsidRDefault="00AD7B9F">
      <w:pPr>
        <w:ind w:left="500" w:right="70" w:hanging="283"/>
        <w:jc w:val="both"/>
      </w:pPr>
      <w:r>
        <w:rPr>
          <w:rFonts w:ascii="Symbol" w:hAnsi="Symbol" w:cs="Symbol"/>
        </w:rPr>
        <w:t></w:t>
      </w:r>
      <w:r>
        <w:rPr>
          <w:sz w:val="14"/>
          <w:szCs w:val="14"/>
        </w:rPr>
        <w:t>     </w:t>
      </w:r>
      <w:r>
        <w:t>třídní učitel oznámí důvody uložení výchovného opatření</w:t>
      </w:r>
      <w:r>
        <w:rPr>
          <w:b/>
          <w:bCs/>
        </w:rPr>
        <w:t xml:space="preserve"> prokazatelným způsobem</w:t>
      </w:r>
      <w:r>
        <w:t xml:space="preserve"> zástupci žáka a zaznamená jej do katalogového listu žáka</w:t>
      </w:r>
    </w:p>
    <w:p w:rsidR="00AD7B9F" w:rsidRDefault="00AD7B9F">
      <w:pPr>
        <w:ind w:left="500" w:right="70" w:hanging="283"/>
        <w:jc w:val="both"/>
      </w:pPr>
      <w:r>
        <w:rPr>
          <w:rFonts w:ascii="Symbol" w:hAnsi="Symbol" w:cs="Symbol"/>
        </w:rPr>
        <w:t></w:t>
      </w:r>
      <w:r>
        <w:rPr>
          <w:sz w:val="14"/>
          <w:szCs w:val="14"/>
        </w:rPr>
        <w:t>     </w:t>
      </w:r>
      <w:r>
        <w:t>žák zodpovídá škole za své chování i mimo školu na akcích organizovaných školou. Škola hodnotí a klasifikuje žáky za jejich chování v době vyučování. Porušil-li žák mimo vyučování zásadním způsobem pravidla společenského a lidského chování, zaujmou učitelé vůči takovému chování etický postoj a využijí žákova pochybení k pedagogickému působení na žáka, případně na další žáky. Pedagogové se v tomto smyslu nezříkají povinnosti podporovat rodinu ve výchově k vytváření návyků a postojů, které vedou ke společensky hodnotnému chování.</w:t>
      </w:r>
    </w:p>
    <w:p w:rsidR="00AD7B9F" w:rsidRDefault="00AD7B9F">
      <w:pPr>
        <w:ind w:left="540" w:right="500"/>
        <w:jc w:val="both"/>
      </w:pPr>
    </w:p>
    <w:p w:rsidR="00AD7B9F" w:rsidRDefault="00AD7B9F">
      <w:pPr>
        <w:ind w:right="72"/>
        <w:jc w:val="both"/>
      </w:pPr>
    </w:p>
    <w:p w:rsidR="00AD7B9F" w:rsidRDefault="00AD7B9F">
      <w:pPr>
        <w:ind w:right="72"/>
        <w:jc w:val="both"/>
      </w:pPr>
      <w:r>
        <w:rPr>
          <w:b/>
        </w:rPr>
        <w:t>Hodnocení chování žáka</w:t>
      </w:r>
    </w:p>
    <w:p w:rsidR="00AD7B9F" w:rsidRDefault="00AD7B9F">
      <w:pPr>
        <w:ind w:right="72"/>
        <w:jc w:val="both"/>
        <w:rPr>
          <w:b/>
        </w:rPr>
      </w:pPr>
    </w:p>
    <w:p w:rsidR="00AD7B9F" w:rsidRDefault="00AD7B9F">
      <w:pPr>
        <w:ind w:right="72"/>
        <w:jc w:val="both"/>
      </w:pPr>
      <w:r>
        <w:rPr>
          <w:b/>
        </w:rPr>
        <w:t xml:space="preserve">       </w:t>
      </w:r>
      <w:r>
        <w:t>Klasifikaci chování žáka navrhuje třídní učitel po projednání s učiteli, kteří ve třídě vyučují, a s ostatními učiteli. Kritériem pro klasifikaci chování je dodržování pravidel školního řádu během klasifikačního období a také reprezentace školy na veřejnosti. Při klasifikaci chování se přihlíží k věku, morální a rozumové vyspělosti žáka. K uděleným kázeňským opatřením se přihlíží pouze tehdy, jestliže tato opatření byla neúčinná.</w:t>
      </w:r>
    </w:p>
    <w:p w:rsidR="00AD7B9F" w:rsidRDefault="00AD7B9F">
      <w:pPr>
        <w:ind w:right="72"/>
        <w:jc w:val="both"/>
      </w:pPr>
      <w:r>
        <w:t xml:space="preserve">        Škola hodnotí a klasifikuje žáky především za jejich chování ve škole. Jsou-li však závažné a prokazatelné důvody udělit žákovi výchovné opatření vedoucí k posílení kázně, jeví se objektivní hodnotit žáka za chování zejména ve škole, ale ve vážných případech přihlédnout k chování i mimo školu. Jedná-li se např. o případy, jejichž projednávání se škola přímo účastní.</w:t>
      </w:r>
    </w:p>
    <w:p w:rsidR="00AD7B9F" w:rsidRDefault="00AD7B9F">
      <w:pPr>
        <w:ind w:right="72"/>
        <w:jc w:val="both"/>
      </w:pPr>
      <w:r>
        <w:t xml:space="preserve">   </w:t>
      </w:r>
    </w:p>
    <w:p w:rsidR="00AD7B9F" w:rsidRDefault="00AD7B9F">
      <w:pPr>
        <w:ind w:right="72"/>
        <w:jc w:val="both"/>
      </w:pPr>
      <w:r>
        <w:t xml:space="preserve">            </w:t>
      </w:r>
    </w:p>
    <w:p w:rsidR="00AD7B9F" w:rsidRDefault="00AD7B9F">
      <w:r>
        <w:rPr>
          <w:b/>
          <w:bCs/>
        </w:rPr>
        <w:t xml:space="preserve">Kritéria  hodnocení chování: </w:t>
      </w:r>
    </w:p>
    <w:p w:rsidR="00AD7B9F" w:rsidRDefault="00AD7B9F">
      <w:pPr>
        <w:rPr>
          <w:b/>
          <w:bCs/>
        </w:rPr>
      </w:pPr>
    </w:p>
    <w:p w:rsidR="00AD7B9F" w:rsidRDefault="00AD7B9F">
      <w:pPr>
        <w:ind w:left="540"/>
        <w:rPr>
          <w:b/>
          <w:bCs/>
        </w:rPr>
      </w:pPr>
    </w:p>
    <w:p w:rsidR="00AD7B9F" w:rsidRDefault="00AD7B9F">
      <w:r>
        <w:rPr>
          <w:b/>
          <w:bCs/>
        </w:rPr>
        <w:t>Stupeň 1 (velmi dobré)</w:t>
      </w:r>
    </w:p>
    <w:p w:rsidR="00AD7B9F" w:rsidRDefault="00AD7B9F">
      <w:pPr>
        <w:jc w:val="both"/>
      </w:pPr>
      <w:r>
        <w:t>Žák uvědoměle dodržuje pravidla chování stanovená školním řádem a všeobecně uznávaná pravidla chování. V jeho chování je zřetelná slušnost, respektování ostatních, takt, zdvořilost, ohleduplnost. Ojediněle se dopouští drobných přestupků proti pravidlům školního řádu a požadovaného chování.</w:t>
      </w:r>
    </w:p>
    <w:p w:rsidR="00AD7B9F" w:rsidRDefault="00AD7B9F">
      <w:pPr>
        <w:ind w:left="540"/>
        <w:jc w:val="both"/>
      </w:pPr>
    </w:p>
    <w:p w:rsidR="00AD7B9F" w:rsidRDefault="00AD7B9F">
      <w:r>
        <w:rPr>
          <w:b/>
          <w:bCs/>
        </w:rPr>
        <w:t xml:space="preserve">Stupeň 2 (uspokojivé) </w:t>
      </w:r>
    </w:p>
    <w:p w:rsidR="00AD7B9F" w:rsidRDefault="00AD7B9F">
      <w:pPr>
        <w:jc w:val="both"/>
      </w:pPr>
      <w:r>
        <w:t xml:space="preserve">Žák se opakovaně dopustí méně závažných přestupků proti školnímu řádu nebo pravidlům chování. Případně se dopustí závažnějšího přestupku. Narušuje práci a vztahy kolektivu, nepoučí se z kázeňských opatření. Žák je však přístupný výchovnému působení ze strany školy a projevuje snahu své chyby napravit. </w:t>
      </w:r>
    </w:p>
    <w:p w:rsidR="00AD7B9F" w:rsidRDefault="00AD7B9F">
      <w:pPr>
        <w:jc w:val="both"/>
      </w:pPr>
    </w:p>
    <w:p w:rsidR="00AD7B9F" w:rsidRDefault="00AD7B9F">
      <w:r>
        <w:rPr>
          <w:b/>
          <w:bCs/>
        </w:rPr>
        <w:t>Stupeň 3 (neuspokojivé)</w:t>
      </w:r>
      <w:r>
        <w:t xml:space="preserve"> </w:t>
      </w:r>
    </w:p>
    <w:p w:rsidR="00AD7B9F" w:rsidRDefault="00AD7B9F">
      <w:pPr>
        <w:jc w:val="both"/>
      </w:pPr>
      <w:r>
        <w:t xml:space="preserve">Žák se dopustí závažného přestupku proti školního řádu nebo pravidlům chování, nebo se opakovaně dopouští přestupků po uložení výchovného opatření, není přístupný výchovnému působení. Svým chováním a jednáním negativně ovlivňuje soužití ve třídě nebo škole. </w:t>
      </w:r>
    </w:p>
    <w:p w:rsidR="00AD7B9F" w:rsidRDefault="00AD7B9F">
      <w:pPr>
        <w:ind w:left="540"/>
        <w:jc w:val="both"/>
      </w:pPr>
    </w:p>
    <w:p w:rsidR="00AD7B9F" w:rsidRDefault="00AD7B9F">
      <w:pPr>
        <w:ind w:left="540"/>
        <w:jc w:val="both"/>
      </w:pPr>
    </w:p>
    <w:p w:rsidR="00AD7B9F" w:rsidRDefault="00AD7B9F">
      <w:pPr>
        <w:ind w:left="540"/>
        <w:jc w:val="both"/>
      </w:pPr>
    </w:p>
    <w:p w:rsidR="00AD7B9F" w:rsidRDefault="00AD7B9F">
      <w:pPr>
        <w:ind w:left="540"/>
        <w:jc w:val="both"/>
      </w:pPr>
    </w:p>
    <w:p w:rsidR="00AD7B9F" w:rsidRDefault="00AD7B9F">
      <w:pPr>
        <w:ind w:right="500"/>
        <w:jc w:val="both"/>
      </w:pPr>
      <w:r>
        <w:rPr>
          <w:b/>
        </w:rPr>
        <w:t>Pochvaly</w:t>
      </w:r>
    </w:p>
    <w:p w:rsidR="00AD7B9F" w:rsidRDefault="00AD7B9F">
      <w:pPr>
        <w:ind w:right="500"/>
        <w:jc w:val="both"/>
        <w:rPr>
          <w:b/>
        </w:rPr>
      </w:pPr>
    </w:p>
    <w:p w:rsidR="00AD7B9F" w:rsidRDefault="00AD7B9F">
      <w:pPr>
        <w:tabs>
          <w:tab w:val="left" w:pos="0"/>
        </w:tabs>
        <w:ind w:right="70"/>
        <w:jc w:val="both"/>
      </w:pPr>
      <w:r>
        <w:rPr>
          <w:b/>
        </w:rPr>
        <w:t>1</w:t>
      </w:r>
      <w:r>
        <w:t xml:space="preserve">. </w:t>
      </w:r>
      <w:r>
        <w:rPr>
          <w:b/>
        </w:rPr>
        <w:t xml:space="preserve">Pochvala </w:t>
      </w:r>
      <w:r>
        <w:t>třídního učitele a jiného zaměstnance školy</w:t>
      </w:r>
      <w:r>
        <w:rPr>
          <w:b/>
        </w:rPr>
        <w:t xml:space="preserve"> </w:t>
      </w:r>
      <w:r>
        <w:t>- ocenění plnění povinností, pomoci spolužákům, akcí, aktivit,…spojených se školou a školními akcemi, soutěžemi, reprezentace školy, ochota pomoci, výrazný podíl na vytváření pozitivního klimatu ve třídě,…</w:t>
      </w:r>
    </w:p>
    <w:p w:rsidR="00AD7B9F" w:rsidRDefault="00AD7B9F">
      <w:pPr>
        <w:ind w:right="70"/>
        <w:jc w:val="both"/>
      </w:pPr>
    </w:p>
    <w:p w:rsidR="00AD7B9F" w:rsidRDefault="00AD7B9F">
      <w:pPr>
        <w:tabs>
          <w:tab w:val="left" w:pos="8460"/>
          <w:tab w:val="left" w:pos="9000"/>
        </w:tabs>
        <w:ind w:right="70"/>
        <w:jc w:val="both"/>
      </w:pPr>
      <w:r>
        <w:rPr>
          <w:b/>
        </w:rPr>
        <w:t xml:space="preserve">2.Pochvala ředitele školy – </w:t>
      </w:r>
      <w:r>
        <w:t>za mimořádný projev lidskosti , záslužný nebo statečný čin, mimořádná reprezentace školy,…</w:t>
      </w:r>
    </w:p>
    <w:p w:rsidR="00AD7B9F" w:rsidRDefault="00AD7B9F">
      <w:pPr>
        <w:tabs>
          <w:tab w:val="left" w:pos="8460"/>
          <w:tab w:val="left" w:pos="9000"/>
        </w:tabs>
        <w:ind w:right="70"/>
        <w:jc w:val="both"/>
        <w:rPr>
          <w:b/>
        </w:rPr>
      </w:pPr>
    </w:p>
    <w:p w:rsidR="00AD7B9F" w:rsidRDefault="00AD7B9F">
      <w:pPr>
        <w:ind w:right="500"/>
        <w:jc w:val="both"/>
        <w:rPr>
          <w:b/>
        </w:rPr>
      </w:pPr>
    </w:p>
    <w:p w:rsidR="00AD7B9F" w:rsidRDefault="00AD7B9F">
      <w:pPr>
        <w:ind w:right="500"/>
        <w:jc w:val="both"/>
        <w:rPr>
          <w:b/>
        </w:rPr>
      </w:pPr>
    </w:p>
    <w:p w:rsidR="00AD7B9F" w:rsidRDefault="00AD7B9F">
      <w:pPr>
        <w:ind w:right="500"/>
        <w:jc w:val="both"/>
      </w:pPr>
      <w:r>
        <w:rPr>
          <w:b/>
        </w:rPr>
        <w:t>Opatření k posílení kázně</w:t>
      </w:r>
    </w:p>
    <w:p w:rsidR="00AD7B9F" w:rsidRDefault="00AD7B9F">
      <w:pPr>
        <w:ind w:right="500"/>
        <w:jc w:val="both"/>
        <w:rPr>
          <w:b/>
        </w:rPr>
      </w:pPr>
    </w:p>
    <w:p w:rsidR="00AD7B9F" w:rsidRDefault="00AD7B9F">
      <w:pPr>
        <w:ind w:right="70"/>
        <w:jc w:val="both"/>
      </w:pPr>
      <w:r>
        <w:t>Kázeňská opatření jsou udělována dle druhu přestupků, příslušné kázeňské opatření se uděluje převážně za přestupky v rámci daného bodu. Pokud se žák dopustí závažnějších kázeňských přestupků, je hodnocení jeho chování posuzováno podle nejzávažnějšího přestupku. Při hodnocení klasifikačního období se přihlíží i k uděleným pochvalám, snaze žáka o nápravu apod.</w:t>
      </w:r>
    </w:p>
    <w:p w:rsidR="00AD7B9F" w:rsidRDefault="00AD7B9F">
      <w:pPr>
        <w:ind w:right="70"/>
        <w:jc w:val="both"/>
        <w:rPr>
          <w:b/>
        </w:rPr>
      </w:pPr>
    </w:p>
    <w:p w:rsidR="00AD7B9F" w:rsidRDefault="00AD7B9F">
      <w:pPr>
        <w:ind w:right="500"/>
        <w:jc w:val="both"/>
        <w:rPr>
          <w:b/>
        </w:rPr>
      </w:pPr>
    </w:p>
    <w:p w:rsidR="00AD7B9F" w:rsidRDefault="00AD7B9F">
      <w:pPr>
        <w:ind w:right="500"/>
        <w:jc w:val="both"/>
      </w:pPr>
      <w:r>
        <w:rPr>
          <w:b/>
        </w:rPr>
        <w:t xml:space="preserve">1. Napomenutí TU  </w:t>
      </w:r>
      <w:r>
        <w:t xml:space="preserve">(cca 3 – 5 poznámek)- ojedinělé drobné a neúmyslné porušení </w:t>
      </w:r>
    </w:p>
    <w:p w:rsidR="00AD7B9F" w:rsidRDefault="00AD7B9F">
      <w:pPr>
        <w:ind w:right="500"/>
        <w:jc w:val="both"/>
      </w:pPr>
      <w:r>
        <w:t xml:space="preserve">                                  školního řádu, činy nejsou závažné pro společnost, spíše se jedná o </w:t>
      </w:r>
    </w:p>
    <w:p w:rsidR="00AD7B9F" w:rsidRDefault="00AD7B9F">
      <w:pPr>
        <w:ind w:right="500"/>
        <w:jc w:val="both"/>
      </w:pPr>
      <w:r>
        <w:t xml:space="preserve">                                  přestupky v rámci školního života.</w:t>
      </w:r>
    </w:p>
    <w:p w:rsidR="00AD7B9F" w:rsidRDefault="00AD7B9F">
      <w:pPr>
        <w:numPr>
          <w:ilvl w:val="0"/>
          <w:numId w:val="16"/>
        </w:numPr>
        <w:ind w:right="500"/>
        <w:jc w:val="both"/>
      </w:pPr>
      <w:r>
        <w:t>drobné kázeňské přestupky</w:t>
      </w:r>
    </w:p>
    <w:p w:rsidR="00AD7B9F" w:rsidRDefault="00AD7B9F">
      <w:pPr>
        <w:numPr>
          <w:ilvl w:val="0"/>
          <w:numId w:val="16"/>
        </w:numPr>
        <w:ind w:right="500"/>
        <w:jc w:val="both"/>
      </w:pPr>
      <w:r>
        <w:t>občasné zapomínání pomůcek na vyučování</w:t>
      </w:r>
    </w:p>
    <w:p w:rsidR="00AD7B9F" w:rsidRDefault="00AD7B9F">
      <w:pPr>
        <w:numPr>
          <w:ilvl w:val="0"/>
          <w:numId w:val="16"/>
        </w:numPr>
        <w:ind w:right="500"/>
        <w:jc w:val="both"/>
      </w:pPr>
      <w:r>
        <w:t>pozdní příchody do výuky</w:t>
      </w:r>
    </w:p>
    <w:p w:rsidR="00AD7B9F" w:rsidRDefault="00AD7B9F">
      <w:pPr>
        <w:numPr>
          <w:ilvl w:val="0"/>
          <w:numId w:val="16"/>
        </w:numPr>
        <w:ind w:right="500"/>
        <w:jc w:val="both"/>
      </w:pPr>
      <w:r>
        <w:t>nepřezouvání se ( i na Tv)</w:t>
      </w:r>
    </w:p>
    <w:p w:rsidR="00AD7B9F" w:rsidRDefault="00AD7B9F">
      <w:pPr>
        <w:numPr>
          <w:ilvl w:val="0"/>
          <w:numId w:val="16"/>
        </w:numPr>
        <w:ind w:right="500"/>
        <w:jc w:val="both"/>
      </w:pPr>
      <w:r>
        <w:t>nepřipravenost pomůcek na výuku</w:t>
      </w:r>
    </w:p>
    <w:p w:rsidR="00AD7B9F" w:rsidRDefault="00AD7B9F">
      <w:pPr>
        <w:numPr>
          <w:ilvl w:val="0"/>
          <w:numId w:val="16"/>
        </w:numPr>
        <w:ind w:right="500"/>
        <w:jc w:val="both"/>
      </w:pPr>
      <w:r>
        <w:t>3 x zapomenutá ŽK za čtvrtletí</w:t>
      </w:r>
    </w:p>
    <w:p w:rsidR="00AD7B9F" w:rsidRDefault="00AD7B9F">
      <w:pPr>
        <w:numPr>
          <w:ilvl w:val="0"/>
          <w:numId w:val="16"/>
        </w:numPr>
        <w:ind w:right="500"/>
        <w:jc w:val="both"/>
      </w:pPr>
      <w:r>
        <w:t>apod.</w:t>
      </w:r>
    </w:p>
    <w:p w:rsidR="00AD7B9F" w:rsidRDefault="00AD7B9F">
      <w:pPr>
        <w:ind w:right="500"/>
        <w:jc w:val="both"/>
      </w:pPr>
    </w:p>
    <w:p w:rsidR="00AD7B9F" w:rsidRDefault="00AD7B9F">
      <w:pPr>
        <w:ind w:right="500"/>
        <w:jc w:val="both"/>
      </w:pPr>
    </w:p>
    <w:p w:rsidR="00AD7B9F" w:rsidRDefault="00AD7B9F">
      <w:pPr>
        <w:ind w:right="500"/>
        <w:jc w:val="both"/>
      </w:pPr>
      <w:r>
        <w:rPr>
          <w:b/>
        </w:rPr>
        <w:t xml:space="preserve">2. Důtka třídního učitele </w:t>
      </w:r>
      <w:r>
        <w:t xml:space="preserve">(cca 6 – 7 poznámek ) – opakované porušování školního řádu, </w:t>
      </w:r>
    </w:p>
    <w:p w:rsidR="00AD7B9F" w:rsidRDefault="00AD7B9F">
      <w:pPr>
        <w:ind w:right="500"/>
        <w:jc w:val="both"/>
      </w:pPr>
      <w:r>
        <w:t xml:space="preserve">                                           činy nejsou závažné pro společnost, spíše se jedná o </w:t>
      </w:r>
    </w:p>
    <w:p w:rsidR="00AD7B9F" w:rsidRDefault="00AD7B9F">
      <w:pPr>
        <w:ind w:right="500"/>
        <w:jc w:val="both"/>
      </w:pPr>
      <w:r>
        <w:t xml:space="preserve">                                            přestupky v rámci školního života.</w:t>
      </w:r>
    </w:p>
    <w:p w:rsidR="00AD7B9F" w:rsidRDefault="00AD7B9F">
      <w:pPr>
        <w:numPr>
          <w:ilvl w:val="0"/>
          <w:numId w:val="16"/>
        </w:numPr>
        <w:ind w:right="500"/>
        <w:jc w:val="both"/>
      </w:pPr>
      <w:r>
        <w:t>předchozí bez nápravy</w:t>
      </w:r>
    </w:p>
    <w:p w:rsidR="00AD7B9F" w:rsidRDefault="00AD7B9F">
      <w:pPr>
        <w:numPr>
          <w:ilvl w:val="0"/>
          <w:numId w:val="16"/>
        </w:numPr>
        <w:ind w:right="500"/>
        <w:jc w:val="both"/>
      </w:pPr>
      <w:r>
        <w:t>opakované kázeňské přestupky v hodinách, o přestávkách , ve školní jídelně a na akcích pořádaných školou</w:t>
      </w:r>
    </w:p>
    <w:p w:rsidR="00AD7B9F" w:rsidRDefault="00AD7B9F">
      <w:pPr>
        <w:numPr>
          <w:ilvl w:val="0"/>
          <w:numId w:val="16"/>
        </w:numPr>
        <w:ind w:right="500"/>
        <w:jc w:val="both"/>
      </w:pPr>
      <w:r>
        <w:t>nedodržování školního řádu</w:t>
      </w:r>
    </w:p>
    <w:p w:rsidR="00AD7B9F" w:rsidRDefault="00AD7B9F">
      <w:pPr>
        <w:numPr>
          <w:ilvl w:val="0"/>
          <w:numId w:val="16"/>
        </w:numPr>
        <w:ind w:right="500"/>
        <w:jc w:val="both"/>
      </w:pPr>
      <w:r>
        <w:t>opakované pozdní příchody na vyučování</w:t>
      </w:r>
    </w:p>
    <w:p w:rsidR="00AD7B9F" w:rsidRDefault="00AD7B9F">
      <w:pPr>
        <w:numPr>
          <w:ilvl w:val="0"/>
          <w:numId w:val="16"/>
        </w:numPr>
        <w:ind w:right="500"/>
        <w:jc w:val="both"/>
      </w:pPr>
      <w:r>
        <w:t>nerespektování nařízení pedagogických pracovníků</w:t>
      </w:r>
    </w:p>
    <w:p w:rsidR="00AD7B9F" w:rsidRDefault="00AD7B9F">
      <w:pPr>
        <w:numPr>
          <w:ilvl w:val="0"/>
          <w:numId w:val="16"/>
        </w:numPr>
        <w:ind w:right="500"/>
        <w:jc w:val="both"/>
      </w:pPr>
      <w:r>
        <w:t>nenošení cvičebního úboru na Tv</w:t>
      </w:r>
    </w:p>
    <w:p w:rsidR="00AD7B9F" w:rsidRDefault="00AD7B9F">
      <w:pPr>
        <w:numPr>
          <w:ilvl w:val="0"/>
          <w:numId w:val="16"/>
        </w:numPr>
        <w:ind w:right="500"/>
        <w:jc w:val="both"/>
      </w:pPr>
      <w:r>
        <w:t>6 x zapomenutá ŽK za čtvrtletí</w:t>
      </w:r>
    </w:p>
    <w:p w:rsidR="00AD7B9F" w:rsidRDefault="00AD7B9F">
      <w:pPr>
        <w:numPr>
          <w:ilvl w:val="0"/>
          <w:numId w:val="16"/>
        </w:numPr>
        <w:ind w:right="500"/>
        <w:jc w:val="both"/>
      </w:pPr>
      <w:r>
        <w:t>nenošení pomůcek na vyučování</w:t>
      </w:r>
    </w:p>
    <w:p w:rsidR="00AD7B9F" w:rsidRDefault="00AD7B9F">
      <w:pPr>
        <w:numPr>
          <w:ilvl w:val="0"/>
          <w:numId w:val="16"/>
        </w:numPr>
        <w:ind w:right="500"/>
        <w:jc w:val="both"/>
      </w:pPr>
      <w:r>
        <w:t>nevhodné jednání v rámci vrstevnických vztahů</w:t>
      </w:r>
    </w:p>
    <w:p w:rsidR="00AD7B9F" w:rsidRDefault="00AD7B9F">
      <w:pPr>
        <w:numPr>
          <w:ilvl w:val="0"/>
          <w:numId w:val="16"/>
        </w:numPr>
        <w:ind w:right="500"/>
        <w:jc w:val="both"/>
      </w:pPr>
      <w:r>
        <w:t>apod.</w:t>
      </w:r>
    </w:p>
    <w:p w:rsidR="00AD7B9F" w:rsidRDefault="00AD7B9F">
      <w:pPr>
        <w:ind w:right="500"/>
        <w:jc w:val="both"/>
      </w:pPr>
    </w:p>
    <w:p w:rsidR="00AD7B9F" w:rsidRDefault="00AD7B9F">
      <w:pPr>
        <w:ind w:right="500"/>
        <w:jc w:val="both"/>
      </w:pPr>
    </w:p>
    <w:p w:rsidR="00AD7B9F" w:rsidRDefault="00AD7B9F">
      <w:pPr>
        <w:ind w:right="500"/>
        <w:jc w:val="both"/>
      </w:pPr>
      <w:r>
        <w:rPr>
          <w:b/>
        </w:rPr>
        <w:t>3. Důtka ředitele školy (</w:t>
      </w:r>
      <w:r>
        <w:t xml:space="preserve">cca 8 – 9 poznámek ) – hrubé porušení školního řádu, čin je též </w:t>
      </w:r>
    </w:p>
    <w:p w:rsidR="00AD7B9F" w:rsidRDefault="00AD7B9F">
      <w:pPr>
        <w:ind w:right="500"/>
        <w:jc w:val="both"/>
      </w:pPr>
      <w:r>
        <w:t xml:space="preserve">                                        porušením společenských pravidel</w:t>
      </w:r>
    </w:p>
    <w:p w:rsidR="00AD7B9F" w:rsidRDefault="00AD7B9F">
      <w:pPr>
        <w:numPr>
          <w:ilvl w:val="0"/>
          <w:numId w:val="16"/>
        </w:numPr>
        <w:ind w:right="500"/>
        <w:jc w:val="both"/>
      </w:pPr>
      <w:r>
        <w:t>předchozí bez nápravy</w:t>
      </w:r>
    </w:p>
    <w:p w:rsidR="00AD7B9F" w:rsidRDefault="00AD7B9F">
      <w:pPr>
        <w:numPr>
          <w:ilvl w:val="0"/>
          <w:numId w:val="16"/>
        </w:numPr>
        <w:ind w:right="500"/>
        <w:jc w:val="both"/>
      </w:pPr>
      <w:r>
        <w:t>nevhodné chování k dospělým (drzé chování, odsekávání,.. )</w:t>
      </w:r>
    </w:p>
    <w:p w:rsidR="00AD7B9F" w:rsidRDefault="00AD7B9F">
      <w:pPr>
        <w:numPr>
          <w:ilvl w:val="0"/>
          <w:numId w:val="16"/>
        </w:numPr>
        <w:ind w:right="500"/>
        <w:jc w:val="both"/>
      </w:pPr>
      <w:r>
        <w:t>úmyslné ničení školního majetku</w:t>
      </w:r>
    </w:p>
    <w:p w:rsidR="00AD7B9F" w:rsidRDefault="00AD7B9F">
      <w:pPr>
        <w:numPr>
          <w:ilvl w:val="0"/>
          <w:numId w:val="16"/>
        </w:numPr>
        <w:ind w:right="500"/>
        <w:jc w:val="both"/>
      </w:pPr>
      <w:r>
        <w:t>nevhodné chování v rámci vrstevnických vztahů (slovní útoky na spolužáky, nadávky, ironie,…)</w:t>
      </w:r>
    </w:p>
    <w:p w:rsidR="00AD7B9F" w:rsidRDefault="00AD7B9F">
      <w:pPr>
        <w:numPr>
          <w:ilvl w:val="0"/>
          <w:numId w:val="16"/>
        </w:numPr>
        <w:ind w:right="500"/>
        <w:jc w:val="both"/>
      </w:pPr>
      <w:r>
        <w:t>vědomé neplnění zadaných úkolů</w:t>
      </w:r>
    </w:p>
    <w:p w:rsidR="00AD7B9F" w:rsidRDefault="00AD7B9F">
      <w:pPr>
        <w:numPr>
          <w:ilvl w:val="0"/>
          <w:numId w:val="16"/>
        </w:numPr>
        <w:ind w:right="500"/>
        <w:jc w:val="both"/>
      </w:pPr>
      <w:r>
        <w:t>odmítnutí předložit ŽK</w:t>
      </w:r>
    </w:p>
    <w:p w:rsidR="00AD7B9F" w:rsidRDefault="00AD7B9F">
      <w:pPr>
        <w:numPr>
          <w:ilvl w:val="0"/>
          <w:numId w:val="16"/>
        </w:numPr>
        <w:ind w:right="500"/>
        <w:jc w:val="both"/>
      </w:pPr>
      <w:r>
        <w:t>podvod, falšování  ŽK, přepisování známek,…</w:t>
      </w:r>
    </w:p>
    <w:p w:rsidR="00AD7B9F" w:rsidRDefault="00AD7B9F">
      <w:pPr>
        <w:numPr>
          <w:ilvl w:val="0"/>
          <w:numId w:val="16"/>
        </w:numPr>
        <w:ind w:right="500"/>
        <w:jc w:val="both"/>
      </w:pPr>
      <w:r>
        <w:t>nošení předmětů ohrožujících ostatní (nože, petardy,…)</w:t>
      </w:r>
    </w:p>
    <w:p w:rsidR="00AD7B9F" w:rsidRDefault="00AD7B9F">
      <w:pPr>
        <w:numPr>
          <w:ilvl w:val="0"/>
          <w:numId w:val="16"/>
        </w:numPr>
        <w:ind w:right="500"/>
        <w:jc w:val="both"/>
      </w:pPr>
      <w:r>
        <w:t>1- 2 hod. neomluvené úmyslné absence</w:t>
      </w:r>
    </w:p>
    <w:p w:rsidR="00AD7B9F" w:rsidRDefault="00AD7B9F">
      <w:pPr>
        <w:numPr>
          <w:ilvl w:val="0"/>
          <w:numId w:val="16"/>
        </w:numPr>
        <w:ind w:right="500"/>
        <w:jc w:val="both"/>
      </w:pPr>
      <w:r>
        <w:t>apod.</w:t>
      </w:r>
    </w:p>
    <w:p w:rsidR="00AD7B9F" w:rsidRDefault="00AD7B9F">
      <w:pPr>
        <w:ind w:right="500"/>
        <w:jc w:val="both"/>
      </w:pPr>
    </w:p>
    <w:p w:rsidR="00AD7B9F" w:rsidRDefault="00AD7B9F">
      <w:pPr>
        <w:ind w:right="500"/>
        <w:jc w:val="both"/>
      </w:pPr>
    </w:p>
    <w:p w:rsidR="00AD7B9F" w:rsidRDefault="00AD7B9F">
      <w:pPr>
        <w:ind w:right="500"/>
        <w:jc w:val="both"/>
      </w:pPr>
      <w:r>
        <w:rPr>
          <w:b/>
        </w:rPr>
        <w:t xml:space="preserve">4. Snížený stupeň z chování – </w:t>
      </w:r>
      <w:r>
        <w:t>opakované hrubé porušování školního řádu, činy jsou též</w:t>
      </w:r>
    </w:p>
    <w:p w:rsidR="00AD7B9F" w:rsidRDefault="00AD7B9F">
      <w:pPr>
        <w:ind w:right="500"/>
        <w:jc w:val="both"/>
      </w:pPr>
      <w:r>
        <w:t xml:space="preserve">                                                   porušením společenských pravidel</w:t>
      </w:r>
    </w:p>
    <w:p w:rsidR="00AD7B9F" w:rsidRDefault="00AD7B9F">
      <w:pPr>
        <w:ind w:right="500"/>
        <w:jc w:val="both"/>
      </w:pPr>
    </w:p>
    <w:p w:rsidR="00AD7B9F" w:rsidRDefault="00AD7B9F">
      <w:pPr>
        <w:numPr>
          <w:ilvl w:val="0"/>
          <w:numId w:val="16"/>
        </w:numPr>
        <w:ind w:right="500"/>
        <w:jc w:val="both"/>
      </w:pPr>
      <w:r>
        <w:t>předchozí bez nápravy</w:t>
      </w:r>
    </w:p>
    <w:p w:rsidR="00AD7B9F" w:rsidRDefault="00AD7B9F">
      <w:pPr>
        <w:numPr>
          <w:ilvl w:val="0"/>
          <w:numId w:val="16"/>
        </w:numPr>
        <w:ind w:right="500"/>
        <w:jc w:val="both"/>
      </w:pPr>
      <w:r>
        <w:t>nevhodné chování k zaměstnancům školy (provokace, nahrávání na mobil..)</w:t>
      </w:r>
    </w:p>
    <w:p w:rsidR="00AD7B9F" w:rsidRDefault="00AD7B9F">
      <w:pPr>
        <w:numPr>
          <w:ilvl w:val="0"/>
          <w:numId w:val="16"/>
        </w:numPr>
        <w:ind w:right="500"/>
        <w:jc w:val="both"/>
      </w:pPr>
      <w:r>
        <w:t>kouření v době vyučování (tzn. i o přestávkách a na akcích pořádaných školou), přechovávání, užívání OPL (omamných a psychotropních látek)</w:t>
      </w:r>
    </w:p>
    <w:p w:rsidR="00AD7B9F" w:rsidRDefault="00AD7B9F">
      <w:pPr>
        <w:numPr>
          <w:ilvl w:val="0"/>
          <w:numId w:val="16"/>
        </w:numPr>
        <w:ind w:right="500"/>
        <w:jc w:val="both"/>
      </w:pPr>
      <w:r>
        <w:t>ignorace pokynů vyučujících</w:t>
      </w:r>
    </w:p>
    <w:p w:rsidR="00AD7B9F" w:rsidRDefault="00AD7B9F">
      <w:pPr>
        <w:numPr>
          <w:ilvl w:val="0"/>
          <w:numId w:val="16"/>
        </w:numPr>
        <w:ind w:right="500"/>
        <w:jc w:val="both"/>
      </w:pPr>
      <w:r>
        <w:t>projevy šikany (zesměšňování, ponižování, posměšné poznámky, fyzické útoky vůči spolužákům, psychický nátlak, opakovaná agresivita,…)</w:t>
      </w:r>
    </w:p>
    <w:p w:rsidR="00AD7B9F" w:rsidRDefault="00AD7B9F">
      <w:pPr>
        <w:numPr>
          <w:ilvl w:val="0"/>
          <w:numId w:val="16"/>
        </w:numPr>
        <w:ind w:right="500"/>
        <w:jc w:val="both"/>
      </w:pPr>
      <w:r>
        <w:t>propagace rasizmu, xenofobie, fašizmu a jiných antihumánních ideologií</w:t>
      </w:r>
    </w:p>
    <w:p w:rsidR="00AD7B9F" w:rsidRDefault="00AD7B9F">
      <w:pPr>
        <w:numPr>
          <w:ilvl w:val="0"/>
          <w:numId w:val="16"/>
        </w:numPr>
        <w:ind w:right="500"/>
        <w:jc w:val="both"/>
      </w:pPr>
      <w:r>
        <w:t>úmyslné porušování pravidel BOZP a PO</w:t>
      </w:r>
    </w:p>
    <w:p w:rsidR="00AD7B9F" w:rsidRDefault="00AD7B9F">
      <w:pPr>
        <w:numPr>
          <w:ilvl w:val="0"/>
          <w:numId w:val="16"/>
        </w:numPr>
        <w:ind w:right="500"/>
        <w:jc w:val="both"/>
      </w:pPr>
      <w:r>
        <w:t>neomluvené hodiny (3 – 9 hod.)</w:t>
      </w:r>
    </w:p>
    <w:p w:rsidR="00AD7B9F" w:rsidRDefault="00AD7B9F">
      <w:pPr>
        <w:numPr>
          <w:ilvl w:val="0"/>
          <w:numId w:val="16"/>
        </w:numPr>
        <w:ind w:right="500"/>
        <w:jc w:val="both"/>
      </w:pPr>
      <w:r>
        <w:t>apod.</w:t>
      </w:r>
    </w:p>
    <w:p w:rsidR="00AD7B9F" w:rsidRDefault="00AD7B9F">
      <w:pPr>
        <w:ind w:right="500"/>
        <w:jc w:val="both"/>
      </w:pPr>
    </w:p>
    <w:p w:rsidR="00AD7B9F" w:rsidRDefault="00AD7B9F">
      <w:pPr>
        <w:ind w:right="500"/>
        <w:jc w:val="both"/>
      </w:pPr>
    </w:p>
    <w:p w:rsidR="00AD7B9F" w:rsidRDefault="00AD7B9F">
      <w:pPr>
        <w:ind w:right="500"/>
        <w:jc w:val="both"/>
      </w:pPr>
      <w:r>
        <w:rPr>
          <w:b/>
        </w:rPr>
        <w:t xml:space="preserve">5. Třetí stupeň z chování – </w:t>
      </w:r>
      <w:r>
        <w:t xml:space="preserve">výjimečné zvláště hrubé porušení školního řádu i </w:t>
      </w:r>
    </w:p>
    <w:p w:rsidR="00AD7B9F" w:rsidRDefault="00AD7B9F">
      <w:pPr>
        <w:ind w:right="500"/>
        <w:jc w:val="both"/>
      </w:pPr>
      <w:r>
        <w:t xml:space="preserve">                                              společenských pravidel</w:t>
      </w:r>
    </w:p>
    <w:p w:rsidR="00AD7B9F" w:rsidRDefault="00AD7B9F">
      <w:pPr>
        <w:ind w:right="500"/>
        <w:jc w:val="both"/>
      </w:pPr>
      <w:r>
        <w:t xml:space="preserve">   </w:t>
      </w:r>
    </w:p>
    <w:p w:rsidR="00AD7B9F" w:rsidRDefault="00AD7B9F">
      <w:pPr>
        <w:numPr>
          <w:ilvl w:val="0"/>
          <w:numId w:val="16"/>
        </w:numPr>
        <w:ind w:right="500"/>
        <w:jc w:val="both"/>
      </w:pPr>
      <w:r>
        <w:t>předchozí bez nápravy</w:t>
      </w:r>
    </w:p>
    <w:p w:rsidR="00AD7B9F" w:rsidRDefault="00AD7B9F">
      <w:pPr>
        <w:numPr>
          <w:ilvl w:val="0"/>
          <w:numId w:val="16"/>
        </w:numPr>
        <w:ind w:right="500"/>
        <w:jc w:val="both"/>
      </w:pPr>
      <w:r>
        <w:t>ohrožení chodu školy (šíření poplašné zprávy,…)</w:t>
      </w:r>
    </w:p>
    <w:p w:rsidR="00AD7B9F" w:rsidRDefault="00AD7B9F">
      <w:pPr>
        <w:numPr>
          <w:ilvl w:val="0"/>
          <w:numId w:val="16"/>
        </w:numPr>
        <w:ind w:right="500"/>
        <w:jc w:val="both"/>
      </w:pPr>
      <w:r>
        <w:t>fyzické a opakované slovní napadení zaměstnance školy (slovní útoky, urážky, vulgární vyjadřování, slovní agresivita,…)</w:t>
      </w:r>
    </w:p>
    <w:p w:rsidR="00AD7B9F" w:rsidRDefault="00AD7B9F">
      <w:pPr>
        <w:numPr>
          <w:ilvl w:val="0"/>
          <w:numId w:val="16"/>
        </w:numPr>
        <w:ind w:right="500"/>
        <w:jc w:val="both"/>
      </w:pPr>
      <w:r>
        <w:t>distribuce OPL</w:t>
      </w:r>
    </w:p>
    <w:p w:rsidR="00AD7B9F" w:rsidRDefault="00AD7B9F">
      <w:pPr>
        <w:numPr>
          <w:ilvl w:val="0"/>
          <w:numId w:val="16"/>
        </w:numPr>
        <w:ind w:right="500"/>
        <w:jc w:val="both"/>
      </w:pPr>
      <w:r>
        <w:t>neomluvené hodiny ( 10 a více ), případ řeší výchovná komise</w:t>
      </w:r>
    </w:p>
    <w:p w:rsidR="00AD7B9F" w:rsidRDefault="00AD7B9F">
      <w:pPr>
        <w:numPr>
          <w:ilvl w:val="0"/>
          <w:numId w:val="16"/>
        </w:numPr>
        <w:ind w:right="500"/>
        <w:jc w:val="both"/>
      </w:pPr>
      <w:r>
        <w:t>psychické týrání a šikanování s ublížením na zdraví</w:t>
      </w:r>
    </w:p>
    <w:p w:rsidR="00AD7B9F" w:rsidRDefault="00AD7B9F">
      <w:pPr>
        <w:numPr>
          <w:ilvl w:val="0"/>
          <w:numId w:val="16"/>
        </w:numPr>
        <w:ind w:right="500"/>
        <w:jc w:val="both"/>
      </w:pPr>
      <w:r>
        <w:t>protizákonné jednání, distribuce OPL</w:t>
      </w:r>
    </w:p>
    <w:p w:rsidR="00AD7B9F" w:rsidRDefault="00AD7B9F">
      <w:pPr>
        <w:numPr>
          <w:ilvl w:val="0"/>
          <w:numId w:val="16"/>
        </w:numPr>
        <w:ind w:right="500"/>
        <w:jc w:val="both"/>
      </w:pPr>
      <w:r>
        <w:t>agresivní chování nebo úmyslné ničení školního majetku</w:t>
      </w:r>
    </w:p>
    <w:p w:rsidR="00AD7B9F" w:rsidRDefault="00AD7B9F">
      <w:pPr>
        <w:numPr>
          <w:ilvl w:val="0"/>
          <w:numId w:val="16"/>
        </w:numPr>
        <w:ind w:right="500"/>
        <w:jc w:val="both"/>
      </w:pPr>
      <w:r>
        <w:t>apod.</w:t>
      </w:r>
    </w:p>
    <w:p w:rsidR="00AD7B9F" w:rsidRDefault="00AD7B9F">
      <w:pPr>
        <w:tabs>
          <w:tab w:val="left" w:pos="9000"/>
        </w:tabs>
        <w:ind w:right="-110"/>
        <w:jc w:val="both"/>
      </w:pPr>
    </w:p>
    <w:p w:rsidR="00AD7B9F" w:rsidRDefault="00AD7B9F">
      <w:pPr>
        <w:ind w:left="360"/>
      </w:pPr>
      <w:r>
        <w:rPr>
          <w:b/>
          <w:bCs/>
        </w:rPr>
        <w:t>Slovní hodnocení</w:t>
      </w:r>
    </w:p>
    <w:p w:rsidR="00AD7B9F" w:rsidRDefault="00AD7B9F">
      <w:pPr>
        <w:ind w:left="360"/>
        <w:jc w:val="both"/>
      </w:pPr>
      <w:r>
        <w:t>(1) O použití slovního hodnocení nebo kombinaci slovního hodnocení a klasifikace rozhoduje ředitel se souhlasem školní rady, u žáků s SVP rozhoduje ředitel školy na základě žádosti zákonných zástupců žáka.</w:t>
      </w:r>
    </w:p>
    <w:p w:rsidR="00AD7B9F" w:rsidRDefault="00AD7B9F">
      <w:pPr>
        <w:ind w:left="360"/>
        <w:jc w:val="both"/>
      </w:pPr>
      <w:r>
        <w:t xml:space="preserve">(2) Výsledky vzdělávání žáka v jednotlivých povinných a nepovinných předmětech stanovených školním vzdělávacím programem a chování žáka ve škole a na akcích pořádaných školou jsou v případě použití slovního hodnocení popsány tak, aby byla zřejmá úroveň vzdělání žáka, které dosáhl zejména ve vztahu k očekávaným výstupům formulovaným v učebních osnovách jednotlivých předmětů školního vzdělávacího programu, k jeho vzdělávacím a osobnostním předpokladům a k věku žáka. Slovní hodnocení zahrnuje posouzení výsledků vzdělávání žáka v jejich vývoji, ohodnocení píle žáka a jeho přístupu ke vzdělávání i v souvislostech, které ovlivňují jeho výkon, a naznačení dalšího rozvoje žáka. Obsahuje také zdůvodnění hodnocení a doporučení, jak předcházet případným neúspěchům žáka a jak je překonávat. </w:t>
      </w:r>
    </w:p>
    <w:p w:rsidR="00AD7B9F" w:rsidRDefault="00AD7B9F">
      <w:pPr>
        <w:ind w:left="360"/>
        <w:jc w:val="both"/>
      </w:pPr>
      <w:r>
        <w:t>(3) Při slovním hodnocení se postupuje obdobně podle čl. 6 a zde uvedených zásad a pravidel pro klasifikaci.</w:t>
      </w:r>
    </w:p>
    <w:p w:rsidR="00AD7B9F" w:rsidRDefault="00AD7B9F">
      <w:pPr>
        <w:ind w:left="360"/>
        <w:jc w:val="both"/>
      </w:pPr>
    </w:p>
    <w:p w:rsidR="00AD7B9F" w:rsidRDefault="00AD7B9F">
      <w:pPr>
        <w:spacing w:before="280" w:after="280" w:line="270" w:lineRule="atLeast"/>
      </w:pPr>
      <w:r>
        <w:rPr>
          <w:b/>
          <w:iCs/>
          <w:color w:val="333333"/>
        </w:rPr>
        <w:t>Charakteristika klasifikačních stupňů pro žáky, u kterých bylo použito slovní hodnocení</w:t>
      </w:r>
    </w:p>
    <w:tbl>
      <w:tblPr>
        <w:tblW w:w="0" w:type="auto"/>
        <w:tblInd w:w="2" w:type="dxa"/>
        <w:tblLayout w:type="fixed"/>
        <w:tblCellMar>
          <w:top w:w="15" w:type="dxa"/>
          <w:left w:w="15" w:type="dxa"/>
          <w:bottom w:w="15" w:type="dxa"/>
          <w:right w:w="15" w:type="dxa"/>
        </w:tblCellMar>
        <w:tblLook w:val="0000" w:firstRow="0" w:lastRow="0" w:firstColumn="0" w:lastColumn="0" w:noHBand="0" w:noVBand="0"/>
      </w:tblPr>
      <w:tblGrid>
        <w:gridCol w:w="874"/>
        <w:gridCol w:w="1380"/>
        <w:gridCol w:w="1353"/>
        <w:gridCol w:w="1301"/>
        <w:gridCol w:w="2220"/>
        <w:gridCol w:w="1426"/>
      </w:tblGrid>
      <w:tr w:rsidR="00AD7B9F">
        <w:trPr>
          <w:trHeight w:val="815"/>
        </w:trPr>
        <w:tc>
          <w:tcPr>
            <w:tcW w:w="874" w:type="dxa"/>
            <w:vAlign w:val="center"/>
          </w:tcPr>
          <w:p w:rsidR="00AD7B9F" w:rsidRDefault="00AD7B9F">
            <w:pPr>
              <w:spacing w:line="270" w:lineRule="atLeast"/>
              <w:jc w:val="center"/>
            </w:pPr>
            <w:r>
              <w:rPr>
                <w:b/>
                <w:iCs/>
                <w:color w:val="333333"/>
              </w:rPr>
              <w:t>známka</w:t>
            </w:r>
          </w:p>
        </w:tc>
        <w:tc>
          <w:tcPr>
            <w:tcW w:w="1380" w:type="dxa"/>
            <w:vAlign w:val="center"/>
          </w:tcPr>
          <w:p w:rsidR="00AD7B9F" w:rsidRDefault="00AD7B9F">
            <w:pPr>
              <w:spacing w:line="270" w:lineRule="atLeast"/>
              <w:jc w:val="center"/>
            </w:pPr>
            <w:r>
              <w:rPr>
                <w:b/>
                <w:iCs/>
                <w:color w:val="333333"/>
              </w:rPr>
              <w:t>učivo</w:t>
            </w:r>
          </w:p>
        </w:tc>
        <w:tc>
          <w:tcPr>
            <w:tcW w:w="1353" w:type="dxa"/>
            <w:vAlign w:val="center"/>
          </w:tcPr>
          <w:p w:rsidR="00AD7B9F" w:rsidRDefault="00AD7B9F">
            <w:pPr>
              <w:spacing w:line="270" w:lineRule="atLeast"/>
              <w:jc w:val="center"/>
            </w:pPr>
            <w:r>
              <w:rPr>
                <w:b/>
                <w:iCs/>
                <w:color w:val="333333"/>
              </w:rPr>
              <w:t>úroveň myšlení</w:t>
            </w:r>
          </w:p>
        </w:tc>
        <w:tc>
          <w:tcPr>
            <w:tcW w:w="1301" w:type="dxa"/>
            <w:vAlign w:val="center"/>
          </w:tcPr>
          <w:p w:rsidR="00AD7B9F" w:rsidRDefault="00AD7B9F">
            <w:pPr>
              <w:spacing w:line="270" w:lineRule="atLeast"/>
              <w:jc w:val="center"/>
            </w:pPr>
            <w:r>
              <w:rPr>
                <w:b/>
                <w:iCs/>
                <w:color w:val="333333"/>
              </w:rPr>
              <w:t>vyjadřování</w:t>
            </w:r>
          </w:p>
        </w:tc>
        <w:tc>
          <w:tcPr>
            <w:tcW w:w="2220" w:type="dxa"/>
            <w:vAlign w:val="center"/>
          </w:tcPr>
          <w:p w:rsidR="00AD7B9F" w:rsidRDefault="00AD7B9F">
            <w:pPr>
              <w:spacing w:line="270" w:lineRule="atLeast"/>
              <w:jc w:val="center"/>
            </w:pPr>
            <w:r>
              <w:rPr>
                <w:b/>
                <w:iCs/>
                <w:color w:val="333333"/>
              </w:rPr>
              <w:t>aplikace, řešení</w:t>
            </w:r>
          </w:p>
        </w:tc>
        <w:tc>
          <w:tcPr>
            <w:tcW w:w="1426" w:type="dxa"/>
            <w:vAlign w:val="center"/>
          </w:tcPr>
          <w:p w:rsidR="00AD7B9F" w:rsidRDefault="00AD7B9F">
            <w:pPr>
              <w:spacing w:line="270" w:lineRule="atLeast"/>
              <w:jc w:val="center"/>
            </w:pPr>
            <w:r>
              <w:rPr>
                <w:b/>
                <w:iCs/>
                <w:color w:val="333333"/>
              </w:rPr>
              <w:t>píle, zájem</w:t>
            </w:r>
          </w:p>
        </w:tc>
      </w:tr>
      <w:tr w:rsidR="00AD7B9F">
        <w:trPr>
          <w:trHeight w:val="1719"/>
        </w:trPr>
        <w:tc>
          <w:tcPr>
            <w:tcW w:w="874" w:type="dxa"/>
            <w:vAlign w:val="center"/>
          </w:tcPr>
          <w:p w:rsidR="00AD7B9F" w:rsidRDefault="00AD7B9F">
            <w:pPr>
              <w:spacing w:line="270" w:lineRule="atLeast"/>
              <w:jc w:val="center"/>
            </w:pPr>
            <w:r>
              <w:rPr>
                <w:b/>
                <w:bCs/>
                <w:color w:val="333333"/>
                <w:sz w:val="36"/>
              </w:rPr>
              <w:t>1</w:t>
            </w:r>
          </w:p>
        </w:tc>
        <w:tc>
          <w:tcPr>
            <w:tcW w:w="1380" w:type="dxa"/>
            <w:vAlign w:val="center"/>
          </w:tcPr>
          <w:p w:rsidR="00AD7B9F" w:rsidRDefault="00AD7B9F">
            <w:pPr>
              <w:spacing w:line="270" w:lineRule="atLeast"/>
              <w:jc w:val="center"/>
            </w:pPr>
            <w:r>
              <w:rPr>
                <w:b/>
                <w:bCs/>
                <w:color w:val="333333"/>
              </w:rPr>
              <w:t>ovládá na výborné úrovni</w:t>
            </w:r>
          </w:p>
        </w:tc>
        <w:tc>
          <w:tcPr>
            <w:tcW w:w="1353" w:type="dxa"/>
            <w:vAlign w:val="center"/>
          </w:tcPr>
          <w:p w:rsidR="00AD7B9F" w:rsidRDefault="00AD7B9F">
            <w:pPr>
              <w:spacing w:line="270" w:lineRule="atLeast"/>
              <w:jc w:val="center"/>
            </w:pPr>
            <w:r>
              <w:rPr>
                <w:color w:val="333333"/>
              </w:rPr>
              <w:t xml:space="preserve">pohotový, bystrý, dobře chápe souvislosti </w:t>
            </w:r>
          </w:p>
        </w:tc>
        <w:tc>
          <w:tcPr>
            <w:tcW w:w="1301" w:type="dxa"/>
            <w:vAlign w:val="center"/>
          </w:tcPr>
          <w:p w:rsidR="00AD7B9F" w:rsidRDefault="00AD7B9F">
            <w:pPr>
              <w:spacing w:line="270" w:lineRule="atLeast"/>
              <w:jc w:val="center"/>
            </w:pPr>
            <w:r>
              <w:rPr>
                <w:color w:val="333333"/>
              </w:rPr>
              <w:t>výstižné, přesné vyjadřování</w:t>
            </w:r>
          </w:p>
        </w:tc>
        <w:tc>
          <w:tcPr>
            <w:tcW w:w="2220" w:type="dxa"/>
            <w:vAlign w:val="center"/>
          </w:tcPr>
          <w:p w:rsidR="00AD7B9F" w:rsidRDefault="00AD7B9F">
            <w:pPr>
              <w:spacing w:line="270" w:lineRule="atLeast"/>
              <w:jc w:val="center"/>
            </w:pPr>
            <w:r>
              <w:rPr>
                <w:color w:val="333333"/>
              </w:rPr>
              <w:t xml:space="preserve">spolehlivě, uvědoměle, užívá vědomostí, pracuje svědomitě, samostatně, s jistotou </w:t>
            </w:r>
          </w:p>
        </w:tc>
        <w:tc>
          <w:tcPr>
            <w:tcW w:w="1426" w:type="dxa"/>
            <w:vAlign w:val="center"/>
          </w:tcPr>
          <w:p w:rsidR="00AD7B9F" w:rsidRDefault="00AD7B9F">
            <w:pPr>
              <w:spacing w:line="270" w:lineRule="atLeast"/>
              <w:jc w:val="center"/>
            </w:pPr>
            <w:r>
              <w:rPr>
                <w:color w:val="333333"/>
              </w:rPr>
              <w:t xml:space="preserve">aktivní ,zájem </w:t>
            </w:r>
          </w:p>
        </w:tc>
      </w:tr>
      <w:tr w:rsidR="00AD7B9F">
        <w:trPr>
          <w:trHeight w:val="1733"/>
        </w:trPr>
        <w:tc>
          <w:tcPr>
            <w:tcW w:w="874" w:type="dxa"/>
            <w:vAlign w:val="center"/>
          </w:tcPr>
          <w:p w:rsidR="00AD7B9F" w:rsidRDefault="00AD7B9F">
            <w:pPr>
              <w:spacing w:line="270" w:lineRule="atLeast"/>
              <w:jc w:val="center"/>
            </w:pPr>
            <w:r>
              <w:rPr>
                <w:b/>
                <w:bCs/>
                <w:color w:val="333333"/>
                <w:sz w:val="36"/>
              </w:rPr>
              <w:t>2</w:t>
            </w:r>
          </w:p>
        </w:tc>
        <w:tc>
          <w:tcPr>
            <w:tcW w:w="1380" w:type="dxa"/>
            <w:vAlign w:val="center"/>
          </w:tcPr>
          <w:p w:rsidR="00AD7B9F" w:rsidRDefault="00AD7B9F">
            <w:pPr>
              <w:spacing w:line="270" w:lineRule="atLeast"/>
              <w:jc w:val="center"/>
            </w:pPr>
            <w:r>
              <w:rPr>
                <w:b/>
                <w:bCs/>
                <w:color w:val="333333"/>
              </w:rPr>
              <w:t>ovládá</w:t>
            </w:r>
          </w:p>
        </w:tc>
        <w:tc>
          <w:tcPr>
            <w:tcW w:w="1353" w:type="dxa"/>
            <w:vAlign w:val="center"/>
          </w:tcPr>
          <w:p w:rsidR="00AD7B9F" w:rsidRDefault="00AD7B9F">
            <w:pPr>
              <w:spacing w:line="270" w:lineRule="atLeast"/>
              <w:jc w:val="center"/>
            </w:pPr>
            <w:r>
              <w:rPr>
                <w:color w:val="333333"/>
              </w:rPr>
              <w:t xml:space="preserve">uvažuje samostatně   </w:t>
            </w:r>
          </w:p>
        </w:tc>
        <w:tc>
          <w:tcPr>
            <w:tcW w:w="1301" w:type="dxa"/>
            <w:vAlign w:val="center"/>
          </w:tcPr>
          <w:p w:rsidR="00AD7B9F" w:rsidRDefault="00AD7B9F">
            <w:pPr>
              <w:spacing w:line="270" w:lineRule="atLeast"/>
              <w:jc w:val="center"/>
            </w:pPr>
            <w:r>
              <w:rPr>
                <w:color w:val="333333"/>
              </w:rPr>
              <w:t xml:space="preserve">celkem výstižně </w:t>
            </w:r>
          </w:p>
        </w:tc>
        <w:tc>
          <w:tcPr>
            <w:tcW w:w="2220" w:type="dxa"/>
            <w:vAlign w:val="center"/>
          </w:tcPr>
          <w:p w:rsidR="00AD7B9F" w:rsidRDefault="00AD7B9F">
            <w:pPr>
              <w:spacing w:line="270" w:lineRule="atLeast"/>
              <w:jc w:val="center"/>
            </w:pPr>
            <w:r>
              <w:rPr>
                <w:color w:val="333333"/>
              </w:rPr>
              <w:t xml:space="preserve">užívá vědomostí a dovedností při řešení úkolů, malé, ne časté  chyby </w:t>
            </w:r>
          </w:p>
        </w:tc>
        <w:tc>
          <w:tcPr>
            <w:tcW w:w="1426" w:type="dxa"/>
            <w:vAlign w:val="center"/>
          </w:tcPr>
          <w:p w:rsidR="00AD7B9F" w:rsidRDefault="00AD7B9F">
            <w:pPr>
              <w:spacing w:line="270" w:lineRule="atLeast"/>
              <w:jc w:val="center"/>
            </w:pPr>
            <w:r>
              <w:rPr>
                <w:color w:val="333333"/>
              </w:rPr>
              <w:t>učí se svědomitě</w:t>
            </w:r>
          </w:p>
        </w:tc>
      </w:tr>
      <w:tr w:rsidR="00AD7B9F">
        <w:trPr>
          <w:trHeight w:val="1920"/>
        </w:trPr>
        <w:tc>
          <w:tcPr>
            <w:tcW w:w="874" w:type="dxa"/>
            <w:vAlign w:val="center"/>
          </w:tcPr>
          <w:p w:rsidR="00AD7B9F" w:rsidRDefault="00AD7B9F">
            <w:pPr>
              <w:spacing w:line="270" w:lineRule="atLeast"/>
              <w:jc w:val="center"/>
            </w:pPr>
            <w:r>
              <w:rPr>
                <w:b/>
                <w:bCs/>
                <w:color w:val="333333"/>
                <w:sz w:val="36"/>
              </w:rPr>
              <w:t>3</w:t>
            </w:r>
          </w:p>
        </w:tc>
        <w:tc>
          <w:tcPr>
            <w:tcW w:w="1380" w:type="dxa"/>
            <w:vAlign w:val="center"/>
          </w:tcPr>
          <w:p w:rsidR="00AD7B9F" w:rsidRDefault="00AD7B9F">
            <w:pPr>
              <w:spacing w:line="270" w:lineRule="atLeast"/>
              <w:jc w:val="center"/>
            </w:pPr>
            <w:r>
              <w:rPr>
                <w:b/>
                <w:bCs/>
                <w:color w:val="333333"/>
              </w:rPr>
              <w:t>v podstatě ovládá</w:t>
            </w:r>
          </w:p>
        </w:tc>
        <w:tc>
          <w:tcPr>
            <w:tcW w:w="1353" w:type="dxa"/>
            <w:vAlign w:val="center"/>
          </w:tcPr>
          <w:p w:rsidR="00AD7B9F" w:rsidRDefault="00AD7B9F">
            <w:pPr>
              <w:spacing w:line="270" w:lineRule="atLeast"/>
              <w:jc w:val="center"/>
            </w:pPr>
            <w:r>
              <w:rPr>
                <w:color w:val="333333"/>
              </w:rPr>
              <w:t>menší samostatnost v myšlení</w:t>
            </w:r>
          </w:p>
        </w:tc>
        <w:tc>
          <w:tcPr>
            <w:tcW w:w="1301" w:type="dxa"/>
            <w:vAlign w:val="center"/>
          </w:tcPr>
          <w:p w:rsidR="00AD7B9F" w:rsidRDefault="00AD7B9F">
            <w:pPr>
              <w:spacing w:line="270" w:lineRule="atLeast"/>
              <w:jc w:val="center"/>
            </w:pPr>
            <w:r>
              <w:rPr>
                <w:color w:val="333333"/>
              </w:rPr>
              <w:t>nedovede se dost přesně vyjádřit</w:t>
            </w:r>
          </w:p>
        </w:tc>
        <w:tc>
          <w:tcPr>
            <w:tcW w:w="2220" w:type="dxa"/>
            <w:vAlign w:val="center"/>
          </w:tcPr>
          <w:p w:rsidR="00AD7B9F" w:rsidRDefault="00AD7B9F">
            <w:pPr>
              <w:spacing w:line="270" w:lineRule="atLeast"/>
              <w:jc w:val="center"/>
            </w:pPr>
            <w:r>
              <w:rPr>
                <w:color w:val="333333"/>
              </w:rPr>
              <w:t>úkoly řeší za pomoci učitele, s pomocí odstraňuje své chyby</w:t>
            </w:r>
          </w:p>
        </w:tc>
        <w:tc>
          <w:tcPr>
            <w:tcW w:w="1426" w:type="dxa"/>
            <w:vAlign w:val="center"/>
          </w:tcPr>
          <w:p w:rsidR="00AD7B9F" w:rsidRDefault="00AD7B9F">
            <w:pPr>
              <w:spacing w:line="270" w:lineRule="atLeast"/>
              <w:jc w:val="center"/>
            </w:pPr>
            <w:r>
              <w:rPr>
                <w:color w:val="333333"/>
              </w:rPr>
              <w:t>v učení a práci nepotřebuje větších podnětů</w:t>
            </w:r>
          </w:p>
        </w:tc>
      </w:tr>
      <w:tr w:rsidR="00AD7B9F">
        <w:trPr>
          <w:trHeight w:val="1732"/>
        </w:trPr>
        <w:tc>
          <w:tcPr>
            <w:tcW w:w="874" w:type="dxa"/>
            <w:vAlign w:val="center"/>
          </w:tcPr>
          <w:p w:rsidR="00AD7B9F" w:rsidRDefault="00AD7B9F">
            <w:pPr>
              <w:spacing w:line="270" w:lineRule="atLeast"/>
              <w:jc w:val="center"/>
            </w:pPr>
            <w:r>
              <w:rPr>
                <w:b/>
                <w:bCs/>
                <w:color w:val="333333"/>
                <w:sz w:val="36"/>
              </w:rPr>
              <w:t>4</w:t>
            </w:r>
          </w:p>
        </w:tc>
        <w:tc>
          <w:tcPr>
            <w:tcW w:w="1380" w:type="dxa"/>
            <w:vAlign w:val="center"/>
          </w:tcPr>
          <w:p w:rsidR="00AD7B9F" w:rsidRDefault="00AD7B9F">
            <w:pPr>
              <w:spacing w:line="270" w:lineRule="atLeast"/>
              <w:jc w:val="center"/>
            </w:pPr>
            <w:r>
              <w:rPr>
                <w:b/>
                <w:bCs/>
                <w:color w:val="333333"/>
              </w:rPr>
              <w:t>ovládá se značnými mezerami ve vědomostech</w:t>
            </w:r>
          </w:p>
        </w:tc>
        <w:tc>
          <w:tcPr>
            <w:tcW w:w="1353" w:type="dxa"/>
            <w:vAlign w:val="center"/>
          </w:tcPr>
          <w:p w:rsidR="00AD7B9F" w:rsidRDefault="00AD7B9F">
            <w:pPr>
              <w:spacing w:line="270" w:lineRule="atLeast"/>
              <w:jc w:val="center"/>
            </w:pPr>
            <w:r>
              <w:rPr>
                <w:color w:val="333333"/>
              </w:rPr>
              <w:t>myšlení nesamostatné</w:t>
            </w:r>
          </w:p>
        </w:tc>
        <w:tc>
          <w:tcPr>
            <w:tcW w:w="1301" w:type="dxa"/>
            <w:vAlign w:val="center"/>
          </w:tcPr>
          <w:p w:rsidR="00AD7B9F" w:rsidRDefault="00AD7B9F">
            <w:pPr>
              <w:spacing w:line="270" w:lineRule="atLeast"/>
              <w:jc w:val="center"/>
            </w:pPr>
            <w:r>
              <w:rPr>
                <w:color w:val="333333"/>
              </w:rPr>
              <w:t>myšlenky vyjadřuje se značnými potížemi</w:t>
            </w:r>
          </w:p>
        </w:tc>
        <w:tc>
          <w:tcPr>
            <w:tcW w:w="2220" w:type="dxa"/>
            <w:vAlign w:val="center"/>
          </w:tcPr>
          <w:p w:rsidR="00AD7B9F" w:rsidRDefault="00AD7B9F">
            <w:pPr>
              <w:spacing w:line="270" w:lineRule="atLeast"/>
              <w:jc w:val="center"/>
            </w:pPr>
            <w:r>
              <w:rPr>
                <w:color w:val="333333"/>
              </w:rPr>
              <w:t xml:space="preserve">dělá podstatné chyby, nesnadno je překonává </w:t>
            </w:r>
          </w:p>
        </w:tc>
        <w:tc>
          <w:tcPr>
            <w:tcW w:w="1426" w:type="dxa"/>
            <w:vAlign w:val="center"/>
          </w:tcPr>
          <w:p w:rsidR="00AD7B9F" w:rsidRDefault="00AD7B9F">
            <w:pPr>
              <w:spacing w:line="270" w:lineRule="atLeast"/>
              <w:jc w:val="center"/>
            </w:pPr>
            <w:r>
              <w:rPr>
                <w:color w:val="333333"/>
              </w:rPr>
              <w:t>malý zájem o učení, potřebuje pobídky a pomoc</w:t>
            </w:r>
          </w:p>
        </w:tc>
      </w:tr>
      <w:tr w:rsidR="00AD7B9F">
        <w:trPr>
          <w:trHeight w:val="1762"/>
        </w:trPr>
        <w:tc>
          <w:tcPr>
            <w:tcW w:w="874" w:type="dxa"/>
            <w:vAlign w:val="center"/>
          </w:tcPr>
          <w:p w:rsidR="00AD7B9F" w:rsidRDefault="00AD7B9F">
            <w:pPr>
              <w:spacing w:line="270" w:lineRule="atLeast"/>
              <w:jc w:val="center"/>
            </w:pPr>
            <w:r>
              <w:rPr>
                <w:b/>
                <w:bCs/>
                <w:color w:val="333333"/>
                <w:sz w:val="36"/>
              </w:rPr>
              <w:t>5</w:t>
            </w:r>
          </w:p>
        </w:tc>
        <w:tc>
          <w:tcPr>
            <w:tcW w:w="1380" w:type="dxa"/>
            <w:vAlign w:val="center"/>
          </w:tcPr>
          <w:p w:rsidR="00AD7B9F" w:rsidRDefault="00AD7B9F">
            <w:pPr>
              <w:spacing w:line="270" w:lineRule="atLeast"/>
              <w:jc w:val="center"/>
            </w:pPr>
            <w:r>
              <w:rPr>
                <w:b/>
                <w:bCs/>
                <w:color w:val="333333"/>
              </w:rPr>
              <w:t>neovládá</w:t>
            </w:r>
          </w:p>
        </w:tc>
        <w:tc>
          <w:tcPr>
            <w:tcW w:w="1353" w:type="dxa"/>
            <w:vAlign w:val="center"/>
          </w:tcPr>
          <w:p w:rsidR="00AD7B9F" w:rsidRDefault="00AD7B9F">
            <w:pPr>
              <w:spacing w:after="280" w:line="270" w:lineRule="atLeast"/>
              <w:jc w:val="center"/>
            </w:pPr>
            <w:r>
              <w:rPr>
                <w:color w:val="333333"/>
              </w:rPr>
              <w:t>myšlení nesamostatné</w:t>
            </w:r>
          </w:p>
          <w:p w:rsidR="00AD7B9F" w:rsidRDefault="00AD7B9F">
            <w:pPr>
              <w:spacing w:before="280" w:line="270" w:lineRule="atLeast"/>
              <w:jc w:val="center"/>
            </w:pPr>
            <w:r>
              <w:rPr>
                <w:color w:val="333333"/>
              </w:rPr>
              <w:t>i na návodné otázky odpovídá nesprávně</w:t>
            </w:r>
          </w:p>
        </w:tc>
        <w:tc>
          <w:tcPr>
            <w:tcW w:w="1301" w:type="dxa"/>
            <w:vAlign w:val="center"/>
          </w:tcPr>
          <w:p w:rsidR="00AD7B9F" w:rsidRDefault="00AD7B9F">
            <w:pPr>
              <w:spacing w:line="270" w:lineRule="atLeast"/>
              <w:jc w:val="center"/>
            </w:pPr>
            <w:r>
              <w:rPr>
                <w:color w:val="333333"/>
              </w:rPr>
              <w:t>i na návodné otázky odpovídá nesprávně</w:t>
            </w:r>
          </w:p>
        </w:tc>
        <w:tc>
          <w:tcPr>
            <w:tcW w:w="2220" w:type="dxa"/>
            <w:vAlign w:val="center"/>
          </w:tcPr>
          <w:p w:rsidR="00AD7B9F" w:rsidRDefault="00AD7B9F">
            <w:pPr>
              <w:spacing w:line="270" w:lineRule="atLeast"/>
              <w:jc w:val="center"/>
            </w:pPr>
            <w:r>
              <w:rPr>
                <w:color w:val="333333"/>
              </w:rPr>
              <w:t>praktické úkoly nedovede splnit ani za pomoci učitele</w:t>
            </w:r>
          </w:p>
        </w:tc>
        <w:tc>
          <w:tcPr>
            <w:tcW w:w="1426" w:type="dxa"/>
            <w:vAlign w:val="center"/>
          </w:tcPr>
          <w:p w:rsidR="00AD7B9F" w:rsidRDefault="00AD7B9F">
            <w:pPr>
              <w:spacing w:line="270" w:lineRule="atLeast"/>
              <w:jc w:val="center"/>
            </w:pPr>
            <w:r>
              <w:rPr>
                <w:color w:val="333333"/>
              </w:rPr>
              <w:t xml:space="preserve">veškerá pomoc a pobízení jsou neúčinné </w:t>
            </w:r>
          </w:p>
        </w:tc>
      </w:tr>
    </w:tbl>
    <w:p w:rsidR="00AD7B9F" w:rsidRDefault="00AD7B9F">
      <w:pPr>
        <w:spacing w:before="280" w:after="280" w:line="270" w:lineRule="atLeast"/>
      </w:pPr>
      <w:r>
        <w:rPr>
          <w:color w:val="333333"/>
          <w:sz w:val="15"/>
          <w:szCs w:val="15"/>
        </w:rPr>
        <w:t> </w:t>
      </w:r>
    </w:p>
    <w:p w:rsidR="00AD7B9F" w:rsidRDefault="00AD7B9F">
      <w:pPr>
        <w:spacing w:before="280" w:after="280" w:line="270" w:lineRule="atLeast"/>
        <w:rPr>
          <w:color w:val="333333"/>
          <w:sz w:val="15"/>
          <w:szCs w:val="15"/>
        </w:rPr>
      </w:pPr>
    </w:p>
    <w:p w:rsidR="00AD7B9F" w:rsidRDefault="00AD7B9F">
      <w:pPr>
        <w:spacing w:before="280" w:after="280" w:line="270" w:lineRule="atLeast"/>
        <w:rPr>
          <w:color w:val="333333"/>
          <w:sz w:val="15"/>
          <w:szCs w:val="15"/>
        </w:rPr>
      </w:pPr>
    </w:p>
    <w:p w:rsidR="00AD7B9F" w:rsidRDefault="00AD7B9F">
      <w:r>
        <w:rPr>
          <w:b/>
          <w:bCs/>
        </w:rPr>
        <w:t>Zásady a pravidla pro sebehodnocení žáků</w:t>
      </w:r>
    </w:p>
    <w:p w:rsidR="00AD7B9F" w:rsidRDefault="00AD7B9F">
      <w:r>
        <w:t>(1)   Sebehodnocení je přirozenou součástí procesu hodnocení.</w:t>
      </w:r>
    </w:p>
    <w:p w:rsidR="00AD7B9F" w:rsidRDefault="00AD7B9F">
      <w:r>
        <w:t>(2)   Žáci jsou navykáni na situace, kdy hodnocení pedagogem, skupinou či jiným žákem bude předcházet sebehodnocení, s nímž bude vnější hodnocení konfrontováno.</w:t>
      </w:r>
    </w:p>
    <w:p w:rsidR="00AD7B9F" w:rsidRDefault="00AD7B9F">
      <w:r>
        <w:t>(3)   Sebehodnocení žáka s argumentací zpravidla předchází hodnocení pedagogem s argumentací.</w:t>
      </w:r>
    </w:p>
    <w:p w:rsidR="00AD7B9F" w:rsidRDefault="00AD7B9F">
      <w:r>
        <w:t>(4)   Pedagog vede žáka v dovednosti sebe hodnotit ve smyslu jeho zdravého sociálního a psychického rozvoje.</w:t>
      </w:r>
    </w:p>
    <w:p w:rsidR="00AD7B9F" w:rsidRDefault="00AD7B9F">
      <w:pPr>
        <w:ind w:left="360" w:right="500"/>
        <w:jc w:val="both"/>
      </w:pPr>
    </w:p>
    <w:p w:rsidR="00AD7B9F" w:rsidRDefault="00AD7B9F">
      <w:pPr>
        <w:ind w:left="217" w:right="500"/>
      </w:pPr>
    </w:p>
    <w:p w:rsidR="00AD7B9F" w:rsidRDefault="00AD7B9F">
      <w:pPr>
        <w:ind w:right="500"/>
      </w:pPr>
      <w:r>
        <w:t xml:space="preserve">  </w:t>
      </w:r>
    </w:p>
    <w:p w:rsidR="00AD7B9F" w:rsidRDefault="00AD7B9F">
      <w:pPr>
        <w:ind w:left="217" w:right="500"/>
      </w:pPr>
    </w:p>
    <w:p w:rsidR="00AD7B9F" w:rsidRDefault="00AD7B9F">
      <w:pPr>
        <w:ind w:left="217" w:right="500"/>
      </w:pPr>
    </w:p>
    <w:p w:rsidR="00AD7B9F" w:rsidRDefault="00AD7B9F">
      <w:pPr>
        <w:ind w:left="217" w:right="500"/>
      </w:pPr>
    </w:p>
    <w:p w:rsidR="00AD7B9F" w:rsidRDefault="00AD7B9F">
      <w:pPr>
        <w:ind w:left="217" w:right="500"/>
      </w:pPr>
      <w:r>
        <w:t>Platnost dokumentu „Pravidla pro hodnocení žáků“: od 23.9. 2008</w:t>
      </w:r>
    </w:p>
    <w:p w:rsidR="00AD7B9F" w:rsidRDefault="00AD7B9F">
      <w:pPr>
        <w:ind w:left="217" w:right="500"/>
      </w:pPr>
      <w:r>
        <w:t>Tento dokument byl schválen školskou radou dne:         22.9. 2008</w:t>
      </w:r>
    </w:p>
    <w:p w:rsidR="00AD7B9F" w:rsidRDefault="00AD7B9F">
      <w:pPr>
        <w:ind w:left="217" w:right="500"/>
      </w:pPr>
    </w:p>
    <w:p w:rsidR="00AD7B9F" w:rsidRDefault="00AD7B9F">
      <w:pPr>
        <w:ind w:left="217" w:right="500"/>
      </w:pPr>
    </w:p>
    <w:p w:rsidR="00AD7B9F" w:rsidRDefault="00AD7B9F">
      <w:pPr>
        <w:ind w:left="217" w:right="500"/>
      </w:pPr>
    </w:p>
    <w:p w:rsidR="00AD7B9F" w:rsidRDefault="00AD7B9F">
      <w:pPr>
        <w:ind w:left="217" w:right="500"/>
      </w:pPr>
      <w:r>
        <w:t xml:space="preserve">                                                                                             Mgr. Alena Bervicová</w:t>
      </w:r>
    </w:p>
    <w:p w:rsidR="00AD7B9F" w:rsidRDefault="00AD7B9F">
      <w:pPr>
        <w:ind w:left="217" w:right="500"/>
      </w:pPr>
      <w:r>
        <w:t xml:space="preserve">                                                                                                    ředitelka školy                                             </w:t>
      </w:r>
    </w:p>
    <w:p w:rsidR="00AD7B9F" w:rsidRDefault="00AD7B9F">
      <w:pPr>
        <w:ind w:left="217" w:right="500"/>
      </w:pPr>
      <w:r>
        <w:t>V Harrachově dne:22.9. 2008</w:t>
      </w:r>
    </w:p>
    <w:p w:rsidR="00AD7B9F" w:rsidRDefault="00AD7B9F">
      <w:pPr>
        <w:ind w:left="217" w:right="500"/>
      </w:pPr>
    </w:p>
    <w:p w:rsidR="00AD7B9F" w:rsidRDefault="00AD7B9F">
      <w:pPr>
        <w:ind w:left="217" w:right="500"/>
      </w:pPr>
    </w:p>
    <w:p w:rsidR="00AD7B9F" w:rsidRDefault="00AD7B9F">
      <w:pPr>
        <w:ind w:left="217" w:right="500"/>
      </w:pPr>
    </w:p>
    <w:p w:rsidR="00AD7B9F" w:rsidRDefault="00AD7B9F">
      <w:pPr>
        <w:ind w:left="217" w:right="500"/>
      </w:pPr>
    </w:p>
    <w:p w:rsidR="00AD7B9F" w:rsidRDefault="00AD7B9F">
      <w:pPr>
        <w:ind w:left="217" w:right="500"/>
      </w:pPr>
    </w:p>
    <w:p w:rsidR="00AD7B9F" w:rsidRDefault="00AD7B9F">
      <w:pPr>
        <w:ind w:left="217" w:right="500"/>
      </w:pPr>
    </w:p>
    <w:p w:rsidR="00AD7B9F" w:rsidRDefault="00AD7B9F">
      <w:pPr>
        <w:ind w:left="217" w:right="500"/>
      </w:pPr>
    </w:p>
    <w:p w:rsidR="00AD7B9F" w:rsidRDefault="00AD7B9F">
      <w:pPr>
        <w:ind w:left="217" w:right="500"/>
      </w:pPr>
    </w:p>
    <w:p w:rsidR="00AD7B9F" w:rsidRDefault="00AD7B9F">
      <w:pPr>
        <w:ind w:left="217" w:right="500"/>
      </w:pPr>
    </w:p>
    <w:p w:rsidR="00AD7B9F" w:rsidRDefault="00AD7B9F">
      <w:pPr>
        <w:ind w:left="217" w:right="500"/>
      </w:pPr>
    </w:p>
    <w:p w:rsidR="00AD7B9F" w:rsidRDefault="00AD7B9F">
      <w:pPr>
        <w:ind w:left="217" w:right="500"/>
      </w:pPr>
    </w:p>
    <w:p w:rsidR="00AD7B9F" w:rsidRDefault="00AD7B9F">
      <w:pPr>
        <w:ind w:left="217" w:right="500"/>
      </w:pPr>
    </w:p>
    <w:p w:rsidR="00AD7B9F" w:rsidRDefault="00AD7B9F">
      <w:pPr>
        <w:ind w:left="217" w:right="500"/>
      </w:pPr>
    </w:p>
    <w:p w:rsidR="00AD7B9F" w:rsidRDefault="00AD7B9F">
      <w:pPr>
        <w:ind w:left="217" w:right="500"/>
      </w:pPr>
    </w:p>
    <w:p w:rsidR="00AD7B9F" w:rsidRDefault="00AD7B9F">
      <w:r>
        <w:rPr>
          <w:b/>
          <w:sz w:val="36"/>
          <w:szCs w:val="36"/>
        </w:rPr>
        <w:t>10.2 ŠVP Školní družiny</w:t>
      </w:r>
    </w:p>
    <w:p w:rsidR="00AD7B9F" w:rsidRDefault="00AD7B9F">
      <w:pPr>
        <w:rPr>
          <w:b/>
          <w:sz w:val="36"/>
          <w:szCs w:val="36"/>
        </w:rPr>
      </w:pPr>
    </w:p>
    <w:p w:rsidR="00AD7B9F" w:rsidRDefault="00AD7B9F">
      <w:pPr>
        <w:jc w:val="center"/>
      </w:pPr>
      <w:r>
        <w:rPr>
          <w:noProof/>
          <w:lang w:eastAsia="cs-CZ"/>
        </w:rPr>
        <w:pict>
          <v:shape id="_x0000_s1080" type="#_x0000_t75" style="position:absolute;left:0;text-align:left;margin-left:84pt;margin-top:93.35pt;width:288.4pt;height:333.15pt;z-index:251658752;mso-wrap-distance-left:9.05pt;mso-wrap-distance-right:9.05pt" filled="t">
            <v:fill color2="black"/>
            <v:imagedata r:id="rId323" o:title="" croptop="-18f" cropbottom="-18f" cropleft="-22f" cropright="-22f"/>
            <w10:wrap type="square"/>
          </v:shape>
          <o:OLEObject Type="Embed" ProgID="Word.Document.8" ShapeID="_x0000_s1080" DrawAspect="Content" ObjectID="_1742896371" r:id="rId324"/>
        </w:pict>
      </w:r>
      <w:r>
        <w:rPr>
          <w:b/>
          <w:sz w:val="36"/>
          <w:szCs w:val="36"/>
        </w:rPr>
        <w:t>ŠKOLNÍ VZDĚLÁVACÍ PROGRAM PRO ZÁJMOVÉ VZDĚLÁVÁNÍ</w:t>
      </w:r>
    </w:p>
    <w:p w:rsidR="00AD7B9F" w:rsidRDefault="00AD7B9F">
      <w:pPr>
        <w:jc w:val="center"/>
        <w:rPr>
          <w:b/>
          <w:sz w:val="36"/>
          <w:szCs w:val="36"/>
        </w:rPr>
      </w:pPr>
    </w:p>
    <w:p w:rsidR="00AD7B9F" w:rsidRDefault="00AD7B9F">
      <w:pPr>
        <w:jc w:val="center"/>
        <w:rPr>
          <w:b/>
          <w:sz w:val="36"/>
          <w:szCs w:val="36"/>
        </w:rPr>
      </w:pPr>
    </w:p>
    <w:p w:rsidR="00AD7B9F" w:rsidRDefault="00AD7B9F">
      <w:pPr>
        <w:jc w:val="center"/>
        <w:rPr>
          <w:b/>
          <w:sz w:val="36"/>
          <w:szCs w:val="36"/>
        </w:rPr>
      </w:pPr>
    </w:p>
    <w:p w:rsidR="00AD7B9F" w:rsidRDefault="00AD7B9F">
      <w:pPr>
        <w:jc w:val="center"/>
        <w:rPr>
          <w:b/>
          <w:sz w:val="36"/>
          <w:szCs w:val="36"/>
        </w:rPr>
      </w:pPr>
    </w:p>
    <w:p w:rsidR="00AD7B9F" w:rsidRDefault="00AD7B9F">
      <w:pPr>
        <w:jc w:val="center"/>
        <w:rPr>
          <w:b/>
          <w:sz w:val="36"/>
          <w:szCs w:val="36"/>
        </w:rPr>
      </w:pPr>
    </w:p>
    <w:p w:rsidR="00AD7B9F" w:rsidRDefault="00AD7B9F">
      <w:pPr>
        <w:jc w:val="center"/>
        <w:rPr>
          <w:b/>
          <w:sz w:val="36"/>
          <w:szCs w:val="36"/>
        </w:rPr>
      </w:pPr>
    </w:p>
    <w:p w:rsidR="00AD7B9F" w:rsidRDefault="00AD7B9F">
      <w:pPr>
        <w:jc w:val="center"/>
        <w:rPr>
          <w:b/>
          <w:sz w:val="36"/>
          <w:szCs w:val="36"/>
        </w:rPr>
      </w:pPr>
    </w:p>
    <w:p w:rsidR="00AD7B9F" w:rsidRDefault="00AD7B9F">
      <w:pPr>
        <w:jc w:val="center"/>
        <w:rPr>
          <w:b/>
          <w:sz w:val="36"/>
          <w:szCs w:val="36"/>
        </w:rPr>
      </w:pPr>
    </w:p>
    <w:p w:rsidR="00AD7B9F" w:rsidRDefault="00AD7B9F">
      <w:pPr>
        <w:jc w:val="center"/>
        <w:rPr>
          <w:b/>
          <w:sz w:val="36"/>
          <w:szCs w:val="36"/>
        </w:rPr>
      </w:pPr>
    </w:p>
    <w:p w:rsidR="00AD7B9F" w:rsidRDefault="00AD7B9F">
      <w:pPr>
        <w:jc w:val="center"/>
        <w:rPr>
          <w:b/>
          <w:sz w:val="36"/>
          <w:szCs w:val="36"/>
        </w:rPr>
      </w:pPr>
    </w:p>
    <w:p w:rsidR="00AD7B9F" w:rsidRDefault="00AD7B9F">
      <w:pPr>
        <w:jc w:val="center"/>
        <w:rPr>
          <w:b/>
          <w:sz w:val="36"/>
          <w:szCs w:val="36"/>
        </w:rPr>
      </w:pPr>
    </w:p>
    <w:p w:rsidR="00AD7B9F" w:rsidRDefault="00AD7B9F">
      <w:pPr>
        <w:jc w:val="center"/>
        <w:rPr>
          <w:b/>
          <w:sz w:val="36"/>
          <w:szCs w:val="36"/>
        </w:rPr>
      </w:pPr>
    </w:p>
    <w:p w:rsidR="00AD7B9F" w:rsidRDefault="00AD7B9F">
      <w:pPr>
        <w:jc w:val="center"/>
        <w:rPr>
          <w:b/>
          <w:sz w:val="36"/>
          <w:szCs w:val="36"/>
        </w:rPr>
      </w:pPr>
    </w:p>
    <w:p w:rsidR="00AD7B9F" w:rsidRDefault="00AD7B9F">
      <w:pPr>
        <w:jc w:val="center"/>
        <w:rPr>
          <w:b/>
          <w:sz w:val="36"/>
          <w:szCs w:val="36"/>
        </w:rPr>
      </w:pPr>
    </w:p>
    <w:p w:rsidR="00AD7B9F" w:rsidRDefault="00AD7B9F">
      <w:pPr>
        <w:jc w:val="center"/>
        <w:rPr>
          <w:b/>
          <w:sz w:val="36"/>
          <w:szCs w:val="36"/>
        </w:rPr>
      </w:pPr>
    </w:p>
    <w:p w:rsidR="00AD7B9F" w:rsidRDefault="00AD7B9F">
      <w:pPr>
        <w:jc w:val="center"/>
        <w:rPr>
          <w:b/>
          <w:sz w:val="36"/>
          <w:szCs w:val="36"/>
        </w:rPr>
      </w:pPr>
    </w:p>
    <w:p w:rsidR="00AD7B9F" w:rsidRDefault="00AD7B9F">
      <w:pPr>
        <w:jc w:val="center"/>
        <w:rPr>
          <w:b/>
          <w:sz w:val="36"/>
          <w:szCs w:val="36"/>
        </w:rPr>
      </w:pPr>
    </w:p>
    <w:p w:rsidR="00AD7B9F" w:rsidRDefault="00AD7B9F">
      <w:pPr>
        <w:jc w:val="center"/>
        <w:rPr>
          <w:b/>
          <w:sz w:val="36"/>
          <w:szCs w:val="36"/>
        </w:rPr>
      </w:pPr>
    </w:p>
    <w:p w:rsidR="00AD7B9F" w:rsidRDefault="00AD7B9F">
      <w:pPr>
        <w:jc w:val="center"/>
        <w:rPr>
          <w:b/>
          <w:sz w:val="36"/>
          <w:szCs w:val="36"/>
        </w:rPr>
      </w:pPr>
    </w:p>
    <w:p w:rsidR="00AD7B9F" w:rsidRDefault="00AD7B9F">
      <w:pPr>
        <w:jc w:val="center"/>
        <w:rPr>
          <w:b/>
          <w:sz w:val="36"/>
          <w:szCs w:val="36"/>
        </w:rPr>
      </w:pPr>
    </w:p>
    <w:p w:rsidR="00AD7B9F" w:rsidRDefault="00AD7B9F">
      <w:pPr>
        <w:jc w:val="center"/>
        <w:rPr>
          <w:b/>
          <w:sz w:val="36"/>
          <w:szCs w:val="36"/>
        </w:rPr>
      </w:pPr>
    </w:p>
    <w:p w:rsidR="00AD7B9F" w:rsidRDefault="00AD7B9F">
      <w:pPr>
        <w:jc w:val="center"/>
        <w:rPr>
          <w:b/>
          <w:sz w:val="36"/>
          <w:szCs w:val="36"/>
        </w:rPr>
      </w:pPr>
    </w:p>
    <w:p w:rsidR="00AD7B9F" w:rsidRDefault="00AD7B9F">
      <w:pPr>
        <w:jc w:val="center"/>
        <w:rPr>
          <w:b/>
          <w:sz w:val="36"/>
          <w:szCs w:val="36"/>
        </w:rPr>
      </w:pPr>
    </w:p>
    <w:p w:rsidR="00AD7B9F" w:rsidRDefault="00AD7B9F">
      <w:pPr>
        <w:jc w:val="center"/>
      </w:pPr>
      <w:r>
        <w:rPr>
          <w:b/>
          <w:sz w:val="36"/>
          <w:szCs w:val="36"/>
        </w:rPr>
        <w:t>Školní vzdělávací program pro zájmové vzdělávání ve školní družině</w:t>
      </w:r>
    </w:p>
    <w:p w:rsidR="00AD7B9F" w:rsidRDefault="00AD7B9F">
      <w:pPr>
        <w:jc w:val="center"/>
      </w:pPr>
      <w:r>
        <w:rPr>
          <w:b/>
          <w:sz w:val="36"/>
          <w:szCs w:val="36"/>
        </w:rPr>
        <w:t>při Základní škole Dr. h. c. Jana Masaryka, Harrachov,</w:t>
      </w:r>
    </w:p>
    <w:p w:rsidR="00AD7B9F" w:rsidRDefault="00AD7B9F">
      <w:pPr>
        <w:jc w:val="center"/>
      </w:pPr>
      <w:r>
        <w:rPr>
          <w:b/>
          <w:sz w:val="36"/>
          <w:szCs w:val="36"/>
        </w:rPr>
        <w:t>příspěvkové organizaci</w:t>
      </w:r>
    </w:p>
    <w:p w:rsidR="00AD7B9F" w:rsidRDefault="00AD7B9F">
      <w:pPr>
        <w:rPr>
          <w:b/>
          <w:sz w:val="36"/>
          <w:szCs w:val="36"/>
        </w:rPr>
      </w:pPr>
    </w:p>
    <w:p w:rsidR="00AD7B9F" w:rsidRDefault="00AD7B9F">
      <w:pPr>
        <w:rPr>
          <w:b/>
          <w:sz w:val="36"/>
          <w:szCs w:val="36"/>
        </w:rPr>
      </w:pPr>
    </w:p>
    <w:p w:rsidR="00AD7B9F" w:rsidRDefault="00AD7B9F">
      <w:pPr>
        <w:rPr>
          <w:b/>
          <w:sz w:val="36"/>
          <w:szCs w:val="36"/>
        </w:rPr>
      </w:pPr>
    </w:p>
    <w:p w:rsidR="00AD7B9F" w:rsidRDefault="00AD7B9F"/>
    <w:p w:rsidR="00AD7B9F" w:rsidRDefault="00AD7B9F">
      <w:r>
        <w:t>Obsah:</w:t>
      </w:r>
    </w:p>
    <w:p w:rsidR="00AD7B9F" w:rsidRDefault="00AD7B9F"/>
    <w:p w:rsidR="00AD7B9F" w:rsidRDefault="00AD7B9F">
      <w:r>
        <w:t>10.2.1    Identifikační údaje………………………………………………………………306</w:t>
      </w:r>
    </w:p>
    <w:p w:rsidR="00AD7B9F" w:rsidRDefault="00AD7B9F">
      <w:r>
        <w:t>10.2.2    Charakteristika školní družiny…………………………………………………..306</w:t>
      </w:r>
    </w:p>
    <w:p w:rsidR="00AD7B9F" w:rsidRDefault="00AD7B9F">
      <w:r>
        <w:t>10.2.3    Konkrétní cíle vzdělávání……………………………………………………….306</w:t>
      </w:r>
    </w:p>
    <w:p w:rsidR="00AD7B9F" w:rsidRDefault="00AD7B9F">
      <w:r>
        <w:t>10.2.4    Klíčové kompetence…………………………………………………………….307</w:t>
      </w:r>
    </w:p>
    <w:p w:rsidR="00AD7B9F" w:rsidRDefault="00AD7B9F">
      <w:r>
        <w:t>10.2.5    Formy vzdělávání…………………………………………………………….…309</w:t>
      </w:r>
    </w:p>
    <w:p w:rsidR="00AD7B9F" w:rsidRDefault="00AD7B9F">
      <w:r>
        <w:t>10.2.6    Obsah vzdělávání………………………………………………………………..310</w:t>
      </w:r>
    </w:p>
    <w:p w:rsidR="00AD7B9F" w:rsidRDefault="00AD7B9F">
      <w:r>
        <w:t>10.2.7    Návaznost na ŠVP………………………………………………………………313</w:t>
      </w:r>
    </w:p>
    <w:p w:rsidR="00AD7B9F" w:rsidRDefault="00AD7B9F">
      <w:r>
        <w:t>10.2.8    Prostorové a materiální, personální a ekonomické podmínky…………………..313</w:t>
      </w:r>
    </w:p>
    <w:p w:rsidR="00AD7B9F" w:rsidRDefault="00AD7B9F">
      <w:r>
        <w:t>10.2.9    Zajištění bezpečnosti a ochrany zdraví žáků…………………………………....314</w:t>
      </w:r>
    </w:p>
    <w:p w:rsidR="00AD7B9F" w:rsidRDefault="00AD7B9F">
      <w:r>
        <w:t>10.2.10   Podmínky pro činnost žáků se specifickými vzdělávacími potřebami…………314</w:t>
      </w:r>
    </w:p>
    <w:p w:rsidR="00AD7B9F" w:rsidRDefault="00AD7B9F">
      <w:r>
        <w:t>10.2.11   Podmínky přijímání uchazečů, průběh a ukončení vzdělávání…………………315</w:t>
      </w:r>
    </w:p>
    <w:p w:rsidR="00AD7B9F" w:rsidRDefault="00AD7B9F">
      <w:r>
        <w:t>10.2.12   Organizace činnosti školní družiny…………………………………………..…315</w:t>
      </w:r>
    </w:p>
    <w:p w:rsidR="00AD7B9F" w:rsidRDefault="00AD7B9F">
      <w:r>
        <w:t>10.2.13   Časový plán a obsah vzdělávání……………………………………………..….317</w:t>
      </w:r>
    </w:p>
    <w:p w:rsidR="00AD7B9F" w:rsidRDefault="00AD7B9F">
      <w:r>
        <w:t>10.2.14    Zveřejnění vzdělávacího programu………………………………………….....327</w:t>
      </w:r>
    </w:p>
    <w:p w:rsidR="00AD7B9F" w:rsidRDefault="00AD7B9F">
      <w:r>
        <w:t>10.2.15    Evaluace činnosti školní družiny……………………………………………....327</w:t>
      </w:r>
    </w:p>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Pr>
        <w:jc w:val="both"/>
        <w:rPr>
          <w:b/>
          <w:sz w:val="28"/>
          <w:szCs w:val="28"/>
        </w:rPr>
      </w:pPr>
    </w:p>
    <w:p w:rsidR="00AD7B9F" w:rsidRDefault="00AD7B9F">
      <w:pPr>
        <w:jc w:val="both"/>
        <w:rPr>
          <w:b/>
          <w:sz w:val="28"/>
          <w:szCs w:val="28"/>
        </w:rPr>
      </w:pPr>
    </w:p>
    <w:p w:rsidR="00AD7B9F" w:rsidRDefault="00AD7B9F">
      <w:pPr>
        <w:jc w:val="both"/>
      </w:pPr>
      <w:r>
        <w:rPr>
          <w:b/>
          <w:sz w:val="28"/>
          <w:szCs w:val="28"/>
        </w:rPr>
        <w:t>10.2.1 Identifikační údaje</w:t>
      </w:r>
    </w:p>
    <w:p w:rsidR="00AD7B9F" w:rsidRDefault="00AD7B9F">
      <w:pPr>
        <w:jc w:val="both"/>
        <w:rPr>
          <w:b/>
          <w:sz w:val="28"/>
          <w:szCs w:val="28"/>
        </w:rPr>
      </w:pPr>
    </w:p>
    <w:p w:rsidR="00AD7B9F" w:rsidRDefault="00AD7B9F">
      <w:pPr>
        <w:jc w:val="both"/>
      </w:pPr>
      <w:r>
        <w:rPr>
          <w:sz w:val="28"/>
          <w:szCs w:val="28"/>
        </w:rPr>
        <w:t xml:space="preserve">      </w:t>
      </w:r>
      <w:r>
        <w:t>Vzdělávací program školní družiny navazuje na vzdělávací program základní školy (je jednou z jeho příloh), se kterou tvoří školní družina jeden organizační celek (právnickou osobu). Identifikační údaje jsou součástí školního vzdělávacího programu.</w:t>
      </w:r>
    </w:p>
    <w:p w:rsidR="00AD7B9F" w:rsidRDefault="00AD7B9F">
      <w:pPr>
        <w:jc w:val="both"/>
      </w:pPr>
    </w:p>
    <w:p w:rsidR="00AD7B9F" w:rsidRDefault="00AD7B9F">
      <w:pPr>
        <w:jc w:val="both"/>
      </w:pPr>
    </w:p>
    <w:p w:rsidR="00AD7B9F" w:rsidRDefault="00AD7B9F">
      <w:pPr>
        <w:jc w:val="both"/>
      </w:pPr>
      <w:r>
        <w:rPr>
          <w:b/>
          <w:sz w:val="28"/>
          <w:szCs w:val="28"/>
        </w:rPr>
        <w:t>10.2.2 Charakteristika školní družiny</w:t>
      </w:r>
    </w:p>
    <w:p w:rsidR="00AD7B9F" w:rsidRDefault="00AD7B9F">
      <w:pPr>
        <w:jc w:val="both"/>
        <w:rPr>
          <w:b/>
          <w:sz w:val="28"/>
          <w:szCs w:val="28"/>
        </w:rPr>
      </w:pPr>
    </w:p>
    <w:p w:rsidR="00AD7B9F" w:rsidRDefault="00AD7B9F">
      <w:pPr>
        <w:jc w:val="both"/>
      </w:pPr>
      <w:r>
        <w:t xml:space="preserve">      Školní družina je školské zařízení výchovy mimo vyučování. Školní družiny jsou součástí systému vzdělávání a pomáhají zabezpečovat žákům náplň volného času. Jsou zařízením, kde se děti mladšího školního věku seznamují se zájmovými aktivitami, jejich obsahem a formami. Nabídka různých zájmových činností aktivizuje děti, prohlubuje jejich školní znalosti, rozvíjí jejich osobnost a zdokonaluje jejich kompetence.</w:t>
      </w:r>
    </w:p>
    <w:p w:rsidR="00AD7B9F" w:rsidRDefault="00AD7B9F">
      <w:pPr>
        <w:jc w:val="both"/>
      </w:pPr>
      <w:r>
        <w:t xml:space="preserve">     Školní družina ve dnech školního vyučování tvoří pro děti přechod mezi výukou ve třídách a pobytem doma a zabezpečuje pro ně především odpočinek, rekreaci a zájmové činnosti.</w:t>
      </w:r>
    </w:p>
    <w:p w:rsidR="00AD7B9F" w:rsidRDefault="00AD7B9F">
      <w:pPr>
        <w:ind w:right="563"/>
        <w:jc w:val="both"/>
      </w:pPr>
      <w:r>
        <w:t xml:space="preserve">     Zařazené  činnosti mají převážně charakter relaxační a zájmové činnosti a volně navazují na předměty ŠVP ZV především výchovného zaměření. Jde o řízenou kolektivní nebo individuální činnost, organizovanou nebo spontánní aktivitu. Pokud žáci chtějí, mohou se samostatně připravovat na výuku.</w:t>
      </w:r>
    </w:p>
    <w:p w:rsidR="00AD7B9F" w:rsidRDefault="00AD7B9F">
      <w:pPr>
        <w:ind w:right="563"/>
        <w:jc w:val="both"/>
      </w:pPr>
      <w:r>
        <w:t xml:space="preserve">      Základní škola Dr. h. c. Jana Masaryka provozuje jedno oddělení školní družiny s kapacitou 25 žáků.</w:t>
      </w:r>
    </w:p>
    <w:p w:rsidR="00AD7B9F" w:rsidRDefault="00AD7B9F">
      <w:pPr>
        <w:ind w:right="563"/>
        <w:jc w:val="both"/>
      </w:pPr>
    </w:p>
    <w:p w:rsidR="00AD7B9F" w:rsidRDefault="00AD7B9F">
      <w:pPr>
        <w:jc w:val="both"/>
      </w:pPr>
    </w:p>
    <w:p w:rsidR="00AD7B9F" w:rsidRDefault="00AD7B9F">
      <w:pPr>
        <w:jc w:val="both"/>
      </w:pPr>
      <w:r>
        <w:rPr>
          <w:b/>
          <w:sz w:val="28"/>
          <w:szCs w:val="28"/>
        </w:rPr>
        <w:t>10.2.3   Konkrétní cíle vzdělávání</w:t>
      </w:r>
    </w:p>
    <w:p w:rsidR="00AD7B9F" w:rsidRDefault="00AD7B9F">
      <w:pPr>
        <w:jc w:val="both"/>
      </w:pPr>
    </w:p>
    <w:p w:rsidR="00AD7B9F" w:rsidRDefault="00AD7B9F">
      <w:pPr>
        <w:jc w:val="both"/>
      </w:pPr>
      <w:r>
        <w:t xml:space="preserve">      Zájmové vzdělávání ve školní družině naplňuje svými specifickými prostředky obecné cíle vzdělávání dané školským zákonem. Jde zejména o rozvoj žáka, jeho učení a poznávání, osvojování základů hodnot, na nichž je založena naše společnost, získávání osobní samostatnosti a schopnosti projevovat se jako samostatná osobnost působící na své okolí. Specifikem vzdělávání školní družiny je vychovávat k smysluplnému využívání volného času a vybavit žáky dostatkem námětů pro naplňování volného času.</w:t>
      </w:r>
    </w:p>
    <w:p w:rsidR="00AD7B9F" w:rsidRDefault="00AD7B9F">
      <w:pPr>
        <w:jc w:val="both"/>
      </w:pPr>
      <w:r>
        <w:t>Zájmové vzdělávání ve školní družině obohacuje denní program dítěte, zajišťuje odborné pedagogické vedení při činnostech ve volném čase a na základě místních podmínek maximálně podporuje individuální rozvoj dítěte. Cílem je poskytnout dítěti bezpečné prostředí</w:t>
      </w:r>
    </w:p>
    <w:p w:rsidR="00AD7B9F" w:rsidRDefault="00AD7B9F">
      <w:pPr>
        <w:jc w:val="both"/>
      </w:pPr>
      <w:r>
        <w:t>( a to nejen z hlediska fyzického, ale i emocionálního a sociálního), ve kterém se bude přirozeným dětským způsobem projevovat, zaměstnávat se i bavit.</w:t>
      </w:r>
    </w:p>
    <w:p w:rsidR="00AD7B9F" w:rsidRDefault="00AD7B9F"/>
    <w:p w:rsidR="00AD7B9F" w:rsidRDefault="00AD7B9F"/>
    <w:p w:rsidR="00AD7B9F" w:rsidRDefault="00AD7B9F"/>
    <w:p w:rsidR="00AD7B9F" w:rsidRDefault="00AD7B9F">
      <w:r>
        <w:rPr>
          <w:b/>
        </w:rPr>
        <w:t>Konkrétními cíli vzdělávání</w:t>
      </w:r>
      <w:r>
        <w:t xml:space="preserve"> ve školní družině rozumíme:</w:t>
      </w:r>
    </w:p>
    <w:p w:rsidR="00AD7B9F" w:rsidRDefault="00AD7B9F"/>
    <w:p w:rsidR="00AD7B9F" w:rsidRDefault="00AD7B9F">
      <w:r>
        <w:t xml:space="preserve">- </w:t>
      </w:r>
      <w:r>
        <w:rPr>
          <w:b/>
        </w:rPr>
        <w:t>výchovu ke zdravému životnímu stylu</w:t>
      </w:r>
      <w:r>
        <w:t xml:space="preserve"> (výchova k správným hygienickým a stravovacím </w:t>
      </w:r>
    </w:p>
    <w:p w:rsidR="00AD7B9F" w:rsidRDefault="00AD7B9F">
      <w:r>
        <w:t xml:space="preserve">   návykům, výchova k odpovědnosti za své zdraví a prostředí, ve kterém žijeme,  dodržování </w:t>
      </w:r>
    </w:p>
    <w:p w:rsidR="00AD7B9F" w:rsidRDefault="00AD7B9F">
      <w:r>
        <w:t xml:space="preserve">   pitného režimu, odpovídajícího režimu dne, dodržování tělesné kultury, posilování tělesné </w:t>
      </w:r>
    </w:p>
    <w:p w:rsidR="00AD7B9F" w:rsidRDefault="00AD7B9F">
      <w:r>
        <w:t xml:space="preserve">   zdatnosti, rozvíjení citové stránky osobnosti, vytváření potřeby projevovat pozitivní </w:t>
      </w:r>
    </w:p>
    <w:p w:rsidR="00AD7B9F" w:rsidRDefault="00AD7B9F">
      <w:r>
        <w:t xml:space="preserve">   city v chování, rozvíjet vnímavost a citlivé vztahy k lidem, obohacování osobnosti </w:t>
      </w:r>
    </w:p>
    <w:p w:rsidR="00AD7B9F" w:rsidRDefault="00AD7B9F">
      <w:r>
        <w:t xml:space="preserve">   estetickými zážitky, rozvoj kreativity, osobní a společenské sebeuspokojování dětí, </w:t>
      </w:r>
    </w:p>
    <w:p w:rsidR="00AD7B9F" w:rsidRDefault="00AD7B9F">
      <w:r>
        <w:t xml:space="preserve">   posilování psychické vyrovnanosti, spokojenosti a radosti, rozvoj ekologického cítění,…)</w:t>
      </w:r>
    </w:p>
    <w:p w:rsidR="00AD7B9F" w:rsidRDefault="00AD7B9F">
      <w:r>
        <w:rPr>
          <w:b/>
        </w:rPr>
        <w:t xml:space="preserve">- posilování komunikačních dovedností </w:t>
      </w:r>
      <w:r>
        <w:t xml:space="preserve">(kultivace slovního i mimoslovního projevu, rozvoj </w:t>
      </w:r>
    </w:p>
    <w:p w:rsidR="00AD7B9F" w:rsidRDefault="00AD7B9F">
      <w:r>
        <w:t xml:space="preserve">  slovní zásoby a schopnosti ji přiměřeně používat, rozvoj schopnosti naslouchat, komunikace </w:t>
      </w:r>
    </w:p>
    <w:p w:rsidR="00AD7B9F" w:rsidRDefault="00AD7B9F">
      <w:r>
        <w:t xml:space="preserve">  a uplatnění ve skupině a různém sociálním prostředí,…) </w:t>
      </w:r>
    </w:p>
    <w:p w:rsidR="00AD7B9F" w:rsidRDefault="00AD7B9F">
      <w:r>
        <w:t xml:space="preserve">- </w:t>
      </w:r>
      <w:r>
        <w:rPr>
          <w:b/>
        </w:rPr>
        <w:t>rozvoj pracovních dovedností</w:t>
      </w:r>
      <w:r>
        <w:t xml:space="preserve"> (pěstování pracovních dovedností a návyků, schopnost </w:t>
      </w:r>
    </w:p>
    <w:p w:rsidR="00AD7B9F" w:rsidRDefault="00AD7B9F">
      <w:r>
        <w:t xml:space="preserve">  organizace práce, dodržování pravidel bezpečnosti,…)</w:t>
      </w:r>
    </w:p>
    <w:p w:rsidR="00AD7B9F" w:rsidRDefault="00AD7B9F">
      <w:r>
        <w:t xml:space="preserve">- </w:t>
      </w:r>
      <w:r>
        <w:rPr>
          <w:b/>
        </w:rPr>
        <w:t>posilování schopnosti najít své místo ve skupině a společnosti</w:t>
      </w:r>
      <w:r>
        <w:t xml:space="preserve"> (poznávání sebe samého, </w:t>
      </w:r>
    </w:p>
    <w:p w:rsidR="00AD7B9F" w:rsidRDefault="00AD7B9F">
      <w:r>
        <w:t xml:space="preserve">   posilování pozitivního myšlení, hledání a vytváření vlastní sociální skupiny,…)</w:t>
      </w:r>
    </w:p>
    <w:p w:rsidR="00AD7B9F" w:rsidRDefault="00AD7B9F">
      <w:r>
        <w:t xml:space="preserve">- </w:t>
      </w:r>
      <w:r>
        <w:rPr>
          <w:b/>
        </w:rPr>
        <w:t>formování životních postojů</w:t>
      </w:r>
      <w:r>
        <w:t xml:space="preserve"> (vytváření společensky žádoucích hodnotových orientací, </w:t>
      </w:r>
    </w:p>
    <w:p w:rsidR="00AD7B9F" w:rsidRDefault="00AD7B9F">
      <w:r>
        <w:t xml:space="preserve">   porozumění, toleranci a  ohleduplnosti k jiným lidem, jejich kulturám a duchovním </w:t>
      </w:r>
    </w:p>
    <w:p w:rsidR="00AD7B9F" w:rsidRDefault="00AD7B9F">
      <w:r>
        <w:t xml:space="preserve">   hodnotám, schopnosti i ochotě pomoci, posilování schopnosti nepodléhat cizím </w:t>
      </w:r>
    </w:p>
    <w:p w:rsidR="00AD7B9F" w:rsidRDefault="00AD7B9F">
      <w:r>
        <w:t xml:space="preserve">   negativním vlivům,…)</w:t>
      </w:r>
    </w:p>
    <w:p w:rsidR="00AD7B9F" w:rsidRDefault="00AD7B9F">
      <w:r>
        <w:t xml:space="preserve">- </w:t>
      </w:r>
      <w:r>
        <w:rPr>
          <w:b/>
        </w:rPr>
        <w:t>zvyšování sociálních kompetencí</w:t>
      </w:r>
      <w:r>
        <w:t xml:space="preserve">  (pěstování dovedností a postojů v sociálních vztazích,</w:t>
      </w:r>
    </w:p>
    <w:p w:rsidR="00AD7B9F" w:rsidRDefault="00AD7B9F">
      <w:r>
        <w:t xml:space="preserve">   a navazování nových přátelských vztahů s žáky jiných ročníků, posilování odpovědné </w:t>
      </w:r>
    </w:p>
    <w:p w:rsidR="00AD7B9F" w:rsidRDefault="00AD7B9F">
      <w:r>
        <w:t xml:space="preserve">   participace na vytváření programu své sociální skupiny, rozvoj schopnosti spolupráce, </w:t>
      </w:r>
    </w:p>
    <w:p w:rsidR="00AD7B9F" w:rsidRDefault="00AD7B9F">
      <w:r>
        <w:t xml:space="preserve">   schopnosti respektovat práci a úspěchy vlastní i druhých vytváření schopnosti odpovědně </w:t>
      </w:r>
    </w:p>
    <w:p w:rsidR="00AD7B9F" w:rsidRDefault="00AD7B9F">
      <w:r>
        <w:t xml:space="preserve">   řešit konkrétní životní situace na základě seberegulace, usilování o rozvoj morálních kvalit, </w:t>
      </w:r>
    </w:p>
    <w:p w:rsidR="00AD7B9F" w:rsidRDefault="00AD7B9F">
      <w:r>
        <w:t xml:space="preserve">  důvěryhodnost, pravdomluvnost, schopnost objektivně hodnotit své jednání a přijímat </w:t>
      </w:r>
    </w:p>
    <w:p w:rsidR="00AD7B9F" w:rsidRDefault="00AD7B9F">
      <w:r>
        <w:t xml:space="preserve">  důsledky svého chování,…)</w:t>
      </w:r>
    </w:p>
    <w:p w:rsidR="00AD7B9F" w:rsidRDefault="00AD7B9F">
      <w:r>
        <w:t xml:space="preserve">- </w:t>
      </w:r>
      <w:r>
        <w:rPr>
          <w:b/>
        </w:rPr>
        <w:t>výchovu k odstraňování nedostatků v psychické regulaci chování</w:t>
      </w:r>
      <w:r>
        <w:t xml:space="preserve"> (ovládání negativních </w:t>
      </w:r>
    </w:p>
    <w:p w:rsidR="00AD7B9F" w:rsidRDefault="00AD7B9F">
      <w:r>
        <w:t xml:space="preserve">   citových reakcí, zvládání stresu, překonávání náročných životních situací,vyrovnávání se </w:t>
      </w:r>
    </w:p>
    <w:p w:rsidR="00AD7B9F" w:rsidRDefault="00AD7B9F">
      <w:r>
        <w:t xml:space="preserve">   s nedostatky a neúspěchy, posilování autoregulačních systémů,…)</w:t>
      </w:r>
    </w:p>
    <w:p w:rsidR="00AD7B9F" w:rsidRDefault="00AD7B9F">
      <w:r>
        <w:t xml:space="preserve">- </w:t>
      </w:r>
      <w:r>
        <w:rPr>
          <w:b/>
        </w:rPr>
        <w:t>prevence sociálně patologických jevů</w:t>
      </w:r>
      <w:r>
        <w:t xml:space="preserve"> (vytváření nestresujících situací, přátelských a </w:t>
      </w:r>
    </w:p>
    <w:p w:rsidR="00AD7B9F" w:rsidRDefault="00AD7B9F">
      <w:r>
        <w:t xml:space="preserve">  otevřených vztahů</w:t>
      </w:r>
    </w:p>
    <w:p w:rsidR="00AD7B9F" w:rsidRDefault="00AD7B9F">
      <w:r>
        <w:t xml:space="preserve">- </w:t>
      </w:r>
      <w:r>
        <w:rPr>
          <w:b/>
        </w:rPr>
        <w:t>vytváření návyků k účelnému trávení volného času</w:t>
      </w:r>
    </w:p>
    <w:p w:rsidR="00AD7B9F" w:rsidRDefault="00AD7B9F">
      <w:r>
        <w:t xml:space="preserve">- </w:t>
      </w:r>
      <w:r>
        <w:rPr>
          <w:b/>
        </w:rPr>
        <w:t>umožnit  žákům přípravu na vyučování</w:t>
      </w:r>
      <w:r>
        <w:t xml:space="preserve"> (vypracování domácích úkolů, zábavné </w:t>
      </w:r>
    </w:p>
    <w:p w:rsidR="00AD7B9F" w:rsidRDefault="00AD7B9F">
      <w:r>
        <w:t xml:space="preserve">   procvičování učiva formou didaktických her, upevňování a ověřování školních poznatků </w:t>
      </w:r>
    </w:p>
    <w:p w:rsidR="00AD7B9F" w:rsidRDefault="00AD7B9F">
      <w:r>
        <w:t xml:space="preserve">   v praxi při vycházkách.,…)</w:t>
      </w:r>
    </w:p>
    <w:p w:rsidR="00AD7B9F" w:rsidRDefault="00AD7B9F">
      <w:r>
        <w:t xml:space="preserve">- </w:t>
      </w:r>
      <w:r>
        <w:rPr>
          <w:b/>
        </w:rPr>
        <w:t>získávání dalších doplňujících poznatků při praktických činnostech</w:t>
      </w:r>
      <w:r>
        <w:t xml:space="preserve"> (vycházky, </w:t>
      </w:r>
    </w:p>
    <w:p w:rsidR="00AD7B9F" w:rsidRDefault="00AD7B9F">
      <w:r>
        <w:t xml:space="preserve">   poslechové činnosti, práce s knihou, časopisy, rozvoj čtenářských dovedností,…)</w:t>
      </w:r>
    </w:p>
    <w:p w:rsidR="00AD7B9F" w:rsidRDefault="00AD7B9F">
      <w:r>
        <w:t xml:space="preserve">- </w:t>
      </w:r>
      <w:r>
        <w:rPr>
          <w:b/>
        </w:rPr>
        <w:t>navozování podnětných aktivit k vytváření nového vztahu k učení a vyučování</w:t>
      </w:r>
    </w:p>
    <w:p w:rsidR="00AD7B9F" w:rsidRDefault="00AD7B9F">
      <w:r>
        <w:t xml:space="preserve">- </w:t>
      </w:r>
      <w:r>
        <w:rPr>
          <w:b/>
        </w:rPr>
        <w:t xml:space="preserve">rozvoj spontánní individuální zájmové činnosti </w:t>
      </w:r>
      <w:r>
        <w:t>(sběratelství,…)</w:t>
      </w:r>
    </w:p>
    <w:p w:rsidR="00AD7B9F" w:rsidRDefault="00AD7B9F">
      <w:r>
        <w:t xml:space="preserve">- </w:t>
      </w:r>
      <w:r>
        <w:rPr>
          <w:b/>
        </w:rPr>
        <w:t>pomáhat žákům poznávat a rozvíjet vlastní schopnosti</w:t>
      </w:r>
      <w:r>
        <w:t xml:space="preserve"> v souladu s reálnými možnostmi a </w:t>
      </w:r>
    </w:p>
    <w:p w:rsidR="00AD7B9F" w:rsidRDefault="00AD7B9F">
      <w:r>
        <w:t xml:space="preserve">  uplatňovat je spolu s osvojenými vědomostmi a dovednostmi</w:t>
      </w:r>
    </w:p>
    <w:p w:rsidR="00AD7B9F" w:rsidRDefault="00AD7B9F"/>
    <w:p w:rsidR="00AD7B9F" w:rsidRDefault="00AD7B9F">
      <w:pPr>
        <w:jc w:val="both"/>
      </w:pPr>
    </w:p>
    <w:p w:rsidR="00AD7B9F" w:rsidRDefault="00AD7B9F">
      <w:pPr>
        <w:jc w:val="both"/>
      </w:pPr>
      <w:r>
        <w:rPr>
          <w:b/>
          <w:sz w:val="28"/>
          <w:szCs w:val="28"/>
        </w:rPr>
        <w:t>10.2.4   Klíčové kompetence</w:t>
      </w:r>
    </w:p>
    <w:p w:rsidR="00AD7B9F" w:rsidRDefault="00AD7B9F">
      <w:pPr>
        <w:jc w:val="both"/>
      </w:pPr>
    </w:p>
    <w:p w:rsidR="00AD7B9F" w:rsidRDefault="00AD7B9F">
      <w:pPr>
        <w:jc w:val="both"/>
      </w:pPr>
      <w:r>
        <w:t xml:space="preserve">     Činnost školní družiny stejně jako výchovně vzdělávací činnost základní školy směřuje k vytváření klíčových kompetencí žáků – souhrnu znalostí, schopností a praktických dovedností a s nimi souvisejících postojů i hodnotových orientací. </w:t>
      </w:r>
    </w:p>
    <w:p w:rsidR="00AD7B9F" w:rsidRDefault="00AD7B9F">
      <w:pPr>
        <w:jc w:val="both"/>
      </w:pPr>
    </w:p>
    <w:p w:rsidR="00AD7B9F" w:rsidRDefault="00AD7B9F">
      <w:pPr>
        <w:jc w:val="both"/>
      </w:pPr>
    </w:p>
    <w:p w:rsidR="00AD7B9F" w:rsidRDefault="00AD7B9F">
      <w:pPr>
        <w:jc w:val="both"/>
      </w:pPr>
    </w:p>
    <w:p w:rsidR="00AD7B9F" w:rsidRDefault="00AD7B9F">
      <w:pPr>
        <w:jc w:val="both"/>
      </w:pPr>
      <w:r>
        <w:rPr>
          <w:b/>
        </w:rPr>
        <w:t>Kompetence k učení</w:t>
      </w:r>
    </w:p>
    <w:p w:rsidR="00AD7B9F" w:rsidRDefault="00AD7B9F">
      <w:pPr>
        <w:jc w:val="both"/>
        <w:rPr>
          <w:b/>
        </w:rPr>
      </w:pPr>
    </w:p>
    <w:p w:rsidR="00AD7B9F" w:rsidRDefault="00AD7B9F">
      <w:pPr>
        <w:numPr>
          <w:ilvl w:val="0"/>
          <w:numId w:val="36"/>
        </w:numPr>
        <w:jc w:val="both"/>
      </w:pPr>
      <w:r>
        <w:t>žák získává rád nové vědomosti a dovednosti</w:t>
      </w:r>
    </w:p>
    <w:p w:rsidR="00AD7B9F" w:rsidRDefault="00AD7B9F">
      <w:pPr>
        <w:numPr>
          <w:ilvl w:val="0"/>
          <w:numId w:val="36"/>
        </w:numPr>
        <w:jc w:val="both"/>
      </w:pPr>
      <w:r>
        <w:t>dokončí započatou práci</w:t>
      </w:r>
    </w:p>
    <w:p w:rsidR="00AD7B9F" w:rsidRDefault="00AD7B9F">
      <w:pPr>
        <w:numPr>
          <w:ilvl w:val="0"/>
          <w:numId w:val="36"/>
        </w:numPr>
        <w:jc w:val="both"/>
      </w:pPr>
      <w:r>
        <w:t>je zvídavý a tvořivý</w:t>
      </w:r>
    </w:p>
    <w:p w:rsidR="00AD7B9F" w:rsidRDefault="00AD7B9F">
      <w:pPr>
        <w:numPr>
          <w:ilvl w:val="0"/>
          <w:numId w:val="36"/>
        </w:numPr>
        <w:jc w:val="both"/>
      </w:pPr>
      <w:r>
        <w:t>umí zhodnotit svou práci, snaží se o objektivitu</w:t>
      </w:r>
    </w:p>
    <w:p w:rsidR="00AD7B9F" w:rsidRDefault="00AD7B9F">
      <w:pPr>
        <w:numPr>
          <w:ilvl w:val="0"/>
          <w:numId w:val="36"/>
        </w:numPr>
        <w:jc w:val="both"/>
      </w:pPr>
      <w:r>
        <w:t>využívá vhodné a efektivní způsoby pro své učení</w:t>
      </w:r>
    </w:p>
    <w:p w:rsidR="00AD7B9F" w:rsidRDefault="00AD7B9F">
      <w:pPr>
        <w:numPr>
          <w:ilvl w:val="0"/>
          <w:numId w:val="36"/>
        </w:numPr>
        <w:jc w:val="both"/>
      </w:pPr>
      <w:r>
        <w:t>pracuje s různými zdroji informací (časopisy, encyklopedie, …)</w:t>
      </w:r>
    </w:p>
    <w:p w:rsidR="00AD7B9F" w:rsidRDefault="00AD7B9F">
      <w:pPr>
        <w:numPr>
          <w:ilvl w:val="0"/>
          <w:numId w:val="36"/>
        </w:numPr>
        <w:jc w:val="both"/>
      </w:pPr>
      <w:r>
        <w:t>klade si otázky, hledá na ně odpovědi, získané vědomosti dává do souvislostí a uplatňuje je v praktických situacích a v dalším učení</w:t>
      </w:r>
    </w:p>
    <w:p w:rsidR="00AD7B9F" w:rsidRDefault="00AD7B9F">
      <w:pPr>
        <w:jc w:val="both"/>
      </w:pPr>
      <w:r>
        <w:rPr>
          <w:b/>
        </w:rPr>
        <w:t xml:space="preserve">     </w:t>
      </w:r>
    </w:p>
    <w:p w:rsidR="00AD7B9F" w:rsidRDefault="00AD7B9F">
      <w:pPr>
        <w:jc w:val="both"/>
        <w:rPr>
          <w:b/>
        </w:rPr>
      </w:pPr>
    </w:p>
    <w:p w:rsidR="00AD7B9F" w:rsidRDefault="00AD7B9F">
      <w:pPr>
        <w:jc w:val="both"/>
        <w:rPr>
          <w:b/>
        </w:rPr>
      </w:pPr>
    </w:p>
    <w:p w:rsidR="00AD7B9F" w:rsidRDefault="00AD7B9F">
      <w:pPr>
        <w:jc w:val="both"/>
      </w:pPr>
      <w:r>
        <w:rPr>
          <w:b/>
        </w:rPr>
        <w:t>Kompetence k řešení problémů</w:t>
      </w:r>
    </w:p>
    <w:p w:rsidR="00AD7B9F" w:rsidRDefault="00AD7B9F">
      <w:pPr>
        <w:jc w:val="both"/>
        <w:rPr>
          <w:b/>
        </w:rPr>
      </w:pPr>
    </w:p>
    <w:p w:rsidR="00AD7B9F" w:rsidRDefault="00AD7B9F">
      <w:pPr>
        <w:numPr>
          <w:ilvl w:val="0"/>
          <w:numId w:val="36"/>
        </w:numPr>
        <w:jc w:val="both"/>
      </w:pPr>
      <w:r>
        <w:t xml:space="preserve">všímá si dění kolem sebe       </w:t>
      </w:r>
    </w:p>
    <w:p w:rsidR="00AD7B9F" w:rsidRDefault="00AD7B9F">
      <w:pPr>
        <w:numPr>
          <w:ilvl w:val="0"/>
          <w:numId w:val="36"/>
        </w:numPr>
        <w:jc w:val="both"/>
      </w:pPr>
      <w:r>
        <w:t>rozlišuje správná a chybná řešení, hledá nové postupy, přemýšlí nad správným řešením</w:t>
      </w:r>
    </w:p>
    <w:p w:rsidR="00AD7B9F" w:rsidRDefault="00AD7B9F">
      <w:pPr>
        <w:numPr>
          <w:ilvl w:val="0"/>
          <w:numId w:val="36"/>
        </w:numPr>
        <w:jc w:val="both"/>
      </w:pPr>
      <w:r>
        <w:t>nevyhýbá se řešení problému</w:t>
      </w:r>
    </w:p>
    <w:p w:rsidR="00AD7B9F" w:rsidRDefault="00AD7B9F">
      <w:pPr>
        <w:numPr>
          <w:ilvl w:val="0"/>
          <w:numId w:val="36"/>
        </w:numPr>
        <w:jc w:val="both"/>
      </w:pPr>
      <w:r>
        <w:t>nenechá se odradit neúspěchem</w:t>
      </w:r>
    </w:p>
    <w:p w:rsidR="00AD7B9F" w:rsidRDefault="00AD7B9F">
      <w:pPr>
        <w:numPr>
          <w:ilvl w:val="0"/>
          <w:numId w:val="36"/>
        </w:numPr>
        <w:jc w:val="both"/>
      </w:pPr>
      <w:r>
        <w:t>je kreativní, dovede se přizpůsobit změnám</w:t>
      </w:r>
    </w:p>
    <w:p w:rsidR="00AD7B9F" w:rsidRDefault="00AD7B9F">
      <w:pPr>
        <w:jc w:val="both"/>
        <w:rPr>
          <w:b/>
        </w:rPr>
      </w:pPr>
    </w:p>
    <w:p w:rsidR="00AD7B9F" w:rsidRDefault="00AD7B9F">
      <w:pPr>
        <w:jc w:val="both"/>
        <w:rPr>
          <w:b/>
        </w:rPr>
      </w:pPr>
    </w:p>
    <w:p w:rsidR="00AD7B9F" w:rsidRDefault="00AD7B9F">
      <w:pPr>
        <w:jc w:val="both"/>
      </w:pPr>
      <w:r>
        <w:rPr>
          <w:b/>
        </w:rPr>
        <w:t>Kompetence komunikativní</w:t>
      </w:r>
    </w:p>
    <w:p w:rsidR="00AD7B9F" w:rsidRDefault="00AD7B9F">
      <w:pPr>
        <w:jc w:val="both"/>
        <w:rPr>
          <w:b/>
        </w:rPr>
      </w:pPr>
    </w:p>
    <w:p w:rsidR="00AD7B9F" w:rsidRDefault="00AD7B9F">
      <w:pPr>
        <w:numPr>
          <w:ilvl w:val="0"/>
          <w:numId w:val="49"/>
        </w:numPr>
        <w:jc w:val="both"/>
      </w:pPr>
      <w:r>
        <w:t xml:space="preserve">žák formuluje své myšlenky srozumitelně a souvisle, vyjadřuje se ve větách </w:t>
      </w:r>
    </w:p>
    <w:p w:rsidR="00AD7B9F" w:rsidRDefault="00AD7B9F">
      <w:pPr>
        <w:numPr>
          <w:ilvl w:val="0"/>
          <w:numId w:val="49"/>
        </w:numPr>
        <w:jc w:val="both"/>
      </w:pPr>
      <w:r>
        <w:t>rozvíjí svou slovní zásobu</w:t>
      </w:r>
    </w:p>
    <w:p w:rsidR="00AD7B9F" w:rsidRDefault="00AD7B9F">
      <w:pPr>
        <w:numPr>
          <w:ilvl w:val="0"/>
          <w:numId w:val="49"/>
        </w:numPr>
        <w:jc w:val="both"/>
      </w:pPr>
      <w:r>
        <w:t>používá a rozvíjí prostředky mimoslovní komunikace</w:t>
      </w:r>
    </w:p>
    <w:p w:rsidR="00AD7B9F" w:rsidRDefault="00AD7B9F">
      <w:pPr>
        <w:numPr>
          <w:ilvl w:val="0"/>
          <w:numId w:val="49"/>
        </w:numPr>
        <w:jc w:val="both"/>
      </w:pPr>
      <w:r>
        <w:t>komunikuje bez ostychu s vrstevníky i dospělými</w:t>
      </w:r>
    </w:p>
    <w:p w:rsidR="00AD7B9F" w:rsidRDefault="00AD7B9F">
      <w:pPr>
        <w:numPr>
          <w:ilvl w:val="0"/>
          <w:numId w:val="49"/>
        </w:numPr>
        <w:jc w:val="both"/>
      </w:pPr>
      <w:r>
        <w:t>účastní se aktivně diskuse, obhajuje své postoje a názory</w:t>
      </w:r>
    </w:p>
    <w:p w:rsidR="00AD7B9F" w:rsidRDefault="00AD7B9F">
      <w:pPr>
        <w:numPr>
          <w:ilvl w:val="0"/>
          <w:numId w:val="49"/>
        </w:numPr>
        <w:jc w:val="both"/>
      </w:pPr>
      <w:r>
        <w:t>vyjadřuje se a vystupuje v souladu se zásadami kulturního projevu a chování</w:t>
      </w:r>
    </w:p>
    <w:p w:rsidR="00AD7B9F" w:rsidRDefault="00AD7B9F">
      <w:pPr>
        <w:numPr>
          <w:ilvl w:val="0"/>
          <w:numId w:val="49"/>
        </w:numPr>
        <w:jc w:val="both"/>
      </w:pPr>
      <w:r>
        <w:t>naslouchá druhým a respektuje jejich  názory</w:t>
      </w:r>
    </w:p>
    <w:p w:rsidR="00AD7B9F" w:rsidRDefault="00AD7B9F">
      <w:pPr>
        <w:jc w:val="both"/>
      </w:pPr>
    </w:p>
    <w:p w:rsidR="00AD7B9F" w:rsidRDefault="00AD7B9F">
      <w:pPr>
        <w:jc w:val="both"/>
      </w:pPr>
      <w:r>
        <w:rPr>
          <w:b/>
        </w:rPr>
        <w:t xml:space="preserve"> </w:t>
      </w:r>
    </w:p>
    <w:p w:rsidR="00AD7B9F" w:rsidRDefault="00AD7B9F">
      <w:pPr>
        <w:jc w:val="both"/>
      </w:pPr>
      <w:r>
        <w:rPr>
          <w:b/>
        </w:rPr>
        <w:t>Kompetence sociální a interpersonální</w:t>
      </w:r>
    </w:p>
    <w:p w:rsidR="00AD7B9F" w:rsidRDefault="00AD7B9F">
      <w:pPr>
        <w:jc w:val="both"/>
        <w:rPr>
          <w:b/>
        </w:rPr>
      </w:pPr>
    </w:p>
    <w:p w:rsidR="00AD7B9F" w:rsidRDefault="00AD7B9F">
      <w:pPr>
        <w:numPr>
          <w:ilvl w:val="0"/>
          <w:numId w:val="49"/>
        </w:numPr>
        <w:jc w:val="both"/>
      </w:pPr>
      <w:r>
        <w:t xml:space="preserve">samostatně se rozhoduje o svých činnostech, uvědomuje si odpovědnost za své chování </w:t>
      </w:r>
    </w:p>
    <w:p w:rsidR="00AD7B9F" w:rsidRDefault="00AD7B9F">
      <w:pPr>
        <w:numPr>
          <w:ilvl w:val="0"/>
          <w:numId w:val="49"/>
        </w:numPr>
        <w:jc w:val="both"/>
      </w:pPr>
      <w:r>
        <w:t>rozpozná nevhodné chování, agresi, šikanu,…a zaujímá k němu negativní postoj, ví jak se mu bránit</w:t>
      </w:r>
    </w:p>
    <w:p w:rsidR="00AD7B9F" w:rsidRDefault="00AD7B9F">
      <w:pPr>
        <w:numPr>
          <w:ilvl w:val="0"/>
          <w:numId w:val="49"/>
        </w:numPr>
        <w:jc w:val="both"/>
      </w:pPr>
      <w:r>
        <w:t>zapojuje se do činnosti skupiny, podílí se na vytváření příjemné atmosféry v týmu</w:t>
      </w:r>
    </w:p>
    <w:p w:rsidR="00AD7B9F" w:rsidRDefault="00AD7B9F">
      <w:pPr>
        <w:numPr>
          <w:ilvl w:val="0"/>
          <w:numId w:val="49"/>
        </w:numPr>
        <w:jc w:val="both"/>
      </w:pPr>
      <w:r>
        <w:t>přispívá k vytváření vstřícných mezilidských vztahů, předchází konfliktům</w:t>
      </w:r>
    </w:p>
    <w:p w:rsidR="00AD7B9F" w:rsidRDefault="00AD7B9F">
      <w:pPr>
        <w:numPr>
          <w:ilvl w:val="0"/>
          <w:numId w:val="49"/>
        </w:numPr>
        <w:jc w:val="both"/>
      </w:pPr>
      <w:r>
        <w:t>respektuje jiné, je tolerantní k odlišnostem</w:t>
      </w:r>
    </w:p>
    <w:p w:rsidR="00AD7B9F" w:rsidRDefault="00AD7B9F">
      <w:pPr>
        <w:numPr>
          <w:ilvl w:val="0"/>
          <w:numId w:val="49"/>
        </w:numPr>
        <w:jc w:val="both"/>
      </w:pPr>
      <w:r>
        <w:t>respektuje dohodnutá pravidla</w:t>
      </w:r>
    </w:p>
    <w:p w:rsidR="00AD7B9F" w:rsidRDefault="00AD7B9F">
      <w:pPr>
        <w:numPr>
          <w:ilvl w:val="0"/>
          <w:numId w:val="49"/>
        </w:numPr>
        <w:jc w:val="both"/>
      </w:pPr>
      <w:r>
        <w:t>pomůže v případě potřeby spolužákovi, kamarádovi,…o pomoc dokáže požádat</w:t>
      </w:r>
    </w:p>
    <w:p w:rsidR="00AD7B9F" w:rsidRDefault="00AD7B9F">
      <w:pPr>
        <w:numPr>
          <w:ilvl w:val="0"/>
          <w:numId w:val="49"/>
        </w:numPr>
        <w:jc w:val="both"/>
      </w:pPr>
      <w:r>
        <w:t>ve spolupráci s ostatními nachází poučení a inspiraci pro sebe</w:t>
      </w:r>
    </w:p>
    <w:p w:rsidR="00AD7B9F" w:rsidRDefault="00AD7B9F">
      <w:pPr>
        <w:numPr>
          <w:ilvl w:val="0"/>
          <w:numId w:val="49"/>
        </w:numPr>
        <w:jc w:val="both"/>
      </w:pPr>
      <w:r>
        <w:t>dodržuje morální zásady a pravidla chování</w:t>
      </w:r>
    </w:p>
    <w:p w:rsidR="00AD7B9F" w:rsidRDefault="00AD7B9F">
      <w:pPr>
        <w:jc w:val="both"/>
      </w:pPr>
    </w:p>
    <w:p w:rsidR="00AD7B9F" w:rsidRDefault="00AD7B9F">
      <w:pPr>
        <w:jc w:val="both"/>
      </w:pPr>
    </w:p>
    <w:p w:rsidR="00AD7B9F" w:rsidRDefault="00AD7B9F">
      <w:pPr>
        <w:jc w:val="both"/>
      </w:pPr>
      <w:r>
        <w:rPr>
          <w:b/>
        </w:rPr>
        <w:t>Kompetence občanské, činnostní a pracovní</w:t>
      </w:r>
    </w:p>
    <w:p w:rsidR="00AD7B9F" w:rsidRDefault="00AD7B9F">
      <w:pPr>
        <w:jc w:val="both"/>
      </w:pPr>
    </w:p>
    <w:p w:rsidR="00AD7B9F" w:rsidRDefault="00AD7B9F">
      <w:pPr>
        <w:numPr>
          <w:ilvl w:val="0"/>
          <w:numId w:val="49"/>
        </w:numPr>
        <w:jc w:val="both"/>
      </w:pPr>
      <w:r>
        <w:t>uvědomuje si svá práva a povinnosti, respektuje práva druhých</w:t>
      </w:r>
    </w:p>
    <w:p w:rsidR="00AD7B9F" w:rsidRDefault="00AD7B9F">
      <w:pPr>
        <w:numPr>
          <w:ilvl w:val="0"/>
          <w:numId w:val="49"/>
        </w:numPr>
        <w:jc w:val="both"/>
      </w:pPr>
      <w:r>
        <w:t>chápe základní principy, na nichž spočívají zákony a společenské normy</w:t>
      </w:r>
    </w:p>
    <w:p w:rsidR="00AD7B9F" w:rsidRDefault="00AD7B9F">
      <w:pPr>
        <w:numPr>
          <w:ilvl w:val="0"/>
          <w:numId w:val="49"/>
        </w:numPr>
        <w:jc w:val="both"/>
      </w:pPr>
      <w:r>
        <w:t>chová se zodpovědně k sobě i druhým</w:t>
      </w:r>
    </w:p>
    <w:p w:rsidR="00AD7B9F" w:rsidRDefault="00AD7B9F">
      <w:pPr>
        <w:numPr>
          <w:ilvl w:val="0"/>
          <w:numId w:val="49"/>
        </w:numPr>
        <w:jc w:val="both"/>
      </w:pPr>
      <w:r>
        <w:t>respektuje pravidla, plní povinnosti i závazky</w:t>
      </w:r>
    </w:p>
    <w:p w:rsidR="00AD7B9F" w:rsidRDefault="00AD7B9F">
      <w:pPr>
        <w:numPr>
          <w:ilvl w:val="0"/>
          <w:numId w:val="49"/>
        </w:numPr>
        <w:jc w:val="both"/>
      </w:pPr>
      <w:r>
        <w:t>dbá o své zdraví a bezpečí, odhaduje rizika svého chování</w:t>
      </w:r>
    </w:p>
    <w:p w:rsidR="00AD7B9F" w:rsidRDefault="00AD7B9F">
      <w:pPr>
        <w:numPr>
          <w:ilvl w:val="0"/>
          <w:numId w:val="49"/>
        </w:numPr>
        <w:jc w:val="both"/>
      </w:pPr>
      <w:r>
        <w:t>má přehled o společenských a kulturních tradicích města</w:t>
      </w:r>
    </w:p>
    <w:p w:rsidR="00AD7B9F" w:rsidRDefault="00AD7B9F">
      <w:pPr>
        <w:numPr>
          <w:ilvl w:val="0"/>
          <w:numId w:val="49"/>
        </w:numPr>
        <w:jc w:val="both"/>
      </w:pPr>
      <w:r>
        <w:t>chová se zodpovědně k přírodnímu prostředí</w:t>
      </w:r>
    </w:p>
    <w:p w:rsidR="00AD7B9F" w:rsidRDefault="00AD7B9F">
      <w:pPr>
        <w:numPr>
          <w:ilvl w:val="0"/>
          <w:numId w:val="49"/>
        </w:numPr>
        <w:jc w:val="both"/>
      </w:pPr>
      <w:r>
        <w:t>plánuje, organizuje a řídí své činnosti</w:t>
      </w:r>
    </w:p>
    <w:p w:rsidR="00AD7B9F" w:rsidRDefault="00AD7B9F">
      <w:pPr>
        <w:numPr>
          <w:ilvl w:val="0"/>
          <w:numId w:val="49"/>
        </w:numPr>
        <w:jc w:val="both"/>
      </w:pPr>
      <w:r>
        <w:t>používá bezpečně a účinně materiály, nástroje a vybavení, dodržuje pravidla bezpečnosti práce</w:t>
      </w:r>
    </w:p>
    <w:p w:rsidR="00AD7B9F" w:rsidRDefault="00AD7B9F">
      <w:pPr>
        <w:numPr>
          <w:ilvl w:val="0"/>
          <w:numId w:val="49"/>
        </w:numPr>
        <w:jc w:val="both"/>
      </w:pPr>
      <w:r>
        <w:t>pracovní místo udržuje v pořádku</w:t>
      </w:r>
    </w:p>
    <w:p w:rsidR="00AD7B9F" w:rsidRDefault="00AD7B9F">
      <w:pPr>
        <w:numPr>
          <w:ilvl w:val="0"/>
          <w:numId w:val="49"/>
        </w:numPr>
        <w:jc w:val="both"/>
      </w:pPr>
      <w:r>
        <w:t xml:space="preserve">dodržuje hygienické zásady </w:t>
      </w:r>
    </w:p>
    <w:p w:rsidR="00AD7B9F" w:rsidRDefault="00AD7B9F">
      <w:pPr>
        <w:jc w:val="both"/>
      </w:pPr>
    </w:p>
    <w:p w:rsidR="00AD7B9F" w:rsidRDefault="00AD7B9F">
      <w:pPr>
        <w:jc w:val="both"/>
        <w:rPr>
          <w:b/>
        </w:rPr>
      </w:pPr>
    </w:p>
    <w:p w:rsidR="00AD7B9F" w:rsidRDefault="00AD7B9F">
      <w:pPr>
        <w:jc w:val="both"/>
      </w:pPr>
      <w:r>
        <w:rPr>
          <w:b/>
        </w:rPr>
        <w:t>Kompetence k trávení volného času</w:t>
      </w:r>
    </w:p>
    <w:p w:rsidR="00AD7B9F" w:rsidRDefault="00AD7B9F">
      <w:pPr>
        <w:jc w:val="both"/>
        <w:rPr>
          <w:b/>
        </w:rPr>
      </w:pPr>
    </w:p>
    <w:p w:rsidR="00AD7B9F" w:rsidRDefault="00AD7B9F">
      <w:pPr>
        <w:numPr>
          <w:ilvl w:val="0"/>
          <w:numId w:val="36"/>
        </w:numPr>
        <w:jc w:val="both"/>
      </w:pPr>
      <w:r>
        <w:t>rozšiřuje okruh svých zájmů, rozvíjí je v organizovaných i individuálních činnostech</w:t>
      </w:r>
    </w:p>
    <w:p w:rsidR="00AD7B9F" w:rsidRDefault="00AD7B9F">
      <w:pPr>
        <w:numPr>
          <w:ilvl w:val="0"/>
          <w:numId w:val="36"/>
        </w:numPr>
        <w:jc w:val="both"/>
      </w:pPr>
      <w:r>
        <w:t>umí účelně trávit svůj volný čas</w:t>
      </w:r>
    </w:p>
    <w:p w:rsidR="00AD7B9F" w:rsidRDefault="00AD7B9F">
      <w:pPr>
        <w:numPr>
          <w:ilvl w:val="0"/>
          <w:numId w:val="36"/>
        </w:numPr>
        <w:jc w:val="both"/>
      </w:pPr>
      <w:r>
        <w:t>ví, jak relaxovat a vyhýbat se stresu</w:t>
      </w:r>
    </w:p>
    <w:p w:rsidR="00AD7B9F" w:rsidRDefault="00AD7B9F">
      <w:pPr>
        <w:numPr>
          <w:ilvl w:val="0"/>
          <w:numId w:val="36"/>
        </w:numPr>
        <w:jc w:val="both"/>
      </w:pPr>
      <w:r>
        <w:t>rozpozná nevhodné způsoby trávení volného času</w:t>
      </w:r>
    </w:p>
    <w:p w:rsidR="00AD7B9F" w:rsidRDefault="00AD7B9F">
      <w:pPr>
        <w:numPr>
          <w:ilvl w:val="0"/>
          <w:numId w:val="36"/>
        </w:numPr>
        <w:jc w:val="both"/>
      </w:pPr>
      <w:r>
        <w:t>umí si vybrat zájem dle svých dispozic</w:t>
      </w:r>
    </w:p>
    <w:p w:rsidR="00AD7B9F" w:rsidRDefault="00AD7B9F">
      <w:pPr>
        <w:numPr>
          <w:ilvl w:val="0"/>
          <w:numId w:val="36"/>
        </w:numPr>
        <w:jc w:val="both"/>
      </w:pPr>
      <w:r>
        <w:t>má přehled o zájmové činnosti, kterou nabízí škola, obec či další instituce, ví, kde se může informovat</w:t>
      </w:r>
    </w:p>
    <w:p w:rsidR="00AD7B9F" w:rsidRDefault="00AD7B9F">
      <w:pPr>
        <w:numPr>
          <w:ilvl w:val="0"/>
          <w:numId w:val="36"/>
        </w:numPr>
        <w:jc w:val="both"/>
      </w:pPr>
      <w:r>
        <w:t>umí navrhnout odpočinkovou činnost, zorganizovat ji a zapojit kamarády, spolužáky,…</w:t>
      </w:r>
    </w:p>
    <w:p w:rsidR="00AD7B9F" w:rsidRDefault="00AD7B9F">
      <w:pPr>
        <w:jc w:val="both"/>
      </w:pPr>
    </w:p>
    <w:p w:rsidR="00AD7B9F" w:rsidRDefault="00AD7B9F">
      <w:pPr>
        <w:jc w:val="both"/>
      </w:pPr>
    </w:p>
    <w:p w:rsidR="00AD7B9F" w:rsidRDefault="00AD7B9F">
      <w:pPr>
        <w:jc w:val="both"/>
      </w:pPr>
    </w:p>
    <w:p w:rsidR="00AD7B9F" w:rsidRDefault="00AD7B9F">
      <w:pPr>
        <w:jc w:val="both"/>
      </w:pPr>
      <w:r>
        <w:rPr>
          <w:b/>
          <w:sz w:val="28"/>
          <w:szCs w:val="28"/>
        </w:rPr>
        <w:t>10.2.5 Formy vzdělávání</w:t>
      </w:r>
    </w:p>
    <w:p w:rsidR="00AD7B9F" w:rsidRDefault="00AD7B9F">
      <w:pPr>
        <w:jc w:val="both"/>
        <w:rPr>
          <w:b/>
          <w:sz w:val="28"/>
          <w:szCs w:val="28"/>
        </w:rPr>
      </w:pPr>
    </w:p>
    <w:p w:rsidR="00AD7B9F" w:rsidRDefault="00AD7B9F">
      <w:pPr>
        <w:jc w:val="both"/>
      </w:pPr>
      <w:r>
        <w:rPr>
          <w:b/>
        </w:rPr>
        <w:t xml:space="preserve">      </w:t>
      </w:r>
      <w:r>
        <w:t xml:space="preserve">Náplň práce školní družiny je realizována především </w:t>
      </w:r>
      <w:r>
        <w:rPr>
          <w:b/>
        </w:rPr>
        <w:t>formou pravidelné výchovné, vzdělávací a zájmové činnosti.</w:t>
      </w:r>
      <w:r>
        <w:t xml:space="preserve"> Ve školní družině se touto formou realizuje zejména každodenní činnost přihlášených žáků.</w:t>
      </w:r>
    </w:p>
    <w:p w:rsidR="00AD7B9F" w:rsidRDefault="00AD7B9F">
      <w:pPr>
        <w:jc w:val="both"/>
        <w:rPr>
          <w:b/>
          <w:sz w:val="28"/>
          <w:szCs w:val="28"/>
        </w:rPr>
      </w:pPr>
    </w:p>
    <w:p w:rsidR="00AD7B9F" w:rsidRDefault="00AD7B9F">
      <w:pPr>
        <w:jc w:val="both"/>
      </w:pPr>
      <w:r>
        <w:t xml:space="preserve">       Náplní práce školní družiny jsou zejména činnosti pravidelné, příležitostné akce a nabídka spontánních aktivit. Školní družina umožňuje odpočinkové činnosti a samostatnou přípravu na vyučování.</w:t>
      </w:r>
    </w:p>
    <w:p w:rsidR="00AD7B9F" w:rsidRDefault="00AD7B9F">
      <w:pPr>
        <w:jc w:val="both"/>
      </w:pPr>
    </w:p>
    <w:p w:rsidR="00AD7B9F" w:rsidRDefault="00AD7B9F">
      <w:pPr>
        <w:jc w:val="both"/>
      </w:pPr>
      <w:r>
        <w:t xml:space="preserve">-    </w:t>
      </w:r>
      <w:r>
        <w:rPr>
          <w:b/>
        </w:rPr>
        <w:t>pravidelná činnost</w:t>
      </w:r>
      <w:r>
        <w:t xml:space="preserve"> je dána týdenní skladbou zaměstnání a představuje zejména  </w:t>
      </w:r>
    </w:p>
    <w:p w:rsidR="00AD7B9F" w:rsidRDefault="00AD7B9F">
      <w:pPr>
        <w:jc w:val="both"/>
      </w:pPr>
      <w:r>
        <w:t xml:space="preserve">     organizované aktivity zájmového či tělovýchovného charakteru</w:t>
      </w:r>
    </w:p>
    <w:p w:rsidR="00AD7B9F" w:rsidRDefault="00AD7B9F">
      <w:pPr>
        <w:jc w:val="both"/>
      </w:pPr>
    </w:p>
    <w:p w:rsidR="00AD7B9F" w:rsidRDefault="00AD7B9F">
      <w:pPr>
        <w:jc w:val="both"/>
      </w:pPr>
      <w:r>
        <w:t xml:space="preserve">-   </w:t>
      </w:r>
      <w:r>
        <w:rPr>
          <w:b/>
        </w:rPr>
        <w:t xml:space="preserve">příležitostné akce </w:t>
      </w:r>
      <w:r>
        <w:t xml:space="preserve">nejsou zahrnuty do standardní týdenní skladby činností (mimořádné </w:t>
      </w:r>
    </w:p>
    <w:p w:rsidR="00AD7B9F" w:rsidRDefault="00AD7B9F">
      <w:pPr>
        <w:jc w:val="both"/>
      </w:pPr>
      <w:r>
        <w:t xml:space="preserve">    akce sportovního, kulturního či poznávacího charakteru)</w:t>
      </w:r>
    </w:p>
    <w:p w:rsidR="00AD7B9F" w:rsidRDefault="00AD7B9F">
      <w:pPr>
        <w:jc w:val="both"/>
      </w:pPr>
    </w:p>
    <w:p w:rsidR="00AD7B9F" w:rsidRDefault="00AD7B9F">
      <w:pPr>
        <w:jc w:val="both"/>
      </w:pPr>
      <w:r>
        <w:t xml:space="preserve">-   </w:t>
      </w:r>
      <w:r>
        <w:rPr>
          <w:b/>
        </w:rPr>
        <w:t xml:space="preserve">spontánní aktivity </w:t>
      </w:r>
      <w:r>
        <w:t xml:space="preserve">zahrnují každodenní individuální klidové činnosti po obědě, při pobytu </w:t>
      </w:r>
    </w:p>
    <w:p w:rsidR="00AD7B9F" w:rsidRDefault="00AD7B9F">
      <w:pPr>
        <w:jc w:val="both"/>
      </w:pPr>
      <w:r>
        <w:t xml:space="preserve">     venku (po organizované části pobytu v družině)</w:t>
      </w:r>
    </w:p>
    <w:p w:rsidR="00AD7B9F" w:rsidRDefault="00AD7B9F">
      <w:pPr>
        <w:jc w:val="both"/>
      </w:pPr>
    </w:p>
    <w:p w:rsidR="00AD7B9F" w:rsidRDefault="00AD7B9F">
      <w:pPr>
        <w:jc w:val="both"/>
      </w:pPr>
      <w:r>
        <w:rPr>
          <w:b/>
        </w:rPr>
        <w:t>-   odpočinkové činnosti</w:t>
      </w:r>
      <w:r>
        <w:t xml:space="preserve"> - klidové činnosti k odstranění únavy (individuální hry, poslechové </w:t>
      </w:r>
    </w:p>
    <w:p w:rsidR="00AD7B9F" w:rsidRDefault="00AD7B9F">
      <w:pPr>
        <w:jc w:val="both"/>
      </w:pPr>
      <w:r>
        <w:t xml:space="preserve">     činnosti,…) a aktivní odpočinek sloužící k regeneraci sil (sportovní, turistické, manuální</w:t>
      </w:r>
    </w:p>
    <w:p w:rsidR="00AD7B9F" w:rsidRDefault="00AD7B9F">
      <w:pPr>
        <w:jc w:val="both"/>
      </w:pPr>
      <w:r>
        <w:t xml:space="preserve">     aktivity, činnosti realizované v tělocvičně, venku, často ve skupinách )</w:t>
      </w:r>
    </w:p>
    <w:p w:rsidR="00AD7B9F" w:rsidRDefault="00AD7B9F">
      <w:pPr>
        <w:jc w:val="both"/>
      </w:pPr>
    </w:p>
    <w:p w:rsidR="00AD7B9F" w:rsidRDefault="00AD7B9F">
      <w:pPr>
        <w:jc w:val="both"/>
      </w:pPr>
      <w:r>
        <w:t xml:space="preserve">-   </w:t>
      </w:r>
      <w:r>
        <w:rPr>
          <w:b/>
        </w:rPr>
        <w:t>příprava na vyučování</w:t>
      </w:r>
      <w:r>
        <w:t xml:space="preserve"> – nespočívá jen v možnosti vypracovat si domácí úkol (např. tzv. </w:t>
      </w:r>
    </w:p>
    <w:p w:rsidR="00AD7B9F" w:rsidRDefault="00AD7B9F">
      <w:pPr>
        <w:jc w:val="both"/>
      </w:pPr>
      <w:r>
        <w:t xml:space="preserve">     „nanečisto“), ale i didaktické hry, tematické vycházky a další činnosti, kterými rozšiřujeme </w:t>
      </w:r>
    </w:p>
    <w:p w:rsidR="00AD7B9F" w:rsidRDefault="00AD7B9F">
      <w:pPr>
        <w:jc w:val="both"/>
      </w:pPr>
      <w:r>
        <w:t xml:space="preserve">     a upevňujeme poznatky, které žáci získali ve školním vyučování</w:t>
      </w:r>
    </w:p>
    <w:p w:rsidR="00AD7B9F" w:rsidRDefault="00AD7B9F">
      <w:pPr>
        <w:jc w:val="both"/>
      </w:pPr>
    </w:p>
    <w:p w:rsidR="00AD7B9F" w:rsidRDefault="00AD7B9F">
      <w:pPr>
        <w:jc w:val="both"/>
      </w:pPr>
    </w:p>
    <w:p w:rsidR="00AD7B9F" w:rsidRDefault="00AD7B9F">
      <w:pPr>
        <w:jc w:val="both"/>
      </w:pPr>
    </w:p>
    <w:p w:rsidR="00AD7B9F" w:rsidRDefault="00AD7B9F">
      <w:pPr>
        <w:tabs>
          <w:tab w:val="left" w:pos="0"/>
        </w:tabs>
        <w:jc w:val="both"/>
      </w:pPr>
      <w:r>
        <w:rPr>
          <w:b/>
          <w:sz w:val="28"/>
          <w:szCs w:val="28"/>
        </w:rPr>
        <w:t>10.2.6 Obsah vzdělávání</w:t>
      </w:r>
    </w:p>
    <w:p w:rsidR="00AD7B9F" w:rsidRDefault="00AD7B9F">
      <w:pPr>
        <w:jc w:val="both"/>
        <w:rPr>
          <w:b/>
          <w:sz w:val="28"/>
          <w:szCs w:val="28"/>
        </w:rPr>
      </w:pPr>
    </w:p>
    <w:p w:rsidR="00AD7B9F" w:rsidRDefault="00AD7B9F">
      <w:pPr>
        <w:jc w:val="both"/>
      </w:pPr>
      <w:r>
        <w:t xml:space="preserve">      Zájmové vzdělávání ve školní družině navazuje svým obsahem na školní vzdělávací program a vychází z něj. Obsah zájmového vzdělávání je rozdělen do vzdělávacích oblastí převzatých z rámcového vzdělávacího programu pro základní vzdělávání. Jednotlivé vzdělávací oblasti jsou tvořeny jedním vzdělávacím oborem nebo více obory obsahově blízkými. Průřezová témata procházejí napříč vzdělávacími oblastmi a umožňují propojení vzdělávacích obsahů oborů.</w:t>
      </w:r>
    </w:p>
    <w:p w:rsidR="00AD7B9F" w:rsidRDefault="00AD7B9F">
      <w:pPr>
        <w:jc w:val="both"/>
      </w:pPr>
    </w:p>
    <w:p w:rsidR="00AD7B9F" w:rsidRDefault="00AD7B9F">
      <w:pPr>
        <w:jc w:val="both"/>
      </w:pPr>
    </w:p>
    <w:p w:rsidR="00AD7B9F" w:rsidRDefault="00AD7B9F">
      <w:pPr>
        <w:jc w:val="both"/>
      </w:pPr>
      <w:r>
        <w:rPr>
          <w:b/>
        </w:rPr>
        <w:t>Vzdělávací oblasti</w:t>
      </w:r>
    </w:p>
    <w:p w:rsidR="00AD7B9F" w:rsidRDefault="00AD7B9F">
      <w:pPr>
        <w:jc w:val="both"/>
        <w:rPr>
          <w:b/>
        </w:rPr>
      </w:pPr>
    </w:p>
    <w:p w:rsidR="00AD7B9F" w:rsidRDefault="00AD7B9F">
      <w:pPr>
        <w:jc w:val="both"/>
      </w:pPr>
      <w:r>
        <w:rPr>
          <w:b/>
        </w:rPr>
        <w:t xml:space="preserve">      1. Člověk a jeho svět</w:t>
      </w:r>
    </w:p>
    <w:p w:rsidR="00AD7B9F" w:rsidRDefault="00AD7B9F">
      <w:pPr>
        <w:jc w:val="both"/>
        <w:rPr>
          <w:b/>
        </w:rPr>
      </w:pPr>
    </w:p>
    <w:p w:rsidR="00AD7B9F" w:rsidRDefault="00AD7B9F">
      <w:pPr>
        <w:jc w:val="both"/>
      </w:pPr>
      <w:r>
        <w:rPr>
          <w:b/>
        </w:rPr>
        <w:t xml:space="preserve">       </w:t>
      </w:r>
      <w:r>
        <w:t xml:space="preserve">Tematický okruh: </w:t>
      </w:r>
      <w:r>
        <w:rPr>
          <w:b/>
        </w:rPr>
        <w:t xml:space="preserve">Místo, kde žijeme </w:t>
      </w:r>
    </w:p>
    <w:p w:rsidR="00AD7B9F" w:rsidRDefault="00AD7B9F">
      <w:pPr>
        <w:numPr>
          <w:ilvl w:val="0"/>
          <w:numId w:val="36"/>
        </w:numPr>
        <w:jc w:val="both"/>
      </w:pPr>
      <w:r>
        <w:t>poznávání města a jeho okolí, organizace života v městě, služby v obci (knihovna,…), důležité budovy (zdravotní středisko, požární zbrojnice, městský úřad, pošta,…), tematické vycházky do okolí</w:t>
      </w:r>
    </w:p>
    <w:p w:rsidR="00AD7B9F" w:rsidRDefault="00AD7B9F">
      <w:pPr>
        <w:numPr>
          <w:ilvl w:val="0"/>
          <w:numId w:val="36"/>
        </w:numPr>
        <w:jc w:val="both"/>
      </w:pPr>
      <w:r>
        <w:t>život ve škole, režim školního dne</w:t>
      </w:r>
    </w:p>
    <w:p w:rsidR="00AD7B9F" w:rsidRDefault="00AD7B9F">
      <w:pPr>
        <w:numPr>
          <w:ilvl w:val="0"/>
          <w:numId w:val="36"/>
        </w:numPr>
        <w:jc w:val="both"/>
      </w:pPr>
      <w:r>
        <w:t>rodina, organizace života rodiny</w:t>
      </w:r>
    </w:p>
    <w:p w:rsidR="00AD7B9F" w:rsidRDefault="00AD7B9F">
      <w:pPr>
        <w:numPr>
          <w:ilvl w:val="0"/>
          <w:numId w:val="36"/>
        </w:numPr>
        <w:jc w:val="both"/>
      </w:pPr>
      <w:r>
        <w:t>region a jeho kulturní tradice, tradiční akce v městě (setkání s Krakonošem,…), regionální pověsti a pohádky</w:t>
      </w:r>
    </w:p>
    <w:p w:rsidR="00AD7B9F" w:rsidRDefault="00AD7B9F">
      <w:pPr>
        <w:numPr>
          <w:ilvl w:val="0"/>
          <w:numId w:val="36"/>
        </w:numPr>
        <w:jc w:val="both"/>
      </w:pPr>
      <w:r>
        <w:t>dopravní výchova ( bezpečná cesta do školy a ze školy, hry s dopravní tematikou, dopravní značky a prostředky)</w:t>
      </w:r>
    </w:p>
    <w:p w:rsidR="00AD7B9F" w:rsidRDefault="00AD7B9F">
      <w:pPr>
        <w:jc w:val="both"/>
      </w:pPr>
    </w:p>
    <w:p w:rsidR="00AD7B9F" w:rsidRDefault="00AD7B9F">
      <w:pPr>
        <w:jc w:val="both"/>
      </w:pPr>
    </w:p>
    <w:p w:rsidR="00AD7B9F" w:rsidRDefault="00AD7B9F">
      <w:pPr>
        <w:jc w:val="both"/>
      </w:pPr>
      <w:r>
        <w:t xml:space="preserve">         Tematický okruh: </w:t>
      </w:r>
      <w:r>
        <w:rPr>
          <w:b/>
        </w:rPr>
        <w:t>Lidé kolem nás</w:t>
      </w:r>
    </w:p>
    <w:p w:rsidR="00AD7B9F" w:rsidRDefault="00AD7B9F">
      <w:pPr>
        <w:jc w:val="both"/>
      </w:pPr>
      <w:r>
        <w:t xml:space="preserve">                                     </w:t>
      </w:r>
    </w:p>
    <w:p w:rsidR="00AD7B9F" w:rsidRDefault="00AD7B9F">
      <w:pPr>
        <w:numPr>
          <w:ilvl w:val="0"/>
          <w:numId w:val="36"/>
        </w:numPr>
        <w:jc w:val="both"/>
      </w:pPr>
      <w:r>
        <w:t>vhodné chování a jednání, tolerance, empatie, schopnost naslouchat, vzájemná úcta</w:t>
      </w:r>
    </w:p>
    <w:p w:rsidR="00AD7B9F" w:rsidRDefault="00AD7B9F">
      <w:pPr>
        <w:numPr>
          <w:ilvl w:val="0"/>
          <w:numId w:val="36"/>
        </w:numPr>
        <w:jc w:val="both"/>
      </w:pPr>
      <w:r>
        <w:t>základní práva a povinnosti člověka</w:t>
      </w:r>
    </w:p>
    <w:p w:rsidR="00AD7B9F" w:rsidRDefault="00AD7B9F">
      <w:pPr>
        <w:numPr>
          <w:ilvl w:val="0"/>
          <w:numId w:val="36"/>
        </w:numPr>
        <w:jc w:val="both"/>
      </w:pPr>
      <w:r>
        <w:t>osvojování a dodržování základů společenského chování, pravidla společného stolování</w:t>
      </w:r>
    </w:p>
    <w:p w:rsidR="00AD7B9F" w:rsidRDefault="00AD7B9F">
      <w:pPr>
        <w:numPr>
          <w:ilvl w:val="0"/>
          <w:numId w:val="36"/>
        </w:numPr>
        <w:jc w:val="both"/>
      </w:pPr>
      <w:r>
        <w:t>komunikace slovní i mimoslovní</w:t>
      </w:r>
    </w:p>
    <w:p w:rsidR="00AD7B9F" w:rsidRDefault="00AD7B9F">
      <w:pPr>
        <w:numPr>
          <w:ilvl w:val="0"/>
          <w:numId w:val="36"/>
        </w:numPr>
        <w:jc w:val="both"/>
      </w:pPr>
      <w:r>
        <w:t>odstraňování nedostatků v psychické regulaci chování (ovládání negativních citových reakcí, zvládání stresu, překonávání náročných životních situací, vyrovnávání se s nedostatky a neúspěchy,…)</w:t>
      </w:r>
    </w:p>
    <w:p w:rsidR="00AD7B9F" w:rsidRDefault="00AD7B9F">
      <w:pPr>
        <w:numPr>
          <w:ilvl w:val="0"/>
          <w:numId w:val="36"/>
        </w:numPr>
        <w:jc w:val="both"/>
      </w:pPr>
      <w:r>
        <w:t>formování životních postojů</w:t>
      </w:r>
    </w:p>
    <w:p w:rsidR="00AD7B9F" w:rsidRDefault="00AD7B9F">
      <w:pPr>
        <w:numPr>
          <w:ilvl w:val="0"/>
          <w:numId w:val="36"/>
        </w:numPr>
        <w:jc w:val="both"/>
      </w:pPr>
      <w:r>
        <w:t>kladný vztah ke spolužákům, radost ze spolupráce, vytváření pozitivního klimatu ve           skupině založeného na vzájemném respektu, …</w:t>
      </w:r>
    </w:p>
    <w:p w:rsidR="00AD7B9F" w:rsidRDefault="00AD7B9F">
      <w:pPr>
        <w:jc w:val="both"/>
      </w:pPr>
    </w:p>
    <w:p w:rsidR="00AD7B9F" w:rsidRDefault="00AD7B9F">
      <w:pPr>
        <w:jc w:val="both"/>
      </w:pPr>
    </w:p>
    <w:p w:rsidR="00AD7B9F" w:rsidRDefault="00AD7B9F">
      <w:pPr>
        <w:ind w:left="540" w:hanging="540"/>
        <w:jc w:val="both"/>
      </w:pPr>
      <w:r>
        <w:t xml:space="preserve">         Tematický okruh: </w:t>
      </w:r>
      <w:r>
        <w:rPr>
          <w:b/>
        </w:rPr>
        <w:t>Lidé a čas</w:t>
      </w:r>
    </w:p>
    <w:p w:rsidR="00AD7B9F" w:rsidRDefault="00AD7B9F">
      <w:pPr>
        <w:jc w:val="both"/>
        <w:rPr>
          <w:b/>
        </w:rPr>
      </w:pPr>
    </w:p>
    <w:p w:rsidR="00AD7B9F" w:rsidRDefault="00AD7B9F">
      <w:pPr>
        <w:jc w:val="both"/>
      </w:pPr>
      <w:r>
        <w:rPr>
          <w:b/>
        </w:rPr>
        <w:t xml:space="preserve">       -     </w:t>
      </w:r>
      <w:r>
        <w:t>budování správného režimu dne a jeho dodržování</w:t>
      </w:r>
    </w:p>
    <w:p w:rsidR="00AD7B9F" w:rsidRDefault="00AD7B9F">
      <w:pPr>
        <w:jc w:val="both"/>
      </w:pPr>
      <w:r>
        <w:rPr>
          <w:b/>
        </w:rPr>
        <w:t xml:space="preserve">       -     </w:t>
      </w:r>
      <w:r>
        <w:t>smysluplné využívání vlastního volného času</w:t>
      </w:r>
    </w:p>
    <w:p w:rsidR="00AD7B9F" w:rsidRDefault="00AD7B9F">
      <w:pPr>
        <w:jc w:val="both"/>
      </w:pPr>
      <w:r>
        <w:t xml:space="preserve">       -     vytváření návyků přípravy na vyučování, pravidelnost, účelnost</w:t>
      </w: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r>
        <w:t xml:space="preserve">         Tematický okruh: </w:t>
      </w:r>
      <w:r>
        <w:rPr>
          <w:b/>
        </w:rPr>
        <w:t>Rozmanitosti přírody</w:t>
      </w:r>
      <w:r>
        <w:t xml:space="preserve">          </w:t>
      </w:r>
    </w:p>
    <w:p w:rsidR="00AD7B9F" w:rsidRDefault="00AD7B9F">
      <w:pPr>
        <w:jc w:val="both"/>
      </w:pPr>
    </w:p>
    <w:p w:rsidR="00AD7B9F" w:rsidRDefault="00AD7B9F">
      <w:pPr>
        <w:numPr>
          <w:ilvl w:val="0"/>
          <w:numId w:val="36"/>
        </w:numPr>
        <w:tabs>
          <w:tab w:val="left" w:pos="360"/>
        </w:tabs>
        <w:ind w:left="360" w:firstLine="0"/>
        <w:jc w:val="both"/>
      </w:pPr>
      <w:r>
        <w:t>rozmanitost a proměnlivost života živé i neživé přírody</w:t>
      </w:r>
    </w:p>
    <w:p w:rsidR="00AD7B9F" w:rsidRDefault="00AD7B9F">
      <w:pPr>
        <w:numPr>
          <w:ilvl w:val="0"/>
          <w:numId w:val="36"/>
        </w:numPr>
        <w:jc w:val="both"/>
      </w:pPr>
      <w:r>
        <w:t xml:space="preserve">tematické vycházky, pobyty v přírodě, pozorování změn a bohatství přírody </w:t>
      </w:r>
    </w:p>
    <w:p w:rsidR="00AD7B9F" w:rsidRDefault="00AD7B9F">
      <w:pPr>
        <w:numPr>
          <w:ilvl w:val="0"/>
          <w:numId w:val="36"/>
        </w:numPr>
        <w:jc w:val="both"/>
      </w:pPr>
      <w:r>
        <w:t>ochrana přírody, třídění odpadů</w:t>
      </w:r>
    </w:p>
    <w:p w:rsidR="00AD7B9F" w:rsidRDefault="00AD7B9F">
      <w:pPr>
        <w:numPr>
          <w:ilvl w:val="0"/>
          <w:numId w:val="36"/>
        </w:numPr>
        <w:jc w:val="both"/>
      </w:pPr>
      <w:r>
        <w:t>didaktické hry s přírodními motivy</w:t>
      </w:r>
    </w:p>
    <w:p w:rsidR="00AD7B9F" w:rsidRDefault="00AD7B9F">
      <w:pPr>
        <w:numPr>
          <w:ilvl w:val="0"/>
          <w:numId w:val="36"/>
        </w:numPr>
        <w:jc w:val="both"/>
      </w:pPr>
      <w:r>
        <w:t>péče o pokojové rostliny</w:t>
      </w:r>
    </w:p>
    <w:p w:rsidR="00AD7B9F" w:rsidRDefault="00AD7B9F">
      <w:pPr>
        <w:jc w:val="both"/>
      </w:pPr>
    </w:p>
    <w:p w:rsidR="00AD7B9F" w:rsidRDefault="00AD7B9F">
      <w:pPr>
        <w:jc w:val="both"/>
      </w:pPr>
    </w:p>
    <w:p w:rsidR="00AD7B9F" w:rsidRDefault="00AD7B9F">
      <w:pPr>
        <w:jc w:val="both"/>
      </w:pPr>
      <w:r>
        <w:t xml:space="preserve">           Tematický okruh: </w:t>
      </w:r>
      <w:r>
        <w:rPr>
          <w:b/>
        </w:rPr>
        <w:t>Člověk a jeho zdraví</w:t>
      </w:r>
    </w:p>
    <w:p w:rsidR="00AD7B9F" w:rsidRDefault="00AD7B9F">
      <w:pPr>
        <w:jc w:val="both"/>
        <w:rPr>
          <w:b/>
        </w:rPr>
      </w:pPr>
    </w:p>
    <w:p w:rsidR="00AD7B9F" w:rsidRDefault="00AD7B9F">
      <w:pPr>
        <w:numPr>
          <w:ilvl w:val="0"/>
          <w:numId w:val="36"/>
        </w:numPr>
        <w:jc w:val="both"/>
      </w:pPr>
      <w:r>
        <w:t>poznávání sama sebe</w:t>
      </w:r>
      <w:r>
        <w:rPr>
          <w:b/>
        </w:rPr>
        <w:t xml:space="preserve">     </w:t>
      </w:r>
    </w:p>
    <w:p w:rsidR="00AD7B9F" w:rsidRDefault="00AD7B9F">
      <w:pPr>
        <w:numPr>
          <w:ilvl w:val="0"/>
          <w:numId w:val="36"/>
        </w:numPr>
        <w:jc w:val="both"/>
      </w:pPr>
      <w:r>
        <w:t xml:space="preserve">poučení o zdraví a nemocech   </w:t>
      </w:r>
    </w:p>
    <w:p w:rsidR="00AD7B9F" w:rsidRDefault="00AD7B9F">
      <w:pPr>
        <w:numPr>
          <w:ilvl w:val="0"/>
          <w:numId w:val="36"/>
        </w:numPr>
        <w:jc w:val="both"/>
      </w:pPr>
      <w:r>
        <w:t>prevence chorob a úrazů, důležitost bezpečnosti při všech činnostech</w:t>
      </w:r>
    </w:p>
    <w:p w:rsidR="00AD7B9F" w:rsidRDefault="00AD7B9F">
      <w:pPr>
        <w:numPr>
          <w:ilvl w:val="0"/>
          <w:numId w:val="36"/>
        </w:numPr>
        <w:jc w:val="both"/>
      </w:pPr>
      <w:r>
        <w:t>nácvik ošetření jednoduchého poranění, vyhledání (přivolání) pomoci, hra s nácvikem telefonického volání, důležitá telefonní čísla – tísňové linky</w:t>
      </w:r>
    </w:p>
    <w:p w:rsidR="00AD7B9F" w:rsidRDefault="00AD7B9F">
      <w:pPr>
        <w:numPr>
          <w:ilvl w:val="0"/>
          <w:numId w:val="36"/>
        </w:numPr>
        <w:jc w:val="both"/>
      </w:pPr>
      <w:r>
        <w:t>odpovědnost za své zdraví, výchova ke zdravému životnímu stylu</w:t>
      </w:r>
    </w:p>
    <w:p w:rsidR="00AD7B9F" w:rsidRDefault="00AD7B9F">
      <w:pPr>
        <w:numPr>
          <w:ilvl w:val="0"/>
          <w:numId w:val="36"/>
        </w:numPr>
        <w:jc w:val="both"/>
      </w:pPr>
      <w:r>
        <w:t>pohybové a tělesné aktivity – jejich význam</w:t>
      </w:r>
    </w:p>
    <w:p w:rsidR="00AD7B9F" w:rsidRDefault="00AD7B9F">
      <w:pPr>
        <w:numPr>
          <w:ilvl w:val="0"/>
          <w:numId w:val="36"/>
        </w:numPr>
        <w:jc w:val="both"/>
      </w:pPr>
      <w:r>
        <w:t>dodržování hygienických zásad, osobní hygiena</w:t>
      </w:r>
    </w:p>
    <w:p w:rsidR="00AD7B9F" w:rsidRDefault="00AD7B9F">
      <w:pPr>
        <w:numPr>
          <w:ilvl w:val="0"/>
          <w:numId w:val="36"/>
        </w:numPr>
        <w:jc w:val="both"/>
      </w:pPr>
      <w:r>
        <w:t>stravovací návyky, pitný režim</w:t>
      </w:r>
    </w:p>
    <w:p w:rsidR="00AD7B9F" w:rsidRDefault="00AD7B9F">
      <w:pPr>
        <w:numPr>
          <w:ilvl w:val="0"/>
          <w:numId w:val="36"/>
        </w:numPr>
        <w:jc w:val="both"/>
      </w:pPr>
      <w:r>
        <w:t>prevence sociálně patologických jevů</w:t>
      </w:r>
    </w:p>
    <w:p w:rsidR="00AD7B9F" w:rsidRDefault="00AD7B9F">
      <w:pPr>
        <w:jc w:val="both"/>
        <w:rPr>
          <w:b/>
        </w:rPr>
      </w:pPr>
    </w:p>
    <w:p w:rsidR="00AD7B9F" w:rsidRDefault="00AD7B9F">
      <w:pPr>
        <w:jc w:val="both"/>
        <w:rPr>
          <w:b/>
        </w:rPr>
      </w:pPr>
    </w:p>
    <w:p w:rsidR="00AD7B9F" w:rsidRDefault="00AD7B9F">
      <w:pPr>
        <w:jc w:val="both"/>
        <w:rPr>
          <w:b/>
        </w:rPr>
      </w:pPr>
    </w:p>
    <w:p w:rsidR="00AD7B9F" w:rsidRDefault="00AD7B9F">
      <w:pPr>
        <w:jc w:val="both"/>
      </w:pPr>
      <w:r>
        <w:rPr>
          <w:b/>
        </w:rPr>
        <w:t xml:space="preserve">     2.  Jazyk a jazyková komunikace</w:t>
      </w:r>
    </w:p>
    <w:p w:rsidR="00AD7B9F" w:rsidRDefault="00AD7B9F">
      <w:pPr>
        <w:jc w:val="both"/>
        <w:rPr>
          <w:b/>
        </w:rPr>
      </w:pPr>
    </w:p>
    <w:p w:rsidR="00AD7B9F" w:rsidRDefault="00AD7B9F">
      <w:pPr>
        <w:jc w:val="both"/>
        <w:rPr>
          <w:b/>
        </w:rPr>
      </w:pPr>
    </w:p>
    <w:p w:rsidR="00AD7B9F" w:rsidRDefault="00AD7B9F">
      <w:pPr>
        <w:numPr>
          <w:ilvl w:val="0"/>
          <w:numId w:val="36"/>
        </w:numPr>
        <w:jc w:val="both"/>
      </w:pPr>
      <w:r>
        <w:t>poslech, vypravování, rozvíjení slovní zásoby</w:t>
      </w:r>
    </w:p>
    <w:p w:rsidR="00AD7B9F" w:rsidRDefault="00AD7B9F">
      <w:pPr>
        <w:numPr>
          <w:ilvl w:val="0"/>
          <w:numId w:val="36"/>
        </w:numPr>
        <w:jc w:val="both"/>
      </w:pPr>
      <w:r>
        <w:t>knihovna – pravidelné návštěvy knihovny, výběr vhodných knih, rozvoj kladného vztahu k literatuře a rozvoj čtenářských dovedností</w:t>
      </w:r>
    </w:p>
    <w:p w:rsidR="00AD7B9F" w:rsidRDefault="00AD7B9F">
      <w:pPr>
        <w:numPr>
          <w:ilvl w:val="0"/>
          <w:numId w:val="36"/>
        </w:numPr>
        <w:jc w:val="both"/>
      </w:pPr>
      <w:r>
        <w:t>dětská literatura, poezie, próza, ilustrace</w:t>
      </w:r>
    </w:p>
    <w:p w:rsidR="00AD7B9F" w:rsidRDefault="00AD7B9F">
      <w:pPr>
        <w:numPr>
          <w:ilvl w:val="0"/>
          <w:numId w:val="36"/>
        </w:numPr>
        <w:jc w:val="both"/>
      </w:pPr>
      <w:r>
        <w:t>dětské časopisy</w:t>
      </w:r>
    </w:p>
    <w:p w:rsidR="00AD7B9F" w:rsidRDefault="00AD7B9F">
      <w:pPr>
        <w:numPr>
          <w:ilvl w:val="0"/>
          <w:numId w:val="36"/>
        </w:numPr>
        <w:jc w:val="both"/>
      </w:pPr>
      <w:r>
        <w:t>zvyky, pranostiky, říkadla, rčení, koledy, …, regionální pověsti</w:t>
      </w:r>
    </w:p>
    <w:p w:rsidR="00AD7B9F" w:rsidRDefault="00AD7B9F">
      <w:pPr>
        <w:numPr>
          <w:ilvl w:val="0"/>
          <w:numId w:val="36"/>
        </w:numPr>
        <w:jc w:val="both"/>
      </w:pPr>
      <w:r>
        <w:t>zásady vzájemné komunikace</w:t>
      </w:r>
    </w:p>
    <w:p w:rsidR="00AD7B9F" w:rsidRDefault="00AD7B9F">
      <w:pPr>
        <w:numPr>
          <w:ilvl w:val="0"/>
          <w:numId w:val="36"/>
        </w:numPr>
        <w:jc w:val="both"/>
      </w:pPr>
      <w:r>
        <w:t>společná četba, reprodukce</w:t>
      </w:r>
    </w:p>
    <w:p w:rsidR="00AD7B9F" w:rsidRDefault="00AD7B9F">
      <w:pPr>
        <w:numPr>
          <w:ilvl w:val="0"/>
          <w:numId w:val="36"/>
        </w:numPr>
        <w:jc w:val="both"/>
      </w:pPr>
      <w:r>
        <w:t>jazykové hry</w:t>
      </w:r>
    </w:p>
    <w:p w:rsidR="00AD7B9F" w:rsidRDefault="00AD7B9F">
      <w:pPr>
        <w:numPr>
          <w:ilvl w:val="0"/>
          <w:numId w:val="36"/>
        </w:numPr>
        <w:jc w:val="both"/>
      </w:pPr>
      <w:r>
        <w:t xml:space="preserve">procvičování správné výslovnosti  </w:t>
      </w:r>
    </w:p>
    <w:p w:rsidR="00AD7B9F" w:rsidRDefault="00AD7B9F">
      <w:pPr>
        <w:jc w:val="both"/>
      </w:pPr>
    </w:p>
    <w:p w:rsidR="00AD7B9F" w:rsidRDefault="00AD7B9F">
      <w:pPr>
        <w:jc w:val="both"/>
      </w:pPr>
    </w:p>
    <w:p w:rsidR="00AD7B9F" w:rsidRDefault="00AD7B9F">
      <w:pPr>
        <w:numPr>
          <w:ilvl w:val="0"/>
          <w:numId w:val="14"/>
        </w:numPr>
        <w:jc w:val="both"/>
      </w:pPr>
      <w:r>
        <w:rPr>
          <w:b/>
        </w:rPr>
        <w:t xml:space="preserve">Umění a kultura </w:t>
      </w:r>
    </w:p>
    <w:p w:rsidR="00AD7B9F" w:rsidRDefault="00AD7B9F">
      <w:pPr>
        <w:jc w:val="both"/>
        <w:rPr>
          <w:b/>
        </w:rPr>
      </w:pPr>
    </w:p>
    <w:p w:rsidR="00AD7B9F" w:rsidRDefault="00AD7B9F">
      <w:pPr>
        <w:ind w:left="660"/>
        <w:jc w:val="both"/>
      </w:pPr>
      <w:r>
        <w:rPr>
          <w:b/>
        </w:rPr>
        <w:t>Hudební výchova</w:t>
      </w:r>
    </w:p>
    <w:p w:rsidR="00AD7B9F" w:rsidRDefault="00AD7B9F">
      <w:pPr>
        <w:ind w:left="660"/>
        <w:jc w:val="both"/>
        <w:rPr>
          <w:b/>
        </w:rPr>
      </w:pPr>
    </w:p>
    <w:p w:rsidR="00AD7B9F" w:rsidRDefault="00AD7B9F">
      <w:pPr>
        <w:ind w:left="360"/>
        <w:jc w:val="both"/>
      </w:pPr>
      <w:r>
        <w:rPr>
          <w:b/>
        </w:rPr>
        <w:t xml:space="preserve">-    </w:t>
      </w:r>
      <w:r>
        <w:t xml:space="preserve">rytmická cvičení, procvičování intonace, zpěv písní s aktuální tematikou (roční </w:t>
      </w:r>
    </w:p>
    <w:p w:rsidR="00AD7B9F" w:rsidRDefault="00AD7B9F">
      <w:pPr>
        <w:ind w:left="360"/>
        <w:jc w:val="both"/>
      </w:pPr>
      <w:r>
        <w:t xml:space="preserve">     období), sladění zpěvu s pohybem..…</w:t>
      </w:r>
    </w:p>
    <w:p w:rsidR="00AD7B9F" w:rsidRDefault="00AD7B9F">
      <w:pPr>
        <w:numPr>
          <w:ilvl w:val="0"/>
          <w:numId w:val="36"/>
        </w:numPr>
        <w:jc w:val="both"/>
      </w:pPr>
      <w:r>
        <w:t>poslechové činnosti</w:t>
      </w:r>
    </w:p>
    <w:p w:rsidR="00AD7B9F" w:rsidRDefault="00AD7B9F">
      <w:pPr>
        <w:numPr>
          <w:ilvl w:val="0"/>
          <w:numId w:val="36"/>
        </w:numPr>
        <w:jc w:val="both"/>
      </w:pPr>
      <w:r>
        <w:t>hudební hry</w:t>
      </w:r>
    </w:p>
    <w:p w:rsidR="00AD7B9F" w:rsidRDefault="00AD7B9F">
      <w:pPr>
        <w:numPr>
          <w:ilvl w:val="0"/>
          <w:numId w:val="36"/>
        </w:numPr>
        <w:jc w:val="both"/>
      </w:pPr>
      <w:r>
        <w:t>instrumentální činnosti (nástroje z Orffova instrumentáře)</w:t>
      </w:r>
    </w:p>
    <w:p w:rsidR="00AD7B9F" w:rsidRDefault="00AD7B9F">
      <w:pPr>
        <w:ind w:right="563"/>
        <w:jc w:val="both"/>
      </w:pPr>
      <w:r>
        <w:t xml:space="preserve">   </w:t>
      </w:r>
    </w:p>
    <w:p w:rsidR="00AD7B9F" w:rsidRDefault="00AD7B9F">
      <w:pPr>
        <w:ind w:left="660"/>
        <w:jc w:val="both"/>
        <w:rPr>
          <w:b/>
        </w:rPr>
      </w:pPr>
    </w:p>
    <w:p w:rsidR="00AD7B9F" w:rsidRDefault="00AD7B9F">
      <w:pPr>
        <w:ind w:left="660"/>
        <w:jc w:val="both"/>
      </w:pPr>
      <w:r>
        <w:rPr>
          <w:b/>
        </w:rPr>
        <w:t>Výtvarná výchova</w:t>
      </w:r>
    </w:p>
    <w:p w:rsidR="00AD7B9F" w:rsidRDefault="00AD7B9F">
      <w:pPr>
        <w:ind w:left="360"/>
        <w:jc w:val="both"/>
        <w:rPr>
          <w:b/>
        </w:rPr>
      </w:pPr>
    </w:p>
    <w:p w:rsidR="00AD7B9F" w:rsidRDefault="00AD7B9F">
      <w:pPr>
        <w:ind w:left="360"/>
        <w:jc w:val="both"/>
      </w:pPr>
      <w:r>
        <w:t>-    rozvoj estetického cítění a vnímání</w:t>
      </w:r>
    </w:p>
    <w:p w:rsidR="00AD7B9F" w:rsidRDefault="00AD7B9F">
      <w:pPr>
        <w:ind w:left="360"/>
        <w:jc w:val="both"/>
      </w:pPr>
      <w:r>
        <w:t>-    rozvoj citlivosti, tvořivosti a fantazie</w:t>
      </w:r>
    </w:p>
    <w:p w:rsidR="00AD7B9F" w:rsidRDefault="00AD7B9F">
      <w:pPr>
        <w:ind w:left="360"/>
        <w:jc w:val="both"/>
      </w:pPr>
      <w:r>
        <w:t>-    uplatňování subjektivity</w:t>
      </w:r>
    </w:p>
    <w:p w:rsidR="00AD7B9F" w:rsidRDefault="00AD7B9F">
      <w:pPr>
        <w:ind w:left="360"/>
        <w:jc w:val="both"/>
      </w:pPr>
      <w:r>
        <w:t xml:space="preserve">-    používání různých výtvarných technik, netradiční výtvarné techniky   </w:t>
      </w:r>
    </w:p>
    <w:p w:rsidR="00AD7B9F" w:rsidRDefault="00AD7B9F">
      <w:pPr>
        <w:jc w:val="both"/>
      </w:pPr>
      <w:r>
        <w:rPr>
          <w:b/>
        </w:rPr>
        <w:t xml:space="preserve">           ( </w:t>
      </w:r>
      <w:r>
        <w:t xml:space="preserve">malba, kresba, hry s barvami, kolorovaná kresba tuší, výroba trojrozměrných </w:t>
      </w:r>
    </w:p>
    <w:p w:rsidR="00AD7B9F" w:rsidRDefault="00AD7B9F">
      <w:pPr>
        <w:jc w:val="both"/>
      </w:pPr>
      <w:r>
        <w:t xml:space="preserve">             předmětů, modelování, práce s přírodními materiály, …)</w:t>
      </w:r>
    </w:p>
    <w:p w:rsidR="00AD7B9F" w:rsidRDefault="00AD7B9F">
      <w:pPr>
        <w:jc w:val="both"/>
        <w:rPr>
          <w:b/>
        </w:rPr>
      </w:pPr>
    </w:p>
    <w:p w:rsidR="00AD7B9F" w:rsidRDefault="00AD7B9F">
      <w:pPr>
        <w:jc w:val="both"/>
        <w:rPr>
          <w:b/>
        </w:rPr>
      </w:pPr>
    </w:p>
    <w:p w:rsidR="00AD7B9F" w:rsidRDefault="00AD7B9F">
      <w:pPr>
        <w:numPr>
          <w:ilvl w:val="0"/>
          <w:numId w:val="14"/>
        </w:numPr>
        <w:jc w:val="both"/>
      </w:pPr>
      <w:r>
        <w:rPr>
          <w:b/>
        </w:rPr>
        <w:t>Člověk a zdraví</w:t>
      </w:r>
    </w:p>
    <w:p w:rsidR="00AD7B9F" w:rsidRDefault="00AD7B9F">
      <w:pPr>
        <w:jc w:val="both"/>
        <w:rPr>
          <w:b/>
        </w:rPr>
      </w:pPr>
    </w:p>
    <w:p w:rsidR="00AD7B9F" w:rsidRDefault="00AD7B9F">
      <w:pPr>
        <w:ind w:left="720"/>
        <w:jc w:val="both"/>
      </w:pPr>
      <w:r>
        <w:rPr>
          <w:b/>
        </w:rPr>
        <w:t>Tělesná výchova</w:t>
      </w:r>
    </w:p>
    <w:p w:rsidR="00AD7B9F" w:rsidRDefault="00AD7B9F">
      <w:pPr>
        <w:ind w:left="720"/>
        <w:jc w:val="both"/>
      </w:pPr>
    </w:p>
    <w:p w:rsidR="00AD7B9F" w:rsidRDefault="00AD7B9F">
      <w:pPr>
        <w:numPr>
          <w:ilvl w:val="0"/>
          <w:numId w:val="36"/>
        </w:numPr>
        <w:jc w:val="both"/>
      </w:pPr>
      <w:r>
        <w:t>pohybové a míčové hry v tělocvičně i ve venkovním prostředí, soutěže</w:t>
      </w:r>
    </w:p>
    <w:p w:rsidR="00AD7B9F" w:rsidRDefault="00AD7B9F">
      <w:pPr>
        <w:numPr>
          <w:ilvl w:val="0"/>
          <w:numId w:val="36"/>
        </w:numPr>
        <w:jc w:val="both"/>
      </w:pPr>
      <w:r>
        <w:t>přeskoky a cvičení se švihadly</w:t>
      </w:r>
    </w:p>
    <w:p w:rsidR="00AD7B9F" w:rsidRDefault="00AD7B9F">
      <w:pPr>
        <w:numPr>
          <w:ilvl w:val="0"/>
          <w:numId w:val="36"/>
        </w:numPr>
        <w:jc w:val="both"/>
      </w:pPr>
      <w:r>
        <w:t xml:space="preserve">relaxační cvičení  </w:t>
      </w:r>
    </w:p>
    <w:p w:rsidR="00AD7B9F" w:rsidRDefault="00AD7B9F">
      <w:pPr>
        <w:numPr>
          <w:ilvl w:val="0"/>
          <w:numId w:val="36"/>
        </w:numPr>
        <w:jc w:val="both"/>
      </w:pPr>
      <w:r>
        <w:t>dodržování pravidel hry</w:t>
      </w:r>
    </w:p>
    <w:p w:rsidR="00AD7B9F" w:rsidRDefault="00AD7B9F">
      <w:pPr>
        <w:numPr>
          <w:ilvl w:val="0"/>
          <w:numId w:val="36"/>
        </w:numPr>
        <w:jc w:val="both"/>
      </w:pPr>
      <w:r>
        <w:t>rozvoj pohyblivosti, obratnosti</w:t>
      </w:r>
    </w:p>
    <w:p w:rsidR="00AD7B9F" w:rsidRDefault="00AD7B9F">
      <w:pPr>
        <w:numPr>
          <w:ilvl w:val="0"/>
          <w:numId w:val="36"/>
        </w:numPr>
        <w:jc w:val="both"/>
      </w:pPr>
      <w:r>
        <w:t xml:space="preserve">sáňkování, bobování </w:t>
      </w:r>
    </w:p>
    <w:p w:rsidR="00AD7B9F" w:rsidRDefault="00AD7B9F">
      <w:pPr>
        <w:numPr>
          <w:ilvl w:val="0"/>
          <w:numId w:val="36"/>
        </w:numPr>
        <w:jc w:val="both"/>
      </w:pPr>
      <w:r>
        <w:t>význam pohybu pro lidské zdraví</w:t>
      </w:r>
    </w:p>
    <w:p w:rsidR="00AD7B9F" w:rsidRDefault="00AD7B9F">
      <w:pPr>
        <w:numPr>
          <w:ilvl w:val="0"/>
          <w:numId w:val="36"/>
        </w:numPr>
        <w:jc w:val="both"/>
      </w:pPr>
      <w:r>
        <w:t>bezpečné chování při sportu</w:t>
      </w:r>
    </w:p>
    <w:p w:rsidR="00AD7B9F" w:rsidRDefault="00AD7B9F">
      <w:pPr>
        <w:jc w:val="both"/>
        <w:rPr>
          <w:b/>
        </w:rPr>
      </w:pPr>
    </w:p>
    <w:p w:rsidR="00AD7B9F" w:rsidRDefault="00AD7B9F">
      <w:pPr>
        <w:jc w:val="both"/>
        <w:rPr>
          <w:b/>
        </w:rPr>
      </w:pPr>
    </w:p>
    <w:p w:rsidR="00AD7B9F" w:rsidRDefault="00AD7B9F">
      <w:pPr>
        <w:jc w:val="both"/>
        <w:rPr>
          <w:b/>
        </w:rPr>
      </w:pPr>
    </w:p>
    <w:p w:rsidR="00AD7B9F" w:rsidRDefault="00AD7B9F">
      <w:pPr>
        <w:ind w:left="360"/>
        <w:jc w:val="both"/>
      </w:pPr>
      <w:r>
        <w:rPr>
          <w:b/>
        </w:rPr>
        <w:t>5.  Člověk a svět práce</w:t>
      </w:r>
    </w:p>
    <w:p w:rsidR="00AD7B9F" w:rsidRDefault="00AD7B9F">
      <w:pPr>
        <w:ind w:left="360"/>
        <w:jc w:val="both"/>
        <w:rPr>
          <w:b/>
        </w:rPr>
      </w:pPr>
    </w:p>
    <w:p w:rsidR="00AD7B9F" w:rsidRDefault="00AD7B9F">
      <w:pPr>
        <w:ind w:left="360"/>
        <w:jc w:val="both"/>
      </w:pPr>
      <w:r>
        <w:rPr>
          <w:b/>
        </w:rPr>
        <w:t xml:space="preserve">      Pracovní činnosti</w:t>
      </w:r>
    </w:p>
    <w:p w:rsidR="00AD7B9F" w:rsidRDefault="00AD7B9F">
      <w:pPr>
        <w:ind w:left="360"/>
        <w:jc w:val="both"/>
      </w:pPr>
    </w:p>
    <w:p w:rsidR="00AD7B9F" w:rsidRDefault="00AD7B9F">
      <w:pPr>
        <w:numPr>
          <w:ilvl w:val="0"/>
          <w:numId w:val="36"/>
        </w:numPr>
        <w:jc w:val="both"/>
      </w:pPr>
      <w:r>
        <w:t>práce s drobným materiálem (modelovací hmota, přírodniny, papír a karton, textil,…)</w:t>
      </w:r>
    </w:p>
    <w:p w:rsidR="00AD7B9F" w:rsidRDefault="00AD7B9F">
      <w:pPr>
        <w:numPr>
          <w:ilvl w:val="0"/>
          <w:numId w:val="36"/>
        </w:numPr>
        <w:jc w:val="both"/>
      </w:pPr>
      <w:r>
        <w:t>konstrukční činnosti (konstrukční stavebnice, sestavování modelů,…)</w:t>
      </w:r>
    </w:p>
    <w:p w:rsidR="00AD7B9F" w:rsidRDefault="00AD7B9F">
      <w:pPr>
        <w:numPr>
          <w:ilvl w:val="0"/>
          <w:numId w:val="36"/>
        </w:numPr>
        <w:jc w:val="both"/>
      </w:pPr>
      <w:r>
        <w:t>pěstitelské práce (péče o pokojové rostliny,…)</w:t>
      </w:r>
    </w:p>
    <w:p w:rsidR="00AD7B9F" w:rsidRDefault="00AD7B9F">
      <w:pPr>
        <w:ind w:right="563"/>
        <w:jc w:val="both"/>
      </w:pPr>
      <w:r>
        <w:t xml:space="preserve">     </w:t>
      </w:r>
    </w:p>
    <w:p w:rsidR="00AD7B9F" w:rsidRDefault="00AD7B9F">
      <w:pPr>
        <w:ind w:right="563"/>
        <w:jc w:val="both"/>
      </w:pPr>
    </w:p>
    <w:p w:rsidR="00AD7B9F" w:rsidRDefault="00AD7B9F">
      <w:pPr>
        <w:ind w:right="563"/>
        <w:jc w:val="both"/>
      </w:pPr>
    </w:p>
    <w:p w:rsidR="00AD7B9F" w:rsidRDefault="00AD7B9F">
      <w:pPr>
        <w:ind w:right="563"/>
        <w:jc w:val="both"/>
      </w:pPr>
    </w:p>
    <w:p w:rsidR="00AD7B9F" w:rsidRDefault="00AD7B9F">
      <w:pPr>
        <w:ind w:right="563"/>
        <w:jc w:val="both"/>
      </w:pPr>
    </w:p>
    <w:p w:rsidR="00AD7B9F" w:rsidRDefault="00AD7B9F">
      <w:pPr>
        <w:ind w:left="540" w:right="563" w:hanging="540"/>
        <w:jc w:val="both"/>
      </w:pPr>
      <w:r>
        <w:t xml:space="preserve">Různé: vycházky, hry v přírodě,  udržování pořádku ve třídě, péče o společné hračky, </w:t>
      </w:r>
    </w:p>
    <w:p w:rsidR="00AD7B9F" w:rsidRDefault="00AD7B9F">
      <w:pPr>
        <w:ind w:left="540" w:right="563" w:hanging="540"/>
        <w:jc w:val="both"/>
      </w:pPr>
      <w:r>
        <w:t xml:space="preserve">            šetrné zacházení s hračkami, dodržování pravidel chování, potlačování </w:t>
      </w:r>
    </w:p>
    <w:p w:rsidR="00AD7B9F" w:rsidRDefault="00AD7B9F">
      <w:pPr>
        <w:ind w:left="540" w:right="563" w:hanging="540"/>
        <w:jc w:val="both"/>
      </w:pPr>
      <w:r>
        <w:t xml:space="preserve">            agresivity, příklad chování ostatních dětí,…</w:t>
      </w:r>
    </w:p>
    <w:p w:rsidR="00AD7B9F" w:rsidRDefault="00AD7B9F">
      <w:pPr>
        <w:jc w:val="both"/>
        <w:rPr>
          <w:b/>
          <w:sz w:val="28"/>
          <w:szCs w:val="28"/>
        </w:rPr>
      </w:pPr>
    </w:p>
    <w:p w:rsidR="00AD7B9F" w:rsidRDefault="00AD7B9F">
      <w:pPr>
        <w:ind w:left="360"/>
        <w:jc w:val="both"/>
        <w:rPr>
          <w:b/>
          <w:sz w:val="28"/>
          <w:szCs w:val="28"/>
        </w:rPr>
      </w:pPr>
    </w:p>
    <w:p w:rsidR="00AD7B9F" w:rsidRDefault="00AD7B9F">
      <w:pPr>
        <w:ind w:left="360"/>
        <w:jc w:val="both"/>
        <w:rPr>
          <w:b/>
          <w:sz w:val="28"/>
          <w:szCs w:val="28"/>
        </w:rPr>
      </w:pPr>
    </w:p>
    <w:p w:rsidR="00AD7B9F" w:rsidRDefault="00AD7B9F">
      <w:pPr>
        <w:ind w:left="360"/>
        <w:jc w:val="both"/>
        <w:rPr>
          <w:b/>
          <w:sz w:val="28"/>
          <w:szCs w:val="28"/>
        </w:rPr>
      </w:pPr>
    </w:p>
    <w:p w:rsidR="00AD7B9F" w:rsidRDefault="00AD7B9F">
      <w:pPr>
        <w:ind w:left="360"/>
        <w:jc w:val="both"/>
        <w:rPr>
          <w:b/>
        </w:rPr>
      </w:pPr>
    </w:p>
    <w:p w:rsidR="00AD7B9F" w:rsidRDefault="00AD7B9F">
      <w:pPr>
        <w:ind w:left="360"/>
        <w:jc w:val="both"/>
        <w:rPr>
          <w:b/>
        </w:rPr>
      </w:pPr>
    </w:p>
    <w:p w:rsidR="00AD7B9F" w:rsidRDefault="00AD7B9F">
      <w:pPr>
        <w:ind w:left="360"/>
        <w:jc w:val="both"/>
        <w:rPr>
          <w:b/>
        </w:rPr>
      </w:pPr>
    </w:p>
    <w:p w:rsidR="00AD7B9F" w:rsidRDefault="00AD7B9F">
      <w:pPr>
        <w:ind w:left="360"/>
        <w:jc w:val="both"/>
        <w:rPr>
          <w:b/>
        </w:rPr>
      </w:pPr>
    </w:p>
    <w:p w:rsidR="00AD7B9F" w:rsidRDefault="00AD7B9F">
      <w:pPr>
        <w:ind w:left="360"/>
        <w:jc w:val="both"/>
        <w:rPr>
          <w:b/>
        </w:rPr>
      </w:pPr>
    </w:p>
    <w:p w:rsidR="00AD7B9F" w:rsidRDefault="00AD7B9F">
      <w:pPr>
        <w:ind w:left="360"/>
        <w:jc w:val="both"/>
        <w:rPr>
          <w:b/>
        </w:rPr>
      </w:pPr>
    </w:p>
    <w:p w:rsidR="00AD7B9F" w:rsidRDefault="00AD7B9F">
      <w:pPr>
        <w:jc w:val="both"/>
      </w:pPr>
      <w:r>
        <w:rPr>
          <w:b/>
        </w:rPr>
        <w:t xml:space="preserve">Průřezová témata      </w:t>
      </w:r>
    </w:p>
    <w:p w:rsidR="00AD7B9F" w:rsidRDefault="00AD7B9F">
      <w:pPr>
        <w:jc w:val="both"/>
        <w:rPr>
          <w:b/>
        </w:rPr>
      </w:pPr>
    </w:p>
    <w:p w:rsidR="00AD7B9F" w:rsidRDefault="00AD7B9F">
      <w:pPr>
        <w:jc w:val="both"/>
      </w:pPr>
      <w:r>
        <w:rPr>
          <w:b/>
        </w:rPr>
        <w:t xml:space="preserve">       Osobnostní a sociální výchova – </w:t>
      </w:r>
      <w:r>
        <w:t>utváření mezilidských vztahů, zvládání vlastního chování,  rozvoj komunikativních dovedností, komunikace v různých situacích, rozvíjení základních sociálních dovedností pro spolupráci a řešení situací, uvědomování si hodnoty přátelství a spolupráce, prevence sociálně patologických jevů, rozvoj kreativity, cvičení sebekontroly a sebeovládání, cvičení dovednosti pozitivního naladění mysli, cvičení k organizaci vlastního času, plánování učení a zábavy – režim,…</w:t>
      </w:r>
    </w:p>
    <w:p w:rsidR="00AD7B9F" w:rsidRDefault="00AD7B9F">
      <w:pPr>
        <w:jc w:val="both"/>
      </w:pPr>
      <w:r>
        <w:rPr>
          <w:b/>
        </w:rPr>
        <w:t xml:space="preserve"> </w:t>
      </w:r>
    </w:p>
    <w:p w:rsidR="00AD7B9F" w:rsidRDefault="00AD7B9F">
      <w:pPr>
        <w:jc w:val="both"/>
        <w:rPr>
          <w:b/>
        </w:rPr>
      </w:pPr>
    </w:p>
    <w:p w:rsidR="00AD7B9F" w:rsidRDefault="00AD7B9F">
      <w:pPr>
        <w:jc w:val="both"/>
      </w:pPr>
      <w:r>
        <w:rPr>
          <w:b/>
        </w:rPr>
        <w:t xml:space="preserve">      Mediální výchova - </w:t>
      </w:r>
      <w:r>
        <w:t>besedy o televizních či rozhlasových pořadech, rozlišování fabulovaných příběhů od skutečných událostí, orientace v různých informacích z hromadných sdělovacích prostředků</w:t>
      </w:r>
    </w:p>
    <w:p w:rsidR="00AD7B9F" w:rsidRDefault="00AD7B9F">
      <w:pPr>
        <w:jc w:val="both"/>
      </w:pPr>
    </w:p>
    <w:p w:rsidR="00AD7B9F" w:rsidRDefault="00AD7B9F">
      <w:pPr>
        <w:jc w:val="both"/>
      </w:pPr>
      <w:r>
        <w:t xml:space="preserve">      </w:t>
      </w:r>
      <w:r>
        <w:rPr>
          <w:b/>
        </w:rPr>
        <w:t xml:space="preserve">Multikulturní výchova – </w:t>
      </w:r>
      <w:r>
        <w:t>komunikace a život ve skupině s příslušníky odlišných sociokulturních skupin, život a zvyky jiných národů</w:t>
      </w:r>
    </w:p>
    <w:p w:rsidR="00AD7B9F" w:rsidRDefault="00AD7B9F">
      <w:pPr>
        <w:jc w:val="both"/>
      </w:pPr>
    </w:p>
    <w:p w:rsidR="00AD7B9F" w:rsidRDefault="00AD7B9F">
      <w:pPr>
        <w:jc w:val="both"/>
      </w:pPr>
      <w:r>
        <w:t xml:space="preserve">      </w:t>
      </w:r>
      <w:r>
        <w:rPr>
          <w:b/>
        </w:rPr>
        <w:t xml:space="preserve">Environmentální výchova  -  </w:t>
      </w:r>
      <w:r>
        <w:t>pěstování návyků nezbytných pro každodenní žádoucí jednání člověka vůči prostředí ( chování v přírodě, zacházení s odpadky, proč třídíme odpady, čistota v našem městě,…)</w:t>
      </w:r>
    </w:p>
    <w:p w:rsidR="00AD7B9F" w:rsidRDefault="00AD7B9F">
      <w:pPr>
        <w:jc w:val="both"/>
        <w:rPr>
          <w:b/>
        </w:rPr>
      </w:pPr>
    </w:p>
    <w:p w:rsidR="00AD7B9F" w:rsidRDefault="00AD7B9F">
      <w:pPr>
        <w:ind w:left="540" w:right="563" w:hanging="540"/>
        <w:jc w:val="both"/>
        <w:rPr>
          <w:b/>
        </w:rPr>
      </w:pPr>
    </w:p>
    <w:p w:rsidR="00AD7B9F" w:rsidRDefault="00AD7B9F">
      <w:pPr>
        <w:jc w:val="both"/>
        <w:rPr>
          <w:b/>
        </w:rPr>
      </w:pPr>
    </w:p>
    <w:p w:rsidR="00AD7B9F" w:rsidRDefault="00AD7B9F">
      <w:pPr>
        <w:ind w:left="540" w:right="563" w:hanging="720"/>
        <w:jc w:val="both"/>
      </w:pPr>
      <w:r>
        <w:rPr>
          <w:b/>
        </w:rPr>
        <w:t xml:space="preserve">    </w:t>
      </w:r>
    </w:p>
    <w:p w:rsidR="00AD7B9F" w:rsidRDefault="00AD7B9F">
      <w:pPr>
        <w:jc w:val="both"/>
      </w:pPr>
      <w:r>
        <w:rPr>
          <w:b/>
          <w:sz w:val="28"/>
          <w:szCs w:val="28"/>
        </w:rPr>
        <w:t>10.2.7 Návaznost na ŠVP</w:t>
      </w:r>
    </w:p>
    <w:p w:rsidR="00AD7B9F" w:rsidRDefault="00AD7B9F">
      <w:pPr>
        <w:jc w:val="both"/>
        <w:rPr>
          <w:b/>
          <w:sz w:val="28"/>
          <w:szCs w:val="28"/>
        </w:rPr>
      </w:pPr>
    </w:p>
    <w:p w:rsidR="00AD7B9F" w:rsidRDefault="00AD7B9F">
      <w:pPr>
        <w:jc w:val="both"/>
      </w:pPr>
      <w:r>
        <w:t xml:space="preserve">       Obsah vzdělávání ve školní družině navazuje  na ŠVP pro základní vzdělávání a vychází z něj. Především navazuje na obsah vzdělávání vzdělávacích oblastí:  Člověk a jeho svět, Jazyk a jazyková komunikace, Umění a kultura, Člověk a zdraví a Člověk a svět práce. Do vzdělávání ve školní družině začleňujeme i vzdělávací obsahy průřezových témat především:</w:t>
      </w:r>
    </w:p>
    <w:p w:rsidR="00AD7B9F" w:rsidRDefault="00AD7B9F">
      <w:pPr>
        <w:jc w:val="both"/>
      </w:pPr>
      <w:r>
        <w:t>Osobnostní a sociální výchovu, Výchovu demokratického občana, Multikulturní výchovu</w:t>
      </w:r>
    </w:p>
    <w:p w:rsidR="00AD7B9F" w:rsidRDefault="00AD7B9F">
      <w:pPr>
        <w:jc w:val="both"/>
      </w:pPr>
      <w:r>
        <w:t xml:space="preserve">a Environmentální výchovu. </w:t>
      </w:r>
    </w:p>
    <w:p w:rsidR="00AD7B9F" w:rsidRDefault="00AD7B9F">
      <w:pPr>
        <w:jc w:val="both"/>
        <w:rPr>
          <w:b/>
          <w:sz w:val="28"/>
          <w:szCs w:val="28"/>
        </w:rPr>
      </w:pPr>
    </w:p>
    <w:p w:rsidR="00AD7B9F" w:rsidRDefault="00AD7B9F">
      <w:pPr>
        <w:jc w:val="both"/>
        <w:rPr>
          <w:b/>
          <w:sz w:val="28"/>
          <w:szCs w:val="28"/>
        </w:rPr>
      </w:pPr>
    </w:p>
    <w:p w:rsidR="00AD7B9F" w:rsidRDefault="00AD7B9F">
      <w:pPr>
        <w:jc w:val="both"/>
      </w:pPr>
      <w:r>
        <w:rPr>
          <w:b/>
          <w:sz w:val="28"/>
          <w:szCs w:val="28"/>
        </w:rPr>
        <w:t>10.2.8 Prostorové a materiální, personální a ekonomické podmínky</w:t>
      </w:r>
    </w:p>
    <w:p w:rsidR="00AD7B9F" w:rsidRDefault="00AD7B9F">
      <w:pPr>
        <w:jc w:val="both"/>
        <w:rPr>
          <w:b/>
          <w:sz w:val="28"/>
          <w:szCs w:val="28"/>
        </w:rPr>
      </w:pPr>
    </w:p>
    <w:p w:rsidR="00AD7B9F" w:rsidRDefault="00AD7B9F">
      <w:pPr>
        <w:ind w:right="563"/>
        <w:jc w:val="both"/>
        <w:rPr>
          <w:b/>
          <w:sz w:val="28"/>
          <w:szCs w:val="28"/>
        </w:rPr>
      </w:pPr>
    </w:p>
    <w:p w:rsidR="00AD7B9F" w:rsidRDefault="00AD7B9F">
      <w:pPr>
        <w:ind w:right="563"/>
        <w:jc w:val="both"/>
      </w:pPr>
      <w:r>
        <w:rPr>
          <w:b/>
        </w:rPr>
        <w:t>Prostorové a materiální zabezpečení</w:t>
      </w:r>
    </w:p>
    <w:p w:rsidR="00AD7B9F" w:rsidRDefault="00AD7B9F">
      <w:pPr>
        <w:ind w:right="563"/>
        <w:jc w:val="both"/>
        <w:rPr>
          <w:b/>
        </w:rPr>
      </w:pPr>
    </w:p>
    <w:p w:rsidR="00AD7B9F" w:rsidRDefault="00AD7B9F">
      <w:pPr>
        <w:ind w:right="563"/>
        <w:jc w:val="both"/>
      </w:pPr>
      <w:r>
        <w:rPr>
          <w:b/>
        </w:rPr>
        <w:t xml:space="preserve">       </w:t>
      </w:r>
      <w:r>
        <w:t xml:space="preserve"> Školní družina má pro svoji činnost vyčleněnu školní třídu , která se nachází hned vedle hlavního vchodu do školy, šatnu, sociální zařízení, dále využívá tělocvičnu a prostor dvora školy. Děti mohou využívat též pod dohledem vychovatelky počítačovou učebnu a po dohodě s pracovnicí městské knihovny mohou navštěvovat městskou  knihovnu, která se nachází v objektu školy. Škola zabezpečuje materiál na výtvarné činnosti, tělovýchovné činnosti, dále je družina vybavena různými stavebnicemi, hrami, hračkami, knihami atd.</w:t>
      </w:r>
    </w:p>
    <w:p w:rsidR="00AD7B9F" w:rsidRDefault="00AD7B9F">
      <w:pPr>
        <w:ind w:right="563"/>
        <w:jc w:val="both"/>
      </w:pPr>
    </w:p>
    <w:p w:rsidR="00AD7B9F" w:rsidRDefault="00AD7B9F">
      <w:pPr>
        <w:ind w:right="563"/>
        <w:jc w:val="both"/>
      </w:pPr>
    </w:p>
    <w:p w:rsidR="00AD7B9F" w:rsidRDefault="00AD7B9F">
      <w:pPr>
        <w:ind w:right="563"/>
        <w:jc w:val="both"/>
      </w:pPr>
    </w:p>
    <w:p w:rsidR="00AD7B9F" w:rsidRDefault="00AD7B9F">
      <w:pPr>
        <w:ind w:right="563"/>
        <w:jc w:val="both"/>
      </w:pPr>
      <w:r>
        <w:rPr>
          <w:b/>
        </w:rPr>
        <w:t>Personální zabezpečení</w:t>
      </w:r>
    </w:p>
    <w:p w:rsidR="00AD7B9F" w:rsidRDefault="00AD7B9F">
      <w:pPr>
        <w:ind w:right="563"/>
        <w:jc w:val="both"/>
        <w:rPr>
          <w:b/>
        </w:rPr>
      </w:pPr>
    </w:p>
    <w:p w:rsidR="00AD7B9F" w:rsidRDefault="00AD7B9F">
      <w:pPr>
        <w:ind w:right="563"/>
        <w:jc w:val="both"/>
      </w:pPr>
      <w:r>
        <w:rPr>
          <w:b/>
        </w:rPr>
        <w:t xml:space="preserve">     </w:t>
      </w:r>
      <w:r>
        <w:t>Provoz školní družiny zajišťuje vychovatelka s vysokoškolským pedagogickým vzděláním, v případě její nepřítomnosti ji zastupují učitelky základní školy či důchodci z řad bývalých vychovatelek či pedagogů.</w:t>
      </w:r>
    </w:p>
    <w:p w:rsidR="00AD7B9F" w:rsidRDefault="00AD7B9F">
      <w:pPr>
        <w:ind w:right="563"/>
        <w:jc w:val="both"/>
      </w:pPr>
    </w:p>
    <w:p w:rsidR="00AD7B9F" w:rsidRDefault="00AD7B9F">
      <w:pPr>
        <w:ind w:right="563"/>
        <w:jc w:val="both"/>
      </w:pPr>
    </w:p>
    <w:p w:rsidR="00AD7B9F" w:rsidRDefault="00AD7B9F">
      <w:pPr>
        <w:ind w:right="563"/>
        <w:jc w:val="both"/>
      </w:pPr>
      <w:r>
        <w:rPr>
          <w:b/>
        </w:rPr>
        <w:t>Ekonomické podmínky</w:t>
      </w:r>
    </w:p>
    <w:p w:rsidR="00AD7B9F" w:rsidRDefault="00AD7B9F">
      <w:pPr>
        <w:ind w:right="563"/>
        <w:jc w:val="both"/>
      </w:pPr>
      <w:r>
        <w:t xml:space="preserve">       </w:t>
      </w:r>
    </w:p>
    <w:p w:rsidR="00AD7B9F" w:rsidRDefault="00AD7B9F">
      <w:pPr>
        <w:ind w:right="563"/>
        <w:jc w:val="both"/>
      </w:pPr>
      <w:r>
        <w:rPr>
          <w:b/>
        </w:rPr>
        <w:t xml:space="preserve">      Příspěvek na částečnou úhradu nákladů školní družiny</w:t>
      </w:r>
      <w:r>
        <w:t xml:space="preserve"> dle zákona č. 74/2005 Sb. § 14,  </w:t>
      </w:r>
      <w:r>
        <w:rPr>
          <w:b/>
        </w:rPr>
        <w:t>činí na každý započatý kalendářní měsíc 150,- Kč</w:t>
      </w:r>
      <w:r>
        <w:t>. Poplatek vybírá  v hotovosti vychovatelka školní družiny do 5. dne v měsíci.</w:t>
      </w:r>
    </w:p>
    <w:p w:rsidR="00AD7B9F" w:rsidRDefault="00AD7B9F">
      <w:pPr>
        <w:ind w:right="563"/>
        <w:jc w:val="both"/>
      </w:pPr>
      <w:r>
        <w:t xml:space="preserve">      Poplatek za školní družinu může být rozhodnutím ředitele školy prominut na základě písemné žádosti zákonného zástupce žáka v případě, že se jedná o společně posuzovanou osobu pro nárok na sociální příplatek, který podle zvláštního právního předpisu (§ 20 odst. 1 zákona č. 117/1995 Sb., o státní sociální podpoře, ve znění pozdějších předpisů) pobírá jeho zákonný zástupce nebo jiná oprávněná osoba, nebo žákovi pokud má nárok na příspěvek na úhradu potřeb dítěte v pěstounské péči podle zvláštního právního předpisu (§ 37 až 39 a § 43 zákona č. 117/1995 Sb.) a tento příspěvek nebo jeho část je vyplácena, pokud skutečnosti uvedené výše prokáže řediteli školy.</w:t>
      </w:r>
    </w:p>
    <w:p w:rsidR="00AD7B9F" w:rsidRDefault="00AD7B9F">
      <w:pPr>
        <w:ind w:right="563"/>
        <w:jc w:val="both"/>
      </w:pPr>
    </w:p>
    <w:p w:rsidR="00AD7B9F" w:rsidRDefault="00AD7B9F">
      <w:pPr>
        <w:jc w:val="both"/>
        <w:rPr>
          <w:b/>
          <w:sz w:val="28"/>
          <w:szCs w:val="28"/>
        </w:rPr>
      </w:pPr>
    </w:p>
    <w:p w:rsidR="00AD7B9F" w:rsidRDefault="00AD7B9F">
      <w:pPr>
        <w:jc w:val="both"/>
      </w:pPr>
      <w:r>
        <w:rPr>
          <w:b/>
          <w:sz w:val="28"/>
          <w:szCs w:val="28"/>
        </w:rPr>
        <w:t>10.2.9 Zajištění bezpečnosti a ochrany žáků</w:t>
      </w:r>
    </w:p>
    <w:p w:rsidR="00AD7B9F" w:rsidRDefault="00AD7B9F">
      <w:pPr>
        <w:jc w:val="both"/>
        <w:rPr>
          <w:b/>
          <w:sz w:val="28"/>
          <w:szCs w:val="28"/>
        </w:rPr>
      </w:pPr>
    </w:p>
    <w:p w:rsidR="00AD7B9F" w:rsidRDefault="00AD7B9F">
      <w:pPr>
        <w:jc w:val="both"/>
      </w:pPr>
      <w:r>
        <w:t xml:space="preserve">      Žáci navštěvující školní družinu jsou povinni respektovat školní řád, se kterým jsou seznámeni třídní učitelkou na začátku školního roku,  řád školní družiny, se kterým žáky seznamuje vychovatelka, ale i řády odborných učeben, které žáci školní družiny navštěvují např. tělocvičny, počítačové učebny. V těchto řádech jsou stanovena veškerá bezpečnostní pravidla. </w:t>
      </w:r>
    </w:p>
    <w:p w:rsidR="00AD7B9F" w:rsidRDefault="00AD7B9F">
      <w:pPr>
        <w:jc w:val="both"/>
      </w:pPr>
      <w:r>
        <w:t xml:space="preserve">     Vychovatelka školní družiny vede dále děti k dodržování pravidel bezpečnosti v silničním provozu (vycházky), hygieny a kultury stolování, hygieny na sociálních zařízeních a dodržování psychohygieny při činnostech ve školní družině.</w:t>
      </w:r>
    </w:p>
    <w:p w:rsidR="00AD7B9F" w:rsidRDefault="00AD7B9F">
      <w:pPr>
        <w:jc w:val="both"/>
      </w:pPr>
      <w:r>
        <w:t xml:space="preserve">     Vychovatelka školní družiny volí vhodnou strukturu činností a skladbu zaměstnání k vytváření nejen bezpečného fyzického, ale i sociálního a emocionálního prostředí. Pro žáky je zabezpečen pitný režim. Jsou respektovány osobní potřeby žáka.</w:t>
      </w:r>
    </w:p>
    <w:p w:rsidR="00AD7B9F" w:rsidRDefault="00AD7B9F">
      <w:pPr>
        <w:jc w:val="both"/>
        <w:rPr>
          <w:b/>
          <w:sz w:val="28"/>
          <w:szCs w:val="28"/>
        </w:rPr>
      </w:pPr>
    </w:p>
    <w:p w:rsidR="00AD7B9F" w:rsidRDefault="00AD7B9F">
      <w:pPr>
        <w:jc w:val="both"/>
        <w:rPr>
          <w:b/>
          <w:sz w:val="28"/>
          <w:szCs w:val="28"/>
        </w:rPr>
      </w:pPr>
    </w:p>
    <w:p w:rsidR="00AD7B9F" w:rsidRDefault="00AD7B9F">
      <w:pPr>
        <w:jc w:val="both"/>
      </w:pPr>
      <w:r>
        <w:rPr>
          <w:b/>
          <w:sz w:val="28"/>
          <w:szCs w:val="28"/>
        </w:rPr>
        <w:t>10.2.10 Podmínky pro činnost žáků se specifickými vzdělávacími potřebami</w:t>
      </w:r>
    </w:p>
    <w:p w:rsidR="00AD7B9F" w:rsidRDefault="00AD7B9F">
      <w:pPr>
        <w:jc w:val="both"/>
        <w:rPr>
          <w:b/>
          <w:sz w:val="28"/>
          <w:szCs w:val="28"/>
        </w:rPr>
      </w:pPr>
    </w:p>
    <w:p w:rsidR="00AD7B9F" w:rsidRDefault="00AD7B9F">
      <w:pPr>
        <w:jc w:val="both"/>
      </w:pPr>
      <w:r>
        <w:rPr>
          <w:b/>
          <w:sz w:val="28"/>
          <w:szCs w:val="28"/>
        </w:rPr>
        <w:t xml:space="preserve">    </w:t>
      </w:r>
      <w:r>
        <w:t>Vzděláváním žáků se specifickými vzdělávacími potřebami rozumíme vzdělávání žáků s přiznanými podpůrnými opatřeními a žáků mimořádně nadaných.</w:t>
      </w:r>
    </w:p>
    <w:p w:rsidR="00AD7B9F" w:rsidRDefault="00AD7B9F">
      <w:pPr>
        <w:jc w:val="both"/>
      </w:pPr>
      <w:r>
        <w:t xml:space="preserve">     Škola při vzdělávání žáků se specifickými vzdělávacími potřebami (dále jen se SVP) spolupracuje s odbornými institucemi viz ŠVP kapitola 3.4, které zajišťují odbornou diagnostiku, poradenství a další služby. V rámci vzdělávání ve školní družině jde o úzkou spolupráci vychovatelky, třídní učitelky, výchovné poradkyně a rodičů.</w:t>
      </w:r>
    </w:p>
    <w:p w:rsidR="00AD7B9F" w:rsidRDefault="00AD7B9F">
      <w:pPr>
        <w:jc w:val="both"/>
      </w:pPr>
      <w:r>
        <w:t xml:space="preserve">     Ve školní družině máme dlouhodobé zkušenosti s integrací žáků se SVP. Přestože škola není bezbariérová, úspěšně integrovala i do školní družiny žáka „vozíčkáře“.</w:t>
      </w:r>
    </w:p>
    <w:p w:rsidR="00AD7B9F" w:rsidRDefault="00AD7B9F">
      <w:pPr>
        <w:jc w:val="both"/>
      </w:pPr>
      <w:r>
        <w:t xml:space="preserve">    Při práci se žáky se SVP ve školní družině dodržujeme zásady práce stanovené v kapitole 3.4 školního vzdělávacího programu.</w:t>
      </w:r>
    </w:p>
    <w:p w:rsidR="00AD7B9F" w:rsidRDefault="00AD7B9F">
      <w:pPr>
        <w:jc w:val="both"/>
      </w:pPr>
    </w:p>
    <w:p w:rsidR="00AD7B9F" w:rsidRDefault="00AD7B9F">
      <w:pPr>
        <w:jc w:val="both"/>
      </w:pPr>
    </w:p>
    <w:p w:rsidR="00AD7B9F" w:rsidRDefault="00AD7B9F">
      <w:pPr>
        <w:jc w:val="both"/>
      </w:pPr>
      <w:r>
        <w:t xml:space="preserve">     </w:t>
      </w:r>
      <w:r>
        <w:rPr>
          <w:b/>
        </w:rPr>
        <w:t xml:space="preserve">Co školní družina při práci se žáky se SVP nabízí: </w:t>
      </w:r>
    </w:p>
    <w:p w:rsidR="00AD7B9F" w:rsidRDefault="00AD7B9F">
      <w:pPr>
        <w:numPr>
          <w:ilvl w:val="0"/>
          <w:numId w:val="36"/>
        </w:numPr>
        <w:jc w:val="both"/>
      </w:pPr>
      <w:r>
        <w:t>zdravotní tělesnou výchovu</w:t>
      </w:r>
    </w:p>
    <w:p w:rsidR="00AD7B9F" w:rsidRDefault="00AD7B9F">
      <w:pPr>
        <w:numPr>
          <w:ilvl w:val="0"/>
          <w:numId w:val="36"/>
        </w:numPr>
        <w:jc w:val="both"/>
      </w:pPr>
      <w:r>
        <w:t>výukové programy</w:t>
      </w:r>
    </w:p>
    <w:p w:rsidR="00AD7B9F" w:rsidRDefault="00AD7B9F">
      <w:pPr>
        <w:numPr>
          <w:ilvl w:val="0"/>
          <w:numId w:val="36"/>
        </w:numPr>
        <w:jc w:val="both"/>
      </w:pPr>
      <w:r>
        <w:t>didaktické pomůcky</w:t>
      </w:r>
    </w:p>
    <w:p w:rsidR="00AD7B9F" w:rsidRDefault="00AD7B9F">
      <w:pPr>
        <w:numPr>
          <w:ilvl w:val="0"/>
          <w:numId w:val="36"/>
        </w:numPr>
        <w:jc w:val="both"/>
      </w:pPr>
      <w:r>
        <w:t xml:space="preserve">odpovídající metody a formy práce </w:t>
      </w:r>
    </w:p>
    <w:p w:rsidR="00AD7B9F" w:rsidRDefault="00AD7B9F">
      <w:pPr>
        <w:jc w:val="both"/>
      </w:pPr>
      <w:r>
        <w:t xml:space="preserve">     Odchýlení od standardní náplně činnosti školní družiny bude připraveno i pro žáky mimořádně nadané v okamžiku, kdy takový žák do školní družiny nastoupí.</w:t>
      </w:r>
    </w:p>
    <w:p w:rsidR="00AD7B9F" w:rsidRDefault="00AD7B9F">
      <w:pPr>
        <w:jc w:val="both"/>
      </w:pPr>
      <w:r>
        <w:t xml:space="preserve">      </w:t>
      </w:r>
    </w:p>
    <w:p w:rsidR="00AD7B9F" w:rsidRDefault="00AD7B9F">
      <w:pPr>
        <w:jc w:val="both"/>
        <w:rPr>
          <w:b/>
          <w:sz w:val="28"/>
          <w:szCs w:val="28"/>
        </w:rPr>
      </w:pPr>
    </w:p>
    <w:p w:rsidR="00AD7B9F" w:rsidRDefault="00AD7B9F">
      <w:pPr>
        <w:jc w:val="both"/>
      </w:pPr>
      <w:r>
        <w:rPr>
          <w:b/>
          <w:sz w:val="28"/>
          <w:szCs w:val="28"/>
        </w:rPr>
        <w:t>10.2.11 Podmínky přijímání uchazečů, průběh a ukončení vzdělávání</w:t>
      </w:r>
    </w:p>
    <w:p w:rsidR="00AD7B9F" w:rsidRDefault="00AD7B9F">
      <w:pPr>
        <w:jc w:val="both"/>
        <w:rPr>
          <w:b/>
          <w:sz w:val="28"/>
          <w:szCs w:val="28"/>
        </w:rPr>
      </w:pPr>
    </w:p>
    <w:p w:rsidR="00AD7B9F" w:rsidRDefault="00AD7B9F">
      <w:pPr>
        <w:jc w:val="both"/>
      </w:pPr>
      <w:r>
        <w:t xml:space="preserve">     Činnost školní družiny je určena pro žáky 1. -  3. třídy. </w:t>
      </w:r>
      <w:r>
        <w:rPr>
          <w:b/>
        </w:rPr>
        <w:t>O přijetí žáka do školní družiny</w:t>
      </w:r>
      <w:r>
        <w:t xml:space="preserve"> žádají na začátku školního roku zákonní zástupci žáka vyplněním přihlašovacího lístku. O přijetí žáka rozhoduje ředitel školy. Žák je přijímán do školní družiny vždy na období jednoho školního roku. V dalším školním roce rodiče opět žádají písemně o přijetí jejich dítěte do školní družiny. V případě většího zájmu jsou přednostně přijímány děti zaměstnaných matek.</w:t>
      </w:r>
    </w:p>
    <w:p w:rsidR="00AD7B9F" w:rsidRDefault="00AD7B9F">
      <w:pPr>
        <w:ind w:right="563"/>
        <w:jc w:val="both"/>
      </w:pPr>
      <w:r>
        <w:t xml:space="preserve">      V případě předčasného ukončení zájmového vzdělávání (v průběhu školního roku) oznámí zákonní zástupci písemně tuto skutečnost vychovatelce školní družiny.</w:t>
      </w:r>
    </w:p>
    <w:p w:rsidR="00AD7B9F" w:rsidRDefault="00AD7B9F">
      <w:pPr>
        <w:ind w:right="563"/>
        <w:jc w:val="both"/>
      </w:pPr>
    </w:p>
    <w:p w:rsidR="00AD7B9F" w:rsidRDefault="00AD7B9F">
      <w:pPr>
        <w:ind w:right="563"/>
        <w:jc w:val="both"/>
      </w:pPr>
      <w:r>
        <w:t xml:space="preserve">      O ukončení zájmového vzdělávání škola žádný doklad nevydává.</w:t>
      </w:r>
    </w:p>
    <w:p w:rsidR="00AD7B9F" w:rsidRDefault="00AD7B9F">
      <w:pPr>
        <w:jc w:val="both"/>
        <w:rPr>
          <w:b/>
          <w:sz w:val="28"/>
          <w:szCs w:val="28"/>
        </w:rPr>
      </w:pPr>
    </w:p>
    <w:p w:rsidR="00AD7B9F" w:rsidRDefault="00AD7B9F">
      <w:pPr>
        <w:jc w:val="both"/>
        <w:rPr>
          <w:b/>
          <w:sz w:val="28"/>
          <w:szCs w:val="28"/>
        </w:rPr>
      </w:pPr>
    </w:p>
    <w:p w:rsidR="00AD7B9F" w:rsidRDefault="00AD7B9F">
      <w:pPr>
        <w:jc w:val="both"/>
      </w:pPr>
      <w:r>
        <w:rPr>
          <w:b/>
          <w:sz w:val="28"/>
          <w:szCs w:val="28"/>
        </w:rPr>
        <w:t>10.2.12 Organizace činnosti školní družiny</w:t>
      </w:r>
    </w:p>
    <w:p w:rsidR="00AD7B9F" w:rsidRDefault="00AD7B9F">
      <w:pPr>
        <w:jc w:val="both"/>
        <w:rPr>
          <w:b/>
          <w:sz w:val="28"/>
          <w:szCs w:val="28"/>
        </w:rPr>
      </w:pPr>
    </w:p>
    <w:p w:rsidR="00AD7B9F" w:rsidRDefault="00AD7B9F">
      <w:pPr>
        <w:jc w:val="both"/>
        <w:rPr>
          <w:b/>
          <w:sz w:val="28"/>
          <w:szCs w:val="28"/>
        </w:rPr>
      </w:pPr>
    </w:p>
    <w:p w:rsidR="00AD7B9F" w:rsidRDefault="00AD7B9F">
      <w:pPr>
        <w:jc w:val="both"/>
      </w:pPr>
      <w:r>
        <w:rPr>
          <w:b/>
        </w:rPr>
        <w:t>Provoz školní družiny:</w:t>
      </w:r>
      <w:r>
        <w:t xml:space="preserve">  </w:t>
      </w:r>
      <w:r>
        <w:rPr>
          <w:b/>
        </w:rPr>
        <w:t>11.45 - 15.45 v pracovní dny</w:t>
      </w:r>
      <w:r>
        <w:t>, mimo státem uznané svátky.</w:t>
      </w:r>
    </w:p>
    <w:p w:rsidR="00AD7B9F" w:rsidRDefault="00AD7B9F">
      <w:pPr>
        <w:jc w:val="both"/>
      </w:pPr>
    </w:p>
    <w:p w:rsidR="00AD7B9F" w:rsidRDefault="00AD7B9F">
      <w:pPr>
        <w:jc w:val="both"/>
      </w:pPr>
      <w:r>
        <w:t>Dle odst. 2 §8 vyhlášky č. 74/2005 Sb.: Družina vykonává činnost ve dnech školního vyučování a o školních prázdninách. Po projednání se zřizovatelem může ředitel přerušit činnost družiny v době školních prázdnin.</w:t>
      </w:r>
    </w:p>
    <w:p w:rsidR="00AD7B9F" w:rsidRDefault="00AD7B9F">
      <w:pPr>
        <w:jc w:val="both"/>
      </w:pPr>
    </w:p>
    <w:p w:rsidR="00AD7B9F" w:rsidRDefault="00AD7B9F">
      <w:pPr>
        <w:jc w:val="both"/>
      </w:pPr>
      <w:r>
        <w:t>- v době vedlejších prázdnin je možné na základě zájmu rodičů  zajistit provoz ŠD</w:t>
      </w:r>
    </w:p>
    <w:p w:rsidR="00AD7B9F" w:rsidRDefault="00AD7B9F">
      <w:pPr>
        <w:tabs>
          <w:tab w:val="left" w:pos="0"/>
        </w:tabs>
        <w:jc w:val="both"/>
      </w:pPr>
      <w:r>
        <w:t>od 7.30 do 15.45 v případě, že se do družiny  přihlásí  nejméně 10 žáků (provoz školní jídelny není  v této době zajištěn)</w:t>
      </w:r>
    </w:p>
    <w:p w:rsidR="00AD7B9F" w:rsidRDefault="00AD7B9F">
      <w:pPr>
        <w:ind w:right="563"/>
        <w:jc w:val="both"/>
      </w:pPr>
    </w:p>
    <w:p w:rsidR="00AD7B9F" w:rsidRDefault="00AD7B9F">
      <w:pPr>
        <w:ind w:right="563"/>
        <w:jc w:val="both"/>
      </w:pPr>
    </w:p>
    <w:p w:rsidR="00AD7B9F" w:rsidRDefault="00AD7B9F">
      <w:pPr>
        <w:ind w:right="563"/>
        <w:jc w:val="both"/>
      </w:pPr>
      <w:r>
        <w:rPr>
          <w:b/>
        </w:rPr>
        <w:t>Organizace činností</w:t>
      </w:r>
    </w:p>
    <w:p w:rsidR="00AD7B9F" w:rsidRDefault="00AD7B9F">
      <w:pPr>
        <w:ind w:right="563"/>
        <w:jc w:val="both"/>
        <w:rPr>
          <w:b/>
        </w:rPr>
      </w:pPr>
    </w:p>
    <w:p w:rsidR="00AD7B9F" w:rsidRDefault="00AD7B9F">
      <w:pPr>
        <w:ind w:right="563"/>
        <w:jc w:val="both"/>
      </w:pPr>
      <w:r>
        <w:t xml:space="preserve">        Po skončení vyučování odcházejí žáci s třídní učitelkou do šatny, kde si vezmou obuv a oblečení a pod dohledem třídní učitelky odcházejí do školní družiny. V prostoru chodby před informační tabulí na žáky již čeká vychovatelka školní družiny, která si je převezme. Na oběd odcházejí žáci ve 12.00 pod dohledem vychovatelky. Mají-li žáci výuku delší, odcházejí samostatně po obědě do ŠD.</w:t>
      </w:r>
    </w:p>
    <w:p w:rsidR="00AD7B9F" w:rsidRDefault="00AD7B9F">
      <w:pPr>
        <w:ind w:right="563"/>
        <w:jc w:val="both"/>
      </w:pPr>
    </w:p>
    <w:p w:rsidR="00AD7B9F" w:rsidRDefault="00AD7B9F">
      <w:pPr>
        <w:jc w:val="both"/>
      </w:pPr>
      <w:r>
        <w:rPr>
          <w:b/>
        </w:rPr>
        <w:t>Pro žáky ŠD je v odpoledních hodinách zajištěn pitný režim (čaj, studené vitamínové nápoje,…).</w:t>
      </w:r>
    </w:p>
    <w:p w:rsidR="00AD7B9F" w:rsidRDefault="00AD7B9F">
      <w:pPr>
        <w:ind w:right="563"/>
        <w:jc w:val="both"/>
      </w:pPr>
      <w:r>
        <w:rPr>
          <w:b/>
        </w:rPr>
        <w:t>Nepřítomnost žáka v ŠD</w:t>
      </w:r>
      <w:r>
        <w:t xml:space="preserve"> omlouvá zákonný zástupce žáka:  telefonicky, osobně nebo prostřednictvím omluvenky na samostatném lístku.</w:t>
      </w:r>
    </w:p>
    <w:p w:rsidR="00AD7B9F" w:rsidRDefault="00AD7B9F">
      <w:pPr>
        <w:ind w:right="563"/>
        <w:jc w:val="both"/>
      </w:pPr>
    </w:p>
    <w:p w:rsidR="00AD7B9F" w:rsidRDefault="00AD7B9F">
      <w:pPr>
        <w:ind w:right="563"/>
        <w:jc w:val="both"/>
      </w:pPr>
      <w:r>
        <w:rPr>
          <w:b/>
        </w:rPr>
        <w:t xml:space="preserve">Dokumentace školní družiny: </w:t>
      </w:r>
      <w:r>
        <w:t xml:space="preserve">- </w:t>
      </w:r>
      <w:r>
        <w:rPr>
          <w:b/>
        </w:rPr>
        <w:t>třídní kniha</w:t>
      </w:r>
      <w:r>
        <w:t xml:space="preserve"> školní družiny (docházka, přehled výchovně vzdělávací práce v jednotlivých dnech)</w:t>
      </w:r>
    </w:p>
    <w:p w:rsidR="00AD7B9F" w:rsidRDefault="00AD7B9F">
      <w:pPr>
        <w:ind w:right="563"/>
        <w:jc w:val="both"/>
      </w:pPr>
      <w:r>
        <w:t xml:space="preserve">                                                        - </w:t>
      </w:r>
      <w:r>
        <w:rPr>
          <w:b/>
        </w:rPr>
        <w:t>zápisové lístky</w:t>
      </w:r>
      <w:r>
        <w:t xml:space="preserve"> (informace rodičů pro vychovatelku o docházce, vyzvedávání žáků, uvolňování žáků a telefonní čísla na zákonné zástupce žáka, jména osob, které budou žáka vyzvedávat).</w:t>
      </w:r>
    </w:p>
    <w:p w:rsidR="00AD7B9F" w:rsidRDefault="00AD7B9F">
      <w:pPr>
        <w:jc w:val="both"/>
      </w:pPr>
    </w:p>
    <w:p w:rsidR="00AD7B9F" w:rsidRDefault="00AD7B9F">
      <w:pPr>
        <w:jc w:val="both"/>
      </w:pPr>
    </w:p>
    <w:p w:rsidR="00AD7B9F" w:rsidRDefault="00AD7B9F">
      <w:pPr>
        <w:ind w:right="563"/>
        <w:jc w:val="both"/>
      </w:pPr>
    </w:p>
    <w:p w:rsidR="00AD7B9F" w:rsidRDefault="00AD7B9F">
      <w:pPr>
        <w:ind w:right="563"/>
        <w:jc w:val="both"/>
      </w:pPr>
      <w:r>
        <w:rPr>
          <w:b/>
        </w:rPr>
        <w:t>Vyzvedávání žáků:</w:t>
      </w:r>
      <w:r>
        <w:t xml:space="preserve"> zákonný zástupce žáka informuje  vychovatelku na začátku školního roku písemně prostřednictvím zápisového lístku: kdo bude žáka ze ŠD vyzvedávat, kdy, zda smí žák odejít samostatně. Pokud má žák odejít ze ŠD jinak, než je obvyklé či s jinou osobou, je třeba informovat vychovatelku ŠD předem a písemně.</w:t>
      </w:r>
    </w:p>
    <w:p w:rsidR="00AD7B9F" w:rsidRDefault="00AD7B9F">
      <w:pPr>
        <w:ind w:right="563"/>
        <w:jc w:val="both"/>
      </w:pPr>
    </w:p>
    <w:p w:rsidR="00AD7B9F" w:rsidRDefault="00AD7B9F">
      <w:pPr>
        <w:ind w:right="563"/>
        <w:jc w:val="both"/>
      </w:pPr>
      <w:r>
        <w:rPr>
          <w:b/>
        </w:rPr>
        <w:t>Samostatný odchod žáka ze ŠD pouze na základě telefonického rozhovoru není vzhledem k bezpečnosti možný.</w:t>
      </w:r>
    </w:p>
    <w:p w:rsidR="00AD7B9F" w:rsidRDefault="00AD7B9F">
      <w:pPr>
        <w:ind w:right="563"/>
        <w:jc w:val="both"/>
        <w:rPr>
          <w:b/>
        </w:rPr>
      </w:pPr>
    </w:p>
    <w:p w:rsidR="00AD7B9F" w:rsidRDefault="00AD7B9F">
      <w:pPr>
        <w:jc w:val="both"/>
        <w:rPr>
          <w:b/>
        </w:rPr>
      </w:pPr>
    </w:p>
    <w:p w:rsidR="00AD7B9F" w:rsidRDefault="00AD7B9F">
      <w:pPr>
        <w:jc w:val="both"/>
        <w:rPr>
          <w:b/>
        </w:rPr>
      </w:pPr>
    </w:p>
    <w:p w:rsidR="00AD7B9F" w:rsidRDefault="00AD7B9F">
      <w:pPr>
        <w:jc w:val="both"/>
        <w:rPr>
          <w:b/>
        </w:rPr>
      </w:pPr>
    </w:p>
    <w:p w:rsidR="00AD7B9F" w:rsidRDefault="00AD7B9F">
      <w:pPr>
        <w:jc w:val="both"/>
        <w:rPr>
          <w:b/>
          <w:sz w:val="28"/>
          <w:szCs w:val="28"/>
        </w:rPr>
      </w:pPr>
    </w:p>
    <w:p w:rsidR="00AD7B9F" w:rsidRDefault="00AD7B9F">
      <w:pPr>
        <w:jc w:val="both"/>
        <w:rPr>
          <w:b/>
          <w:sz w:val="28"/>
          <w:szCs w:val="28"/>
        </w:rPr>
      </w:pPr>
    </w:p>
    <w:p w:rsidR="00AD7B9F" w:rsidRDefault="00AD7B9F">
      <w:pPr>
        <w:jc w:val="both"/>
        <w:rPr>
          <w:b/>
          <w:sz w:val="28"/>
          <w:szCs w:val="28"/>
        </w:rPr>
      </w:pPr>
    </w:p>
    <w:p w:rsidR="00AD7B9F" w:rsidRDefault="00AD7B9F">
      <w:pPr>
        <w:jc w:val="both"/>
        <w:rPr>
          <w:b/>
          <w:sz w:val="28"/>
          <w:szCs w:val="28"/>
        </w:rPr>
      </w:pPr>
    </w:p>
    <w:p w:rsidR="00AD7B9F" w:rsidRDefault="00AD7B9F">
      <w:pPr>
        <w:jc w:val="both"/>
        <w:rPr>
          <w:b/>
          <w:sz w:val="28"/>
          <w:szCs w:val="28"/>
        </w:rPr>
      </w:pPr>
    </w:p>
    <w:p w:rsidR="00AD7B9F" w:rsidRDefault="00AD7B9F">
      <w:pPr>
        <w:jc w:val="both"/>
        <w:rPr>
          <w:b/>
          <w:sz w:val="28"/>
          <w:szCs w:val="28"/>
        </w:rPr>
      </w:pPr>
    </w:p>
    <w:p w:rsidR="00AD7B9F" w:rsidRDefault="00AD7B9F">
      <w:pPr>
        <w:jc w:val="both"/>
        <w:rPr>
          <w:b/>
          <w:sz w:val="28"/>
          <w:szCs w:val="28"/>
        </w:rPr>
      </w:pPr>
    </w:p>
    <w:p w:rsidR="00AD7B9F" w:rsidRDefault="00AD7B9F">
      <w:pPr>
        <w:jc w:val="both"/>
        <w:rPr>
          <w:b/>
          <w:sz w:val="28"/>
          <w:szCs w:val="28"/>
        </w:rPr>
      </w:pPr>
    </w:p>
    <w:p w:rsidR="00AD7B9F" w:rsidRDefault="00AD7B9F">
      <w:pPr>
        <w:jc w:val="both"/>
        <w:rPr>
          <w:b/>
          <w:sz w:val="28"/>
          <w:szCs w:val="28"/>
        </w:rPr>
      </w:pPr>
    </w:p>
    <w:p w:rsidR="00AD7B9F" w:rsidRDefault="00AD7B9F">
      <w:pPr>
        <w:jc w:val="both"/>
        <w:rPr>
          <w:b/>
          <w:sz w:val="28"/>
          <w:szCs w:val="28"/>
        </w:rPr>
      </w:pPr>
    </w:p>
    <w:p w:rsidR="00AD7B9F" w:rsidRDefault="00AD7B9F">
      <w:pPr>
        <w:jc w:val="both"/>
        <w:rPr>
          <w:b/>
          <w:sz w:val="28"/>
          <w:szCs w:val="28"/>
        </w:rPr>
      </w:pPr>
    </w:p>
    <w:p w:rsidR="00AD7B9F" w:rsidRDefault="00AD7B9F">
      <w:pPr>
        <w:jc w:val="both"/>
        <w:rPr>
          <w:b/>
          <w:sz w:val="28"/>
          <w:szCs w:val="28"/>
        </w:rPr>
      </w:pPr>
    </w:p>
    <w:p w:rsidR="00AD7B9F" w:rsidRDefault="00AD7B9F">
      <w:pPr>
        <w:jc w:val="both"/>
        <w:rPr>
          <w:b/>
          <w:sz w:val="28"/>
          <w:szCs w:val="28"/>
        </w:rPr>
      </w:pPr>
    </w:p>
    <w:p w:rsidR="00AD7B9F" w:rsidRDefault="00AD7B9F">
      <w:pPr>
        <w:jc w:val="both"/>
        <w:rPr>
          <w:b/>
          <w:sz w:val="28"/>
          <w:szCs w:val="28"/>
        </w:rPr>
      </w:pPr>
    </w:p>
    <w:p w:rsidR="00AD7B9F" w:rsidRDefault="00AD7B9F">
      <w:pPr>
        <w:jc w:val="both"/>
        <w:rPr>
          <w:b/>
          <w:sz w:val="28"/>
          <w:szCs w:val="28"/>
        </w:rPr>
      </w:pPr>
    </w:p>
    <w:p w:rsidR="00AD7B9F" w:rsidRDefault="00AD7B9F">
      <w:pPr>
        <w:jc w:val="both"/>
        <w:rPr>
          <w:b/>
          <w:sz w:val="28"/>
          <w:szCs w:val="28"/>
        </w:rPr>
      </w:pPr>
    </w:p>
    <w:p w:rsidR="00AD7B9F" w:rsidRDefault="00AD7B9F">
      <w:pPr>
        <w:sectPr w:rsidR="00AD7B9F">
          <w:headerReference w:type="even" r:id="rId325"/>
          <w:headerReference w:type="default" r:id="rId326"/>
          <w:footerReference w:type="even" r:id="rId327"/>
          <w:footerReference w:type="default" r:id="rId328"/>
          <w:headerReference w:type="first" r:id="rId329"/>
          <w:footerReference w:type="first" r:id="rId330"/>
          <w:pgSz w:w="11906" w:h="16838"/>
          <w:pgMar w:top="1418" w:right="1418" w:bottom="1418" w:left="1418" w:header="709" w:footer="709" w:gutter="0"/>
          <w:cols w:space="708"/>
          <w:docGrid w:linePitch="600" w:charSpace="32768"/>
        </w:sectPr>
      </w:pPr>
    </w:p>
    <w:p w:rsidR="00AD7B9F" w:rsidRDefault="00AD7B9F">
      <w:pPr>
        <w:tabs>
          <w:tab w:val="left" w:pos="0"/>
        </w:tabs>
        <w:jc w:val="both"/>
      </w:pPr>
      <w:r>
        <w:rPr>
          <w:b/>
          <w:sz w:val="28"/>
          <w:szCs w:val="28"/>
        </w:rPr>
        <w:t>10.2.13 Časový plán výchovně vzdělávací činnosti školní družiny</w:t>
      </w:r>
    </w:p>
    <w:p w:rsidR="00AD7B9F" w:rsidRDefault="00AD7B9F">
      <w:pPr>
        <w:jc w:val="center"/>
        <w:rPr>
          <w:b/>
          <w:sz w:val="28"/>
          <w:szCs w:val="28"/>
        </w:rPr>
      </w:pPr>
    </w:p>
    <w:tbl>
      <w:tblPr>
        <w:tblW w:w="0" w:type="auto"/>
        <w:tblInd w:w="-131" w:type="dxa"/>
        <w:tblLayout w:type="fixed"/>
        <w:tblLook w:val="0000" w:firstRow="0" w:lastRow="0" w:firstColumn="0" w:lastColumn="0" w:noHBand="0" w:noVBand="0"/>
      </w:tblPr>
      <w:tblGrid>
        <w:gridCol w:w="3512"/>
        <w:gridCol w:w="2786"/>
        <w:gridCol w:w="3780"/>
        <w:gridCol w:w="2656"/>
        <w:gridCol w:w="1534"/>
      </w:tblGrid>
      <w:tr w:rsidR="00AD7B9F">
        <w:tc>
          <w:tcPr>
            <w:tcW w:w="3512" w:type="dxa"/>
            <w:tcBorders>
              <w:top w:val="single" w:sz="4" w:space="0" w:color="000000"/>
              <w:left w:val="single" w:sz="4" w:space="0" w:color="000000"/>
              <w:bottom w:val="single" w:sz="4" w:space="0" w:color="000000"/>
            </w:tcBorders>
          </w:tcPr>
          <w:p w:rsidR="00AD7B9F" w:rsidRDefault="00AD7B9F">
            <w:pPr>
              <w:jc w:val="center"/>
            </w:pPr>
            <w:r>
              <w:rPr>
                <w:b/>
                <w:sz w:val="28"/>
                <w:szCs w:val="28"/>
              </w:rPr>
              <w:t>Očekávané výstupy</w:t>
            </w:r>
          </w:p>
        </w:tc>
        <w:tc>
          <w:tcPr>
            <w:tcW w:w="2786" w:type="dxa"/>
            <w:tcBorders>
              <w:top w:val="single" w:sz="4" w:space="0" w:color="000000"/>
              <w:left w:val="single" w:sz="4" w:space="0" w:color="000000"/>
              <w:bottom w:val="single" w:sz="4" w:space="0" w:color="000000"/>
            </w:tcBorders>
          </w:tcPr>
          <w:p w:rsidR="00AD7B9F" w:rsidRDefault="00AD7B9F">
            <w:pPr>
              <w:jc w:val="center"/>
            </w:pPr>
            <w:r>
              <w:rPr>
                <w:b/>
                <w:sz w:val="28"/>
                <w:szCs w:val="28"/>
              </w:rPr>
              <w:t>Obsah vzdělávání</w:t>
            </w:r>
          </w:p>
        </w:tc>
        <w:tc>
          <w:tcPr>
            <w:tcW w:w="3780" w:type="dxa"/>
            <w:tcBorders>
              <w:top w:val="single" w:sz="4" w:space="0" w:color="000000"/>
              <w:left w:val="single" w:sz="4" w:space="0" w:color="000000"/>
              <w:bottom w:val="single" w:sz="4" w:space="0" w:color="000000"/>
            </w:tcBorders>
          </w:tcPr>
          <w:p w:rsidR="00AD7B9F" w:rsidRDefault="00AD7B9F">
            <w:pPr>
              <w:jc w:val="center"/>
            </w:pPr>
            <w:r>
              <w:rPr>
                <w:b/>
                <w:sz w:val="28"/>
                <w:szCs w:val="28"/>
              </w:rPr>
              <w:t>Výchovně vzdělávací cíle</w:t>
            </w:r>
          </w:p>
        </w:tc>
        <w:tc>
          <w:tcPr>
            <w:tcW w:w="2656" w:type="dxa"/>
            <w:tcBorders>
              <w:top w:val="single" w:sz="4" w:space="0" w:color="000000"/>
              <w:left w:val="single" w:sz="4" w:space="0" w:color="000000"/>
              <w:bottom w:val="single" w:sz="4" w:space="0" w:color="000000"/>
            </w:tcBorders>
          </w:tcPr>
          <w:p w:rsidR="00AD7B9F" w:rsidRDefault="00AD7B9F">
            <w:pPr>
              <w:jc w:val="center"/>
            </w:pPr>
            <w:r>
              <w:rPr>
                <w:b/>
                <w:sz w:val="28"/>
                <w:szCs w:val="28"/>
              </w:rPr>
              <w:t>Poznámky</w:t>
            </w:r>
          </w:p>
        </w:tc>
        <w:tc>
          <w:tcPr>
            <w:tcW w:w="1534" w:type="dxa"/>
            <w:tcBorders>
              <w:top w:val="single" w:sz="4" w:space="0" w:color="000000"/>
              <w:left w:val="single" w:sz="4" w:space="0" w:color="000000"/>
              <w:bottom w:val="single" w:sz="4" w:space="0" w:color="000000"/>
              <w:right w:val="single" w:sz="4" w:space="0" w:color="000000"/>
            </w:tcBorders>
          </w:tcPr>
          <w:p w:rsidR="00AD7B9F" w:rsidRDefault="00AD7B9F">
            <w:pPr>
              <w:jc w:val="center"/>
            </w:pPr>
            <w:r>
              <w:rPr>
                <w:b/>
                <w:sz w:val="28"/>
                <w:szCs w:val="28"/>
              </w:rPr>
              <w:t>Období</w:t>
            </w:r>
          </w:p>
        </w:tc>
      </w:tr>
    </w:tbl>
    <w:p w:rsidR="00AD7B9F" w:rsidRDefault="00AD7B9F">
      <w:pPr>
        <w:rPr>
          <w:vanish/>
        </w:rPr>
      </w:pPr>
    </w:p>
    <w:tbl>
      <w:tblPr>
        <w:tblW w:w="0" w:type="auto"/>
        <w:tblInd w:w="-131" w:type="dxa"/>
        <w:tblLayout w:type="fixed"/>
        <w:tblLook w:val="0000" w:firstRow="0" w:lastRow="0" w:firstColumn="0" w:lastColumn="0" w:noHBand="0" w:noVBand="0"/>
      </w:tblPr>
      <w:tblGrid>
        <w:gridCol w:w="3512"/>
        <w:gridCol w:w="2786"/>
        <w:gridCol w:w="3780"/>
        <w:gridCol w:w="2656"/>
        <w:gridCol w:w="1534"/>
      </w:tblGrid>
      <w:tr w:rsidR="00AD7B9F">
        <w:tc>
          <w:tcPr>
            <w:tcW w:w="3512" w:type="dxa"/>
            <w:tcBorders>
              <w:top w:val="single" w:sz="4" w:space="0" w:color="000000"/>
              <w:left w:val="single" w:sz="4" w:space="0" w:color="000000"/>
              <w:bottom w:val="single" w:sz="4" w:space="0" w:color="000000"/>
            </w:tcBorders>
          </w:tcPr>
          <w:p w:rsidR="00AD7B9F" w:rsidRDefault="00AD7B9F">
            <w:pPr>
              <w:snapToGrid w:val="0"/>
              <w:rPr>
                <w:b/>
                <w:sz w:val="28"/>
                <w:szCs w:val="28"/>
              </w:rPr>
            </w:pPr>
          </w:p>
          <w:p w:rsidR="00AD7B9F" w:rsidRDefault="00AD7B9F">
            <w:pPr>
              <w:rPr>
                <w:b/>
                <w:sz w:val="28"/>
                <w:szCs w:val="28"/>
              </w:rPr>
            </w:pPr>
          </w:p>
          <w:p w:rsidR="00AD7B9F" w:rsidRDefault="00AD7B9F">
            <w:pPr>
              <w:rPr>
                <w:b/>
                <w:sz w:val="28"/>
                <w:szCs w:val="28"/>
              </w:rPr>
            </w:pPr>
          </w:p>
          <w:p w:rsidR="00AD7B9F" w:rsidRDefault="00AD7B9F">
            <w:pPr>
              <w:rPr>
                <w:b/>
                <w:sz w:val="28"/>
                <w:szCs w:val="28"/>
              </w:rPr>
            </w:pPr>
          </w:p>
          <w:p w:rsidR="00AD7B9F" w:rsidRDefault="00AD7B9F"/>
          <w:p w:rsidR="00AD7B9F" w:rsidRDefault="00AD7B9F">
            <w:r>
              <w:t>- žák komunikuje se spolužáky a zaměstnanci školy vhodnou formou (zeptá se , požádá, poděkuje, nebojí se vyjádřit nahlas,…)</w:t>
            </w:r>
          </w:p>
          <w:p w:rsidR="00AD7B9F" w:rsidRDefault="00AD7B9F">
            <w:r>
              <w:t xml:space="preserve">- respektuje stanovená pravidla chování (vnitřní řád ŠD, školní řád) </w:t>
            </w:r>
          </w:p>
          <w:p w:rsidR="00AD7B9F" w:rsidRDefault="00AD7B9F">
            <w:r>
              <w:t>- zvládá bezpečnou cestu do školy</w:t>
            </w:r>
          </w:p>
          <w:p w:rsidR="00AD7B9F" w:rsidRDefault="00AD7B9F">
            <w:r>
              <w:t>- nebojí se komunikovat, dodržuje zásady komunikace</w:t>
            </w:r>
          </w:p>
          <w:p w:rsidR="00AD7B9F" w:rsidRDefault="00AD7B9F">
            <w:r>
              <w:t>- dodržuje pravidla hygieny a stolování ve školní jídelně</w:t>
            </w:r>
          </w:p>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r>
              <w:t xml:space="preserve"> </w:t>
            </w:r>
          </w:p>
        </w:tc>
        <w:tc>
          <w:tcPr>
            <w:tcW w:w="2786" w:type="dxa"/>
            <w:tcBorders>
              <w:top w:val="single" w:sz="4" w:space="0" w:color="000000"/>
              <w:left w:val="single" w:sz="4" w:space="0" w:color="000000"/>
              <w:bottom w:val="single" w:sz="4" w:space="0" w:color="000000"/>
            </w:tcBorders>
          </w:tcPr>
          <w:p w:rsidR="00AD7B9F" w:rsidRDefault="00AD7B9F">
            <w:r>
              <w:t>Témata:</w:t>
            </w:r>
          </w:p>
          <w:p w:rsidR="00AD7B9F" w:rsidRDefault="00AD7B9F">
            <w:r>
              <w:t xml:space="preserve"> 1. Jsem školák</w:t>
            </w:r>
          </w:p>
          <w:p w:rsidR="00AD7B9F" w:rsidRDefault="00AD7B9F">
            <w:r>
              <w:t xml:space="preserve"> 2. Bezpečně do školy i ve </w:t>
            </w:r>
          </w:p>
          <w:p w:rsidR="00AD7B9F" w:rsidRDefault="00AD7B9F">
            <w:r>
              <w:t xml:space="preserve">     škole</w:t>
            </w:r>
          </w:p>
          <w:p w:rsidR="00AD7B9F" w:rsidRDefault="00AD7B9F"/>
          <w:p w:rsidR="00AD7B9F" w:rsidRDefault="00AD7B9F">
            <w:r>
              <w:t>- škola, režim života ve škole, bezpečný pohyb po budově</w:t>
            </w:r>
          </w:p>
          <w:p w:rsidR="00AD7B9F" w:rsidRDefault="00AD7B9F">
            <w:r>
              <w:t>-  režim ve školní jídelně, pravidla stolování</w:t>
            </w:r>
          </w:p>
          <w:p w:rsidR="00AD7B9F" w:rsidRDefault="00AD7B9F">
            <w:r>
              <w:t>- okolí školy, bezpečná cesta do školy, dopravní značky a přechody v okolí školy</w:t>
            </w:r>
          </w:p>
          <w:p w:rsidR="00AD7B9F" w:rsidRDefault="00AD7B9F">
            <w:r>
              <w:t>- vztahy ve skupině vrstevníků, chování k dospělým</w:t>
            </w:r>
          </w:p>
          <w:p w:rsidR="00AD7B9F" w:rsidRDefault="00AD7B9F">
            <w:r>
              <w:t>- udržování pořádku, úklid po skončení práce, hry</w:t>
            </w:r>
          </w:p>
          <w:p w:rsidR="00AD7B9F" w:rsidRDefault="00AD7B9F"/>
          <w:p w:rsidR="00AD7B9F" w:rsidRDefault="00AD7B9F"/>
          <w:p w:rsidR="00AD7B9F" w:rsidRDefault="00AD7B9F">
            <w:r>
              <w:t>Pohybové aktivity:</w:t>
            </w:r>
          </w:p>
          <w:p w:rsidR="00AD7B9F" w:rsidRDefault="00AD7B9F">
            <w:r>
              <w:t>pohybové a míčové hry ve venkovním prostředí, vycházky</w:t>
            </w:r>
          </w:p>
          <w:p w:rsidR="00AD7B9F" w:rsidRDefault="00AD7B9F"/>
          <w:p w:rsidR="00AD7B9F" w:rsidRDefault="00AD7B9F"/>
          <w:p w:rsidR="00AD7B9F" w:rsidRDefault="00AD7B9F"/>
        </w:tc>
        <w:tc>
          <w:tcPr>
            <w:tcW w:w="3780"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p w:rsidR="00AD7B9F" w:rsidRDefault="00AD7B9F"/>
          <w:p w:rsidR="00AD7B9F" w:rsidRDefault="00AD7B9F"/>
          <w:p w:rsidR="00AD7B9F" w:rsidRDefault="00AD7B9F"/>
          <w:p w:rsidR="00AD7B9F" w:rsidRDefault="00AD7B9F">
            <w:r>
              <w:t>- poznávání nových kamarádů a kolektivu, budování dobrých vztahů, pravidla soužití v nové skupině</w:t>
            </w:r>
          </w:p>
          <w:p w:rsidR="00AD7B9F" w:rsidRDefault="00AD7B9F">
            <w:r>
              <w:t>- komunikace s dospělými, reakce na pokyny</w:t>
            </w:r>
          </w:p>
          <w:p w:rsidR="00AD7B9F" w:rsidRDefault="00AD7B9F">
            <w:r>
              <w:t>-  vytváření příjemného prostředí a pocitu důvěry a bezpečí</w:t>
            </w:r>
          </w:p>
          <w:p w:rsidR="00AD7B9F" w:rsidRDefault="00AD7B9F">
            <w:r>
              <w:t>-  upevňování hygienických zásad a pracovních návyků</w:t>
            </w:r>
          </w:p>
          <w:p w:rsidR="00AD7B9F" w:rsidRDefault="00AD7B9F">
            <w:r>
              <w:t>-  bezpečné chování chodce</w:t>
            </w:r>
          </w:p>
        </w:tc>
        <w:tc>
          <w:tcPr>
            <w:tcW w:w="2656"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p w:rsidR="00AD7B9F" w:rsidRDefault="00AD7B9F"/>
          <w:p w:rsidR="00AD7B9F" w:rsidRDefault="00AD7B9F"/>
          <w:p w:rsidR="00AD7B9F" w:rsidRDefault="00AD7B9F"/>
          <w:p w:rsidR="00AD7B9F" w:rsidRDefault="00AD7B9F">
            <w:r>
              <w:t>- seznámení s vnitřním řádem školní družiny</w:t>
            </w:r>
          </w:p>
          <w:p w:rsidR="00AD7B9F" w:rsidRDefault="00AD7B9F">
            <w:r>
              <w:t>- vycházky do okolí školy</w:t>
            </w:r>
          </w:p>
          <w:p w:rsidR="00AD7B9F" w:rsidRDefault="00AD7B9F">
            <w:r>
              <w:t>- stmelovací aktivity a hry</w:t>
            </w:r>
          </w:p>
          <w:p w:rsidR="00AD7B9F" w:rsidRDefault="00AD7B9F">
            <w:r>
              <w:t>- výtvarné práce</w:t>
            </w:r>
          </w:p>
          <w:p w:rsidR="00AD7B9F" w:rsidRDefault="00AD7B9F">
            <w:r>
              <w:t>- exkurze do městské knihovny</w:t>
            </w:r>
          </w:p>
          <w:p w:rsidR="00AD7B9F" w:rsidRDefault="00AD7B9F">
            <w:r>
              <w:t>- hry s dopravní tematikou</w:t>
            </w:r>
          </w:p>
        </w:tc>
        <w:tc>
          <w:tcPr>
            <w:tcW w:w="1534" w:type="dxa"/>
            <w:tcBorders>
              <w:top w:val="single" w:sz="4" w:space="0" w:color="000000"/>
              <w:left w:val="single" w:sz="4" w:space="0" w:color="000000"/>
              <w:bottom w:val="single" w:sz="4" w:space="0" w:color="000000"/>
              <w:right w:val="single" w:sz="4" w:space="0" w:color="000000"/>
            </w:tcBorders>
          </w:tcPr>
          <w:p w:rsidR="00AD7B9F" w:rsidRDefault="00AD7B9F">
            <w:r>
              <w:t>září</w:t>
            </w:r>
          </w:p>
        </w:tc>
      </w:tr>
    </w:tbl>
    <w:p w:rsidR="00AD7B9F" w:rsidRDefault="00AD7B9F">
      <w:pPr>
        <w:jc w:val="center"/>
        <w:rPr>
          <w:b/>
          <w:sz w:val="28"/>
          <w:szCs w:val="28"/>
        </w:rPr>
      </w:pPr>
    </w:p>
    <w:tbl>
      <w:tblPr>
        <w:tblW w:w="0" w:type="auto"/>
        <w:tblInd w:w="-131" w:type="dxa"/>
        <w:tblLayout w:type="fixed"/>
        <w:tblLook w:val="0000" w:firstRow="0" w:lastRow="0" w:firstColumn="0" w:lastColumn="0" w:noHBand="0" w:noVBand="0"/>
      </w:tblPr>
      <w:tblGrid>
        <w:gridCol w:w="3528"/>
        <w:gridCol w:w="2880"/>
        <w:gridCol w:w="3780"/>
        <w:gridCol w:w="2714"/>
        <w:gridCol w:w="1366"/>
      </w:tblGrid>
      <w:tr w:rsidR="00AD7B9F">
        <w:tc>
          <w:tcPr>
            <w:tcW w:w="3528" w:type="dxa"/>
            <w:tcBorders>
              <w:top w:val="single" w:sz="4" w:space="0" w:color="000000"/>
              <w:left w:val="single" w:sz="4" w:space="0" w:color="000000"/>
              <w:bottom w:val="single" w:sz="4" w:space="0" w:color="000000"/>
            </w:tcBorders>
          </w:tcPr>
          <w:p w:rsidR="00AD7B9F" w:rsidRDefault="00AD7B9F">
            <w:pPr>
              <w:jc w:val="center"/>
            </w:pPr>
            <w:r>
              <w:rPr>
                <w:b/>
                <w:sz w:val="28"/>
                <w:szCs w:val="28"/>
              </w:rPr>
              <w:t>Očekávané výstupy</w:t>
            </w:r>
          </w:p>
        </w:tc>
        <w:tc>
          <w:tcPr>
            <w:tcW w:w="2880" w:type="dxa"/>
            <w:tcBorders>
              <w:top w:val="single" w:sz="4" w:space="0" w:color="000000"/>
              <w:left w:val="single" w:sz="4" w:space="0" w:color="000000"/>
              <w:bottom w:val="single" w:sz="4" w:space="0" w:color="000000"/>
            </w:tcBorders>
          </w:tcPr>
          <w:p w:rsidR="00AD7B9F" w:rsidRDefault="00AD7B9F">
            <w:pPr>
              <w:jc w:val="center"/>
            </w:pPr>
            <w:r>
              <w:rPr>
                <w:b/>
                <w:sz w:val="28"/>
                <w:szCs w:val="28"/>
              </w:rPr>
              <w:t>Obsah vzdělávání</w:t>
            </w:r>
          </w:p>
        </w:tc>
        <w:tc>
          <w:tcPr>
            <w:tcW w:w="3780" w:type="dxa"/>
            <w:tcBorders>
              <w:top w:val="single" w:sz="4" w:space="0" w:color="000000"/>
              <w:left w:val="single" w:sz="4" w:space="0" w:color="000000"/>
              <w:bottom w:val="single" w:sz="4" w:space="0" w:color="000000"/>
            </w:tcBorders>
          </w:tcPr>
          <w:p w:rsidR="00AD7B9F" w:rsidRDefault="00AD7B9F">
            <w:pPr>
              <w:jc w:val="center"/>
            </w:pPr>
            <w:r>
              <w:rPr>
                <w:b/>
                <w:sz w:val="28"/>
                <w:szCs w:val="28"/>
              </w:rPr>
              <w:t>Výchovně vzdělávací cíle</w:t>
            </w:r>
          </w:p>
        </w:tc>
        <w:tc>
          <w:tcPr>
            <w:tcW w:w="2714" w:type="dxa"/>
            <w:tcBorders>
              <w:top w:val="single" w:sz="4" w:space="0" w:color="000000"/>
              <w:left w:val="single" w:sz="4" w:space="0" w:color="000000"/>
              <w:bottom w:val="single" w:sz="4" w:space="0" w:color="000000"/>
            </w:tcBorders>
          </w:tcPr>
          <w:p w:rsidR="00AD7B9F" w:rsidRDefault="00AD7B9F">
            <w:pPr>
              <w:jc w:val="center"/>
            </w:pPr>
            <w:r>
              <w:rPr>
                <w:b/>
                <w:sz w:val="28"/>
                <w:szCs w:val="28"/>
              </w:rPr>
              <w:t>Poznámky</w:t>
            </w:r>
          </w:p>
        </w:tc>
        <w:tc>
          <w:tcPr>
            <w:tcW w:w="1366" w:type="dxa"/>
            <w:tcBorders>
              <w:top w:val="single" w:sz="4" w:space="0" w:color="000000"/>
              <w:left w:val="single" w:sz="4" w:space="0" w:color="000000"/>
              <w:bottom w:val="single" w:sz="4" w:space="0" w:color="000000"/>
              <w:right w:val="single" w:sz="4" w:space="0" w:color="000000"/>
            </w:tcBorders>
          </w:tcPr>
          <w:p w:rsidR="00AD7B9F" w:rsidRDefault="00AD7B9F">
            <w:pPr>
              <w:jc w:val="center"/>
            </w:pPr>
            <w:r>
              <w:rPr>
                <w:b/>
                <w:sz w:val="28"/>
                <w:szCs w:val="28"/>
              </w:rPr>
              <w:t>Období</w:t>
            </w:r>
          </w:p>
        </w:tc>
      </w:tr>
      <w:tr w:rsidR="00AD7B9F">
        <w:trPr>
          <w:trHeight w:val="8296"/>
        </w:trPr>
        <w:tc>
          <w:tcPr>
            <w:tcW w:w="3528" w:type="dxa"/>
            <w:tcBorders>
              <w:top w:val="single" w:sz="4" w:space="0" w:color="000000"/>
              <w:left w:val="single" w:sz="4" w:space="0" w:color="000000"/>
              <w:bottom w:val="single" w:sz="4" w:space="0" w:color="000000"/>
            </w:tcBorders>
          </w:tcPr>
          <w:p w:rsidR="00AD7B9F" w:rsidRDefault="00AD7B9F">
            <w:pPr>
              <w:snapToGrid w:val="0"/>
              <w:rPr>
                <w:b/>
                <w:sz w:val="28"/>
                <w:szCs w:val="28"/>
              </w:rPr>
            </w:pPr>
          </w:p>
          <w:p w:rsidR="00AD7B9F" w:rsidRDefault="00AD7B9F">
            <w:pPr>
              <w:rPr>
                <w:b/>
                <w:sz w:val="28"/>
                <w:szCs w:val="28"/>
              </w:rPr>
            </w:pPr>
          </w:p>
          <w:p w:rsidR="00AD7B9F" w:rsidRDefault="00AD7B9F">
            <w:pPr>
              <w:rPr>
                <w:b/>
                <w:sz w:val="28"/>
                <w:szCs w:val="28"/>
              </w:rPr>
            </w:pPr>
          </w:p>
          <w:p w:rsidR="00AD7B9F" w:rsidRDefault="00AD7B9F">
            <w:pPr>
              <w:rPr>
                <w:b/>
                <w:sz w:val="28"/>
                <w:szCs w:val="28"/>
              </w:rPr>
            </w:pPr>
          </w:p>
          <w:p w:rsidR="00AD7B9F" w:rsidRDefault="00AD7B9F">
            <w:r>
              <w:t>- orientuje se v obci</w:t>
            </w:r>
          </w:p>
          <w:p w:rsidR="00AD7B9F" w:rsidRDefault="00AD7B9F">
            <w:r>
              <w:t>- dokáže uvést zajímavosti o obci a regionu</w:t>
            </w:r>
          </w:p>
          <w:p w:rsidR="00AD7B9F" w:rsidRDefault="00AD7B9F">
            <w:r>
              <w:t>- vypráví pohádky či pověsti se vztahem k regionu (formou, přiměřenou věku)</w:t>
            </w:r>
          </w:p>
          <w:p w:rsidR="00AD7B9F" w:rsidRDefault="00AD7B9F">
            <w:r>
              <w:t>- vypráví o členech své rodiny</w:t>
            </w:r>
          </w:p>
          <w:p w:rsidR="00AD7B9F" w:rsidRDefault="00AD7B9F">
            <w:r>
              <w:t>- orientuje se v příbuzenských vztazích</w:t>
            </w:r>
          </w:p>
          <w:p w:rsidR="00AD7B9F" w:rsidRDefault="00AD7B9F">
            <w:r>
              <w:t>- vypráví o životě rodiny, společných aktivitách</w:t>
            </w:r>
          </w:p>
          <w:p w:rsidR="00AD7B9F" w:rsidRDefault="00AD7B9F">
            <w:r>
              <w:t>- porovná život v dnešní době a v minulosti - využívá vyprávění prarodičů</w:t>
            </w:r>
          </w:p>
          <w:p w:rsidR="00AD7B9F" w:rsidRDefault="00AD7B9F">
            <w:r>
              <w:t>- uvede náplň práce běžných povolání</w:t>
            </w:r>
          </w:p>
          <w:p w:rsidR="00AD7B9F" w:rsidRDefault="00AD7B9F">
            <w:r>
              <w:t>- nabídne pomoc, nebojí se o pomoc požádat</w:t>
            </w:r>
          </w:p>
          <w:p w:rsidR="00AD7B9F" w:rsidRDefault="00AD7B9F">
            <w:r>
              <w:t>- dokáže se omluvit</w:t>
            </w:r>
          </w:p>
          <w:p w:rsidR="00AD7B9F" w:rsidRDefault="00AD7B9F">
            <w:r>
              <w:t>- chová se obezřetně při kontaktu s neznámým člověkem</w:t>
            </w:r>
          </w:p>
          <w:p w:rsidR="00AD7B9F" w:rsidRDefault="00AD7B9F"/>
        </w:tc>
        <w:tc>
          <w:tcPr>
            <w:tcW w:w="2880" w:type="dxa"/>
            <w:tcBorders>
              <w:top w:val="single" w:sz="4" w:space="0" w:color="000000"/>
              <w:left w:val="single" w:sz="4" w:space="0" w:color="000000"/>
              <w:bottom w:val="single" w:sz="4" w:space="0" w:color="000000"/>
            </w:tcBorders>
          </w:tcPr>
          <w:p w:rsidR="00AD7B9F" w:rsidRDefault="00AD7B9F">
            <w:r>
              <w:t>Témata:</w:t>
            </w:r>
          </w:p>
          <w:p w:rsidR="00AD7B9F" w:rsidRDefault="00AD7B9F">
            <w:r>
              <w:t xml:space="preserve"> 1. Naše město</w:t>
            </w:r>
          </w:p>
          <w:p w:rsidR="00AD7B9F" w:rsidRDefault="00AD7B9F">
            <w:r>
              <w:t xml:space="preserve"> 2. Moje rodina</w:t>
            </w:r>
          </w:p>
          <w:p w:rsidR="00AD7B9F" w:rsidRDefault="00AD7B9F"/>
          <w:p w:rsidR="00AD7B9F" w:rsidRDefault="00AD7B9F">
            <w:r>
              <w:t>- zajímavá místa v našem městě, důležité budovy (pošta, městský úřad, zdravotní středisko,…)</w:t>
            </w:r>
          </w:p>
          <w:p w:rsidR="00AD7B9F" w:rsidRDefault="00AD7B9F">
            <w:r>
              <w:t>- zajímavosti našeho regionu, kulturní tradice</w:t>
            </w:r>
          </w:p>
          <w:p w:rsidR="00AD7B9F" w:rsidRDefault="00AD7B9F"/>
          <w:p w:rsidR="00AD7B9F" w:rsidRDefault="00AD7B9F">
            <w:r>
              <w:t>- rodina, organizace života rodiny, pomoc v rodině, umět poslouchat i naslouchat,  příbuzenské vztahy, povolání</w:t>
            </w:r>
          </w:p>
          <w:p w:rsidR="00AD7B9F" w:rsidRDefault="00AD7B9F">
            <w:r>
              <w:t>- život dříve a dnes</w:t>
            </w:r>
          </w:p>
          <w:p w:rsidR="00AD7B9F" w:rsidRDefault="00AD7B9F"/>
          <w:p w:rsidR="00AD7B9F" w:rsidRDefault="00AD7B9F"/>
          <w:p w:rsidR="00AD7B9F" w:rsidRDefault="00AD7B9F">
            <w:r>
              <w:t>- vztahy se spolužáky a kamarády, pomoc spolužákovi, kamarádovi</w:t>
            </w:r>
          </w:p>
          <w:p w:rsidR="00AD7B9F" w:rsidRDefault="00AD7B9F">
            <w:r>
              <w:t>- neznámí lidé – opatrnost</w:t>
            </w:r>
          </w:p>
          <w:p w:rsidR="00AD7B9F" w:rsidRDefault="00AD7B9F">
            <w:r>
              <w:t>- neotvírat cizím lidem</w:t>
            </w:r>
          </w:p>
          <w:p w:rsidR="00AD7B9F" w:rsidRDefault="00AD7B9F"/>
          <w:p w:rsidR="00AD7B9F" w:rsidRDefault="00AD7B9F">
            <w:r>
              <w:t>Pohybové aktivity:</w:t>
            </w:r>
          </w:p>
          <w:p w:rsidR="00AD7B9F" w:rsidRDefault="00AD7B9F">
            <w:r>
              <w:t>míčové a pohybové hry ve venkovním prostředí, vycházky</w:t>
            </w:r>
          </w:p>
          <w:p w:rsidR="00AD7B9F" w:rsidRDefault="00AD7B9F"/>
          <w:p w:rsidR="00AD7B9F" w:rsidRDefault="00AD7B9F"/>
        </w:tc>
        <w:tc>
          <w:tcPr>
            <w:tcW w:w="3780"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p w:rsidR="00AD7B9F" w:rsidRDefault="00AD7B9F"/>
          <w:p w:rsidR="00AD7B9F" w:rsidRDefault="00AD7B9F"/>
          <w:p w:rsidR="00AD7B9F" w:rsidRDefault="00AD7B9F">
            <w:r>
              <w:t>- seznamování se s obcí a regionem, jejich zajímavostmi, využití znalostí žáků, budování zájmu o informace z regionu, podněcování zájmu o získávání informací a četbu</w:t>
            </w:r>
          </w:p>
          <w:p w:rsidR="00AD7B9F" w:rsidRDefault="00AD7B9F"/>
          <w:p w:rsidR="00AD7B9F" w:rsidRDefault="00AD7B9F">
            <w:r>
              <w:t>- upevňování návyků bezpečného chování v dopravě</w:t>
            </w:r>
          </w:p>
          <w:p w:rsidR="00AD7B9F" w:rsidRDefault="00AD7B9F">
            <w:r>
              <w:t>- upevňování znalostí v orientaci v příbuzenských vztazích</w:t>
            </w:r>
          </w:p>
          <w:p w:rsidR="00AD7B9F" w:rsidRDefault="00AD7B9F">
            <w:r>
              <w:t>- orientace v nejběžnějších  povoláních a náplni práce profesí</w:t>
            </w:r>
          </w:p>
          <w:p w:rsidR="00AD7B9F" w:rsidRDefault="00AD7B9F">
            <w:r>
              <w:t>(přiměřeně k věku)</w:t>
            </w:r>
          </w:p>
          <w:p w:rsidR="00AD7B9F" w:rsidRDefault="00AD7B9F"/>
          <w:p w:rsidR="00AD7B9F" w:rsidRDefault="00AD7B9F"/>
          <w:p w:rsidR="00AD7B9F" w:rsidRDefault="00AD7B9F"/>
          <w:p w:rsidR="00AD7B9F" w:rsidRDefault="00AD7B9F">
            <w:r>
              <w:t>- vytváření a upevňování pozitivního klimatu ve skupině, vzájemná pomoc</w:t>
            </w:r>
          </w:p>
          <w:p w:rsidR="00AD7B9F" w:rsidRDefault="00AD7B9F"/>
          <w:p w:rsidR="00AD7B9F" w:rsidRDefault="00AD7B9F"/>
          <w:p w:rsidR="00AD7B9F" w:rsidRDefault="00AD7B9F"/>
          <w:p w:rsidR="00AD7B9F" w:rsidRDefault="00AD7B9F"/>
        </w:tc>
        <w:tc>
          <w:tcPr>
            <w:tcW w:w="2714"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p w:rsidR="00AD7B9F" w:rsidRDefault="00AD7B9F"/>
          <w:p w:rsidR="00AD7B9F" w:rsidRDefault="00AD7B9F">
            <w:r>
              <w:t>- výstavka obrázků, fotografií a pohlednic</w:t>
            </w:r>
          </w:p>
          <w:p w:rsidR="00AD7B9F" w:rsidRDefault="00AD7B9F">
            <w:r>
              <w:t>- četba pohádek a pověstí se vztahem k regionu</w:t>
            </w:r>
          </w:p>
          <w:p w:rsidR="00AD7B9F" w:rsidRDefault="00AD7B9F">
            <w:r>
              <w:t>- výtvarné práce</w:t>
            </w:r>
          </w:p>
          <w:p w:rsidR="00AD7B9F" w:rsidRDefault="00AD7B9F">
            <w:r>
              <w:t xml:space="preserve">- tematické vycházky </w:t>
            </w:r>
          </w:p>
          <w:p w:rsidR="00AD7B9F" w:rsidRDefault="00AD7B9F">
            <w:r>
              <w:t>- návštěva muzea „Šindelka“</w:t>
            </w:r>
          </w:p>
          <w:p w:rsidR="00AD7B9F" w:rsidRDefault="00AD7B9F"/>
          <w:p w:rsidR="00AD7B9F" w:rsidRDefault="00AD7B9F"/>
          <w:p w:rsidR="00AD7B9F" w:rsidRDefault="00AD7B9F"/>
          <w:p w:rsidR="00AD7B9F" w:rsidRDefault="00AD7B9F"/>
          <w:p w:rsidR="00AD7B9F" w:rsidRDefault="00AD7B9F">
            <w:r>
              <w:t xml:space="preserve">- fotografie z mého </w:t>
            </w:r>
          </w:p>
          <w:p w:rsidR="00AD7B9F" w:rsidRDefault="00AD7B9F">
            <w:r>
              <w:t>dětství, mojí rodiny, fotografie prarodičů</w:t>
            </w:r>
          </w:p>
          <w:p w:rsidR="00AD7B9F" w:rsidRDefault="00AD7B9F"/>
          <w:p w:rsidR="00AD7B9F" w:rsidRDefault="00AD7B9F">
            <w:r>
              <w:t>- beseda na téma:</w:t>
            </w:r>
          </w:p>
          <w:p w:rsidR="00AD7B9F" w:rsidRDefault="00AD7B9F">
            <w:r>
              <w:t>„Kamarádství, vzájemná pomoc,…</w:t>
            </w:r>
          </w:p>
          <w:p w:rsidR="00AD7B9F" w:rsidRDefault="00AD7B9F"/>
          <w:p w:rsidR="00AD7B9F" w:rsidRDefault="00AD7B9F"/>
          <w:p w:rsidR="00AD7B9F" w:rsidRDefault="00AD7B9F"/>
        </w:tc>
        <w:tc>
          <w:tcPr>
            <w:tcW w:w="1366" w:type="dxa"/>
            <w:tcBorders>
              <w:top w:val="single" w:sz="4" w:space="0" w:color="000000"/>
              <w:left w:val="single" w:sz="4" w:space="0" w:color="000000"/>
              <w:bottom w:val="single" w:sz="4" w:space="0" w:color="000000"/>
              <w:right w:val="single" w:sz="4" w:space="0" w:color="000000"/>
            </w:tcBorders>
          </w:tcPr>
          <w:p w:rsidR="00AD7B9F" w:rsidRDefault="00AD7B9F">
            <w:r>
              <w:t>říjen</w:t>
            </w:r>
          </w:p>
        </w:tc>
      </w:tr>
      <w:tr w:rsidR="00AD7B9F">
        <w:tc>
          <w:tcPr>
            <w:tcW w:w="3528" w:type="dxa"/>
            <w:tcBorders>
              <w:top w:val="single" w:sz="4" w:space="0" w:color="000000"/>
              <w:left w:val="single" w:sz="4" w:space="0" w:color="000000"/>
              <w:bottom w:val="single" w:sz="4" w:space="0" w:color="000000"/>
            </w:tcBorders>
          </w:tcPr>
          <w:p w:rsidR="00AD7B9F" w:rsidRDefault="00AD7B9F">
            <w:pPr>
              <w:jc w:val="center"/>
            </w:pPr>
            <w:r>
              <w:rPr>
                <w:b/>
                <w:sz w:val="28"/>
                <w:szCs w:val="28"/>
              </w:rPr>
              <w:t>Očekávané výstupy</w:t>
            </w:r>
          </w:p>
        </w:tc>
        <w:tc>
          <w:tcPr>
            <w:tcW w:w="2880" w:type="dxa"/>
            <w:tcBorders>
              <w:top w:val="single" w:sz="4" w:space="0" w:color="000000"/>
              <w:left w:val="single" w:sz="4" w:space="0" w:color="000000"/>
              <w:bottom w:val="single" w:sz="4" w:space="0" w:color="000000"/>
            </w:tcBorders>
          </w:tcPr>
          <w:p w:rsidR="00AD7B9F" w:rsidRDefault="00AD7B9F">
            <w:pPr>
              <w:jc w:val="center"/>
            </w:pPr>
            <w:r>
              <w:rPr>
                <w:b/>
                <w:sz w:val="28"/>
                <w:szCs w:val="28"/>
              </w:rPr>
              <w:t>Obsah vzdělávání</w:t>
            </w:r>
          </w:p>
        </w:tc>
        <w:tc>
          <w:tcPr>
            <w:tcW w:w="3780" w:type="dxa"/>
            <w:tcBorders>
              <w:top w:val="single" w:sz="4" w:space="0" w:color="000000"/>
              <w:left w:val="single" w:sz="4" w:space="0" w:color="000000"/>
              <w:bottom w:val="single" w:sz="4" w:space="0" w:color="000000"/>
            </w:tcBorders>
          </w:tcPr>
          <w:p w:rsidR="00AD7B9F" w:rsidRDefault="00AD7B9F">
            <w:pPr>
              <w:jc w:val="center"/>
            </w:pPr>
            <w:r>
              <w:rPr>
                <w:b/>
                <w:sz w:val="28"/>
                <w:szCs w:val="28"/>
              </w:rPr>
              <w:t>Výchovně vzdělávací cíle</w:t>
            </w:r>
          </w:p>
        </w:tc>
        <w:tc>
          <w:tcPr>
            <w:tcW w:w="2714" w:type="dxa"/>
            <w:tcBorders>
              <w:top w:val="single" w:sz="4" w:space="0" w:color="000000"/>
              <w:left w:val="single" w:sz="4" w:space="0" w:color="000000"/>
              <w:bottom w:val="single" w:sz="4" w:space="0" w:color="000000"/>
            </w:tcBorders>
          </w:tcPr>
          <w:p w:rsidR="00AD7B9F" w:rsidRDefault="00AD7B9F">
            <w:pPr>
              <w:jc w:val="center"/>
            </w:pPr>
            <w:r>
              <w:rPr>
                <w:b/>
                <w:sz w:val="28"/>
                <w:szCs w:val="28"/>
              </w:rPr>
              <w:t>Poznámky</w:t>
            </w:r>
          </w:p>
        </w:tc>
        <w:tc>
          <w:tcPr>
            <w:tcW w:w="1366" w:type="dxa"/>
            <w:tcBorders>
              <w:top w:val="single" w:sz="4" w:space="0" w:color="000000"/>
              <w:left w:val="single" w:sz="4" w:space="0" w:color="000000"/>
              <w:bottom w:val="single" w:sz="4" w:space="0" w:color="000000"/>
              <w:right w:val="single" w:sz="4" w:space="0" w:color="000000"/>
            </w:tcBorders>
          </w:tcPr>
          <w:p w:rsidR="00AD7B9F" w:rsidRDefault="00AD7B9F">
            <w:pPr>
              <w:jc w:val="center"/>
            </w:pPr>
            <w:r>
              <w:rPr>
                <w:b/>
                <w:sz w:val="28"/>
                <w:szCs w:val="28"/>
              </w:rPr>
              <w:t>Období</w:t>
            </w:r>
          </w:p>
        </w:tc>
      </w:tr>
      <w:tr w:rsidR="00AD7B9F">
        <w:tc>
          <w:tcPr>
            <w:tcW w:w="3528" w:type="dxa"/>
            <w:tcBorders>
              <w:top w:val="single" w:sz="4" w:space="0" w:color="000000"/>
              <w:left w:val="single" w:sz="4" w:space="0" w:color="000000"/>
              <w:bottom w:val="single" w:sz="4" w:space="0" w:color="000000"/>
            </w:tcBorders>
          </w:tcPr>
          <w:p w:rsidR="00AD7B9F" w:rsidRDefault="00AD7B9F">
            <w:pPr>
              <w:snapToGrid w:val="0"/>
              <w:rPr>
                <w:b/>
                <w:sz w:val="28"/>
                <w:szCs w:val="28"/>
              </w:rPr>
            </w:pPr>
          </w:p>
          <w:p w:rsidR="00AD7B9F" w:rsidRDefault="00AD7B9F">
            <w:pPr>
              <w:rPr>
                <w:b/>
                <w:sz w:val="28"/>
                <w:szCs w:val="28"/>
              </w:rPr>
            </w:pPr>
          </w:p>
          <w:p w:rsidR="00AD7B9F" w:rsidRDefault="00AD7B9F">
            <w:pPr>
              <w:rPr>
                <w:b/>
                <w:sz w:val="28"/>
                <w:szCs w:val="28"/>
              </w:rPr>
            </w:pPr>
          </w:p>
          <w:p w:rsidR="00AD7B9F" w:rsidRDefault="00AD7B9F">
            <w:pPr>
              <w:rPr>
                <w:b/>
                <w:sz w:val="28"/>
                <w:szCs w:val="28"/>
              </w:rPr>
            </w:pPr>
          </w:p>
          <w:p w:rsidR="00AD7B9F" w:rsidRDefault="00AD7B9F"/>
          <w:p w:rsidR="00AD7B9F" w:rsidRDefault="00AD7B9F">
            <w:r>
              <w:t xml:space="preserve">- žák zná své povinnosti a </w:t>
            </w:r>
          </w:p>
          <w:p w:rsidR="00AD7B9F" w:rsidRDefault="00AD7B9F">
            <w:r>
              <w:t>práva</w:t>
            </w:r>
          </w:p>
          <w:p w:rsidR="00AD7B9F" w:rsidRDefault="00AD7B9F">
            <w:r>
              <w:t>- rozlišuje vhodné a nevhodné chování</w:t>
            </w:r>
          </w:p>
          <w:p w:rsidR="00AD7B9F" w:rsidRDefault="00AD7B9F">
            <w:r>
              <w:t>- správně reaguje při náznaku šikany, obrátí se na pedagogické pracovníky, svěří se rodičům</w:t>
            </w:r>
          </w:p>
          <w:p w:rsidR="00AD7B9F" w:rsidRDefault="00AD7B9F">
            <w:r>
              <w:t>- dodržuje zásady komunikace</w:t>
            </w:r>
          </w:p>
          <w:p w:rsidR="00AD7B9F" w:rsidRDefault="00AD7B9F">
            <w:r>
              <w:t xml:space="preserve">- umí si vymyslet aktivitu k smysluplnému trávení volného času </w:t>
            </w:r>
          </w:p>
          <w:p w:rsidR="00AD7B9F" w:rsidRDefault="00AD7B9F">
            <w:r>
              <w:t>- popíše svůj režim dne</w:t>
            </w:r>
          </w:p>
          <w:p w:rsidR="00AD7B9F" w:rsidRDefault="00AD7B9F">
            <w:r>
              <w:t>- zná různé hry a jejich pravidla</w:t>
            </w:r>
          </w:p>
          <w:p w:rsidR="00AD7B9F" w:rsidRDefault="00AD7B9F"/>
          <w:p w:rsidR="00AD7B9F" w:rsidRDefault="00AD7B9F"/>
          <w:p w:rsidR="00AD7B9F" w:rsidRDefault="00AD7B9F">
            <w:r>
              <w:t>- vypráví o změnách v podzimní přírodě, určuje běžné plody (ovoce, zelenina, lesní plody, stromy – rozdělení, poznávání podle listů,…)</w:t>
            </w:r>
          </w:p>
        </w:tc>
        <w:tc>
          <w:tcPr>
            <w:tcW w:w="2880" w:type="dxa"/>
            <w:tcBorders>
              <w:top w:val="single" w:sz="4" w:space="0" w:color="000000"/>
              <w:left w:val="single" w:sz="4" w:space="0" w:color="000000"/>
              <w:bottom w:val="single" w:sz="4" w:space="0" w:color="000000"/>
            </w:tcBorders>
          </w:tcPr>
          <w:p w:rsidR="00AD7B9F" w:rsidRDefault="00AD7B9F">
            <w:r>
              <w:t>Témata:</w:t>
            </w:r>
          </w:p>
          <w:p w:rsidR="00AD7B9F" w:rsidRDefault="00AD7B9F">
            <w:r>
              <w:t xml:space="preserve"> 1. Máme práva a </w:t>
            </w:r>
          </w:p>
          <w:p w:rsidR="00AD7B9F" w:rsidRDefault="00AD7B9F">
            <w:r>
              <w:t xml:space="preserve">     povinnosti</w:t>
            </w:r>
          </w:p>
          <w:p w:rsidR="00AD7B9F" w:rsidRDefault="00AD7B9F">
            <w:r>
              <w:t xml:space="preserve"> 2. Příroda na podzim</w:t>
            </w:r>
          </w:p>
          <w:p w:rsidR="00AD7B9F" w:rsidRDefault="00AD7B9F"/>
          <w:p w:rsidR="00AD7B9F" w:rsidRDefault="00AD7B9F">
            <w:r>
              <w:t>- práva a povinnosti dětí i dospělých, co je šikana, jak se zachovat, komu se svěřit, schránka důvěry</w:t>
            </w:r>
          </w:p>
          <w:p w:rsidR="00AD7B9F" w:rsidRDefault="00AD7B9F">
            <w:r>
              <w:t>- zásady komunikace</w:t>
            </w:r>
          </w:p>
          <w:p w:rsidR="00AD7B9F" w:rsidRDefault="00AD7B9F">
            <w:r>
              <w:t>- režim dne, příprava na vyučování, jak trávíme volný čas – kroužky, zábava, hry, sport</w:t>
            </w:r>
          </w:p>
          <w:p w:rsidR="00AD7B9F" w:rsidRDefault="00AD7B9F"/>
          <w:p w:rsidR="00AD7B9F" w:rsidRDefault="00AD7B9F"/>
          <w:p w:rsidR="00AD7B9F" w:rsidRDefault="00AD7B9F">
            <w:r>
              <w:t>- příroda na podzim, příprava živočichů na zimu</w:t>
            </w:r>
          </w:p>
          <w:p w:rsidR="00AD7B9F" w:rsidRDefault="00AD7B9F">
            <w:r>
              <w:t>- ochrana přírody</w:t>
            </w:r>
          </w:p>
          <w:p w:rsidR="00AD7B9F" w:rsidRDefault="00AD7B9F">
            <w:r>
              <w:t xml:space="preserve">- třídíme odpady </w:t>
            </w:r>
          </w:p>
          <w:p w:rsidR="00AD7B9F" w:rsidRDefault="00AD7B9F"/>
          <w:p w:rsidR="00AD7B9F" w:rsidRDefault="00AD7B9F">
            <w:r>
              <w:t>- hudební aktivity, zpěv písní s aktuální tematikou</w:t>
            </w:r>
          </w:p>
          <w:p w:rsidR="00AD7B9F" w:rsidRDefault="00AD7B9F"/>
          <w:p w:rsidR="00AD7B9F" w:rsidRDefault="00AD7B9F">
            <w:r>
              <w:t>Pohybové aktivity:</w:t>
            </w:r>
          </w:p>
          <w:p w:rsidR="00AD7B9F" w:rsidRDefault="00AD7B9F">
            <w:r>
              <w:t>hry a soutěže v tělocvičně, relaxační cvičení, cvičení pohyblivosti a obratnosti</w:t>
            </w:r>
          </w:p>
          <w:p w:rsidR="00AD7B9F" w:rsidRDefault="00AD7B9F"/>
          <w:p w:rsidR="00AD7B9F" w:rsidRDefault="00AD7B9F"/>
          <w:p w:rsidR="00AD7B9F" w:rsidRDefault="00AD7B9F"/>
        </w:tc>
        <w:tc>
          <w:tcPr>
            <w:tcW w:w="3780"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p w:rsidR="00AD7B9F" w:rsidRDefault="00AD7B9F"/>
          <w:p w:rsidR="00AD7B9F" w:rsidRDefault="00AD7B9F"/>
          <w:p w:rsidR="00AD7B9F" w:rsidRDefault="00AD7B9F"/>
          <w:p w:rsidR="00AD7B9F" w:rsidRDefault="00AD7B9F">
            <w:r>
              <w:t>- žák poznává základní práva dětí a povinnosti, které vyplývají z jeho postavení žáka, povinnosti v rodině</w:t>
            </w:r>
          </w:p>
          <w:p w:rsidR="00AD7B9F" w:rsidRDefault="00AD7B9F">
            <w:r>
              <w:t>- žák se seznamuje s pravidly účinné a slušné komunikace, dodržuje je</w:t>
            </w:r>
          </w:p>
          <w:p w:rsidR="00AD7B9F" w:rsidRDefault="00AD7B9F">
            <w:r>
              <w:t>- ke spolužákům se chová vhodně, odsuzuje násilí, rozezná projevy nevhodného chování</w:t>
            </w:r>
          </w:p>
          <w:p w:rsidR="00AD7B9F" w:rsidRDefault="00AD7B9F">
            <w:r>
              <w:t>- žák se učí účelně využívat svůj čas, rozdělit čas na dobu povinností a dobu zábavy</w:t>
            </w:r>
          </w:p>
          <w:p w:rsidR="00AD7B9F" w:rsidRDefault="00AD7B9F">
            <w:r>
              <w:t>- seznamuje se s možnostmi využívání volného času, poznává nové hry a aktivity k účelnému trávení volného času</w:t>
            </w:r>
          </w:p>
          <w:p w:rsidR="00AD7B9F" w:rsidRDefault="00AD7B9F"/>
          <w:p w:rsidR="00AD7B9F" w:rsidRDefault="00AD7B9F">
            <w:r>
              <w:t>- uvědomuje si změny v přírodě, nutnost ochrany přírody, pomoci živočichům v zimě</w:t>
            </w:r>
          </w:p>
          <w:p w:rsidR="00AD7B9F" w:rsidRDefault="00AD7B9F">
            <w:r>
              <w:t>- poznává význam třídění odpadů a možnosti ochrany přírody</w:t>
            </w:r>
          </w:p>
        </w:tc>
        <w:tc>
          <w:tcPr>
            <w:tcW w:w="2714"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p w:rsidR="00AD7B9F" w:rsidRDefault="00AD7B9F"/>
          <w:p w:rsidR="00AD7B9F" w:rsidRDefault="00AD7B9F"/>
          <w:p w:rsidR="00AD7B9F" w:rsidRDefault="00AD7B9F"/>
          <w:p w:rsidR="00AD7B9F" w:rsidRDefault="00AD7B9F">
            <w:r>
              <w:t>- příběhy ze života dětí, besedy, scénky</w:t>
            </w:r>
          </w:p>
          <w:p w:rsidR="00AD7B9F" w:rsidRDefault="00AD7B9F">
            <w:r>
              <w:t>- hry (učitel a žák, rodič a dítě – výměna rolí, opět dodržování zásad komunikace)</w:t>
            </w:r>
          </w:p>
          <w:p w:rsidR="00AD7B9F" w:rsidRDefault="00AD7B9F"/>
          <w:p w:rsidR="00AD7B9F" w:rsidRDefault="00AD7B9F"/>
          <w:p w:rsidR="00AD7B9F" w:rsidRDefault="00AD7B9F">
            <w:r>
              <w:t xml:space="preserve"> </w:t>
            </w:r>
          </w:p>
          <w:p w:rsidR="00AD7B9F" w:rsidRDefault="00AD7B9F">
            <w:r>
              <w:t>- tematické vycházky s pozorováním</w:t>
            </w:r>
          </w:p>
          <w:p w:rsidR="00AD7B9F" w:rsidRDefault="00AD7B9F">
            <w:r>
              <w:t>- sběr přírodního materiálu k praktickým činnostem a výtvarným pracím</w:t>
            </w:r>
          </w:p>
          <w:p w:rsidR="00AD7B9F" w:rsidRDefault="00AD7B9F">
            <w:r>
              <w:t>- návaznost na školní program ekologic. výchovy</w:t>
            </w:r>
          </w:p>
          <w:p w:rsidR="00AD7B9F" w:rsidRDefault="00AD7B9F">
            <w:r>
              <w:t>- didaktické hry s přírodními motivy</w:t>
            </w:r>
          </w:p>
          <w:p w:rsidR="00AD7B9F" w:rsidRDefault="00AD7B9F">
            <w:r>
              <w:t>- výstavky podzimních plodů</w:t>
            </w:r>
          </w:p>
        </w:tc>
        <w:tc>
          <w:tcPr>
            <w:tcW w:w="1366" w:type="dxa"/>
            <w:tcBorders>
              <w:top w:val="single" w:sz="4" w:space="0" w:color="000000"/>
              <w:left w:val="single" w:sz="4" w:space="0" w:color="000000"/>
              <w:bottom w:val="single" w:sz="4" w:space="0" w:color="000000"/>
              <w:right w:val="single" w:sz="4" w:space="0" w:color="000000"/>
            </w:tcBorders>
          </w:tcPr>
          <w:p w:rsidR="00AD7B9F" w:rsidRDefault="00AD7B9F">
            <w:r>
              <w:t>listopad</w:t>
            </w:r>
          </w:p>
        </w:tc>
      </w:tr>
      <w:tr w:rsidR="00AD7B9F">
        <w:tc>
          <w:tcPr>
            <w:tcW w:w="3528" w:type="dxa"/>
            <w:tcBorders>
              <w:top w:val="single" w:sz="4" w:space="0" w:color="000000"/>
              <w:left w:val="single" w:sz="4" w:space="0" w:color="000000"/>
              <w:bottom w:val="single" w:sz="4" w:space="0" w:color="000000"/>
            </w:tcBorders>
          </w:tcPr>
          <w:p w:rsidR="00AD7B9F" w:rsidRDefault="00AD7B9F">
            <w:pPr>
              <w:jc w:val="center"/>
            </w:pPr>
            <w:r>
              <w:rPr>
                <w:b/>
                <w:sz w:val="28"/>
                <w:szCs w:val="28"/>
              </w:rPr>
              <w:t>Očekávané výstupy</w:t>
            </w:r>
          </w:p>
        </w:tc>
        <w:tc>
          <w:tcPr>
            <w:tcW w:w="2880" w:type="dxa"/>
            <w:tcBorders>
              <w:top w:val="single" w:sz="4" w:space="0" w:color="000000"/>
              <w:left w:val="single" w:sz="4" w:space="0" w:color="000000"/>
              <w:bottom w:val="single" w:sz="4" w:space="0" w:color="000000"/>
            </w:tcBorders>
          </w:tcPr>
          <w:p w:rsidR="00AD7B9F" w:rsidRDefault="00AD7B9F">
            <w:pPr>
              <w:jc w:val="center"/>
            </w:pPr>
            <w:r>
              <w:rPr>
                <w:b/>
                <w:sz w:val="28"/>
                <w:szCs w:val="28"/>
              </w:rPr>
              <w:t>Obsah vzdělávání</w:t>
            </w:r>
          </w:p>
        </w:tc>
        <w:tc>
          <w:tcPr>
            <w:tcW w:w="3780" w:type="dxa"/>
            <w:tcBorders>
              <w:top w:val="single" w:sz="4" w:space="0" w:color="000000"/>
              <w:left w:val="single" w:sz="4" w:space="0" w:color="000000"/>
              <w:bottom w:val="single" w:sz="4" w:space="0" w:color="000000"/>
            </w:tcBorders>
          </w:tcPr>
          <w:p w:rsidR="00AD7B9F" w:rsidRDefault="00AD7B9F">
            <w:pPr>
              <w:jc w:val="center"/>
            </w:pPr>
            <w:r>
              <w:rPr>
                <w:b/>
                <w:sz w:val="28"/>
                <w:szCs w:val="28"/>
              </w:rPr>
              <w:t>Výchovně vzdělávací cíle</w:t>
            </w:r>
          </w:p>
        </w:tc>
        <w:tc>
          <w:tcPr>
            <w:tcW w:w="2714" w:type="dxa"/>
            <w:tcBorders>
              <w:top w:val="single" w:sz="4" w:space="0" w:color="000000"/>
              <w:left w:val="single" w:sz="4" w:space="0" w:color="000000"/>
              <w:bottom w:val="single" w:sz="4" w:space="0" w:color="000000"/>
            </w:tcBorders>
          </w:tcPr>
          <w:p w:rsidR="00AD7B9F" w:rsidRDefault="00AD7B9F">
            <w:pPr>
              <w:jc w:val="center"/>
            </w:pPr>
            <w:r>
              <w:rPr>
                <w:b/>
                <w:sz w:val="28"/>
                <w:szCs w:val="28"/>
              </w:rPr>
              <w:t>Poznámky</w:t>
            </w:r>
          </w:p>
        </w:tc>
        <w:tc>
          <w:tcPr>
            <w:tcW w:w="1366" w:type="dxa"/>
            <w:tcBorders>
              <w:top w:val="single" w:sz="4" w:space="0" w:color="000000"/>
              <w:left w:val="single" w:sz="4" w:space="0" w:color="000000"/>
              <w:bottom w:val="single" w:sz="4" w:space="0" w:color="000000"/>
              <w:right w:val="single" w:sz="4" w:space="0" w:color="000000"/>
            </w:tcBorders>
          </w:tcPr>
          <w:p w:rsidR="00AD7B9F" w:rsidRDefault="00AD7B9F">
            <w:pPr>
              <w:jc w:val="center"/>
            </w:pPr>
            <w:r>
              <w:rPr>
                <w:b/>
                <w:sz w:val="28"/>
                <w:szCs w:val="28"/>
              </w:rPr>
              <w:t>Období</w:t>
            </w:r>
          </w:p>
        </w:tc>
      </w:tr>
      <w:tr w:rsidR="00AD7B9F">
        <w:tc>
          <w:tcPr>
            <w:tcW w:w="3528" w:type="dxa"/>
            <w:tcBorders>
              <w:top w:val="single" w:sz="4" w:space="0" w:color="000000"/>
              <w:left w:val="single" w:sz="4" w:space="0" w:color="000000"/>
              <w:bottom w:val="single" w:sz="4" w:space="0" w:color="000000"/>
            </w:tcBorders>
          </w:tcPr>
          <w:p w:rsidR="00AD7B9F" w:rsidRDefault="00AD7B9F">
            <w:pPr>
              <w:snapToGrid w:val="0"/>
              <w:rPr>
                <w:b/>
                <w:sz w:val="28"/>
                <w:szCs w:val="28"/>
              </w:rPr>
            </w:pPr>
          </w:p>
          <w:p w:rsidR="00AD7B9F" w:rsidRDefault="00AD7B9F">
            <w:pPr>
              <w:rPr>
                <w:b/>
                <w:sz w:val="28"/>
                <w:szCs w:val="28"/>
              </w:rPr>
            </w:pPr>
          </w:p>
          <w:p w:rsidR="00AD7B9F" w:rsidRDefault="00AD7B9F">
            <w:pPr>
              <w:rPr>
                <w:b/>
                <w:sz w:val="28"/>
                <w:szCs w:val="28"/>
              </w:rPr>
            </w:pPr>
          </w:p>
          <w:p w:rsidR="00AD7B9F" w:rsidRDefault="00AD7B9F">
            <w:pPr>
              <w:rPr>
                <w:b/>
                <w:sz w:val="28"/>
                <w:szCs w:val="28"/>
              </w:rPr>
            </w:pPr>
          </w:p>
          <w:p w:rsidR="00AD7B9F" w:rsidRDefault="00AD7B9F">
            <w:r>
              <w:t>- žák poznává vánoční zvyky a tradice, vypráví o zvycích, které dodržuje jeho rodina</w:t>
            </w:r>
          </w:p>
          <w:p w:rsidR="00AD7B9F" w:rsidRDefault="00AD7B9F">
            <w:r>
              <w:t>- vyrobí drobné dárečky pro členy rodiny a kamarády</w:t>
            </w:r>
          </w:p>
          <w:p w:rsidR="00AD7B9F" w:rsidRDefault="00AD7B9F">
            <w:r>
              <w:t>- umí zazpívat alespoň jednu vánoční píseň</w:t>
            </w:r>
          </w:p>
          <w:p w:rsidR="00AD7B9F" w:rsidRDefault="00AD7B9F">
            <w:r>
              <w:t>- podílí se na výzdobě prostor školní družiny</w:t>
            </w:r>
          </w:p>
          <w:p w:rsidR="00AD7B9F" w:rsidRDefault="00AD7B9F">
            <w:r>
              <w:t>- spolupracuje se spolužáky</w:t>
            </w:r>
          </w:p>
          <w:p w:rsidR="00AD7B9F" w:rsidRDefault="00AD7B9F">
            <w:r>
              <w:t>- rozvíjí pozitivní vztahy ve svém okolí</w:t>
            </w:r>
          </w:p>
          <w:p w:rsidR="00AD7B9F" w:rsidRDefault="00AD7B9F">
            <w:r>
              <w:t>- umí vyjádřit své pocity a přání</w:t>
            </w:r>
          </w:p>
          <w:p w:rsidR="00AD7B9F" w:rsidRDefault="00AD7B9F"/>
          <w:p w:rsidR="00AD7B9F" w:rsidRDefault="00AD7B9F"/>
          <w:p w:rsidR="00AD7B9F" w:rsidRDefault="00AD7B9F">
            <w:r>
              <w:t>- uvede příklady živočichů, kteří jsou v zimě aktivní</w:t>
            </w:r>
          </w:p>
          <w:p w:rsidR="00AD7B9F" w:rsidRDefault="00AD7B9F">
            <w:r>
              <w:t>- uvede možnosti pomoci živočichům</w:t>
            </w:r>
          </w:p>
          <w:p w:rsidR="00AD7B9F" w:rsidRDefault="00AD7B9F">
            <w:r>
              <w:t xml:space="preserve">- společně pečuje o krmítko u školní družiny </w:t>
            </w:r>
          </w:p>
        </w:tc>
        <w:tc>
          <w:tcPr>
            <w:tcW w:w="2880" w:type="dxa"/>
            <w:tcBorders>
              <w:top w:val="single" w:sz="4" w:space="0" w:color="000000"/>
              <w:left w:val="single" w:sz="4" w:space="0" w:color="000000"/>
              <w:bottom w:val="single" w:sz="4" w:space="0" w:color="000000"/>
            </w:tcBorders>
          </w:tcPr>
          <w:p w:rsidR="00AD7B9F" w:rsidRDefault="00AD7B9F">
            <w:r>
              <w:t>Témata:</w:t>
            </w:r>
          </w:p>
          <w:p w:rsidR="00AD7B9F" w:rsidRDefault="00AD7B9F">
            <w:pPr>
              <w:numPr>
                <w:ilvl w:val="0"/>
                <w:numId w:val="50"/>
              </w:numPr>
            </w:pPr>
            <w:r>
              <w:t>Slavíme Vánoce</w:t>
            </w:r>
          </w:p>
          <w:p w:rsidR="00AD7B9F" w:rsidRDefault="00AD7B9F">
            <w:pPr>
              <w:numPr>
                <w:ilvl w:val="0"/>
                <w:numId w:val="50"/>
              </w:numPr>
            </w:pPr>
            <w:r>
              <w:t>Živočichové v zimě</w:t>
            </w:r>
          </w:p>
          <w:p w:rsidR="00AD7B9F" w:rsidRDefault="00AD7B9F"/>
          <w:p w:rsidR="00AD7B9F" w:rsidRDefault="00AD7B9F"/>
          <w:p w:rsidR="00AD7B9F" w:rsidRDefault="00AD7B9F">
            <w:r>
              <w:t>- jazykové hry, rozvoj slovní zásoby</w:t>
            </w:r>
          </w:p>
          <w:p w:rsidR="00AD7B9F" w:rsidRDefault="00AD7B9F"/>
          <w:p w:rsidR="00AD7B9F" w:rsidRDefault="00AD7B9F">
            <w:r>
              <w:t>- Vánoce - zvyky pranostiky, říkadla pohádky,…návaznost na region</w:t>
            </w:r>
          </w:p>
          <w:p w:rsidR="00AD7B9F" w:rsidRDefault="00AD7B9F">
            <w:r>
              <w:t>- koledy, vánoční písně – poslech, zpěv</w:t>
            </w:r>
          </w:p>
          <w:p w:rsidR="00AD7B9F" w:rsidRDefault="00AD7B9F">
            <w:r>
              <w:t>- jak slavíme Vánoce u nás doma – tradiční pokrmy</w:t>
            </w:r>
          </w:p>
          <w:p w:rsidR="00AD7B9F" w:rsidRDefault="00AD7B9F">
            <w:r>
              <w:t>- zvyky jiných národů</w:t>
            </w:r>
          </w:p>
          <w:p w:rsidR="00AD7B9F" w:rsidRDefault="00AD7B9F"/>
          <w:p w:rsidR="00AD7B9F" w:rsidRDefault="00AD7B9F"/>
          <w:p w:rsidR="00AD7B9F" w:rsidRDefault="00AD7B9F">
            <w:r>
              <w:t>- přezimující živočichové</w:t>
            </w:r>
          </w:p>
          <w:p w:rsidR="00AD7B9F" w:rsidRDefault="00AD7B9F">
            <w:r>
              <w:t>- pomoc zvířatům, krmítko, krmelec</w:t>
            </w:r>
          </w:p>
          <w:p w:rsidR="00AD7B9F" w:rsidRDefault="00AD7B9F"/>
          <w:p w:rsidR="00AD7B9F" w:rsidRDefault="00AD7B9F">
            <w:r>
              <w:t>Pohybové aktivity:</w:t>
            </w:r>
          </w:p>
          <w:p w:rsidR="00AD7B9F" w:rsidRDefault="00AD7B9F">
            <w:r>
              <w:t>sáňkování, bobování, stavby ze sněhu</w:t>
            </w:r>
          </w:p>
          <w:p w:rsidR="00AD7B9F" w:rsidRDefault="00AD7B9F">
            <w:r>
              <w:t>- bezpečnost při zimních sportech</w:t>
            </w:r>
          </w:p>
          <w:p w:rsidR="00AD7B9F" w:rsidRDefault="00AD7B9F">
            <w:r>
              <w:t>- pohybové a míčové hry v tělocvičně</w:t>
            </w:r>
          </w:p>
          <w:p w:rsidR="00AD7B9F" w:rsidRDefault="00AD7B9F"/>
        </w:tc>
        <w:tc>
          <w:tcPr>
            <w:tcW w:w="3780"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p w:rsidR="00AD7B9F" w:rsidRDefault="00AD7B9F"/>
          <w:p w:rsidR="00AD7B9F" w:rsidRDefault="00AD7B9F"/>
          <w:p w:rsidR="00AD7B9F" w:rsidRDefault="00AD7B9F">
            <w:r>
              <w:t>- rozvoj estetického cítění a vnímání</w:t>
            </w:r>
          </w:p>
          <w:p w:rsidR="00AD7B9F" w:rsidRDefault="00AD7B9F">
            <w:r>
              <w:t>- pocit radosti z obdarovávání druhých</w:t>
            </w:r>
          </w:p>
          <w:p w:rsidR="00AD7B9F" w:rsidRDefault="00AD7B9F">
            <w:r>
              <w:t>- rozvoj tvořivosti a fantazie</w:t>
            </w:r>
          </w:p>
          <w:p w:rsidR="00AD7B9F" w:rsidRDefault="00AD7B9F">
            <w:r>
              <w:t>- seznamování se s různými výtvarnými technikami</w:t>
            </w:r>
          </w:p>
          <w:p w:rsidR="00AD7B9F" w:rsidRDefault="00AD7B9F">
            <w:r>
              <w:t>- výroba trojrozměrných předmětů</w:t>
            </w:r>
          </w:p>
          <w:p w:rsidR="00AD7B9F" w:rsidRDefault="00AD7B9F">
            <w:r>
              <w:t>- rozvoj jazykové tvořivosti (skládání přáníček, básniček,…)</w:t>
            </w:r>
          </w:p>
          <w:p w:rsidR="00AD7B9F" w:rsidRDefault="00AD7B9F">
            <w:r>
              <w:t>- poznávání tradic a zvyků</w:t>
            </w:r>
          </w:p>
          <w:p w:rsidR="00AD7B9F" w:rsidRDefault="00AD7B9F">
            <w:r>
              <w:t>- rozvoj vnímavosti a citlivých vztahů k lidem</w:t>
            </w:r>
          </w:p>
          <w:p w:rsidR="00AD7B9F" w:rsidRDefault="00AD7B9F">
            <w:r>
              <w:t>- význam setkávání se s rodinou</w:t>
            </w:r>
          </w:p>
          <w:p w:rsidR="00AD7B9F" w:rsidRDefault="00AD7B9F"/>
          <w:p w:rsidR="00AD7B9F" w:rsidRDefault="00AD7B9F"/>
          <w:p w:rsidR="00AD7B9F" w:rsidRDefault="00AD7B9F">
            <w:r>
              <w:t>- význam a možnosti pomoci živočichům v zimě</w:t>
            </w:r>
          </w:p>
        </w:tc>
        <w:tc>
          <w:tcPr>
            <w:tcW w:w="2714"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p w:rsidR="00AD7B9F" w:rsidRDefault="00AD7B9F"/>
          <w:p w:rsidR="00AD7B9F" w:rsidRDefault="00AD7B9F"/>
          <w:p w:rsidR="00AD7B9F" w:rsidRDefault="00AD7B9F">
            <w:r>
              <w:t>- ilustrace k pranostice, říkadlu</w:t>
            </w:r>
          </w:p>
          <w:p w:rsidR="00AD7B9F" w:rsidRDefault="00AD7B9F">
            <w:r>
              <w:t>- výroba vánočních přání a dárečků</w:t>
            </w:r>
          </w:p>
          <w:p w:rsidR="00AD7B9F" w:rsidRDefault="00AD7B9F">
            <w:r>
              <w:t>- poslech vánočních písní, nácvik koledy</w:t>
            </w:r>
          </w:p>
          <w:p w:rsidR="00AD7B9F" w:rsidRDefault="00AD7B9F">
            <w:r>
              <w:t>- modelování cukroví</w:t>
            </w:r>
          </w:p>
          <w:p w:rsidR="00AD7B9F" w:rsidRDefault="00AD7B9F">
            <w:r>
              <w:t>- výstavka cukroví</w:t>
            </w:r>
          </w:p>
          <w:p w:rsidR="00AD7B9F" w:rsidRDefault="00AD7B9F"/>
          <w:p w:rsidR="00AD7B9F" w:rsidRDefault="00AD7B9F">
            <w:r>
              <w:t>- zdobení stromečku</w:t>
            </w:r>
          </w:p>
          <w:p w:rsidR="00AD7B9F" w:rsidRDefault="00AD7B9F">
            <w:r>
              <w:t>- výzdoba třídy</w:t>
            </w:r>
          </w:p>
          <w:p w:rsidR="00AD7B9F" w:rsidRDefault="00AD7B9F"/>
          <w:p w:rsidR="00AD7B9F" w:rsidRDefault="00AD7B9F"/>
          <w:p w:rsidR="00AD7B9F" w:rsidRDefault="00AD7B9F"/>
          <w:p w:rsidR="00AD7B9F" w:rsidRDefault="00AD7B9F"/>
          <w:p w:rsidR="00AD7B9F" w:rsidRDefault="00AD7B9F"/>
          <w:p w:rsidR="00AD7B9F" w:rsidRDefault="00AD7B9F">
            <w:r>
              <w:t>- výtvarné práce</w:t>
            </w:r>
          </w:p>
          <w:p w:rsidR="00AD7B9F" w:rsidRDefault="00AD7B9F">
            <w:r>
              <w:t>- vycházky ke krmelci</w:t>
            </w:r>
          </w:p>
          <w:p w:rsidR="00AD7B9F" w:rsidRDefault="00AD7B9F"/>
        </w:tc>
        <w:tc>
          <w:tcPr>
            <w:tcW w:w="1366" w:type="dxa"/>
            <w:tcBorders>
              <w:top w:val="single" w:sz="4" w:space="0" w:color="000000"/>
              <w:left w:val="single" w:sz="4" w:space="0" w:color="000000"/>
              <w:bottom w:val="single" w:sz="4" w:space="0" w:color="000000"/>
              <w:right w:val="single" w:sz="4" w:space="0" w:color="000000"/>
            </w:tcBorders>
          </w:tcPr>
          <w:p w:rsidR="00AD7B9F" w:rsidRDefault="00AD7B9F">
            <w:r>
              <w:t>prosinec</w:t>
            </w:r>
          </w:p>
        </w:tc>
      </w:tr>
      <w:tr w:rsidR="00AD7B9F">
        <w:tc>
          <w:tcPr>
            <w:tcW w:w="3528" w:type="dxa"/>
            <w:tcBorders>
              <w:top w:val="single" w:sz="4" w:space="0" w:color="000000"/>
              <w:left w:val="single" w:sz="4" w:space="0" w:color="000000"/>
              <w:bottom w:val="single" w:sz="4" w:space="0" w:color="000000"/>
            </w:tcBorders>
          </w:tcPr>
          <w:p w:rsidR="00AD7B9F" w:rsidRDefault="00AD7B9F">
            <w:pPr>
              <w:jc w:val="center"/>
            </w:pPr>
            <w:r>
              <w:rPr>
                <w:b/>
                <w:sz w:val="28"/>
                <w:szCs w:val="28"/>
              </w:rPr>
              <w:t>Očekávané výstupy</w:t>
            </w:r>
          </w:p>
        </w:tc>
        <w:tc>
          <w:tcPr>
            <w:tcW w:w="2880" w:type="dxa"/>
            <w:tcBorders>
              <w:top w:val="single" w:sz="4" w:space="0" w:color="000000"/>
              <w:left w:val="single" w:sz="4" w:space="0" w:color="000000"/>
              <w:bottom w:val="single" w:sz="4" w:space="0" w:color="000000"/>
            </w:tcBorders>
          </w:tcPr>
          <w:p w:rsidR="00AD7B9F" w:rsidRDefault="00AD7B9F">
            <w:pPr>
              <w:jc w:val="center"/>
            </w:pPr>
            <w:r>
              <w:rPr>
                <w:b/>
                <w:sz w:val="28"/>
                <w:szCs w:val="28"/>
              </w:rPr>
              <w:t>Obsah vzdělávání</w:t>
            </w:r>
          </w:p>
        </w:tc>
        <w:tc>
          <w:tcPr>
            <w:tcW w:w="3780" w:type="dxa"/>
            <w:tcBorders>
              <w:top w:val="single" w:sz="4" w:space="0" w:color="000000"/>
              <w:left w:val="single" w:sz="4" w:space="0" w:color="000000"/>
              <w:bottom w:val="single" w:sz="4" w:space="0" w:color="000000"/>
            </w:tcBorders>
          </w:tcPr>
          <w:p w:rsidR="00AD7B9F" w:rsidRDefault="00AD7B9F">
            <w:pPr>
              <w:jc w:val="center"/>
            </w:pPr>
            <w:r>
              <w:rPr>
                <w:b/>
                <w:sz w:val="28"/>
                <w:szCs w:val="28"/>
              </w:rPr>
              <w:t>Výchovně vzdělávací cíle</w:t>
            </w:r>
          </w:p>
        </w:tc>
        <w:tc>
          <w:tcPr>
            <w:tcW w:w="2714" w:type="dxa"/>
            <w:tcBorders>
              <w:top w:val="single" w:sz="4" w:space="0" w:color="000000"/>
              <w:left w:val="single" w:sz="4" w:space="0" w:color="000000"/>
              <w:bottom w:val="single" w:sz="4" w:space="0" w:color="000000"/>
            </w:tcBorders>
          </w:tcPr>
          <w:p w:rsidR="00AD7B9F" w:rsidRDefault="00AD7B9F">
            <w:pPr>
              <w:jc w:val="center"/>
            </w:pPr>
            <w:r>
              <w:rPr>
                <w:b/>
                <w:sz w:val="28"/>
                <w:szCs w:val="28"/>
              </w:rPr>
              <w:t>Poznámky</w:t>
            </w:r>
          </w:p>
        </w:tc>
        <w:tc>
          <w:tcPr>
            <w:tcW w:w="1366" w:type="dxa"/>
            <w:tcBorders>
              <w:top w:val="single" w:sz="4" w:space="0" w:color="000000"/>
              <w:left w:val="single" w:sz="4" w:space="0" w:color="000000"/>
              <w:bottom w:val="single" w:sz="4" w:space="0" w:color="000000"/>
              <w:right w:val="single" w:sz="4" w:space="0" w:color="000000"/>
            </w:tcBorders>
          </w:tcPr>
          <w:p w:rsidR="00AD7B9F" w:rsidRDefault="00AD7B9F">
            <w:pPr>
              <w:jc w:val="center"/>
            </w:pPr>
            <w:r>
              <w:rPr>
                <w:b/>
                <w:sz w:val="28"/>
                <w:szCs w:val="28"/>
              </w:rPr>
              <w:t>Období</w:t>
            </w:r>
          </w:p>
        </w:tc>
      </w:tr>
      <w:tr w:rsidR="00AD7B9F">
        <w:tc>
          <w:tcPr>
            <w:tcW w:w="3528" w:type="dxa"/>
            <w:tcBorders>
              <w:top w:val="single" w:sz="4" w:space="0" w:color="000000"/>
              <w:left w:val="single" w:sz="4" w:space="0" w:color="000000"/>
              <w:bottom w:val="single" w:sz="4" w:space="0" w:color="000000"/>
            </w:tcBorders>
          </w:tcPr>
          <w:p w:rsidR="00AD7B9F" w:rsidRDefault="00AD7B9F">
            <w:pPr>
              <w:snapToGrid w:val="0"/>
              <w:rPr>
                <w:b/>
                <w:sz w:val="28"/>
                <w:szCs w:val="28"/>
              </w:rPr>
            </w:pPr>
          </w:p>
          <w:p w:rsidR="00AD7B9F" w:rsidRDefault="00AD7B9F">
            <w:pPr>
              <w:rPr>
                <w:b/>
                <w:sz w:val="28"/>
                <w:szCs w:val="28"/>
              </w:rPr>
            </w:pPr>
          </w:p>
          <w:p w:rsidR="00AD7B9F" w:rsidRDefault="00AD7B9F">
            <w:pPr>
              <w:rPr>
                <w:b/>
                <w:sz w:val="28"/>
                <w:szCs w:val="28"/>
              </w:rPr>
            </w:pPr>
          </w:p>
          <w:p w:rsidR="00AD7B9F" w:rsidRDefault="00AD7B9F">
            <w:r>
              <w:t>- dodržuje pravidla hygieny a bezpečnosti</w:t>
            </w:r>
          </w:p>
          <w:p w:rsidR="00AD7B9F" w:rsidRDefault="00AD7B9F">
            <w:r>
              <w:t>- zdůvodní význam zdravé stravy a správných stravovacích návyků pro lidské zdraví, uvede potraviny vhodné a nevhodné pro stravování dětí</w:t>
            </w:r>
          </w:p>
          <w:p w:rsidR="00AD7B9F" w:rsidRDefault="00AD7B9F">
            <w:r>
              <w:t>- vysvětlí vliv sportu a pohybových aktivit na lidské zdraví</w:t>
            </w:r>
          </w:p>
          <w:p w:rsidR="00AD7B9F" w:rsidRDefault="00AD7B9F">
            <w:r>
              <w:t>- dodržuje režim dne</w:t>
            </w:r>
          </w:p>
          <w:p w:rsidR="00AD7B9F" w:rsidRDefault="00AD7B9F">
            <w:r>
              <w:t>- aktivně se zapojuje do pohybových aktivit, účastní se školních sportovních akcí</w:t>
            </w:r>
          </w:p>
          <w:p w:rsidR="00AD7B9F" w:rsidRDefault="00AD7B9F">
            <w:r>
              <w:t>- chápe nutnost ochrany svého zdraví</w:t>
            </w:r>
          </w:p>
          <w:p w:rsidR="00AD7B9F" w:rsidRDefault="00AD7B9F"/>
          <w:p w:rsidR="00AD7B9F" w:rsidRDefault="00AD7B9F">
            <w:r>
              <w:t>- uvede, co lidskému zdraví škodí</w:t>
            </w:r>
          </w:p>
          <w:p w:rsidR="00AD7B9F" w:rsidRDefault="00AD7B9F">
            <w:r>
              <w:t>- rozvíjí vlastní psychickou a fyzickou odolnost a zdatnost</w:t>
            </w:r>
          </w:p>
          <w:p w:rsidR="00AD7B9F" w:rsidRDefault="00AD7B9F"/>
        </w:tc>
        <w:tc>
          <w:tcPr>
            <w:tcW w:w="2880" w:type="dxa"/>
            <w:tcBorders>
              <w:top w:val="single" w:sz="4" w:space="0" w:color="000000"/>
              <w:left w:val="single" w:sz="4" w:space="0" w:color="000000"/>
              <w:bottom w:val="single" w:sz="4" w:space="0" w:color="000000"/>
            </w:tcBorders>
          </w:tcPr>
          <w:p w:rsidR="00AD7B9F" w:rsidRDefault="00AD7B9F">
            <w:r>
              <w:t>Témata:</w:t>
            </w:r>
          </w:p>
          <w:p w:rsidR="00AD7B9F" w:rsidRDefault="00AD7B9F">
            <w:r>
              <w:t xml:space="preserve"> 1. Naše zdraví – 1. část</w:t>
            </w:r>
          </w:p>
          <w:p w:rsidR="00AD7B9F" w:rsidRDefault="00AD7B9F"/>
          <w:p w:rsidR="00AD7B9F" w:rsidRDefault="00AD7B9F">
            <w:r>
              <w:t>- naše zdraví, zdravé potraviny, stravovací návyky, pitný režim</w:t>
            </w:r>
          </w:p>
          <w:p w:rsidR="00AD7B9F" w:rsidRDefault="00AD7B9F">
            <w:r>
              <w:t>- zdravý životní styl, význam pohybových aktivit</w:t>
            </w:r>
          </w:p>
          <w:p w:rsidR="00AD7B9F" w:rsidRDefault="00AD7B9F">
            <w:r>
              <w:t>- režim dne</w:t>
            </w:r>
          </w:p>
          <w:p w:rsidR="00AD7B9F" w:rsidRDefault="00AD7B9F"/>
          <w:p w:rsidR="00AD7B9F" w:rsidRDefault="00AD7B9F"/>
          <w:p w:rsidR="00AD7B9F" w:rsidRDefault="00AD7B9F"/>
          <w:p w:rsidR="00AD7B9F" w:rsidRDefault="00AD7B9F">
            <w:r>
              <w:t>- co lidskému zdraví škodí ( nevhodná skladba potravin, špatné stravovací návyky,…)</w:t>
            </w:r>
          </w:p>
          <w:p w:rsidR="00AD7B9F" w:rsidRDefault="00AD7B9F"/>
          <w:p w:rsidR="00AD7B9F" w:rsidRDefault="00AD7B9F"/>
          <w:p w:rsidR="00AD7B9F" w:rsidRDefault="00AD7B9F"/>
          <w:p w:rsidR="00AD7B9F" w:rsidRDefault="00AD7B9F"/>
          <w:p w:rsidR="00AD7B9F" w:rsidRDefault="00AD7B9F">
            <w:r>
              <w:t>Pohybové aktivity:</w:t>
            </w:r>
          </w:p>
          <w:p w:rsidR="00AD7B9F" w:rsidRDefault="00AD7B9F">
            <w:r>
              <w:t>- stavby ze sněhu, hry, sáňkování, bobování</w:t>
            </w:r>
          </w:p>
          <w:p w:rsidR="00AD7B9F" w:rsidRDefault="00AD7B9F">
            <w:r>
              <w:t>- pohybové a míčové hry v tělocvičně, relaxační cvičení, obratnost</w:t>
            </w:r>
          </w:p>
          <w:p w:rsidR="00AD7B9F" w:rsidRDefault="00AD7B9F"/>
          <w:p w:rsidR="00AD7B9F" w:rsidRDefault="00AD7B9F"/>
          <w:p w:rsidR="00AD7B9F" w:rsidRDefault="00AD7B9F"/>
          <w:p w:rsidR="00AD7B9F" w:rsidRDefault="00AD7B9F"/>
        </w:tc>
        <w:tc>
          <w:tcPr>
            <w:tcW w:w="3780"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p w:rsidR="00AD7B9F" w:rsidRDefault="00AD7B9F"/>
          <w:p w:rsidR="00AD7B9F" w:rsidRDefault="00AD7B9F">
            <w:r>
              <w:t>- žák získává informace o zdravém životním stylu, vhodných stravovacích návycích, významu pohybových aktivit pro lidské zdraví</w:t>
            </w:r>
          </w:p>
          <w:p w:rsidR="00AD7B9F" w:rsidRDefault="00AD7B9F">
            <w:r>
              <w:t>- seznamuje se s nevhodnou skladbou stravy, učí se sám si vybrat z nabídky potravin</w:t>
            </w:r>
          </w:p>
          <w:p w:rsidR="00AD7B9F" w:rsidRDefault="00AD7B9F">
            <w:r>
              <w:t>- učí se plánovat své aktivity (vyvážený režim den – sport, zábava, odpočinek, povinnosti,…)</w:t>
            </w:r>
          </w:p>
          <w:p w:rsidR="00AD7B9F" w:rsidRDefault="00AD7B9F"/>
          <w:p w:rsidR="00AD7B9F" w:rsidRDefault="00AD7B9F">
            <w:r>
              <w:t>- seznamuje se s látkami lidskému zdraví škodlivými</w:t>
            </w:r>
          </w:p>
        </w:tc>
        <w:tc>
          <w:tcPr>
            <w:tcW w:w="2714"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p w:rsidR="00AD7B9F" w:rsidRDefault="00AD7B9F"/>
          <w:p w:rsidR="00AD7B9F" w:rsidRDefault="00AD7B9F">
            <w:r>
              <w:t>- scénky, hry, besedy</w:t>
            </w:r>
          </w:p>
          <w:p w:rsidR="00AD7B9F" w:rsidRDefault="00AD7B9F">
            <w:r>
              <w:t>- výtvarné práce</w:t>
            </w:r>
          </w:p>
          <w:p w:rsidR="00AD7B9F" w:rsidRDefault="00AD7B9F"/>
        </w:tc>
        <w:tc>
          <w:tcPr>
            <w:tcW w:w="1366" w:type="dxa"/>
            <w:tcBorders>
              <w:top w:val="single" w:sz="4" w:space="0" w:color="000000"/>
              <w:left w:val="single" w:sz="4" w:space="0" w:color="000000"/>
              <w:bottom w:val="single" w:sz="4" w:space="0" w:color="000000"/>
              <w:right w:val="single" w:sz="4" w:space="0" w:color="000000"/>
            </w:tcBorders>
          </w:tcPr>
          <w:p w:rsidR="00AD7B9F" w:rsidRDefault="00AD7B9F">
            <w:r>
              <w:t>leden</w:t>
            </w:r>
          </w:p>
        </w:tc>
      </w:tr>
      <w:tr w:rsidR="00AD7B9F">
        <w:tc>
          <w:tcPr>
            <w:tcW w:w="3528" w:type="dxa"/>
            <w:tcBorders>
              <w:top w:val="single" w:sz="4" w:space="0" w:color="000000"/>
              <w:left w:val="single" w:sz="4" w:space="0" w:color="000000"/>
              <w:bottom w:val="single" w:sz="4" w:space="0" w:color="000000"/>
            </w:tcBorders>
          </w:tcPr>
          <w:p w:rsidR="00AD7B9F" w:rsidRDefault="00AD7B9F">
            <w:pPr>
              <w:jc w:val="center"/>
            </w:pPr>
            <w:r>
              <w:rPr>
                <w:b/>
                <w:sz w:val="28"/>
                <w:szCs w:val="28"/>
              </w:rPr>
              <w:t>Očekávané výstupy</w:t>
            </w:r>
          </w:p>
        </w:tc>
        <w:tc>
          <w:tcPr>
            <w:tcW w:w="2880" w:type="dxa"/>
            <w:tcBorders>
              <w:top w:val="single" w:sz="4" w:space="0" w:color="000000"/>
              <w:left w:val="single" w:sz="4" w:space="0" w:color="000000"/>
              <w:bottom w:val="single" w:sz="4" w:space="0" w:color="000000"/>
            </w:tcBorders>
          </w:tcPr>
          <w:p w:rsidR="00AD7B9F" w:rsidRDefault="00AD7B9F">
            <w:pPr>
              <w:jc w:val="center"/>
            </w:pPr>
            <w:r>
              <w:rPr>
                <w:b/>
                <w:sz w:val="28"/>
                <w:szCs w:val="28"/>
              </w:rPr>
              <w:t>Obsah vzdělávání</w:t>
            </w:r>
          </w:p>
        </w:tc>
        <w:tc>
          <w:tcPr>
            <w:tcW w:w="3780" w:type="dxa"/>
            <w:tcBorders>
              <w:top w:val="single" w:sz="4" w:space="0" w:color="000000"/>
              <w:left w:val="single" w:sz="4" w:space="0" w:color="000000"/>
              <w:bottom w:val="single" w:sz="4" w:space="0" w:color="000000"/>
            </w:tcBorders>
          </w:tcPr>
          <w:p w:rsidR="00AD7B9F" w:rsidRDefault="00AD7B9F">
            <w:pPr>
              <w:jc w:val="center"/>
            </w:pPr>
            <w:r>
              <w:rPr>
                <w:b/>
                <w:sz w:val="28"/>
                <w:szCs w:val="28"/>
              </w:rPr>
              <w:t>Výchovně vzdělávací cíle</w:t>
            </w:r>
          </w:p>
        </w:tc>
        <w:tc>
          <w:tcPr>
            <w:tcW w:w="2714" w:type="dxa"/>
            <w:tcBorders>
              <w:top w:val="single" w:sz="4" w:space="0" w:color="000000"/>
              <w:left w:val="single" w:sz="4" w:space="0" w:color="000000"/>
              <w:bottom w:val="single" w:sz="4" w:space="0" w:color="000000"/>
            </w:tcBorders>
          </w:tcPr>
          <w:p w:rsidR="00AD7B9F" w:rsidRDefault="00AD7B9F">
            <w:pPr>
              <w:jc w:val="center"/>
            </w:pPr>
            <w:r>
              <w:rPr>
                <w:b/>
                <w:sz w:val="28"/>
                <w:szCs w:val="28"/>
              </w:rPr>
              <w:t>Poznámky</w:t>
            </w:r>
          </w:p>
        </w:tc>
        <w:tc>
          <w:tcPr>
            <w:tcW w:w="1366" w:type="dxa"/>
            <w:tcBorders>
              <w:top w:val="single" w:sz="4" w:space="0" w:color="000000"/>
              <w:left w:val="single" w:sz="4" w:space="0" w:color="000000"/>
              <w:bottom w:val="single" w:sz="4" w:space="0" w:color="000000"/>
              <w:right w:val="single" w:sz="4" w:space="0" w:color="000000"/>
            </w:tcBorders>
          </w:tcPr>
          <w:p w:rsidR="00AD7B9F" w:rsidRDefault="00AD7B9F">
            <w:pPr>
              <w:jc w:val="center"/>
            </w:pPr>
            <w:r>
              <w:rPr>
                <w:b/>
                <w:sz w:val="28"/>
                <w:szCs w:val="28"/>
              </w:rPr>
              <w:t>Období</w:t>
            </w:r>
          </w:p>
        </w:tc>
      </w:tr>
      <w:tr w:rsidR="00AD7B9F">
        <w:tc>
          <w:tcPr>
            <w:tcW w:w="3528" w:type="dxa"/>
            <w:tcBorders>
              <w:top w:val="single" w:sz="4" w:space="0" w:color="000000"/>
              <w:left w:val="single" w:sz="4" w:space="0" w:color="000000"/>
              <w:bottom w:val="single" w:sz="4" w:space="0" w:color="000000"/>
            </w:tcBorders>
          </w:tcPr>
          <w:p w:rsidR="00AD7B9F" w:rsidRDefault="00AD7B9F">
            <w:pPr>
              <w:snapToGrid w:val="0"/>
              <w:rPr>
                <w:b/>
                <w:sz w:val="28"/>
                <w:szCs w:val="28"/>
              </w:rPr>
            </w:pPr>
          </w:p>
          <w:p w:rsidR="00AD7B9F" w:rsidRDefault="00AD7B9F">
            <w:pPr>
              <w:rPr>
                <w:b/>
                <w:sz w:val="28"/>
                <w:szCs w:val="28"/>
              </w:rPr>
            </w:pPr>
          </w:p>
          <w:p w:rsidR="00AD7B9F" w:rsidRDefault="00AD7B9F">
            <w:pPr>
              <w:rPr>
                <w:b/>
                <w:sz w:val="28"/>
                <w:szCs w:val="28"/>
              </w:rPr>
            </w:pPr>
          </w:p>
          <w:p w:rsidR="00AD7B9F" w:rsidRDefault="00AD7B9F">
            <w:r>
              <w:t>- dokáže se sám vhodně obléci na sportovní aktivity v tělocvičně i venku</w:t>
            </w:r>
          </w:p>
          <w:p w:rsidR="00AD7B9F" w:rsidRDefault="00AD7B9F"/>
          <w:p w:rsidR="00AD7B9F" w:rsidRDefault="00AD7B9F"/>
          <w:p w:rsidR="00AD7B9F" w:rsidRDefault="00AD7B9F"/>
          <w:p w:rsidR="00AD7B9F" w:rsidRDefault="00AD7B9F">
            <w:r>
              <w:t>- dodržuje hygienické zásady</w:t>
            </w:r>
          </w:p>
          <w:p w:rsidR="00AD7B9F" w:rsidRDefault="00AD7B9F"/>
          <w:p w:rsidR="00AD7B9F" w:rsidRDefault="00AD7B9F">
            <w:r>
              <w:t>- dodržuje pravidla bezpečnosti při hrách a sportu</w:t>
            </w:r>
          </w:p>
          <w:p w:rsidR="00AD7B9F" w:rsidRDefault="00AD7B9F"/>
          <w:p w:rsidR="00AD7B9F" w:rsidRDefault="00AD7B9F"/>
          <w:p w:rsidR="00AD7B9F" w:rsidRDefault="00AD7B9F">
            <w:r>
              <w:t>- ošetří drobná poranění</w:t>
            </w:r>
          </w:p>
          <w:p w:rsidR="00AD7B9F" w:rsidRDefault="00AD7B9F">
            <w:r>
              <w:t>- umí uvést tel. čísla tísňových linek</w:t>
            </w:r>
          </w:p>
          <w:p w:rsidR="00AD7B9F" w:rsidRDefault="00AD7B9F">
            <w:r>
              <w:t>- přivolá pomoc</w:t>
            </w:r>
          </w:p>
          <w:p w:rsidR="00AD7B9F" w:rsidRDefault="00AD7B9F">
            <w:r>
              <w:t>- vyjmenuje nebezpečné (návykové) látky, zdůvodní škodlivost na lidský organizmus</w:t>
            </w:r>
          </w:p>
          <w:p w:rsidR="00AD7B9F" w:rsidRDefault="00AD7B9F">
            <w:r>
              <w:t>- ví, jak reagovat v případě, že je mu nějaká látka nabízena</w:t>
            </w:r>
          </w:p>
          <w:p w:rsidR="00AD7B9F" w:rsidRDefault="00AD7B9F"/>
          <w:p w:rsidR="00AD7B9F" w:rsidRDefault="00AD7B9F"/>
        </w:tc>
        <w:tc>
          <w:tcPr>
            <w:tcW w:w="2880" w:type="dxa"/>
            <w:tcBorders>
              <w:top w:val="single" w:sz="4" w:space="0" w:color="000000"/>
              <w:left w:val="single" w:sz="4" w:space="0" w:color="000000"/>
              <w:bottom w:val="single" w:sz="4" w:space="0" w:color="000000"/>
            </w:tcBorders>
          </w:tcPr>
          <w:p w:rsidR="00AD7B9F" w:rsidRDefault="00AD7B9F">
            <w:r>
              <w:t>Témata:</w:t>
            </w:r>
          </w:p>
          <w:p w:rsidR="00AD7B9F" w:rsidRDefault="00AD7B9F">
            <w:r>
              <w:t xml:space="preserve"> 1. Naše zdraví – 2. část</w:t>
            </w:r>
          </w:p>
          <w:p w:rsidR="00AD7B9F" w:rsidRDefault="00AD7B9F"/>
          <w:p w:rsidR="00AD7B9F" w:rsidRDefault="00AD7B9F">
            <w:r>
              <w:t>- prevence chorob a úrazů (správně se oblékat na sport a aktivity venku)</w:t>
            </w:r>
          </w:p>
          <w:p w:rsidR="00AD7B9F" w:rsidRDefault="00AD7B9F">
            <w:r>
              <w:t>- léky (dítě si nesmí brát samo)</w:t>
            </w:r>
          </w:p>
          <w:p w:rsidR="00AD7B9F" w:rsidRDefault="00AD7B9F">
            <w:r>
              <w:t>- hygienické zásady, osobní hygiena, pořádek</w:t>
            </w:r>
          </w:p>
          <w:p w:rsidR="00AD7B9F" w:rsidRDefault="00AD7B9F">
            <w:r>
              <w:t>- zubní hygiena</w:t>
            </w:r>
          </w:p>
          <w:p w:rsidR="00AD7B9F" w:rsidRDefault="00AD7B9F">
            <w:r>
              <w:t>- bezpečnost při činnostech a sportu</w:t>
            </w:r>
          </w:p>
          <w:p w:rsidR="00AD7B9F" w:rsidRDefault="00AD7B9F">
            <w:r>
              <w:t>- nácvik ošetření poranění</w:t>
            </w:r>
          </w:p>
          <w:p w:rsidR="00AD7B9F" w:rsidRDefault="00AD7B9F">
            <w:r>
              <w:t>- jak přivolat pomoc</w:t>
            </w:r>
          </w:p>
          <w:p w:rsidR="00AD7B9F" w:rsidRDefault="00AD7B9F">
            <w:r>
              <w:t>- důležitá telefonní čísla</w:t>
            </w:r>
          </w:p>
          <w:p w:rsidR="00AD7B9F" w:rsidRDefault="00AD7B9F">
            <w:r>
              <w:t>(tísňové linky)</w:t>
            </w:r>
          </w:p>
          <w:p w:rsidR="00AD7B9F" w:rsidRDefault="00AD7B9F">
            <w:r>
              <w:t>- co jsou návykové látky a jak nám škodí</w:t>
            </w:r>
          </w:p>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r>
              <w:t>Pohybové aktivity:</w:t>
            </w:r>
          </w:p>
          <w:p w:rsidR="00AD7B9F" w:rsidRDefault="00AD7B9F">
            <w:r>
              <w:t>zimní turistika, pohyb. aktivity v tělocvičně – míčové hry, cvičení se švihadlem, žebřiny,…</w:t>
            </w:r>
          </w:p>
          <w:p w:rsidR="00AD7B9F" w:rsidRDefault="00AD7B9F"/>
        </w:tc>
        <w:tc>
          <w:tcPr>
            <w:tcW w:w="3780"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p w:rsidR="00AD7B9F" w:rsidRDefault="00AD7B9F"/>
          <w:p w:rsidR="00AD7B9F" w:rsidRDefault="00AD7B9F">
            <w:r>
              <w:t>- žák se seznamuje se zásadami prevence chorob a úrazů</w:t>
            </w:r>
          </w:p>
          <w:p w:rsidR="00AD7B9F" w:rsidRDefault="00AD7B9F">
            <w:r>
              <w:t>- upevňuje hygienické návyky</w:t>
            </w:r>
          </w:p>
          <w:p w:rsidR="00AD7B9F" w:rsidRDefault="00AD7B9F">
            <w:r>
              <w:t>- učí se zodpovědnosti za své zdraví</w:t>
            </w:r>
          </w:p>
          <w:p w:rsidR="00AD7B9F" w:rsidRDefault="00AD7B9F"/>
          <w:p w:rsidR="00AD7B9F" w:rsidRDefault="00AD7B9F">
            <w:r>
              <w:t>- poznává pravidla bezpečnosti při sportu a hrách</w:t>
            </w:r>
          </w:p>
          <w:p w:rsidR="00AD7B9F" w:rsidRDefault="00AD7B9F"/>
          <w:p w:rsidR="00AD7B9F" w:rsidRDefault="00AD7B9F"/>
          <w:p w:rsidR="00AD7B9F" w:rsidRDefault="00AD7B9F"/>
          <w:p w:rsidR="00AD7B9F" w:rsidRDefault="00AD7B9F">
            <w:r>
              <w:t>- učí se chovat rozvážně a zodpovědně v krizové situaci</w:t>
            </w:r>
          </w:p>
          <w:p w:rsidR="00AD7B9F" w:rsidRDefault="00AD7B9F"/>
          <w:p w:rsidR="00AD7B9F" w:rsidRDefault="00AD7B9F">
            <w:r>
              <w:t>- seznamuje se s látkami, které ohrožují lidské zdraví</w:t>
            </w:r>
          </w:p>
          <w:p w:rsidR="00AD7B9F" w:rsidRDefault="00AD7B9F"/>
          <w:p w:rsidR="00AD7B9F" w:rsidRDefault="00AD7B9F"/>
          <w:p w:rsidR="00AD7B9F" w:rsidRDefault="00AD7B9F"/>
          <w:p w:rsidR="00AD7B9F" w:rsidRDefault="00AD7B9F"/>
          <w:p w:rsidR="00AD7B9F" w:rsidRDefault="00AD7B9F"/>
          <w:p w:rsidR="00AD7B9F" w:rsidRDefault="00AD7B9F"/>
        </w:tc>
        <w:tc>
          <w:tcPr>
            <w:tcW w:w="2714"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p w:rsidR="00AD7B9F" w:rsidRDefault="00AD7B9F"/>
          <w:p w:rsidR="00AD7B9F" w:rsidRDefault="00AD7B9F">
            <w:r>
              <w:t>- výtvarné práce, besedy,</w:t>
            </w:r>
          </w:p>
          <w:p w:rsidR="00AD7B9F" w:rsidRDefault="00AD7B9F">
            <w:r>
              <w:t>- komunitní kruh</w:t>
            </w:r>
          </w:p>
          <w:p w:rsidR="00AD7B9F" w:rsidRDefault="00AD7B9F">
            <w:r>
              <w:t>- scénky</w:t>
            </w:r>
          </w:p>
          <w:p w:rsidR="00AD7B9F" w:rsidRDefault="00AD7B9F"/>
          <w:p w:rsidR="00AD7B9F" w:rsidRDefault="00AD7B9F">
            <w:r>
              <w:t>- četba</w:t>
            </w:r>
          </w:p>
          <w:p w:rsidR="00AD7B9F" w:rsidRDefault="00AD7B9F"/>
          <w:p w:rsidR="00AD7B9F" w:rsidRDefault="00AD7B9F"/>
          <w:p w:rsidR="00AD7B9F" w:rsidRDefault="00AD7B9F"/>
          <w:p w:rsidR="00AD7B9F" w:rsidRDefault="00AD7B9F"/>
          <w:p w:rsidR="00AD7B9F" w:rsidRDefault="00AD7B9F"/>
          <w:p w:rsidR="00AD7B9F" w:rsidRDefault="00AD7B9F">
            <w:r>
              <w:t>- praktický nácvik poskytnutí první pomoci a volání na tísňové linky</w:t>
            </w:r>
          </w:p>
          <w:p w:rsidR="00AD7B9F" w:rsidRDefault="00AD7B9F"/>
          <w:p w:rsidR="00AD7B9F" w:rsidRDefault="00AD7B9F">
            <w:r>
              <w:t>- scénky a hry</w:t>
            </w:r>
          </w:p>
          <w:p w:rsidR="00AD7B9F" w:rsidRDefault="00AD7B9F"/>
        </w:tc>
        <w:tc>
          <w:tcPr>
            <w:tcW w:w="1366" w:type="dxa"/>
            <w:tcBorders>
              <w:top w:val="single" w:sz="4" w:space="0" w:color="000000"/>
              <w:left w:val="single" w:sz="4" w:space="0" w:color="000000"/>
              <w:bottom w:val="single" w:sz="4" w:space="0" w:color="000000"/>
              <w:right w:val="single" w:sz="4" w:space="0" w:color="000000"/>
            </w:tcBorders>
          </w:tcPr>
          <w:p w:rsidR="00AD7B9F" w:rsidRDefault="00AD7B9F">
            <w:r>
              <w:t>únor</w:t>
            </w:r>
          </w:p>
        </w:tc>
      </w:tr>
    </w:tbl>
    <w:p w:rsidR="00AD7B9F" w:rsidRDefault="00AD7B9F">
      <w:pPr>
        <w:jc w:val="center"/>
        <w:rPr>
          <w:b/>
          <w:sz w:val="28"/>
          <w:szCs w:val="28"/>
        </w:rPr>
      </w:pPr>
    </w:p>
    <w:tbl>
      <w:tblPr>
        <w:tblW w:w="0" w:type="auto"/>
        <w:tblInd w:w="-131" w:type="dxa"/>
        <w:tblLayout w:type="fixed"/>
        <w:tblLook w:val="0000" w:firstRow="0" w:lastRow="0" w:firstColumn="0" w:lastColumn="0" w:noHBand="0" w:noVBand="0"/>
      </w:tblPr>
      <w:tblGrid>
        <w:gridCol w:w="2946"/>
        <w:gridCol w:w="2786"/>
        <w:gridCol w:w="3780"/>
        <w:gridCol w:w="2656"/>
        <w:gridCol w:w="1490"/>
      </w:tblGrid>
      <w:tr w:rsidR="00AD7B9F">
        <w:tc>
          <w:tcPr>
            <w:tcW w:w="2946" w:type="dxa"/>
            <w:tcBorders>
              <w:top w:val="single" w:sz="4" w:space="0" w:color="000000"/>
              <w:left w:val="single" w:sz="4" w:space="0" w:color="000000"/>
              <w:bottom w:val="single" w:sz="4" w:space="0" w:color="000000"/>
            </w:tcBorders>
          </w:tcPr>
          <w:p w:rsidR="00AD7B9F" w:rsidRDefault="00AD7B9F">
            <w:pPr>
              <w:jc w:val="center"/>
            </w:pPr>
            <w:r>
              <w:rPr>
                <w:b/>
                <w:sz w:val="28"/>
                <w:szCs w:val="28"/>
              </w:rPr>
              <w:t>Očekávané výstupy</w:t>
            </w:r>
          </w:p>
        </w:tc>
        <w:tc>
          <w:tcPr>
            <w:tcW w:w="2786" w:type="dxa"/>
            <w:tcBorders>
              <w:top w:val="single" w:sz="4" w:space="0" w:color="000000"/>
              <w:left w:val="single" w:sz="4" w:space="0" w:color="000000"/>
              <w:bottom w:val="single" w:sz="4" w:space="0" w:color="000000"/>
            </w:tcBorders>
          </w:tcPr>
          <w:p w:rsidR="00AD7B9F" w:rsidRDefault="00AD7B9F">
            <w:pPr>
              <w:jc w:val="center"/>
            </w:pPr>
            <w:r>
              <w:rPr>
                <w:b/>
                <w:sz w:val="28"/>
                <w:szCs w:val="28"/>
              </w:rPr>
              <w:t>Obsah vzdělávání</w:t>
            </w:r>
          </w:p>
        </w:tc>
        <w:tc>
          <w:tcPr>
            <w:tcW w:w="3780" w:type="dxa"/>
            <w:tcBorders>
              <w:top w:val="single" w:sz="4" w:space="0" w:color="000000"/>
              <w:left w:val="single" w:sz="4" w:space="0" w:color="000000"/>
              <w:bottom w:val="single" w:sz="4" w:space="0" w:color="000000"/>
            </w:tcBorders>
          </w:tcPr>
          <w:p w:rsidR="00AD7B9F" w:rsidRDefault="00AD7B9F">
            <w:pPr>
              <w:jc w:val="center"/>
            </w:pPr>
            <w:r>
              <w:rPr>
                <w:b/>
                <w:sz w:val="28"/>
                <w:szCs w:val="28"/>
              </w:rPr>
              <w:t>Výchovně vzdělávací cíle</w:t>
            </w:r>
          </w:p>
        </w:tc>
        <w:tc>
          <w:tcPr>
            <w:tcW w:w="2656" w:type="dxa"/>
            <w:tcBorders>
              <w:top w:val="single" w:sz="4" w:space="0" w:color="000000"/>
              <w:left w:val="single" w:sz="4" w:space="0" w:color="000000"/>
              <w:bottom w:val="single" w:sz="4" w:space="0" w:color="000000"/>
            </w:tcBorders>
          </w:tcPr>
          <w:p w:rsidR="00AD7B9F" w:rsidRDefault="00AD7B9F">
            <w:pPr>
              <w:jc w:val="center"/>
            </w:pPr>
            <w:r>
              <w:rPr>
                <w:b/>
                <w:sz w:val="28"/>
                <w:szCs w:val="28"/>
              </w:rPr>
              <w:t>Poznámky</w:t>
            </w:r>
          </w:p>
        </w:tc>
        <w:tc>
          <w:tcPr>
            <w:tcW w:w="1490" w:type="dxa"/>
            <w:tcBorders>
              <w:top w:val="single" w:sz="4" w:space="0" w:color="000000"/>
              <w:left w:val="single" w:sz="4" w:space="0" w:color="000000"/>
              <w:bottom w:val="single" w:sz="4" w:space="0" w:color="000000"/>
              <w:right w:val="single" w:sz="4" w:space="0" w:color="000000"/>
            </w:tcBorders>
          </w:tcPr>
          <w:p w:rsidR="00AD7B9F" w:rsidRDefault="00AD7B9F">
            <w:pPr>
              <w:jc w:val="center"/>
            </w:pPr>
            <w:r>
              <w:rPr>
                <w:b/>
                <w:sz w:val="28"/>
                <w:szCs w:val="28"/>
              </w:rPr>
              <w:t>Období</w:t>
            </w:r>
          </w:p>
        </w:tc>
      </w:tr>
      <w:tr w:rsidR="00AD7B9F">
        <w:tc>
          <w:tcPr>
            <w:tcW w:w="2946" w:type="dxa"/>
            <w:tcBorders>
              <w:top w:val="single" w:sz="4" w:space="0" w:color="000000"/>
              <w:left w:val="single" w:sz="4" w:space="0" w:color="000000"/>
              <w:bottom w:val="single" w:sz="4" w:space="0" w:color="000000"/>
            </w:tcBorders>
          </w:tcPr>
          <w:p w:rsidR="00AD7B9F" w:rsidRDefault="00AD7B9F">
            <w:pPr>
              <w:snapToGrid w:val="0"/>
              <w:rPr>
                <w:b/>
                <w:sz w:val="28"/>
                <w:szCs w:val="28"/>
              </w:rPr>
            </w:pPr>
          </w:p>
          <w:p w:rsidR="00AD7B9F" w:rsidRDefault="00AD7B9F">
            <w:pPr>
              <w:rPr>
                <w:b/>
                <w:sz w:val="28"/>
                <w:szCs w:val="28"/>
              </w:rPr>
            </w:pPr>
          </w:p>
          <w:p w:rsidR="00AD7B9F" w:rsidRDefault="00AD7B9F">
            <w:pPr>
              <w:rPr>
                <w:b/>
                <w:sz w:val="28"/>
                <w:szCs w:val="28"/>
              </w:rPr>
            </w:pPr>
          </w:p>
          <w:p w:rsidR="00AD7B9F" w:rsidRDefault="00AD7B9F">
            <w:r>
              <w:t>- žák se zajímá o literaturu</w:t>
            </w:r>
          </w:p>
          <w:p w:rsidR="00AD7B9F" w:rsidRDefault="00AD7B9F">
            <w:r>
              <w:t>- rozvíjí slovní zásobu</w:t>
            </w:r>
          </w:p>
          <w:p w:rsidR="00AD7B9F" w:rsidRDefault="00AD7B9F">
            <w:r>
              <w:t xml:space="preserve">- orientuje se v žánrech </w:t>
            </w:r>
          </w:p>
          <w:p w:rsidR="00AD7B9F" w:rsidRDefault="00AD7B9F">
            <w:r>
              <w:t>dětské literatury</w:t>
            </w:r>
          </w:p>
          <w:p w:rsidR="00AD7B9F" w:rsidRDefault="00AD7B9F">
            <w:r>
              <w:t>- vypráví o postavách oblíbené knihy</w:t>
            </w:r>
          </w:p>
          <w:p w:rsidR="00AD7B9F" w:rsidRDefault="00AD7B9F">
            <w:r>
              <w:t>- vysvětlí, co je ilustrace</w:t>
            </w:r>
          </w:p>
          <w:p w:rsidR="00AD7B9F" w:rsidRDefault="00AD7B9F">
            <w:r>
              <w:t>- reprodukuje jednoduchou formou obsah oblíbené knihy</w:t>
            </w:r>
          </w:p>
          <w:p w:rsidR="00AD7B9F" w:rsidRDefault="00AD7B9F">
            <w:r>
              <w:t>- kultivuje svůj projev</w:t>
            </w:r>
          </w:p>
          <w:p w:rsidR="00AD7B9F" w:rsidRDefault="00AD7B9F"/>
          <w:p w:rsidR="00AD7B9F" w:rsidRDefault="00AD7B9F"/>
          <w:p w:rsidR="00AD7B9F" w:rsidRDefault="00AD7B9F"/>
          <w:p w:rsidR="00AD7B9F" w:rsidRDefault="00AD7B9F">
            <w:r>
              <w:t>- zazpívá písně dle vlastního výběru, nestydí se zpívat, má radost z vlastního projevu</w:t>
            </w:r>
          </w:p>
          <w:p w:rsidR="00AD7B9F" w:rsidRDefault="00AD7B9F"/>
        </w:tc>
        <w:tc>
          <w:tcPr>
            <w:tcW w:w="2786" w:type="dxa"/>
            <w:tcBorders>
              <w:top w:val="single" w:sz="4" w:space="0" w:color="000000"/>
              <w:left w:val="single" w:sz="4" w:space="0" w:color="000000"/>
              <w:bottom w:val="single" w:sz="4" w:space="0" w:color="000000"/>
            </w:tcBorders>
          </w:tcPr>
          <w:p w:rsidR="00AD7B9F" w:rsidRDefault="00AD7B9F">
            <w:r>
              <w:t>Témata:</w:t>
            </w:r>
          </w:p>
          <w:p w:rsidR="00AD7B9F" w:rsidRDefault="00AD7B9F">
            <w:r>
              <w:t xml:space="preserve"> 1. Jsem čtenář</w:t>
            </w:r>
          </w:p>
          <w:p w:rsidR="00AD7B9F" w:rsidRDefault="00AD7B9F"/>
          <w:p w:rsidR="00AD7B9F" w:rsidRDefault="00AD7B9F">
            <w:r>
              <w:t>- moje četba, moje knihovna, výběr vhodných knih</w:t>
            </w:r>
          </w:p>
          <w:p w:rsidR="00AD7B9F" w:rsidRDefault="00AD7B9F">
            <w:r>
              <w:t>- dětská literatura, próza, poezie, ilustrace</w:t>
            </w:r>
          </w:p>
          <w:p w:rsidR="00AD7B9F" w:rsidRDefault="00AD7B9F">
            <w:r>
              <w:t xml:space="preserve"> - dětské časopisy</w:t>
            </w:r>
          </w:p>
          <w:p w:rsidR="00AD7B9F" w:rsidRDefault="00AD7B9F">
            <w:r>
              <w:t>- společná četba, reprodukce</w:t>
            </w:r>
          </w:p>
          <w:p w:rsidR="00AD7B9F" w:rsidRDefault="00AD7B9F">
            <w:r>
              <w:t>- jazykové hry</w:t>
            </w:r>
          </w:p>
          <w:p w:rsidR="00AD7B9F" w:rsidRDefault="00AD7B9F">
            <w:r>
              <w:t xml:space="preserve">- regionální literatura </w:t>
            </w:r>
          </w:p>
          <w:p w:rsidR="00AD7B9F" w:rsidRDefault="00AD7B9F">
            <w:r>
              <w:t>- vymýšlení příběhů a pohádek</w:t>
            </w:r>
          </w:p>
          <w:p w:rsidR="00AD7B9F" w:rsidRDefault="00AD7B9F"/>
          <w:p w:rsidR="00AD7B9F" w:rsidRDefault="00AD7B9F">
            <w:r>
              <w:t>- hudební aktivity, zpěv písní s aktuální tematikou, tanec a hudba, instrumentální činnosti, rytmické hry</w:t>
            </w:r>
          </w:p>
          <w:p w:rsidR="00AD7B9F" w:rsidRDefault="00AD7B9F"/>
          <w:p w:rsidR="00AD7B9F" w:rsidRDefault="00AD7B9F"/>
          <w:p w:rsidR="00AD7B9F" w:rsidRDefault="00AD7B9F"/>
          <w:p w:rsidR="00AD7B9F" w:rsidRDefault="00AD7B9F">
            <w:r>
              <w:t>Pohybové aktivity:</w:t>
            </w:r>
          </w:p>
          <w:p w:rsidR="00AD7B9F" w:rsidRDefault="00AD7B9F">
            <w:r>
              <w:t>- sáňkování, bobování, vycházky</w:t>
            </w:r>
          </w:p>
          <w:p w:rsidR="00AD7B9F" w:rsidRDefault="00AD7B9F">
            <w:r>
              <w:t>- pohybové aktivity v tělocvičně</w:t>
            </w:r>
          </w:p>
          <w:p w:rsidR="00AD7B9F" w:rsidRDefault="00AD7B9F"/>
        </w:tc>
        <w:tc>
          <w:tcPr>
            <w:tcW w:w="3780"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p w:rsidR="00AD7B9F" w:rsidRDefault="00AD7B9F"/>
          <w:p w:rsidR="00AD7B9F" w:rsidRDefault="00AD7B9F">
            <w:r>
              <w:t>- rozvoj kladného vztahu ke čtenářství</w:t>
            </w:r>
          </w:p>
          <w:p w:rsidR="00AD7B9F" w:rsidRDefault="00AD7B9F">
            <w:r>
              <w:t>- žák se seznamuje se způsobem řazení knih v knihovně, jak knihy vyhledávat</w:t>
            </w:r>
          </w:p>
          <w:p w:rsidR="00AD7B9F" w:rsidRDefault="00AD7B9F">
            <w:r>
              <w:t xml:space="preserve">- poznává různé dětské časopisy </w:t>
            </w:r>
          </w:p>
          <w:p w:rsidR="00AD7B9F" w:rsidRDefault="00AD7B9F"/>
          <w:p w:rsidR="00AD7B9F" w:rsidRDefault="00AD7B9F"/>
          <w:p w:rsidR="00AD7B9F" w:rsidRDefault="00AD7B9F">
            <w:r>
              <w:t>- rozvoj komunikačních dovedností</w:t>
            </w:r>
          </w:p>
          <w:p w:rsidR="00AD7B9F" w:rsidRDefault="00AD7B9F">
            <w:r>
              <w:t>- rozvoj fantazie, tvořivosti</w:t>
            </w:r>
          </w:p>
          <w:p w:rsidR="00AD7B9F" w:rsidRDefault="00AD7B9F"/>
          <w:p w:rsidR="00AD7B9F" w:rsidRDefault="00AD7B9F"/>
          <w:p w:rsidR="00AD7B9F" w:rsidRDefault="00AD7B9F"/>
          <w:p w:rsidR="00AD7B9F" w:rsidRDefault="00AD7B9F">
            <w:r>
              <w:t>- rozvoj hudebního cítění, zájmu o hudbu</w:t>
            </w:r>
          </w:p>
        </w:tc>
        <w:tc>
          <w:tcPr>
            <w:tcW w:w="2656"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p w:rsidR="00AD7B9F" w:rsidRDefault="00AD7B9F">
            <w:r>
              <w:t>- exkurze do městské knihovny</w:t>
            </w:r>
          </w:p>
          <w:p w:rsidR="00AD7B9F" w:rsidRDefault="00AD7B9F">
            <w:r>
              <w:t xml:space="preserve">- kresby ilustrací k pohádkám, </w:t>
            </w:r>
          </w:p>
          <w:p w:rsidR="00AD7B9F" w:rsidRDefault="00AD7B9F">
            <w:r>
              <w:t>- výstavky dětských časopisů</w:t>
            </w:r>
          </w:p>
          <w:p w:rsidR="00AD7B9F" w:rsidRDefault="00AD7B9F">
            <w:r>
              <w:t>- beseda o knihách</w:t>
            </w:r>
          </w:p>
          <w:p w:rsidR="00AD7B9F" w:rsidRDefault="00AD7B9F">
            <w:r>
              <w:t>- dramatizace pohádky, bajky</w:t>
            </w:r>
          </w:p>
          <w:p w:rsidR="00AD7B9F" w:rsidRDefault="00AD7B9F"/>
          <w:p w:rsidR="00AD7B9F" w:rsidRDefault="00AD7B9F"/>
          <w:p w:rsidR="00AD7B9F" w:rsidRDefault="00AD7B9F"/>
          <w:p w:rsidR="00AD7B9F" w:rsidRDefault="00AD7B9F"/>
          <w:p w:rsidR="00AD7B9F" w:rsidRDefault="00AD7B9F"/>
          <w:p w:rsidR="00AD7B9F" w:rsidRDefault="00AD7B9F">
            <w:r>
              <w:t>- zpěv písní, nácvik nových písní, hudební hry, hra na tělo, hra na hudební nástroje, poslechové činnosti</w:t>
            </w:r>
          </w:p>
        </w:tc>
        <w:tc>
          <w:tcPr>
            <w:tcW w:w="1490" w:type="dxa"/>
            <w:tcBorders>
              <w:top w:val="single" w:sz="4" w:space="0" w:color="000000"/>
              <w:left w:val="single" w:sz="4" w:space="0" w:color="000000"/>
              <w:bottom w:val="single" w:sz="4" w:space="0" w:color="000000"/>
              <w:right w:val="single" w:sz="4" w:space="0" w:color="000000"/>
            </w:tcBorders>
          </w:tcPr>
          <w:p w:rsidR="00AD7B9F" w:rsidRDefault="00AD7B9F">
            <w:r>
              <w:t>březen</w:t>
            </w:r>
          </w:p>
        </w:tc>
      </w:tr>
      <w:tr w:rsidR="00AD7B9F">
        <w:tc>
          <w:tcPr>
            <w:tcW w:w="2946" w:type="dxa"/>
            <w:tcBorders>
              <w:top w:val="single" w:sz="4" w:space="0" w:color="000000"/>
              <w:left w:val="single" w:sz="4" w:space="0" w:color="000000"/>
              <w:bottom w:val="single" w:sz="4" w:space="0" w:color="000000"/>
            </w:tcBorders>
          </w:tcPr>
          <w:p w:rsidR="00AD7B9F" w:rsidRDefault="00AD7B9F">
            <w:pPr>
              <w:jc w:val="center"/>
            </w:pPr>
            <w:r>
              <w:rPr>
                <w:b/>
                <w:sz w:val="28"/>
                <w:szCs w:val="28"/>
              </w:rPr>
              <w:t>Očekávané výstupy</w:t>
            </w:r>
          </w:p>
        </w:tc>
        <w:tc>
          <w:tcPr>
            <w:tcW w:w="2786" w:type="dxa"/>
            <w:tcBorders>
              <w:top w:val="single" w:sz="4" w:space="0" w:color="000000"/>
              <w:left w:val="single" w:sz="4" w:space="0" w:color="000000"/>
              <w:bottom w:val="single" w:sz="4" w:space="0" w:color="000000"/>
            </w:tcBorders>
          </w:tcPr>
          <w:p w:rsidR="00AD7B9F" w:rsidRDefault="00AD7B9F">
            <w:pPr>
              <w:jc w:val="center"/>
            </w:pPr>
            <w:r>
              <w:rPr>
                <w:b/>
                <w:sz w:val="28"/>
                <w:szCs w:val="28"/>
              </w:rPr>
              <w:t>Obsah vzdělávání</w:t>
            </w:r>
          </w:p>
        </w:tc>
        <w:tc>
          <w:tcPr>
            <w:tcW w:w="3780" w:type="dxa"/>
            <w:tcBorders>
              <w:top w:val="single" w:sz="4" w:space="0" w:color="000000"/>
              <w:left w:val="single" w:sz="4" w:space="0" w:color="000000"/>
              <w:bottom w:val="single" w:sz="4" w:space="0" w:color="000000"/>
            </w:tcBorders>
          </w:tcPr>
          <w:p w:rsidR="00AD7B9F" w:rsidRDefault="00AD7B9F">
            <w:pPr>
              <w:jc w:val="center"/>
            </w:pPr>
            <w:r>
              <w:rPr>
                <w:b/>
                <w:sz w:val="28"/>
                <w:szCs w:val="28"/>
              </w:rPr>
              <w:t>Výchovně vzdělávací cíle</w:t>
            </w:r>
          </w:p>
        </w:tc>
        <w:tc>
          <w:tcPr>
            <w:tcW w:w="2656" w:type="dxa"/>
            <w:tcBorders>
              <w:top w:val="single" w:sz="4" w:space="0" w:color="000000"/>
              <w:left w:val="single" w:sz="4" w:space="0" w:color="000000"/>
              <w:bottom w:val="single" w:sz="4" w:space="0" w:color="000000"/>
            </w:tcBorders>
          </w:tcPr>
          <w:p w:rsidR="00AD7B9F" w:rsidRDefault="00AD7B9F">
            <w:pPr>
              <w:jc w:val="center"/>
            </w:pPr>
            <w:r>
              <w:rPr>
                <w:b/>
                <w:sz w:val="28"/>
                <w:szCs w:val="28"/>
              </w:rPr>
              <w:t>Poznámky</w:t>
            </w:r>
          </w:p>
        </w:tc>
        <w:tc>
          <w:tcPr>
            <w:tcW w:w="1490" w:type="dxa"/>
            <w:tcBorders>
              <w:top w:val="single" w:sz="4" w:space="0" w:color="000000"/>
              <w:left w:val="single" w:sz="4" w:space="0" w:color="000000"/>
              <w:bottom w:val="single" w:sz="4" w:space="0" w:color="000000"/>
              <w:right w:val="single" w:sz="4" w:space="0" w:color="000000"/>
            </w:tcBorders>
          </w:tcPr>
          <w:p w:rsidR="00AD7B9F" w:rsidRDefault="00AD7B9F">
            <w:pPr>
              <w:jc w:val="center"/>
            </w:pPr>
            <w:r>
              <w:rPr>
                <w:b/>
                <w:sz w:val="28"/>
                <w:szCs w:val="28"/>
              </w:rPr>
              <w:t>Období</w:t>
            </w:r>
          </w:p>
        </w:tc>
      </w:tr>
      <w:tr w:rsidR="00AD7B9F">
        <w:tc>
          <w:tcPr>
            <w:tcW w:w="2946" w:type="dxa"/>
            <w:tcBorders>
              <w:top w:val="single" w:sz="4" w:space="0" w:color="000000"/>
              <w:left w:val="single" w:sz="4" w:space="0" w:color="000000"/>
              <w:bottom w:val="single" w:sz="4" w:space="0" w:color="000000"/>
            </w:tcBorders>
          </w:tcPr>
          <w:p w:rsidR="00AD7B9F" w:rsidRDefault="00AD7B9F">
            <w:pPr>
              <w:snapToGrid w:val="0"/>
              <w:rPr>
                <w:b/>
                <w:sz w:val="28"/>
                <w:szCs w:val="28"/>
              </w:rPr>
            </w:pPr>
          </w:p>
          <w:p w:rsidR="00AD7B9F" w:rsidRDefault="00AD7B9F">
            <w:pPr>
              <w:rPr>
                <w:b/>
                <w:sz w:val="28"/>
                <w:szCs w:val="28"/>
              </w:rPr>
            </w:pPr>
          </w:p>
          <w:p w:rsidR="00AD7B9F" w:rsidRDefault="00AD7B9F">
            <w:pPr>
              <w:rPr>
                <w:b/>
                <w:sz w:val="28"/>
                <w:szCs w:val="28"/>
              </w:rPr>
            </w:pPr>
          </w:p>
          <w:p w:rsidR="00AD7B9F" w:rsidRDefault="00AD7B9F">
            <w:r>
              <w:t>- pojmenuje některé běžné pokojové rostliny</w:t>
            </w:r>
          </w:p>
          <w:p w:rsidR="00AD7B9F" w:rsidRDefault="00AD7B9F">
            <w:r>
              <w:t>- vysvětlí zásady péče</w:t>
            </w:r>
          </w:p>
          <w:p w:rsidR="00AD7B9F" w:rsidRDefault="00AD7B9F">
            <w:r>
              <w:t>- podílí se na péči o rostliny ve školní družině</w:t>
            </w:r>
          </w:p>
          <w:p w:rsidR="00AD7B9F" w:rsidRDefault="00AD7B9F">
            <w:r>
              <w:t>- vysvětlí proměny přírody v jednotlivých ročních obdobích</w:t>
            </w:r>
          </w:p>
          <w:p w:rsidR="00AD7B9F" w:rsidRDefault="00AD7B9F">
            <w:r>
              <w:t>- hovoří o vlastním pozorování v přírodě</w:t>
            </w:r>
          </w:p>
          <w:p w:rsidR="00AD7B9F" w:rsidRDefault="00AD7B9F">
            <w:r>
              <w:t>- vysvětlí, proč chráníme přírodu, vyjmenuje některé chráněné rostliny či živočichy</w:t>
            </w:r>
          </w:p>
          <w:p w:rsidR="00AD7B9F" w:rsidRDefault="00AD7B9F">
            <w:r>
              <w:t xml:space="preserve">- popíše pravidla chování v chráněné oblasti a řídí se </w:t>
            </w:r>
          </w:p>
          <w:p w:rsidR="00AD7B9F" w:rsidRDefault="00AD7B9F">
            <w:r>
              <w:t>jimi</w:t>
            </w:r>
          </w:p>
          <w:p w:rsidR="00AD7B9F" w:rsidRDefault="00AD7B9F"/>
          <w:p w:rsidR="00AD7B9F" w:rsidRDefault="00AD7B9F"/>
          <w:p w:rsidR="00AD7B9F" w:rsidRDefault="00AD7B9F">
            <w:r>
              <w:t>- uvede některé zvyky související s Velikonocemi</w:t>
            </w:r>
          </w:p>
          <w:p w:rsidR="00AD7B9F" w:rsidRDefault="00AD7B9F">
            <w:r>
              <w:t>- vypráví o slavení Velikonoc ve své rodině</w:t>
            </w:r>
          </w:p>
          <w:p w:rsidR="00AD7B9F" w:rsidRDefault="00AD7B9F"/>
        </w:tc>
        <w:tc>
          <w:tcPr>
            <w:tcW w:w="2786" w:type="dxa"/>
            <w:tcBorders>
              <w:top w:val="single" w:sz="4" w:space="0" w:color="000000"/>
              <w:left w:val="single" w:sz="4" w:space="0" w:color="000000"/>
              <w:bottom w:val="single" w:sz="4" w:space="0" w:color="000000"/>
            </w:tcBorders>
          </w:tcPr>
          <w:p w:rsidR="00AD7B9F" w:rsidRDefault="00AD7B9F">
            <w:r>
              <w:t>Témata:</w:t>
            </w:r>
          </w:p>
          <w:p w:rsidR="00AD7B9F" w:rsidRDefault="00AD7B9F">
            <w:r>
              <w:t>1. Lidé a příroda -1. část</w:t>
            </w:r>
          </w:p>
          <w:p w:rsidR="00AD7B9F" w:rsidRDefault="00AD7B9F">
            <w:r>
              <w:t>2. Slavíme Velikonoce</w:t>
            </w:r>
          </w:p>
          <w:p w:rsidR="00AD7B9F" w:rsidRDefault="00AD7B9F"/>
          <w:p w:rsidR="00AD7B9F" w:rsidRDefault="00AD7B9F">
            <w:r>
              <w:t>- péče o pokojové rostliny</w:t>
            </w:r>
          </w:p>
          <w:p w:rsidR="00AD7B9F" w:rsidRDefault="00AD7B9F">
            <w:r>
              <w:t>- přesazování</w:t>
            </w:r>
          </w:p>
          <w:p w:rsidR="00AD7B9F" w:rsidRDefault="00AD7B9F">
            <w:r>
              <w:t>-  množení ze semínek (byliny)</w:t>
            </w:r>
          </w:p>
          <w:p w:rsidR="00AD7B9F" w:rsidRDefault="00AD7B9F">
            <w:r>
              <w:t>- příroda na jaře</w:t>
            </w:r>
          </w:p>
          <w:p w:rsidR="00AD7B9F" w:rsidRDefault="00AD7B9F">
            <w:r>
              <w:t>- rozmanitost živé přírody</w:t>
            </w:r>
          </w:p>
          <w:p w:rsidR="00AD7B9F" w:rsidRDefault="00AD7B9F">
            <w:r>
              <w:t>- roční období</w:t>
            </w:r>
          </w:p>
          <w:p w:rsidR="00AD7B9F" w:rsidRDefault="00AD7B9F">
            <w:r>
              <w:t>- ochrana přírody</w:t>
            </w:r>
          </w:p>
          <w:p w:rsidR="00AD7B9F" w:rsidRDefault="00AD7B9F">
            <w:r>
              <w:t>- žijeme v KRNAPu, činnost člověka v přírodě</w:t>
            </w:r>
          </w:p>
          <w:p w:rsidR="00AD7B9F" w:rsidRDefault="00AD7B9F"/>
          <w:p w:rsidR="00AD7B9F" w:rsidRDefault="00AD7B9F"/>
          <w:p w:rsidR="00AD7B9F" w:rsidRDefault="00AD7B9F">
            <w:r>
              <w:t>- oslavy Velikonoc</w:t>
            </w:r>
          </w:p>
          <w:p w:rsidR="00AD7B9F" w:rsidRDefault="00AD7B9F">
            <w:r>
              <w:t>- zvyky a tradice</w:t>
            </w:r>
          </w:p>
          <w:p w:rsidR="00AD7B9F" w:rsidRDefault="00AD7B9F">
            <w:r>
              <w:t>- koledy</w:t>
            </w:r>
          </w:p>
          <w:p w:rsidR="00AD7B9F" w:rsidRDefault="00AD7B9F">
            <w:r>
              <w:t>- výroba velikonoční výzdoby, malování kraslic</w:t>
            </w:r>
          </w:p>
          <w:p w:rsidR="00AD7B9F" w:rsidRDefault="00AD7B9F">
            <w:r>
              <w:t>- tradiční i netradiční výtvarné techniky</w:t>
            </w:r>
          </w:p>
          <w:p w:rsidR="00AD7B9F" w:rsidRDefault="00AD7B9F"/>
          <w:p w:rsidR="00AD7B9F" w:rsidRDefault="00AD7B9F">
            <w:r>
              <w:t>Pohybové aktivity:</w:t>
            </w:r>
          </w:p>
          <w:p w:rsidR="00AD7B9F" w:rsidRDefault="00AD7B9F">
            <w:r>
              <w:t>vycházky, hry ve venkovním prostředí, protahovací, relaxační a kondiční cviky v tělocvičně, cvičení na lavičkách,…</w:t>
            </w:r>
          </w:p>
        </w:tc>
        <w:tc>
          <w:tcPr>
            <w:tcW w:w="3780"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p w:rsidR="00AD7B9F" w:rsidRDefault="00AD7B9F"/>
          <w:p w:rsidR="00AD7B9F" w:rsidRDefault="00AD7B9F"/>
          <w:p w:rsidR="00AD7B9F" w:rsidRDefault="00AD7B9F">
            <w:r>
              <w:t>- žáci se učí zásadám péče o pokojové o pokojové rostliny</w:t>
            </w:r>
          </w:p>
          <w:p w:rsidR="00AD7B9F" w:rsidRDefault="00AD7B9F">
            <w:r>
              <w:t>- provádějí praktické pokusy (pěstování hrachu, fazolí, slunečnic,…) a vyhodnocují svá pozorování</w:t>
            </w:r>
          </w:p>
          <w:p w:rsidR="00AD7B9F" w:rsidRDefault="00AD7B9F">
            <w:r>
              <w:t>- vytvářejí si kladný vztah k přírodě</w:t>
            </w:r>
          </w:p>
          <w:p w:rsidR="00AD7B9F" w:rsidRDefault="00AD7B9F">
            <w:r>
              <w:t>- uvědomují si nutnost péče o přírodní prostředí</w:t>
            </w:r>
          </w:p>
          <w:p w:rsidR="00AD7B9F" w:rsidRDefault="00AD7B9F"/>
          <w:p w:rsidR="00AD7B9F" w:rsidRDefault="00AD7B9F"/>
          <w:p w:rsidR="00AD7B9F" w:rsidRDefault="00AD7B9F"/>
          <w:p w:rsidR="00AD7B9F" w:rsidRDefault="00AD7B9F">
            <w:r>
              <w:t>- poznávání tradičních i netradičních výtvarných technik</w:t>
            </w:r>
          </w:p>
          <w:p w:rsidR="00AD7B9F" w:rsidRDefault="00AD7B9F">
            <w:r>
              <w:t>- seznámení se s tradicí slavení svátku u nás (náboženský svátek)</w:t>
            </w:r>
          </w:p>
          <w:p w:rsidR="00AD7B9F" w:rsidRDefault="00AD7B9F">
            <w:r>
              <w:t>- význam setkávání se s rodinou a přáteli při slavení svátků</w:t>
            </w:r>
          </w:p>
        </w:tc>
        <w:tc>
          <w:tcPr>
            <w:tcW w:w="2656"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p w:rsidR="00AD7B9F" w:rsidRDefault="00AD7B9F"/>
          <w:p w:rsidR="00AD7B9F" w:rsidRDefault="00AD7B9F"/>
          <w:p w:rsidR="00AD7B9F" w:rsidRDefault="00AD7B9F">
            <w:r>
              <w:t>- obrázky pokojových rostlin</w:t>
            </w:r>
          </w:p>
          <w:p w:rsidR="00AD7B9F" w:rsidRDefault="00AD7B9F">
            <w:r>
              <w:t>- vycházky a praktická pozorování v přírodě</w:t>
            </w:r>
          </w:p>
          <w:p w:rsidR="00AD7B9F" w:rsidRDefault="00AD7B9F">
            <w:r>
              <w:t>- pěstování rostlin ze semínek, pozorování</w:t>
            </w:r>
          </w:p>
          <w:p w:rsidR="00AD7B9F" w:rsidRDefault="00AD7B9F">
            <w:r>
              <w:t>- beseda s pracovníkem KRNAPu</w:t>
            </w:r>
          </w:p>
          <w:p w:rsidR="00AD7B9F" w:rsidRDefault="00AD7B9F"/>
          <w:p w:rsidR="00AD7B9F" w:rsidRDefault="00AD7B9F"/>
          <w:p w:rsidR="00AD7B9F" w:rsidRDefault="00AD7B9F"/>
          <w:p w:rsidR="00AD7B9F" w:rsidRDefault="00AD7B9F"/>
          <w:p w:rsidR="00AD7B9F" w:rsidRDefault="00AD7B9F"/>
          <w:p w:rsidR="00AD7B9F" w:rsidRDefault="00AD7B9F">
            <w:r>
              <w:t>- výstavky výrobků</w:t>
            </w:r>
          </w:p>
          <w:p w:rsidR="00AD7B9F" w:rsidRDefault="00AD7B9F">
            <w:r>
              <w:t>- výroba přání</w:t>
            </w:r>
          </w:p>
          <w:p w:rsidR="00AD7B9F" w:rsidRDefault="00AD7B9F">
            <w:r>
              <w:t>- modelování</w:t>
            </w:r>
          </w:p>
          <w:p w:rsidR="00AD7B9F" w:rsidRDefault="00AD7B9F">
            <w:r>
              <w:t xml:space="preserve"> </w:t>
            </w:r>
          </w:p>
        </w:tc>
        <w:tc>
          <w:tcPr>
            <w:tcW w:w="1490" w:type="dxa"/>
            <w:tcBorders>
              <w:top w:val="single" w:sz="4" w:space="0" w:color="000000"/>
              <w:left w:val="single" w:sz="4" w:space="0" w:color="000000"/>
              <w:bottom w:val="single" w:sz="4" w:space="0" w:color="000000"/>
              <w:right w:val="single" w:sz="4" w:space="0" w:color="000000"/>
            </w:tcBorders>
          </w:tcPr>
          <w:p w:rsidR="00AD7B9F" w:rsidRDefault="00AD7B9F">
            <w:r>
              <w:t>duben</w:t>
            </w:r>
          </w:p>
        </w:tc>
      </w:tr>
      <w:tr w:rsidR="00AD7B9F">
        <w:tc>
          <w:tcPr>
            <w:tcW w:w="2946" w:type="dxa"/>
            <w:tcBorders>
              <w:top w:val="single" w:sz="4" w:space="0" w:color="000000"/>
              <w:left w:val="single" w:sz="4" w:space="0" w:color="000000"/>
              <w:bottom w:val="single" w:sz="4" w:space="0" w:color="000000"/>
            </w:tcBorders>
          </w:tcPr>
          <w:p w:rsidR="00AD7B9F" w:rsidRDefault="00AD7B9F">
            <w:pPr>
              <w:jc w:val="center"/>
            </w:pPr>
            <w:r>
              <w:rPr>
                <w:b/>
                <w:sz w:val="28"/>
                <w:szCs w:val="28"/>
              </w:rPr>
              <w:t>Očekávané výstupy</w:t>
            </w:r>
          </w:p>
        </w:tc>
        <w:tc>
          <w:tcPr>
            <w:tcW w:w="2786" w:type="dxa"/>
            <w:tcBorders>
              <w:top w:val="single" w:sz="4" w:space="0" w:color="000000"/>
              <w:left w:val="single" w:sz="4" w:space="0" w:color="000000"/>
              <w:bottom w:val="single" w:sz="4" w:space="0" w:color="000000"/>
            </w:tcBorders>
          </w:tcPr>
          <w:p w:rsidR="00AD7B9F" w:rsidRDefault="00AD7B9F">
            <w:pPr>
              <w:jc w:val="center"/>
            </w:pPr>
            <w:r>
              <w:rPr>
                <w:b/>
                <w:sz w:val="28"/>
                <w:szCs w:val="28"/>
              </w:rPr>
              <w:t>Obsah vzdělávání</w:t>
            </w:r>
          </w:p>
        </w:tc>
        <w:tc>
          <w:tcPr>
            <w:tcW w:w="3780" w:type="dxa"/>
            <w:tcBorders>
              <w:top w:val="single" w:sz="4" w:space="0" w:color="000000"/>
              <w:left w:val="single" w:sz="4" w:space="0" w:color="000000"/>
              <w:bottom w:val="single" w:sz="4" w:space="0" w:color="000000"/>
            </w:tcBorders>
          </w:tcPr>
          <w:p w:rsidR="00AD7B9F" w:rsidRDefault="00AD7B9F">
            <w:pPr>
              <w:jc w:val="center"/>
            </w:pPr>
            <w:r>
              <w:rPr>
                <w:b/>
                <w:sz w:val="28"/>
                <w:szCs w:val="28"/>
              </w:rPr>
              <w:t>Výchovně vzdělávací cíle</w:t>
            </w:r>
          </w:p>
        </w:tc>
        <w:tc>
          <w:tcPr>
            <w:tcW w:w="2656" w:type="dxa"/>
            <w:tcBorders>
              <w:top w:val="single" w:sz="4" w:space="0" w:color="000000"/>
              <w:left w:val="single" w:sz="4" w:space="0" w:color="000000"/>
              <w:bottom w:val="single" w:sz="4" w:space="0" w:color="000000"/>
            </w:tcBorders>
          </w:tcPr>
          <w:p w:rsidR="00AD7B9F" w:rsidRDefault="00AD7B9F">
            <w:pPr>
              <w:jc w:val="center"/>
            </w:pPr>
            <w:r>
              <w:rPr>
                <w:b/>
                <w:sz w:val="28"/>
                <w:szCs w:val="28"/>
              </w:rPr>
              <w:t>Poznámky</w:t>
            </w:r>
          </w:p>
        </w:tc>
        <w:tc>
          <w:tcPr>
            <w:tcW w:w="1490" w:type="dxa"/>
            <w:tcBorders>
              <w:top w:val="single" w:sz="4" w:space="0" w:color="000000"/>
              <w:left w:val="single" w:sz="4" w:space="0" w:color="000000"/>
              <w:bottom w:val="single" w:sz="4" w:space="0" w:color="000000"/>
              <w:right w:val="single" w:sz="4" w:space="0" w:color="000000"/>
            </w:tcBorders>
          </w:tcPr>
          <w:p w:rsidR="00AD7B9F" w:rsidRDefault="00AD7B9F">
            <w:pPr>
              <w:jc w:val="center"/>
            </w:pPr>
            <w:r>
              <w:rPr>
                <w:b/>
                <w:sz w:val="28"/>
                <w:szCs w:val="28"/>
              </w:rPr>
              <w:t>Období</w:t>
            </w:r>
          </w:p>
        </w:tc>
      </w:tr>
      <w:tr w:rsidR="00AD7B9F">
        <w:tc>
          <w:tcPr>
            <w:tcW w:w="2946" w:type="dxa"/>
            <w:tcBorders>
              <w:top w:val="single" w:sz="4" w:space="0" w:color="000000"/>
              <w:left w:val="single" w:sz="4" w:space="0" w:color="000000"/>
              <w:bottom w:val="single" w:sz="4" w:space="0" w:color="000000"/>
            </w:tcBorders>
          </w:tcPr>
          <w:p w:rsidR="00AD7B9F" w:rsidRDefault="00AD7B9F">
            <w:pPr>
              <w:snapToGrid w:val="0"/>
              <w:rPr>
                <w:b/>
                <w:sz w:val="28"/>
                <w:szCs w:val="28"/>
              </w:rPr>
            </w:pPr>
          </w:p>
          <w:p w:rsidR="00AD7B9F" w:rsidRDefault="00AD7B9F">
            <w:pPr>
              <w:rPr>
                <w:b/>
                <w:sz w:val="28"/>
                <w:szCs w:val="28"/>
              </w:rPr>
            </w:pPr>
          </w:p>
          <w:p w:rsidR="00AD7B9F" w:rsidRDefault="00AD7B9F">
            <w:pPr>
              <w:rPr>
                <w:b/>
                <w:sz w:val="28"/>
                <w:szCs w:val="28"/>
              </w:rPr>
            </w:pPr>
          </w:p>
          <w:p w:rsidR="00AD7B9F" w:rsidRDefault="00AD7B9F">
            <w:pPr>
              <w:rPr>
                <w:b/>
                <w:sz w:val="28"/>
                <w:szCs w:val="28"/>
              </w:rPr>
            </w:pPr>
          </w:p>
          <w:p w:rsidR="00AD7B9F" w:rsidRDefault="00AD7B9F"/>
          <w:p w:rsidR="00AD7B9F" w:rsidRDefault="00AD7B9F">
            <w:r>
              <w:t>- zná různá domácí zvířata, uvede o nich základní informace</w:t>
            </w:r>
          </w:p>
          <w:p w:rsidR="00AD7B9F" w:rsidRDefault="00AD7B9F">
            <w:r>
              <w:t>- uvede zásady, jak se starat o domácí zvíře</w:t>
            </w:r>
          </w:p>
          <w:p w:rsidR="00AD7B9F" w:rsidRDefault="00AD7B9F">
            <w:r>
              <w:t>- vysvětlí, jak se máme chovat k mláďatům  v přírodě</w:t>
            </w:r>
          </w:p>
          <w:p w:rsidR="00AD7B9F" w:rsidRDefault="00AD7B9F"/>
          <w:p w:rsidR="00AD7B9F" w:rsidRDefault="00AD7B9F">
            <w:r>
              <w:t>- umí si vybrat vhodnou volnočasovou aktivitu, zabavit se</w:t>
            </w:r>
          </w:p>
          <w:p w:rsidR="00AD7B9F" w:rsidRDefault="00AD7B9F">
            <w:r>
              <w:t>- zná různé hry, vysvětlí jejich pravidla</w:t>
            </w:r>
          </w:p>
          <w:p w:rsidR="00AD7B9F" w:rsidRDefault="00AD7B9F">
            <w:r>
              <w:t>- pravidla sám dodržuje, při hře a soutěži se chová čestně</w:t>
            </w:r>
          </w:p>
          <w:p w:rsidR="00AD7B9F" w:rsidRDefault="00AD7B9F">
            <w:r>
              <w:t>- při práci je trpělivý</w:t>
            </w:r>
          </w:p>
          <w:p w:rsidR="00AD7B9F" w:rsidRDefault="00AD7B9F">
            <w:r>
              <w:t>- své pracovní místo si udržuje v pořádku</w:t>
            </w:r>
          </w:p>
          <w:p w:rsidR="00AD7B9F" w:rsidRDefault="00AD7B9F">
            <w:r>
              <w:t>- objektivně hodnotí práci druhých</w:t>
            </w:r>
          </w:p>
        </w:tc>
        <w:tc>
          <w:tcPr>
            <w:tcW w:w="2786" w:type="dxa"/>
            <w:tcBorders>
              <w:top w:val="single" w:sz="4" w:space="0" w:color="000000"/>
              <w:left w:val="single" w:sz="4" w:space="0" w:color="000000"/>
              <w:bottom w:val="single" w:sz="4" w:space="0" w:color="000000"/>
            </w:tcBorders>
          </w:tcPr>
          <w:p w:rsidR="00AD7B9F" w:rsidRDefault="00AD7B9F">
            <w:r>
              <w:t>Témata:</w:t>
            </w:r>
          </w:p>
          <w:p w:rsidR="00AD7B9F" w:rsidRDefault="00AD7B9F">
            <w:r>
              <w:t>1. Lidé a příroda – 2. část</w:t>
            </w:r>
          </w:p>
          <w:p w:rsidR="00AD7B9F" w:rsidRDefault="00AD7B9F">
            <w:r>
              <w:t>2. Můj volný čas</w:t>
            </w:r>
          </w:p>
          <w:p w:rsidR="00AD7B9F" w:rsidRDefault="00AD7B9F"/>
          <w:p w:rsidR="00AD7B9F" w:rsidRDefault="00AD7B9F">
            <w:r>
              <w:t>- chováme domácí zvířata</w:t>
            </w:r>
          </w:p>
          <w:p w:rsidR="00AD7B9F" w:rsidRDefault="00AD7B9F">
            <w:r>
              <w:t>- péče o domácí zvířata</w:t>
            </w:r>
          </w:p>
          <w:p w:rsidR="00AD7B9F" w:rsidRDefault="00AD7B9F">
            <w:r>
              <w:t>- mláďata v přírodě</w:t>
            </w:r>
          </w:p>
          <w:p w:rsidR="00AD7B9F" w:rsidRDefault="00AD7B9F"/>
          <w:p w:rsidR="00AD7B9F" w:rsidRDefault="00AD7B9F"/>
          <w:p w:rsidR="00AD7B9F" w:rsidRDefault="00AD7B9F"/>
          <w:p w:rsidR="00AD7B9F" w:rsidRDefault="00AD7B9F"/>
          <w:p w:rsidR="00AD7B9F" w:rsidRDefault="00AD7B9F"/>
          <w:p w:rsidR="00AD7B9F" w:rsidRDefault="00AD7B9F">
            <w:r>
              <w:t>- sbíráme různé předměty, tvoříme, modelujeme</w:t>
            </w:r>
          </w:p>
          <w:p w:rsidR="00AD7B9F" w:rsidRDefault="00AD7B9F">
            <w:r>
              <w:t>- nabídka volnočasových aktivit</w:t>
            </w:r>
          </w:p>
          <w:p w:rsidR="00AD7B9F" w:rsidRDefault="00AD7B9F">
            <w:r>
              <w:t>- poznávání různých druhů her a jejich pravidel</w:t>
            </w:r>
          </w:p>
          <w:p w:rsidR="00AD7B9F" w:rsidRDefault="00AD7B9F"/>
          <w:p w:rsidR="00AD7B9F" w:rsidRDefault="00AD7B9F"/>
          <w:p w:rsidR="00AD7B9F" w:rsidRDefault="00AD7B9F"/>
          <w:p w:rsidR="00AD7B9F" w:rsidRDefault="00AD7B9F"/>
          <w:p w:rsidR="00AD7B9F" w:rsidRDefault="00AD7B9F"/>
          <w:p w:rsidR="00AD7B9F" w:rsidRDefault="00AD7B9F">
            <w:r>
              <w:t>Pohybové aktivity:</w:t>
            </w:r>
          </w:p>
          <w:p w:rsidR="00AD7B9F" w:rsidRDefault="00AD7B9F">
            <w:r>
              <w:t>- míčové a pohybové hry ve venkovním prostředí, vycházky</w:t>
            </w:r>
          </w:p>
          <w:p w:rsidR="00AD7B9F" w:rsidRDefault="00AD7B9F">
            <w:r>
              <w:t>- orientace v přírodě</w:t>
            </w:r>
          </w:p>
          <w:p w:rsidR="00AD7B9F" w:rsidRDefault="00AD7B9F"/>
          <w:p w:rsidR="00AD7B9F" w:rsidRDefault="00AD7B9F"/>
          <w:p w:rsidR="00AD7B9F" w:rsidRDefault="00AD7B9F"/>
        </w:tc>
        <w:tc>
          <w:tcPr>
            <w:tcW w:w="3780"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p w:rsidR="00AD7B9F" w:rsidRDefault="00AD7B9F"/>
          <w:p w:rsidR="00AD7B9F" w:rsidRDefault="00AD7B9F"/>
          <w:p w:rsidR="00AD7B9F" w:rsidRDefault="00AD7B9F">
            <w:r>
              <w:t>- žák poznává, které druhy zvířat lze doma chovat, seznamuje se zásadami péče o domácí zvířata</w:t>
            </w:r>
          </w:p>
          <w:p w:rsidR="00AD7B9F" w:rsidRDefault="00AD7B9F">
            <w:r>
              <w:t xml:space="preserve">- vytváří si vztah k živým tvorům </w:t>
            </w:r>
          </w:p>
          <w:p w:rsidR="00AD7B9F" w:rsidRDefault="00AD7B9F">
            <w:r>
              <w:t>- zodpovědnost péče</w:t>
            </w:r>
          </w:p>
          <w:p w:rsidR="00AD7B9F" w:rsidRDefault="00AD7B9F"/>
          <w:p w:rsidR="00AD7B9F" w:rsidRDefault="00AD7B9F"/>
          <w:p w:rsidR="00AD7B9F" w:rsidRDefault="00AD7B9F"/>
          <w:p w:rsidR="00AD7B9F" w:rsidRDefault="00AD7B9F">
            <w:r>
              <w:t>- seznámení s náměty pro sběratelství</w:t>
            </w:r>
          </w:p>
          <w:p w:rsidR="00AD7B9F" w:rsidRDefault="00AD7B9F">
            <w:r>
              <w:t>- ukázky vlastních sbírek (např. pohlednice, plakáty,…)</w:t>
            </w:r>
          </w:p>
          <w:p w:rsidR="00AD7B9F" w:rsidRDefault="00AD7B9F">
            <w:r>
              <w:t>- motivace k tvořivosti</w:t>
            </w:r>
          </w:p>
          <w:p w:rsidR="00AD7B9F" w:rsidRDefault="00AD7B9F">
            <w:r>
              <w:t>- podpora zdravé soutěživosti a chování ve smyslu fair play</w:t>
            </w:r>
          </w:p>
          <w:p w:rsidR="00AD7B9F" w:rsidRDefault="00AD7B9F">
            <w:r>
              <w:t>- rozvoj morálně volních vlastností</w:t>
            </w:r>
          </w:p>
          <w:p w:rsidR="00AD7B9F" w:rsidRDefault="00AD7B9F">
            <w:r>
              <w:t>- trénování trpělivosti a odolnosti při překonávání momentálních neúspěchů, sebeovládání,…</w:t>
            </w:r>
          </w:p>
          <w:p w:rsidR="00AD7B9F" w:rsidRDefault="00AD7B9F"/>
          <w:p w:rsidR="00AD7B9F" w:rsidRDefault="00AD7B9F">
            <w:r>
              <w:t>- respektování práce a úspěchu druhých</w:t>
            </w:r>
          </w:p>
        </w:tc>
        <w:tc>
          <w:tcPr>
            <w:tcW w:w="2656"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p w:rsidR="00AD7B9F" w:rsidRDefault="00AD7B9F"/>
          <w:p w:rsidR="00AD7B9F" w:rsidRDefault="00AD7B9F">
            <w:r>
              <w:t>- obrázky domácích „mazlíčků“ - výstavka, fotografie</w:t>
            </w:r>
          </w:p>
          <w:p w:rsidR="00AD7B9F" w:rsidRDefault="00AD7B9F">
            <w:r>
              <w:t>- modelování, kreslení</w:t>
            </w:r>
          </w:p>
          <w:p w:rsidR="00AD7B9F" w:rsidRDefault="00AD7B9F"/>
          <w:p w:rsidR="00AD7B9F" w:rsidRDefault="00AD7B9F"/>
          <w:p w:rsidR="00AD7B9F" w:rsidRDefault="00AD7B9F"/>
          <w:p w:rsidR="00AD7B9F" w:rsidRDefault="00AD7B9F">
            <w:r>
              <w:t>- konstrukční stavebnice</w:t>
            </w:r>
          </w:p>
          <w:p w:rsidR="00AD7B9F" w:rsidRDefault="00AD7B9F"/>
          <w:p w:rsidR="00AD7B9F" w:rsidRDefault="00AD7B9F"/>
          <w:p w:rsidR="00AD7B9F" w:rsidRDefault="00AD7B9F">
            <w:r>
              <w:t>- prezentace</w:t>
            </w:r>
          </w:p>
          <w:p w:rsidR="00AD7B9F" w:rsidRDefault="00AD7B9F"/>
          <w:p w:rsidR="00AD7B9F" w:rsidRDefault="00AD7B9F"/>
          <w:p w:rsidR="00AD7B9F" w:rsidRDefault="00AD7B9F"/>
          <w:p w:rsidR="00AD7B9F" w:rsidRDefault="00AD7B9F">
            <w:r>
              <w:t>- hry v prostoru družiny i ve venkovním prostředí</w:t>
            </w:r>
          </w:p>
        </w:tc>
        <w:tc>
          <w:tcPr>
            <w:tcW w:w="1490" w:type="dxa"/>
            <w:tcBorders>
              <w:top w:val="single" w:sz="4" w:space="0" w:color="000000"/>
              <w:left w:val="single" w:sz="4" w:space="0" w:color="000000"/>
              <w:bottom w:val="single" w:sz="4" w:space="0" w:color="000000"/>
              <w:right w:val="single" w:sz="4" w:space="0" w:color="000000"/>
            </w:tcBorders>
          </w:tcPr>
          <w:p w:rsidR="00AD7B9F" w:rsidRDefault="00AD7B9F">
            <w:r>
              <w:t>květen</w:t>
            </w:r>
          </w:p>
        </w:tc>
      </w:tr>
      <w:tr w:rsidR="00AD7B9F">
        <w:tc>
          <w:tcPr>
            <w:tcW w:w="2946" w:type="dxa"/>
            <w:tcBorders>
              <w:top w:val="single" w:sz="4" w:space="0" w:color="000000"/>
              <w:left w:val="single" w:sz="4" w:space="0" w:color="000000"/>
              <w:bottom w:val="single" w:sz="4" w:space="0" w:color="000000"/>
            </w:tcBorders>
          </w:tcPr>
          <w:p w:rsidR="00AD7B9F" w:rsidRDefault="00AD7B9F">
            <w:pPr>
              <w:jc w:val="center"/>
            </w:pPr>
            <w:r>
              <w:rPr>
                <w:b/>
                <w:sz w:val="28"/>
                <w:szCs w:val="28"/>
              </w:rPr>
              <w:t>Očekávané výstupy</w:t>
            </w:r>
          </w:p>
        </w:tc>
        <w:tc>
          <w:tcPr>
            <w:tcW w:w="2786" w:type="dxa"/>
            <w:tcBorders>
              <w:top w:val="single" w:sz="4" w:space="0" w:color="000000"/>
              <w:left w:val="single" w:sz="4" w:space="0" w:color="000000"/>
              <w:bottom w:val="single" w:sz="4" w:space="0" w:color="000000"/>
            </w:tcBorders>
          </w:tcPr>
          <w:p w:rsidR="00AD7B9F" w:rsidRDefault="00AD7B9F">
            <w:pPr>
              <w:jc w:val="center"/>
            </w:pPr>
            <w:r>
              <w:rPr>
                <w:b/>
                <w:sz w:val="28"/>
                <w:szCs w:val="28"/>
              </w:rPr>
              <w:t>Obsah vzdělávání</w:t>
            </w:r>
          </w:p>
        </w:tc>
        <w:tc>
          <w:tcPr>
            <w:tcW w:w="3780" w:type="dxa"/>
            <w:tcBorders>
              <w:top w:val="single" w:sz="4" w:space="0" w:color="000000"/>
              <w:left w:val="single" w:sz="4" w:space="0" w:color="000000"/>
              <w:bottom w:val="single" w:sz="4" w:space="0" w:color="000000"/>
            </w:tcBorders>
          </w:tcPr>
          <w:p w:rsidR="00AD7B9F" w:rsidRDefault="00AD7B9F">
            <w:pPr>
              <w:jc w:val="center"/>
            </w:pPr>
            <w:r>
              <w:rPr>
                <w:b/>
                <w:sz w:val="28"/>
                <w:szCs w:val="28"/>
              </w:rPr>
              <w:t>Výchovně vzdělávací cíle</w:t>
            </w:r>
          </w:p>
        </w:tc>
        <w:tc>
          <w:tcPr>
            <w:tcW w:w="2656" w:type="dxa"/>
            <w:tcBorders>
              <w:top w:val="single" w:sz="4" w:space="0" w:color="000000"/>
              <w:left w:val="single" w:sz="4" w:space="0" w:color="000000"/>
              <w:bottom w:val="single" w:sz="4" w:space="0" w:color="000000"/>
            </w:tcBorders>
          </w:tcPr>
          <w:p w:rsidR="00AD7B9F" w:rsidRDefault="00AD7B9F">
            <w:pPr>
              <w:jc w:val="center"/>
            </w:pPr>
            <w:r>
              <w:rPr>
                <w:b/>
                <w:sz w:val="28"/>
                <w:szCs w:val="28"/>
              </w:rPr>
              <w:t>Poznámky</w:t>
            </w:r>
          </w:p>
        </w:tc>
        <w:tc>
          <w:tcPr>
            <w:tcW w:w="1490" w:type="dxa"/>
            <w:tcBorders>
              <w:top w:val="single" w:sz="4" w:space="0" w:color="000000"/>
              <w:left w:val="single" w:sz="4" w:space="0" w:color="000000"/>
              <w:bottom w:val="single" w:sz="4" w:space="0" w:color="000000"/>
              <w:right w:val="single" w:sz="4" w:space="0" w:color="000000"/>
            </w:tcBorders>
          </w:tcPr>
          <w:p w:rsidR="00AD7B9F" w:rsidRDefault="00AD7B9F">
            <w:pPr>
              <w:jc w:val="center"/>
            </w:pPr>
            <w:r>
              <w:rPr>
                <w:b/>
                <w:sz w:val="28"/>
                <w:szCs w:val="28"/>
              </w:rPr>
              <w:t>Období</w:t>
            </w:r>
          </w:p>
        </w:tc>
      </w:tr>
      <w:tr w:rsidR="00AD7B9F">
        <w:tc>
          <w:tcPr>
            <w:tcW w:w="2946" w:type="dxa"/>
            <w:tcBorders>
              <w:top w:val="single" w:sz="4" w:space="0" w:color="000000"/>
              <w:left w:val="single" w:sz="4" w:space="0" w:color="000000"/>
              <w:bottom w:val="single" w:sz="4" w:space="0" w:color="000000"/>
            </w:tcBorders>
          </w:tcPr>
          <w:p w:rsidR="00AD7B9F" w:rsidRDefault="00AD7B9F">
            <w:pPr>
              <w:snapToGrid w:val="0"/>
              <w:rPr>
                <w:b/>
                <w:sz w:val="28"/>
                <w:szCs w:val="28"/>
              </w:rPr>
            </w:pPr>
          </w:p>
          <w:p w:rsidR="00AD7B9F" w:rsidRDefault="00AD7B9F">
            <w:pPr>
              <w:rPr>
                <w:b/>
                <w:sz w:val="28"/>
                <w:szCs w:val="28"/>
              </w:rPr>
            </w:pPr>
          </w:p>
          <w:p w:rsidR="00AD7B9F" w:rsidRDefault="00AD7B9F">
            <w:pPr>
              <w:rPr>
                <w:b/>
                <w:sz w:val="28"/>
                <w:szCs w:val="28"/>
              </w:rPr>
            </w:pPr>
          </w:p>
          <w:p w:rsidR="00AD7B9F" w:rsidRDefault="00AD7B9F">
            <w:pPr>
              <w:rPr>
                <w:b/>
                <w:sz w:val="28"/>
                <w:szCs w:val="28"/>
              </w:rPr>
            </w:pPr>
          </w:p>
          <w:p w:rsidR="00AD7B9F" w:rsidRDefault="00AD7B9F">
            <w:r>
              <w:t>- zajímá se o život dětí v jiných zemích</w:t>
            </w:r>
          </w:p>
          <w:p w:rsidR="00AD7B9F" w:rsidRDefault="00AD7B9F">
            <w:r>
              <w:t>- vyhledává informace, pracuje s nimi</w:t>
            </w:r>
          </w:p>
          <w:p w:rsidR="00AD7B9F" w:rsidRDefault="00AD7B9F">
            <w:r>
              <w:t xml:space="preserve">- žák je tolerantní k odlišnostem </w:t>
            </w:r>
          </w:p>
          <w:p w:rsidR="00AD7B9F" w:rsidRDefault="00AD7B9F"/>
          <w:p w:rsidR="00AD7B9F" w:rsidRDefault="00AD7B9F">
            <w:r>
              <w:t>- žák třídí a poznává běžné rostliny ve svém okolí</w:t>
            </w:r>
          </w:p>
          <w:p w:rsidR="00AD7B9F" w:rsidRDefault="00AD7B9F"/>
          <w:p w:rsidR="00AD7B9F" w:rsidRDefault="00AD7B9F"/>
          <w:p w:rsidR="00AD7B9F" w:rsidRDefault="00AD7B9F">
            <w:r>
              <w:t>- uvědomuje si nebezpečí pobytu ve volné přírodě, je obezřetný, odhaduje reálně své možnosti a schopnosti, zbytečně neriskuje</w:t>
            </w:r>
          </w:p>
          <w:p w:rsidR="00AD7B9F" w:rsidRDefault="00AD7B9F">
            <w:r>
              <w:t>- chová se zodpovědně</w:t>
            </w:r>
          </w:p>
        </w:tc>
        <w:tc>
          <w:tcPr>
            <w:tcW w:w="2786" w:type="dxa"/>
            <w:tcBorders>
              <w:top w:val="single" w:sz="4" w:space="0" w:color="000000"/>
              <w:left w:val="single" w:sz="4" w:space="0" w:color="000000"/>
              <w:bottom w:val="single" w:sz="4" w:space="0" w:color="000000"/>
            </w:tcBorders>
          </w:tcPr>
          <w:p w:rsidR="00AD7B9F" w:rsidRDefault="00AD7B9F">
            <w:r>
              <w:t>Témata:</w:t>
            </w:r>
          </w:p>
          <w:p w:rsidR="00AD7B9F" w:rsidRDefault="00AD7B9F">
            <w:r>
              <w:t xml:space="preserve"> 1. Mezinárodní den dětí</w:t>
            </w:r>
          </w:p>
          <w:p w:rsidR="00AD7B9F" w:rsidRDefault="00AD7B9F">
            <w:r>
              <w:t xml:space="preserve">     </w:t>
            </w:r>
          </w:p>
          <w:p w:rsidR="00AD7B9F" w:rsidRDefault="00AD7B9F"/>
          <w:p w:rsidR="00AD7B9F" w:rsidRDefault="00AD7B9F">
            <w:r>
              <w:t>- život dětí na Zemi</w:t>
            </w:r>
          </w:p>
          <w:p w:rsidR="00AD7B9F" w:rsidRDefault="00AD7B9F">
            <w:r>
              <w:t>- způsob života jiných národů</w:t>
            </w:r>
          </w:p>
          <w:p w:rsidR="00AD7B9F" w:rsidRDefault="00AD7B9F"/>
          <w:p w:rsidR="00AD7B9F" w:rsidRDefault="00AD7B9F"/>
          <w:p w:rsidR="00AD7B9F" w:rsidRDefault="00AD7B9F"/>
          <w:p w:rsidR="00AD7B9F" w:rsidRDefault="00AD7B9F"/>
          <w:p w:rsidR="00AD7B9F" w:rsidRDefault="00AD7B9F">
            <w:r>
              <w:t>- poznávání kvetoucích i nekvetoucích rostlin</w:t>
            </w:r>
          </w:p>
          <w:p w:rsidR="00AD7B9F" w:rsidRDefault="00AD7B9F"/>
          <w:p w:rsidR="00AD7B9F" w:rsidRDefault="00AD7B9F"/>
          <w:p w:rsidR="00AD7B9F" w:rsidRDefault="00AD7B9F">
            <w:r>
              <w:t>- bezpečnost při prázdninových aktivitách</w:t>
            </w:r>
          </w:p>
          <w:p w:rsidR="00AD7B9F" w:rsidRDefault="00AD7B9F">
            <w:r>
              <w:t xml:space="preserve">(bezpečnost při koupání, při sběru hub, ochrana před klíšťaty, bezpečnost při pohybových aktivitách, při jízdě na kole, chování při bouřce,…) </w:t>
            </w:r>
          </w:p>
          <w:p w:rsidR="00AD7B9F" w:rsidRDefault="00AD7B9F"/>
          <w:p w:rsidR="00AD7B9F" w:rsidRDefault="00AD7B9F">
            <w:r>
              <w:t>Pohybové aktivity:</w:t>
            </w:r>
          </w:p>
          <w:p w:rsidR="00AD7B9F" w:rsidRDefault="00AD7B9F">
            <w:r>
              <w:t>soutěže, aktivity k rozvoji obratnosti a pohyblivosti, míče, švihadla, líný tenis,…</w:t>
            </w:r>
          </w:p>
          <w:p w:rsidR="00AD7B9F" w:rsidRDefault="00AD7B9F"/>
        </w:tc>
        <w:tc>
          <w:tcPr>
            <w:tcW w:w="3780"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p w:rsidR="00AD7B9F" w:rsidRDefault="00AD7B9F"/>
          <w:p w:rsidR="00AD7B9F" w:rsidRDefault="00AD7B9F">
            <w:r>
              <w:t>- poznávání způsobů života různých národů, kultur, etnik,… jejich zvyklostí, tradic</w:t>
            </w:r>
          </w:p>
          <w:p w:rsidR="00AD7B9F" w:rsidRDefault="00AD7B9F"/>
          <w:p w:rsidR="00AD7B9F" w:rsidRDefault="00AD7B9F">
            <w:r>
              <w:t>- vytváření pocitu sounáležitosti a potřeby solidarity</w:t>
            </w:r>
          </w:p>
          <w:p w:rsidR="00AD7B9F" w:rsidRDefault="00AD7B9F">
            <w:r>
              <w:t>- tolerance k odlišnostem,</w:t>
            </w:r>
          </w:p>
          <w:p w:rsidR="00AD7B9F" w:rsidRDefault="00AD7B9F">
            <w:r>
              <w:t>jiným kulturám a jejich tradicím</w:t>
            </w:r>
          </w:p>
          <w:p w:rsidR="00AD7B9F" w:rsidRDefault="00AD7B9F"/>
          <w:p w:rsidR="00AD7B9F" w:rsidRDefault="00AD7B9F"/>
          <w:p w:rsidR="00AD7B9F" w:rsidRDefault="00AD7B9F"/>
          <w:p w:rsidR="00AD7B9F" w:rsidRDefault="00AD7B9F"/>
          <w:p w:rsidR="00AD7B9F" w:rsidRDefault="00AD7B9F">
            <w:r>
              <w:t>- vytvořit a zafixovat pravidla bezpečného chování při různých aktivitách</w:t>
            </w:r>
          </w:p>
          <w:p w:rsidR="00AD7B9F" w:rsidRDefault="00AD7B9F">
            <w:r>
              <w:t>- vést žáky k zodpovědnosti</w:t>
            </w:r>
          </w:p>
        </w:tc>
        <w:tc>
          <w:tcPr>
            <w:tcW w:w="2656" w:type="dxa"/>
            <w:tcBorders>
              <w:top w:val="single" w:sz="4" w:space="0" w:color="000000"/>
              <w:left w:val="single" w:sz="4" w:space="0" w:color="000000"/>
              <w:bottom w:val="single" w:sz="4" w:space="0" w:color="000000"/>
            </w:tcBorders>
          </w:tcPr>
          <w:p w:rsidR="00AD7B9F" w:rsidRDefault="00AD7B9F">
            <w:pPr>
              <w:snapToGrid w:val="0"/>
            </w:pPr>
          </w:p>
          <w:p w:rsidR="00AD7B9F" w:rsidRDefault="00AD7B9F"/>
          <w:p w:rsidR="00AD7B9F" w:rsidRDefault="00AD7B9F"/>
          <w:p w:rsidR="00AD7B9F" w:rsidRDefault="00AD7B9F">
            <w:r>
              <w:t>- vyprávění, besedy, rozhovor, výtvarné práce, hry, dramatizace</w:t>
            </w:r>
          </w:p>
          <w:p w:rsidR="00AD7B9F" w:rsidRDefault="00AD7B9F">
            <w:r>
              <w:t>- komunitní kruh</w:t>
            </w:r>
          </w:p>
          <w:p w:rsidR="00AD7B9F" w:rsidRDefault="00AD7B9F">
            <w:r>
              <w:t>- časopisy, obrázky z časopisů a novin</w:t>
            </w:r>
          </w:p>
          <w:p w:rsidR="00AD7B9F" w:rsidRDefault="00AD7B9F">
            <w:r>
              <w:t xml:space="preserve">- výstavka – život v jiných zemích </w:t>
            </w:r>
          </w:p>
          <w:p w:rsidR="00AD7B9F" w:rsidRDefault="00AD7B9F"/>
          <w:p w:rsidR="00AD7B9F" w:rsidRDefault="00AD7B9F">
            <w:r>
              <w:t>- herbář - výstavka</w:t>
            </w:r>
          </w:p>
        </w:tc>
        <w:tc>
          <w:tcPr>
            <w:tcW w:w="1490" w:type="dxa"/>
            <w:tcBorders>
              <w:top w:val="single" w:sz="4" w:space="0" w:color="000000"/>
              <w:left w:val="single" w:sz="4" w:space="0" w:color="000000"/>
              <w:bottom w:val="single" w:sz="4" w:space="0" w:color="000000"/>
              <w:right w:val="single" w:sz="4" w:space="0" w:color="000000"/>
            </w:tcBorders>
          </w:tcPr>
          <w:p w:rsidR="00AD7B9F" w:rsidRDefault="00AD7B9F">
            <w:r>
              <w:t>červen</w:t>
            </w:r>
          </w:p>
        </w:tc>
      </w:tr>
    </w:tbl>
    <w:p w:rsidR="00AD7B9F" w:rsidRDefault="00AD7B9F">
      <w:pPr>
        <w:sectPr w:rsidR="00AD7B9F">
          <w:headerReference w:type="even" r:id="rId331"/>
          <w:headerReference w:type="default" r:id="rId332"/>
          <w:footerReference w:type="even" r:id="rId333"/>
          <w:footerReference w:type="default" r:id="rId334"/>
          <w:headerReference w:type="first" r:id="rId335"/>
          <w:footerReference w:type="first" r:id="rId336"/>
          <w:pgSz w:w="16838" w:h="11906" w:orient="landscape"/>
          <w:pgMar w:top="1418" w:right="1418" w:bottom="1418" w:left="1418" w:header="708" w:footer="709" w:gutter="0"/>
          <w:cols w:space="708"/>
          <w:docGrid w:linePitch="600" w:charSpace="32768"/>
        </w:sectPr>
      </w:pPr>
    </w:p>
    <w:p w:rsidR="00AD7B9F" w:rsidRDefault="00AD7B9F">
      <w:pPr>
        <w:jc w:val="both"/>
      </w:pPr>
      <w:r>
        <w:rPr>
          <w:b/>
          <w:sz w:val="28"/>
          <w:szCs w:val="28"/>
        </w:rPr>
        <w:t xml:space="preserve">10.2.14 Zveřejnění vzdělávacího programu </w:t>
      </w:r>
    </w:p>
    <w:p w:rsidR="00AD7B9F" w:rsidRDefault="00AD7B9F">
      <w:pPr>
        <w:ind w:left="540" w:right="563" w:hanging="540"/>
        <w:jc w:val="both"/>
      </w:pPr>
    </w:p>
    <w:p w:rsidR="00AD7B9F" w:rsidRDefault="00AD7B9F">
      <w:pPr>
        <w:jc w:val="both"/>
      </w:pPr>
      <w:r>
        <w:t xml:space="preserve">      Vzdělávací program školní družiny při Základní škole Dr. h. c. Jana Masaryka je jednou z příloh školního vzdělávacího programu naší školy. Celý vzdělávací program je k nahlédnutí k dispozici u ředitelky školy, dále je zveřejněn na webových stránkách města Harrachova v oddíle škola (</w:t>
      </w:r>
      <w:hyperlink r:id="rId337" w:history="1">
        <w:r>
          <w:rPr>
            <w:rStyle w:val="Hyperlink"/>
            <w:color w:val="auto"/>
          </w:rPr>
          <w:t>www.harrachov.cz</w:t>
        </w:r>
      </w:hyperlink>
      <w:r>
        <w:t>).</w:t>
      </w:r>
    </w:p>
    <w:p w:rsidR="00AD7B9F" w:rsidRDefault="00AD7B9F">
      <w:pPr>
        <w:jc w:val="both"/>
      </w:pPr>
    </w:p>
    <w:p w:rsidR="00AD7B9F" w:rsidRDefault="00AD7B9F">
      <w:pPr>
        <w:jc w:val="both"/>
        <w:rPr>
          <w:b/>
          <w:sz w:val="28"/>
          <w:szCs w:val="28"/>
        </w:rPr>
      </w:pPr>
    </w:p>
    <w:p w:rsidR="00AD7B9F" w:rsidRDefault="00AD7B9F">
      <w:pPr>
        <w:jc w:val="both"/>
        <w:rPr>
          <w:b/>
          <w:sz w:val="28"/>
          <w:szCs w:val="28"/>
        </w:rPr>
      </w:pPr>
    </w:p>
    <w:p w:rsidR="00AD7B9F" w:rsidRDefault="00AD7B9F">
      <w:pPr>
        <w:jc w:val="both"/>
      </w:pPr>
      <w:r>
        <w:rPr>
          <w:b/>
          <w:sz w:val="28"/>
          <w:szCs w:val="28"/>
        </w:rPr>
        <w:t>10.2.15 Evaluace činnosti školní družiny</w:t>
      </w:r>
    </w:p>
    <w:p w:rsidR="00AD7B9F" w:rsidRDefault="00AD7B9F">
      <w:pPr>
        <w:jc w:val="both"/>
      </w:pPr>
    </w:p>
    <w:p w:rsidR="00AD7B9F" w:rsidRDefault="00AD7B9F">
      <w:pPr>
        <w:jc w:val="both"/>
      </w:pPr>
      <w:r>
        <w:t xml:space="preserve">      Evaluační činnost školní družiny probíhá jak na úrovni vedení školy, tak na úrovni hodnocení vlastní práce vychovatelky školní družiny. Cílem je monitorování a hodnocení pedagogického procesu a jeho výsledků, vedoucí ke kvalitnímu plánování a zlepšování další činnosti.</w:t>
      </w:r>
    </w:p>
    <w:p w:rsidR="00AD7B9F" w:rsidRDefault="00AD7B9F">
      <w:pPr>
        <w:rPr>
          <w:b/>
        </w:rPr>
      </w:pPr>
    </w:p>
    <w:p w:rsidR="00AD7B9F" w:rsidRDefault="00AD7B9F">
      <w:pPr>
        <w:rPr>
          <w:b/>
        </w:rPr>
      </w:pPr>
    </w:p>
    <w:p w:rsidR="00AD7B9F" w:rsidRDefault="00AD7B9F">
      <w:r>
        <w:rPr>
          <w:b/>
        </w:rPr>
        <w:t>Cíle evaluační činnosti</w:t>
      </w:r>
    </w:p>
    <w:p w:rsidR="00AD7B9F" w:rsidRDefault="00AD7B9F">
      <w:pPr>
        <w:rPr>
          <w:b/>
        </w:rPr>
      </w:pPr>
    </w:p>
    <w:p w:rsidR="00AD7B9F" w:rsidRDefault="00AD7B9F">
      <w:r>
        <w:rPr>
          <w:b/>
        </w:rPr>
        <w:t>1. Podmínky činnosti</w:t>
      </w:r>
      <w:r>
        <w:t xml:space="preserve"> – vybavení – vhodnost a uspořádání vzhledem k věku žáků, estetická úroveň, podnětnost prostředí,…</w:t>
      </w:r>
    </w:p>
    <w:p w:rsidR="00AD7B9F" w:rsidRDefault="00AD7B9F">
      <w:r>
        <w:rPr>
          <w:b/>
        </w:rPr>
        <w:t>2.  Spolupráce s rodiči</w:t>
      </w:r>
      <w:r>
        <w:t xml:space="preserve"> – komunikace, informovanost,…</w:t>
      </w:r>
    </w:p>
    <w:p w:rsidR="00AD7B9F" w:rsidRDefault="00AD7B9F">
      <w:r>
        <w:rPr>
          <w:b/>
        </w:rPr>
        <w:t>3. Organizace, metody a formy činností</w:t>
      </w:r>
      <w:r>
        <w:t xml:space="preserve"> – vytváření prostoru pro individuální potřeby, účelné vyplnění času, využití pomůcek a prostředí, ovlivňování společenského chování žáků (kultivace chování), vedení ke schopnosti využívat poznatky, účelnost řízení činností,…</w:t>
      </w:r>
    </w:p>
    <w:p w:rsidR="00AD7B9F" w:rsidRDefault="00AD7B9F">
      <w:r>
        <w:rPr>
          <w:b/>
        </w:rPr>
        <w:t>4. Motivace a hodnocení</w:t>
      </w:r>
      <w:r>
        <w:t xml:space="preserve"> – podpora a rozvoj kreativity, podpora sebehodnocení a sebereflexe žáků, průběžné motivování během činností,…</w:t>
      </w:r>
    </w:p>
    <w:p w:rsidR="00AD7B9F" w:rsidRDefault="00AD7B9F">
      <w:r>
        <w:rPr>
          <w:b/>
        </w:rPr>
        <w:t xml:space="preserve">5.  Vytváření atmosféry důvěry – </w:t>
      </w:r>
      <w:r>
        <w:t>vytváření vztahu vzájemné důvěry a respektu mezi vychovatelkou a žáky, ale i mezi žáky samými,  vzájemná komunikace, tolerování, neprosazování se na úkor druhých, vzájemné naslouchání, …</w:t>
      </w:r>
    </w:p>
    <w:p w:rsidR="00AD7B9F" w:rsidRDefault="00AD7B9F">
      <w:r>
        <w:rPr>
          <w:b/>
        </w:rPr>
        <w:t>6. Interakce a komunikace</w:t>
      </w:r>
      <w:r>
        <w:t xml:space="preserve"> – rozvíjení komunikativních dovedností žáků, respektování pravidel komunikace, vytváření prostoru pro vlastní vyjádření žáka,  rozvoj smyslu pro kooperaci,…</w:t>
      </w:r>
    </w:p>
    <w:p w:rsidR="00AD7B9F" w:rsidRDefault="00AD7B9F">
      <w:pPr>
        <w:jc w:val="both"/>
        <w:rPr>
          <w:b/>
        </w:rPr>
      </w:pPr>
    </w:p>
    <w:p w:rsidR="00AD7B9F" w:rsidRDefault="00AD7B9F">
      <w:pPr>
        <w:jc w:val="both"/>
        <w:rPr>
          <w:b/>
        </w:rPr>
      </w:pPr>
    </w:p>
    <w:p w:rsidR="00AD7B9F" w:rsidRDefault="00AD7B9F">
      <w:pPr>
        <w:jc w:val="both"/>
        <w:rPr>
          <w:b/>
        </w:rPr>
      </w:pPr>
    </w:p>
    <w:p w:rsidR="00AD7B9F" w:rsidRDefault="00AD7B9F">
      <w:pPr>
        <w:jc w:val="both"/>
      </w:pPr>
      <w:r>
        <w:rPr>
          <w:b/>
        </w:rPr>
        <w:t>Formy a metody evaluační činnosti</w:t>
      </w:r>
    </w:p>
    <w:p w:rsidR="00AD7B9F" w:rsidRDefault="00AD7B9F">
      <w:pPr>
        <w:jc w:val="both"/>
        <w:rPr>
          <w:b/>
        </w:rPr>
      </w:pPr>
    </w:p>
    <w:p w:rsidR="00AD7B9F" w:rsidRDefault="00AD7B9F">
      <w:pPr>
        <w:jc w:val="both"/>
      </w:pPr>
      <w:r>
        <w:t>- hospitace vedení školy</w:t>
      </w:r>
    </w:p>
    <w:p w:rsidR="00AD7B9F" w:rsidRDefault="00AD7B9F">
      <w:pPr>
        <w:jc w:val="both"/>
      </w:pPr>
      <w:r>
        <w:t>- rozhovory se zákonnými zástupci žáka</w:t>
      </w:r>
    </w:p>
    <w:p w:rsidR="00AD7B9F" w:rsidRDefault="00AD7B9F">
      <w:pPr>
        <w:jc w:val="both"/>
      </w:pPr>
      <w:r>
        <w:t>- kontrola a rozbor pedagogické dokumentace</w:t>
      </w:r>
    </w:p>
    <w:p w:rsidR="00AD7B9F" w:rsidRDefault="00AD7B9F">
      <w:pPr>
        <w:jc w:val="both"/>
      </w:pPr>
      <w:r>
        <w:t>- rozbor aktivit žáků, analýza prací</w:t>
      </w:r>
    </w:p>
    <w:p w:rsidR="00AD7B9F" w:rsidRDefault="00AD7B9F">
      <w:pPr>
        <w:jc w:val="both"/>
      </w:pPr>
      <w:r>
        <w:t>- dotazníkové šetření pro rodiče</w:t>
      </w:r>
    </w:p>
    <w:p w:rsidR="00AD7B9F" w:rsidRDefault="00AD7B9F">
      <w:pPr>
        <w:jc w:val="both"/>
      </w:pPr>
      <w:r>
        <w:t>- konzultace s vyučujícími a výchovným poradcem</w:t>
      </w:r>
    </w:p>
    <w:p w:rsidR="00AD7B9F" w:rsidRDefault="00AD7B9F">
      <w:pPr>
        <w:jc w:val="both"/>
      </w:pPr>
      <w:r>
        <w:t>- analýza vlastní pedagogické činnosti</w:t>
      </w:r>
    </w:p>
    <w:p w:rsidR="00AD7B9F" w:rsidRDefault="00AD7B9F">
      <w:pPr>
        <w:jc w:val="both"/>
      </w:pPr>
      <w:r>
        <w:t>- sledování prezentace výrobků</w:t>
      </w:r>
    </w:p>
    <w:p w:rsidR="00AD7B9F" w:rsidRDefault="00AD7B9F">
      <w:pPr>
        <w:jc w:val="both"/>
      </w:pPr>
      <w:r>
        <w:t>- rozbor činnosti školní družiny za čtvrtletí na pedagogických radách</w:t>
      </w:r>
    </w:p>
    <w:p w:rsidR="00AD7B9F" w:rsidRDefault="00AD7B9F">
      <w:pPr>
        <w:jc w:val="both"/>
        <w:rPr>
          <w:b/>
        </w:rPr>
      </w:pPr>
    </w:p>
    <w:p w:rsidR="00AD7B9F" w:rsidRDefault="00AD7B9F">
      <w:pPr>
        <w:jc w:val="both"/>
        <w:rPr>
          <w:b/>
        </w:rPr>
      </w:pPr>
    </w:p>
    <w:p w:rsidR="00AD7B9F" w:rsidRDefault="00AD7B9F">
      <w:pPr>
        <w:jc w:val="both"/>
        <w:rPr>
          <w:b/>
        </w:rPr>
      </w:pPr>
    </w:p>
    <w:p w:rsidR="00AD7B9F" w:rsidRDefault="00AD7B9F">
      <w:pPr>
        <w:jc w:val="both"/>
        <w:rPr>
          <w:b/>
        </w:rPr>
      </w:pPr>
    </w:p>
    <w:p w:rsidR="00AD7B9F" w:rsidRDefault="00AD7B9F">
      <w:pPr>
        <w:jc w:val="both"/>
        <w:rPr>
          <w:b/>
        </w:rPr>
      </w:pPr>
    </w:p>
    <w:p w:rsidR="00AD7B9F" w:rsidRDefault="00AD7B9F">
      <w:pPr>
        <w:tabs>
          <w:tab w:val="left" w:pos="0"/>
        </w:tabs>
        <w:jc w:val="both"/>
      </w:pPr>
      <w:r>
        <w:rPr>
          <w:b/>
        </w:rPr>
        <w:t>Pravidla styku se zákonnými zástupci žáka:</w:t>
      </w:r>
      <w:r>
        <w:t xml:space="preserve"> zákonní zástupci mohou navštívit </w:t>
      </w:r>
    </w:p>
    <w:p w:rsidR="00AD7B9F" w:rsidRDefault="00AD7B9F">
      <w:pPr>
        <w:tabs>
          <w:tab w:val="left" w:pos="0"/>
        </w:tabs>
        <w:jc w:val="both"/>
      </w:pPr>
      <w:r>
        <w:t xml:space="preserve">vychovatelku kdykoliv v době provozu školní družiny, dále mohou použít </w:t>
      </w:r>
    </w:p>
    <w:p w:rsidR="00AD7B9F" w:rsidRDefault="00AD7B9F">
      <w:pPr>
        <w:tabs>
          <w:tab w:val="left" w:pos="0"/>
        </w:tabs>
        <w:jc w:val="both"/>
      </w:pPr>
      <w:r>
        <w:t xml:space="preserve">telefonní linku </w:t>
      </w:r>
      <w:r>
        <w:rPr>
          <w:b/>
        </w:rPr>
        <w:t>481 312 500 (přímá linka do školní družiny)</w:t>
      </w:r>
      <w:r>
        <w:t xml:space="preserve">, popřípadě tel. linku </w:t>
      </w:r>
    </w:p>
    <w:p w:rsidR="00AD7B9F" w:rsidRDefault="00AD7B9F">
      <w:pPr>
        <w:tabs>
          <w:tab w:val="left" w:pos="0"/>
        </w:tabs>
        <w:jc w:val="both"/>
      </w:pPr>
      <w:r>
        <w:t xml:space="preserve">k hospodářce školy 481 528 134, která může hovor do školní  družiny přepojit, </w:t>
      </w:r>
    </w:p>
    <w:p w:rsidR="00AD7B9F" w:rsidRDefault="00AD7B9F">
      <w:pPr>
        <w:tabs>
          <w:tab w:val="left" w:pos="0"/>
        </w:tabs>
        <w:jc w:val="both"/>
      </w:pPr>
      <w:r>
        <w:t>event. záznamník na tomto čísle během celého dne)</w:t>
      </w:r>
    </w:p>
    <w:p w:rsidR="00AD7B9F" w:rsidRDefault="00AD7B9F">
      <w:pPr>
        <w:ind w:left="1080" w:hanging="360"/>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r>
        <w:t xml:space="preserve"> ŠVP školní družiny zpracoval: koordinátor tvorby ŠVP Mgr. Ivana Portyková</w:t>
      </w:r>
    </w:p>
    <w:p w:rsidR="00AD7B9F" w:rsidRDefault="00AD7B9F">
      <w:pPr>
        <w:ind w:left="1080" w:hanging="360"/>
        <w:jc w:val="both"/>
      </w:pPr>
    </w:p>
    <w:p w:rsidR="00AD7B9F" w:rsidRDefault="00AD7B9F">
      <w:pPr>
        <w:ind w:left="1080" w:hanging="360"/>
        <w:jc w:val="both"/>
      </w:pPr>
    </w:p>
    <w:p w:rsidR="00AD7B9F" w:rsidRDefault="00AD7B9F">
      <w:pPr>
        <w:jc w:val="both"/>
      </w:pPr>
      <w:r>
        <w:t xml:space="preserve"> ŠVP školní družiny schválen školskou radou dne: 22.1. 2009</w:t>
      </w:r>
    </w:p>
    <w:p w:rsidR="00AD7B9F" w:rsidRDefault="00AD7B9F">
      <w:pPr>
        <w:jc w:val="both"/>
      </w:pPr>
      <w:r>
        <w:t xml:space="preserve"> V platnost vstupuje dnem: 22.1. 2009</w:t>
      </w:r>
    </w:p>
    <w:p w:rsidR="00AD7B9F" w:rsidRDefault="00AD7B9F">
      <w:pPr>
        <w:jc w:val="both"/>
      </w:pPr>
    </w:p>
    <w:p w:rsidR="00AD7B9F" w:rsidRDefault="00AD7B9F">
      <w:pPr>
        <w:jc w:val="both"/>
      </w:pPr>
    </w:p>
    <w:p w:rsidR="00AD7B9F" w:rsidRDefault="00AD7B9F">
      <w:pPr>
        <w:jc w:val="both"/>
      </w:pPr>
    </w:p>
    <w:p w:rsidR="00AD7B9F" w:rsidRDefault="00AD7B9F">
      <w:pPr>
        <w:jc w:val="both"/>
      </w:pPr>
      <w:r>
        <w:t xml:space="preserve"> V Harrachově                                                                  Mgr. Alena Bervicová </w:t>
      </w:r>
    </w:p>
    <w:p w:rsidR="00AD7B9F" w:rsidRDefault="00AD7B9F">
      <w:pPr>
        <w:jc w:val="both"/>
      </w:pPr>
      <w:r>
        <w:t xml:space="preserve"> Dne: 22.1. 2009                                                                       ředitelka školy</w:t>
      </w:r>
    </w:p>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Pr>
        <w:sectPr w:rsidR="00AD7B9F">
          <w:headerReference w:type="even" r:id="rId338"/>
          <w:headerReference w:type="default" r:id="rId339"/>
          <w:footerReference w:type="even" r:id="rId340"/>
          <w:footerReference w:type="default" r:id="rId341"/>
          <w:headerReference w:type="first" r:id="rId342"/>
          <w:footerReference w:type="first" r:id="rId343"/>
          <w:pgSz w:w="11906" w:h="16838"/>
          <w:pgMar w:top="1418" w:right="1418" w:bottom="1418" w:left="1418" w:header="709" w:footer="709" w:gutter="0"/>
          <w:cols w:space="708"/>
          <w:docGrid w:linePitch="600" w:charSpace="32768"/>
        </w:sectPr>
      </w:pPr>
    </w:p>
    <w:p w:rsidR="00AD7B9F" w:rsidRDefault="00AD7B9F">
      <w:pPr>
        <w:jc w:val="center"/>
      </w:pPr>
      <w:r>
        <w:rPr>
          <w:b/>
        </w:rPr>
        <w:t xml:space="preserve">10.3  Hodnocení klíčových kompetencí </w:t>
      </w:r>
    </w:p>
    <w:p w:rsidR="00AD7B9F" w:rsidRDefault="00AD7B9F">
      <w:pPr>
        <w:jc w:val="center"/>
      </w:pPr>
    </w:p>
    <w:tbl>
      <w:tblPr>
        <w:tblW w:w="0" w:type="auto"/>
        <w:tblInd w:w="-131" w:type="dxa"/>
        <w:tblLayout w:type="fixed"/>
        <w:tblLook w:val="0000" w:firstRow="0" w:lastRow="0" w:firstColumn="0" w:lastColumn="0" w:noHBand="0" w:noVBand="0"/>
      </w:tblPr>
      <w:tblGrid>
        <w:gridCol w:w="669"/>
        <w:gridCol w:w="2618"/>
        <w:gridCol w:w="2805"/>
        <w:gridCol w:w="2618"/>
        <w:gridCol w:w="2618"/>
        <w:gridCol w:w="2668"/>
      </w:tblGrid>
      <w:tr w:rsidR="00AD7B9F">
        <w:trPr>
          <w:trHeight w:val="697"/>
        </w:trPr>
        <w:tc>
          <w:tcPr>
            <w:tcW w:w="669" w:type="dxa"/>
            <w:tcBorders>
              <w:top w:val="single" w:sz="4" w:space="0" w:color="000000"/>
              <w:left w:val="single" w:sz="4" w:space="0" w:color="000000"/>
              <w:bottom w:val="single" w:sz="4" w:space="0" w:color="000000"/>
            </w:tcBorders>
          </w:tcPr>
          <w:p w:rsidR="00AD7B9F" w:rsidRDefault="00AD7B9F">
            <w:pPr>
              <w:snapToGrid w:val="0"/>
              <w:jc w:val="center"/>
            </w:pPr>
          </w:p>
        </w:tc>
        <w:tc>
          <w:tcPr>
            <w:tcW w:w="2618" w:type="dxa"/>
            <w:tcBorders>
              <w:top w:val="single" w:sz="4" w:space="0" w:color="000000"/>
              <w:left w:val="single" w:sz="4" w:space="0" w:color="000000"/>
              <w:bottom w:val="single" w:sz="4" w:space="0" w:color="000000"/>
            </w:tcBorders>
          </w:tcPr>
          <w:p w:rsidR="00AD7B9F" w:rsidRDefault="00AD7B9F">
            <w:pPr>
              <w:jc w:val="center"/>
            </w:pPr>
            <w:r>
              <w:t>Stupeň 1 – výborný</w:t>
            </w:r>
          </w:p>
          <w:p w:rsidR="00AD7B9F" w:rsidRDefault="00AD7B9F">
            <w:r>
              <w:t>Žák</w:t>
            </w:r>
          </w:p>
        </w:tc>
        <w:tc>
          <w:tcPr>
            <w:tcW w:w="2805" w:type="dxa"/>
            <w:tcBorders>
              <w:top w:val="single" w:sz="4" w:space="0" w:color="000000"/>
              <w:left w:val="single" w:sz="4" w:space="0" w:color="000000"/>
              <w:bottom w:val="single" w:sz="4" w:space="0" w:color="000000"/>
            </w:tcBorders>
          </w:tcPr>
          <w:p w:rsidR="00AD7B9F" w:rsidRDefault="00AD7B9F">
            <w:pPr>
              <w:jc w:val="center"/>
            </w:pPr>
            <w:r>
              <w:t>Stupeň 2 – chvalitebný</w:t>
            </w:r>
          </w:p>
          <w:p w:rsidR="00AD7B9F" w:rsidRDefault="00AD7B9F">
            <w:r>
              <w:t>Žák</w:t>
            </w:r>
          </w:p>
        </w:tc>
        <w:tc>
          <w:tcPr>
            <w:tcW w:w="2618" w:type="dxa"/>
            <w:tcBorders>
              <w:top w:val="single" w:sz="4" w:space="0" w:color="000000"/>
              <w:left w:val="single" w:sz="4" w:space="0" w:color="000000"/>
              <w:bottom w:val="single" w:sz="4" w:space="0" w:color="000000"/>
            </w:tcBorders>
          </w:tcPr>
          <w:p w:rsidR="00AD7B9F" w:rsidRDefault="00AD7B9F">
            <w:pPr>
              <w:jc w:val="center"/>
            </w:pPr>
            <w:r>
              <w:t>Stupeň 3 – dobrý</w:t>
            </w:r>
          </w:p>
          <w:p w:rsidR="00AD7B9F" w:rsidRDefault="00AD7B9F">
            <w:r>
              <w:t>Žák</w:t>
            </w:r>
          </w:p>
        </w:tc>
        <w:tc>
          <w:tcPr>
            <w:tcW w:w="2618" w:type="dxa"/>
            <w:tcBorders>
              <w:top w:val="single" w:sz="4" w:space="0" w:color="000000"/>
              <w:left w:val="single" w:sz="4" w:space="0" w:color="000000"/>
              <w:bottom w:val="single" w:sz="4" w:space="0" w:color="000000"/>
            </w:tcBorders>
          </w:tcPr>
          <w:p w:rsidR="00AD7B9F" w:rsidRDefault="00AD7B9F">
            <w:pPr>
              <w:jc w:val="center"/>
            </w:pPr>
            <w:r>
              <w:t>Stupeň 4 – dostatečný</w:t>
            </w:r>
          </w:p>
          <w:p w:rsidR="00AD7B9F" w:rsidRDefault="00AD7B9F">
            <w:r>
              <w:t>Žák</w:t>
            </w:r>
          </w:p>
        </w:tc>
        <w:tc>
          <w:tcPr>
            <w:tcW w:w="2668" w:type="dxa"/>
            <w:tcBorders>
              <w:top w:val="single" w:sz="4" w:space="0" w:color="000000"/>
              <w:left w:val="single" w:sz="4" w:space="0" w:color="000000"/>
              <w:bottom w:val="single" w:sz="4" w:space="0" w:color="000000"/>
              <w:right w:val="single" w:sz="4" w:space="0" w:color="000000"/>
            </w:tcBorders>
          </w:tcPr>
          <w:p w:rsidR="00AD7B9F" w:rsidRDefault="00AD7B9F">
            <w:pPr>
              <w:jc w:val="center"/>
            </w:pPr>
            <w:r>
              <w:t>Stupeň 5 – nedostatečný</w:t>
            </w:r>
          </w:p>
          <w:p w:rsidR="00AD7B9F" w:rsidRDefault="00AD7B9F">
            <w:r>
              <w:t>Žák</w:t>
            </w:r>
          </w:p>
        </w:tc>
      </w:tr>
      <w:tr w:rsidR="00AD7B9F">
        <w:trPr>
          <w:cantSplit/>
          <w:trHeight w:val="7545"/>
        </w:trPr>
        <w:tc>
          <w:tcPr>
            <w:tcW w:w="669" w:type="dxa"/>
            <w:tcBorders>
              <w:top w:val="single" w:sz="4" w:space="0" w:color="000000"/>
              <w:left w:val="single" w:sz="4" w:space="0" w:color="000000"/>
              <w:bottom w:val="single" w:sz="4" w:space="0" w:color="000000"/>
            </w:tcBorders>
            <w:textDirection w:val="btLr"/>
          </w:tcPr>
          <w:p w:rsidR="00AD7B9F" w:rsidRDefault="00AD7B9F">
            <w:pPr>
              <w:ind w:left="113" w:right="113"/>
              <w:jc w:val="center"/>
            </w:pPr>
            <w:r>
              <w:t>kompetence k učení</w:t>
            </w:r>
          </w:p>
        </w:tc>
        <w:tc>
          <w:tcPr>
            <w:tcW w:w="2618" w:type="dxa"/>
            <w:tcBorders>
              <w:top w:val="single" w:sz="4" w:space="0" w:color="000000"/>
              <w:left w:val="single" w:sz="4" w:space="0" w:color="000000"/>
              <w:bottom w:val="single" w:sz="4" w:space="0" w:color="000000"/>
            </w:tcBorders>
          </w:tcPr>
          <w:p w:rsidR="00AD7B9F" w:rsidRDefault="00AD7B9F">
            <w:r>
              <w:t xml:space="preserve">- pro své učení vybírá a užívá vhodné metody a postupy, </w:t>
            </w:r>
            <w:r>
              <w:rPr>
                <w:b/>
              </w:rPr>
              <w:t>má zájem a</w:t>
            </w:r>
            <w:r>
              <w:t xml:space="preserve"> </w:t>
            </w:r>
            <w:r>
              <w:rPr>
                <w:b/>
              </w:rPr>
              <w:t>projevuje ochotu k učení</w:t>
            </w:r>
          </w:p>
          <w:p w:rsidR="00AD7B9F" w:rsidRDefault="00AD7B9F">
            <w:r>
              <w:t>- přiměřeně svému věku pracuje s informacemi, dokáže je vyhledat, zpracovat a využít v procesu učení</w:t>
            </w:r>
          </w:p>
          <w:p w:rsidR="00AD7B9F" w:rsidRDefault="00AD7B9F">
            <w:r>
              <w:t xml:space="preserve">- </w:t>
            </w:r>
            <w:r>
              <w:rPr>
                <w:b/>
              </w:rPr>
              <w:t>při učení je samostatný a tvořivý</w:t>
            </w:r>
          </w:p>
          <w:p w:rsidR="00AD7B9F" w:rsidRDefault="00AD7B9F">
            <w:r>
              <w:t xml:space="preserve">- </w:t>
            </w:r>
            <w:r>
              <w:rPr>
                <w:b/>
              </w:rPr>
              <w:t>souvislosti propojuje do širších celků</w:t>
            </w:r>
          </w:p>
          <w:p w:rsidR="00AD7B9F" w:rsidRDefault="00AD7B9F">
            <w:r>
              <w:t>- při učení využívá zkušeností z praxe, věci porovnává a dává si do souvislostí, vyvozuje z nich závěry</w:t>
            </w:r>
          </w:p>
          <w:p w:rsidR="00AD7B9F" w:rsidRDefault="00AD7B9F">
            <w:r>
              <w:t xml:space="preserve">- </w:t>
            </w:r>
            <w:r>
              <w:rPr>
                <w:b/>
              </w:rPr>
              <w:t>má pozitivní vztah k učení</w:t>
            </w:r>
            <w:r>
              <w:t>, chápe jeho smysl a význam pro budoucí život, pracuje na svém zdokonalování</w:t>
            </w:r>
          </w:p>
          <w:p w:rsidR="00AD7B9F" w:rsidRDefault="00AD7B9F">
            <w:r>
              <w:t>- dokáže objektivně zhodnotit výsledky svého učení</w:t>
            </w:r>
          </w:p>
        </w:tc>
        <w:tc>
          <w:tcPr>
            <w:tcW w:w="2805" w:type="dxa"/>
            <w:tcBorders>
              <w:top w:val="single" w:sz="4" w:space="0" w:color="000000"/>
              <w:left w:val="single" w:sz="4" w:space="0" w:color="000000"/>
              <w:bottom w:val="single" w:sz="4" w:space="0" w:color="000000"/>
            </w:tcBorders>
          </w:tcPr>
          <w:p w:rsidR="00AD7B9F" w:rsidRDefault="00AD7B9F">
            <w:r>
              <w:t xml:space="preserve">- pro své učení vybírá a užívá vhodné metody a postupy, </w:t>
            </w:r>
            <w:r>
              <w:rPr>
                <w:b/>
              </w:rPr>
              <w:t>má zájem a</w:t>
            </w:r>
            <w:r>
              <w:t xml:space="preserve"> </w:t>
            </w:r>
            <w:r>
              <w:rPr>
                <w:b/>
              </w:rPr>
              <w:t>projevuje ochotu k učení</w:t>
            </w:r>
          </w:p>
          <w:p w:rsidR="00AD7B9F" w:rsidRDefault="00AD7B9F">
            <w:r>
              <w:t>- přiměřeně svému věku pracuje s informacemi, dokáže je vyhledat, zpracovat a využít v procesu učení</w:t>
            </w:r>
          </w:p>
          <w:p w:rsidR="00AD7B9F" w:rsidRDefault="00AD7B9F">
            <w:r>
              <w:t>- souvislosti</w:t>
            </w:r>
            <w:r>
              <w:rPr>
                <w:b/>
              </w:rPr>
              <w:t xml:space="preserve"> propojuje s mírnou dopomocí </w:t>
            </w:r>
            <w:r>
              <w:t>do širších celků</w:t>
            </w:r>
          </w:p>
          <w:p w:rsidR="00AD7B9F" w:rsidRDefault="00AD7B9F">
            <w:r>
              <w:t xml:space="preserve">- při učení využívá zkušeností z praxe, věci porovnává a dává si do souvislostí, vyvozuje  z nich </w:t>
            </w:r>
            <w:r>
              <w:rPr>
                <w:b/>
              </w:rPr>
              <w:t xml:space="preserve">s mírnou dopomocí </w:t>
            </w:r>
            <w:r>
              <w:t>závěry</w:t>
            </w:r>
          </w:p>
          <w:p w:rsidR="00AD7B9F" w:rsidRDefault="00AD7B9F">
            <w:r>
              <w:t>- má pozitivní vztah k učení, chápe jeho smysl a význam pro budoucí život, pracuje na svém zdokonalování</w:t>
            </w:r>
          </w:p>
          <w:p w:rsidR="00AD7B9F" w:rsidRDefault="00AD7B9F">
            <w:r>
              <w:t>- dokáže objektivně zhodnotit výsledky svého učení</w:t>
            </w:r>
          </w:p>
          <w:p w:rsidR="00AD7B9F" w:rsidRDefault="00AD7B9F"/>
          <w:p w:rsidR="00AD7B9F" w:rsidRDefault="00AD7B9F"/>
        </w:tc>
        <w:tc>
          <w:tcPr>
            <w:tcW w:w="2618" w:type="dxa"/>
            <w:tcBorders>
              <w:top w:val="single" w:sz="4" w:space="0" w:color="000000"/>
              <w:left w:val="single" w:sz="4" w:space="0" w:color="000000"/>
              <w:bottom w:val="single" w:sz="4" w:space="0" w:color="000000"/>
            </w:tcBorders>
          </w:tcPr>
          <w:p w:rsidR="00AD7B9F" w:rsidRDefault="00AD7B9F">
            <w:r>
              <w:t xml:space="preserve">- pro své učení </w:t>
            </w:r>
            <w:r>
              <w:rPr>
                <w:b/>
              </w:rPr>
              <w:t>s dopomocí</w:t>
            </w:r>
            <w:r>
              <w:t xml:space="preserve"> vybírá a užívá vhodné metody a postupy, má zájem a projevuje ochotu k učení</w:t>
            </w:r>
          </w:p>
          <w:p w:rsidR="00AD7B9F" w:rsidRDefault="00AD7B9F">
            <w:r>
              <w:t xml:space="preserve">- je </w:t>
            </w:r>
            <w:r>
              <w:rPr>
                <w:b/>
              </w:rPr>
              <w:t>méně samostatný</w:t>
            </w:r>
          </w:p>
          <w:p w:rsidR="00AD7B9F" w:rsidRDefault="00AD7B9F">
            <w:r>
              <w:t xml:space="preserve">- při práci s informacemi </w:t>
            </w:r>
            <w:r>
              <w:rPr>
                <w:b/>
              </w:rPr>
              <w:t>se dopouští chyb, které</w:t>
            </w:r>
            <w:r>
              <w:t xml:space="preserve"> </w:t>
            </w:r>
            <w:r>
              <w:rPr>
                <w:b/>
              </w:rPr>
              <w:t>dokáže s dopomocí učitele odstranit,</w:t>
            </w:r>
            <w:r>
              <w:t xml:space="preserve"> informace zpracovává a využívá v procesu učení</w:t>
            </w:r>
          </w:p>
          <w:p w:rsidR="00AD7B9F" w:rsidRDefault="00AD7B9F">
            <w:r>
              <w:t xml:space="preserve">- </w:t>
            </w:r>
            <w:r>
              <w:rPr>
                <w:b/>
              </w:rPr>
              <w:t>s dopomocí</w:t>
            </w:r>
            <w:r>
              <w:t xml:space="preserve"> dokáže pochopit souvislosti</w:t>
            </w:r>
          </w:p>
          <w:p w:rsidR="00AD7B9F" w:rsidRDefault="00AD7B9F">
            <w:r>
              <w:t xml:space="preserve">- při učení využívá zkušeností z praxe, věci porovnává , </w:t>
            </w:r>
            <w:r>
              <w:rPr>
                <w:b/>
              </w:rPr>
              <w:t>s dopomocí</w:t>
            </w:r>
            <w:r>
              <w:t xml:space="preserve"> vyvozuje závěry</w:t>
            </w:r>
          </w:p>
          <w:p w:rsidR="00AD7B9F" w:rsidRDefault="00AD7B9F">
            <w:r>
              <w:t>- má pozitivní vztah k učení, chápe jeho smysl a význam pro budoucí život, pracuje na svém zdokonalování</w:t>
            </w:r>
          </w:p>
          <w:p w:rsidR="00AD7B9F" w:rsidRDefault="00AD7B9F">
            <w:r>
              <w:t>- dokáže objektivně zhodnotit výsledky svého učení</w:t>
            </w:r>
          </w:p>
        </w:tc>
        <w:tc>
          <w:tcPr>
            <w:tcW w:w="2618" w:type="dxa"/>
            <w:tcBorders>
              <w:top w:val="single" w:sz="4" w:space="0" w:color="000000"/>
              <w:left w:val="single" w:sz="4" w:space="0" w:color="000000"/>
              <w:bottom w:val="single" w:sz="4" w:space="0" w:color="000000"/>
            </w:tcBorders>
          </w:tcPr>
          <w:p w:rsidR="00AD7B9F" w:rsidRDefault="00AD7B9F">
            <w:r>
              <w:t>- pro své učení</w:t>
            </w:r>
            <w:r>
              <w:rPr>
                <w:b/>
              </w:rPr>
              <w:t xml:space="preserve"> nedokáže vybrat</w:t>
            </w:r>
            <w:r>
              <w:t xml:space="preserve"> ani s dopomocí vhodné metody a postupy, </w:t>
            </w:r>
            <w:r>
              <w:rPr>
                <w:b/>
              </w:rPr>
              <w:t>nemá</w:t>
            </w:r>
            <w:r>
              <w:t xml:space="preserve"> zájem a </w:t>
            </w:r>
            <w:r>
              <w:rPr>
                <w:b/>
              </w:rPr>
              <w:t>neprojevuje</w:t>
            </w:r>
            <w:r>
              <w:t xml:space="preserve"> ochotu k učení</w:t>
            </w:r>
          </w:p>
          <w:p w:rsidR="00AD7B9F" w:rsidRDefault="00AD7B9F">
            <w:r>
              <w:t xml:space="preserve">- s informacemi pracuje </w:t>
            </w:r>
            <w:r>
              <w:rPr>
                <w:b/>
              </w:rPr>
              <w:t>s obtížemi</w:t>
            </w:r>
            <w:r>
              <w:t xml:space="preserve">, dokáže  vyhledat pouze </w:t>
            </w:r>
            <w:r>
              <w:rPr>
                <w:b/>
              </w:rPr>
              <w:t>malé množství informací,</w:t>
            </w:r>
            <w:r>
              <w:t xml:space="preserve"> </w:t>
            </w:r>
            <w:r>
              <w:rPr>
                <w:b/>
              </w:rPr>
              <w:t>nezpracuje je</w:t>
            </w:r>
            <w:r>
              <w:t xml:space="preserve"> a </w:t>
            </w:r>
            <w:r>
              <w:rPr>
                <w:b/>
              </w:rPr>
              <w:t>nevyužívá</w:t>
            </w:r>
            <w:r>
              <w:t xml:space="preserve"> v procesu učení</w:t>
            </w:r>
          </w:p>
          <w:p w:rsidR="00AD7B9F" w:rsidRDefault="00AD7B9F">
            <w:r>
              <w:t xml:space="preserve">- souvislosti </w:t>
            </w:r>
            <w:r>
              <w:rPr>
                <w:b/>
              </w:rPr>
              <w:t>nepropojuje</w:t>
            </w:r>
            <w:r>
              <w:t xml:space="preserve"> do širších celků, </w:t>
            </w:r>
            <w:r>
              <w:rPr>
                <w:b/>
              </w:rPr>
              <w:t>dopouští se značných chyb</w:t>
            </w:r>
          </w:p>
          <w:p w:rsidR="00AD7B9F" w:rsidRDefault="00AD7B9F">
            <w:r>
              <w:t xml:space="preserve">- při učení </w:t>
            </w:r>
            <w:r>
              <w:rPr>
                <w:b/>
              </w:rPr>
              <w:t xml:space="preserve">nevyužívá </w:t>
            </w:r>
            <w:r>
              <w:t xml:space="preserve">zkušeností z praxe, věci </w:t>
            </w:r>
            <w:r>
              <w:rPr>
                <w:b/>
              </w:rPr>
              <w:t>nedává</w:t>
            </w:r>
            <w:r>
              <w:t xml:space="preserve"> do souvislostí, </w:t>
            </w:r>
            <w:r>
              <w:rPr>
                <w:b/>
              </w:rPr>
              <w:t>nevyvozuje</w:t>
            </w:r>
            <w:r>
              <w:t xml:space="preserve"> z nich závěry</w:t>
            </w:r>
          </w:p>
          <w:p w:rsidR="00AD7B9F" w:rsidRDefault="00AD7B9F">
            <w:r>
              <w:t xml:space="preserve">- </w:t>
            </w:r>
            <w:r>
              <w:rPr>
                <w:b/>
              </w:rPr>
              <w:t>nepracuje</w:t>
            </w:r>
            <w:r>
              <w:t xml:space="preserve"> na svém zdokonalování</w:t>
            </w:r>
          </w:p>
          <w:p w:rsidR="00AD7B9F" w:rsidRDefault="00AD7B9F">
            <w:r>
              <w:t xml:space="preserve">- </w:t>
            </w:r>
            <w:r>
              <w:rPr>
                <w:b/>
              </w:rPr>
              <w:t>nedokáže</w:t>
            </w:r>
            <w:r>
              <w:t xml:space="preserve"> objektivně zhodnotit výsledky svého učení</w:t>
            </w:r>
          </w:p>
        </w:tc>
        <w:tc>
          <w:tcPr>
            <w:tcW w:w="2668" w:type="dxa"/>
            <w:tcBorders>
              <w:top w:val="single" w:sz="4" w:space="0" w:color="000000"/>
              <w:left w:val="single" w:sz="4" w:space="0" w:color="000000"/>
              <w:bottom w:val="single" w:sz="4" w:space="0" w:color="000000"/>
              <w:right w:val="single" w:sz="4" w:space="0" w:color="000000"/>
            </w:tcBorders>
          </w:tcPr>
          <w:p w:rsidR="00AD7B9F" w:rsidRDefault="00AD7B9F">
            <w:r>
              <w:t>- pro své učení</w:t>
            </w:r>
            <w:r>
              <w:rPr>
                <w:b/>
              </w:rPr>
              <w:t xml:space="preserve"> nedokáže vybrat</w:t>
            </w:r>
            <w:r>
              <w:t xml:space="preserve"> ani s dopomocí vhodné metody a postupy, </w:t>
            </w:r>
            <w:r>
              <w:rPr>
                <w:b/>
              </w:rPr>
              <w:t>nemá</w:t>
            </w:r>
            <w:r>
              <w:t xml:space="preserve"> zájem a </w:t>
            </w:r>
            <w:r>
              <w:rPr>
                <w:b/>
              </w:rPr>
              <w:t>neprojevuje</w:t>
            </w:r>
            <w:r>
              <w:t xml:space="preserve"> ochotu k učení</w:t>
            </w:r>
          </w:p>
          <w:p w:rsidR="00AD7B9F" w:rsidRDefault="00AD7B9F">
            <w:r>
              <w:t xml:space="preserve">- </w:t>
            </w:r>
            <w:r>
              <w:rPr>
                <w:b/>
              </w:rPr>
              <w:t>je těžkopádný, často bezradný</w:t>
            </w:r>
          </w:p>
          <w:p w:rsidR="00AD7B9F" w:rsidRDefault="00AD7B9F">
            <w:r>
              <w:rPr>
                <w:b/>
              </w:rPr>
              <w:t>- s informacemi</w:t>
            </w:r>
            <w:r>
              <w:t xml:space="preserve"> </w:t>
            </w:r>
            <w:r>
              <w:rPr>
                <w:b/>
              </w:rPr>
              <w:t>nedokáže pracovat,  a neumí je  vyhledat,</w:t>
            </w:r>
            <w:r>
              <w:t xml:space="preserve"> </w:t>
            </w:r>
            <w:r>
              <w:rPr>
                <w:b/>
              </w:rPr>
              <w:t>nevyužívá</w:t>
            </w:r>
            <w:r>
              <w:t xml:space="preserve"> je v procesu učení</w:t>
            </w:r>
          </w:p>
          <w:p w:rsidR="00AD7B9F" w:rsidRDefault="00AD7B9F">
            <w:r>
              <w:t xml:space="preserve">- </w:t>
            </w:r>
            <w:r>
              <w:rPr>
                <w:b/>
              </w:rPr>
              <w:t>informace nedokáže interpretovat</w:t>
            </w:r>
          </w:p>
          <w:p w:rsidR="00AD7B9F" w:rsidRDefault="00AD7B9F">
            <w:r>
              <w:t xml:space="preserve">- </w:t>
            </w:r>
            <w:r>
              <w:rPr>
                <w:b/>
              </w:rPr>
              <w:t>souvislosti nechápe</w:t>
            </w:r>
          </w:p>
          <w:p w:rsidR="00AD7B9F" w:rsidRDefault="00AD7B9F">
            <w:r>
              <w:t xml:space="preserve">- při učení </w:t>
            </w:r>
            <w:r>
              <w:rPr>
                <w:b/>
              </w:rPr>
              <w:t xml:space="preserve">nevyužívá </w:t>
            </w:r>
            <w:r>
              <w:t xml:space="preserve">zkušeností z praxe </w:t>
            </w:r>
          </w:p>
          <w:p w:rsidR="00AD7B9F" w:rsidRDefault="00AD7B9F">
            <w:r>
              <w:t>-</w:t>
            </w:r>
            <w:r>
              <w:rPr>
                <w:b/>
              </w:rPr>
              <w:t xml:space="preserve"> nemá</w:t>
            </w:r>
            <w:r>
              <w:t xml:space="preserve"> pozitivní vztah k učení, </w:t>
            </w:r>
            <w:r>
              <w:rPr>
                <w:b/>
              </w:rPr>
              <w:t>nepracuje</w:t>
            </w:r>
            <w:r>
              <w:t xml:space="preserve"> na svém zdokonalování</w:t>
            </w:r>
          </w:p>
          <w:p w:rsidR="00AD7B9F" w:rsidRDefault="00AD7B9F">
            <w:r>
              <w:t xml:space="preserve">- </w:t>
            </w:r>
            <w:r>
              <w:rPr>
                <w:b/>
              </w:rPr>
              <w:t>nedokáže</w:t>
            </w:r>
            <w:r>
              <w:t xml:space="preserve"> objektivně zhodnotit výsledky svého učení</w:t>
            </w:r>
          </w:p>
        </w:tc>
      </w:tr>
      <w:tr w:rsidR="00AD7B9F">
        <w:trPr>
          <w:cantSplit/>
          <w:trHeight w:val="703"/>
        </w:trPr>
        <w:tc>
          <w:tcPr>
            <w:tcW w:w="669" w:type="dxa"/>
            <w:tcBorders>
              <w:top w:val="single" w:sz="4" w:space="0" w:color="000000"/>
              <w:left w:val="single" w:sz="4" w:space="0" w:color="000000"/>
              <w:bottom w:val="single" w:sz="4" w:space="0" w:color="000000"/>
            </w:tcBorders>
            <w:textDirection w:val="btLr"/>
          </w:tcPr>
          <w:p w:rsidR="00AD7B9F" w:rsidRDefault="00AD7B9F">
            <w:pPr>
              <w:snapToGrid w:val="0"/>
              <w:ind w:left="113" w:right="113"/>
              <w:jc w:val="center"/>
            </w:pPr>
          </w:p>
        </w:tc>
        <w:tc>
          <w:tcPr>
            <w:tcW w:w="2618" w:type="dxa"/>
            <w:tcBorders>
              <w:top w:val="single" w:sz="4" w:space="0" w:color="000000"/>
              <w:left w:val="single" w:sz="4" w:space="0" w:color="000000"/>
              <w:bottom w:val="single" w:sz="4" w:space="0" w:color="000000"/>
            </w:tcBorders>
          </w:tcPr>
          <w:p w:rsidR="00AD7B9F" w:rsidRDefault="00AD7B9F">
            <w:pPr>
              <w:jc w:val="center"/>
            </w:pPr>
            <w:r>
              <w:t>Stupeň 1 – výborný</w:t>
            </w:r>
          </w:p>
          <w:p w:rsidR="00AD7B9F" w:rsidRDefault="00AD7B9F">
            <w:r>
              <w:t>Žák</w:t>
            </w:r>
          </w:p>
        </w:tc>
        <w:tc>
          <w:tcPr>
            <w:tcW w:w="2805" w:type="dxa"/>
            <w:tcBorders>
              <w:top w:val="single" w:sz="4" w:space="0" w:color="000000"/>
              <w:left w:val="single" w:sz="4" w:space="0" w:color="000000"/>
              <w:bottom w:val="single" w:sz="4" w:space="0" w:color="000000"/>
            </w:tcBorders>
          </w:tcPr>
          <w:p w:rsidR="00AD7B9F" w:rsidRDefault="00AD7B9F">
            <w:pPr>
              <w:jc w:val="center"/>
            </w:pPr>
            <w:r>
              <w:t>Stupeň 2 – chvalitebný</w:t>
            </w:r>
          </w:p>
          <w:p w:rsidR="00AD7B9F" w:rsidRDefault="00AD7B9F">
            <w:r>
              <w:t>Žák</w:t>
            </w:r>
          </w:p>
        </w:tc>
        <w:tc>
          <w:tcPr>
            <w:tcW w:w="2618" w:type="dxa"/>
            <w:tcBorders>
              <w:top w:val="single" w:sz="4" w:space="0" w:color="000000"/>
              <w:left w:val="single" w:sz="4" w:space="0" w:color="000000"/>
              <w:bottom w:val="single" w:sz="4" w:space="0" w:color="000000"/>
            </w:tcBorders>
          </w:tcPr>
          <w:p w:rsidR="00AD7B9F" w:rsidRDefault="00AD7B9F">
            <w:pPr>
              <w:jc w:val="center"/>
            </w:pPr>
            <w:r>
              <w:t>Stupeň 3 – dobrý</w:t>
            </w:r>
          </w:p>
          <w:p w:rsidR="00AD7B9F" w:rsidRDefault="00AD7B9F">
            <w:r>
              <w:t>Žák</w:t>
            </w:r>
          </w:p>
        </w:tc>
        <w:tc>
          <w:tcPr>
            <w:tcW w:w="2618" w:type="dxa"/>
            <w:tcBorders>
              <w:top w:val="single" w:sz="4" w:space="0" w:color="000000"/>
              <w:left w:val="single" w:sz="4" w:space="0" w:color="000000"/>
              <w:bottom w:val="single" w:sz="4" w:space="0" w:color="000000"/>
            </w:tcBorders>
          </w:tcPr>
          <w:p w:rsidR="00AD7B9F" w:rsidRDefault="00AD7B9F">
            <w:pPr>
              <w:jc w:val="center"/>
            </w:pPr>
            <w:r>
              <w:t>Stupeň 4 – dostatečný</w:t>
            </w:r>
          </w:p>
          <w:p w:rsidR="00AD7B9F" w:rsidRDefault="00AD7B9F">
            <w:r>
              <w:t>Žák</w:t>
            </w:r>
          </w:p>
        </w:tc>
        <w:tc>
          <w:tcPr>
            <w:tcW w:w="2668" w:type="dxa"/>
            <w:tcBorders>
              <w:top w:val="single" w:sz="4" w:space="0" w:color="000000"/>
              <w:left w:val="single" w:sz="4" w:space="0" w:color="000000"/>
              <w:bottom w:val="single" w:sz="4" w:space="0" w:color="000000"/>
              <w:right w:val="single" w:sz="4" w:space="0" w:color="000000"/>
            </w:tcBorders>
          </w:tcPr>
          <w:p w:rsidR="00AD7B9F" w:rsidRDefault="00AD7B9F">
            <w:pPr>
              <w:jc w:val="center"/>
            </w:pPr>
            <w:r>
              <w:t>Stupeň 5 – nedostatečný</w:t>
            </w:r>
          </w:p>
          <w:p w:rsidR="00AD7B9F" w:rsidRDefault="00AD7B9F">
            <w:r>
              <w:t>Žák</w:t>
            </w:r>
          </w:p>
        </w:tc>
      </w:tr>
      <w:tr w:rsidR="00AD7B9F">
        <w:trPr>
          <w:cantSplit/>
          <w:trHeight w:val="8090"/>
        </w:trPr>
        <w:tc>
          <w:tcPr>
            <w:tcW w:w="669" w:type="dxa"/>
            <w:tcBorders>
              <w:top w:val="single" w:sz="4" w:space="0" w:color="000000"/>
              <w:left w:val="single" w:sz="4" w:space="0" w:color="000000"/>
              <w:bottom w:val="single" w:sz="4" w:space="0" w:color="000000"/>
            </w:tcBorders>
            <w:textDirection w:val="btLr"/>
          </w:tcPr>
          <w:p w:rsidR="00AD7B9F" w:rsidRDefault="00AD7B9F">
            <w:pPr>
              <w:ind w:left="113" w:right="113"/>
              <w:jc w:val="center"/>
            </w:pPr>
            <w:r>
              <w:t>kompetence k řešení problémů</w:t>
            </w:r>
          </w:p>
        </w:tc>
        <w:tc>
          <w:tcPr>
            <w:tcW w:w="2618" w:type="dxa"/>
            <w:tcBorders>
              <w:top w:val="single" w:sz="4" w:space="0" w:color="000000"/>
              <w:left w:val="single" w:sz="4" w:space="0" w:color="000000"/>
              <w:bottom w:val="single" w:sz="4" w:space="0" w:color="000000"/>
            </w:tcBorders>
          </w:tcPr>
          <w:p w:rsidR="00AD7B9F" w:rsidRDefault="00AD7B9F">
            <w:pPr>
              <w:ind w:left="-1978" w:firstLine="1978"/>
            </w:pPr>
            <w:r>
              <w:t xml:space="preserve">- </w:t>
            </w:r>
            <w:r>
              <w:rPr>
                <w:b/>
              </w:rPr>
              <w:t xml:space="preserve">vnímá problémové </w:t>
            </w:r>
          </w:p>
          <w:p w:rsidR="00AD7B9F" w:rsidRDefault="00AD7B9F">
            <w:pPr>
              <w:ind w:left="-1978" w:firstLine="1978"/>
            </w:pPr>
            <w:r>
              <w:rPr>
                <w:b/>
              </w:rPr>
              <w:t>situace</w:t>
            </w:r>
            <w:r>
              <w:t xml:space="preserve"> ve škole i mimo</w:t>
            </w:r>
          </w:p>
          <w:p w:rsidR="00AD7B9F" w:rsidRDefault="00AD7B9F">
            <w:pPr>
              <w:ind w:left="-1978" w:firstLine="1978"/>
            </w:pPr>
            <w:r>
              <w:t xml:space="preserve">ni, </w:t>
            </w:r>
            <w:r>
              <w:rPr>
                <w:b/>
              </w:rPr>
              <w:t>rozpozná problém,</w:t>
            </w:r>
          </w:p>
          <w:p w:rsidR="00AD7B9F" w:rsidRDefault="00AD7B9F">
            <w:pPr>
              <w:ind w:left="-1978" w:firstLine="1978"/>
            </w:pPr>
            <w:r>
              <w:rPr>
                <w:b/>
              </w:rPr>
              <w:t>nalezne vhodný způsob</w:t>
            </w:r>
          </w:p>
          <w:p w:rsidR="00AD7B9F" w:rsidRDefault="00AD7B9F">
            <w:pPr>
              <w:ind w:left="-1978" w:firstLine="1978"/>
            </w:pPr>
            <w:r>
              <w:rPr>
                <w:b/>
              </w:rPr>
              <w:t xml:space="preserve">řešení, </w:t>
            </w:r>
            <w:r>
              <w:t xml:space="preserve">a to </w:t>
            </w:r>
            <w:r>
              <w:rPr>
                <w:b/>
              </w:rPr>
              <w:t xml:space="preserve">i u </w:t>
            </w:r>
          </w:p>
          <w:p w:rsidR="00AD7B9F" w:rsidRDefault="00AD7B9F">
            <w:pPr>
              <w:ind w:left="-1978" w:firstLine="1978"/>
            </w:pPr>
            <w:r>
              <w:rPr>
                <w:b/>
              </w:rPr>
              <w:t>netypických problémů</w:t>
            </w:r>
            <w:r>
              <w:t xml:space="preserve">, </w:t>
            </w:r>
          </w:p>
          <w:p w:rsidR="00AD7B9F" w:rsidRDefault="00AD7B9F">
            <w:pPr>
              <w:ind w:left="-1978" w:firstLine="1978"/>
            </w:pPr>
            <w:r>
              <w:rPr>
                <w:b/>
              </w:rPr>
              <w:t>dokáže v řešení</w:t>
            </w:r>
          </w:p>
          <w:p w:rsidR="00AD7B9F" w:rsidRDefault="00AD7B9F">
            <w:pPr>
              <w:ind w:left="-1978" w:firstLine="1978"/>
              <w:jc w:val="both"/>
            </w:pPr>
            <w:r>
              <w:rPr>
                <w:b/>
              </w:rPr>
              <w:t>vytrvat</w:t>
            </w:r>
          </w:p>
          <w:p w:rsidR="00AD7B9F" w:rsidRDefault="00AD7B9F">
            <w:pPr>
              <w:ind w:left="-1978" w:firstLine="1978"/>
            </w:pPr>
            <w:r>
              <w:t xml:space="preserve">- </w:t>
            </w:r>
            <w:r>
              <w:rPr>
                <w:b/>
              </w:rPr>
              <w:t>samostatně, tvořivě</w:t>
            </w:r>
          </w:p>
          <w:p w:rsidR="00AD7B9F" w:rsidRDefault="00AD7B9F">
            <w:pPr>
              <w:ind w:left="-1978" w:firstLine="1978"/>
            </w:pPr>
            <w:r>
              <w:rPr>
                <w:b/>
              </w:rPr>
              <w:t>a aktivně</w:t>
            </w:r>
            <w:r>
              <w:t xml:space="preserve"> řeší teoretické</w:t>
            </w:r>
          </w:p>
          <w:p w:rsidR="00AD7B9F" w:rsidRDefault="00AD7B9F">
            <w:pPr>
              <w:ind w:left="-1978" w:firstLine="1978"/>
            </w:pPr>
            <w:r>
              <w:t xml:space="preserve">i praktické problémy, </w:t>
            </w:r>
          </w:p>
          <w:p w:rsidR="00AD7B9F" w:rsidRDefault="00AD7B9F">
            <w:pPr>
              <w:ind w:left="-1978" w:firstLine="1978"/>
            </w:pPr>
            <w:r>
              <w:rPr>
                <w:b/>
              </w:rPr>
              <w:t>využívá k tomu</w:t>
            </w:r>
          </w:p>
          <w:p w:rsidR="00AD7B9F" w:rsidRDefault="00AD7B9F">
            <w:pPr>
              <w:ind w:left="-1978" w:firstLine="1978"/>
            </w:pPr>
            <w:r>
              <w:rPr>
                <w:b/>
              </w:rPr>
              <w:t>vlastního úsudku a</w:t>
            </w:r>
          </w:p>
          <w:p w:rsidR="00AD7B9F" w:rsidRDefault="00AD7B9F">
            <w:pPr>
              <w:ind w:left="-1978" w:firstLine="1978"/>
            </w:pPr>
            <w:r>
              <w:rPr>
                <w:b/>
              </w:rPr>
              <w:t>zkušenosti</w:t>
            </w:r>
          </w:p>
          <w:p w:rsidR="00AD7B9F" w:rsidRDefault="00AD7B9F">
            <w:pPr>
              <w:ind w:left="-1978" w:firstLine="1978"/>
            </w:pPr>
            <w:r>
              <w:t xml:space="preserve">- nenechá se odradit </w:t>
            </w:r>
          </w:p>
          <w:p w:rsidR="00AD7B9F" w:rsidRDefault="00AD7B9F">
            <w:pPr>
              <w:ind w:left="-1978" w:firstLine="1978"/>
            </w:pPr>
            <w:r>
              <w:t>nezdarem</w:t>
            </w:r>
          </w:p>
          <w:p w:rsidR="00AD7B9F" w:rsidRDefault="00AD7B9F">
            <w:pPr>
              <w:ind w:left="-1978" w:firstLine="1978"/>
            </w:pPr>
            <w:r>
              <w:rPr>
                <w:b/>
              </w:rPr>
              <w:t>- činí uvážlivá rozhod-</w:t>
            </w:r>
          </w:p>
          <w:p w:rsidR="00AD7B9F" w:rsidRDefault="00AD7B9F">
            <w:pPr>
              <w:ind w:left="-1978" w:firstLine="1978"/>
            </w:pPr>
            <w:r>
              <w:rPr>
                <w:b/>
              </w:rPr>
              <w:t>nutí, svá rozhodnutí</w:t>
            </w:r>
          </w:p>
          <w:p w:rsidR="00AD7B9F" w:rsidRDefault="00AD7B9F">
            <w:pPr>
              <w:ind w:left="-1978" w:firstLine="1978"/>
            </w:pPr>
            <w:r>
              <w:rPr>
                <w:b/>
              </w:rPr>
              <w:t>je schopen obhájit</w:t>
            </w:r>
          </w:p>
          <w:p w:rsidR="00AD7B9F" w:rsidRDefault="00AD7B9F">
            <w:pPr>
              <w:ind w:left="-1978" w:firstLine="1978"/>
            </w:pPr>
            <w:r>
              <w:t>- uvědomuje si zod-</w:t>
            </w:r>
          </w:p>
          <w:p w:rsidR="00AD7B9F" w:rsidRDefault="00AD7B9F">
            <w:pPr>
              <w:ind w:left="-1978" w:firstLine="1978"/>
            </w:pPr>
            <w:r>
              <w:t>povědnost za svá</w:t>
            </w:r>
          </w:p>
          <w:p w:rsidR="00AD7B9F" w:rsidRDefault="00AD7B9F">
            <w:pPr>
              <w:ind w:left="-1978" w:firstLine="1978"/>
            </w:pPr>
            <w:r>
              <w:t>rozhodnutí a své konání</w:t>
            </w:r>
          </w:p>
          <w:p w:rsidR="00AD7B9F" w:rsidRDefault="00AD7B9F">
            <w:pPr>
              <w:ind w:left="-1978" w:firstLine="1978"/>
            </w:pPr>
          </w:p>
          <w:p w:rsidR="00AD7B9F" w:rsidRDefault="00AD7B9F">
            <w:pPr>
              <w:jc w:val="center"/>
            </w:pPr>
          </w:p>
        </w:tc>
        <w:tc>
          <w:tcPr>
            <w:tcW w:w="2805" w:type="dxa"/>
            <w:tcBorders>
              <w:top w:val="single" w:sz="4" w:space="0" w:color="000000"/>
              <w:left w:val="single" w:sz="4" w:space="0" w:color="000000"/>
              <w:bottom w:val="single" w:sz="4" w:space="0" w:color="000000"/>
            </w:tcBorders>
          </w:tcPr>
          <w:p w:rsidR="00AD7B9F" w:rsidRDefault="00AD7B9F">
            <w:pPr>
              <w:ind w:left="-1978" w:firstLine="1978"/>
            </w:pPr>
            <w:r>
              <w:t xml:space="preserve">- vnímá problémové </w:t>
            </w:r>
          </w:p>
          <w:p w:rsidR="00AD7B9F" w:rsidRDefault="00AD7B9F">
            <w:pPr>
              <w:ind w:left="-1978" w:firstLine="1978"/>
            </w:pPr>
            <w:r>
              <w:t>situace ve škole i mimo</w:t>
            </w:r>
          </w:p>
          <w:p w:rsidR="00AD7B9F" w:rsidRDefault="00AD7B9F">
            <w:pPr>
              <w:ind w:left="-1978" w:firstLine="1978"/>
            </w:pPr>
            <w:r>
              <w:t>ni, rozpozná problém,</w:t>
            </w:r>
          </w:p>
          <w:p w:rsidR="00AD7B9F" w:rsidRDefault="00AD7B9F">
            <w:pPr>
              <w:ind w:left="-1978" w:firstLine="1978"/>
            </w:pPr>
            <w:r>
              <w:t>nalezne vhodný způsob</w:t>
            </w:r>
          </w:p>
          <w:p w:rsidR="00AD7B9F" w:rsidRDefault="00AD7B9F">
            <w:pPr>
              <w:ind w:left="-1978" w:firstLine="1978"/>
            </w:pPr>
            <w:r>
              <w:t>řešení</w:t>
            </w:r>
          </w:p>
          <w:p w:rsidR="00AD7B9F" w:rsidRDefault="00AD7B9F">
            <w:pPr>
              <w:ind w:left="-1978" w:firstLine="1978"/>
            </w:pPr>
            <w:r>
              <w:t xml:space="preserve">- </w:t>
            </w:r>
            <w:r>
              <w:rPr>
                <w:b/>
              </w:rPr>
              <w:t>drobné chyby</w:t>
            </w:r>
            <w:r>
              <w:t xml:space="preserve"> je </w:t>
            </w:r>
          </w:p>
          <w:p w:rsidR="00AD7B9F" w:rsidRDefault="00AD7B9F">
            <w:pPr>
              <w:ind w:left="-1978" w:firstLine="1978"/>
            </w:pPr>
            <w:r>
              <w:t xml:space="preserve">schopen sám odhalit, </w:t>
            </w:r>
          </w:p>
          <w:p w:rsidR="00AD7B9F" w:rsidRDefault="00AD7B9F">
            <w:pPr>
              <w:ind w:left="-1978" w:firstLine="1978"/>
            </w:pPr>
            <w:r>
              <w:t>pracuje s nimi a poučí se</w:t>
            </w:r>
          </w:p>
          <w:p w:rsidR="00AD7B9F" w:rsidRDefault="00AD7B9F">
            <w:pPr>
              <w:ind w:left="-1978" w:firstLine="1978"/>
            </w:pPr>
            <w:r>
              <w:t>z nich</w:t>
            </w:r>
          </w:p>
          <w:p w:rsidR="00AD7B9F" w:rsidRDefault="00AD7B9F">
            <w:pPr>
              <w:ind w:left="-1978" w:firstLine="1978"/>
            </w:pPr>
            <w:r>
              <w:t xml:space="preserve">- </w:t>
            </w:r>
            <w:r>
              <w:rPr>
                <w:b/>
              </w:rPr>
              <w:t xml:space="preserve">s menšími podněty </w:t>
            </w:r>
          </w:p>
          <w:p w:rsidR="00AD7B9F" w:rsidRDefault="00AD7B9F">
            <w:pPr>
              <w:ind w:left="-1978" w:firstLine="1978"/>
            </w:pPr>
            <w:r>
              <w:rPr>
                <w:b/>
              </w:rPr>
              <w:t>učitele</w:t>
            </w:r>
            <w:r>
              <w:t xml:space="preserve"> samostatně a </w:t>
            </w:r>
          </w:p>
          <w:p w:rsidR="00AD7B9F" w:rsidRDefault="00AD7B9F">
            <w:pPr>
              <w:ind w:left="-1978" w:firstLine="1978"/>
            </w:pPr>
            <w:r>
              <w:t>tvořivě řeší teoretické i</w:t>
            </w:r>
          </w:p>
          <w:p w:rsidR="00AD7B9F" w:rsidRDefault="00AD7B9F">
            <w:pPr>
              <w:ind w:left="-1978" w:firstLine="1978"/>
            </w:pPr>
            <w:r>
              <w:t xml:space="preserve">praktické problémy, </w:t>
            </w:r>
          </w:p>
          <w:p w:rsidR="00AD7B9F" w:rsidRDefault="00AD7B9F">
            <w:pPr>
              <w:ind w:left="-1978" w:firstLine="1978"/>
            </w:pPr>
            <w:r>
              <w:t>využívá k tomu</w:t>
            </w:r>
          </w:p>
          <w:p w:rsidR="00AD7B9F" w:rsidRDefault="00AD7B9F">
            <w:pPr>
              <w:ind w:left="-1978" w:firstLine="1978"/>
            </w:pPr>
            <w:r>
              <w:t>vlastního úsudku a</w:t>
            </w:r>
          </w:p>
          <w:p w:rsidR="00AD7B9F" w:rsidRDefault="00AD7B9F">
            <w:pPr>
              <w:ind w:left="-1978" w:firstLine="1978"/>
            </w:pPr>
            <w:r>
              <w:t>zkušenosti</w:t>
            </w:r>
          </w:p>
          <w:p w:rsidR="00AD7B9F" w:rsidRDefault="00AD7B9F">
            <w:pPr>
              <w:ind w:left="-1978" w:firstLine="1978"/>
            </w:pPr>
            <w:r>
              <w:t xml:space="preserve">- nenechá se odradit </w:t>
            </w:r>
          </w:p>
          <w:p w:rsidR="00AD7B9F" w:rsidRDefault="00AD7B9F">
            <w:pPr>
              <w:ind w:left="-1978" w:firstLine="1978"/>
            </w:pPr>
            <w:r>
              <w:t xml:space="preserve">nezdarem </w:t>
            </w:r>
          </w:p>
          <w:p w:rsidR="00AD7B9F" w:rsidRDefault="00AD7B9F">
            <w:pPr>
              <w:ind w:left="-1978" w:firstLine="1978"/>
            </w:pPr>
            <w:r>
              <w:t>- činí uvážlivá rozhod-</w:t>
            </w:r>
          </w:p>
          <w:p w:rsidR="00AD7B9F" w:rsidRDefault="00AD7B9F">
            <w:pPr>
              <w:ind w:left="-1978" w:firstLine="1978"/>
            </w:pPr>
            <w:r>
              <w:t>nutí, svá rozhodnutí</w:t>
            </w:r>
          </w:p>
          <w:p w:rsidR="00AD7B9F" w:rsidRDefault="00AD7B9F">
            <w:pPr>
              <w:ind w:left="-1978" w:firstLine="1978"/>
            </w:pPr>
            <w:r>
              <w:t>je schopen obhájit</w:t>
            </w:r>
          </w:p>
          <w:p w:rsidR="00AD7B9F" w:rsidRDefault="00AD7B9F">
            <w:pPr>
              <w:ind w:left="-1978" w:firstLine="1978"/>
            </w:pPr>
            <w:r>
              <w:t>- uvědomuje si zod-</w:t>
            </w:r>
          </w:p>
          <w:p w:rsidR="00AD7B9F" w:rsidRDefault="00AD7B9F">
            <w:pPr>
              <w:ind w:left="-1978" w:firstLine="1978"/>
            </w:pPr>
            <w:r>
              <w:t>povědnost za svá</w:t>
            </w:r>
          </w:p>
          <w:p w:rsidR="00AD7B9F" w:rsidRDefault="00AD7B9F">
            <w:r>
              <w:t>rozhodnutí a své konání</w:t>
            </w:r>
          </w:p>
        </w:tc>
        <w:tc>
          <w:tcPr>
            <w:tcW w:w="2618" w:type="dxa"/>
            <w:tcBorders>
              <w:top w:val="single" w:sz="4" w:space="0" w:color="000000"/>
              <w:left w:val="single" w:sz="4" w:space="0" w:color="000000"/>
              <w:bottom w:val="single" w:sz="4" w:space="0" w:color="000000"/>
            </w:tcBorders>
          </w:tcPr>
          <w:p w:rsidR="00AD7B9F" w:rsidRDefault="00AD7B9F">
            <w:pPr>
              <w:ind w:left="-1978" w:firstLine="1978"/>
            </w:pPr>
            <w:r>
              <w:t xml:space="preserve">- vnímá problémové </w:t>
            </w:r>
          </w:p>
          <w:p w:rsidR="00AD7B9F" w:rsidRDefault="00AD7B9F">
            <w:pPr>
              <w:ind w:left="-1978" w:firstLine="1978"/>
            </w:pPr>
            <w:r>
              <w:t>situace ve škole i mimo</w:t>
            </w:r>
          </w:p>
          <w:p w:rsidR="00AD7B9F" w:rsidRDefault="00AD7B9F">
            <w:pPr>
              <w:ind w:left="-1978" w:firstLine="1978"/>
            </w:pPr>
            <w:r>
              <w:t>ni, rozpozná problém,</w:t>
            </w:r>
          </w:p>
          <w:p w:rsidR="00AD7B9F" w:rsidRDefault="00AD7B9F">
            <w:pPr>
              <w:ind w:left="-1978" w:firstLine="1978"/>
            </w:pPr>
            <w:r>
              <w:rPr>
                <w:b/>
              </w:rPr>
              <w:t>při řešení problému se</w:t>
            </w:r>
          </w:p>
          <w:p w:rsidR="00AD7B9F" w:rsidRDefault="00AD7B9F">
            <w:pPr>
              <w:ind w:left="-1978" w:firstLine="1978"/>
            </w:pPr>
            <w:r>
              <w:rPr>
                <w:b/>
              </w:rPr>
              <w:t>dopouští chyb,</w:t>
            </w:r>
          </w:p>
          <w:p w:rsidR="00AD7B9F" w:rsidRDefault="00AD7B9F">
            <w:pPr>
              <w:ind w:left="-1978" w:firstLine="1978"/>
            </w:pPr>
            <w:r>
              <w:rPr>
                <w:b/>
              </w:rPr>
              <w:t>s pomocí učitele</w:t>
            </w:r>
          </w:p>
          <w:p w:rsidR="00AD7B9F" w:rsidRDefault="00AD7B9F">
            <w:pPr>
              <w:ind w:left="-1978" w:firstLine="1978"/>
            </w:pPr>
            <w:r>
              <w:t>nalezne vhodný způsob</w:t>
            </w:r>
          </w:p>
          <w:p w:rsidR="00AD7B9F" w:rsidRDefault="00AD7B9F">
            <w:pPr>
              <w:ind w:left="-1978" w:firstLine="1978"/>
            </w:pPr>
            <w:r>
              <w:t>řešení</w:t>
            </w:r>
          </w:p>
          <w:p w:rsidR="00AD7B9F" w:rsidRDefault="00AD7B9F">
            <w:pPr>
              <w:ind w:left="-1978" w:firstLine="1978"/>
            </w:pPr>
            <w:r>
              <w:t xml:space="preserve">- </w:t>
            </w:r>
            <w:r>
              <w:rPr>
                <w:b/>
              </w:rPr>
              <w:t>s pomocí učitele</w:t>
            </w:r>
            <w:r>
              <w:t xml:space="preserve"> </w:t>
            </w:r>
          </w:p>
          <w:p w:rsidR="00AD7B9F" w:rsidRDefault="00AD7B9F">
            <w:pPr>
              <w:ind w:left="-1978" w:firstLine="1978"/>
            </w:pPr>
            <w:r>
              <w:t>řeší teoretické i</w:t>
            </w:r>
          </w:p>
          <w:p w:rsidR="00AD7B9F" w:rsidRDefault="00AD7B9F">
            <w:pPr>
              <w:ind w:left="-1978" w:firstLine="1978"/>
            </w:pPr>
            <w:r>
              <w:t xml:space="preserve">praktické problémy, </w:t>
            </w:r>
          </w:p>
          <w:p w:rsidR="00AD7B9F" w:rsidRDefault="00AD7B9F">
            <w:pPr>
              <w:ind w:left="-1978" w:firstLine="1978"/>
            </w:pPr>
            <w:r>
              <w:t>využívá k tomu</w:t>
            </w:r>
          </w:p>
          <w:p w:rsidR="00AD7B9F" w:rsidRDefault="00AD7B9F">
            <w:pPr>
              <w:ind w:left="-1978" w:firstLine="1978"/>
            </w:pPr>
            <w:r>
              <w:t>vlastního úsudku a</w:t>
            </w:r>
          </w:p>
          <w:p w:rsidR="00AD7B9F" w:rsidRDefault="00AD7B9F">
            <w:pPr>
              <w:ind w:left="-1978" w:firstLine="1978"/>
            </w:pPr>
            <w:r>
              <w:t>zkušenosti</w:t>
            </w:r>
          </w:p>
          <w:p w:rsidR="00AD7B9F" w:rsidRDefault="00AD7B9F">
            <w:pPr>
              <w:ind w:left="-1978" w:firstLine="1978"/>
            </w:pPr>
            <w:r>
              <w:t xml:space="preserve">- po dílčích nezdarech </w:t>
            </w:r>
          </w:p>
          <w:p w:rsidR="00AD7B9F" w:rsidRDefault="00AD7B9F">
            <w:pPr>
              <w:ind w:left="-1978" w:firstLine="1978"/>
            </w:pPr>
            <w:r>
              <w:rPr>
                <w:b/>
              </w:rPr>
              <w:t>potřebuje znovu</w:t>
            </w:r>
          </w:p>
          <w:p w:rsidR="00AD7B9F" w:rsidRDefault="00AD7B9F">
            <w:pPr>
              <w:ind w:left="-1978" w:firstLine="1978"/>
            </w:pPr>
            <w:r>
              <w:rPr>
                <w:b/>
              </w:rPr>
              <w:t>motivovat</w:t>
            </w:r>
          </w:p>
          <w:p w:rsidR="00AD7B9F" w:rsidRDefault="00AD7B9F">
            <w:pPr>
              <w:ind w:left="-1978" w:firstLine="1978"/>
            </w:pPr>
            <w:r>
              <w:t>- činí uvážlivá rozhod-</w:t>
            </w:r>
          </w:p>
          <w:p w:rsidR="00AD7B9F" w:rsidRDefault="00AD7B9F">
            <w:pPr>
              <w:ind w:left="-1978" w:firstLine="1978"/>
            </w:pPr>
            <w:r>
              <w:t>nutí, svá rozhodnutí</w:t>
            </w:r>
          </w:p>
          <w:p w:rsidR="00AD7B9F" w:rsidRDefault="00AD7B9F">
            <w:pPr>
              <w:ind w:left="-1978" w:firstLine="1978"/>
            </w:pPr>
            <w:r>
              <w:t>je schopen obhájit</w:t>
            </w:r>
          </w:p>
          <w:p w:rsidR="00AD7B9F" w:rsidRDefault="00AD7B9F">
            <w:pPr>
              <w:ind w:left="-1978" w:firstLine="1978"/>
            </w:pPr>
            <w:r>
              <w:rPr>
                <w:b/>
              </w:rPr>
              <w:t>s dopomocí</w:t>
            </w:r>
          </w:p>
          <w:p w:rsidR="00AD7B9F" w:rsidRDefault="00AD7B9F">
            <w:pPr>
              <w:ind w:left="-1978" w:firstLine="1978"/>
            </w:pPr>
            <w:r>
              <w:t>- uvědomuje si zod-</w:t>
            </w:r>
          </w:p>
          <w:p w:rsidR="00AD7B9F" w:rsidRDefault="00AD7B9F">
            <w:pPr>
              <w:ind w:left="-1978" w:firstLine="1978"/>
            </w:pPr>
            <w:r>
              <w:t>povědnost za svá</w:t>
            </w:r>
          </w:p>
          <w:p w:rsidR="00AD7B9F" w:rsidRDefault="00AD7B9F">
            <w:r>
              <w:t>rozhodnutí a své konání</w:t>
            </w:r>
          </w:p>
          <w:p w:rsidR="00AD7B9F" w:rsidRDefault="00AD7B9F"/>
          <w:p w:rsidR="00AD7B9F" w:rsidRDefault="00AD7B9F">
            <w:pPr>
              <w:jc w:val="center"/>
            </w:pPr>
          </w:p>
        </w:tc>
        <w:tc>
          <w:tcPr>
            <w:tcW w:w="2618" w:type="dxa"/>
            <w:tcBorders>
              <w:top w:val="single" w:sz="4" w:space="0" w:color="000000"/>
              <w:left w:val="single" w:sz="4" w:space="0" w:color="000000"/>
              <w:bottom w:val="single" w:sz="4" w:space="0" w:color="000000"/>
            </w:tcBorders>
          </w:tcPr>
          <w:p w:rsidR="00AD7B9F" w:rsidRDefault="00AD7B9F">
            <w:pPr>
              <w:ind w:left="-1978" w:firstLine="1978"/>
            </w:pPr>
            <w:r>
              <w:t xml:space="preserve">- </w:t>
            </w:r>
            <w:r>
              <w:rPr>
                <w:b/>
              </w:rPr>
              <w:t xml:space="preserve">ne vždy vnímá </w:t>
            </w:r>
          </w:p>
          <w:p w:rsidR="00AD7B9F" w:rsidRDefault="00AD7B9F">
            <w:pPr>
              <w:ind w:left="-1978" w:firstLine="1978"/>
            </w:pPr>
            <w:r>
              <w:rPr>
                <w:b/>
              </w:rPr>
              <w:t>problémové situace</w:t>
            </w:r>
            <w:r>
              <w:t xml:space="preserve"> ve </w:t>
            </w:r>
          </w:p>
          <w:p w:rsidR="00AD7B9F" w:rsidRDefault="00AD7B9F">
            <w:pPr>
              <w:ind w:left="-1978" w:firstLine="1978"/>
            </w:pPr>
            <w:r>
              <w:t xml:space="preserve">škole i mimo ni, </w:t>
            </w:r>
          </w:p>
          <w:p w:rsidR="00AD7B9F" w:rsidRDefault="00AD7B9F">
            <w:pPr>
              <w:ind w:left="-1978" w:firstLine="1978"/>
            </w:pPr>
            <w:r>
              <w:rPr>
                <w:b/>
              </w:rPr>
              <w:t xml:space="preserve">často nerozpozná </w:t>
            </w:r>
          </w:p>
          <w:p w:rsidR="00AD7B9F" w:rsidRDefault="00AD7B9F">
            <w:pPr>
              <w:ind w:left="-1978" w:firstLine="1978"/>
            </w:pPr>
            <w:r>
              <w:rPr>
                <w:b/>
              </w:rPr>
              <w:t>problém</w:t>
            </w:r>
            <w:r>
              <w:t>,</w:t>
            </w:r>
          </w:p>
          <w:p w:rsidR="00AD7B9F" w:rsidRDefault="00AD7B9F">
            <w:pPr>
              <w:ind w:left="-1978" w:firstLine="1978"/>
            </w:pPr>
            <w:r>
              <w:rPr>
                <w:b/>
              </w:rPr>
              <w:t xml:space="preserve">- řešení nachází pouze </w:t>
            </w:r>
          </w:p>
          <w:p w:rsidR="00AD7B9F" w:rsidRDefault="00AD7B9F">
            <w:pPr>
              <w:ind w:left="-1978" w:firstLine="1978"/>
            </w:pPr>
            <w:r>
              <w:rPr>
                <w:b/>
              </w:rPr>
              <w:t>s dopomocí učitele</w:t>
            </w:r>
          </w:p>
          <w:p w:rsidR="00AD7B9F" w:rsidRDefault="00AD7B9F">
            <w:pPr>
              <w:ind w:left="-1978" w:firstLine="1978"/>
            </w:pPr>
            <w:r>
              <w:t xml:space="preserve">- k řešení </w:t>
            </w:r>
            <w:r>
              <w:rPr>
                <w:b/>
              </w:rPr>
              <w:t>nevyužívá</w:t>
            </w:r>
          </w:p>
          <w:p w:rsidR="00AD7B9F" w:rsidRDefault="00AD7B9F">
            <w:pPr>
              <w:ind w:left="-1978" w:firstLine="1978"/>
            </w:pPr>
            <w:r>
              <w:t>vlastního úsudku a</w:t>
            </w:r>
          </w:p>
          <w:p w:rsidR="00AD7B9F" w:rsidRDefault="00AD7B9F">
            <w:pPr>
              <w:ind w:left="-1978" w:firstLine="1978"/>
            </w:pPr>
            <w:r>
              <w:t>zkušeností</w:t>
            </w:r>
          </w:p>
          <w:p w:rsidR="00AD7B9F" w:rsidRDefault="00AD7B9F">
            <w:pPr>
              <w:ind w:left="-1978" w:firstLine="1978"/>
            </w:pPr>
            <w:r>
              <w:t xml:space="preserve">- samostatně řešení ani </w:t>
            </w:r>
          </w:p>
          <w:p w:rsidR="00AD7B9F" w:rsidRDefault="00AD7B9F">
            <w:pPr>
              <w:ind w:left="-1978" w:firstLine="1978"/>
            </w:pPr>
            <w:r>
              <w:rPr>
                <w:b/>
              </w:rPr>
              <w:t>nehledá</w:t>
            </w:r>
          </w:p>
          <w:p w:rsidR="00AD7B9F" w:rsidRDefault="00AD7B9F">
            <w:pPr>
              <w:ind w:left="-1978" w:firstLine="1978"/>
            </w:pPr>
            <w:r>
              <w:t xml:space="preserve">- </w:t>
            </w:r>
            <w:r>
              <w:rPr>
                <w:b/>
              </w:rPr>
              <w:t>ne vždy</w:t>
            </w:r>
            <w:r>
              <w:t xml:space="preserve"> si uvědomuje </w:t>
            </w:r>
          </w:p>
          <w:p w:rsidR="00AD7B9F" w:rsidRDefault="00AD7B9F">
            <w:pPr>
              <w:ind w:left="-1978" w:firstLine="1978"/>
            </w:pPr>
            <w:r>
              <w:t>zodpovědnost za svá</w:t>
            </w:r>
          </w:p>
          <w:p w:rsidR="00AD7B9F" w:rsidRDefault="00AD7B9F">
            <w:r>
              <w:t>rozhodnutí a své konání</w:t>
            </w:r>
          </w:p>
        </w:tc>
        <w:tc>
          <w:tcPr>
            <w:tcW w:w="2668" w:type="dxa"/>
            <w:tcBorders>
              <w:top w:val="single" w:sz="4" w:space="0" w:color="000000"/>
              <w:left w:val="single" w:sz="4" w:space="0" w:color="000000"/>
              <w:bottom w:val="single" w:sz="4" w:space="0" w:color="000000"/>
              <w:right w:val="single" w:sz="4" w:space="0" w:color="000000"/>
            </w:tcBorders>
          </w:tcPr>
          <w:p w:rsidR="00AD7B9F" w:rsidRDefault="00AD7B9F">
            <w:pPr>
              <w:numPr>
                <w:ilvl w:val="0"/>
                <w:numId w:val="42"/>
              </w:numPr>
              <w:tabs>
                <w:tab w:val="left" w:pos="79"/>
              </w:tabs>
              <w:ind w:left="79" w:hanging="641"/>
            </w:pPr>
            <w:r>
              <w:t>-</w:t>
            </w:r>
            <w:r>
              <w:rPr>
                <w:b/>
              </w:rPr>
              <w:t xml:space="preserve"> nerozpozná</w:t>
            </w:r>
            <w:r>
              <w:t xml:space="preserve"> problémové situace</w:t>
            </w:r>
          </w:p>
          <w:p w:rsidR="00AD7B9F" w:rsidRDefault="00AD7B9F">
            <w:pPr>
              <w:numPr>
                <w:ilvl w:val="0"/>
                <w:numId w:val="42"/>
              </w:numPr>
              <w:tabs>
                <w:tab w:val="left" w:pos="79"/>
              </w:tabs>
              <w:ind w:left="79" w:hanging="641"/>
            </w:pPr>
            <w:r>
              <w:t xml:space="preserve">- </w:t>
            </w:r>
            <w:r>
              <w:rPr>
                <w:b/>
              </w:rPr>
              <w:t>nedokáže řešit</w:t>
            </w:r>
            <w:r>
              <w:t xml:space="preserve"> problémové situace</w:t>
            </w:r>
          </w:p>
          <w:p w:rsidR="00AD7B9F" w:rsidRDefault="00AD7B9F">
            <w:pPr>
              <w:numPr>
                <w:ilvl w:val="0"/>
                <w:numId w:val="42"/>
              </w:numPr>
              <w:tabs>
                <w:tab w:val="left" w:pos="79"/>
              </w:tabs>
              <w:ind w:left="79" w:hanging="641"/>
            </w:pPr>
            <w:r>
              <w:rPr>
                <w:b/>
              </w:rPr>
              <w:t>ani s dopomocí učitele</w:t>
            </w:r>
          </w:p>
          <w:p w:rsidR="00AD7B9F" w:rsidRDefault="00AD7B9F">
            <w:pPr>
              <w:numPr>
                <w:ilvl w:val="0"/>
                <w:numId w:val="42"/>
              </w:numPr>
              <w:tabs>
                <w:tab w:val="left" w:pos="79"/>
              </w:tabs>
              <w:ind w:left="79" w:hanging="641"/>
            </w:pPr>
            <w:r>
              <w:t xml:space="preserve">- </w:t>
            </w:r>
            <w:r>
              <w:rPr>
                <w:b/>
              </w:rPr>
              <w:t>nedokáže využívat</w:t>
            </w:r>
            <w:r>
              <w:t xml:space="preserve"> vlastního úsudku</w:t>
            </w:r>
          </w:p>
          <w:p w:rsidR="00AD7B9F" w:rsidRDefault="00AD7B9F">
            <w:pPr>
              <w:numPr>
                <w:ilvl w:val="0"/>
                <w:numId w:val="42"/>
              </w:numPr>
              <w:tabs>
                <w:tab w:val="left" w:pos="79"/>
              </w:tabs>
              <w:ind w:left="79" w:hanging="641"/>
            </w:pPr>
            <w:r>
              <w:t xml:space="preserve">- </w:t>
            </w:r>
            <w:r>
              <w:rPr>
                <w:b/>
              </w:rPr>
              <w:t>neprojevuje snahu</w:t>
            </w:r>
            <w:r>
              <w:t xml:space="preserve"> hledat řešení</w:t>
            </w:r>
          </w:p>
          <w:p w:rsidR="00AD7B9F" w:rsidRDefault="00AD7B9F">
            <w:pPr>
              <w:numPr>
                <w:ilvl w:val="0"/>
                <w:numId w:val="42"/>
              </w:numPr>
              <w:tabs>
                <w:tab w:val="left" w:pos="79"/>
              </w:tabs>
              <w:ind w:left="79" w:hanging="641"/>
            </w:pPr>
            <w:r>
              <w:t xml:space="preserve">- </w:t>
            </w:r>
            <w:r>
              <w:rPr>
                <w:b/>
              </w:rPr>
              <w:t>není si vědom</w:t>
            </w:r>
            <w:r>
              <w:t xml:space="preserve"> zodpovědnosti</w:t>
            </w:r>
          </w:p>
          <w:p w:rsidR="00AD7B9F" w:rsidRDefault="00AD7B9F">
            <w:pPr>
              <w:numPr>
                <w:ilvl w:val="0"/>
                <w:numId w:val="42"/>
              </w:numPr>
              <w:tabs>
                <w:tab w:val="left" w:pos="79"/>
              </w:tabs>
              <w:ind w:left="79" w:hanging="641"/>
            </w:pPr>
            <w:r>
              <w:t>za svá rozhodnutí a konání</w:t>
            </w:r>
          </w:p>
          <w:p w:rsidR="00AD7B9F" w:rsidRDefault="00AD7B9F"/>
        </w:tc>
      </w:tr>
      <w:tr w:rsidR="00AD7B9F">
        <w:trPr>
          <w:cantSplit/>
          <w:trHeight w:val="524"/>
        </w:trPr>
        <w:tc>
          <w:tcPr>
            <w:tcW w:w="669" w:type="dxa"/>
            <w:tcBorders>
              <w:top w:val="single" w:sz="4" w:space="0" w:color="000000"/>
              <w:left w:val="single" w:sz="4" w:space="0" w:color="000000"/>
              <w:bottom w:val="single" w:sz="4" w:space="0" w:color="000000"/>
            </w:tcBorders>
            <w:textDirection w:val="btLr"/>
          </w:tcPr>
          <w:p w:rsidR="00AD7B9F" w:rsidRDefault="00AD7B9F">
            <w:pPr>
              <w:snapToGrid w:val="0"/>
              <w:ind w:left="113" w:right="113"/>
              <w:jc w:val="center"/>
            </w:pPr>
          </w:p>
        </w:tc>
        <w:tc>
          <w:tcPr>
            <w:tcW w:w="2618" w:type="dxa"/>
            <w:tcBorders>
              <w:top w:val="single" w:sz="4" w:space="0" w:color="000000"/>
              <w:left w:val="single" w:sz="4" w:space="0" w:color="000000"/>
              <w:bottom w:val="single" w:sz="4" w:space="0" w:color="000000"/>
            </w:tcBorders>
          </w:tcPr>
          <w:p w:rsidR="00AD7B9F" w:rsidRDefault="00AD7B9F">
            <w:pPr>
              <w:jc w:val="center"/>
            </w:pPr>
            <w:r>
              <w:t>Stupeň 1 – výborný</w:t>
            </w:r>
          </w:p>
          <w:p w:rsidR="00AD7B9F" w:rsidRDefault="00AD7B9F">
            <w:r>
              <w:t>Žák</w:t>
            </w:r>
          </w:p>
        </w:tc>
        <w:tc>
          <w:tcPr>
            <w:tcW w:w="2805" w:type="dxa"/>
            <w:tcBorders>
              <w:top w:val="single" w:sz="4" w:space="0" w:color="000000"/>
              <w:left w:val="single" w:sz="4" w:space="0" w:color="000000"/>
              <w:bottom w:val="single" w:sz="4" w:space="0" w:color="000000"/>
            </w:tcBorders>
          </w:tcPr>
          <w:p w:rsidR="00AD7B9F" w:rsidRDefault="00AD7B9F">
            <w:pPr>
              <w:jc w:val="center"/>
            </w:pPr>
            <w:r>
              <w:t>Stupeň 2 – chvalitebný</w:t>
            </w:r>
          </w:p>
          <w:p w:rsidR="00AD7B9F" w:rsidRDefault="00AD7B9F">
            <w:r>
              <w:t>Žák</w:t>
            </w:r>
          </w:p>
        </w:tc>
        <w:tc>
          <w:tcPr>
            <w:tcW w:w="2618" w:type="dxa"/>
            <w:tcBorders>
              <w:top w:val="single" w:sz="4" w:space="0" w:color="000000"/>
              <w:left w:val="single" w:sz="4" w:space="0" w:color="000000"/>
              <w:bottom w:val="single" w:sz="4" w:space="0" w:color="000000"/>
            </w:tcBorders>
          </w:tcPr>
          <w:p w:rsidR="00AD7B9F" w:rsidRDefault="00AD7B9F">
            <w:pPr>
              <w:jc w:val="center"/>
            </w:pPr>
            <w:r>
              <w:t>Stupeň 3 – dobrý</w:t>
            </w:r>
          </w:p>
          <w:p w:rsidR="00AD7B9F" w:rsidRDefault="00AD7B9F">
            <w:r>
              <w:t>Žák</w:t>
            </w:r>
          </w:p>
        </w:tc>
        <w:tc>
          <w:tcPr>
            <w:tcW w:w="2618" w:type="dxa"/>
            <w:tcBorders>
              <w:top w:val="single" w:sz="4" w:space="0" w:color="000000"/>
              <w:left w:val="single" w:sz="4" w:space="0" w:color="000000"/>
              <w:bottom w:val="single" w:sz="4" w:space="0" w:color="000000"/>
            </w:tcBorders>
          </w:tcPr>
          <w:p w:rsidR="00AD7B9F" w:rsidRDefault="00AD7B9F">
            <w:pPr>
              <w:jc w:val="center"/>
            </w:pPr>
            <w:r>
              <w:t>Stupeň 4 – dostatečný</w:t>
            </w:r>
          </w:p>
          <w:p w:rsidR="00AD7B9F" w:rsidRDefault="00AD7B9F">
            <w:r>
              <w:t>Žák</w:t>
            </w:r>
          </w:p>
        </w:tc>
        <w:tc>
          <w:tcPr>
            <w:tcW w:w="2668" w:type="dxa"/>
            <w:tcBorders>
              <w:top w:val="single" w:sz="4" w:space="0" w:color="000000"/>
              <w:left w:val="single" w:sz="4" w:space="0" w:color="000000"/>
              <w:bottom w:val="single" w:sz="4" w:space="0" w:color="000000"/>
              <w:right w:val="single" w:sz="4" w:space="0" w:color="000000"/>
            </w:tcBorders>
          </w:tcPr>
          <w:p w:rsidR="00AD7B9F" w:rsidRDefault="00AD7B9F">
            <w:pPr>
              <w:jc w:val="center"/>
            </w:pPr>
            <w:r>
              <w:t>Stupeň 5 – nedostatečný</w:t>
            </w:r>
          </w:p>
          <w:p w:rsidR="00AD7B9F" w:rsidRDefault="00AD7B9F">
            <w:r>
              <w:t>Žák</w:t>
            </w:r>
          </w:p>
        </w:tc>
      </w:tr>
      <w:tr w:rsidR="00AD7B9F">
        <w:trPr>
          <w:cantSplit/>
          <w:trHeight w:val="7719"/>
        </w:trPr>
        <w:tc>
          <w:tcPr>
            <w:tcW w:w="669" w:type="dxa"/>
            <w:tcBorders>
              <w:top w:val="single" w:sz="4" w:space="0" w:color="000000"/>
              <w:left w:val="single" w:sz="4" w:space="0" w:color="000000"/>
              <w:bottom w:val="single" w:sz="4" w:space="0" w:color="000000"/>
            </w:tcBorders>
            <w:textDirection w:val="btLr"/>
          </w:tcPr>
          <w:p w:rsidR="00AD7B9F" w:rsidRDefault="00AD7B9F">
            <w:pPr>
              <w:ind w:left="113" w:right="113"/>
              <w:jc w:val="center"/>
            </w:pPr>
            <w:r>
              <w:t>kompetence komunikativní</w:t>
            </w:r>
          </w:p>
        </w:tc>
        <w:tc>
          <w:tcPr>
            <w:tcW w:w="2618" w:type="dxa"/>
            <w:tcBorders>
              <w:top w:val="single" w:sz="4" w:space="0" w:color="000000"/>
              <w:left w:val="single" w:sz="4" w:space="0" w:color="000000"/>
              <w:bottom w:val="single" w:sz="4" w:space="0" w:color="000000"/>
            </w:tcBorders>
          </w:tcPr>
          <w:p w:rsidR="00AD7B9F" w:rsidRDefault="00AD7B9F">
            <w:pPr>
              <w:ind w:left="-1978" w:firstLine="1978"/>
            </w:pPr>
            <w:r>
              <w:t xml:space="preserve">- </w:t>
            </w:r>
            <w:r>
              <w:rPr>
                <w:b/>
              </w:rPr>
              <w:t>přesně</w:t>
            </w:r>
            <w:r>
              <w:t xml:space="preserve"> pochopí </w:t>
            </w:r>
          </w:p>
          <w:p w:rsidR="00AD7B9F" w:rsidRDefault="00AD7B9F">
            <w:pPr>
              <w:ind w:left="-1978" w:firstLine="1978"/>
            </w:pPr>
            <w:r>
              <w:t>podstatu mluveného i</w:t>
            </w:r>
          </w:p>
          <w:p w:rsidR="00AD7B9F" w:rsidRDefault="00AD7B9F">
            <w:pPr>
              <w:ind w:left="-1978" w:firstLine="1978"/>
            </w:pPr>
            <w:r>
              <w:t>psaného projevu</w:t>
            </w:r>
          </w:p>
          <w:p w:rsidR="00AD7B9F" w:rsidRDefault="00AD7B9F">
            <w:pPr>
              <w:ind w:left="-1978" w:firstLine="1978"/>
            </w:pPr>
            <w:r>
              <w:t xml:space="preserve">- </w:t>
            </w:r>
            <w:r>
              <w:rPr>
                <w:b/>
              </w:rPr>
              <w:t xml:space="preserve">srozumitelně a jasně </w:t>
            </w:r>
          </w:p>
          <w:p w:rsidR="00AD7B9F" w:rsidRDefault="00AD7B9F">
            <w:pPr>
              <w:ind w:left="-1978" w:firstLine="1978"/>
            </w:pPr>
            <w:r>
              <w:rPr>
                <w:b/>
              </w:rPr>
              <w:t>a v logickém sledu</w:t>
            </w:r>
          </w:p>
          <w:p w:rsidR="00AD7B9F" w:rsidRDefault="00AD7B9F">
            <w:pPr>
              <w:ind w:left="-1978" w:firstLine="1978"/>
            </w:pPr>
            <w:r>
              <w:t xml:space="preserve">formuluje a vyjadřuje </w:t>
            </w:r>
          </w:p>
          <w:p w:rsidR="00AD7B9F" w:rsidRDefault="00AD7B9F">
            <w:pPr>
              <w:ind w:left="-1978" w:firstLine="1978"/>
            </w:pPr>
            <w:r>
              <w:t>své myšlenky</w:t>
            </w:r>
          </w:p>
          <w:p w:rsidR="00AD7B9F" w:rsidRDefault="00AD7B9F">
            <w:pPr>
              <w:ind w:left="-1978" w:firstLine="1978"/>
            </w:pPr>
            <w:r>
              <w:t xml:space="preserve">- jeho písemný projev je </w:t>
            </w:r>
          </w:p>
          <w:p w:rsidR="00AD7B9F" w:rsidRDefault="00AD7B9F">
            <w:pPr>
              <w:ind w:left="-1978" w:firstLine="1978"/>
            </w:pPr>
            <w:r>
              <w:rPr>
                <w:b/>
              </w:rPr>
              <w:t>přesný a srozumitelný</w:t>
            </w:r>
          </w:p>
          <w:p w:rsidR="00AD7B9F" w:rsidRDefault="00AD7B9F">
            <w:pPr>
              <w:ind w:left="-1978" w:firstLine="1978"/>
            </w:pPr>
            <w:r>
              <w:t xml:space="preserve">- vyjadřuje se </w:t>
            </w:r>
          </w:p>
          <w:p w:rsidR="00AD7B9F" w:rsidRDefault="00AD7B9F">
            <w:pPr>
              <w:ind w:left="-1978" w:firstLine="1978"/>
            </w:pPr>
            <w:r>
              <w:rPr>
                <w:b/>
              </w:rPr>
              <w:t>kultivovaně</w:t>
            </w:r>
            <w:r>
              <w:t xml:space="preserve"> v ústním i </w:t>
            </w:r>
          </w:p>
          <w:p w:rsidR="00AD7B9F" w:rsidRDefault="00AD7B9F">
            <w:pPr>
              <w:ind w:left="-1978" w:firstLine="1978"/>
            </w:pPr>
            <w:r>
              <w:t>písemném projevu</w:t>
            </w:r>
          </w:p>
          <w:p w:rsidR="00AD7B9F" w:rsidRDefault="00AD7B9F">
            <w:pPr>
              <w:ind w:left="-1978" w:firstLine="1978"/>
            </w:pPr>
            <w:r>
              <w:t>- vhodně reaguje na pro-</w:t>
            </w:r>
          </w:p>
          <w:p w:rsidR="00AD7B9F" w:rsidRDefault="00AD7B9F">
            <w:pPr>
              <w:ind w:left="-1978" w:firstLine="1978"/>
            </w:pPr>
            <w:r>
              <w:t>mluvy ostatních</w:t>
            </w:r>
          </w:p>
          <w:p w:rsidR="00AD7B9F" w:rsidRDefault="00AD7B9F">
            <w:pPr>
              <w:ind w:left="-1978" w:firstLine="1978"/>
            </w:pPr>
            <w:r>
              <w:t xml:space="preserve">- </w:t>
            </w:r>
            <w:r>
              <w:rPr>
                <w:b/>
              </w:rPr>
              <w:t xml:space="preserve">účinně </w:t>
            </w:r>
            <w:r>
              <w:t xml:space="preserve">se zapojuje </w:t>
            </w:r>
          </w:p>
          <w:p w:rsidR="00AD7B9F" w:rsidRDefault="00AD7B9F">
            <w:pPr>
              <w:ind w:left="-1978" w:firstLine="1978"/>
            </w:pPr>
            <w:r>
              <w:t xml:space="preserve">do diskuse, dokáže </w:t>
            </w:r>
          </w:p>
          <w:p w:rsidR="00AD7B9F" w:rsidRDefault="00AD7B9F">
            <w:pPr>
              <w:ind w:left="-1978" w:firstLine="1978"/>
            </w:pPr>
            <w:r>
              <w:t>obhájit své názory a</w:t>
            </w:r>
          </w:p>
          <w:p w:rsidR="00AD7B9F" w:rsidRDefault="00AD7B9F">
            <w:pPr>
              <w:ind w:left="-1978" w:firstLine="1978"/>
            </w:pPr>
            <w:r>
              <w:t xml:space="preserve">argumentovat, </w:t>
            </w:r>
            <w:r>
              <w:rPr>
                <w:b/>
              </w:rPr>
              <w:t>ale i</w:t>
            </w:r>
          </w:p>
          <w:p w:rsidR="00AD7B9F" w:rsidRDefault="00AD7B9F">
            <w:pPr>
              <w:ind w:left="-1978" w:firstLine="1978"/>
            </w:pPr>
            <w:r>
              <w:rPr>
                <w:b/>
              </w:rPr>
              <w:t>akceptovat jiný názor</w:t>
            </w:r>
          </w:p>
          <w:p w:rsidR="00AD7B9F" w:rsidRDefault="00AD7B9F">
            <w:pPr>
              <w:ind w:left="-1978" w:firstLine="1978"/>
            </w:pPr>
            <w:r>
              <w:t xml:space="preserve">- </w:t>
            </w:r>
            <w:r>
              <w:rPr>
                <w:b/>
              </w:rPr>
              <w:t>využívá informační</w:t>
            </w:r>
          </w:p>
          <w:p w:rsidR="00AD7B9F" w:rsidRDefault="00AD7B9F">
            <w:pPr>
              <w:ind w:left="-1978" w:firstLine="1978"/>
            </w:pPr>
            <w:r>
              <w:rPr>
                <w:b/>
              </w:rPr>
              <w:t>a komunikační</w:t>
            </w:r>
          </w:p>
          <w:p w:rsidR="00AD7B9F" w:rsidRDefault="00AD7B9F">
            <w:pPr>
              <w:ind w:left="-1978" w:firstLine="1978"/>
            </w:pPr>
            <w:r>
              <w:t xml:space="preserve">prostředky k svému </w:t>
            </w:r>
          </w:p>
          <w:p w:rsidR="00AD7B9F" w:rsidRDefault="00AD7B9F">
            <w:pPr>
              <w:ind w:left="-1978" w:firstLine="1978"/>
            </w:pPr>
            <w:r>
              <w:t>rozvoji a kvalitní</w:t>
            </w:r>
          </w:p>
          <w:p w:rsidR="00AD7B9F" w:rsidRDefault="00AD7B9F">
            <w:pPr>
              <w:ind w:left="-1978" w:firstLine="1978"/>
            </w:pPr>
            <w:r>
              <w:t>komunikaci s ostatními</w:t>
            </w:r>
          </w:p>
          <w:p w:rsidR="00AD7B9F" w:rsidRDefault="00AD7B9F">
            <w:pPr>
              <w:ind w:left="-1978" w:firstLine="1978"/>
            </w:pPr>
            <w:r>
              <w:t>- své komunikační</w:t>
            </w:r>
          </w:p>
          <w:p w:rsidR="00AD7B9F" w:rsidRDefault="00AD7B9F">
            <w:pPr>
              <w:ind w:left="-1978" w:firstLine="1978"/>
            </w:pPr>
            <w:r>
              <w:t>dovednosti využívá</w:t>
            </w:r>
          </w:p>
          <w:p w:rsidR="00AD7B9F" w:rsidRDefault="00AD7B9F">
            <w:pPr>
              <w:ind w:left="-1978" w:firstLine="1978"/>
            </w:pPr>
            <w:r>
              <w:t xml:space="preserve">k utváření pozitivních </w:t>
            </w:r>
          </w:p>
          <w:p w:rsidR="00AD7B9F" w:rsidRDefault="00AD7B9F">
            <w:pPr>
              <w:ind w:left="-1978" w:firstLine="1978"/>
            </w:pPr>
            <w:r>
              <w:t>vztahů s ostatními lidmi</w:t>
            </w:r>
          </w:p>
          <w:p w:rsidR="00AD7B9F" w:rsidRDefault="00AD7B9F">
            <w:pPr>
              <w:ind w:left="-1978" w:firstLine="1978"/>
            </w:pPr>
          </w:p>
          <w:p w:rsidR="00AD7B9F" w:rsidRDefault="00AD7B9F">
            <w:pPr>
              <w:ind w:left="-1978" w:firstLine="1978"/>
            </w:pPr>
          </w:p>
        </w:tc>
        <w:tc>
          <w:tcPr>
            <w:tcW w:w="2805" w:type="dxa"/>
            <w:tcBorders>
              <w:top w:val="single" w:sz="4" w:space="0" w:color="000000"/>
              <w:left w:val="single" w:sz="4" w:space="0" w:color="000000"/>
              <w:bottom w:val="single" w:sz="4" w:space="0" w:color="000000"/>
            </w:tcBorders>
          </w:tcPr>
          <w:p w:rsidR="00AD7B9F" w:rsidRDefault="00AD7B9F">
            <w:pPr>
              <w:ind w:left="-1978" w:firstLine="1978"/>
            </w:pPr>
            <w:r>
              <w:t xml:space="preserve">- pochopí podstatu </w:t>
            </w:r>
          </w:p>
          <w:p w:rsidR="00AD7B9F" w:rsidRDefault="00AD7B9F">
            <w:pPr>
              <w:ind w:left="-1978" w:firstLine="1978"/>
            </w:pPr>
            <w:r>
              <w:t xml:space="preserve">mluveného i psaného </w:t>
            </w:r>
          </w:p>
          <w:p w:rsidR="00AD7B9F" w:rsidRDefault="00AD7B9F">
            <w:pPr>
              <w:ind w:left="-1978" w:firstLine="1978"/>
            </w:pPr>
            <w:r>
              <w:t>projevu</w:t>
            </w:r>
          </w:p>
          <w:p w:rsidR="00AD7B9F" w:rsidRDefault="00AD7B9F">
            <w:pPr>
              <w:ind w:left="-1978" w:firstLine="1978"/>
            </w:pPr>
            <w:r>
              <w:t xml:space="preserve">- </w:t>
            </w:r>
            <w:r>
              <w:rPr>
                <w:b/>
              </w:rPr>
              <w:t>většinou</w:t>
            </w:r>
            <w:r>
              <w:t xml:space="preserve"> výstižně, </w:t>
            </w:r>
          </w:p>
          <w:p w:rsidR="00AD7B9F" w:rsidRDefault="00AD7B9F">
            <w:pPr>
              <w:ind w:left="-1978" w:firstLine="1978"/>
            </w:pPr>
            <w:r>
              <w:t xml:space="preserve">srozumitelně a </w:t>
            </w:r>
          </w:p>
          <w:p w:rsidR="00AD7B9F" w:rsidRDefault="00AD7B9F">
            <w:pPr>
              <w:ind w:left="-1978" w:firstLine="1978"/>
            </w:pPr>
            <w:r>
              <w:t>jasně v logickém sledu</w:t>
            </w:r>
          </w:p>
          <w:p w:rsidR="00AD7B9F" w:rsidRDefault="00AD7B9F">
            <w:pPr>
              <w:ind w:left="-1978" w:firstLine="1978"/>
            </w:pPr>
            <w:r>
              <w:t xml:space="preserve">formuluje a vyjadřuje </w:t>
            </w:r>
          </w:p>
          <w:p w:rsidR="00AD7B9F" w:rsidRDefault="00AD7B9F">
            <w:pPr>
              <w:ind w:left="-1978" w:firstLine="1978"/>
            </w:pPr>
            <w:r>
              <w:t>své myšlenky</w:t>
            </w:r>
          </w:p>
          <w:p w:rsidR="00AD7B9F" w:rsidRDefault="00AD7B9F">
            <w:pPr>
              <w:ind w:left="-1978" w:firstLine="1978"/>
            </w:pPr>
            <w:r>
              <w:t xml:space="preserve">- jeho písemný projev je </w:t>
            </w:r>
          </w:p>
          <w:p w:rsidR="00AD7B9F" w:rsidRDefault="00AD7B9F">
            <w:pPr>
              <w:ind w:left="-1978" w:firstLine="1978"/>
            </w:pPr>
            <w:r>
              <w:rPr>
                <w:b/>
              </w:rPr>
              <w:t xml:space="preserve">téměř vždy </w:t>
            </w:r>
            <w:r>
              <w:t xml:space="preserve">přesný a </w:t>
            </w:r>
          </w:p>
          <w:p w:rsidR="00AD7B9F" w:rsidRDefault="00AD7B9F">
            <w:pPr>
              <w:ind w:left="-1978" w:firstLine="1978"/>
            </w:pPr>
            <w:r>
              <w:t>srozumitelný</w:t>
            </w:r>
          </w:p>
          <w:p w:rsidR="00AD7B9F" w:rsidRDefault="00AD7B9F">
            <w:pPr>
              <w:ind w:left="-1978" w:firstLine="1978"/>
            </w:pPr>
            <w:r>
              <w:t xml:space="preserve">- vyjadřuje se </w:t>
            </w:r>
          </w:p>
          <w:p w:rsidR="00AD7B9F" w:rsidRDefault="00AD7B9F">
            <w:pPr>
              <w:ind w:left="-1978" w:firstLine="1978"/>
            </w:pPr>
            <w:r>
              <w:t xml:space="preserve">kultivovaně v ústním i </w:t>
            </w:r>
          </w:p>
          <w:p w:rsidR="00AD7B9F" w:rsidRDefault="00AD7B9F">
            <w:pPr>
              <w:ind w:left="-1978" w:firstLine="1978"/>
            </w:pPr>
            <w:r>
              <w:t>písemném projevu</w:t>
            </w:r>
          </w:p>
          <w:p w:rsidR="00AD7B9F" w:rsidRDefault="00AD7B9F">
            <w:pPr>
              <w:ind w:left="-1978" w:firstLine="1978"/>
            </w:pPr>
            <w:r>
              <w:rPr>
                <w:b/>
              </w:rPr>
              <w:t>- vhodně reaguje</w:t>
            </w:r>
            <w:r>
              <w:t xml:space="preserve"> na pro-</w:t>
            </w:r>
          </w:p>
          <w:p w:rsidR="00AD7B9F" w:rsidRDefault="00AD7B9F">
            <w:pPr>
              <w:ind w:left="-1978" w:firstLine="1978"/>
            </w:pPr>
            <w:r>
              <w:t>mluvy ostatních</w:t>
            </w:r>
          </w:p>
          <w:p w:rsidR="00AD7B9F" w:rsidRDefault="00AD7B9F">
            <w:pPr>
              <w:ind w:left="-1978" w:firstLine="1978"/>
            </w:pPr>
            <w:r>
              <w:t xml:space="preserve">- zapojuje se </w:t>
            </w:r>
          </w:p>
          <w:p w:rsidR="00AD7B9F" w:rsidRDefault="00AD7B9F">
            <w:pPr>
              <w:ind w:left="-1978" w:firstLine="1978"/>
            </w:pPr>
            <w:r>
              <w:t xml:space="preserve">do diskuse, dokáže  </w:t>
            </w:r>
          </w:p>
          <w:p w:rsidR="00AD7B9F" w:rsidRDefault="00AD7B9F">
            <w:pPr>
              <w:ind w:left="-1978" w:firstLine="1978"/>
            </w:pPr>
            <w:r>
              <w:t>obhájit své názory a</w:t>
            </w:r>
          </w:p>
          <w:p w:rsidR="00AD7B9F" w:rsidRDefault="00AD7B9F">
            <w:pPr>
              <w:ind w:left="-1978" w:firstLine="1978"/>
            </w:pPr>
            <w:r>
              <w:t>argumentovat</w:t>
            </w:r>
          </w:p>
          <w:p w:rsidR="00AD7B9F" w:rsidRDefault="00AD7B9F">
            <w:pPr>
              <w:ind w:left="-1978" w:firstLine="1978"/>
            </w:pPr>
            <w:r>
              <w:t>- využívá informační</w:t>
            </w:r>
          </w:p>
          <w:p w:rsidR="00AD7B9F" w:rsidRDefault="00AD7B9F">
            <w:pPr>
              <w:ind w:left="-1978" w:firstLine="1978"/>
            </w:pPr>
            <w:r>
              <w:t>a komunikační</w:t>
            </w:r>
          </w:p>
          <w:p w:rsidR="00AD7B9F" w:rsidRDefault="00AD7B9F">
            <w:pPr>
              <w:ind w:left="-1978" w:firstLine="1978"/>
            </w:pPr>
            <w:r>
              <w:t xml:space="preserve">prostředky k svému </w:t>
            </w:r>
          </w:p>
          <w:p w:rsidR="00AD7B9F" w:rsidRDefault="00AD7B9F">
            <w:pPr>
              <w:ind w:left="-1978" w:firstLine="1978"/>
            </w:pPr>
            <w:r>
              <w:t>rozvoji a kvalitní</w:t>
            </w:r>
          </w:p>
          <w:p w:rsidR="00AD7B9F" w:rsidRDefault="00AD7B9F">
            <w:pPr>
              <w:ind w:left="-1978" w:firstLine="1978"/>
            </w:pPr>
            <w:r>
              <w:t>komunikaci s ostatními</w:t>
            </w:r>
          </w:p>
          <w:p w:rsidR="00AD7B9F" w:rsidRDefault="00AD7B9F">
            <w:pPr>
              <w:ind w:left="-1978" w:firstLine="1978"/>
            </w:pPr>
            <w:r>
              <w:t>- své komunikační</w:t>
            </w:r>
          </w:p>
          <w:p w:rsidR="00AD7B9F" w:rsidRDefault="00AD7B9F">
            <w:pPr>
              <w:ind w:left="-1978" w:firstLine="1978"/>
            </w:pPr>
            <w:r>
              <w:t>dovednosti využívá</w:t>
            </w:r>
          </w:p>
          <w:p w:rsidR="00AD7B9F" w:rsidRDefault="00AD7B9F">
            <w:pPr>
              <w:ind w:left="-1978" w:firstLine="1978"/>
            </w:pPr>
            <w:r>
              <w:t xml:space="preserve">k utváření pozitivních </w:t>
            </w:r>
          </w:p>
          <w:p w:rsidR="00AD7B9F" w:rsidRDefault="00AD7B9F">
            <w:pPr>
              <w:ind w:left="-1978" w:firstLine="1978"/>
            </w:pPr>
            <w:r>
              <w:t>vztahů s ostatními lidmi</w:t>
            </w:r>
          </w:p>
        </w:tc>
        <w:tc>
          <w:tcPr>
            <w:tcW w:w="2618" w:type="dxa"/>
            <w:tcBorders>
              <w:top w:val="single" w:sz="4" w:space="0" w:color="000000"/>
              <w:left w:val="single" w:sz="4" w:space="0" w:color="000000"/>
              <w:bottom w:val="single" w:sz="4" w:space="0" w:color="000000"/>
            </w:tcBorders>
          </w:tcPr>
          <w:p w:rsidR="00AD7B9F" w:rsidRDefault="00AD7B9F">
            <w:pPr>
              <w:ind w:left="-1978" w:firstLine="1978"/>
            </w:pPr>
            <w:r>
              <w:t xml:space="preserve">- </w:t>
            </w:r>
            <w:r>
              <w:rPr>
                <w:b/>
              </w:rPr>
              <w:t>s pomocí otázek</w:t>
            </w:r>
          </w:p>
          <w:p w:rsidR="00AD7B9F" w:rsidRDefault="00AD7B9F">
            <w:pPr>
              <w:ind w:left="-1978" w:firstLine="1978"/>
            </w:pPr>
            <w:r>
              <w:t xml:space="preserve">učitele pochopí podstatu </w:t>
            </w:r>
          </w:p>
          <w:p w:rsidR="00AD7B9F" w:rsidRDefault="00AD7B9F">
            <w:pPr>
              <w:ind w:left="-1978" w:firstLine="1978"/>
            </w:pPr>
            <w:r>
              <w:t xml:space="preserve">mluveného i psaného </w:t>
            </w:r>
          </w:p>
          <w:p w:rsidR="00AD7B9F" w:rsidRDefault="00AD7B9F">
            <w:pPr>
              <w:ind w:left="-1978" w:firstLine="1978"/>
            </w:pPr>
            <w:r>
              <w:t>projevu</w:t>
            </w:r>
          </w:p>
          <w:p w:rsidR="00AD7B9F" w:rsidRDefault="00AD7B9F">
            <w:pPr>
              <w:ind w:left="-1978" w:firstLine="1978"/>
            </w:pPr>
            <w:r>
              <w:t xml:space="preserve">- své myšlenky </w:t>
            </w:r>
          </w:p>
          <w:p w:rsidR="00AD7B9F" w:rsidRDefault="00AD7B9F">
            <w:pPr>
              <w:ind w:left="-1978" w:firstLine="1978"/>
            </w:pPr>
            <w:r>
              <w:rPr>
                <w:b/>
              </w:rPr>
              <w:t>nedokáže formulovat</w:t>
            </w:r>
          </w:p>
          <w:p w:rsidR="00AD7B9F" w:rsidRDefault="00AD7B9F">
            <w:pPr>
              <w:ind w:left="-1978" w:firstLine="1978"/>
            </w:pPr>
            <w:r>
              <w:t>přesně a uceleně</w:t>
            </w:r>
          </w:p>
          <w:p w:rsidR="00AD7B9F" w:rsidRDefault="00AD7B9F">
            <w:pPr>
              <w:ind w:left="-1978" w:firstLine="1978"/>
            </w:pPr>
            <w:r>
              <w:t xml:space="preserve">- </w:t>
            </w:r>
            <w:r>
              <w:rPr>
                <w:b/>
              </w:rPr>
              <w:t xml:space="preserve">jeho písemný projev </w:t>
            </w:r>
          </w:p>
          <w:p w:rsidR="00AD7B9F" w:rsidRDefault="00AD7B9F">
            <w:pPr>
              <w:ind w:left="-1978" w:firstLine="1978"/>
            </w:pPr>
            <w:r>
              <w:rPr>
                <w:b/>
              </w:rPr>
              <w:t xml:space="preserve">je nepřesný a neúplný, </w:t>
            </w:r>
          </w:p>
          <w:p w:rsidR="00AD7B9F" w:rsidRDefault="00AD7B9F">
            <w:pPr>
              <w:ind w:left="-1978" w:firstLine="1978"/>
            </w:pPr>
            <w:r>
              <w:rPr>
                <w:b/>
              </w:rPr>
              <w:t>s pomocí učitele</w:t>
            </w:r>
            <w:r>
              <w:t xml:space="preserve"> jej</w:t>
            </w:r>
          </w:p>
          <w:p w:rsidR="00AD7B9F" w:rsidRDefault="00AD7B9F">
            <w:pPr>
              <w:ind w:left="-1978" w:firstLine="1978"/>
            </w:pPr>
            <w:r>
              <w:t>dokáže opravit</w:t>
            </w:r>
          </w:p>
          <w:p w:rsidR="00AD7B9F" w:rsidRDefault="00AD7B9F">
            <w:pPr>
              <w:ind w:left="-1978" w:firstLine="1978"/>
            </w:pPr>
            <w:r>
              <w:t>- ústní i písemný projev</w:t>
            </w:r>
          </w:p>
          <w:p w:rsidR="00AD7B9F" w:rsidRDefault="00AD7B9F">
            <w:pPr>
              <w:ind w:left="-1978" w:firstLine="1978"/>
            </w:pPr>
            <w:r>
              <w:rPr>
                <w:b/>
              </w:rPr>
              <w:t>není vždy kultivovaný</w:t>
            </w:r>
          </w:p>
          <w:p w:rsidR="00AD7B9F" w:rsidRDefault="00AD7B9F">
            <w:pPr>
              <w:ind w:left="-1978" w:firstLine="1978"/>
            </w:pPr>
            <w:r>
              <w:t>- do diskuse se zapojuje</w:t>
            </w:r>
          </w:p>
          <w:p w:rsidR="00AD7B9F" w:rsidRDefault="00AD7B9F">
            <w:pPr>
              <w:ind w:left="-1978" w:firstLine="1978"/>
            </w:pPr>
            <w:r>
              <w:rPr>
                <w:b/>
              </w:rPr>
              <w:t xml:space="preserve">zřídka, nedokáže </w:t>
            </w:r>
          </w:p>
          <w:p w:rsidR="00AD7B9F" w:rsidRDefault="00AD7B9F">
            <w:pPr>
              <w:ind w:left="-1978" w:firstLine="1978"/>
            </w:pPr>
            <w:r>
              <w:rPr>
                <w:b/>
              </w:rPr>
              <w:t>vhodně argumentovat</w:t>
            </w:r>
            <w:r>
              <w:t xml:space="preserve">  </w:t>
            </w:r>
          </w:p>
          <w:p w:rsidR="00AD7B9F" w:rsidRDefault="00AD7B9F">
            <w:pPr>
              <w:ind w:left="-1978" w:firstLine="1978"/>
            </w:pPr>
            <w:r>
              <w:t>- přejímá názory členů</w:t>
            </w:r>
          </w:p>
          <w:p w:rsidR="00AD7B9F" w:rsidRDefault="00AD7B9F">
            <w:pPr>
              <w:ind w:left="-1978" w:firstLine="1978"/>
            </w:pPr>
            <w:r>
              <w:t xml:space="preserve"> skupiny, informační </w:t>
            </w:r>
          </w:p>
          <w:p w:rsidR="00AD7B9F" w:rsidRDefault="00AD7B9F">
            <w:pPr>
              <w:ind w:left="-1978" w:firstLine="1978"/>
            </w:pPr>
            <w:r>
              <w:t>a komunikační</w:t>
            </w:r>
          </w:p>
          <w:p w:rsidR="00AD7B9F" w:rsidRDefault="00AD7B9F">
            <w:pPr>
              <w:ind w:left="-1978" w:firstLine="1978"/>
            </w:pPr>
            <w:r>
              <w:t xml:space="preserve">prostředky </w:t>
            </w:r>
            <w:r>
              <w:rPr>
                <w:b/>
              </w:rPr>
              <w:t>nevyužívá</w:t>
            </w:r>
          </w:p>
          <w:p w:rsidR="00AD7B9F" w:rsidRDefault="00AD7B9F">
            <w:pPr>
              <w:ind w:left="-1978" w:firstLine="1978"/>
            </w:pPr>
            <w:r>
              <w:rPr>
                <w:b/>
              </w:rPr>
              <w:t>účinně</w:t>
            </w:r>
            <w:r>
              <w:t xml:space="preserve"> k svému </w:t>
            </w:r>
          </w:p>
          <w:p w:rsidR="00AD7B9F" w:rsidRDefault="00AD7B9F">
            <w:pPr>
              <w:ind w:left="-1978" w:firstLine="1978"/>
            </w:pPr>
            <w:r>
              <w:t>rozvoji a kvalitní</w:t>
            </w:r>
          </w:p>
          <w:p w:rsidR="00AD7B9F" w:rsidRDefault="00AD7B9F">
            <w:pPr>
              <w:ind w:left="-1978" w:firstLine="1978"/>
            </w:pPr>
            <w:r>
              <w:t>komunikaci s ostatními</w:t>
            </w:r>
          </w:p>
          <w:p w:rsidR="00AD7B9F" w:rsidRDefault="00AD7B9F">
            <w:pPr>
              <w:ind w:left="-1978" w:firstLine="1978"/>
            </w:pPr>
            <w:r>
              <w:t xml:space="preserve">- k utváření pozitivních </w:t>
            </w:r>
          </w:p>
          <w:p w:rsidR="00AD7B9F" w:rsidRDefault="00AD7B9F">
            <w:r>
              <w:t>vztahů s ostatními lidmi</w:t>
            </w:r>
          </w:p>
          <w:p w:rsidR="00AD7B9F" w:rsidRDefault="00AD7B9F">
            <w:r>
              <w:rPr>
                <w:b/>
              </w:rPr>
              <w:t>nedokáže vždy využít</w:t>
            </w:r>
            <w:r>
              <w:t xml:space="preserve"> prostředky vhodné </w:t>
            </w:r>
          </w:p>
          <w:p w:rsidR="00AD7B9F" w:rsidRDefault="00AD7B9F">
            <w:r>
              <w:t>komunikace</w:t>
            </w:r>
          </w:p>
        </w:tc>
        <w:tc>
          <w:tcPr>
            <w:tcW w:w="2618" w:type="dxa"/>
            <w:tcBorders>
              <w:top w:val="single" w:sz="4" w:space="0" w:color="000000"/>
              <w:left w:val="single" w:sz="4" w:space="0" w:color="000000"/>
              <w:bottom w:val="single" w:sz="4" w:space="0" w:color="000000"/>
            </w:tcBorders>
          </w:tcPr>
          <w:p w:rsidR="00AD7B9F" w:rsidRDefault="00AD7B9F">
            <w:r>
              <w:t xml:space="preserve">- jen </w:t>
            </w:r>
            <w:r>
              <w:rPr>
                <w:b/>
              </w:rPr>
              <w:t>s velkými obtížemi s dopomocí učitele</w:t>
            </w:r>
            <w:r>
              <w:t xml:space="preserve"> pochopí podstatu </w:t>
            </w:r>
          </w:p>
          <w:p w:rsidR="00AD7B9F" w:rsidRDefault="00AD7B9F">
            <w:pPr>
              <w:ind w:left="-1978" w:firstLine="1978"/>
            </w:pPr>
            <w:r>
              <w:t xml:space="preserve">mluveného i psaného </w:t>
            </w:r>
          </w:p>
          <w:p w:rsidR="00AD7B9F" w:rsidRDefault="00AD7B9F">
            <w:pPr>
              <w:ind w:left="-1978" w:firstLine="1978"/>
            </w:pPr>
            <w:r>
              <w:t>projevu</w:t>
            </w:r>
          </w:p>
          <w:p w:rsidR="00AD7B9F" w:rsidRDefault="00AD7B9F">
            <w:pPr>
              <w:ind w:left="-1978" w:firstLine="1978"/>
            </w:pPr>
            <w:r>
              <w:t>- své myšlenky a názory</w:t>
            </w:r>
          </w:p>
          <w:p w:rsidR="00AD7B9F" w:rsidRDefault="00AD7B9F">
            <w:pPr>
              <w:ind w:left="-1978" w:firstLine="1978"/>
            </w:pPr>
            <w:r>
              <w:t xml:space="preserve"> </w:t>
            </w:r>
            <w:r>
              <w:rPr>
                <w:b/>
              </w:rPr>
              <w:t>obtížně formuluje</w:t>
            </w:r>
          </w:p>
          <w:p w:rsidR="00AD7B9F" w:rsidRDefault="00AD7B9F">
            <w:pPr>
              <w:ind w:left="-1978" w:firstLine="1978"/>
            </w:pPr>
            <w:r>
              <w:t xml:space="preserve">- jeho písemný projev je </w:t>
            </w:r>
          </w:p>
          <w:p w:rsidR="00AD7B9F" w:rsidRDefault="00AD7B9F">
            <w:pPr>
              <w:ind w:left="-1978" w:firstLine="1978"/>
            </w:pPr>
            <w:r>
              <w:rPr>
                <w:b/>
              </w:rPr>
              <w:t>nepřesný a neúplný,</w:t>
            </w:r>
          </w:p>
          <w:p w:rsidR="00AD7B9F" w:rsidRDefault="00AD7B9F">
            <w:pPr>
              <w:ind w:left="-1978" w:firstLine="1978"/>
            </w:pPr>
            <w:r>
              <w:rPr>
                <w:b/>
              </w:rPr>
              <w:t xml:space="preserve">s pomocí učitele jej </w:t>
            </w:r>
          </w:p>
          <w:p w:rsidR="00AD7B9F" w:rsidRDefault="00AD7B9F">
            <w:pPr>
              <w:ind w:left="-1978" w:firstLine="1978"/>
            </w:pPr>
            <w:r>
              <w:rPr>
                <w:b/>
              </w:rPr>
              <w:t>dokáže opravit</w:t>
            </w:r>
          </w:p>
          <w:p w:rsidR="00AD7B9F" w:rsidRDefault="00AD7B9F">
            <w:pPr>
              <w:ind w:left="-1978" w:firstLine="1978"/>
            </w:pPr>
            <w:r>
              <w:t>-ústní i písemný projev</w:t>
            </w:r>
          </w:p>
          <w:p w:rsidR="00AD7B9F" w:rsidRDefault="00AD7B9F">
            <w:pPr>
              <w:ind w:left="-1978" w:firstLine="1978"/>
            </w:pPr>
            <w:r>
              <w:rPr>
                <w:b/>
              </w:rPr>
              <w:t>není vždy</w:t>
            </w:r>
            <w:r>
              <w:t xml:space="preserve"> kultivovaný</w:t>
            </w:r>
          </w:p>
          <w:p w:rsidR="00AD7B9F" w:rsidRDefault="00AD7B9F">
            <w:pPr>
              <w:ind w:left="-1978" w:firstLine="1978"/>
            </w:pPr>
            <w:r>
              <w:t xml:space="preserve">- do diskuse </w:t>
            </w:r>
            <w:r>
              <w:rPr>
                <w:b/>
              </w:rPr>
              <w:t xml:space="preserve">se </w:t>
            </w:r>
          </w:p>
          <w:p w:rsidR="00AD7B9F" w:rsidRDefault="00AD7B9F">
            <w:pPr>
              <w:ind w:left="-1978" w:firstLine="1978"/>
            </w:pPr>
            <w:r>
              <w:rPr>
                <w:b/>
              </w:rPr>
              <w:t xml:space="preserve">nezapojuje, nedokáže </w:t>
            </w:r>
          </w:p>
          <w:p w:rsidR="00AD7B9F" w:rsidRDefault="00AD7B9F">
            <w:pPr>
              <w:ind w:left="-1978" w:firstLine="1978"/>
            </w:pPr>
            <w:r>
              <w:rPr>
                <w:b/>
              </w:rPr>
              <w:t>vhodně argumentovat</w:t>
            </w:r>
          </w:p>
          <w:p w:rsidR="00AD7B9F" w:rsidRDefault="00AD7B9F">
            <w:r>
              <w:t>- přejímá  názory členů</w:t>
            </w:r>
          </w:p>
          <w:p w:rsidR="00AD7B9F" w:rsidRDefault="00AD7B9F">
            <w:r>
              <w:t>skupiny</w:t>
            </w:r>
          </w:p>
          <w:p w:rsidR="00AD7B9F" w:rsidRDefault="00AD7B9F">
            <w:pPr>
              <w:ind w:left="-1978" w:firstLine="1978"/>
            </w:pPr>
            <w:r>
              <w:t>-informační</w:t>
            </w:r>
          </w:p>
          <w:p w:rsidR="00AD7B9F" w:rsidRDefault="00AD7B9F">
            <w:pPr>
              <w:ind w:left="-1978" w:firstLine="1978"/>
            </w:pPr>
            <w:r>
              <w:t>a komunikační</w:t>
            </w:r>
          </w:p>
          <w:p w:rsidR="00AD7B9F" w:rsidRDefault="00AD7B9F">
            <w:pPr>
              <w:ind w:left="-1978" w:firstLine="1978"/>
            </w:pPr>
            <w:r>
              <w:t>prostředky</w:t>
            </w:r>
            <w:r>
              <w:rPr>
                <w:b/>
              </w:rPr>
              <w:t xml:space="preserve"> nevyužívá </w:t>
            </w:r>
          </w:p>
          <w:p w:rsidR="00AD7B9F" w:rsidRDefault="00AD7B9F">
            <w:pPr>
              <w:ind w:left="-1978" w:firstLine="1978"/>
            </w:pPr>
            <w:r>
              <w:rPr>
                <w:b/>
              </w:rPr>
              <w:t xml:space="preserve">účinně </w:t>
            </w:r>
            <w:r>
              <w:t xml:space="preserve">ke svému </w:t>
            </w:r>
          </w:p>
          <w:p w:rsidR="00AD7B9F" w:rsidRDefault="00AD7B9F">
            <w:pPr>
              <w:ind w:left="-1978" w:firstLine="1978"/>
            </w:pPr>
            <w:r>
              <w:t>rozvoji a kvalitní</w:t>
            </w:r>
          </w:p>
          <w:p w:rsidR="00AD7B9F" w:rsidRDefault="00AD7B9F">
            <w:pPr>
              <w:ind w:left="-1978" w:firstLine="1978"/>
            </w:pPr>
            <w:r>
              <w:t>komunikaci s ostatními</w:t>
            </w:r>
          </w:p>
          <w:p w:rsidR="00AD7B9F" w:rsidRDefault="00AD7B9F">
            <w:pPr>
              <w:ind w:left="-1978" w:firstLine="1978"/>
            </w:pPr>
            <w:r>
              <w:t xml:space="preserve">- k utváření pozitivních </w:t>
            </w:r>
          </w:p>
          <w:p w:rsidR="00AD7B9F" w:rsidRDefault="00AD7B9F">
            <w:r>
              <w:t>vztahů s ostatními lidmi</w:t>
            </w:r>
          </w:p>
          <w:p w:rsidR="00AD7B9F" w:rsidRDefault="00AD7B9F">
            <w:r>
              <w:rPr>
                <w:b/>
              </w:rPr>
              <w:t>nedokáže využít</w:t>
            </w:r>
            <w:r>
              <w:t xml:space="preserve"> prostředky vhodné komunikace</w:t>
            </w:r>
          </w:p>
        </w:tc>
        <w:tc>
          <w:tcPr>
            <w:tcW w:w="2668" w:type="dxa"/>
            <w:tcBorders>
              <w:top w:val="single" w:sz="4" w:space="0" w:color="000000"/>
              <w:left w:val="single" w:sz="4" w:space="0" w:color="000000"/>
              <w:bottom w:val="single" w:sz="4" w:space="0" w:color="000000"/>
              <w:right w:val="single" w:sz="4" w:space="0" w:color="000000"/>
            </w:tcBorders>
          </w:tcPr>
          <w:p w:rsidR="00AD7B9F" w:rsidRDefault="00AD7B9F">
            <w:r>
              <w:t>-</w:t>
            </w:r>
            <w:r>
              <w:rPr>
                <w:b/>
              </w:rPr>
              <w:t xml:space="preserve"> nepochopí</w:t>
            </w:r>
            <w:r>
              <w:t xml:space="preserve"> podstatu </w:t>
            </w:r>
          </w:p>
          <w:p w:rsidR="00AD7B9F" w:rsidRDefault="00AD7B9F">
            <w:pPr>
              <w:ind w:left="-1978" w:firstLine="1978"/>
            </w:pPr>
            <w:r>
              <w:t xml:space="preserve">mluveného i psaného </w:t>
            </w:r>
          </w:p>
          <w:p w:rsidR="00AD7B9F" w:rsidRDefault="00AD7B9F">
            <w:pPr>
              <w:ind w:left="-1978" w:firstLine="1978"/>
            </w:pPr>
            <w:r>
              <w:t>projevu</w:t>
            </w:r>
          </w:p>
          <w:p w:rsidR="00AD7B9F" w:rsidRDefault="00AD7B9F">
            <w:pPr>
              <w:ind w:left="-1978" w:firstLine="1978"/>
            </w:pPr>
            <w:r>
              <w:t>- své myšlenky a názory</w:t>
            </w:r>
          </w:p>
          <w:p w:rsidR="00AD7B9F" w:rsidRDefault="00AD7B9F">
            <w:pPr>
              <w:ind w:left="-1978" w:firstLine="1978"/>
            </w:pPr>
            <w:r>
              <w:t xml:space="preserve"> </w:t>
            </w:r>
            <w:r>
              <w:rPr>
                <w:b/>
              </w:rPr>
              <w:t>nedokáže formulovat</w:t>
            </w:r>
          </w:p>
          <w:p w:rsidR="00AD7B9F" w:rsidRDefault="00AD7B9F">
            <w:pPr>
              <w:ind w:left="-1978" w:firstLine="1978"/>
            </w:pPr>
            <w:r>
              <w:t xml:space="preserve">výstižně, jasně a  v </w:t>
            </w:r>
          </w:p>
          <w:p w:rsidR="00AD7B9F" w:rsidRDefault="00AD7B9F">
            <w:pPr>
              <w:ind w:left="-1978" w:firstLine="1978"/>
            </w:pPr>
            <w:r>
              <w:t>logickém sledu</w:t>
            </w:r>
          </w:p>
          <w:p w:rsidR="00AD7B9F" w:rsidRDefault="00AD7B9F">
            <w:pPr>
              <w:ind w:left="-1978" w:firstLine="1978"/>
            </w:pPr>
            <w:r>
              <w:t xml:space="preserve">- jeho písemný projev je </w:t>
            </w:r>
          </w:p>
          <w:p w:rsidR="00AD7B9F" w:rsidRDefault="00AD7B9F">
            <w:pPr>
              <w:ind w:left="-1978" w:firstLine="1978"/>
            </w:pPr>
            <w:r>
              <w:rPr>
                <w:b/>
              </w:rPr>
              <w:t>nepřesný a neúplný,</w:t>
            </w:r>
          </w:p>
          <w:p w:rsidR="00AD7B9F" w:rsidRDefault="00AD7B9F">
            <w:pPr>
              <w:ind w:left="-1978" w:firstLine="1978"/>
            </w:pPr>
            <w:r>
              <w:rPr>
                <w:b/>
              </w:rPr>
              <w:t xml:space="preserve">ani s pomocí učitele jej </w:t>
            </w:r>
          </w:p>
          <w:p w:rsidR="00AD7B9F" w:rsidRDefault="00AD7B9F">
            <w:pPr>
              <w:ind w:left="-1978" w:firstLine="1978"/>
            </w:pPr>
            <w:r>
              <w:rPr>
                <w:b/>
              </w:rPr>
              <w:t>nedokáže opravit</w:t>
            </w:r>
          </w:p>
          <w:p w:rsidR="00AD7B9F" w:rsidRDefault="00AD7B9F">
            <w:pPr>
              <w:ind w:left="-1978" w:firstLine="1978"/>
            </w:pPr>
            <w:r>
              <w:t>-ústní i písemný projevu</w:t>
            </w:r>
          </w:p>
          <w:p w:rsidR="00AD7B9F" w:rsidRDefault="00AD7B9F">
            <w:pPr>
              <w:ind w:left="-1978" w:firstLine="1978"/>
            </w:pPr>
            <w:r>
              <w:rPr>
                <w:b/>
              </w:rPr>
              <w:t>je nekultivovaný</w:t>
            </w:r>
          </w:p>
          <w:p w:rsidR="00AD7B9F" w:rsidRDefault="00AD7B9F">
            <w:pPr>
              <w:ind w:left="-1978" w:firstLine="1978"/>
            </w:pPr>
            <w:r>
              <w:t xml:space="preserve">- </w:t>
            </w:r>
            <w:r>
              <w:rPr>
                <w:b/>
              </w:rPr>
              <w:t>odmítá se zapojit</w:t>
            </w:r>
            <w:r>
              <w:t xml:space="preserve"> do </w:t>
            </w:r>
          </w:p>
          <w:p w:rsidR="00AD7B9F" w:rsidRDefault="00AD7B9F">
            <w:pPr>
              <w:ind w:left="-1978" w:firstLine="1978"/>
            </w:pPr>
            <w:r>
              <w:t>práce skupiny, je v ní</w:t>
            </w:r>
          </w:p>
          <w:p w:rsidR="00AD7B9F" w:rsidRDefault="00AD7B9F">
            <w:pPr>
              <w:ind w:left="-1978" w:firstLine="1978"/>
            </w:pPr>
            <w:r>
              <w:rPr>
                <w:b/>
              </w:rPr>
              <w:t>zcela pasivní</w:t>
            </w:r>
          </w:p>
          <w:p w:rsidR="00AD7B9F" w:rsidRDefault="00AD7B9F">
            <w:pPr>
              <w:ind w:left="-1978" w:firstLine="1978"/>
            </w:pPr>
            <w:r>
              <w:t xml:space="preserve">- do diskuse </w:t>
            </w:r>
            <w:r>
              <w:rPr>
                <w:b/>
              </w:rPr>
              <w:t xml:space="preserve">se </w:t>
            </w:r>
          </w:p>
          <w:p w:rsidR="00AD7B9F" w:rsidRDefault="00AD7B9F">
            <w:pPr>
              <w:ind w:left="-1978" w:firstLine="1978"/>
            </w:pPr>
            <w:r>
              <w:rPr>
                <w:b/>
              </w:rPr>
              <w:t xml:space="preserve">nedokáže zapojit </w:t>
            </w:r>
          </w:p>
          <w:p w:rsidR="00AD7B9F" w:rsidRDefault="00AD7B9F">
            <w:pPr>
              <w:ind w:left="-1978" w:firstLine="1978"/>
            </w:pPr>
            <w:r>
              <w:t>-informační</w:t>
            </w:r>
          </w:p>
          <w:p w:rsidR="00AD7B9F" w:rsidRDefault="00AD7B9F">
            <w:pPr>
              <w:ind w:left="-1978" w:firstLine="1978"/>
            </w:pPr>
            <w:r>
              <w:t>a komunikační</w:t>
            </w:r>
          </w:p>
          <w:p w:rsidR="00AD7B9F" w:rsidRDefault="00AD7B9F">
            <w:pPr>
              <w:ind w:left="-1978" w:firstLine="1978"/>
            </w:pPr>
            <w:r>
              <w:t>prostředky</w:t>
            </w:r>
            <w:r>
              <w:rPr>
                <w:b/>
              </w:rPr>
              <w:t xml:space="preserve"> nevyužívá </w:t>
            </w:r>
          </w:p>
          <w:p w:rsidR="00AD7B9F" w:rsidRDefault="00AD7B9F">
            <w:pPr>
              <w:ind w:left="-1978" w:firstLine="1978"/>
            </w:pPr>
            <w:r>
              <w:rPr>
                <w:b/>
              </w:rPr>
              <w:t xml:space="preserve">účinně </w:t>
            </w:r>
            <w:r>
              <w:t xml:space="preserve">ke svému </w:t>
            </w:r>
          </w:p>
          <w:p w:rsidR="00AD7B9F" w:rsidRDefault="00AD7B9F">
            <w:pPr>
              <w:ind w:left="-1978" w:firstLine="1978"/>
            </w:pPr>
            <w:r>
              <w:t>rozvoji a kvalitní</w:t>
            </w:r>
          </w:p>
          <w:p w:rsidR="00AD7B9F" w:rsidRDefault="00AD7B9F">
            <w:pPr>
              <w:ind w:left="-1978" w:firstLine="1978"/>
            </w:pPr>
            <w:r>
              <w:t>komunikaci s ostatními</w:t>
            </w:r>
          </w:p>
          <w:p w:rsidR="00AD7B9F" w:rsidRDefault="00AD7B9F">
            <w:pPr>
              <w:ind w:left="-1978" w:firstLine="1978"/>
            </w:pPr>
            <w:r>
              <w:t>-</w:t>
            </w:r>
            <w:r>
              <w:rPr>
                <w:b/>
              </w:rPr>
              <w:t xml:space="preserve"> nevytváří</w:t>
            </w:r>
            <w:r>
              <w:t xml:space="preserve"> pozitivní </w:t>
            </w:r>
          </w:p>
          <w:p w:rsidR="00AD7B9F" w:rsidRDefault="00AD7B9F">
            <w:r>
              <w:t>vztahy s ostatními lidmi</w:t>
            </w:r>
          </w:p>
          <w:p w:rsidR="00AD7B9F" w:rsidRDefault="00AD7B9F"/>
          <w:p w:rsidR="00AD7B9F" w:rsidRDefault="00AD7B9F"/>
        </w:tc>
      </w:tr>
      <w:tr w:rsidR="00AD7B9F">
        <w:trPr>
          <w:trHeight w:val="703"/>
        </w:trPr>
        <w:tc>
          <w:tcPr>
            <w:tcW w:w="669" w:type="dxa"/>
            <w:tcBorders>
              <w:top w:val="single" w:sz="4" w:space="0" w:color="000000"/>
              <w:left w:val="single" w:sz="4" w:space="0" w:color="000000"/>
              <w:bottom w:val="single" w:sz="4" w:space="0" w:color="000000"/>
            </w:tcBorders>
          </w:tcPr>
          <w:p w:rsidR="00AD7B9F" w:rsidRDefault="00AD7B9F">
            <w:pPr>
              <w:snapToGrid w:val="0"/>
              <w:jc w:val="center"/>
            </w:pPr>
          </w:p>
        </w:tc>
        <w:tc>
          <w:tcPr>
            <w:tcW w:w="2618" w:type="dxa"/>
            <w:tcBorders>
              <w:top w:val="single" w:sz="4" w:space="0" w:color="000000"/>
              <w:left w:val="single" w:sz="4" w:space="0" w:color="000000"/>
              <w:bottom w:val="single" w:sz="4" w:space="0" w:color="000000"/>
            </w:tcBorders>
          </w:tcPr>
          <w:p w:rsidR="00AD7B9F" w:rsidRDefault="00AD7B9F">
            <w:pPr>
              <w:jc w:val="center"/>
            </w:pPr>
            <w:r>
              <w:t>Stupeň 1 – výborný</w:t>
            </w:r>
          </w:p>
          <w:p w:rsidR="00AD7B9F" w:rsidRDefault="00AD7B9F">
            <w:pPr>
              <w:ind w:left="-1978" w:firstLine="1978"/>
              <w:jc w:val="center"/>
            </w:pPr>
            <w:r>
              <w:t>Žák</w:t>
            </w:r>
          </w:p>
        </w:tc>
        <w:tc>
          <w:tcPr>
            <w:tcW w:w="2805" w:type="dxa"/>
            <w:tcBorders>
              <w:top w:val="single" w:sz="4" w:space="0" w:color="000000"/>
              <w:left w:val="single" w:sz="4" w:space="0" w:color="000000"/>
              <w:bottom w:val="single" w:sz="4" w:space="0" w:color="000000"/>
            </w:tcBorders>
          </w:tcPr>
          <w:p w:rsidR="00AD7B9F" w:rsidRDefault="00AD7B9F">
            <w:pPr>
              <w:jc w:val="center"/>
            </w:pPr>
            <w:r>
              <w:t>Stupeň 2 – chvalitebný</w:t>
            </w:r>
          </w:p>
          <w:p w:rsidR="00AD7B9F" w:rsidRDefault="00AD7B9F">
            <w:pPr>
              <w:jc w:val="center"/>
            </w:pPr>
            <w:r>
              <w:t>Žák</w:t>
            </w:r>
          </w:p>
        </w:tc>
        <w:tc>
          <w:tcPr>
            <w:tcW w:w="2618" w:type="dxa"/>
            <w:tcBorders>
              <w:top w:val="single" w:sz="4" w:space="0" w:color="000000"/>
              <w:left w:val="single" w:sz="4" w:space="0" w:color="000000"/>
              <w:bottom w:val="single" w:sz="4" w:space="0" w:color="000000"/>
            </w:tcBorders>
          </w:tcPr>
          <w:p w:rsidR="00AD7B9F" w:rsidRDefault="00AD7B9F">
            <w:pPr>
              <w:jc w:val="center"/>
            </w:pPr>
            <w:r>
              <w:t>Stupeň 3 – dobrý</w:t>
            </w:r>
          </w:p>
          <w:p w:rsidR="00AD7B9F" w:rsidRDefault="00AD7B9F">
            <w:pPr>
              <w:jc w:val="center"/>
            </w:pPr>
            <w:r>
              <w:t>Žák</w:t>
            </w:r>
          </w:p>
        </w:tc>
        <w:tc>
          <w:tcPr>
            <w:tcW w:w="2618" w:type="dxa"/>
            <w:tcBorders>
              <w:top w:val="single" w:sz="4" w:space="0" w:color="000000"/>
              <w:left w:val="single" w:sz="4" w:space="0" w:color="000000"/>
              <w:bottom w:val="single" w:sz="4" w:space="0" w:color="000000"/>
            </w:tcBorders>
          </w:tcPr>
          <w:p w:rsidR="00AD7B9F" w:rsidRDefault="00AD7B9F">
            <w:pPr>
              <w:jc w:val="center"/>
            </w:pPr>
            <w:r>
              <w:t>Stupeň 4 – dostatečný</w:t>
            </w:r>
          </w:p>
          <w:p w:rsidR="00AD7B9F" w:rsidRDefault="00AD7B9F">
            <w:pPr>
              <w:jc w:val="center"/>
            </w:pPr>
            <w:r>
              <w:t>Žák</w:t>
            </w:r>
          </w:p>
        </w:tc>
        <w:tc>
          <w:tcPr>
            <w:tcW w:w="2668" w:type="dxa"/>
            <w:tcBorders>
              <w:top w:val="single" w:sz="4" w:space="0" w:color="000000"/>
              <w:left w:val="single" w:sz="4" w:space="0" w:color="000000"/>
              <w:bottom w:val="single" w:sz="4" w:space="0" w:color="000000"/>
              <w:right w:val="single" w:sz="4" w:space="0" w:color="000000"/>
            </w:tcBorders>
          </w:tcPr>
          <w:p w:rsidR="00AD7B9F" w:rsidRDefault="00AD7B9F">
            <w:pPr>
              <w:jc w:val="center"/>
            </w:pPr>
            <w:r>
              <w:t>Stupeň 5 – nedostatečný</w:t>
            </w:r>
          </w:p>
          <w:p w:rsidR="00AD7B9F" w:rsidRDefault="00AD7B9F">
            <w:pPr>
              <w:jc w:val="center"/>
            </w:pPr>
            <w:r>
              <w:t>Žák</w:t>
            </w:r>
          </w:p>
        </w:tc>
      </w:tr>
      <w:tr w:rsidR="00AD7B9F">
        <w:trPr>
          <w:trHeight w:val="7551"/>
        </w:trPr>
        <w:tc>
          <w:tcPr>
            <w:tcW w:w="669" w:type="dxa"/>
            <w:tcBorders>
              <w:top w:val="single" w:sz="4" w:space="0" w:color="000000"/>
              <w:left w:val="single" w:sz="4" w:space="0" w:color="000000"/>
              <w:bottom w:val="single" w:sz="4" w:space="0" w:color="000000"/>
            </w:tcBorders>
            <w:textDirection w:val="btLr"/>
          </w:tcPr>
          <w:p w:rsidR="00AD7B9F" w:rsidRDefault="00AD7B9F">
            <w:pPr>
              <w:ind w:left="113" w:right="113"/>
              <w:jc w:val="center"/>
            </w:pPr>
            <w:r>
              <w:t>kompetence sociální a personální</w:t>
            </w:r>
          </w:p>
        </w:tc>
        <w:tc>
          <w:tcPr>
            <w:tcW w:w="2618" w:type="dxa"/>
            <w:tcBorders>
              <w:top w:val="single" w:sz="4" w:space="0" w:color="000000"/>
              <w:left w:val="single" w:sz="4" w:space="0" w:color="000000"/>
              <w:bottom w:val="single" w:sz="4" w:space="0" w:color="000000"/>
            </w:tcBorders>
          </w:tcPr>
          <w:p w:rsidR="00AD7B9F" w:rsidRDefault="00AD7B9F">
            <w:pPr>
              <w:ind w:left="-1978" w:firstLine="1978"/>
            </w:pPr>
            <w:r>
              <w:t xml:space="preserve">- </w:t>
            </w:r>
            <w:r>
              <w:rPr>
                <w:b/>
              </w:rPr>
              <w:t xml:space="preserve">účinně, samostatně a </w:t>
            </w:r>
          </w:p>
          <w:p w:rsidR="00AD7B9F" w:rsidRDefault="00AD7B9F">
            <w:pPr>
              <w:ind w:left="-1978" w:firstLine="1978"/>
            </w:pPr>
            <w:r>
              <w:rPr>
                <w:b/>
              </w:rPr>
              <w:t xml:space="preserve">aktivně </w:t>
            </w:r>
            <w:r>
              <w:t xml:space="preserve">spolupracuje </w:t>
            </w:r>
          </w:p>
          <w:p w:rsidR="00AD7B9F" w:rsidRDefault="00AD7B9F">
            <w:pPr>
              <w:ind w:left="-1978" w:firstLine="1978"/>
            </w:pPr>
            <w:r>
              <w:t>s ostatními, podílí se</w:t>
            </w:r>
          </w:p>
          <w:p w:rsidR="00AD7B9F" w:rsidRDefault="00AD7B9F">
            <w:pPr>
              <w:ind w:left="-1978" w:firstLine="1978"/>
            </w:pPr>
            <w:r>
              <w:t xml:space="preserve"> na vytváření pravidel </w:t>
            </w:r>
          </w:p>
          <w:p w:rsidR="00AD7B9F" w:rsidRDefault="00AD7B9F">
            <w:pPr>
              <w:ind w:left="-1978" w:firstLine="1978"/>
            </w:pPr>
            <w:r>
              <w:t>týmové práce, tato</w:t>
            </w:r>
          </w:p>
          <w:p w:rsidR="00AD7B9F" w:rsidRDefault="00AD7B9F">
            <w:pPr>
              <w:ind w:left="-1978" w:firstLine="1978"/>
            </w:pPr>
            <w:r>
              <w:t>pravidla sám dodržuje</w:t>
            </w:r>
          </w:p>
          <w:p w:rsidR="00AD7B9F" w:rsidRDefault="00AD7B9F">
            <w:pPr>
              <w:ind w:left="-1978" w:firstLine="1978"/>
            </w:pPr>
            <w:r>
              <w:t>- podílí se na utváření</w:t>
            </w:r>
          </w:p>
          <w:p w:rsidR="00AD7B9F" w:rsidRDefault="00AD7B9F">
            <w:pPr>
              <w:ind w:left="-1978" w:firstLine="1978"/>
            </w:pPr>
            <w:r>
              <w:t>příjemné atmosféry</w:t>
            </w:r>
          </w:p>
          <w:p w:rsidR="00AD7B9F" w:rsidRDefault="00AD7B9F">
            <w:pPr>
              <w:ind w:left="-1978" w:firstLine="1978"/>
            </w:pPr>
            <w:r>
              <w:t>v týmu, nabídne</w:t>
            </w:r>
          </w:p>
          <w:p w:rsidR="00AD7B9F" w:rsidRDefault="00AD7B9F">
            <w:pPr>
              <w:ind w:left="-1978" w:firstLine="1978"/>
            </w:pPr>
            <w:r>
              <w:rPr>
                <w:b/>
              </w:rPr>
              <w:t>ochotně</w:t>
            </w:r>
            <w:r>
              <w:t xml:space="preserve"> pomoc a</w:t>
            </w:r>
          </w:p>
          <w:p w:rsidR="00AD7B9F" w:rsidRDefault="00AD7B9F">
            <w:pPr>
              <w:ind w:left="-1978" w:firstLine="1978"/>
            </w:pPr>
            <w:r>
              <w:t>poskytne ji</w:t>
            </w:r>
          </w:p>
          <w:p w:rsidR="00AD7B9F" w:rsidRDefault="00AD7B9F">
            <w:pPr>
              <w:ind w:left="-1978" w:firstLine="1978"/>
            </w:pPr>
            <w:r>
              <w:t xml:space="preserve">- je ohleduplný, </w:t>
            </w:r>
          </w:p>
          <w:p w:rsidR="00AD7B9F" w:rsidRDefault="00AD7B9F">
            <w:pPr>
              <w:ind w:left="-1978" w:firstLine="1978"/>
            </w:pPr>
            <w:r>
              <w:t>respektuje ostatní</w:t>
            </w:r>
          </w:p>
          <w:p w:rsidR="00AD7B9F" w:rsidRDefault="00AD7B9F">
            <w:pPr>
              <w:ind w:left="-1978" w:firstLine="1978"/>
            </w:pPr>
            <w:r>
              <w:t>- poučení z názorů</w:t>
            </w:r>
          </w:p>
          <w:p w:rsidR="00AD7B9F" w:rsidRDefault="00AD7B9F">
            <w:pPr>
              <w:ind w:left="-1978" w:firstLine="1978"/>
            </w:pPr>
            <w:r>
              <w:t xml:space="preserve">druhých čerpá </w:t>
            </w:r>
            <w:r>
              <w:rPr>
                <w:b/>
              </w:rPr>
              <w:t>vstřícně</w:t>
            </w:r>
          </w:p>
          <w:p w:rsidR="00AD7B9F" w:rsidRDefault="00AD7B9F">
            <w:pPr>
              <w:ind w:left="-1978" w:firstLine="1978"/>
            </w:pPr>
            <w:r>
              <w:t xml:space="preserve">- plánuje a organizuje </w:t>
            </w:r>
          </w:p>
          <w:p w:rsidR="00AD7B9F" w:rsidRDefault="00AD7B9F">
            <w:pPr>
              <w:ind w:left="-1978" w:firstLine="1978"/>
            </w:pPr>
            <w:r>
              <w:t xml:space="preserve">vlastní činnosti, je </w:t>
            </w:r>
          </w:p>
          <w:p w:rsidR="00AD7B9F" w:rsidRDefault="00AD7B9F">
            <w:pPr>
              <w:ind w:left="-1978" w:firstLine="1978"/>
            </w:pPr>
            <w:r>
              <w:t xml:space="preserve">schopen kritického </w:t>
            </w:r>
          </w:p>
          <w:p w:rsidR="00AD7B9F" w:rsidRDefault="00AD7B9F">
            <w:pPr>
              <w:ind w:left="-1978" w:firstLine="1978"/>
            </w:pPr>
            <w:r>
              <w:t>hodnocení práce</w:t>
            </w:r>
          </w:p>
          <w:p w:rsidR="00AD7B9F" w:rsidRDefault="00AD7B9F">
            <w:pPr>
              <w:ind w:left="-1978" w:firstLine="1978"/>
            </w:pPr>
            <w:r>
              <w:t>vlastní i druhých</w:t>
            </w:r>
          </w:p>
          <w:p w:rsidR="00AD7B9F" w:rsidRDefault="00AD7B9F">
            <w:pPr>
              <w:tabs>
                <w:tab w:val="left" w:pos="-108"/>
              </w:tabs>
              <w:ind w:left="-1978" w:firstLine="1978"/>
            </w:pPr>
            <w:r>
              <w:t xml:space="preserve">- </w:t>
            </w:r>
            <w:r>
              <w:rPr>
                <w:b/>
              </w:rPr>
              <w:t>aktivně</w:t>
            </w:r>
            <w:r>
              <w:t xml:space="preserve"> přispívá </w:t>
            </w:r>
          </w:p>
          <w:p w:rsidR="00AD7B9F" w:rsidRDefault="00AD7B9F">
            <w:pPr>
              <w:tabs>
                <w:tab w:val="left" w:pos="-108"/>
              </w:tabs>
              <w:ind w:left="-1978" w:firstLine="1978"/>
            </w:pPr>
            <w:r>
              <w:t xml:space="preserve">k utváření pozitivních </w:t>
            </w:r>
          </w:p>
          <w:p w:rsidR="00AD7B9F" w:rsidRDefault="00AD7B9F">
            <w:pPr>
              <w:tabs>
                <w:tab w:val="left" w:pos="-108"/>
              </w:tabs>
              <w:ind w:left="-1978" w:firstLine="1978"/>
            </w:pPr>
            <w:r>
              <w:t>mezilidských vztahů</w:t>
            </w:r>
          </w:p>
          <w:p w:rsidR="00AD7B9F" w:rsidRDefault="00AD7B9F">
            <w:pPr>
              <w:tabs>
                <w:tab w:val="left" w:pos="0"/>
              </w:tabs>
              <w:ind w:left="-1978" w:firstLine="1978"/>
            </w:pPr>
            <w:r>
              <w:t xml:space="preserve">- chová se tak, aby </w:t>
            </w:r>
          </w:p>
          <w:p w:rsidR="00AD7B9F" w:rsidRDefault="00AD7B9F">
            <w:pPr>
              <w:ind w:left="-1978" w:firstLine="1978"/>
            </w:pPr>
            <w:r>
              <w:t>dosáhl pocitu sebeúcty</w:t>
            </w:r>
          </w:p>
        </w:tc>
        <w:tc>
          <w:tcPr>
            <w:tcW w:w="2805" w:type="dxa"/>
            <w:tcBorders>
              <w:top w:val="single" w:sz="4" w:space="0" w:color="000000"/>
              <w:left w:val="single" w:sz="4" w:space="0" w:color="000000"/>
              <w:bottom w:val="single" w:sz="4" w:space="0" w:color="000000"/>
            </w:tcBorders>
          </w:tcPr>
          <w:p w:rsidR="00AD7B9F" w:rsidRDefault="00AD7B9F">
            <w:pPr>
              <w:ind w:left="-1978" w:firstLine="1978"/>
            </w:pPr>
            <w:r>
              <w:t xml:space="preserve">- spolupracuje </w:t>
            </w:r>
          </w:p>
          <w:p w:rsidR="00AD7B9F" w:rsidRDefault="00AD7B9F">
            <w:pPr>
              <w:ind w:left="-1978" w:firstLine="1978"/>
            </w:pPr>
            <w:r>
              <w:t>s ostatními, podílí se</w:t>
            </w:r>
          </w:p>
          <w:p w:rsidR="00AD7B9F" w:rsidRDefault="00AD7B9F">
            <w:pPr>
              <w:ind w:left="-1978" w:firstLine="1978"/>
            </w:pPr>
            <w:r>
              <w:t xml:space="preserve"> na vytváření pravidel </w:t>
            </w:r>
          </w:p>
          <w:p w:rsidR="00AD7B9F" w:rsidRDefault="00AD7B9F">
            <w:pPr>
              <w:ind w:left="-1978" w:firstLine="1978"/>
            </w:pPr>
            <w:r>
              <w:t>týmové práce, tato</w:t>
            </w:r>
          </w:p>
          <w:p w:rsidR="00AD7B9F" w:rsidRDefault="00AD7B9F">
            <w:pPr>
              <w:ind w:left="-1978" w:firstLine="1978"/>
            </w:pPr>
            <w:r>
              <w:t>pravidla sám dodržuje</w:t>
            </w:r>
          </w:p>
          <w:p w:rsidR="00AD7B9F" w:rsidRDefault="00AD7B9F">
            <w:pPr>
              <w:ind w:left="-1978" w:firstLine="1978"/>
            </w:pPr>
            <w:r>
              <w:t>- podílí se na utváření</w:t>
            </w:r>
          </w:p>
          <w:p w:rsidR="00AD7B9F" w:rsidRDefault="00AD7B9F">
            <w:pPr>
              <w:ind w:left="-1978" w:firstLine="1978"/>
            </w:pPr>
            <w:r>
              <w:t>příjemné atmosféry</w:t>
            </w:r>
          </w:p>
          <w:p w:rsidR="00AD7B9F" w:rsidRDefault="00AD7B9F">
            <w:pPr>
              <w:ind w:left="-1978" w:firstLine="1978"/>
            </w:pPr>
            <w:r>
              <w:t xml:space="preserve">v týmu, nabídne pomoc </w:t>
            </w:r>
          </w:p>
          <w:p w:rsidR="00AD7B9F" w:rsidRDefault="00AD7B9F">
            <w:pPr>
              <w:ind w:left="-1978" w:firstLine="1978"/>
            </w:pPr>
            <w:r>
              <w:t>a poskytne ji</w:t>
            </w:r>
          </w:p>
          <w:p w:rsidR="00AD7B9F" w:rsidRDefault="00AD7B9F">
            <w:pPr>
              <w:ind w:left="-1978" w:firstLine="1978"/>
            </w:pPr>
            <w:r>
              <w:t xml:space="preserve">- je ohleduplný, </w:t>
            </w:r>
          </w:p>
          <w:p w:rsidR="00AD7B9F" w:rsidRDefault="00AD7B9F">
            <w:pPr>
              <w:ind w:left="-1978" w:firstLine="1978"/>
            </w:pPr>
            <w:r>
              <w:t>respektuje ostatní</w:t>
            </w:r>
          </w:p>
          <w:p w:rsidR="00AD7B9F" w:rsidRDefault="00AD7B9F">
            <w:pPr>
              <w:ind w:left="-1978" w:firstLine="1978"/>
            </w:pPr>
            <w:r>
              <w:t>- čerpá poučení z názorů</w:t>
            </w:r>
          </w:p>
          <w:p w:rsidR="00AD7B9F" w:rsidRDefault="00AD7B9F">
            <w:pPr>
              <w:ind w:left="-1978" w:firstLine="1978"/>
            </w:pPr>
            <w:r>
              <w:t>druhých</w:t>
            </w:r>
          </w:p>
          <w:p w:rsidR="00AD7B9F" w:rsidRDefault="00AD7B9F">
            <w:pPr>
              <w:ind w:left="-1978" w:firstLine="1978"/>
            </w:pPr>
            <w:r>
              <w:t xml:space="preserve">- plánuje a organizuje </w:t>
            </w:r>
          </w:p>
          <w:p w:rsidR="00AD7B9F" w:rsidRDefault="00AD7B9F">
            <w:pPr>
              <w:ind w:left="-1978" w:firstLine="1978"/>
            </w:pPr>
            <w:r>
              <w:t xml:space="preserve">vlastní činnosti, je </w:t>
            </w:r>
          </w:p>
          <w:p w:rsidR="00AD7B9F" w:rsidRDefault="00AD7B9F">
            <w:pPr>
              <w:ind w:left="-1978" w:firstLine="1978"/>
            </w:pPr>
            <w:r>
              <w:t xml:space="preserve">schopen kritického </w:t>
            </w:r>
          </w:p>
          <w:p w:rsidR="00AD7B9F" w:rsidRDefault="00AD7B9F">
            <w:pPr>
              <w:ind w:left="-1978" w:firstLine="1978"/>
            </w:pPr>
            <w:r>
              <w:t>hodnocení práce</w:t>
            </w:r>
          </w:p>
          <w:p w:rsidR="00AD7B9F" w:rsidRDefault="00AD7B9F">
            <w:pPr>
              <w:ind w:left="-1978" w:firstLine="1978"/>
            </w:pPr>
            <w:r>
              <w:t>vlastní i druhých</w:t>
            </w:r>
          </w:p>
          <w:p w:rsidR="00AD7B9F" w:rsidRDefault="00AD7B9F">
            <w:pPr>
              <w:tabs>
                <w:tab w:val="left" w:pos="-108"/>
              </w:tabs>
              <w:ind w:left="-1978" w:firstLine="1978"/>
            </w:pPr>
            <w:r>
              <w:t xml:space="preserve">- přispívá k utváření </w:t>
            </w:r>
          </w:p>
          <w:p w:rsidR="00AD7B9F" w:rsidRDefault="00AD7B9F">
            <w:pPr>
              <w:ind w:left="-1978" w:firstLine="1978"/>
            </w:pPr>
            <w:r>
              <w:t>pozitivních mezilid-</w:t>
            </w:r>
          </w:p>
          <w:p w:rsidR="00AD7B9F" w:rsidRDefault="00AD7B9F">
            <w:pPr>
              <w:ind w:left="-1978" w:firstLine="1978"/>
            </w:pPr>
            <w:r>
              <w:t>ských vztahů</w:t>
            </w:r>
          </w:p>
          <w:p w:rsidR="00AD7B9F" w:rsidRDefault="00AD7B9F">
            <w:pPr>
              <w:tabs>
                <w:tab w:val="left" w:pos="0"/>
              </w:tabs>
              <w:ind w:left="-1978" w:firstLine="1978"/>
            </w:pPr>
            <w:r>
              <w:t xml:space="preserve">- chová se tak, aby </w:t>
            </w:r>
          </w:p>
          <w:p w:rsidR="00AD7B9F" w:rsidRDefault="00AD7B9F">
            <w:r>
              <w:t>dosáhl pocitu sebeúcty</w:t>
            </w:r>
          </w:p>
        </w:tc>
        <w:tc>
          <w:tcPr>
            <w:tcW w:w="2618" w:type="dxa"/>
            <w:tcBorders>
              <w:top w:val="single" w:sz="4" w:space="0" w:color="000000"/>
              <w:left w:val="single" w:sz="4" w:space="0" w:color="000000"/>
              <w:bottom w:val="single" w:sz="4" w:space="0" w:color="000000"/>
            </w:tcBorders>
          </w:tcPr>
          <w:p w:rsidR="00AD7B9F" w:rsidRDefault="00AD7B9F">
            <w:pPr>
              <w:ind w:left="-1978" w:firstLine="1978"/>
            </w:pPr>
            <w:r>
              <w:t xml:space="preserve">-spolupracuje </w:t>
            </w:r>
          </w:p>
          <w:p w:rsidR="00AD7B9F" w:rsidRDefault="00AD7B9F">
            <w:pPr>
              <w:ind w:left="-1978" w:firstLine="1978"/>
            </w:pPr>
            <w:r>
              <w:t>s ostatními</w:t>
            </w:r>
            <w:r>
              <w:rPr>
                <w:b/>
              </w:rPr>
              <w:t xml:space="preserve"> pouze </w:t>
            </w:r>
          </w:p>
          <w:p w:rsidR="00AD7B9F" w:rsidRDefault="00AD7B9F">
            <w:pPr>
              <w:ind w:left="-1978" w:firstLine="1978"/>
            </w:pPr>
            <w:r>
              <w:rPr>
                <w:b/>
              </w:rPr>
              <w:t>občas</w:t>
            </w:r>
            <w:r>
              <w:t>,</w:t>
            </w:r>
            <w:r>
              <w:rPr>
                <w:b/>
              </w:rPr>
              <w:t xml:space="preserve"> respektuje</w:t>
            </w:r>
          </w:p>
          <w:p w:rsidR="00AD7B9F" w:rsidRDefault="00AD7B9F">
            <w:pPr>
              <w:ind w:left="-1978" w:firstLine="1978"/>
            </w:pPr>
            <w:r>
              <w:t xml:space="preserve"> pravidla týmové práce</w:t>
            </w:r>
          </w:p>
          <w:p w:rsidR="00AD7B9F" w:rsidRDefault="00AD7B9F">
            <w:pPr>
              <w:ind w:left="-1978" w:firstLine="1978"/>
            </w:pPr>
            <w:r>
              <w:t xml:space="preserve"> - podílí se na utváření</w:t>
            </w:r>
          </w:p>
          <w:p w:rsidR="00AD7B9F" w:rsidRDefault="00AD7B9F">
            <w:pPr>
              <w:ind w:left="-1978" w:firstLine="1978"/>
            </w:pPr>
            <w:r>
              <w:t>příjemné atmosféry</w:t>
            </w:r>
          </w:p>
          <w:p w:rsidR="00AD7B9F" w:rsidRDefault="00AD7B9F">
            <w:pPr>
              <w:ind w:left="-1978" w:firstLine="1978"/>
            </w:pPr>
            <w:r>
              <w:t xml:space="preserve">v týmu, nabídne pomoc </w:t>
            </w:r>
          </w:p>
          <w:p w:rsidR="00AD7B9F" w:rsidRDefault="00AD7B9F">
            <w:pPr>
              <w:ind w:left="-1978" w:firstLine="1978"/>
            </w:pPr>
            <w:r>
              <w:t>a poskytne ji</w:t>
            </w:r>
          </w:p>
          <w:p w:rsidR="00AD7B9F" w:rsidRDefault="00AD7B9F">
            <w:pPr>
              <w:ind w:left="-1978" w:firstLine="1978"/>
            </w:pPr>
            <w:r>
              <w:t xml:space="preserve">- je ohleduplný, </w:t>
            </w:r>
          </w:p>
          <w:p w:rsidR="00AD7B9F" w:rsidRDefault="00AD7B9F">
            <w:pPr>
              <w:ind w:left="-1978" w:firstLine="1978"/>
            </w:pPr>
            <w:r>
              <w:t>respektuje ostatní</w:t>
            </w:r>
          </w:p>
          <w:p w:rsidR="00AD7B9F" w:rsidRDefault="00AD7B9F">
            <w:pPr>
              <w:ind w:left="-1978" w:firstLine="1978"/>
            </w:pPr>
            <w:r>
              <w:t xml:space="preserve">- </w:t>
            </w:r>
            <w:r>
              <w:rPr>
                <w:b/>
              </w:rPr>
              <w:t xml:space="preserve">nedokáže se </w:t>
            </w:r>
          </w:p>
          <w:p w:rsidR="00AD7B9F" w:rsidRDefault="00AD7B9F">
            <w:pPr>
              <w:ind w:left="-1978" w:firstLine="1978"/>
            </w:pPr>
            <w:r>
              <w:t>poučit z názorů</w:t>
            </w:r>
          </w:p>
          <w:p w:rsidR="00AD7B9F" w:rsidRDefault="00AD7B9F">
            <w:pPr>
              <w:ind w:left="-1978" w:firstLine="1978"/>
            </w:pPr>
            <w:r>
              <w:t>druhých</w:t>
            </w:r>
          </w:p>
          <w:p w:rsidR="00AD7B9F" w:rsidRDefault="00AD7B9F">
            <w:pPr>
              <w:ind w:left="-1978" w:firstLine="1978"/>
            </w:pPr>
            <w:r>
              <w:t xml:space="preserve">- </w:t>
            </w:r>
            <w:r>
              <w:rPr>
                <w:b/>
              </w:rPr>
              <w:t xml:space="preserve">podle návodu </w:t>
            </w:r>
          </w:p>
          <w:p w:rsidR="00AD7B9F" w:rsidRDefault="00AD7B9F">
            <w:pPr>
              <w:ind w:left="-1978" w:firstLine="1978"/>
            </w:pPr>
            <w:r>
              <w:rPr>
                <w:b/>
              </w:rPr>
              <w:t xml:space="preserve">učitele </w:t>
            </w:r>
            <w:r>
              <w:t xml:space="preserve">si plánuje a </w:t>
            </w:r>
          </w:p>
          <w:p w:rsidR="00AD7B9F" w:rsidRDefault="00AD7B9F">
            <w:pPr>
              <w:ind w:left="-1978" w:firstLine="1978"/>
            </w:pPr>
            <w:r>
              <w:t xml:space="preserve">organizuje vlastní </w:t>
            </w:r>
          </w:p>
          <w:p w:rsidR="00AD7B9F" w:rsidRDefault="00AD7B9F">
            <w:pPr>
              <w:ind w:left="-1978" w:firstLine="1978"/>
            </w:pPr>
            <w:r>
              <w:t xml:space="preserve">činnosti, získané </w:t>
            </w:r>
          </w:p>
          <w:p w:rsidR="00AD7B9F" w:rsidRDefault="00AD7B9F">
            <w:pPr>
              <w:ind w:left="-1978" w:firstLine="1978"/>
            </w:pPr>
            <w:r>
              <w:t xml:space="preserve">výsledky ani práci </w:t>
            </w:r>
          </w:p>
          <w:p w:rsidR="00AD7B9F" w:rsidRDefault="00AD7B9F">
            <w:pPr>
              <w:ind w:left="-1978" w:firstLine="1978"/>
            </w:pPr>
            <w:r>
              <w:t xml:space="preserve">druhých </w:t>
            </w:r>
            <w:r>
              <w:rPr>
                <w:b/>
              </w:rPr>
              <w:t xml:space="preserve">není schopen </w:t>
            </w:r>
          </w:p>
          <w:p w:rsidR="00AD7B9F" w:rsidRDefault="00AD7B9F">
            <w:pPr>
              <w:ind w:left="-1978" w:firstLine="1978"/>
            </w:pPr>
            <w:r>
              <w:rPr>
                <w:b/>
              </w:rPr>
              <w:t xml:space="preserve">objektivně </w:t>
            </w:r>
          </w:p>
          <w:p w:rsidR="00AD7B9F" w:rsidRDefault="00AD7B9F">
            <w:pPr>
              <w:ind w:left="-1978" w:firstLine="1978"/>
            </w:pPr>
            <w:r>
              <w:rPr>
                <w:b/>
              </w:rPr>
              <w:t>zhodnotit</w:t>
            </w:r>
          </w:p>
          <w:p w:rsidR="00AD7B9F" w:rsidRDefault="00AD7B9F">
            <w:pPr>
              <w:tabs>
                <w:tab w:val="left" w:pos="-108"/>
              </w:tabs>
              <w:ind w:left="-1978" w:firstLine="1978"/>
            </w:pPr>
            <w:r>
              <w:t xml:space="preserve">- přispívá k utváření </w:t>
            </w:r>
          </w:p>
          <w:p w:rsidR="00AD7B9F" w:rsidRDefault="00AD7B9F">
            <w:pPr>
              <w:ind w:left="-1978" w:firstLine="1978"/>
            </w:pPr>
            <w:r>
              <w:t>pozitivních mezilid-</w:t>
            </w:r>
          </w:p>
          <w:p w:rsidR="00AD7B9F" w:rsidRDefault="00AD7B9F">
            <w:pPr>
              <w:ind w:left="-1978" w:firstLine="1978"/>
            </w:pPr>
            <w:r>
              <w:t>ských vztahů</w:t>
            </w:r>
          </w:p>
          <w:p w:rsidR="00AD7B9F" w:rsidRDefault="00AD7B9F"/>
        </w:tc>
        <w:tc>
          <w:tcPr>
            <w:tcW w:w="2618" w:type="dxa"/>
            <w:tcBorders>
              <w:top w:val="single" w:sz="4" w:space="0" w:color="000000"/>
              <w:left w:val="single" w:sz="4" w:space="0" w:color="000000"/>
              <w:bottom w:val="single" w:sz="4" w:space="0" w:color="000000"/>
            </w:tcBorders>
          </w:tcPr>
          <w:p w:rsidR="00AD7B9F" w:rsidRDefault="00AD7B9F">
            <w:pPr>
              <w:ind w:left="-1978" w:firstLine="1978"/>
            </w:pPr>
            <w:r>
              <w:t xml:space="preserve">-spolupracuje </w:t>
            </w:r>
          </w:p>
          <w:p w:rsidR="00AD7B9F" w:rsidRDefault="00AD7B9F">
            <w:pPr>
              <w:ind w:left="-1978" w:firstLine="1978"/>
            </w:pPr>
            <w:r>
              <w:t xml:space="preserve">s ostatními </w:t>
            </w:r>
            <w:r>
              <w:rPr>
                <w:b/>
              </w:rPr>
              <w:t>pouze občas</w:t>
            </w:r>
            <w:r>
              <w:t>,</w:t>
            </w:r>
          </w:p>
          <w:p w:rsidR="00AD7B9F" w:rsidRDefault="00AD7B9F">
            <w:pPr>
              <w:ind w:left="-1978" w:firstLine="1978"/>
            </w:pPr>
            <w:r>
              <w:t xml:space="preserve">na vytváření pravidel </w:t>
            </w:r>
          </w:p>
          <w:p w:rsidR="00AD7B9F" w:rsidRDefault="00AD7B9F">
            <w:pPr>
              <w:ind w:left="-1978" w:firstLine="1978"/>
            </w:pPr>
            <w:r>
              <w:t xml:space="preserve">týmové práce </w:t>
            </w:r>
            <w:r>
              <w:rPr>
                <w:b/>
              </w:rPr>
              <w:t xml:space="preserve">se </w:t>
            </w:r>
          </w:p>
          <w:p w:rsidR="00AD7B9F" w:rsidRDefault="00AD7B9F">
            <w:pPr>
              <w:ind w:left="-1978" w:firstLine="1978"/>
            </w:pPr>
            <w:r>
              <w:rPr>
                <w:b/>
              </w:rPr>
              <w:t>nepodílí,</w:t>
            </w:r>
            <w:r>
              <w:t xml:space="preserve"> tato</w:t>
            </w:r>
          </w:p>
          <w:p w:rsidR="00AD7B9F" w:rsidRDefault="00AD7B9F">
            <w:pPr>
              <w:ind w:left="-1978" w:firstLine="1978"/>
            </w:pPr>
            <w:r>
              <w:rPr>
                <w:b/>
              </w:rPr>
              <w:t xml:space="preserve">pravidla pod dohledem </w:t>
            </w:r>
          </w:p>
          <w:p w:rsidR="00AD7B9F" w:rsidRDefault="00AD7B9F">
            <w:pPr>
              <w:ind w:left="-1978" w:firstLine="1978"/>
            </w:pPr>
            <w:r>
              <w:rPr>
                <w:b/>
              </w:rPr>
              <w:t>učitele dodržuje</w:t>
            </w:r>
          </w:p>
          <w:p w:rsidR="00AD7B9F" w:rsidRDefault="00AD7B9F">
            <w:pPr>
              <w:ind w:left="-1978" w:firstLine="1978"/>
            </w:pPr>
            <w:r>
              <w:t xml:space="preserve">- </w:t>
            </w:r>
            <w:r>
              <w:rPr>
                <w:b/>
              </w:rPr>
              <w:t>nepodílí se</w:t>
            </w:r>
            <w:r>
              <w:t xml:space="preserve"> na utváření</w:t>
            </w:r>
          </w:p>
          <w:p w:rsidR="00AD7B9F" w:rsidRDefault="00AD7B9F">
            <w:pPr>
              <w:ind w:left="-1978" w:firstLine="1978"/>
            </w:pPr>
            <w:r>
              <w:t>příjemné atmosféry</w:t>
            </w:r>
          </w:p>
          <w:p w:rsidR="00AD7B9F" w:rsidRDefault="00AD7B9F">
            <w:pPr>
              <w:ind w:left="-1978" w:firstLine="1978"/>
            </w:pPr>
            <w:r>
              <w:t>v týmu</w:t>
            </w:r>
          </w:p>
          <w:p w:rsidR="00AD7B9F" w:rsidRDefault="00AD7B9F">
            <w:pPr>
              <w:ind w:left="-1978" w:firstLine="1978"/>
            </w:pPr>
            <w:r>
              <w:t xml:space="preserve">- </w:t>
            </w:r>
            <w:r>
              <w:rPr>
                <w:b/>
              </w:rPr>
              <w:t>ne vždy</w:t>
            </w:r>
            <w:r>
              <w:t xml:space="preserve"> respektuje </w:t>
            </w:r>
          </w:p>
          <w:p w:rsidR="00AD7B9F" w:rsidRDefault="00AD7B9F">
            <w:pPr>
              <w:ind w:left="-1978" w:firstLine="1978"/>
            </w:pPr>
            <w:r>
              <w:t>ostatní</w:t>
            </w:r>
          </w:p>
          <w:p w:rsidR="00AD7B9F" w:rsidRDefault="00AD7B9F">
            <w:pPr>
              <w:ind w:left="-1978" w:firstLine="1978"/>
            </w:pPr>
            <w:r>
              <w:t xml:space="preserve">- </w:t>
            </w:r>
            <w:r>
              <w:rPr>
                <w:b/>
              </w:rPr>
              <w:t>nečerpá poučení</w:t>
            </w:r>
            <w:r>
              <w:t xml:space="preserve"> </w:t>
            </w:r>
          </w:p>
          <w:p w:rsidR="00AD7B9F" w:rsidRDefault="00AD7B9F">
            <w:pPr>
              <w:ind w:left="-1978" w:firstLine="1978"/>
            </w:pPr>
            <w:r>
              <w:t>z názorů druhých</w:t>
            </w:r>
          </w:p>
          <w:p w:rsidR="00AD7B9F" w:rsidRDefault="00AD7B9F">
            <w:pPr>
              <w:ind w:left="-1978" w:firstLine="1978"/>
            </w:pPr>
            <w:r>
              <w:t xml:space="preserve">- samostatně </w:t>
            </w:r>
            <w:r>
              <w:rPr>
                <w:b/>
              </w:rPr>
              <w:t xml:space="preserve">nedokáže </w:t>
            </w:r>
          </w:p>
          <w:p w:rsidR="00AD7B9F" w:rsidRDefault="00AD7B9F">
            <w:pPr>
              <w:ind w:left="-1978" w:firstLine="1978"/>
            </w:pPr>
            <w:r>
              <w:rPr>
                <w:b/>
              </w:rPr>
              <w:t xml:space="preserve">naplánovat a </w:t>
            </w:r>
          </w:p>
          <w:p w:rsidR="00AD7B9F" w:rsidRDefault="00AD7B9F">
            <w:pPr>
              <w:ind w:left="-1978" w:firstLine="1978"/>
            </w:pPr>
            <w:r>
              <w:t xml:space="preserve">organizovat vlastní </w:t>
            </w:r>
          </w:p>
          <w:p w:rsidR="00AD7B9F" w:rsidRDefault="00AD7B9F">
            <w:pPr>
              <w:ind w:left="-1978" w:firstLine="1978"/>
            </w:pPr>
            <w:r>
              <w:t>činnosti,</w:t>
            </w:r>
            <w:r>
              <w:rPr>
                <w:b/>
              </w:rPr>
              <w:t xml:space="preserve"> není </w:t>
            </w:r>
          </w:p>
          <w:p w:rsidR="00AD7B9F" w:rsidRDefault="00AD7B9F">
            <w:pPr>
              <w:ind w:left="-1978" w:firstLine="1978"/>
            </w:pPr>
            <w:r>
              <w:rPr>
                <w:b/>
              </w:rPr>
              <w:t>schopen</w:t>
            </w:r>
            <w:r>
              <w:t xml:space="preserve"> kritického </w:t>
            </w:r>
          </w:p>
          <w:p w:rsidR="00AD7B9F" w:rsidRDefault="00AD7B9F">
            <w:pPr>
              <w:ind w:left="-1978" w:firstLine="1978"/>
            </w:pPr>
            <w:r>
              <w:t>hodnocení práce</w:t>
            </w:r>
          </w:p>
          <w:p w:rsidR="00AD7B9F" w:rsidRDefault="00AD7B9F">
            <w:pPr>
              <w:ind w:left="-1978" w:firstLine="1978"/>
            </w:pPr>
            <w:r>
              <w:t>vlastní i druhých</w:t>
            </w:r>
          </w:p>
          <w:p w:rsidR="00AD7B9F" w:rsidRDefault="00AD7B9F">
            <w:pPr>
              <w:tabs>
                <w:tab w:val="left" w:pos="-108"/>
              </w:tabs>
              <w:ind w:left="-1978" w:firstLine="1978"/>
            </w:pPr>
            <w:r>
              <w:t xml:space="preserve">- </w:t>
            </w:r>
            <w:r>
              <w:rPr>
                <w:b/>
              </w:rPr>
              <w:t>nepřispív</w:t>
            </w:r>
            <w:r>
              <w:t xml:space="preserve">á k utváření </w:t>
            </w:r>
          </w:p>
          <w:p w:rsidR="00AD7B9F" w:rsidRDefault="00AD7B9F">
            <w:pPr>
              <w:ind w:left="-1978" w:firstLine="1978"/>
            </w:pPr>
            <w:r>
              <w:t>pozitivních mezilid-</w:t>
            </w:r>
          </w:p>
          <w:p w:rsidR="00AD7B9F" w:rsidRDefault="00AD7B9F">
            <w:pPr>
              <w:ind w:left="-1978" w:firstLine="1978"/>
            </w:pPr>
            <w:r>
              <w:t>ských vztahů</w:t>
            </w:r>
          </w:p>
          <w:p w:rsidR="00AD7B9F" w:rsidRDefault="00AD7B9F"/>
        </w:tc>
        <w:tc>
          <w:tcPr>
            <w:tcW w:w="2668" w:type="dxa"/>
            <w:tcBorders>
              <w:top w:val="single" w:sz="4" w:space="0" w:color="000000"/>
              <w:left w:val="single" w:sz="4" w:space="0" w:color="000000"/>
              <w:bottom w:val="single" w:sz="4" w:space="0" w:color="000000"/>
              <w:right w:val="single" w:sz="4" w:space="0" w:color="000000"/>
            </w:tcBorders>
          </w:tcPr>
          <w:p w:rsidR="00AD7B9F" w:rsidRDefault="00AD7B9F">
            <w:pPr>
              <w:ind w:left="-1978" w:firstLine="1978"/>
            </w:pPr>
            <w:r>
              <w:t xml:space="preserve">- </w:t>
            </w:r>
            <w:r>
              <w:rPr>
                <w:b/>
              </w:rPr>
              <w:t xml:space="preserve">nespolupracuje </w:t>
            </w:r>
          </w:p>
          <w:p w:rsidR="00AD7B9F" w:rsidRDefault="00AD7B9F">
            <w:pPr>
              <w:ind w:left="-1978" w:firstLine="1978"/>
            </w:pPr>
            <w:r>
              <w:t>s ostatními ,</w:t>
            </w:r>
          </w:p>
          <w:p w:rsidR="00AD7B9F" w:rsidRDefault="00AD7B9F">
            <w:pPr>
              <w:ind w:left="-1978" w:firstLine="1978"/>
            </w:pPr>
            <w:r>
              <w:t xml:space="preserve">- na vytváření pravidel </w:t>
            </w:r>
          </w:p>
          <w:p w:rsidR="00AD7B9F" w:rsidRDefault="00AD7B9F">
            <w:pPr>
              <w:ind w:left="-1978" w:firstLine="1978"/>
            </w:pPr>
            <w:r>
              <w:t xml:space="preserve">týmové práce </w:t>
            </w:r>
            <w:r>
              <w:rPr>
                <w:b/>
              </w:rPr>
              <w:t xml:space="preserve">se </w:t>
            </w:r>
          </w:p>
          <w:p w:rsidR="00AD7B9F" w:rsidRDefault="00AD7B9F">
            <w:pPr>
              <w:ind w:left="-1978" w:firstLine="1978"/>
            </w:pPr>
            <w:r>
              <w:rPr>
                <w:b/>
              </w:rPr>
              <w:t>nepodílí,</w:t>
            </w:r>
            <w:r>
              <w:t xml:space="preserve"> tato</w:t>
            </w:r>
          </w:p>
          <w:p w:rsidR="00AD7B9F" w:rsidRDefault="00AD7B9F">
            <w:pPr>
              <w:ind w:left="-1978" w:firstLine="1978"/>
            </w:pPr>
            <w:r>
              <w:rPr>
                <w:b/>
              </w:rPr>
              <w:t>pravidla nedodržuje, je</w:t>
            </w:r>
          </w:p>
          <w:p w:rsidR="00AD7B9F" w:rsidRDefault="00AD7B9F">
            <w:pPr>
              <w:ind w:left="-1978" w:firstLine="1978"/>
            </w:pPr>
            <w:r>
              <w:rPr>
                <w:b/>
              </w:rPr>
              <w:t xml:space="preserve">pasivní, neprojevuje </w:t>
            </w:r>
          </w:p>
          <w:p w:rsidR="00AD7B9F" w:rsidRDefault="00AD7B9F">
            <w:pPr>
              <w:ind w:left="-1978" w:firstLine="1978"/>
            </w:pPr>
            <w:r>
              <w:rPr>
                <w:b/>
              </w:rPr>
              <w:t>sebemenší snahu</w:t>
            </w:r>
          </w:p>
          <w:p w:rsidR="00AD7B9F" w:rsidRDefault="00AD7B9F">
            <w:pPr>
              <w:ind w:left="-1978" w:firstLine="1978"/>
            </w:pPr>
            <w:r>
              <w:t xml:space="preserve">- </w:t>
            </w:r>
            <w:r>
              <w:rPr>
                <w:b/>
              </w:rPr>
              <w:t>nepodílí se</w:t>
            </w:r>
            <w:r>
              <w:t xml:space="preserve"> na utváření</w:t>
            </w:r>
          </w:p>
          <w:p w:rsidR="00AD7B9F" w:rsidRDefault="00AD7B9F">
            <w:pPr>
              <w:ind w:left="-1978" w:firstLine="1978"/>
            </w:pPr>
            <w:r>
              <w:t>příjemné atmosféry</w:t>
            </w:r>
          </w:p>
          <w:p w:rsidR="00AD7B9F" w:rsidRDefault="00AD7B9F">
            <w:pPr>
              <w:ind w:left="-1978" w:firstLine="1978"/>
            </w:pPr>
            <w:r>
              <w:t>v týmu</w:t>
            </w:r>
          </w:p>
          <w:p w:rsidR="00AD7B9F" w:rsidRDefault="00AD7B9F">
            <w:pPr>
              <w:ind w:left="-1978" w:firstLine="1978"/>
            </w:pPr>
            <w:r>
              <w:t xml:space="preserve">- </w:t>
            </w:r>
            <w:r>
              <w:rPr>
                <w:b/>
              </w:rPr>
              <w:t>nerespektuje</w:t>
            </w:r>
            <w:r>
              <w:t xml:space="preserve"> ostatní</w:t>
            </w:r>
          </w:p>
          <w:p w:rsidR="00AD7B9F" w:rsidRDefault="00AD7B9F">
            <w:pPr>
              <w:ind w:left="-1978" w:firstLine="1978"/>
            </w:pPr>
            <w:r>
              <w:t xml:space="preserve">- </w:t>
            </w:r>
            <w:r>
              <w:rPr>
                <w:b/>
              </w:rPr>
              <w:t>není ochoten</w:t>
            </w:r>
            <w:r>
              <w:t xml:space="preserve"> pomoci</w:t>
            </w:r>
          </w:p>
          <w:p w:rsidR="00AD7B9F" w:rsidRDefault="00AD7B9F">
            <w:pPr>
              <w:ind w:left="-1978" w:firstLine="1978"/>
            </w:pPr>
            <w:r>
              <w:t xml:space="preserve">- </w:t>
            </w:r>
            <w:r>
              <w:rPr>
                <w:b/>
              </w:rPr>
              <w:t>nečerpá poučení</w:t>
            </w:r>
            <w:r>
              <w:t xml:space="preserve"> </w:t>
            </w:r>
          </w:p>
          <w:p w:rsidR="00AD7B9F" w:rsidRDefault="00AD7B9F">
            <w:pPr>
              <w:ind w:left="-1978" w:firstLine="1978"/>
            </w:pPr>
            <w:r>
              <w:t>z názorů druhých</w:t>
            </w:r>
          </w:p>
          <w:p w:rsidR="00AD7B9F" w:rsidRDefault="00AD7B9F">
            <w:pPr>
              <w:ind w:left="-1978" w:firstLine="1978"/>
            </w:pPr>
            <w:r>
              <w:t xml:space="preserve">- </w:t>
            </w:r>
            <w:r>
              <w:rPr>
                <w:b/>
              </w:rPr>
              <w:t xml:space="preserve">nedokáže ani </w:t>
            </w:r>
          </w:p>
          <w:p w:rsidR="00AD7B9F" w:rsidRDefault="00AD7B9F">
            <w:pPr>
              <w:ind w:left="-1978" w:firstLine="1978"/>
            </w:pPr>
            <w:r>
              <w:rPr>
                <w:b/>
              </w:rPr>
              <w:t>s dopomocí naplánovat</w:t>
            </w:r>
          </w:p>
          <w:p w:rsidR="00AD7B9F" w:rsidRDefault="00AD7B9F">
            <w:pPr>
              <w:ind w:left="-1978" w:firstLine="1978"/>
            </w:pPr>
            <w:r>
              <w:rPr>
                <w:b/>
              </w:rPr>
              <w:t>a organizovat</w:t>
            </w:r>
            <w:r>
              <w:t xml:space="preserve"> vlastní </w:t>
            </w:r>
          </w:p>
          <w:p w:rsidR="00AD7B9F" w:rsidRDefault="00AD7B9F">
            <w:pPr>
              <w:ind w:left="-1978" w:firstLine="1978"/>
            </w:pPr>
            <w:r>
              <w:t>činnosti</w:t>
            </w:r>
          </w:p>
          <w:p w:rsidR="00AD7B9F" w:rsidRDefault="00AD7B9F">
            <w:pPr>
              <w:ind w:left="-1978" w:firstLine="1978"/>
            </w:pPr>
            <w:r>
              <w:t xml:space="preserve">- </w:t>
            </w:r>
            <w:r>
              <w:rPr>
                <w:b/>
              </w:rPr>
              <w:t>není schopen</w:t>
            </w:r>
            <w:r>
              <w:t xml:space="preserve"> </w:t>
            </w:r>
          </w:p>
          <w:p w:rsidR="00AD7B9F" w:rsidRDefault="00AD7B9F">
            <w:pPr>
              <w:ind w:left="-1978" w:firstLine="1978"/>
            </w:pPr>
            <w:r>
              <w:t>objektivně hodnotit</w:t>
            </w:r>
          </w:p>
          <w:p w:rsidR="00AD7B9F" w:rsidRDefault="00AD7B9F">
            <w:pPr>
              <w:ind w:left="-1978" w:firstLine="1978"/>
            </w:pPr>
            <w:r>
              <w:t>práci vlastní i druhých</w:t>
            </w:r>
          </w:p>
          <w:p w:rsidR="00AD7B9F" w:rsidRDefault="00AD7B9F">
            <w:pPr>
              <w:tabs>
                <w:tab w:val="left" w:pos="-108"/>
              </w:tabs>
              <w:ind w:left="-1978" w:firstLine="1978"/>
            </w:pPr>
            <w:r>
              <w:t xml:space="preserve">- </w:t>
            </w:r>
            <w:r>
              <w:rPr>
                <w:b/>
              </w:rPr>
              <w:t>nevytváří</w:t>
            </w:r>
            <w:r>
              <w:t xml:space="preserve"> </w:t>
            </w:r>
          </w:p>
          <w:p w:rsidR="00AD7B9F" w:rsidRDefault="00AD7B9F">
            <w:pPr>
              <w:ind w:left="-1978" w:firstLine="1978"/>
            </w:pPr>
            <w:r>
              <w:t>pozitivní mezilid-</w:t>
            </w:r>
          </w:p>
          <w:p w:rsidR="00AD7B9F" w:rsidRDefault="00AD7B9F">
            <w:pPr>
              <w:ind w:left="-1978" w:firstLine="1978"/>
            </w:pPr>
            <w:r>
              <w:t>ské vztahy</w:t>
            </w:r>
          </w:p>
          <w:p w:rsidR="00AD7B9F" w:rsidRDefault="00AD7B9F"/>
          <w:p w:rsidR="00AD7B9F" w:rsidRDefault="00AD7B9F"/>
          <w:p w:rsidR="00AD7B9F" w:rsidRDefault="00AD7B9F"/>
        </w:tc>
      </w:tr>
    </w:tbl>
    <w:p w:rsidR="00AD7B9F" w:rsidRDefault="00AD7B9F"/>
    <w:p w:rsidR="00AD7B9F" w:rsidRDefault="00AD7B9F"/>
    <w:tbl>
      <w:tblPr>
        <w:tblW w:w="0" w:type="auto"/>
        <w:tblInd w:w="-131" w:type="dxa"/>
        <w:tblLayout w:type="fixed"/>
        <w:tblLook w:val="0000" w:firstRow="0" w:lastRow="0" w:firstColumn="0" w:lastColumn="0" w:noHBand="0" w:noVBand="0"/>
      </w:tblPr>
      <w:tblGrid>
        <w:gridCol w:w="669"/>
        <w:gridCol w:w="2618"/>
        <w:gridCol w:w="2805"/>
        <w:gridCol w:w="2618"/>
        <w:gridCol w:w="2618"/>
        <w:gridCol w:w="2668"/>
      </w:tblGrid>
      <w:tr w:rsidR="00AD7B9F">
        <w:trPr>
          <w:cantSplit/>
          <w:trHeight w:val="703"/>
        </w:trPr>
        <w:tc>
          <w:tcPr>
            <w:tcW w:w="669" w:type="dxa"/>
            <w:tcBorders>
              <w:top w:val="single" w:sz="4" w:space="0" w:color="000000"/>
              <w:left w:val="single" w:sz="4" w:space="0" w:color="000000"/>
              <w:bottom w:val="single" w:sz="4" w:space="0" w:color="000000"/>
            </w:tcBorders>
            <w:textDirection w:val="btLr"/>
          </w:tcPr>
          <w:p w:rsidR="00AD7B9F" w:rsidRDefault="00AD7B9F">
            <w:pPr>
              <w:snapToGrid w:val="0"/>
              <w:ind w:left="113" w:right="113"/>
              <w:jc w:val="center"/>
            </w:pPr>
          </w:p>
        </w:tc>
        <w:tc>
          <w:tcPr>
            <w:tcW w:w="2618" w:type="dxa"/>
            <w:tcBorders>
              <w:top w:val="single" w:sz="4" w:space="0" w:color="000000"/>
              <w:left w:val="single" w:sz="4" w:space="0" w:color="000000"/>
              <w:bottom w:val="single" w:sz="4" w:space="0" w:color="000000"/>
            </w:tcBorders>
          </w:tcPr>
          <w:p w:rsidR="00AD7B9F" w:rsidRDefault="00AD7B9F">
            <w:pPr>
              <w:jc w:val="center"/>
            </w:pPr>
            <w:r>
              <w:t>Stupeň 1 – výborný</w:t>
            </w:r>
          </w:p>
          <w:p w:rsidR="00AD7B9F" w:rsidRDefault="00AD7B9F">
            <w:r>
              <w:t>Žák</w:t>
            </w:r>
          </w:p>
        </w:tc>
        <w:tc>
          <w:tcPr>
            <w:tcW w:w="2805" w:type="dxa"/>
            <w:tcBorders>
              <w:top w:val="single" w:sz="4" w:space="0" w:color="000000"/>
              <w:left w:val="single" w:sz="4" w:space="0" w:color="000000"/>
              <w:bottom w:val="single" w:sz="4" w:space="0" w:color="000000"/>
            </w:tcBorders>
          </w:tcPr>
          <w:p w:rsidR="00AD7B9F" w:rsidRDefault="00AD7B9F">
            <w:pPr>
              <w:jc w:val="center"/>
            </w:pPr>
            <w:r>
              <w:t>Stupeň 2 – chvalitebný</w:t>
            </w:r>
          </w:p>
          <w:p w:rsidR="00AD7B9F" w:rsidRDefault="00AD7B9F">
            <w:r>
              <w:t>Žák</w:t>
            </w:r>
          </w:p>
        </w:tc>
        <w:tc>
          <w:tcPr>
            <w:tcW w:w="2618" w:type="dxa"/>
            <w:tcBorders>
              <w:top w:val="single" w:sz="4" w:space="0" w:color="000000"/>
              <w:left w:val="single" w:sz="4" w:space="0" w:color="000000"/>
              <w:bottom w:val="single" w:sz="4" w:space="0" w:color="000000"/>
            </w:tcBorders>
          </w:tcPr>
          <w:p w:rsidR="00AD7B9F" w:rsidRDefault="00AD7B9F">
            <w:pPr>
              <w:jc w:val="center"/>
            </w:pPr>
            <w:r>
              <w:t>Stupeň 3 – dobrý</w:t>
            </w:r>
          </w:p>
          <w:p w:rsidR="00AD7B9F" w:rsidRDefault="00AD7B9F">
            <w:r>
              <w:t>Žák</w:t>
            </w:r>
          </w:p>
        </w:tc>
        <w:tc>
          <w:tcPr>
            <w:tcW w:w="2618" w:type="dxa"/>
            <w:tcBorders>
              <w:top w:val="single" w:sz="4" w:space="0" w:color="000000"/>
              <w:left w:val="single" w:sz="4" w:space="0" w:color="000000"/>
              <w:bottom w:val="single" w:sz="4" w:space="0" w:color="000000"/>
            </w:tcBorders>
          </w:tcPr>
          <w:p w:rsidR="00AD7B9F" w:rsidRDefault="00AD7B9F">
            <w:pPr>
              <w:jc w:val="center"/>
            </w:pPr>
            <w:r>
              <w:t>Stupeň 4 – dostatečný</w:t>
            </w:r>
          </w:p>
          <w:p w:rsidR="00AD7B9F" w:rsidRDefault="00AD7B9F">
            <w:r>
              <w:t>Žák</w:t>
            </w:r>
          </w:p>
        </w:tc>
        <w:tc>
          <w:tcPr>
            <w:tcW w:w="2668" w:type="dxa"/>
            <w:tcBorders>
              <w:top w:val="single" w:sz="4" w:space="0" w:color="000000"/>
              <w:left w:val="single" w:sz="4" w:space="0" w:color="000000"/>
              <w:bottom w:val="single" w:sz="4" w:space="0" w:color="000000"/>
              <w:right w:val="single" w:sz="4" w:space="0" w:color="000000"/>
            </w:tcBorders>
          </w:tcPr>
          <w:p w:rsidR="00AD7B9F" w:rsidRDefault="00AD7B9F">
            <w:pPr>
              <w:jc w:val="center"/>
            </w:pPr>
            <w:r>
              <w:t>Stupeň 5 – nedostatečný</w:t>
            </w:r>
          </w:p>
          <w:p w:rsidR="00AD7B9F" w:rsidRDefault="00AD7B9F">
            <w:r>
              <w:t>Žák</w:t>
            </w:r>
          </w:p>
        </w:tc>
      </w:tr>
      <w:tr w:rsidR="00AD7B9F">
        <w:trPr>
          <w:cantSplit/>
          <w:trHeight w:val="7365"/>
        </w:trPr>
        <w:tc>
          <w:tcPr>
            <w:tcW w:w="669" w:type="dxa"/>
            <w:tcBorders>
              <w:top w:val="single" w:sz="4" w:space="0" w:color="000000"/>
              <w:left w:val="single" w:sz="4" w:space="0" w:color="000000"/>
              <w:bottom w:val="single" w:sz="4" w:space="0" w:color="000000"/>
            </w:tcBorders>
            <w:textDirection w:val="btLr"/>
          </w:tcPr>
          <w:p w:rsidR="00AD7B9F" w:rsidRDefault="00AD7B9F">
            <w:pPr>
              <w:ind w:left="113" w:right="113"/>
              <w:jc w:val="center"/>
            </w:pPr>
            <w:r>
              <w:t>kompetence občanské</w:t>
            </w:r>
          </w:p>
        </w:tc>
        <w:tc>
          <w:tcPr>
            <w:tcW w:w="2618" w:type="dxa"/>
            <w:tcBorders>
              <w:top w:val="single" w:sz="4" w:space="0" w:color="000000"/>
              <w:left w:val="single" w:sz="4" w:space="0" w:color="000000"/>
              <w:bottom w:val="single" w:sz="4" w:space="0" w:color="000000"/>
            </w:tcBorders>
          </w:tcPr>
          <w:p w:rsidR="00AD7B9F" w:rsidRDefault="00AD7B9F">
            <w:pPr>
              <w:ind w:left="-1978" w:firstLine="1978"/>
            </w:pPr>
            <w:r>
              <w:t xml:space="preserve">- </w:t>
            </w:r>
            <w:r>
              <w:rPr>
                <w:b/>
              </w:rPr>
              <w:t>respektuje</w:t>
            </w:r>
            <w:r>
              <w:t xml:space="preserve"> </w:t>
            </w:r>
          </w:p>
          <w:p w:rsidR="00AD7B9F" w:rsidRDefault="00AD7B9F">
            <w:pPr>
              <w:ind w:left="-1978" w:firstLine="1978"/>
            </w:pPr>
            <w:r>
              <w:t>přesvědčení druhých lidí</w:t>
            </w:r>
          </w:p>
          <w:p w:rsidR="00AD7B9F" w:rsidRDefault="00AD7B9F">
            <w:pPr>
              <w:ind w:left="-1978" w:firstLine="1978"/>
            </w:pPr>
            <w:r>
              <w:t xml:space="preserve">- </w:t>
            </w:r>
            <w:r>
              <w:rPr>
                <w:b/>
              </w:rPr>
              <w:t>odmítá</w:t>
            </w:r>
            <w:r>
              <w:t xml:space="preserve"> útlak a hrubé </w:t>
            </w:r>
          </w:p>
          <w:p w:rsidR="00AD7B9F" w:rsidRDefault="00AD7B9F">
            <w:pPr>
              <w:ind w:left="-1978" w:firstLine="1978"/>
            </w:pPr>
            <w:r>
              <w:t xml:space="preserve">zacházení, </w:t>
            </w:r>
            <w:r>
              <w:rPr>
                <w:b/>
              </w:rPr>
              <w:t xml:space="preserve">zastane se </w:t>
            </w:r>
          </w:p>
          <w:p w:rsidR="00AD7B9F" w:rsidRDefault="00AD7B9F">
            <w:pPr>
              <w:ind w:left="-1978" w:firstLine="1978"/>
            </w:pPr>
            <w:r>
              <w:rPr>
                <w:b/>
              </w:rPr>
              <w:t>slabšího</w:t>
            </w:r>
          </w:p>
          <w:p w:rsidR="00AD7B9F" w:rsidRDefault="00AD7B9F">
            <w:pPr>
              <w:ind w:left="-1978" w:firstLine="1978"/>
            </w:pPr>
            <w:r>
              <w:t xml:space="preserve">- </w:t>
            </w:r>
            <w:r>
              <w:rPr>
                <w:b/>
              </w:rPr>
              <w:t>aktivně</w:t>
            </w:r>
            <w:r>
              <w:t xml:space="preserve"> reaguje na </w:t>
            </w:r>
          </w:p>
          <w:p w:rsidR="00AD7B9F" w:rsidRDefault="00AD7B9F">
            <w:pPr>
              <w:ind w:left="-1978" w:firstLine="1978"/>
            </w:pPr>
            <w:r>
              <w:t>negativní jevy ve svém</w:t>
            </w:r>
          </w:p>
          <w:p w:rsidR="00AD7B9F" w:rsidRDefault="00AD7B9F">
            <w:pPr>
              <w:ind w:left="-1978" w:firstLine="1978"/>
            </w:pPr>
            <w:r>
              <w:t>okolí</w:t>
            </w:r>
          </w:p>
          <w:p w:rsidR="00AD7B9F" w:rsidRDefault="00AD7B9F">
            <w:pPr>
              <w:ind w:left="-1978" w:firstLine="1978"/>
            </w:pPr>
            <w:r>
              <w:t xml:space="preserve">- chápe základní </w:t>
            </w:r>
          </w:p>
          <w:p w:rsidR="00AD7B9F" w:rsidRDefault="00AD7B9F">
            <w:pPr>
              <w:ind w:left="-1978" w:firstLine="1978"/>
            </w:pPr>
            <w:r>
              <w:t xml:space="preserve">principy zákonů a </w:t>
            </w:r>
          </w:p>
          <w:p w:rsidR="00AD7B9F" w:rsidRDefault="00AD7B9F">
            <w:pPr>
              <w:ind w:left="-1978" w:firstLine="1978"/>
            </w:pPr>
            <w:r>
              <w:t>společenských norem</w:t>
            </w:r>
          </w:p>
          <w:p w:rsidR="00AD7B9F" w:rsidRDefault="00AD7B9F">
            <w:pPr>
              <w:ind w:left="-1978" w:firstLine="1978"/>
            </w:pPr>
            <w:r>
              <w:t xml:space="preserve">a </w:t>
            </w:r>
            <w:r>
              <w:rPr>
                <w:b/>
              </w:rPr>
              <w:t>řídí se jimi</w:t>
            </w:r>
          </w:p>
          <w:p w:rsidR="00AD7B9F" w:rsidRDefault="00AD7B9F">
            <w:pPr>
              <w:ind w:left="-1978" w:firstLine="1978"/>
            </w:pPr>
            <w:r>
              <w:t>- chová se zodpovědně</w:t>
            </w:r>
          </w:p>
          <w:p w:rsidR="00AD7B9F" w:rsidRDefault="00AD7B9F">
            <w:pPr>
              <w:ind w:left="-1978" w:firstLine="1978"/>
            </w:pPr>
            <w:r>
              <w:t>v situacích ohrožujících</w:t>
            </w:r>
          </w:p>
          <w:p w:rsidR="00AD7B9F" w:rsidRDefault="00AD7B9F">
            <w:pPr>
              <w:ind w:left="-1978" w:firstLine="1978"/>
            </w:pPr>
            <w:r>
              <w:t>život</w:t>
            </w:r>
          </w:p>
          <w:p w:rsidR="00AD7B9F" w:rsidRDefault="00AD7B9F">
            <w:pPr>
              <w:ind w:left="-1978" w:firstLine="1978"/>
            </w:pPr>
            <w:r>
              <w:t>- respektuje a ctí</w:t>
            </w:r>
          </w:p>
          <w:p w:rsidR="00AD7B9F" w:rsidRDefault="00AD7B9F">
            <w:pPr>
              <w:ind w:left="-1978" w:firstLine="1978"/>
            </w:pPr>
            <w:r>
              <w:t>tradice národa</w:t>
            </w:r>
          </w:p>
          <w:p w:rsidR="00AD7B9F" w:rsidRDefault="00AD7B9F">
            <w:pPr>
              <w:ind w:left="-1978" w:firstLine="1978"/>
            </w:pPr>
            <w:r>
              <w:t>- jedná v zájmu ochrany</w:t>
            </w:r>
          </w:p>
          <w:p w:rsidR="00AD7B9F" w:rsidRDefault="00AD7B9F">
            <w:pPr>
              <w:ind w:left="-1978" w:firstLine="1978"/>
            </w:pPr>
            <w:r>
              <w:t xml:space="preserve">zdraví a trvale </w:t>
            </w:r>
          </w:p>
          <w:p w:rsidR="00AD7B9F" w:rsidRDefault="00AD7B9F">
            <w:pPr>
              <w:ind w:left="-1978" w:firstLine="1978"/>
            </w:pPr>
            <w:r>
              <w:t>udržitelného rozvoje</w:t>
            </w:r>
          </w:p>
          <w:p w:rsidR="00AD7B9F" w:rsidRDefault="00AD7B9F">
            <w:pPr>
              <w:ind w:left="-1978" w:firstLine="1978"/>
            </w:pPr>
            <w:r>
              <w:t xml:space="preserve">společnosti a </w:t>
            </w:r>
          </w:p>
          <w:p w:rsidR="00AD7B9F" w:rsidRDefault="00AD7B9F">
            <w:pPr>
              <w:ind w:left="-1978" w:firstLine="1978"/>
            </w:pPr>
            <w:r>
              <w:t>přírodního prostředí</w:t>
            </w:r>
          </w:p>
          <w:p w:rsidR="00AD7B9F" w:rsidRDefault="00AD7B9F">
            <w:pPr>
              <w:ind w:left="-1978" w:firstLine="1978"/>
            </w:pPr>
          </w:p>
        </w:tc>
        <w:tc>
          <w:tcPr>
            <w:tcW w:w="2805" w:type="dxa"/>
            <w:tcBorders>
              <w:top w:val="single" w:sz="4" w:space="0" w:color="000000"/>
              <w:left w:val="single" w:sz="4" w:space="0" w:color="000000"/>
              <w:bottom w:val="single" w:sz="4" w:space="0" w:color="000000"/>
            </w:tcBorders>
          </w:tcPr>
          <w:p w:rsidR="00AD7B9F" w:rsidRDefault="00AD7B9F">
            <w:pPr>
              <w:ind w:left="-1978" w:firstLine="1978"/>
            </w:pPr>
            <w:r>
              <w:t xml:space="preserve">- respektuje přesvědčení </w:t>
            </w:r>
          </w:p>
          <w:p w:rsidR="00AD7B9F" w:rsidRDefault="00AD7B9F">
            <w:pPr>
              <w:ind w:left="-1978" w:firstLine="1978"/>
            </w:pPr>
            <w:r>
              <w:t>druhých lidí</w:t>
            </w:r>
          </w:p>
          <w:p w:rsidR="00AD7B9F" w:rsidRDefault="00AD7B9F">
            <w:pPr>
              <w:ind w:left="-1978" w:firstLine="1978"/>
            </w:pPr>
            <w:r>
              <w:t xml:space="preserve">- odmítá útlak a hrubé </w:t>
            </w:r>
          </w:p>
          <w:p w:rsidR="00AD7B9F" w:rsidRDefault="00AD7B9F">
            <w:pPr>
              <w:ind w:left="-1978" w:firstLine="1978"/>
            </w:pPr>
            <w:r>
              <w:t xml:space="preserve">zacházení, zastane se </w:t>
            </w:r>
          </w:p>
          <w:p w:rsidR="00AD7B9F" w:rsidRDefault="00AD7B9F">
            <w:pPr>
              <w:ind w:left="-1978" w:firstLine="1978"/>
            </w:pPr>
            <w:r>
              <w:t>slabšího</w:t>
            </w:r>
          </w:p>
          <w:p w:rsidR="00AD7B9F" w:rsidRDefault="00AD7B9F">
            <w:pPr>
              <w:ind w:left="-1978" w:firstLine="1978"/>
            </w:pPr>
            <w:r>
              <w:t xml:space="preserve">- </w:t>
            </w:r>
            <w:r>
              <w:rPr>
                <w:b/>
              </w:rPr>
              <w:t>téměř vždy</w:t>
            </w:r>
            <w:r>
              <w:t xml:space="preserve"> aktivně </w:t>
            </w:r>
          </w:p>
          <w:p w:rsidR="00AD7B9F" w:rsidRDefault="00AD7B9F">
            <w:pPr>
              <w:ind w:left="-1978" w:firstLine="1978"/>
            </w:pPr>
            <w:r>
              <w:t xml:space="preserve">reaguje na negativní jevy </w:t>
            </w:r>
          </w:p>
          <w:p w:rsidR="00AD7B9F" w:rsidRDefault="00AD7B9F">
            <w:pPr>
              <w:ind w:left="-1978" w:firstLine="1978"/>
            </w:pPr>
            <w:r>
              <w:t>ve svém okolí</w:t>
            </w:r>
          </w:p>
          <w:p w:rsidR="00AD7B9F" w:rsidRDefault="00AD7B9F">
            <w:pPr>
              <w:ind w:left="-1978" w:firstLine="1978"/>
            </w:pPr>
            <w:r>
              <w:t xml:space="preserve">- chápe základní </w:t>
            </w:r>
          </w:p>
          <w:p w:rsidR="00AD7B9F" w:rsidRDefault="00AD7B9F">
            <w:pPr>
              <w:ind w:left="-1978" w:firstLine="1978"/>
            </w:pPr>
            <w:r>
              <w:t xml:space="preserve">principy zákonů a </w:t>
            </w:r>
          </w:p>
          <w:p w:rsidR="00AD7B9F" w:rsidRDefault="00AD7B9F">
            <w:pPr>
              <w:ind w:left="-1978" w:firstLine="1978"/>
            </w:pPr>
            <w:r>
              <w:t>společenských norem</w:t>
            </w:r>
          </w:p>
          <w:p w:rsidR="00AD7B9F" w:rsidRDefault="00AD7B9F">
            <w:pPr>
              <w:ind w:left="-1978" w:firstLine="1978"/>
            </w:pPr>
            <w:r>
              <w:t>a řídí se jimi</w:t>
            </w:r>
          </w:p>
          <w:p w:rsidR="00AD7B9F" w:rsidRDefault="00AD7B9F">
            <w:pPr>
              <w:ind w:left="-1978" w:firstLine="1978"/>
            </w:pPr>
            <w:r>
              <w:t>- chová se zodpovědně</w:t>
            </w:r>
          </w:p>
          <w:p w:rsidR="00AD7B9F" w:rsidRDefault="00AD7B9F">
            <w:pPr>
              <w:ind w:left="-1978" w:firstLine="1978"/>
            </w:pPr>
            <w:r>
              <w:t>v situacích ohrožujících</w:t>
            </w:r>
          </w:p>
          <w:p w:rsidR="00AD7B9F" w:rsidRDefault="00AD7B9F">
            <w:pPr>
              <w:ind w:left="-1978" w:firstLine="1978"/>
            </w:pPr>
            <w:r>
              <w:t>život</w:t>
            </w:r>
          </w:p>
          <w:p w:rsidR="00AD7B9F" w:rsidRDefault="00AD7B9F">
            <w:pPr>
              <w:ind w:left="-1978" w:firstLine="1978"/>
            </w:pPr>
            <w:r>
              <w:t>- respektuje a ctí</w:t>
            </w:r>
          </w:p>
          <w:p w:rsidR="00AD7B9F" w:rsidRDefault="00AD7B9F">
            <w:pPr>
              <w:ind w:left="-1978" w:firstLine="1978"/>
            </w:pPr>
            <w:r>
              <w:t>tradice národa</w:t>
            </w:r>
          </w:p>
          <w:p w:rsidR="00AD7B9F" w:rsidRDefault="00AD7B9F">
            <w:pPr>
              <w:ind w:left="-1978" w:firstLine="1978"/>
            </w:pPr>
            <w:r>
              <w:t>- jedná v zájmu ochrany</w:t>
            </w:r>
          </w:p>
          <w:p w:rsidR="00AD7B9F" w:rsidRDefault="00AD7B9F">
            <w:pPr>
              <w:ind w:left="-1978" w:firstLine="1978"/>
            </w:pPr>
            <w:r>
              <w:t xml:space="preserve">zdraví a trvale </w:t>
            </w:r>
          </w:p>
          <w:p w:rsidR="00AD7B9F" w:rsidRDefault="00AD7B9F">
            <w:pPr>
              <w:ind w:left="-1978" w:firstLine="1978"/>
            </w:pPr>
            <w:r>
              <w:t>udržitelného rozvoje</w:t>
            </w:r>
          </w:p>
          <w:p w:rsidR="00AD7B9F" w:rsidRDefault="00AD7B9F">
            <w:pPr>
              <w:ind w:left="-1978" w:firstLine="1978"/>
            </w:pPr>
            <w:r>
              <w:t xml:space="preserve">společnosti a </w:t>
            </w:r>
          </w:p>
          <w:p w:rsidR="00AD7B9F" w:rsidRDefault="00AD7B9F">
            <w:pPr>
              <w:ind w:left="-1978" w:firstLine="1978"/>
            </w:pPr>
            <w:r>
              <w:t>přírodního prostředí</w:t>
            </w:r>
          </w:p>
          <w:p w:rsidR="00AD7B9F" w:rsidRDefault="00AD7B9F"/>
        </w:tc>
        <w:tc>
          <w:tcPr>
            <w:tcW w:w="2618" w:type="dxa"/>
            <w:tcBorders>
              <w:top w:val="single" w:sz="4" w:space="0" w:color="000000"/>
              <w:left w:val="single" w:sz="4" w:space="0" w:color="000000"/>
              <w:bottom w:val="single" w:sz="4" w:space="0" w:color="000000"/>
            </w:tcBorders>
          </w:tcPr>
          <w:p w:rsidR="00AD7B9F" w:rsidRDefault="00AD7B9F">
            <w:pPr>
              <w:ind w:left="-1978" w:firstLine="1978"/>
            </w:pPr>
            <w:r>
              <w:t xml:space="preserve">- </w:t>
            </w:r>
            <w:r>
              <w:rPr>
                <w:b/>
              </w:rPr>
              <w:t>ne vždy</w:t>
            </w:r>
            <w:r>
              <w:t xml:space="preserve"> respektuje </w:t>
            </w:r>
          </w:p>
          <w:p w:rsidR="00AD7B9F" w:rsidRDefault="00AD7B9F">
            <w:pPr>
              <w:ind w:left="-1978" w:firstLine="1978"/>
            </w:pPr>
            <w:r>
              <w:t>přesvědčení druhých lidí</w:t>
            </w:r>
          </w:p>
          <w:p w:rsidR="00AD7B9F" w:rsidRDefault="00AD7B9F">
            <w:pPr>
              <w:ind w:left="-1978" w:firstLine="1978"/>
            </w:pPr>
            <w:r>
              <w:t xml:space="preserve">- odmítá útlak a hrubé </w:t>
            </w:r>
          </w:p>
          <w:p w:rsidR="00AD7B9F" w:rsidRDefault="00AD7B9F">
            <w:pPr>
              <w:ind w:left="-1978" w:firstLine="1978"/>
            </w:pPr>
            <w:r>
              <w:t xml:space="preserve">zacházení, </w:t>
            </w:r>
            <w:r>
              <w:rPr>
                <w:b/>
              </w:rPr>
              <w:t>slabšího se</w:t>
            </w:r>
          </w:p>
          <w:p w:rsidR="00AD7B9F" w:rsidRDefault="00AD7B9F">
            <w:pPr>
              <w:ind w:left="-1978" w:firstLine="1978"/>
            </w:pPr>
            <w:r>
              <w:rPr>
                <w:b/>
              </w:rPr>
              <w:t>zastane jen na výzvu</w:t>
            </w:r>
          </w:p>
          <w:p w:rsidR="00AD7B9F" w:rsidRDefault="00AD7B9F">
            <w:pPr>
              <w:ind w:left="-1978" w:firstLine="1978"/>
            </w:pPr>
            <w:r>
              <w:t xml:space="preserve">- dovede rozlišit  </w:t>
            </w:r>
          </w:p>
          <w:p w:rsidR="00AD7B9F" w:rsidRDefault="00AD7B9F">
            <w:pPr>
              <w:ind w:left="-1978" w:firstLine="1978"/>
            </w:pPr>
            <w:r>
              <w:t>negativní jevy ve svém</w:t>
            </w:r>
          </w:p>
          <w:p w:rsidR="00AD7B9F" w:rsidRDefault="00AD7B9F">
            <w:pPr>
              <w:ind w:left="-1978" w:firstLine="1978"/>
            </w:pPr>
            <w:r>
              <w:t xml:space="preserve">okolí, ale </w:t>
            </w:r>
            <w:r>
              <w:rPr>
                <w:b/>
              </w:rPr>
              <w:t>reaguje na ně</w:t>
            </w:r>
          </w:p>
          <w:p w:rsidR="00AD7B9F" w:rsidRDefault="00AD7B9F">
            <w:pPr>
              <w:ind w:left="-1978" w:firstLine="1978"/>
            </w:pPr>
            <w:r>
              <w:rPr>
                <w:b/>
              </w:rPr>
              <w:t xml:space="preserve">jen na výzvu, nebo </w:t>
            </w:r>
          </w:p>
          <w:p w:rsidR="00AD7B9F" w:rsidRDefault="00AD7B9F">
            <w:pPr>
              <w:ind w:left="-1978" w:firstLine="1978"/>
            </w:pPr>
            <w:r>
              <w:rPr>
                <w:b/>
              </w:rPr>
              <w:t>vůbec</w:t>
            </w:r>
          </w:p>
          <w:p w:rsidR="00AD7B9F" w:rsidRDefault="00AD7B9F">
            <w:pPr>
              <w:ind w:left="-1978" w:firstLine="1978"/>
            </w:pPr>
            <w:r>
              <w:t xml:space="preserve">- chápe základní </w:t>
            </w:r>
          </w:p>
          <w:p w:rsidR="00AD7B9F" w:rsidRDefault="00AD7B9F">
            <w:pPr>
              <w:ind w:left="-1978" w:firstLine="1978"/>
            </w:pPr>
            <w:r>
              <w:t xml:space="preserve">principy zákonů a </w:t>
            </w:r>
          </w:p>
          <w:p w:rsidR="00AD7B9F" w:rsidRDefault="00AD7B9F">
            <w:pPr>
              <w:ind w:left="-1978" w:firstLine="1978"/>
            </w:pPr>
            <w:r>
              <w:t xml:space="preserve">společenských norem, </w:t>
            </w:r>
          </w:p>
          <w:p w:rsidR="00AD7B9F" w:rsidRDefault="00AD7B9F">
            <w:pPr>
              <w:ind w:left="-1978" w:firstLine="1978"/>
            </w:pPr>
            <w:r>
              <w:rPr>
                <w:b/>
              </w:rPr>
              <w:t>ne vždy je respektuje</w:t>
            </w:r>
          </w:p>
          <w:p w:rsidR="00AD7B9F" w:rsidRDefault="00AD7B9F">
            <w:pPr>
              <w:ind w:left="-1978" w:firstLine="1978"/>
            </w:pPr>
            <w:r>
              <w:t xml:space="preserve">- v situacích </w:t>
            </w:r>
          </w:p>
          <w:p w:rsidR="00AD7B9F" w:rsidRDefault="00AD7B9F">
            <w:pPr>
              <w:ind w:left="-1978" w:firstLine="1978"/>
            </w:pPr>
            <w:r>
              <w:t xml:space="preserve">ohrožujících život </w:t>
            </w:r>
          </w:p>
          <w:p w:rsidR="00AD7B9F" w:rsidRDefault="00AD7B9F">
            <w:pPr>
              <w:ind w:left="-1978" w:firstLine="1978"/>
            </w:pPr>
            <w:r>
              <w:rPr>
                <w:b/>
              </w:rPr>
              <w:t>nedokáže vždy</w:t>
            </w:r>
          </w:p>
          <w:p w:rsidR="00AD7B9F" w:rsidRDefault="00AD7B9F">
            <w:pPr>
              <w:ind w:left="-1978" w:firstLine="1978"/>
            </w:pPr>
            <w:r>
              <w:rPr>
                <w:b/>
              </w:rPr>
              <w:t>racionálně reagovat</w:t>
            </w:r>
          </w:p>
          <w:p w:rsidR="00AD7B9F" w:rsidRDefault="00AD7B9F">
            <w:pPr>
              <w:ind w:left="-1978" w:firstLine="1978"/>
            </w:pPr>
            <w:r>
              <w:t>- respektuje a ctí</w:t>
            </w:r>
          </w:p>
          <w:p w:rsidR="00AD7B9F" w:rsidRDefault="00AD7B9F">
            <w:pPr>
              <w:ind w:left="-1978" w:firstLine="1978"/>
            </w:pPr>
            <w:r>
              <w:t>tradice národa</w:t>
            </w:r>
          </w:p>
          <w:p w:rsidR="00AD7B9F" w:rsidRDefault="00AD7B9F">
            <w:pPr>
              <w:ind w:left="-1978" w:firstLine="1978"/>
            </w:pPr>
            <w:r>
              <w:t xml:space="preserve">- </w:t>
            </w:r>
            <w:r>
              <w:rPr>
                <w:b/>
              </w:rPr>
              <w:t>ne vždy jedná</w:t>
            </w:r>
            <w:r>
              <w:t xml:space="preserve"> v zájmu </w:t>
            </w:r>
          </w:p>
          <w:p w:rsidR="00AD7B9F" w:rsidRDefault="00AD7B9F">
            <w:pPr>
              <w:ind w:left="-1978" w:firstLine="1978"/>
            </w:pPr>
            <w:r>
              <w:t xml:space="preserve">ochrany zdraví a trvale </w:t>
            </w:r>
          </w:p>
          <w:p w:rsidR="00AD7B9F" w:rsidRDefault="00AD7B9F">
            <w:pPr>
              <w:ind w:left="-1978" w:firstLine="1978"/>
            </w:pPr>
            <w:r>
              <w:t>udržitelného rozvoje</w:t>
            </w:r>
          </w:p>
          <w:p w:rsidR="00AD7B9F" w:rsidRDefault="00AD7B9F">
            <w:pPr>
              <w:ind w:left="-1978" w:firstLine="1978"/>
            </w:pPr>
            <w:r>
              <w:t xml:space="preserve">společnosti a </w:t>
            </w:r>
          </w:p>
          <w:p w:rsidR="00AD7B9F" w:rsidRDefault="00AD7B9F">
            <w:pPr>
              <w:ind w:left="-1978" w:firstLine="1978"/>
            </w:pPr>
            <w:r>
              <w:t>přírodního prostředí</w:t>
            </w:r>
          </w:p>
          <w:p w:rsidR="00AD7B9F" w:rsidRDefault="00AD7B9F"/>
        </w:tc>
        <w:tc>
          <w:tcPr>
            <w:tcW w:w="2618" w:type="dxa"/>
            <w:tcBorders>
              <w:top w:val="single" w:sz="4" w:space="0" w:color="000000"/>
              <w:left w:val="single" w:sz="4" w:space="0" w:color="000000"/>
              <w:bottom w:val="single" w:sz="4" w:space="0" w:color="000000"/>
            </w:tcBorders>
          </w:tcPr>
          <w:p w:rsidR="00AD7B9F" w:rsidRDefault="00AD7B9F">
            <w:pPr>
              <w:ind w:left="-1978" w:firstLine="1978"/>
            </w:pPr>
            <w:r>
              <w:t xml:space="preserve">- </w:t>
            </w:r>
            <w:r>
              <w:rPr>
                <w:b/>
              </w:rPr>
              <w:t xml:space="preserve">nerespektuje </w:t>
            </w:r>
          </w:p>
          <w:p w:rsidR="00AD7B9F" w:rsidRDefault="00AD7B9F">
            <w:pPr>
              <w:ind w:left="-1978" w:firstLine="1978"/>
            </w:pPr>
            <w:r>
              <w:t>přesvědčení druhých lidí</w:t>
            </w:r>
          </w:p>
          <w:p w:rsidR="00AD7B9F" w:rsidRDefault="00AD7B9F">
            <w:pPr>
              <w:ind w:left="-1978" w:firstLine="1978"/>
            </w:pPr>
            <w:r>
              <w:t xml:space="preserve">- odmítá útlak a hrubé </w:t>
            </w:r>
          </w:p>
          <w:p w:rsidR="00AD7B9F" w:rsidRDefault="00AD7B9F">
            <w:pPr>
              <w:ind w:left="-1978" w:firstLine="1978"/>
            </w:pPr>
            <w:r>
              <w:t xml:space="preserve">zacházení, </w:t>
            </w:r>
            <w:r>
              <w:rPr>
                <w:b/>
              </w:rPr>
              <w:t>slabšího se</w:t>
            </w:r>
          </w:p>
          <w:p w:rsidR="00AD7B9F" w:rsidRDefault="00AD7B9F">
            <w:pPr>
              <w:ind w:left="-1978" w:firstLine="1978"/>
            </w:pPr>
            <w:r>
              <w:rPr>
                <w:b/>
              </w:rPr>
              <w:t>zastane jen na výzvu</w:t>
            </w:r>
          </w:p>
          <w:p w:rsidR="00AD7B9F" w:rsidRDefault="00AD7B9F">
            <w:pPr>
              <w:ind w:left="-1978" w:firstLine="1978"/>
            </w:pPr>
            <w:r>
              <w:t xml:space="preserve">- </w:t>
            </w:r>
            <w:r>
              <w:rPr>
                <w:b/>
              </w:rPr>
              <w:t>nedovede vždy</w:t>
            </w:r>
            <w:r>
              <w:t xml:space="preserve"> rozlišit  </w:t>
            </w:r>
          </w:p>
          <w:p w:rsidR="00AD7B9F" w:rsidRDefault="00AD7B9F">
            <w:pPr>
              <w:ind w:left="-1978" w:firstLine="1978"/>
            </w:pPr>
            <w:r>
              <w:t>negativní jevy ve svém</w:t>
            </w:r>
          </w:p>
          <w:p w:rsidR="00AD7B9F" w:rsidRDefault="00AD7B9F">
            <w:pPr>
              <w:ind w:left="-1978" w:firstLine="1978"/>
            </w:pPr>
            <w:r>
              <w:t xml:space="preserve">okolí, </w:t>
            </w:r>
            <w:r>
              <w:rPr>
                <w:b/>
              </w:rPr>
              <w:t>reaguje na ně</w:t>
            </w:r>
          </w:p>
          <w:p w:rsidR="00AD7B9F" w:rsidRDefault="00AD7B9F">
            <w:pPr>
              <w:ind w:left="-1978" w:firstLine="1978"/>
            </w:pPr>
            <w:r>
              <w:rPr>
                <w:b/>
              </w:rPr>
              <w:t xml:space="preserve">jen na výzvu, nebo </w:t>
            </w:r>
          </w:p>
          <w:p w:rsidR="00AD7B9F" w:rsidRDefault="00AD7B9F">
            <w:pPr>
              <w:ind w:left="-1978" w:firstLine="1978"/>
            </w:pPr>
            <w:r>
              <w:rPr>
                <w:b/>
              </w:rPr>
              <w:t>vůbec</w:t>
            </w:r>
          </w:p>
          <w:p w:rsidR="00AD7B9F" w:rsidRDefault="00AD7B9F">
            <w:pPr>
              <w:ind w:left="-1978" w:firstLine="1978"/>
            </w:pPr>
            <w:r>
              <w:t xml:space="preserve">- chápe základní </w:t>
            </w:r>
          </w:p>
          <w:p w:rsidR="00AD7B9F" w:rsidRDefault="00AD7B9F">
            <w:pPr>
              <w:ind w:left="-1978" w:firstLine="1978"/>
            </w:pPr>
            <w:r>
              <w:t xml:space="preserve">principy zákonů a </w:t>
            </w:r>
          </w:p>
          <w:p w:rsidR="00AD7B9F" w:rsidRDefault="00AD7B9F">
            <w:pPr>
              <w:ind w:left="-1978" w:firstLine="1978"/>
            </w:pPr>
            <w:r>
              <w:t xml:space="preserve">společenských norem, </w:t>
            </w:r>
          </w:p>
          <w:p w:rsidR="00AD7B9F" w:rsidRDefault="00AD7B9F">
            <w:pPr>
              <w:ind w:left="-1978" w:firstLine="1978"/>
            </w:pPr>
            <w:r>
              <w:rPr>
                <w:b/>
              </w:rPr>
              <w:t>ne vždy je respektuje</w:t>
            </w:r>
          </w:p>
          <w:p w:rsidR="00AD7B9F" w:rsidRDefault="00AD7B9F">
            <w:pPr>
              <w:ind w:left="-1978" w:firstLine="1978"/>
            </w:pPr>
            <w:r>
              <w:t xml:space="preserve">- v situacích </w:t>
            </w:r>
          </w:p>
          <w:p w:rsidR="00AD7B9F" w:rsidRDefault="00AD7B9F">
            <w:pPr>
              <w:ind w:left="-1978" w:firstLine="1978"/>
            </w:pPr>
            <w:r>
              <w:t xml:space="preserve">ohrožujících život </w:t>
            </w:r>
          </w:p>
          <w:p w:rsidR="00AD7B9F" w:rsidRDefault="00AD7B9F">
            <w:pPr>
              <w:ind w:left="-1978" w:firstLine="1978"/>
            </w:pPr>
            <w:r>
              <w:rPr>
                <w:b/>
              </w:rPr>
              <w:t xml:space="preserve">nedokáže </w:t>
            </w:r>
          </w:p>
          <w:p w:rsidR="00AD7B9F" w:rsidRDefault="00AD7B9F">
            <w:pPr>
              <w:ind w:left="-1978" w:firstLine="1978"/>
            </w:pPr>
            <w:r>
              <w:rPr>
                <w:b/>
              </w:rPr>
              <w:t>racionálně reagovat</w:t>
            </w:r>
          </w:p>
          <w:p w:rsidR="00AD7B9F" w:rsidRDefault="00AD7B9F">
            <w:pPr>
              <w:ind w:left="-1978" w:firstLine="1978"/>
            </w:pPr>
            <w:r>
              <w:t xml:space="preserve">- </w:t>
            </w:r>
            <w:r>
              <w:rPr>
                <w:b/>
              </w:rPr>
              <w:t>minimálně</w:t>
            </w:r>
          </w:p>
          <w:p w:rsidR="00AD7B9F" w:rsidRDefault="00AD7B9F">
            <w:pPr>
              <w:ind w:left="-1978" w:firstLine="1978"/>
            </w:pPr>
            <w:r>
              <w:t>respektuje a ctí</w:t>
            </w:r>
          </w:p>
          <w:p w:rsidR="00AD7B9F" w:rsidRDefault="00AD7B9F">
            <w:pPr>
              <w:ind w:left="-1978" w:firstLine="1978"/>
            </w:pPr>
            <w:r>
              <w:t>tradice národa</w:t>
            </w:r>
          </w:p>
          <w:p w:rsidR="00AD7B9F" w:rsidRDefault="00AD7B9F">
            <w:pPr>
              <w:ind w:left="-1978" w:firstLine="1978"/>
            </w:pPr>
            <w:r>
              <w:t xml:space="preserve">- </w:t>
            </w:r>
            <w:r>
              <w:rPr>
                <w:b/>
              </w:rPr>
              <w:t>ne vždy jedná</w:t>
            </w:r>
            <w:r>
              <w:t xml:space="preserve"> v zájmu </w:t>
            </w:r>
          </w:p>
          <w:p w:rsidR="00AD7B9F" w:rsidRDefault="00AD7B9F">
            <w:pPr>
              <w:ind w:left="-1978" w:firstLine="1978"/>
            </w:pPr>
            <w:r>
              <w:t xml:space="preserve">ochrany zdraví a trvale </w:t>
            </w:r>
          </w:p>
          <w:p w:rsidR="00AD7B9F" w:rsidRDefault="00AD7B9F">
            <w:pPr>
              <w:ind w:left="-1978" w:firstLine="1978"/>
            </w:pPr>
            <w:r>
              <w:t>udržitelného rozvoje</w:t>
            </w:r>
          </w:p>
          <w:p w:rsidR="00AD7B9F" w:rsidRDefault="00AD7B9F">
            <w:pPr>
              <w:ind w:left="-1978" w:firstLine="1978"/>
            </w:pPr>
            <w:r>
              <w:t xml:space="preserve">společnosti a </w:t>
            </w:r>
          </w:p>
          <w:p w:rsidR="00AD7B9F" w:rsidRDefault="00AD7B9F">
            <w:pPr>
              <w:ind w:left="-1978" w:firstLine="1978"/>
            </w:pPr>
            <w:r>
              <w:t>přírodního prostředí</w:t>
            </w:r>
          </w:p>
          <w:p w:rsidR="00AD7B9F" w:rsidRDefault="00AD7B9F"/>
        </w:tc>
        <w:tc>
          <w:tcPr>
            <w:tcW w:w="2668" w:type="dxa"/>
            <w:tcBorders>
              <w:top w:val="single" w:sz="4" w:space="0" w:color="000000"/>
              <w:left w:val="single" w:sz="4" w:space="0" w:color="000000"/>
              <w:bottom w:val="single" w:sz="4" w:space="0" w:color="000000"/>
              <w:right w:val="single" w:sz="4" w:space="0" w:color="000000"/>
            </w:tcBorders>
          </w:tcPr>
          <w:p w:rsidR="00AD7B9F" w:rsidRDefault="00AD7B9F">
            <w:pPr>
              <w:ind w:left="-1978" w:firstLine="1978"/>
            </w:pPr>
            <w:r>
              <w:t xml:space="preserve">- </w:t>
            </w:r>
            <w:r>
              <w:rPr>
                <w:b/>
              </w:rPr>
              <w:t xml:space="preserve">nerespektuje </w:t>
            </w:r>
          </w:p>
          <w:p w:rsidR="00AD7B9F" w:rsidRDefault="00AD7B9F">
            <w:pPr>
              <w:ind w:left="-1978" w:firstLine="1978"/>
            </w:pPr>
            <w:r>
              <w:t>přesvědčení druhých lidí</w:t>
            </w:r>
          </w:p>
          <w:p w:rsidR="00AD7B9F" w:rsidRDefault="00AD7B9F">
            <w:pPr>
              <w:ind w:left="-1978" w:firstLine="1978"/>
            </w:pPr>
            <w:r>
              <w:t xml:space="preserve">- na útlak a hrubé </w:t>
            </w:r>
          </w:p>
          <w:p w:rsidR="00AD7B9F" w:rsidRDefault="00AD7B9F">
            <w:pPr>
              <w:ind w:left="-1978" w:firstLine="1978"/>
            </w:pPr>
            <w:r>
              <w:t xml:space="preserve">zacházení s jinými </w:t>
            </w:r>
          </w:p>
          <w:p w:rsidR="00AD7B9F" w:rsidRDefault="00AD7B9F">
            <w:pPr>
              <w:ind w:left="-1978" w:firstLine="1978"/>
            </w:pPr>
            <w:r>
              <w:rPr>
                <w:b/>
              </w:rPr>
              <w:t>nereaguje</w:t>
            </w:r>
            <w:r>
              <w:t xml:space="preserve">, </w:t>
            </w:r>
            <w:r>
              <w:rPr>
                <w:b/>
              </w:rPr>
              <w:t>slabšího se</w:t>
            </w:r>
          </w:p>
          <w:p w:rsidR="00AD7B9F" w:rsidRDefault="00AD7B9F">
            <w:pPr>
              <w:ind w:left="-1978" w:firstLine="1978"/>
            </w:pPr>
            <w:r>
              <w:rPr>
                <w:b/>
              </w:rPr>
              <w:t>nezastane</w:t>
            </w:r>
          </w:p>
          <w:p w:rsidR="00AD7B9F" w:rsidRDefault="00AD7B9F">
            <w:pPr>
              <w:ind w:left="-1978" w:firstLine="1978"/>
            </w:pPr>
            <w:r>
              <w:rPr>
                <w:b/>
              </w:rPr>
              <w:t xml:space="preserve">- snadno podléhá </w:t>
            </w:r>
          </w:p>
          <w:p w:rsidR="00AD7B9F" w:rsidRDefault="00AD7B9F">
            <w:pPr>
              <w:ind w:left="-1978" w:firstLine="1978"/>
            </w:pPr>
            <w:r>
              <w:rPr>
                <w:b/>
              </w:rPr>
              <w:t>negativním jevům</w:t>
            </w:r>
          </w:p>
          <w:p w:rsidR="00AD7B9F" w:rsidRDefault="00AD7B9F">
            <w:pPr>
              <w:ind w:left="-1978" w:firstLine="1978"/>
            </w:pPr>
            <w:r>
              <w:rPr>
                <w:b/>
              </w:rPr>
              <w:t xml:space="preserve">ve svém okolí a účastní </w:t>
            </w:r>
          </w:p>
          <w:p w:rsidR="00AD7B9F" w:rsidRDefault="00AD7B9F">
            <w:pPr>
              <w:ind w:left="-1978" w:firstLine="1978"/>
            </w:pPr>
            <w:r>
              <w:rPr>
                <w:b/>
              </w:rPr>
              <w:t>se</w:t>
            </w:r>
            <w:r>
              <w:t xml:space="preserve"> jich</w:t>
            </w:r>
          </w:p>
          <w:p w:rsidR="00AD7B9F" w:rsidRDefault="00AD7B9F">
            <w:pPr>
              <w:ind w:left="-1978" w:firstLine="1978"/>
            </w:pPr>
            <w:r>
              <w:t xml:space="preserve">- </w:t>
            </w:r>
            <w:r>
              <w:rPr>
                <w:b/>
              </w:rPr>
              <w:t>nechápe</w:t>
            </w:r>
            <w:r>
              <w:t xml:space="preserve"> základní </w:t>
            </w:r>
          </w:p>
          <w:p w:rsidR="00AD7B9F" w:rsidRDefault="00AD7B9F">
            <w:pPr>
              <w:ind w:left="-1978" w:firstLine="1978"/>
            </w:pPr>
            <w:r>
              <w:t xml:space="preserve">principy zákonů a </w:t>
            </w:r>
          </w:p>
          <w:p w:rsidR="00AD7B9F" w:rsidRDefault="00AD7B9F">
            <w:pPr>
              <w:ind w:left="-1978" w:firstLine="1978"/>
            </w:pPr>
            <w:r>
              <w:t xml:space="preserve">společenských norem a </w:t>
            </w:r>
          </w:p>
          <w:p w:rsidR="00AD7B9F" w:rsidRDefault="00AD7B9F">
            <w:pPr>
              <w:ind w:left="-1978" w:firstLine="1978"/>
            </w:pPr>
            <w:r>
              <w:rPr>
                <w:b/>
              </w:rPr>
              <w:t>nerespektuje je</w:t>
            </w:r>
          </w:p>
          <w:p w:rsidR="00AD7B9F" w:rsidRDefault="00AD7B9F">
            <w:pPr>
              <w:ind w:left="-1978" w:firstLine="1978"/>
            </w:pPr>
            <w:r>
              <w:t xml:space="preserve">- v situacích </w:t>
            </w:r>
          </w:p>
          <w:p w:rsidR="00AD7B9F" w:rsidRDefault="00AD7B9F">
            <w:pPr>
              <w:ind w:left="-1978" w:firstLine="1978"/>
            </w:pPr>
            <w:r>
              <w:t xml:space="preserve">ohrožujících život </w:t>
            </w:r>
          </w:p>
          <w:p w:rsidR="00AD7B9F" w:rsidRDefault="00AD7B9F">
            <w:pPr>
              <w:ind w:left="-1978" w:firstLine="1978"/>
            </w:pPr>
            <w:r>
              <w:rPr>
                <w:b/>
              </w:rPr>
              <w:t xml:space="preserve">nedokáže racionálně </w:t>
            </w:r>
          </w:p>
          <w:p w:rsidR="00AD7B9F" w:rsidRDefault="00AD7B9F">
            <w:pPr>
              <w:ind w:left="-1978" w:firstLine="1978"/>
            </w:pPr>
            <w:r>
              <w:rPr>
                <w:b/>
              </w:rPr>
              <w:t>reagovat a pomoci</w:t>
            </w:r>
          </w:p>
          <w:p w:rsidR="00AD7B9F" w:rsidRDefault="00AD7B9F">
            <w:pPr>
              <w:ind w:left="-1978" w:firstLine="1978"/>
            </w:pPr>
            <w:r>
              <w:t xml:space="preserve">- nerespektuje a </w:t>
            </w:r>
          </w:p>
          <w:p w:rsidR="00AD7B9F" w:rsidRDefault="00AD7B9F">
            <w:pPr>
              <w:ind w:left="-1978" w:firstLine="1978"/>
            </w:pPr>
            <w:r>
              <w:t xml:space="preserve">nectí tradice národa </w:t>
            </w:r>
          </w:p>
          <w:p w:rsidR="00AD7B9F" w:rsidRDefault="00AD7B9F">
            <w:pPr>
              <w:ind w:left="-1978" w:firstLine="1978"/>
            </w:pPr>
            <w:r>
              <w:t xml:space="preserve">- </w:t>
            </w:r>
            <w:r>
              <w:rPr>
                <w:b/>
              </w:rPr>
              <w:t>nejedná</w:t>
            </w:r>
            <w:r>
              <w:t xml:space="preserve"> v zájmu </w:t>
            </w:r>
          </w:p>
          <w:p w:rsidR="00AD7B9F" w:rsidRDefault="00AD7B9F">
            <w:pPr>
              <w:ind w:left="-1978" w:firstLine="1978"/>
            </w:pPr>
            <w:r>
              <w:t xml:space="preserve">ochrany zdraví a trvale </w:t>
            </w:r>
          </w:p>
          <w:p w:rsidR="00AD7B9F" w:rsidRDefault="00AD7B9F">
            <w:pPr>
              <w:ind w:left="-1978" w:firstLine="1978"/>
            </w:pPr>
            <w:r>
              <w:t>udržitelného rozvoje</w:t>
            </w:r>
          </w:p>
          <w:p w:rsidR="00AD7B9F" w:rsidRDefault="00AD7B9F">
            <w:pPr>
              <w:ind w:left="-1978" w:firstLine="1978"/>
            </w:pPr>
            <w:r>
              <w:t xml:space="preserve">společnosti a </w:t>
            </w:r>
          </w:p>
          <w:p w:rsidR="00AD7B9F" w:rsidRDefault="00AD7B9F">
            <w:pPr>
              <w:ind w:left="-1978" w:firstLine="1978"/>
            </w:pPr>
            <w:r>
              <w:t>přírodního prostředí</w:t>
            </w:r>
          </w:p>
          <w:p w:rsidR="00AD7B9F" w:rsidRDefault="00AD7B9F">
            <w:pPr>
              <w:ind w:left="-1978" w:firstLine="1978"/>
            </w:pPr>
          </w:p>
          <w:p w:rsidR="00AD7B9F" w:rsidRDefault="00AD7B9F">
            <w:pPr>
              <w:ind w:left="-1978" w:firstLine="1978"/>
            </w:pPr>
          </w:p>
          <w:p w:rsidR="00AD7B9F" w:rsidRDefault="00AD7B9F"/>
        </w:tc>
      </w:tr>
    </w:tbl>
    <w:p w:rsidR="00AD7B9F" w:rsidRDefault="00AD7B9F"/>
    <w:p w:rsidR="00AD7B9F" w:rsidRDefault="00AD7B9F"/>
    <w:tbl>
      <w:tblPr>
        <w:tblW w:w="0" w:type="auto"/>
        <w:tblInd w:w="-131" w:type="dxa"/>
        <w:tblLayout w:type="fixed"/>
        <w:tblLook w:val="0000" w:firstRow="0" w:lastRow="0" w:firstColumn="0" w:lastColumn="0" w:noHBand="0" w:noVBand="0"/>
      </w:tblPr>
      <w:tblGrid>
        <w:gridCol w:w="669"/>
        <w:gridCol w:w="2618"/>
        <w:gridCol w:w="2805"/>
        <w:gridCol w:w="2618"/>
        <w:gridCol w:w="2618"/>
        <w:gridCol w:w="2668"/>
      </w:tblGrid>
      <w:tr w:rsidR="00AD7B9F">
        <w:trPr>
          <w:cantSplit/>
          <w:trHeight w:val="703"/>
        </w:trPr>
        <w:tc>
          <w:tcPr>
            <w:tcW w:w="669" w:type="dxa"/>
            <w:tcBorders>
              <w:top w:val="single" w:sz="4" w:space="0" w:color="000000"/>
              <w:left w:val="single" w:sz="4" w:space="0" w:color="000000"/>
              <w:bottom w:val="single" w:sz="4" w:space="0" w:color="000000"/>
            </w:tcBorders>
            <w:textDirection w:val="btLr"/>
          </w:tcPr>
          <w:p w:rsidR="00AD7B9F" w:rsidRDefault="00AD7B9F">
            <w:pPr>
              <w:snapToGrid w:val="0"/>
              <w:ind w:left="113" w:right="113"/>
              <w:jc w:val="center"/>
            </w:pPr>
          </w:p>
        </w:tc>
        <w:tc>
          <w:tcPr>
            <w:tcW w:w="2618" w:type="dxa"/>
            <w:tcBorders>
              <w:top w:val="single" w:sz="4" w:space="0" w:color="000000"/>
              <w:left w:val="single" w:sz="4" w:space="0" w:color="000000"/>
              <w:bottom w:val="single" w:sz="4" w:space="0" w:color="000000"/>
            </w:tcBorders>
          </w:tcPr>
          <w:p w:rsidR="00AD7B9F" w:rsidRDefault="00AD7B9F">
            <w:pPr>
              <w:jc w:val="center"/>
            </w:pPr>
            <w:r>
              <w:t>Stupeň 1 – výborný</w:t>
            </w:r>
          </w:p>
          <w:p w:rsidR="00AD7B9F" w:rsidRDefault="00AD7B9F">
            <w:r>
              <w:t>Žák</w:t>
            </w:r>
          </w:p>
        </w:tc>
        <w:tc>
          <w:tcPr>
            <w:tcW w:w="2805" w:type="dxa"/>
            <w:tcBorders>
              <w:top w:val="single" w:sz="4" w:space="0" w:color="000000"/>
              <w:left w:val="single" w:sz="4" w:space="0" w:color="000000"/>
              <w:bottom w:val="single" w:sz="4" w:space="0" w:color="000000"/>
            </w:tcBorders>
          </w:tcPr>
          <w:p w:rsidR="00AD7B9F" w:rsidRDefault="00AD7B9F">
            <w:pPr>
              <w:jc w:val="center"/>
            </w:pPr>
            <w:r>
              <w:t>Stupeň 2 – chvalitebný</w:t>
            </w:r>
          </w:p>
          <w:p w:rsidR="00AD7B9F" w:rsidRDefault="00AD7B9F">
            <w:r>
              <w:t>Žák</w:t>
            </w:r>
          </w:p>
        </w:tc>
        <w:tc>
          <w:tcPr>
            <w:tcW w:w="2618" w:type="dxa"/>
            <w:tcBorders>
              <w:top w:val="single" w:sz="4" w:space="0" w:color="000000"/>
              <w:left w:val="single" w:sz="4" w:space="0" w:color="000000"/>
              <w:bottom w:val="single" w:sz="4" w:space="0" w:color="000000"/>
            </w:tcBorders>
          </w:tcPr>
          <w:p w:rsidR="00AD7B9F" w:rsidRDefault="00AD7B9F">
            <w:pPr>
              <w:jc w:val="center"/>
            </w:pPr>
            <w:r>
              <w:t>Stupeň 3 – dobrý</w:t>
            </w:r>
          </w:p>
          <w:p w:rsidR="00AD7B9F" w:rsidRDefault="00AD7B9F">
            <w:r>
              <w:t>Žák</w:t>
            </w:r>
          </w:p>
        </w:tc>
        <w:tc>
          <w:tcPr>
            <w:tcW w:w="2618" w:type="dxa"/>
            <w:tcBorders>
              <w:top w:val="single" w:sz="4" w:space="0" w:color="000000"/>
              <w:left w:val="single" w:sz="4" w:space="0" w:color="000000"/>
              <w:bottom w:val="single" w:sz="4" w:space="0" w:color="000000"/>
            </w:tcBorders>
          </w:tcPr>
          <w:p w:rsidR="00AD7B9F" w:rsidRDefault="00AD7B9F">
            <w:pPr>
              <w:jc w:val="center"/>
            </w:pPr>
            <w:r>
              <w:t>Stupeň 4 – dostatečný</w:t>
            </w:r>
          </w:p>
          <w:p w:rsidR="00AD7B9F" w:rsidRDefault="00AD7B9F">
            <w:r>
              <w:t>Žák</w:t>
            </w:r>
          </w:p>
        </w:tc>
        <w:tc>
          <w:tcPr>
            <w:tcW w:w="2668" w:type="dxa"/>
            <w:tcBorders>
              <w:top w:val="single" w:sz="4" w:space="0" w:color="000000"/>
              <w:left w:val="single" w:sz="4" w:space="0" w:color="000000"/>
              <w:bottom w:val="single" w:sz="4" w:space="0" w:color="000000"/>
              <w:right w:val="single" w:sz="4" w:space="0" w:color="000000"/>
            </w:tcBorders>
          </w:tcPr>
          <w:p w:rsidR="00AD7B9F" w:rsidRDefault="00AD7B9F">
            <w:pPr>
              <w:jc w:val="center"/>
            </w:pPr>
            <w:r>
              <w:t>Stupeň 5 – nedostatečný</w:t>
            </w:r>
          </w:p>
          <w:p w:rsidR="00AD7B9F" w:rsidRDefault="00AD7B9F">
            <w:r>
              <w:t>Žák</w:t>
            </w:r>
          </w:p>
        </w:tc>
      </w:tr>
      <w:tr w:rsidR="00AD7B9F">
        <w:trPr>
          <w:cantSplit/>
          <w:trHeight w:val="7729"/>
        </w:trPr>
        <w:tc>
          <w:tcPr>
            <w:tcW w:w="669" w:type="dxa"/>
            <w:tcBorders>
              <w:top w:val="single" w:sz="4" w:space="0" w:color="000000"/>
              <w:left w:val="single" w:sz="4" w:space="0" w:color="000000"/>
              <w:bottom w:val="single" w:sz="4" w:space="0" w:color="000000"/>
            </w:tcBorders>
            <w:textDirection w:val="btLr"/>
          </w:tcPr>
          <w:p w:rsidR="00AD7B9F" w:rsidRDefault="00AD7B9F">
            <w:pPr>
              <w:ind w:left="113" w:right="113"/>
              <w:jc w:val="center"/>
            </w:pPr>
            <w:r>
              <w:t>kompetence pracovní</w:t>
            </w:r>
          </w:p>
        </w:tc>
        <w:tc>
          <w:tcPr>
            <w:tcW w:w="2618" w:type="dxa"/>
            <w:tcBorders>
              <w:top w:val="single" w:sz="4" w:space="0" w:color="000000"/>
              <w:left w:val="single" w:sz="4" w:space="0" w:color="000000"/>
              <w:bottom w:val="single" w:sz="4" w:space="0" w:color="000000"/>
            </w:tcBorders>
          </w:tcPr>
          <w:p w:rsidR="00AD7B9F" w:rsidRDefault="00AD7B9F">
            <w:pPr>
              <w:ind w:left="-1978" w:firstLine="1978"/>
            </w:pPr>
            <w:r>
              <w:t xml:space="preserve">- při práci </w:t>
            </w:r>
            <w:r>
              <w:rPr>
                <w:b/>
              </w:rPr>
              <w:t>vždy</w:t>
            </w:r>
            <w:r>
              <w:t xml:space="preserve"> dodržuje</w:t>
            </w:r>
          </w:p>
          <w:p w:rsidR="00AD7B9F" w:rsidRDefault="00AD7B9F">
            <w:pPr>
              <w:ind w:left="-1978" w:firstLine="1978"/>
            </w:pPr>
            <w:r>
              <w:t xml:space="preserve"> dohodnutá pravidla,</w:t>
            </w:r>
          </w:p>
          <w:p w:rsidR="00AD7B9F" w:rsidRDefault="00AD7B9F">
            <w:pPr>
              <w:ind w:left="-1978" w:firstLine="1978"/>
            </w:pPr>
            <w:r>
              <w:t>termíny</w:t>
            </w:r>
          </w:p>
          <w:p w:rsidR="00AD7B9F" w:rsidRDefault="00AD7B9F">
            <w:pPr>
              <w:ind w:left="-1978" w:firstLine="1978"/>
            </w:pPr>
            <w:r>
              <w:t>- k práci přistupuje</w:t>
            </w:r>
          </w:p>
          <w:p w:rsidR="00AD7B9F" w:rsidRDefault="00AD7B9F">
            <w:pPr>
              <w:ind w:left="-1978" w:firstLine="1978"/>
            </w:pPr>
            <w:r>
              <w:rPr>
                <w:b/>
              </w:rPr>
              <w:t>zodpovědně</w:t>
            </w:r>
          </w:p>
          <w:p w:rsidR="00AD7B9F" w:rsidRDefault="00AD7B9F">
            <w:pPr>
              <w:ind w:left="-1978" w:firstLine="1978"/>
            </w:pPr>
            <w:r>
              <w:t xml:space="preserve">- </w:t>
            </w:r>
            <w:r>
              <w:rPr>
                <w:b/>
              </w:rPr>
              <w:t>je na něj spolehnutí</w:t>
            </w:r>
          </w:p>
          <w:p w:rsidR="00AD7B9F" w:rsidRDefault="00AD7B9F">
            <w:pPr>
              <w:ind w:left="-1978" w:firstLine="1978"/>
            </w:pPr>
            <w:r>
              <w:t xml:space="preserve">- své </w:t>
            </w:r>
            <w:r>
              <w:rPr>
                <w:b/>
              </w:rPr>
              <w:t>drobné</w:t>
            </w:r>
            <w:r>
              <w:t xml:space="preserve"> omyly a </w:t>
            </w:r>
          </w:p>
          <w:p w:rsidR="00AD7B9F" w:rsidRDefault="00AD7B9F">
            <w:pPr>
              <w:ind w:left="-1978" w:firstLine="1978"/>
            </w:pPr>
            <w:r>
              <w:t>prohřešky řádně vysvětlí</w:t>
            </w:r>
          </w:p>
          <w:p w:rsidR="00AD7B9F" w:rsidRDefault="00AD7B9F">
            <w:pPr>
              <w:ind w:left="-1978" w:firstLine="1978"/>
            </w:pPr>
            <w:r>
              <w:t>a omluví</w:t>
            </w:r>
          </w:p>
          <w:p w:rsidR="00AD7B9F" w:rsidRDefault="00AD7B9F">
            <w:pPr>
              <w:ind w:left="-1978" w:firstLine="1978"/>
            </w:pPr>
            <w:r>
              <w:t xml:space="preserve">- případné </w:t>
            </w:r>
            <w:r>
              <w:rPr>
                <w:b/>
              </w:rPr>
              <w:t xml:space="preserve">chyby po </w:t>
            </w:r>
          </w:p>
          <w:p w:rsidR="00AD7B9F" w:rsidRDefault="00AD7B9F">
            <w:pPr>
              <w:ind w:left="-1978" w:firstLine="1978"/>
            </w:pPr>
            <w:r>
              <w:rPr>
                <w:b/>
              </w:rPr>
              <w:t xml:space="preserve">upozornění samostatně </w:t>
            </w:r>
          </w:p>
          <w:p w:rsidR="00AD7B9F" w:rsidRDefault="00AD7B9F">
            <w:pPr>
              <w:ind w:left="-1978" w:firstLine="1978"/>
            </w:pPr>
            <w:r>
              <w:rPr>
                <w:b/>
              </w:rPr>
              <w:t>odstraní a poučí se z</w:t>
            </w:r>
          </w:p>
          <w:p w:rsidR="00AD7B9F" w:rsidRDefault="00AD7B9F">
            <w:pPr>
              <w:ind w:left="-1978" w:firstLine="1978"/>
            </w:pPr>
            <w:r>
              <w:rPr>
                <w:b/>
              </w:rPr>
              <w:t>nich</w:t>
            </w:r>
          </w:p>
          <w:p w:rsidR="00AD7B9F" w:rsidRDefault="00AD7B9F">
            <w:pPr>
              <w:ind w:left="-1978" w:firstLine="1978"/>
            </w:pPr>
            <w:r>
              <w:t xml:space="preserve">- </w:t>
            </w:r>
            <w:r>
              <w:rPr>
                <w:b/>
              </w:rPr>
              <w:t>je ochoten</w:t>
            </w:r>
            <w:r>
              <w:t xml:space="preserve"> dobrovolné </w:t>
            </w:r>
          </w:p>
          <w:p w:rsidR="00AD7B9F" w:rsidRDefault="00AD7B9F">
            <w:pPr>
              <w:ind w:left="-1978" w:firstLine="1978"/>
            </w:pPr>
            <w:r>
              <w:t xml:space="preserve">práce pro ostatní, </w:t>
            </w:r>
          </w:p>
          <w:p w:rsidR="00AD7B9F" w:rsidRDefault="00AD7B9F">
            <w:pPr>
              <w:ind w:left="-1978" w:firstLine="1978"/>
            </w:pPr>
            <w:r>
              <w:rPr>
                <w:b/>
              </w:rPr>
              <w:t>povinnosti neodkládá</w:t>
            </w:r>
          </w:p>
          <w:p w:rsidR="00AD7B9F" w:rsidRDefault="00AD7B9F">
            <w:pPr>
              <w:ind w:left="-1978" w:firstLine="1978"/>
            </w:pPr>
            <w:r>
              <w:t xml:space="preserve">- </w:t>
            </w:r>
            <w:r>
              <w:rPr>
                <w:b/>
              </w:rPr>
              <w:t xml:space="preserve">dokáže využít </w:t>
            </w:r>
          </w:p>
          <w:p w:rsidR="00AD7B9F" w:rsidRDefault="00AD7B9F">
            <w:pPr>
              <w:ind w:left="-1978" w:firstLine="1978"/>
            </w:pPr>
            <w:r>
              <w:rPr>
                <w:b/>
              </w:rPr>
              <w:t xml:space="preserve">návody, rady a </w:t>
            </w:r>
          </w:p>
          <w:p w:rsidR="00AD7B9F" w:rsidRDefault="00AD7B9F">
            <w:pPr>
              <w:ind w:left="-1978" w:firstLine="1978"/>
            </w:pPr>
            <w:r>
              <w:rPr>
                <w:b/>
              </w:rPr>
              <w:t>doporučení</w:t>
            </w:r>
            <w:r>
              <w:t xml:space="preserve"> </w:t>
            </w:r>
          </w:p>
          <w:p w:rsidR="00AD7B9F" w:rsidRDefault="00AD7B9F">
            <w:pPr>
              <w:ind w:left="-1978" w:firstLine="1978"/>
            </w:pPr>
            <w:r>
              <w:t xml:space="preserve">vyučujícího, jak </w:t>
            </w:r>
          </w:p>
          <w:p w:rsidR="00AD7B9F" w:rsidRDefault="00AD7B9F">
            <w:pPr>
              <w:ind w:left="-1978" w:firstLine="1978"/>
            </w:pPr>
            <w:r>
              <w:t>získané znalosti</w:t>
            </w:r>
          </w:p>
          <w:p w:rsidR="00AD7B9F" w:rsidRDefault="00AD7B9F">
            <w:pPr>
              <w:ind w:left="-1978" w:firstLine="1978"/>
            </w:pPr>
            <w:r>
              <w:t>a dovednosti využít</w:t>
            </w:r>
          </w:p>
          <w:p w:rsidR="00AD7B9F" w:rsidRDefault="00AD7B9F">
            <w:pPr>
              <w:ind w:left="-1978" w:firstLine="1978"/>
            </w:pPr>
            <w:r>
              <w:t xml:space="preserve">v zájmu vlastního </w:t>
            </w:r>
          </w:p>
          <w:p w:rsidR="00AD7B9F" w:rsidRDefault="00AD7B9F">
            <w:pPr>
              <w:ind w:left="-1978" w:firstLine="1978"/>
            </w:pPr>
            <w:r>
              <w:t xml:space="preserve">rozvoje </w:t>
            </w:r>
          </w:p>
          <w:p w:rsidR="00AD7B9F" w:rsidRDefault="00AD7B9F">
            <w:pPr>
              <w:ind w:left="-1978" w:firstLine="1978"/>
            </w:pPr>
            <w:r>
              <w:t>- je možné obrátit se</w:t>
            </w:r>
          </w:p>
          <w:p w:rsidR="00AD7B9F" w:rsidRDefault="00AD7B9F">
            <w:pPr>
              <w:ind w:left="-1978" w:firstLine="1978"/>
            </w:pPr>
            <w:r>
              <w:t>na něj o pomoc</w:t>
            </w:r>
          </w:p>
          <w:p w:rsidR="00AD7B9F" w:rsidRDefault="00AD7B9F">
            <w:pPr>
              <w:ind w:left="-1978" w:firstLine="1978"/>
            </w:pPr>
            <w:r>
              <w:t xml:space="preserve">- </w:t>
            </w:r>
            <w:r>
              <w:rPr>
                <w:b/>
              </w:rPr>
              <w:t xml:space="preserve">ochotně pomáhá </w:t>
            </w:r>
          </w:p>
          <w:p w:rsidR="00AD7B9F" w:rsidRDefault="00AD7B9F">
            <w:pPr>
              <w:ind w:left="-1978" w:firstLine="1978"/>
            </w:pPr>
            <w:r>
              <w:t>slabším spolužákům</w:t>
            </w:r>
          </w:p>
          <w:p w:rsidR="00AD7B9F" w:rsidRDefault="00AD7B9F">
            <w:pPr>
              <w:ind w:left="-1978" w:firstLine="1978"/>
            </w:pPr>
          </w:p>
        </w:tc>
        <w:tc>
          <w:tcPr>
            <w:tcW w:w="2805" w:type="dxa"/>
            <w:tcBorders>
              <w:top w:val="single" w:sz="4" w:space="0" w:color="000000"/>
              <w:left w:val="single" w:sz="4" w:space="0" w:color="000000"/>
              <w:bottom w:val="single" w:sz="4" w:space="0" w:color="000000"/>
            </w:tcBorders>
          </w:tcPr>
          <w:p w:rsidR="00AD7B9F" w:rsidRDefault="00AD7B9F">
            <w:pPr>
              <w:ind w:left="-1978" w:firstLine="1978"/>
            </w:pPr>
            <w:r>
              <w:t>- při práci dodržuje</w:t>
            </w:r>
          </w:p>
          <w:p w:rsidR="00AD7B9F" w:rsidRDefault="00AD7B9F">
            <w:pPr>
              <w:ind w:left="-1978" w:firstLine="1978"/>
            </w:pPr>
            <w:r>
              <w:t xml:space="preserve"> dohodnutá pravidla,</w:t>
            </w:r>
          </w:p>
          <w:p w:rsidR="00AD7B9F" w:rsidRDefault="00AD7B9F">
            <w:pPr>
              <w:ind w:left="-1978" w:firstLine="1978"/>
            </w:pPr>
            <w:r>
              <w:t>termíny, někdy však</w:t>
            </w:r>
          </w:p>
          <w:p w:rsidR="00AD7B9F" w:rsidRDefault="00AD7B9F">
            <w:pPr>
              <w:ind w:left="-1978" w:firstLine="1978"/>
            </w:pPr>
            <w:r>
              <w:t>méně ochotně</w:t>
            </w:r>
          </w:p>
          <w:p w:rsidR="00AD7B9F" w:rsidRDefault="00AD7B9F">
            <w:pPr>
              <w:ind w:left="-1978" w:firstLine="1978"/>
            </w:pPr>
            <w:r>
              <w:t xml:space="preserve">- své omyly a prohřešky </w:t>
            </w:r>
          </w:p>
          <w:p w:rsidR="00AD7B9F" w:rsidRDefault="00AD7B9F">
            <w:pPr>
              <w:ind w:left="-1978" w:firstLine="1978"/>
            </w:pPr>
            <w:r>
              <w:t xml:space="preserve">vysvětlí a omluví, někdy </w:t>
            </w:r>
          </w:p>
          <w:p w:rsidR="00AD7B9F" w:rsidRDefault="00AD7B9F">
            <w:pPr>
              <w:ind w:left="-1978" w:firstLine="1978"/>
            </w:pPr>
            <w:r>
              <w:t xml:space="preserve">však </w:t>
            </w:r>
            <w:r>
              <w:rPr>
                <w:b/>
              </w:rPr>
              <w:t>ne dostatečně či</w:t>
            </w:r>
          </w:p>
          <w:p w:rsidR="00AD7B9F" w:rsidRDefault="00AD7B9F">
            <w:pPr>
              <w:ind w:left="-1978" w:firstLine="1978"/>
            </w:pPr>
            <w:r>
              <w:rPr>
                <w:b/>
              </w:rPr>
              <w:t>včas</w:t>
            </w:r>
          </w:p>
          <w:p w:rsidR="00AD7B9F" w:rsidRDefault="00AD7B9F">
            <w:pPr>
              <w:ind w:left="-1978" w:firstLine="1978"/>
            </w:pPr>
            <w:r>
              <w:t>- práci pro ostatní</w:t>
            </w:r>
          </w:p>
          <w:p w:rsidR="00AD7B9F" w:rsidRDefault="00AD7B9F">
            <w:pPr>
              <w:ind w:left="-1978" w:firstLine="1978"/>
            </w:pPr>
            <w:r>
              <w:t xml:space="preserve">přijme </w:t>
            </w:r>
            <w:r>
              <w:rPr>
                <w:b/>
              </w:rPr>
              <w:t>po vyzvání</w:t>
            </w:r>
            <w:r>
              <w:t xml:space="preserve">, je </w:t>
            </w:r>
          </w:p>
          <w:p w:rsidR="00AD7B9F" w:rsidRDefault="00AD7B9F">
            <w:pPr>
              <w:ind w:left="-1978" w:firstLine="1978"/>
            </w:pPr>
            <w:r>
              <w:t>možné se spolehnout, že</w:t>
            </w:r>
          </w:p>
          <w:p w:rsidR="00AD7B9F" w:rsidRDefault="00AD7B9F">
            <w:pPr>
              <w:ind w:left="-1978" w:firstLine="1978"/>
            </w:pPr>
            <w:r>
              <w:t>ji vykoná</w:t>
            </w:r>
          </w:p>
          <w:p w:rsidR="00AD7B9F" w:rsidRDefault="00AD7B9F">
            <w:pPr>
              <w:ind w:left="-1978" w:firstLine="1978"/>
            </w:pPr>
            <w:r>
              <w:t>- je možné obrátit se</w:t>
            </w:r>
          </w:p>
          <w:p w:rsidR="00AD7B9F" w:rsidRDefault="00AD7B9F">
            <w:pPr>
              <w:ind w:left="-1978" w:firstLine="1978"/>
            </w:pPr>
            <w:r>
              <w:t>na něj o pomoc</w:t>
            </w:r>
          </w:p>
          <w:p w:rsidR="00AD7B9F" w:rsidRDefault="00AD7B9F">
            <w:pPr>
              <w:ind w:left="-1978" w:firstLine="1978"/>
            </w:pPr>
            <w:r>
              <w:t xml:space="preserve">- pomáhá slabším </w:t>
            </w:r>
          </w:p>
          <w:p w:rsidR="00AD7B9F" w:rsidRDefault="00AD7B9F">
            <w:pPr>
              <w:ind w:left="-1978" w:firstLine="1978"/>
            </w:pPr>
            <w:r>
              <w:t xml:space="preserve">spolužákům </w:t>
            </w:r>
            <w:r>
              <w:rPr>
                <w:b/>
              </w:rPr>
              <w:t>po výzvě</w:t>
            </w:r>
          </w:p>
          <w:p w:rsidR="00AD7B9F" w:rsidRDefault="00AD7B9F">
            <w:pPr>
              <w:ind w:left="-1978" w:firstLine="1978"/>
            </w:pPr>
            <w:r>
              <w:t xml:space="preserve">- k práci přistupuje </w:t>
            </w:r>
            <w:r>
              <w:rPr>
                <w:b/>
              </w:rPr>
              <w:t>vcelku</w:t>
            </w:r>
          </w:p>
          <w:p w:rsidR="00AD7B9F" w:rsidRDefault="00AD7B9F">
            <w:pPr>
              <w:ind w:left="-1978" w:firstLine="1978"/>
            </w:pPr>
            <w:r>
              <w:t>zodpovědně</w:t>
            </w:r>
          </w:p>
          <w:p w:rsidR="00AD7B9F" w:rsidRDefault="00AD7B9F">
            <w:pPr>
              <w:ind w:left="-1978" w:firstLine="1978"/>
            </w:pPr>
            <w:r>
              <w:t xml:space="preserve">- případné chyby </w:t>
            </w:r>
            <w:r>
              <w:rPr>
                <w:b/>
              </w:rPr>
              <w:t xml:space="preserve">po </w:t>
            </w:r>
          </w:p>
          <w:p w:rsidR="00AD7B9F" w:rsidRDefault="00AD7B9F">
            <w:pPr>
              <w:ind w:left="-1978" w:firstLine="1978"/>
            </w:pPr>
            <w:r>
              <w:rPr>
                <w:b/>
              </w:rPr>
              <w:t>upozornění</w:t>
            </w:r>
            <w:r>
              <w:t xml:space="preserve"> samostatně </w:t>
            </w:r>
          </w:p>
          <w:p w:rsidR="00AD7B9F" w:rsidRDefault="00AD7B9F">
            <w:pPr>
              <w:ind w:left="-1978" w:firstLine="1978"/>
            </w:pPr>
            <w:r>
              <w:t>odstraní</w:t>
            </w:r>
          </w:p>
          <w:p w:rsidR="00AD7B9F" w:rsidRDefault="00AD7B9F">
            <w:pPr>
              <w:ind w:left="-1978" w:firstLine="1978"/>
            </w:pPr>
            <w:r>
              <w:t xml:space="preserve">- </w:t>
            </w:r>
            <w:r>
              <w:rPr>
                <w:b/>
              </w:rPr>
              <w:t xml:space="preserve">dokáže </w:t>
            </w:r>
          </w:p>
          <w:p w:rsidR="00AD7B9F" w:rsidRDefault="00AD7B9F">
            <w:pPr>
              <w:ind w:left="-1978" w:firstLine="1978"/>
            </w:pPr>
            <w:r>
              <w:rPr>
                <w:b/>
              </w:rPr>
              <w:t xml:space="preserve">využít návody, rady a </w:t>
            </w:r>
          </w:p>
          <w:p w:rsidR="00AD7B9F" w:rsidRDefault="00AD7B9F">
            <w:pPr>
              <w:ind w:left="-1978" w:firstLine="1978"/>
            </w:pPr>
            <w:r>
              <w:rPr>
                <w:b/>
              </w:rPr>
              <w:t>doporučení</w:t>
            </w:r>
            <w:r>
              <w:t xml:space="preserve"> vyučujícího, </w:t>
            </w:r>
          </w:p>
          <w:p w:rsidR="00AD7B9F" w:rsidRDefault="00AD7B9F">
            <w:pPr>
              <w:ind w:left="-1978" w:firstLine="1978"/>
            </w:pPr>
            <w:r>
              <w:t>jak získané znalosti</w:t>
            </w:r>
          </w:p>
          <w:p w:rsidR="00AD7B9F" w:rsidRDefault="00AD7B9F">
            <w:pPr>
              <w:ind w:left="-1978" w:firstLine="1978"/>
            </w:pPr>
            <w:r>
              <w:t>a dovednosti využít</w:t>
            </w:r>
          </w:p>
          <w:p w:rsidR="00AD7B9F" w:rsidRDefault="00AD7B9F">
            <w:pPr>
              <w:ind w:left="-1978" w:firstLine="1978"/>
            </w:pPr>
            <w:r>
              <w:t xml:space="preserve">v zájmu vlastního </w:t>
            </w:r>
          </w:p>
          <w:p w:rsidR="00AD7B9F" w:rsidRDefault="00AD7B9F">
            <w:pPr>
              <w:ind w:left="-1978" w:firstLine="1978"/>
            </w:pPr>
            <w:r>
              <w:t>rozvoje</w:t>
            </w:r>
          </w:p>
        </w:tc>
        <w:tc>
          <w:tcPr>
            <w:tcW w:w="2618" w:type="dxa"/>
            <w:tcBorders>
              <w:top w:val="single" w:sz="4" w:space="0" w:color="000000"/>
              <w:left w:val="single" w:sz="4" w:space="0" w:color="000000"/>
              <w:bottom w:val="single" w:sz="4" w:space="0" w:color="000000"/>
            </w:tcBorders>
          </w:tcPr>
          <w:p w:rsidR="00AD7B9F" w:rsidRDefault="00AD7B9F">
            <w:pPr>
              <w:ind w:left="-1978" w:firstLine="1978"/>
            </w:pPr>
            <w:r>
              <w:t xml:space="preserve">- </w:t>
            </w:r>
            <w:r>
              <w:rPr>
                <w:b/>
              </w:rPr>
              <w:t>je nespolehlivý</w:t>
            </w:r>
          </w:p>
          <w:p w:rsidR="00AD7B9F" w:rsidRDefault="00AD7B9F">
            <w:pPr>
              <w:ind w:left="-1978" w:firstLine="1978"/>
            </w:pPr>
            <w:r>
              <w:t>v dodržování pravidel</w:t>
            </w:r>
          </w:p>
          <w:p w:rsidR="00AD7B9F" w:rsidRDefault="00AD7B9F">
            <w:pPr>
              <w:ind w:left="-1978" w:firstLine="1978"/>
            </w:pPr>
            <w:r>
              <w:t xml:space="preserve"> či termínů, </w:t>
            </w:r>
            <w:r>
              <w:rPr>
                <w:b/>
              </w:rPr>
              <w:t xml:space="preserve">je třeba ho </w:t>
            </w:r>
          </w:p>
          <w:p w:rsidR="00AD7B9F" w:rsidRDefault="00AD7B9F">
            <w:pPr>
              <w:ind w:left="-1978" w:firstLine="1978"/>
            </w:pPr>
            <w:r>
              <w:rPr>
                <w:b/>
              </w:rPr>
              <w:t>kontrolovat</w:t>
            </w:r>
          </w:p>
          <w:p w:rsidR="00AD7B9F" w:rsidRDefault="00AD7B9F">
            <w:pPr>
              <w:ind w:left="-1978" w:firstLine="1978"/>
            </w:pPr>
            <w:r>
              <w:t xml:space="preserve">- své omyly a prohřešky </w:t>
            </w:r>
          </w:p>
          <w:p w:rsidR="00AD7B9F" w:rsidRDefault="00AD7B9F">
            <w:pPr>
              <w:ind w:left="-1978" w:firstLine="1978"/>
            </w:pPr>
            <w:r>
              <w:t xml:space="preserve">omluví </w:t>
            </w:r>
            <w:r>
              <w:rPr>
                <w:b/>
              </w:rPr>
              <w:t>až po</w:t>
            </w:r>
          </w:p>
          <w:p w:rsidR="00AD7B9F" w:rsidRDefault="00AD7B9F">
            <w:pPr>
              <w:ind w:left="-1978" w:firstLine="1978"/>
            </w:pPr>
            <w:r>
              <w:rPr>
                <w:b/>
              </w:rPr>
              <w:t>vyzvání</w:t>
            </w:r>
          </w:p>
          <w:p w:rsidR="00AD7B9F" w:rsidRDefault="00AD7B9F">
            <w:pPr>
              <w:ind w:left="-1978" w:firstLine="1978"/>
            </w:pPr>
            <w:r>
              <w:t xml:space="preserve">- práci přijímá </w:t>
            </w:r>
          </w:p>
          <w:p w:rsidR="00AD7B9F" w:rsidRDefault="00AD7B9F">
            <w:pPr>
              <w:ind w:left="-1978" w:firstLine="1978"/>
            </w:pPr>
            <w:r>
              <w:rPr>
                <w:b/>
              </w:rPr>
              <w:t>neochotně,</w:t>
            </w:r>
            <w:r>
              <w:t xml:space="preserve"> svěřené</w:t>
            </w:r>
          </w:p>
          <w:p w:rsidR="00AD7B9F" w:rsidRDefault="00AD7B9F">
            <w:pPr>
              <w:ind w:left="-1978" w:firstLine="1978"/>
            </w:pPr>
            <w:r>
              <w:t xml:space="preserve">úkoly </w:t>
            </w:r>
            <w:r>
              <w:rPr>
                <w:b/>
              </w:rPr>
              <w:t xml:space="preserve">neodevzdává </w:t>
            </w:r>
          </w:p>
          <w:p w:rsidR="00AD7B9F" w:rsidRDefault="00AD7B9F">
            <w:pPr>
              <w:ind w:left="-1978" w:firstLine="1978"/>
            </w:pPr>
            <w:r>
              <w:rPr>
                <w:b/>
              </w:rPr>
              <w:t>v požadované kvalitě</w:t>
            </w:r>
          </w:p>
          <w:p w:rsidR="00AD7B9F" w:rsidRDefault="00AD7B9F">
            <w:pPr>
              <w:ind w:left="-1978" w:firstLine="1978"/>
            </w:pPr>
            <w:r>
              <w:t>- pomoc u něj většinou</w:t>
            </w:r>
          </w:p>
          <w:p w:rsidR="00AD7B9F" w:rsidRDefault="00AD7B9F">
            <w:pPr>
              <w:ind w:left="-1978" w:firstLine="1978"/>
            </w:pPr>
            <w:r>
              <w:rPr>
                <w:b/>
              </w:rPr>
              <w:t>nehledáme</w:t>
            </w:r>
          </w:p>
          <w:p w:rsidR="00AD7B9F" w:rsidRDefault="00AD7B9F">
            <w:pPr>
              <w:ind w:left="-1978" w:firstLine="1978"/>
            </w:pPr>
            <w:r>
              <w:t xml:space="preserve">- </w:t>
            </w:r>
            <w:r>
              <w:rPr>
                <w:b/>
              </w:rPr>
              <w:t xml:space="preserve">návody, </w:t>
            </w:r>
          </w:p>
          <w:p w:rsidR="00AD7B9F" w:rsidRDefault="00AD7B9F">
            <w:pPr>
              <w:ind w:left="-1978" w:firstLine="1978"/>
            </w:pPr>
            <w:r>
              <w:rPr>
                <w:b/>
              </w:rPr>
              <w:t xml:space="preserve">rady a </w:t>
            </w:r>
            <w:r>
              <w:t xml:space="preserve">doporučení ne </w:t>
            </w:r>
          </w:p>
          <w:p w:rsidR="00AD7B9F" w:rsidRDefault="00AD7B9F">
            <w:pPr>
              <w:ind w:left="-1978" w:firstLine="1978"/>
            </w:pPr>
            <w:r>
              <w:t>vždy dokáže využít</w:t>
            </w:r>
          </w:p>
          <w:p w:rsidR="00AD7B9F" w:rsidRDefault="00AD7B9F">
            <w:pPr>
              <w:ind w:left="-1978" w:firstLine="1978"/>
            </w:pPr>
            <w:r>
              <w:t xml:space="preserve">- </w:t>
            </w:r>
            <w:r>
              <w:rPr>
                <w:b/>
              </w:rPr>
              <w:t xml:space="preserve">chyby po upozornění </w:t>
            </w:r>
          </w:p>
          <w:p w:rsidR="00AD7B9F" w:rsidRDefault="00AD7B9F">
            <w:pPr>
              <w:ind w:left="-1978" w:firstLine="1978"/>
            </w:pPr>
            <w:r>
              <w:rPr>
                <w:b/>
              </w:rPr>
              <w:t xml:space="preserve">odstraní pouze </w:t>
            </w:r>
          </w:p>
          <w:p w:rsidR="00AD7B9F" w:rsidRDefault="00AD7B9F">
            <w:pPr>
              <w:ind w:left="-1978" w:firstLine="1978"/>
            </w:pPr>
            <w:r>
              <w:rPr>
                <w:b/>
              </w:rPr>
              <w:t xml:space="preserve">s dopomocí </w:t>
            </w:r>
          </w:p>
          <w:p w:rsidR="00AD7B9F" w:rsidRDefault="00AD7B9F">
            <w:pPr>
              <w:ind w:left="-1978" w:firstLine="1978"/>
            </w:pPr>
            <w:r>
              <w:rPr>
                <w:b/>
              </w:rPr>
              <w:t>učitele</w:t>
            </w:r>
          </w:p>
          <w:p w:rsidR="00AD7B9F" w:rsidRDefault="00AD7B9F">
            <w:pPr>
              <w:ind w:left="-1978" w:firstLine="1978"/>
            </w:pPr>
          </w:p>
        </w:tc>
        <w:tc>
          <w:tcPr>
            <w:tcW w:w="2618" w:type="dxa"/>
            <w:tcBorders>
              <w:top w:val="single" w:sz="4" w:space="0" w:color="000000"/>
              <w:left w:val="single" w:sz="4" w:space="0" w:color="000000"/>
              <w:bottom w:val="single" w:sz="4" w:space="0" w:color="000000"/>
            </w:tcBorders>
          </w:tcPr>
          <w:p w:rsidR="00AD7B9F" w:rsidRDefault="00AD7B9F">
            <w:pPr>
              <w:ind w:left="-1978" w:firstLine="1978"/>
            </w:pPr>
            <w:r>
              <w:t xml:space="preserve">- </w:t>
            </w:r>
            <w:r>
              <w:rPr>
                <w:b/>
              </w:rPr>
              <w:t>je nespolehlivý</w:t>
            </w:r>
          </w:p>
          <w:p w:rsidR="00AD7B9F" w:rsidRDefault="00AD7B9F">
            <w:pPr>
              <w:ind w:left="-1978" w:firstLine="1978"/>
            </w:pPr>
            <w:r>
              <w:t>v dodržování pravidel</w:t>
            </w:r>
          </w:p>
          <w:p w:rsidR="00AD7B9F" w:rsidRDefault="00AD7B9F">
            <w:pPr>
              <w:ind w:left="-1978" w:firstLine="1978"/>
            </w:pPr>
            <w:r>
              <w:t xml:space="preserve"> či termínů, </w:t>
            </w:r>
            <w:r>
              <w:rPr>
                <w:b/>
              </w:rPr>
              <w:t xml:space="preserve">je třeba ho </w:t>
            </w:r>
          </w:p>
          <w:p w:rsidR="00AD7B9F" w:rsidRDefault="00AD7B9F">
            <w:pPr>
              <w:ind w:left="-1978" w:firstLine="1978"/>
            </w:pPr>
            <w:r>
              <w:rPr>
                <w:b/>
              </w:rPr>
              <w:t>důsledně kontrolovat</w:t>
            </w:r>
          </w:p>
          <w:p w:rsidR="00AD7B9F" w:rsidRDefault="00AD7B9F">
            <w:pPr>
              <w:ind w:left="-1978" w:firstLine="1978"/>
            </w:pPr>
            <w:r>
              <w:t xml:space="preserve">- své omyly a prohřešky </w:t>
            </w:r>
          </w:p>
          <w:p w:rsidR="00AD7B9F" w:rsidRDefault="00AD7B9F">
            <w:pPr>
              <w:ind w:left="-1978" w:firstLine="1978"/>
            </w:pPr>
            <w:r>
              <w:rPr>
                <w:b/>
              </w:rPr>
              <w:t>sám neomluví</w:t>
            </w:r>
            <w:r>
              <w:t xml:space="preserve">, je třeba </w:t>
            </w:r>
          </w:p>
          <w:p w:rsidR="00AD7B9F" w:rsidRDefault="00AD7B9F">
            <w:pPr>
              <w:ind w:left="-1978" w:firstLine="1978"/>
            </w:pPr>
            <w:r>
              <w:t xml:space="preserve">jej </w:t>
            </w:r>
            <w:r>
              <w:rPr>
                <w:b/>
              </w:rPr>
              <w:t>stále upomínat</w:t>
            </w:r>
            <w:r>
              <w:t xml:space="preserve"> </w:t>
            </w:r>
          </w:p>
          <w:p w:rsidR="00AD7B9F" w:rsidRDefault="00AD7B9F">
            <w:pPr>
              <w:ind w:left="-1978" w:firstLine="1978"/>
            </w:pPr>
            <w:r>
              <w:t xml:space="preserve">- práci přijímá </w:t>
            </w:r>
          </w:p>
          <w:p w:rsidR="00AD7B9F" w:rsidRDefault="00AD7B9F">
            <w:pPr>
              <w:ind w:left="-1978" w:firstLine="1978"/>
            </w:pPr>
            <w:r>
              <w:rPr>
                <w:b/>
              </w:rPr>
              <w:t>neochotně</w:t>
            </w:r>
            <w:r>
              <w:t>, svěřené</w:t>
            </w:r>
          </w:p>
          <w:p w:rsidR="00AD7B9F" w:rsidRDefault="00AD7B9F">
            <w:pPr>
              <w:ind w:left="-1978" w:firstLine="1978"/>
            </w:pPr>
            <w:r>
              <w:rPr>
                <w:b/>
              </w:rPr>
              <w:t xml:space="preserve">úkoly neodevzdává </w:t>
            </w:r>
          </w:p>
          <w:p w:rsidR="00AD7B9F" w:rsidRDefault="00AD7B9F">
            <w:pPr>
              <w:ind w:left="-1978" w:firstLine="1978"/>
            </w:pPr>
            <w:r>
              <w:rPr>
                <w:b/>
              </w:rPr>
              <w:t>v požadované kvalitě</w:t>
            </w:r>
          </w:p>
          <w:p w:rsidR="00AD7B9F" w:rsidRDefault="00AD7B9F">
            <w:pPr>
              <w:ind w:left="-1978" w:firstLine="1978"/>
            </w:pPr>
            <w:r>
              <w:t>- pomoc u něj většinou</w:t>
            </w:r>
          </w:p>
          <w:p w:rsidR="00AD7B9F" w:rsidRDefault="00AD7B9F">
            <w:pPr>
              <w:ind w:left="-1978" w:firstLine="1978"/>
            </w:pPr>
            <w:r>
              <w:t>nehledáme</w:t>
            </w:r>
          </w:p>
          <w:p w:rsidR="00AD7B9F" w:rsidRDefault="00AD7B9F">
            <w:pPr>
              <w:ind w:left="-1978" w:firstLine="1978"/>
            </w:pPr>
            <w:r>
              <w:t xml:space="preserve">- </w:t>
            </w:r>
            <w:r>
              <w:rPr>
                <w:b/>
              </w:rPr>
              <w:t xml:space="preserve">návody, </w:t>
            </w:r>
          </w:p>
          <w:p w:rsidR="00AD7B9F" w:rsidRDefault="00AD7B9F">
            <w:pPr>
              <w:ind w:left="-1978" w:firstLine="1978"/>
            </w:pPr>
            <w:r>
              <w:rPr>
                <w:b/>
              </w:rPr>
              <w:t>rady a doporučení</w:t>
            </w:r>
          </w:p>
          <w:p w:rsidR="00AD7B9F" w:rsidRDefault="00AD7B9F">
            <w:pPr>
              <w:ind w:left="-1978" w:firstLine="1978"/>
            </w:pPr>
            <w:r>
              <w:t>nedokáže využít</w:t>
            </w:r>
          </w:p>
          <w:p w:rsidR="00AD7B9F" w:rsidRDefault="00AD7B9F">
            <w:pPr>
              <w:ind w:left="-1978" w:firstLine="1978"/>
            </w:pPr>
            <w:r>
              <w:t xml:space="preserve">- </w:t>
            </w:r>
            <w:r>
              <w:rPr>
                <w:b/>
              </w:rPr>
              <w:t xml:space="preserve">chyby po upozornění </w:t>
            </w:r>
          </w:p>
          <w:p w:rsidR="00AD7B9F" w:rsidRDefault="00AD7B9F">
            <w:pPr>
              <w:ind w:left="-1978" w:firstLine="1978"/>
            </w:pPr>
            <w:r>
              <w:rPr>
                <w:b/>
              </w:rPr>
              <w:t xml:space="preserve">odstraní pouze </w:t>
            </w:r>
          </w:p>
          <w:p w:rsidR="00AD7B9F" w:rsidRDefault="00AD7B9F">
            <w:pPr>
              <w:ind w:left="-1978" w:firstLine="1978"/>
            </w:pPr>
            <w:r>
              <w:rPr>
                <w:b/>
              </w:rPr>
              <w:t>s dopomocí učitele</w:t>
            </w:r>
          </w:p>
          <w:p w:rsidR="00AD7B9F" w:rsidRDefault="00AD7B9F">
            <w:pPr>
              <w:ind w:left="-1978" w:firstLine="1978"/>
            </w:pPr>
          </w:p>
          <w:p w:rsidR="00AD7B9F" w:rsidRDefault="00AD7B9F"/>
        </w:tc>
        <w:tc>
          <w:tcPr>
            <w:tcW w:w="2668" w:type="dxa"/>
            <w:tcBorders>
              <w:top w:val="single" w:sz="4" w:space="0" w:color="000000"/>
              <w:left w:val="single" w:sz="4" w:space="0" w:color="000000"/>
              <w:bottom w:val="single" w:sz="4" w:space="0" w:color="000000"/>
              <w:right w:val="single" w:sz="4" w:space="0" w:color="000000"/>
            </w:tcBorders>
          </w:tcPr>
          <w:p w:rsidR="00AD7B9F" w:rsidRDefault="00AD7B9F">
            <w:pPr>
              <w:ind w:left="-1978" w:firstLine="1978"/>
            </w:pPr>
            <w:r>
              <w:t xml:space="preserve">- </w:t>
            </w:r>
            <w:r>
              <w:rPr>
                <w:b/>
              </w:rPr>
              <w:t xml:space="preserve">opakovaně </w:t>
            </w:r>
          </w:p>
          <w:p w:rsidR="00AD7B9F" w:rsidRDefault="00AD7B9F">
            <w:pPr>
              <w:ind w:left="-1978" w:firstLine="1978"/>
            </w:pPr>
            <w:r>
              <w:rPr>
                <w:b/>
              </w:rPr>
              <w:t xml:space="preserve">porušuje  pravidla  či </w:t>
            </w:r>
          </w:p>
          <w:p w:rsidR="00AD7B9F" w:rsidRDefault="00AD7B9F">
            <w:pPr>
              <w:ind w:left="-1978" w:firstLine="1978"/>
            </w:pPr>
            <w:r>
              <w:rPr>
                <w:b/>
              </w:rPr>
              <w:t>termíny</w:t>
            </w:r>
          </w:p>
          <w:p w:rsidR="00AD7B9F" w:rsidRDefault="00AD7B9F">
            <w:pPr>
              <w:ind w:left="-1978" w:firstLine="1978"/>
            </w:pPr>
            <w:r>
              <w:t xml:space="preserve">- </w:t>
            </w:r>
            <w:r>
              <w:rPr>
                <w:b/>
              </w:rPr>
              <w:t>je nespolehlivý,</w:t>
            </w:r>
            <w:r>
              <w:t xml:space="preserve"> </w:t>
            </w:r>
          </w:p>
          <w:p w:rsidR="00AD7B9F" w:rsidRDefault="00AD7B9F">
            <w:pPr>
              <w:ind w:left="-1978" w:firstLine="1978"/>
            </w:pPr>
            <w:r>
              <w:t>kontrola ani upomínání</w:t>
            </w:r>
          </w:p>
          <w:p w:rsidR="00AD7B9F" w:rsidRDefault="00AD7B9F">
            <w:pPr>
              <w:ind w:left="-1978" w:firstLine="1978"/>
            </w:pPr>
            <w:r>
              <w:t>nepomáhají</w:t>
            </w:r>
          </w:p>
          <w:p w:rsidR="00AD7B9F" w:rsidRDefault="00AD7B9F">
            <w:pPr>
              <w:ind w:left="-1978" w:firstLine="1978"/>
            </w:pPr>
            <w:r>
              <w:t>- své omyly a prohřešky</w:t>
            </w:r>
          </w:p>
          <w:p w:rsidR="00AD7B9F" w:rsidRDefault="00AD7B9F">
            <w:pPr>
              <w:ind w:left="-1978" w:firstLine="1978"/>
            </w:pPr>
            <w:r>
              <w:t xml:space="preserve">často </w:t>
            </w:r>
            <w:r>
              <w:rPr>
                <w:b/>
              </w:rPr>
              <w:t xml:space="preserve">vůbec </w:t>
            </w:r>
          </w:p>
          <w:p w:rsidR="00AD7B9F" w:rsidRDefault="00AD7B9F">
            <w:pPr>
              <w:ind w:left="-1978" w:firstLine="1978"/>
            </w:pPr>
            <w:r>
              <w:rPr>
                <w:b/>
              </w:rPr>
              <w:t>neomlouvá</w:t>
            </w:r>
            <w:r>
              <w:t xml:space="preserve">, je třeba jej </w:t>
            </w:r>
          </w:p>
          <w:p w:rsidR="00AD7B9F" w:rsidRDefault="00AD7B9F">
            <w:pPr>
              <w:ind w:left="-1978" w:firstLine="1978"/>
            </w:pPr>
            <w:r>
              <w:rPr>
                <w:b/>
              </w:rPr>
              <w:t>stále upomínat</w:t>
            </w:r>
          </w:p>
          <w:p w:rsidR="00AD7B9F" w:rsidRDefault="00AD7B9F">
            <w:pPr>
              <w:ind w:left="-1978" w:firstLine="1978"/>
            </w:pPr>
            <w:r>
              <w:t xml:space="preserve">- práci pro ostatní se </w:t>
            </w:r>
          </w:p>
          <w:p w:rsidR="00AD7B9F" w:rsidRDefault="00AD7B9F">
            <w:pPr>
              <w:ind w:left="-1978" w:firstLine="1978"/>
            </w:pPr>
            <w:r>
              <w:rPr>
                <w:b/>
              </w:rPr>
              <w:t>záměrně vyhýbá</w:t>
            </w:r>
          </w:p>
          <w:p w:rsidR="00AD7B9F" w:rsidRDefault="00AD7B9F">
            <w:pPr>
              <w:ind w:left="-1978" w:firstLine="1978"/>
            </w:pPr>
            <w:r>
              <w:t xml:space="preserve">- svěřené úkoly plní </w:t>
            </w:r>
          </w:p>
          <w:p w:rsidR="00AD7B9F" w:rsidRDefault="00AD7B9F">
            <w:pPr>
              <w:ind w:left="-1978" w:firstLine="1978"/>
            </w:pPr>
            <w:r>
              <w:rPr>
                <w:b/>
              </w:rPr>
              <w:t>nekvalitně</w:t>
            </w:r>
          </w:p>
          <w:p w:rsidR="00AD7B9F" w:rsidRDefault="00AD7B9F">
            <w:pPr>
              <w:ind w:left="-1978" w:firstLine="1978"/>
            </w:pPr>
            <w:r>
              <w:t xml:space="preserve">- </w:t>
            </w:r>
            <w:r>
              <w:rPr>
                <w:b/>
              </w:rPr>
              <w:t>je nezodpovědný</w:t>
            </w:r>
          </w:p>
          <w:p w:rsidR="00AD7B9F" w:rsidRDefault="00AD7B9F">
            <w:pPr>
              <w:ind w:left="-1978" w:firstLine="1978"/>
            </w:pPr>
            <w:r>
              <w:t xml:space="preserve">- </w:t>
            </w:r>
            <w:r>
              <w:rPr>
                <w:b/>
              </w:rPr>
              <w:t>rady a doporučení</w:t>
            </w:r>
            <w:r>
              <w:t xml:space="preserve"> </w:t>
            </w:r>
          </w:p>
          <w:p w:rsidR="00AD7B9F" w:rsidRDefault="00AD7B9F">
            <w:pPr>
              <w:ind w:left="-1978" w:firstLine="1978"/>
            </w:pPr>
            <w:r>
              <w:t>vyučujícího ignoruje</w:t>
            </w:r>
          </w:p>
          <w:p w:rsidR="00AD7B9F" w:rsidRDefault="00AD7B9F">
            <w:pPr>
              <w:ind w:left="-1978" w:firstLine="1978"/>
            </w:pPr>
            <w:r>
              <w:rPr>
                <w:b/>
              </w:rPr>
              <w:t xml:space="preserve">- chyby po upozornění </w:t>
            </w:r>
          </w:p>
          <w:p w:rsidR="00AD7B9F" w:rsidRDefault="00AD7B9F">
            <w:pPr>
              <w:ind w:left="-1978" w:firstLine="1978"/>
            </w:pPr>
            <w:r>
              <w:rPr>
                <w:b/>
              </w:rPr>
              <w:t>neodstraní</w:t>
            </w:r>
          </w:p>
          <w:p w:rsidR="00AD7B9F" w:rsidRDefault="00AD7B9F">
            <w:pPr>
              <w:ind w:left="-1978" w:firstLine="1978"/>
            </w:pPr>
          </w:p>
        </w:tc>
      </w:tr>
    </w:tbl>
    <w:p w:rsidR="00AD7B9F" w:rsidRDefault="00AD7B9F"/>
    <w:p w:rsidR="00AD7B9F" w:rsidRDefault="00AD7B9F"/>
    <w:tbl>
      <w:tblPr>
        <w:tblW w:w="0" w:type="auto"/>
        <w:tblInd w:w="-131" w:type="dxa"/>
        <w:tblLayout w:type="fixed"/>
        <w:tblLook w:val="0000" w:firstRow="0" w:lastRow="0" w:firstColumn="0" w:lastColumn="0" w:noHBand="0" w:noVBand="0"/>
      </w:tblPr>
      <w:tblGrid>
        <w:gridCol w:w="669"/>
        <w:gridCol w:w="2618"/>
        <w:gridCol w:w="2805"/>
        <w:gridCol w:w="2618"/>
        <w:gridCol w:w="2618"/>
        <w:gridCol w:w="2668"/>
      </w:tblGrid>
      <w:tr w:rsidR="00AD7B9F">
        <w:trPr>
          <w:cantSplit/>
          <w:trHeight w:val="703"/>
        </w:trPr>
        <w:tc>
          <w:tcPr>
            <w:tcW w:w="669" w:type="dxa"/>
            <w:tcBorders>
              <w:top w:val="single" w:sz="4" w:space="0" w:color="000000"/>
              <w:left w:val="single" w:sz="4" w:space="0" w:color="000000"/>
              <w:bottom w:val="single" w:sz="4" w:space="0" w:color="000000"/>
            </w:tcBorders>
            <w:textDirection w:val="btLr"/>
          </w:tcPr>
          <w:p w:rsidR="00AD7B9F" w:rsidRDefault="00AD7B9F">
            <w:pPr>
              <w:snapToGrid w:val="0"/>
              <w:ind w:left="113" w:right="113"/>
              <w:jc w:val="center"/>
            </w:pPr>
          </w:p>
        </w:tc>
        <w:tc>
          <w:tcPr>
            <w:tcW w:w="2618" w:type="dxa"/>
            <w:tcBorders>
              <w:top w:val="single" w:sz="4" w:space="0" w:color="000000"/>
              <w:left w:val="single" w:sz="4" w:space="0" w:color="000000"/>
              <w:bottom w:val="single" w:sz="4" w:space="0" w:color="000000"/>
            </w:tcBorders>
          </w:tcPr>
          <w:p w:rsidR="00AD7B9F" w:rsidRDefault="00AD7B9F">
            <w:pPr>
              <w:jc w:val="center"/>
            </w:pPr>
            <w:r>
              <w:t>Stupeň 1 – výborný</w:t>
            </w:r>
          </w:p>
          <w:p w:rsidR="00AD7B9F" w:rsidRDefault="00AD7B9F">
            <w:r>
              <w:t>Žák</w:t>
            </w:r>
          </w:p>
        </w:tc>
        <w:tc>
          <w:tcPr>
            <w:tcW w:w="2805" w:type="dxa"/>
            <w:tcBorders>
              <w:top w:val="single" w:sz="4" w:space="0" w:color="000000"/>
              <w:left w:val="single" w:sz="4" w:space="0" w:color="000000"/>
              <w:bottom w:val="single" w:sz="4" w:space="0" w:color="000000"/>
            </w:tcBorders>
          </w:tcPr>
          <w:p w:rsidR="00AD7B9F" w:rsidRDefault="00AD7B9F">
            <w:pPr>
              <w:jc w:val="center"/>
            </w:pPr>
            <w:r>
              <w:t>Stupeň 2 – chvalitebný</w:t>
            </w:r>
          </w:p>
          <w:p w:rsidR="00AD7B9F" w:rsidRDefault="00AD7B9F">
            <w:r>
              <w:t>Žák</w:t>
            </w:r>
          </w:p>
        </w:tc>
        <w:tc>
          <w:tcPr>
            <w:tcW w:w="2618" w:type="dxa"/>
            <w:tcBorders>
              <w:top w:val="single" w:sz="4" w:space="0" w:color="000000"/>
              <w:left w:val="single" w:sz="4" w:space="0" w:color="000000"/>
              <w:bottom w:val="single" w:sz="4" w:space="0" w:color="000000"/>
            </w:tcBorders>
          </w:tcPr>
          <w:p w:rsidR="00AD7B9F" w:rsidRDefault="00AD7B9F">
            <w:pPr>
              <w:jc w:val="center"/>
            </w:pPr>
            <w:r>
              <w:t>Stupeň 3 – dobrý</w:t>
            </w:r>
          </w:p>
          <w:p w:rsidR="00AD7B9F" w:rsidRDefault="00AD7B9F">
            <w:r>
              <w:t>Žák</w:t>
            </w:r>
          </w:p>
        </w:tc>
        <w:tc>
          <w:tcPr>
            <w:tcW w:w="2618" w:type="dxa"/>
            <w:tcBorders>
              <w:top w:val="single" w:sz="4" w:space="0" w:color="000000"/>
              <w:left w:val="single" w:sz="4" w:space="0" w:color="000000"/>
              <w:bottom w:val="single" w:sz="4" w:space="0" w:color="000000"/>
            </w:tcBorders>
          </w:tcPr>
          <w:p w:rsidR="00AD7B9F" w:rsidRDefault="00AD7B9F">
            <w:pPr>
              <w:jc w:val="center"/>
            </w:pPr>
            <w:r>
              <w:t>Stupeň 4 – dostatečný</w:t>
            </w:r>
          </w:p>
          <w:p w:rsidR="00AD7B9F" w:rsidRDefault="00AD7B9F">
            <w:r>
              <w:t>Žák</w:t>
            </w:r>
          </w:p>
        </w:tc>
        <w:tc>
          <w:tcPr>
            <w:tcW w:w="2668" w:type="dxa"/>
            <w:tcBorders>
              <w:top w:val="single" w:sz="4" w:space="0" w:color="000000"/>
              <w:left w:val="single" w:sz="4" w:space="0" w:color="000000"/>
              <w:bottom w:val="single" w:sz="4" w:space="0" w:color="000000"/>
              <w:right w:val="single" w:sz="4" w:space="0" w:color="000000"/>
            </w:tcBorders>
          </w:tcPr>
          <w:p w:rsidR="00AD7B9F" w:rsidRDefault="00AD7B9F">
            <w:pPr>
              <w:jc w:val="center"/>
            </w:pPr>
            <w:r>
              <w:t>Stupeň 5 – nedostatečný</w:t>
            </w:r>
          </w:p>
          <w:p w:rsidR="00AD7B9F" w:rsidRDefault="00AD7B9F">
            <w:r>
              <w:t>Žák</w:t>
            </w:r>
          </w:p>
        </w:tc>
      </w:tr>
      <w:tr w:rsidR="00AD7B9F">
        <w:trPr>
          <w:cantSplit/>
          <w:trHeight w:val="7272"/>
        </w:trPr>
        <w:tc>
          <w:tcPr>
            <w:tcW w:w="669" w:type="dxa"/>
            <w:tcBorders>
              <w:top w:val="single" w:sz="4" w:space="0" w:color="000000"/>
              <w:left w:val="single" w:sz="4" w:space="0" w:color="000000"/>
              <w:bottom w:val="single" w:sz="4" w:space="0" w:color="000000"/>
            </w:tcBorders>
            <w:textDirection w:val="btLr"/>
          </w:tcPr>
          <w:p w:rsidR="00AD7B9F" w:rsidRDefault="00AD7B9F">
            <w:pPr>
              <w:ind w:left="113" w:right="113"/>
              <w:jc w:val="center"/>
            </w:pPr>
            <w:r>
              <w:t>kompetence pracovní</w:t>
            </w:r>
          </w:p>
        </w:tc>
        <w:tc>
          <w:tcPr>
            <w:tcW w:w="2618" w:type="dxa"/>
            <w:tcBorders>
              <w:top w:val="single" w:sz="4" w:space="0" w:color="000000"/>
              <w:left w:val="single" w:sz="4" w:space="0" w:color="000000"/>
              <w:bottom w:val="single" w:sz="4" w:space="0" w:color="000000"/>
            </w:tcBorders>
          </w:tcPr>
          <w:p w:rsidR="00AD7B9F" w:rsidRDefault="00AD7B9F">
            <w:pPr>
              <w:ind w:left="-1978" w:firstLine="1978"/>
            </w:pPr>
            <w:r>
              <w:t xml:space="preserve">- </w:t>
            </w:r>
            <w:r>
              <w:rPr>
                <w:b/>
              </w:rPr>
              <w:t>aktivně a samostatně</w:t>
            </w:r>
          </w:p>
          <w:p w:rsidR="00AD7B9F" w:rsidRDefault="00AD7B9F">
            <w:pPr>
              <w:ind w:left="-1978" w:firstLine="1978"/>
            </w:pPr>
            <w:r>
              <w:t>pracuje s různými</w:t>
            </w:r>
          </w:p>
          <w:p w:rsidR="00AD7B9F" w:rsidRDefault="00AD7B9F">
            <w:pPr>
              <w:ind w:left="-1978" w:firstLine="1978"/>
            </w:pPr>
            <w:r>
              <w:t>informačními zdroji,</w:t>
            </w:r>
          </w:p>
          <w:p w:rsidR="00AD7B9F" w:rsidRDefault="00AD7B9F">
            <w:pPr>
              <w:ind w:left="-1978" w:firstLine="1978"/>
            </w:pPr>
            <w:r>
              <w:t>materiály a pomůckami</w:t>
            </w:r>
          </w:p>
          <w:p w:rsidR="00AD7B9F" w:rsidRDefault="00AD7B9F">
            <w:pPr>
              <w:ind w:left="-1978" w:firstLine="1978"/>
            </w:pPr>
            <w:r>
              <w:t>- soustředí se na práci</w:t>
            </w:r>
          </w:p>
          <w:p w:rsidR="00AD7B9F" w:rsidRDefault="00AD7B9F">
            <w:pPr>
              <w:ind w:left="-1978" w:firstLine="1978"/>
            </w:pPr>
            <w:r>
              <w:t>- sešity a další</w:t>
            </w:r>
          </w:p>
          <w:p w:rsidR="00AD7B9F" w:rsidRDefault="00AD7B9F">
            <w:pPr>
              <w:ind w:left="-1978" w:firstLine="1978"/>
            </w:pPr>
            <w:r>
              <w:t>pracovní výstupy</w:t>
            </w:r>
          </w:p>
          <w:p w:rsidR="00AD7B9F" w:rsidRDefault="00AD7B9F">
            <w:pPr>
              <w:ind w:left="-1978" w:firstLine="1978"/>
            </w:pPr>
            <w:r>
              <w:t xml:space="preserve">jsou </w:t>
            </w:r>
            <w:r>
              <w:rPr>
                <w:b/>
              </w:rPr>
              <w:t>řádně vedeny</w:t>
            </w:r>
            <w:r>
              <w:t xml:space="preserve">, </w:t>
            </w:r>
          </w:p>
          <w:p w:rsidR="00AD7B9F" w:rsidRDefault="00AD7B9F">
            <w:pPr>
              <w:ind w:left="-1978" w:firstLine="1978"/>
            </w:pPr>
            <w:r>
              <w:t xml:space="preserve">úprava je příkladná, </w:t>
            </w:r>
          </w:p>
          <w:p w:rsidR="00AD7B9F" w:rsidRDefault="00AD7B9F">
            <w:pPr>
              <w:ind w:left="-1978" w:firstLine="1978"/>
            </w:pPr>
            <w:r>
              <w:rPr>
                <w:b/>
              </w:rPr>
              <w:t>veškeré učivo</w:t>
            </w:r>
          </w:p>
          <w:p w:rsidR="00AD7B9F" w:rsidRDefault="00AD7B9F">
            <w:pPr>
              <w:ind w:left="-1978" w:firstLine="1978"/>
            </w:pPr>
            <w:r>
              <w:rPr>
                <w:b/>
              </w:rPr>
              <w:t>si  samostatně doplňuje</w:t>
            </w:r>
          </w:p>
          <w:p w:rsidR="00AD7B9F" w:rsidRDefault="00AD7B9F">
            <w:pPr>
              <w:ind w:left="-1978" w:firstLine="1978"/>
            </w:pPr>
          </w:p>
        </w:tc>
        <w:tc>
          <w:tcPr>
            <w:tcW w:w="2805" w:type="dxa"/>
            <w:tcBorders>
              <w:top w:val="single" w:sz="4" w:space="0" w:color="000000"/>
              <w:left w:val="single" w:sz="4" w:space="0" w:color="000000"/>
              <w:bottom w:val="single" w:sz="4" w:space="0" w:color="000000"/>
            </w:tcBorders>
          </w:tcPr>
          <w:p w:rsidR="00AD7B9F" w:rsidRDefault="00AD7B9F">
            <w:pPr>
              <w:ind w:left="-1978" w:firstLine="1978"/>
            </w:pPr>
            <w:r>
              <w:t xml:space="preserve">- </w:t>
            </w:r>
            <w:r>
              <w:rPr>
                <w:b/>
              </w:rPr>
              <w:t>téměř vždy</w:t>
            </w:r>
          </w:p>
          <w:p w:rsidR="00AD7B9F" w:rsidRDefault="00AD7B9F">
            <w:pPr>
              <w:ind w:left="-1978" w:firstLine="1978"/>
            </w:pPr>
            <w:r>
              <w:t>pracuje s různými</w:t>
            </w:r>
          </w:p>
          <w:p w:rsidR="00AD7B9F" w:rsidRDefault="00AD7B9F">
            <w:pPr>
              <w:ind w:left="-1978" w:firstLine="1978"/>
            </w:pPr>
            <w:r>
              <w:t>informačními zdroji,</w:t>
            </w:r>
          </w:p>
          <w:p w:rsidR="00AD7B9F" w:rsidRDefault="00AD7B9F">
            <w:pPr>
              <w:ind w:left="-1978" w:firstLine="1978"/>
            </w:pPr>
            <w:r>
              <w:t>materiály a pomůckami</w:t>
            </w:r>
          </w:p>
          <w:p w:rsidR="00AD7B9F" w:rsidRDefault="00AD7B9F">
            <w:pPr>
              <w:ind w:left="-1978" w:firstLine="1978"/>
            </w:pPr>
            <w:r>
              <w:t xml:space="preserve">- na práci je </w:t>
            </w:r>
            <w:r>
              <w:rPr>
                <w:b/>
              </w:rPr>
              <w:t>někdy</w:t>
            </w:r>
          </w:p>
          <w:p w:rsidR="00AD7B9F" w:rsidRDefault="00AD7B9F">
            <w:pPr>
              <w:ind w:left="-1978" w:firstLine="1978"/>
            </w:pPr>
            <w:r>
              <w:rPr>
                <w:b/>
              </w:rPr>
              <w:t>nesoustředěný</w:t>
            </w:r>
            <w:r>
              <w:t xml:space="preserve">, </w:t>
            </w:r>
          </w:p>
          <w:p w:rsidR="00AD7B9F" w:rsidRDefault="00AD7B9F">
            <w:pPr>
              <w:ind w:left="-1978" w:firstLine="1978"/>
            </w:pPr>
            <w:r>
              <w:t xml:space="preserve">práce vykazuje </w:t>
            </w:r>
            <w:r>
              <w:rPr>
                <w:b/>
              </w:rPr>
              <w:t>drobné</w:t>
            </w:r>
          </w:p>
          <w:p w:rsidR="00AD7B9F" w:rsidRDefault="00AD7B9F">
            <w:pPr>
              <w:ind w:left="-1978" w:firstLine="1978"/>
            </w:pPr>
            <w:r>
              <w:rPr>
                <w:b/>
              </w:rPr>
              <w:t>chyby a nepřesnosti</w:t>
            </w:r>
          </w:p>
          <w:p w:rsidR="00AD7B9F" w:rsidRDefault="00AD7B9F">
            <w:pPr>
              <w:ind w:left="-1978" w:firstLine="1978"/>
            </w:pPr>
            <w:r>
              <w:t>- sešity a další</w:t>
            </w:r>
          </w:p>
          <w:p w:rsidR="00AD7B9F" w:rsidRDefault="00AD7B9F">
            <w:pPr>
              <w:ind w:left="-1978" w:firstLine="1978"/>
            </w:pPr>
            <w:r>
              <w:t>pracovní výstupy</w:t>
            </w:r>
          </w:p>
          <w:p w:rsidR="00AD7B9F" w:rsidRDefault="00AD7B9F">
            <w:pPr>
              <w:ind w:left="-1978" w:firstLine="1978"/>
            </w:pPr>
            <w:r>
              <w:t>jsou řádně vedeny,</w:t>
            </w:r>
          </w:p>
          <w:p w:rsidR="00AD7B9F" w:rsidRDefault="00AD7B9F">
            <w:pPr>
              <w:ind w:left="-1978" w:firstLine="1978"/>
            </w:pPr>
            <w:r>
              <w:t xml:space="preserve">úprava je pěkná, </w:t>
            </w:r>
            <w:r>
              <w:rPr>
                <w:b/>
              </w:rPr>
              <w:t xml:space="preserve">veškeré </w:t>
            </w:r>
          </w:p>
          <w:p w:rsidR="00AD7B9F" w:rsidRDefault="00AD7B9F">
            <w:pPr>
              <w:ind w:left="-1978" w:firstLine="1978"/>
            </w:pPr>
            <w:r>
              <w:rPr>
                <w:b/>
              </w:rPr>
              <w:t>učivo je doplněno</w:t>
            </w:r>
          </w:p>
          <w:p w:rsidR="00AD7B9F" w:rsidRDefault="00AD7B9F">
            <w:pPr>
              <w:ind w:left="-1978" w:firstLine="1978"/>
            </w:pPr>
          </w:p>
          <w:p w:rsidR="00AD7B9F" w:rsidRDefault="00AD7B9F">
            <w:pPr>
              <w:ind w:left="-1978" w:firstLine="1978"/>
            </w:pPr>
          </w:p>
          <w:p w:rsidR="00AD7B9F" w:rsidRDefault="00AD7B9F">
            <w:pPr>
              <w:ind w:left="-1978" w:firstLine="1978"/>
            </w:pPr>
          </w:p>
          <w:p w:rsidR="00AD7B9F" w:rsidRDefault="00AD7B9F">
            <w:pPr>
              <w:ind w:left="-1978" w:firstLine="1978"/>
            </w:pPr>
          </w:p>
          <w:p w:rsidR="00AD7B9F" w:rsidRDefault="00AD7B9F">
            <w:pPr>
              <w:ind w:left="-1978" w:firstLine="1978"/>
            </w:pPr>
          </w:p>
          <w:p w:rsidR="00AD7B9F" w:rsidRDefault="00AD7B9F">
            <w:pPr>
              <w:ind w:left="-1978" w:firstLine="1978"/>
            </w:pPr>
          </w:p>
          <w:p w:rsidR="00AD7B9F" w:rsidRDefault="00AD7B9F">
            <w:pPr>
              <w:ind w:left="-1978" w:firstLine="1978"/>
            </w:pPr>
          </w:p>
          <w:p w:rsidR="00AD7B9F" w:rsidRDefault="00AD7B9F">
            <w:pPr>
              <w:ind w:left="-1978" w:firstLine="1978"/>
            </w:pPr>
          </w:p>
          <w:p w:rsidR="00AD7B9F" w:rsidRDefault="00AD7B9F">
            <w:pPr>
              <w:ind w:left="-1978" w:firstLine="1978"/>
            </w:pPr>
          </w:p>
          <w:p w:rsidR="00AD7B9F" w:rsidRDefault="00AD7B9F">
            <w:pPr>
              <w:ind w:left="-1978" w:firstLine="1978"/>
            </w:pPr>
          </w:p>
          <w:p w:rsidR="00AD7B9F" w:rsidRDefault="00AD7B9F">
            <w:pPr>
              <w:ind w:left="-1978" w:firstLine="1978"/>
            </w:pPr>
          </w:p>
          <w:p w:rsidR="00AD7B9F" w:rsidRDefault="00AD7B9F">
            <w:pPr>
              <w:ind w:left="-1978" w:firstLine="1978"/>
            </w:pPr>
          </w:p>
        </w:tc>
        <w:tc>
          <w:tcPr>
            <w:tcW w:w="2618" w:type="dxa"/>
            <w:tcBorders>
              <w:top w:val="single" w:sz="4" w:space="0" w:color="000000"/>
              <w:left w:val="single" w:sz="4" w:space="0" w:color="000000"/>
              <w:bottom w:val="single" w:sz="4" w:space="0" w:color="000000"/>
            </w:tcBorders>
          </w:tcPr>
          <w:p w:rsidR="00AD7B9F" w:rsidRDefault="00AD7B9F">
            <w:pPr>
              <w:ind w:left="-1978" w:firstLine="1978"/>
            </w:pPr>
            <w:r>
              <w:t>-pracuje s různými</w:t>
            </w:r>
          </w:p>
          <w:p w:rsidR="00AD7B9F" w:rsidRDefault="00AD7B9F">
            <w:pPr>
              <w:ind w:left="-1978" w:firstLine="1978"/>
            </w:pPr>
            <w:r>
              <w:t>informačními zdroji,</w:t>
            </w:r>
          </w:p>
          <w:p w:rsidR="00AD7B9F" w:rsidRDefault="00AD7B9F">
            <w:pPr>
              <w:ind w:left="-1978" w:firstLine="1978"/>
            </w:pPr>
            <w:r>
              <w:t>materiály a pomůckami</w:t>
            </w:r>
          </w:p>
          <w:p w:rsidR="00AD7B9F" w:rsidRDefault="00AD7B9F">
            <w:pPr>
              <w:ind w:left="-1978" w:firstLine="1978"/>
            </w:pPr>
            <w:r>
              <w:t xml:space="preserve">- domácí úkoly řeší jen </w:t>
            </w:r>
          </w:p>
          <w:p w:rsidR="00AD7B9F" w:rsidRDefault="00AD7B9F">
            <w:pPr>
              <w:ind w:left="-1978" w:firstLine="1978"/>
            </w:pPr>
            <w:r>
              <w:rPr>
                <w:b/>
              </w:rPr>
              <w:t>formálně</w:t>
            </w:r>
          </w:p>
          <w:p w:rsidR="00AD7B9F" w:rsidRDefault="00AD7B9F">
            <w:pPr>
              <w:ind w:left="-1978" w:firstLine="1978"/>
            </w:pPr>
            <w:r>
              <w:t>- sešity a další</w:t>
            </w:r>
          </w:p>
          <w:p w:rsidR="00AD7B9F" w:rsidRDefault="00AD7B9F">
            <w:pPr>
              <w:ind w:left="-1978" w:firstLine="1978"/>
            </w:pPr>
            <w:r>
              <w:t>pracovní výstupy</w:t>
            </w:r>
          </w:p>
          <w:p w:rsidR="00AD7B9F" w:rsidRDefault="00AD7B9F">
            <w:pPr>
              <w:ind w:left="-1978" w:firstLine="1978"/>
            </w:pPr>
            <w:r>
              <w:t xml:space="preserve">jsou </w:t>
            </w:r>
            <w:r>
              <w:rPr>
                <w:b/>
              </w:rPr>
              <w:t>méně upravené,</w:t>
            </w:r>
          </w:p>
          <w:p w:rsidR="00AD7B9F" w:rsidRDefault="00AD7B9F">
            <w:pPr>
              <w:ind w:left="-1978" w:firstLine="1978"/>
            </w:pPr>
            <w:r>
              <w:t>pokud chybí učivo,</w:t>
            </w:r>
          </w:p>
          <w:p w:rsidR="00AD7B9F" w:rsidRDefault="00AD7B9F">
            <w:pPr>
              <w:ind w:left="-1978" w:firstLine="1978"/>
            </w:pPr>
            <w:r>
              <w:t xml:space="preserve">žák ho </w:t>
            </w:r>
            <w:r>
              <w:rPr>
                <w:b/>
              </w:rPr>
              <w:t xml:space="preserve">doplní až po </w:t>
            </w:r>
          </w:p>
          <w:p w:rsidR="00AD7B9F" w:rsidRDefault="00AD7B9F">
            <w:pPr>
              <w:ind w:left="-1978" w:firstLine="1978"/>
            </w:pPr>
            <w:r>
              <w:rPr>
                <w:b/>
              </w:rPr>
              <w:t>opakované výzvě</w:t>
            </w:r>
          </w:p>
        </w:tc>
        <w:tc>
          <w:tcPr>
            <w:tcW w:w="2618" w:type="dxa"/>
            <w:tcBorders>
              <w:top w:val="single" w:sz="4" w:space="0" w:color="000000"/>
              <w:left w:val="single" w:sz="4" w:space="0" w:color="000000"/>
              <w:bottom w:val="single" w:sz="4" w:space="0" w:color="000000"/>
            </w:tcBorders>
          </w:tcPr>
          <w:p w:rsidR="00AD7B9F" w:rsidRDefault="00AD7B9F">
            <w:pPr>
              <w:ind w:left="-1978" w:firstLine="1978"/>
            </w:pPr>
            <w:r>
              <w:rPr>
                <w:b/>
              </w:rPr>
              <w:t>- není schopen</w:t>
            </w:r>
            <w:r>
              <w:t xml:space="preserve"> </w:t>
            </w:r>
          </w:p>
          <w:p w:rsidR="00AD7B9F" w:rsidRDefault="00AD7B9F">
            <w:pPr>
              <w:ind w:left="-1978" w:firstLine="1978"/>
            </w:pPr>
            <w:r>
              <w:t xml:space="preserve">samostatně pracovat </w:t>
            </w:r>
          </w:p>
          <w:p w:rsidR="00AD7B9F" w:rsidRDefault="00AD7B9F">
            <w:pPr>
              <w:ind w:left="-1978" w:firstLine="1978"/>
            </w:pPr>
            <w:r>
              <w:t>s různými informačními</w:t>
            </w:r>
          </w:p>
          <w:p w:rsidR="00AD7B9F" w:rsidRDefault="00AD7B9F">
            <w:pPr>
              <w:ind w:left="-1978" w:firstLine="1978"/>
            </w:pPr>
            <w:r>
              <w:t xml:space="preserve">zdroji, materiály a </w:t>
            </w:r>
          </w:p>
          <w:p w:rsidR="00AD7B9F" w:rsidRDefault="00AD7B9F">
            <w:pPr>
              <w:ind w:left="-1978" w:firstLine="1978"/>
            </w:pPr>
            <w:r>
              <w:t>pomůckami</w:t>
            </w:r>
          </w:p>
          <w:p w:rsidR="00AD7B9F" w:rsidRDefault="00AD7B9F">
            <w:pPr>
              <w:ind w:left="-1978" w:firstLine="1978"/>
            </w:pPr>
            <w:r>
              <w:t xml:space="preserve">- domácí práce </w:t>
            </w:r>
            <w:r>
              <w:rPr>
                <w:b/>
              </w:rPr>
              <w:t>často</w:t>
            </w:r>
          </w:p>
          <w:p w:rsidR="00AD7B9F" w:rsidRDefault="00AD7B9F">
            <w:pPr>
              <w:ind w:left="-1978" w:firstLine="1978"/>
            </w:pPr>
            <w:r>
              <w:rPr>
                <w:b/>
              </w:rPr>
              <w:t>nejsou splněny</w:t>
            </w:r>
          </w:p>
          <w:p w:rsidR="00AD7B9F" w:rsidRDefault="00AD7B9F">
            <w:pPr>
              <w:ind w:left="-1978" w:firstLine="1978"/>
            </w:pPr>
            <w:r>
              <w:t xml:space="preserve">- úprava sešitů je </w:t>
            </w:r>
          </w:p>
          <w:p w:rsidR="00AD7B9F" w:rsidRDefault="00AD7B9F">
            <w:pPr>
              <w:ind w:left="-1978" w:firstLine="1978"/>
            </w:pPr>
            <w:r>
              <w:rPr>
                <w:b/>
              </w:rPr>
              <w:t>nedbalá</w:t>
            </w:r>
            <w:r>
              <w:t xml:space="preserve">,  mnohdy </w:t>
            </w:r>
          </w:p>
          <w:p w:rsidR="00AD7B9F" w:rsidRDefault="00AD7B9F">
            <w:pPr>
              <w:ind w:left="-1978" w:firstLine="1978"/>
            </w:pPr>
            <w:r>
              <w:rPr>
                <w:b/>
              </w:rPr>
              <w:t xml:space="preserve">chybí učivo, </w:t>
            </w:r>
          </w:p>
          <w:p w:rsidR="00AD7B9F" w:rsidRDefault="00AD7B9F">
            <w:pPr>
              <w:ind w:left="-1978" w:firstLine="1978"/>
            </w:pPr>
            <w:r>
              <w:rPr>
                <w:b/>
              </w:rPr>
              <w:t xml:space="preserve">žák ho doplní až po </w:t>
            </w:r>
          </w:p>
          <w:p w:rsidR="00AD7B9F" w:rsidRDefault="00AD7B9F">
            <w:pPr>
              <w:ind w:left="-1978" w:firstLine="1978"/>
            </w:pPr>
            <w:r>
              <w:rPr>
                <w:b/>
              </w:rPr>
              <w:t>opakované výzvě</w:t>
            </w:r>
          </w:p>
        </w:tc>
        <w:tc>
          <w:tcPr>
            <w:tcW w:w="2668" w:type="dxa"/>
            <w:tcBorders>
              <w:top w:val="single" w:sz="4" w:space="0" w:color="000000"/>
              <w:left w:val="single" w:sz="4" w:space="0" w:color="000000"/>
              <w:bottom w:val="single" w:sz="4" w:space="0" w:color="000000"/>
              <w:right w:val="single" w:sz="4" w:space="0" w:color="000000"/>
            </w:tcBorders>
          </w:tcPr>
          <w:p w:rsidR="00AD7B9F" w:rsidRDefault="00AD7B9F">
            <w:pPr>
              <w:ind w:left="-1978" w:firstLine="1978"/>
            </w:pPr>
            <w:r>
              <w:t xml:space="preserve">- </w:t>
            </w:r>
            <w:r>
              <w:rPr>
                <w:b/>
              </w:rPr>
              <w:t>nezvládne</w:t>
            </w:r>
            <w:r>
              <w:t xml:space="preserve"> samostat-</w:t>
            </w:r>
          </w:p>
          <w:p w:rsidR="00AD7B9F" w:rsidRDefault="00AD7B9F">
            <w:pPr>
              <w:ind w:left="-1978" w:firstLine="1978"/>
            </w:pPr>
            <w:r>
              <w:t>ně pracovat s různými</w:t>
            </w:r>
          </w:p>
          <w:p w:rsidR="00AD7B9F" w:rsidRDefault="00AD7B9F">
            <w:pPr>
              <w:ind w:left="-1978" w:firstLine="1978"/>
            </w:pPr>
            <w:r>
              <w:t>informačními zdroji,</w:t>
            </w:r>
          </w:p>
          <w:p w:rsidR="00AD7B9F" w:rsidRDefault="00AD7B9F">
            <w:pPr>
              <w:ind w:left="-1978" w:firstLine="1978"/>
            </w:pPr>
            <w:r>
              <w:t>materiály a pomůckami</w:t>
            </w:r>
          </w:p>
          <w:p w:rsidR="00AD7B9F" w:rsidRDefault="00AD7B9F">
            <w:pPr>
              <w:ind w:left="-1978" w:firstLine="1978"/>
            </w:pPr>
            <w:r>
              <w:t xml:space="preserve">- domácí </w:t>
            </w:r>
            <w:r>
              <w:rPr>
                <w:b/>
              </w:rPr>
              <w:t>práce</w:t>
            </w:r>
          </w:p>
          <w:p w:rsidR="00AD7B9F" w:rsidRDefault="00AD7B9F">
            <w:pPr>
              <w:ind w:left="-1978" w:firstLine="1978"/>
            </w:pPr>
            <w:r>
              <w:rPr>
                <w:b/>
              </w:rPr>
              <w:t xml:space="preserve"> často nejsou splněny</w:t>
            </w:r>
          </w:p>
          <w:p w:rsidR="00AD7B9F" w:rsidRDefault="00AD7B9F">
            <w:pPr>
              <w:ind w:left="-1978" w:firstLine="1978"/>
            </w:pPr>
            <w:r>
              <w:t xml:space="preserve">- jeho práce </w:t>
            </w:r>
            <w:r>
              <w:rPr>
                <w:b/>
              </w:rPr>
              <w:t>je</w:t>
            </w:r>
            <w:r>
              <w:t xml:space="preserve"> vesměs </w:t>
            </w:r>
          </w:p>
          <w:p w:rsidR="00AD7B9F" w:rsidRDefault="00AD7B9F">
            <w:pPr>
              <w:ind w:left="-1978" w:firstLine="1978"/>
            </w:pPr>
            <w:r>
              <w:rPr>
                <w:b/>
              </w:rPr>
              <w:t>odbytá</w:t>
            </w:r>
          </w:p>
          <w:p w:rsidR="00AD7B9F" w:rsidRDefault="00AD7B9F">
            <w:pPr>
              <w:ind w:left="-1978" w:firstLine="1978"/>
            </w:pPr>
            <w:r>
              <w:t xml:space="preserve">- sešity jsou </w:t>
            </w:r>
          </w:p>
          <w:p w:rsidR="00AD7B9F" w:rsidRDefault="00AD7B9F">
            <w:pPr>
              <w:ind w:left="-1978" w:firstLine="1978"/>
            </w:pPr>
            <w:r>
              <w:rPr>
                <w:b/>
              </w:rPr>
              <w:t xml:space="preserve">nevzhledné, </w:t>
            </w:r>
          </w:p>
          <w:p w:rsidR="00AD7B9F" w:rsidRDefault="00AD7B9F">
            <w:pPr>
              <w:ind w:left="-1978" w:firstLine="1978"/>
            </w:pPr>
            <w:r>
              <w:rPr>
                <w:b/>
              </w:rPr>
              <w:t xml:space="preserve">neupravené, mnohdy </w:t>
            </w:r>
          </w:p>
          <w:p w:rsidR="00AD7B9F" w:rsidRDefault="00AD7B9F">
            <w:pPr>
              <w:ind w:left="-1978" w:firstLine="1978"/>
            </w:pPr>
            <w:r>
              <w:rPr>
                <w:b/>
              </w:rPr>
              <w:t>chybí učivo, žák ho</w:t>
            </w:r>
          </w:p>
          <w:p w:rsidR="00AD7B9F" w:rsidRDefault="00AD7B9F">
            <w:pPr>
              <w:ind w:left="-1978" w:firstLine="1978"/>
            </w:pPr>
            <w:r>
              <w:rPr>
                <w:b/>
              </w:rPr>
              <w:t>nedoplní ani po</w:t>
            </w:r>
          </w:p>
          <w:p w:rsidR="00AD7B9F" w:rsidRDefault="00AD7B9F">
            <w:pPr>
              <w:ind w:left="-1978" w:firstLine="1978"/>
            </w:pPr>
            <w:r>
              <w:rPr>
                <w:b/>
              </w:rPr>
              <w:t>opakované výzvě</w:t>
            </w:r>
          </w:p>
        </w:tc>
      </w:tr>
    </w:tbl>
    <w:p w:rsidR="00AD7B9F" w:rsidRDefault="00AD7B9F">
      <w:pPr>
        <w:sectPr w:rsidR="00AD7B9F">
          <w:headerReference w:type="even" r:id="rId344"/>
          <w:headerReference w:type="default" r:id="rId345"/>
          <w:footerReference w:type="even" r:id="rId346"/>
          <w:footerReference w:type="default" r:id="rId347"/>
          <w:headerReference w:type="first" r:id="rId348"/>
          <w:footerReference w:type="first" r:id="rId349"/>
          <w:pgSz w:w="16838" w:h="11906" w:orient="landscape"/>
          <w:pgMar w:top="1418" w:right="1418" w:bottom="1418" w:left="1418" w:header="708" w:footer="709" w:gutter="0"/>
          <w:cols w:space="708"/>
          <w:docGrid w:linePitch="600" w:charSpace="32768"/>
        </w:sectPr>
      </w:pPr>
    </w:p>
    <w:p w:rsidR="00AD7B9F" w:rsidRDefault="00AD7B9F">
      <w:pPr>
        <w:jc w:val="both"/>
      </w:pPr>
      <w:r>
        <w:t>Oddíl ŠVP č. 10.3  „Hodnocení klíčových kompetencí“ doplněn do ŠVP k 1 .9. 2011.</w:t>
      </w:r>
    </w:p>
    <w:p w:rsidR="00AD7B9F" w:rsidRDefault="00AD7B9F">
      <w:pPr>
        <w:jc w:val="both"/>
      </w:pPr>
      <w:r>
        <w:t xml:space="preserve">Projednán školskou radou dne: </w:t>
      </w:r>
    </w:p>
    <w:p w:rsidR="00AD7B9F" w:rsidRDefault="00AD7B9F">
      <w:pPr>
        <w:jc w:val="both"/>
      </w:pPr>
      <w:r>
        <w:t>V platnost vstupuje dnem: 1. 9. 2011</w:t>
      </w:r>
    </w:p>
    <w:p w:rsidR="00AD7B9F" w:rsidRDefault="00AD7B9F">
      <w:pPr>
        <w:jc w:val="both"/>
      </w:pPr>
    </w:p>
    <w:p w:rsidR="00AD7B9F" w:rsidRDefault="00AD7B9F">
      <w:pPr>
        <w:jc w:val="both"/>
      </w:pPr>
    </w:p>
    <w:p w:rsidR="00AD7B9F" w:rsidRDefault="00AD7B9F">
      <w:pPr>
        <w:jc w:val="both"/>
      </w:pPr>
    </w:p>
    <w:p w:rsidR="00AD7B9F" w:rsidRDefault="00AD7B9F">
      <w:pPr>
        <w:jc w:val="both"/>
      </w:pPr>
      <w:r>
        <w:t xml:space="preserve">V Harrachově                                                                  Mgr. Alena Bervicová </w:t>
      </w:r>
    </w:p>
    <w:p w:rsidR="00AD7B9F" w:rsidRDefault="00AD7B9F">
      <w:pPr>
        <w:jc w:val="both"/>
      </w:pPr>
      <w:r>
        <w:t>Dne: 1. 9. 2011                                                                       ředitelka školy</w:t>
      </w: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pPr>
        <w:jc w:val="both"/>
      </w:pPr>
    </w:p>
    <w:p w:rsidR="00AD7B9F" w:rsidRDefault="00AD7B9F">
      <w:r>
        <w:rPr>
          <w:b/>
          <w:sz w:val="32"/>
          <w:szCs w:val="32"/>
        </w:rPr>
        <w:t>10.4   Dodatek k ŠVP ZV č. 1/2013</w:t>
      </w:r>
    </w:p>
    <w:p w:rsidR="00AD7B9F" w:rsidRDefault="00AD7B9F">
      <w:pPr>
        <w:jc w:val="center"/>
      </w:pPr>
    </w:p>
    <w:p w:rsidR="00AD7B9F" w:rsidRDefault="00AD7B9F">
      <w:r>
        <w:rPr>
          <w:b/>
          <w:sz w:val="32"/>
          <w:szCs w:val="32"/>
        </w:rPr>
        <w:t>Název školního vzdělávacího programu:</w:t>
      </w:r>
      <w:r>
        <w:rPr>
          <w:sz w:val="32"/>
          <w:szCs w:val="32"/>
        </w:rPr>
        <w:t xml:space="preserve"> </w:t>
      </w:r>
      <w:r>
        <w:rPr>
          <w:b/>
          <w:sz w:val="28"/>
          <w:szCs w:val="28"/>
        </w:rPr>
        <w:t>Školní vzdělávací program pro základní vzdělávání Základní školy Dr. h. c. Jana Masaryka,  Harrachov, příspěvková organizace  - verze č. 2</w:t>
      </w:r>
    </w:p>
    <w:p w:rsidR="00AD7B9F" w:rsidRDefault="00AD7B9F">
      <w:pPr>
        <w:rPr>
          <w:b/>
          <w:sz w:val="28"/>
          <w:szCs w:val="28"/>
        </w:rPr>
      </w:pPr>
    </w:p>
    <w:p w:rsidR="00AD7B9F" w:rsidRDefault="00AD7B9F">
      <w:pPr>
        <w:rPr>
          <w:b/>
          <w:sz w:val="28"/>
          <w:szCs w:val="28"/>
        </w:rPr>
      </w:pPr>
    </w:p>
    <w:p w:rsidR="00AD7B9F" w:rsidRDefault="00AD7B9F">
      <w:pPr>
        <w:rPr>
          <w:b/>
          <w:sz w:val="28"/>
          <w:szCs w:val="28"/>
        </w:rPr>
      </w:pPr>
    </w:p>
    <w:p w:rsidR="00AD7B9F" w:rsidRDefault="00AD7B9F">
      <w:pPr>
        <w:rPr>
          <w:b/>
          <w:sz w:val="28"/>
          <w:szCs w:val="28"/>
        </w:rPr>
      </w:pPr>
    </w:p>
    <w:tbl>
      <w:tblPr>
        <w:tblW w:w="0" w:type="auto"/>
        <w:tblInd w:w="-106" w:type="dxa"/>
        <w:tblLayout w:type="fixed"/>
        <w:tblLook w:val="0000" w:firstRow="0" w:lastRow="0" w:firstColumn="0" w:lastColumn="0" w:noHBand="0" w:noVBand="0"/>
      </w:tblPr>
      <w:tblGrid>
        <w:gridCol w:w="6771"/>
        <w:gridCol w:w="2590"/>
      </w:tblGrid>
      <w:tr w:rsidR="00AD7B9F">
        <w:tc>
          <w:tcPr>
            <w:tcW w:w="9361" w:type="dxa"/>
            <w:gridSpan w:val="2"/>
          </w:tcPr>
          <w:p w:rsidR="00AD7B9F" w:rsidRDefault="00AD7B9F">
            <w:r>
              <w:rPr>
                <w:b/>
                <w:shd w:val="clear" w:color="auto" w:fill="FFFFFF"/>
              </w:rPr>
              <w:t xml:space="preserve"> Škola:</w:t>
            </w:r>
            <w:r>
              <w:rPr>
                <w:shd w:val="clear" w:color="auto" w:fill="FFFFFF"/>
              </w:rPr>
              <w:t xml:space="preserve"> Základní škola Dr. h. c. Jana Masaryka, Harrachov, příspěvková organizace</w:t>
            </w:r>
          </w:p>
          <w:p w:rsidR="00AD7B9F" w:rsidRDefault="00AD7B9F">
            <w:pPr>
              <w:rPr>
                <w:shd w:val="clear" w:color="auto" w:fill="FFFFFF"/>
              </w:rPr>
            </w:pPr>
          </w:p>
          <w:p w:rsidR="00AD7B9F" w:rsidRDefault="00AD7B9F">
            <w:pPr>
              <w:rPr>
                <w:shd w:val="clear" w:color="auto" w:fill="FFFFFF"/>
              </w:rPr>
            </w:pPr>
          </w:p>
        </w:tc>
      </w:tr>
      <w:tr w:rsidR="00AD7B9F">
        <w:tc>
          <w:tcPr>
            <w:tcW w:w="9361" w:type="dxa"/>
            <w:gridSpan w:val="2"/>
          </w:tcPr>
          <w:p w:rsidR="00AD7B9F" w:rsidRDefault="00AD7B9F">
            <w:r>
              <w:rPr>
                <w:b/>
              </w:rPr>
              <w:t xml:space="preserve"> Ředitelka školy:</w:t>
            </w:r>
            <w:r>
              <w:rPr>
                <w:shd w:val="clear" w:color="auto" w:fill="FFFFFF"/>
              </w:rPr>
              <w:t xml:space="preserve"> Ing. Helena Stříbrná</w:t>
            </w:r>
          </w:p>
          <w:p w:rsidR="00AD7B9F" w:rsidRDefault="00AD7B9F">
            <w:pPr>
              <w:rPr>
                <w:b/>
              </w:rPr>
            </w:pPr>
          </w:p>
          <w:p w:rsidR="00AD7B9F" w:rsidRDefault="00AD7B9F">
            <w:pPr>
              <w:rPr>
                <w:b/>
              </w:rPr>
            </w:pPr>
          </w:p>
        </w:tc>
      </w:tr>
      <w:tr w:rsidR="00AD7B9F">
        <w:tc>
          <w:tcPr>
            <w:tcW w:w="9361" w:type="dxa"/>
            <w:gridSpan w:val="2"/>
          </w:tcPr>
          <w:p w:rsidR="00AD7B9F" w:rsidRDefault="00AD7B9F">
            <w:r>
              <w:rPr>
                <w:b/>
              </w:rPr>
              <w:t xml:space="preserve"> Koordinátor ŠVP ZV:</w:t>
            </w:r>
            <w:r>
              <w:t xml:space="preserve"> </w:t>
            </w:r>
            <w:r>
              <w:rPr>
                <w:shd w:val="clear" w:color="auto" w:fill="FFFFFF"/>
              </w:rPr>
              <w:t>Mgr. Ivana Portyková</w:t>
            </w:r>
          </w:p>
          <w:p w:rsidR="00AD7B9F" w:rsidRDefault="00AD7B9F"/>
        </w:tc>
      </w:tr>
      <w:tr w:rsidR="00AD7B9F">
        <w:tc>
          <w:tcPr>
            <w:tcW w:w="9361" w:type="dxa"/>
            <w:gridSpan w:val="2"/>
          </w:tcPr>
          <w:p w:rsidR="00AD7B9F" w:rsidRDefault="00AD7B9F">
            <w:pPr>
              <w:snapToGrid w:val="0"/>
              <w:rPr>
                <w:b/>
              </w:rPr>
            </w:pPr>
          </w:p>
          <w:p w:rsidR="00AD7B9F" w:rsidRDefault="00AD7B9F">
            <w:r>
              <w:rPr>
                <w:b/>
              </w:rPr>
              <w:t xml:space="preserve"> Platnost dokumentu:</w:t>
            </w:r>
            <w:r>
              <w:t xml:space="preserve"> </w:t>
            </w:r>
            <w:r>
              <w:rPr>
                <w:shd w:val="clear" w:color="auto" w:fill="FFFFFF"/>
              </w:rPr>
              <w:t>od 1. 9. 2013</w:t>
            </w:r>
          </w:p>
          <w:p w:rsidR="00AD7B9F" w:rsidRDefault="00AD7B9F">
            <w:pPr>
              <w:rPr>
                <w:b/>
              </w:rPr>
            </w:pPr>
          </w:p>
          <w:p w:rsidR="00AD7B9F" w:rsidRDefault="00AD7B9F">
            <w:r>
              <w:rPr>
                <w:b/>
              </w:rPr>
              <w:t xml:space="preserve"> Účinnost dokumentu: </w:t>
            </w:r>
            <w:r>
              <w:t>od 1. 9. 2013</w:t>
            </w:r>
          </w:p>
          <w:p w:rsidR="00AD7B9F" w:rsidRDefault="00AD7B9F">
            <w:pPr>
              <w:rPr>
                <w:b/>
              </w:rPr>
            </w:pPr>
          </w:p>
        </w:tc>
      </w:tr>
      <w:tr w:rsidR="00AD7B9F">
        <w:tc>
          <w:tcPr>
            <w:tcW w:w="9361" w:type="dxa"/>
            <w:gridSpan w:val="2"/>
          </w:tcPr>
          <w:p w:rsidR="00AD7B9F" w:rsidRDefault="00AD7B9F">
            <w:pPr>
              <w:snapToGrid w:val="0"/>
              <w:rPr>
                <w:b/>
              </w:rPr>
            </w:pPr>
          </w:p>
          <w:p w:rsidR="00AD7B9F" w:rsidRDefault="00AD7B9F">
            <w:r>
              <w:t>Dodatek k ŠVP ZV č. 1/2013 byl projednán školskou radou dne: 19</w:t>
            </w:r>
            <w:r>
              <w:rPr>
                <w:shd w:val="clear" w:color="auto" w:fill="FFFFFF"/>
              </w:rPr>
              <w:t>. 6. 2013</w:t>
            </w:r>
          </w:p>
          <w:p w:rsidR="00AD7B9F" w:rsidRDefault="00AD7B9F"/>
          <w:p w:rsidR="00AD7B9F" w:rsidRDefault="00AD7B9F">
            <w:r>
              <w:t>a zapsán pod č. j.:  322/2013</w:t>
            </w:r>
          </w:p>
          <w:p w:rsidR="00AD7B9F" w:rsidRDefault="00AD7B9F"/>
        </w:tc>
      </w:tr>
      <w:tr w:rsidR="00AD7B9F">
        <w:trPr>
          <w:trHeight w:val="3002"/>
        </w:trPr>
        <w:tc>
          <w:tcPr>
            <w:tcW w:w="6771" w:type="dxa"/>
          </w:tcPr>
          <w:p w:rsidR="00AD7B9F" w:rsidRDefault="00AD7B9F">
            <w:pPr>
              <w:pStyle w:val="tabov"/>
              <w:snapToGrid w:val="0"/>
              <w:rPr>
                <w:b w:val="0"/>
                <w:bCs w:val="0"/>
                <w:sz w:val="22"/>
                <w:szCs w:val="22"/>
                <w:shd w:val="clear" w:color="auto" w:fill="FFFFFF"/>
              </w:rPr>
            </w:pPr>
          </w:p>
          <w:p w:rsidR="00AD7B9F" w:rsidRDefault="00AD7B9F">
            <w:pPr>
              <w:pStyle w:val="tabov"/>
            </w:pPr>
            <w:r>
              <w:rPr>
                <w:b w:val="0"/>
                <w:bCs w:val="0"/>
                <w:sz w:val="22"/>
                <w:szCs w:val="22"/>
                <w:highlight w:val="white"/>
              </w:rPr>
              <w:t>V  Harrachově  dne: 24. 6. 2013</w:t>
            </w:r>
          </w:p>
          <w:p w:rsidR="00AD7B9F" w:rsidRDefault="00AD7B9F">
            <w:pPr>
              <w:pStyle w:val="tabov"/>
              <w:rPr>
                <w:b w:val="0"/>
                <w:bCs w:val="0"/>
                <w:sz w:val="22"/>
                <w:szCs w:val="22"/>
                <w:shd w:val="clear" w:color="auto" w:fill="FFFFFF"/>
              </w:rPr>
            </w:pPr>
          </w:p>
          <w:p w:rsidR="00AD7B9F" w:rsidRDefault="00AD7B9F">
            <w:pPr>
              <w:rPr>
                <w:b/>
                <w:bCs/>
                <w:sz w:val="22"/>
                <w:szCs w:val="22"/>
                <w:shd w:val="clear" w:color="auto" w:fill="FFFFFF"/>
              </w:rPr>
            </w:pPr>
          </w:p>
          <w:p w:rsidR="00AD7B9F" w:rsidRDefault="00AD7B9F">
            <w:r>
              <w:t>……………………………………………………..</w:t>
            </w:r>
          </w:p>
          <w:p w:rsidR="00AD7B9F" w:rsidRDefault="00AD7B9F">
            <w:r>
              <w:rPr>
                <w:highlight w:val="white"/>
              </w:rPr>
              <w:t xml:space="preserve">Ing. Helena Stříbrná, </w:t>
            </w:r>
            <w:r>
              <w:t xml:space="preserve">ředitelka školy </w:t>
            </w:r>
          </w:p>
          <w:p w:rsidR="00AD7B9F" w:rsidRDefault="00AD7B9F"/>
          <w:p w:rsidR="00AD7B9F" w:rsidRDefault="00AD7B9F">
            <w:pPr>
              <w:rPr>
                <w:b/>
              </w:rPr>
            </w:pPr>
          </w:p>
        </w:tc>
        <w:tc>
          <w:tcPr>
            <w:tcW w:w="2590" w:type="dxa"/>
          </w:tcPr>
          <w:p w:rsidR="00AD7B9F" w:rsidRDefault="00AD7B9F">
            <w:pPr>
              <w:snapToGrid w:val="0"/>
              <w:rPr>
                <w:b/>
              </w:rPr>
            </w:pPr>
          </w:p>
          <w:p w:rsidR="00AD7B9F" w:rsidRDefault="00AD7B9F">
            <w:r>
              <w:rPr>
                <w:b/>
              </w:rPr>
              <w:t xml:space="preserve">      razítko školy</w:t>
            </w:r>
          </w:p>
        </w:tc>
      </w:tr>
    </w:tbl>
    <w:p w:rsidR="00AD7B9F" w:rsidRDefault="00AD7B9F"/>
    <w:p w:rsidR="00AD7B9F" w:rsidRDefault="00AD7B9F"/>
    <w:p w:rsidR="00AD7B9F" w:rsidRDefault="00AD7B9F"/>
    <w:p w:rsidR="00AD7B9F" w:rsidRDefault="00AD7B9F">
      <w:pPr>
        <w:jc w:val="both"/>
      </w:pPr>
    </w:p>
    <w:p w:rsidR="00AD7B9F" w:rsidRDefault="00AD7B9F">
      <w:pPr>
        <w:rPr>
          <w:b/>
        </w:rPr>
      </w:pPr>
    </w:p>
    <w:p w:rsidR="00AD7B9F" w:rsidRDefault="00AD7B9F">
      <w:pPr>
        <w:rPr>
          <w:b/>
        </w:rPr>
      </w:pPr>
    </w:p>
    <w:p w:rsidR="00AD7B9F" w:rsidRDefault="00AD7B9F">
      <w:pPr>
        <w:rPr>
          <w:b/>
        </w:rPr>
      </w:pPr>
    </w:p>
    <w:p w:rsidR="00AD7B9F" w:rsidRDefault="00AD7B9F">
      <w:pPr>
        <w:rPr>
          <w:b/>
        </w:rPr>
      </w:pPr>
    </w:p>
    <w:p w:rsidR="00AD7B9F" w:rsidRDefault="00AD7B9F">
      <w:pPr>
        <w:rPr>
          <w:b/>
        </w:rPr>
      </w:pPr>
    </w:p>
    <w:p w:rsidR="00AD7B9F" w:rsidRDefault="00AD7B9F">
      <w:pPr>
        <w:rPr>
          <w:b/>
        </w:rPr>
      </w:pPr>
    </w:p>
    <w:p w:rsidR="00AD7B9F" w:rsidRDefault="00AD7B9F">
      <w:r>
        <w:rPr>
          <w:b/>
        </w:rPr>
        <w:t>Tímto dodatkem se upravuje školní vzdělávací program ZŠ Dr. h. c. Jana Masaryka, Harrachov, příspěvková organizace - verze č. 2 od 1. 9. 2013 takto:</w:t>
      </w:r>
    </w:p>
    <w:p w:rsidR="00AD7B9F" w:rsidRDefault="00AD7B9F"/>
    <w:p w:rsidR="00AD7B9F" w:rsidRDefault="00AD7B9F">
      <w:pPr>
        <w:pStyle w:val="Odstavecseseznamem"/>
        <w:ind w:left="0"/>
      </w:pPr>
    </w:p>
    <w:p w:rsidR="00AD7B9F" w:rsidRDefault="00AD7B9F">
      <w:pPr>
        <w:pStyle w:val="Odstavecseseznamem"/>
        <w:ind w:left="0"/>
      </w:pPr>
      <w:r>
        <w:rPr>
          <w:b/>
        </w:rPr>
        <w:t xml:space="preserve">Jednotlivé části učebních osnov vyučovacích předmětů se ruší, mění nebo doplňují takto: </w:t>
      </w:r>
    </w:p>
    <w:p w:rsidR="00AD7B9F" w:rsidRDefault="00AD7B9F">
      <w:pPr>
        <w:pStyle w:val="Odstavecseseznamem"/>
        <w:ind w:left="0"/>
        <w:rPr>
          <w:b/>
        </w:rPr>
      </w:pPr>
    </w:p>
    <w:p w:rsidR="00AD7B9F" w:rsidRDefault="00AD7B9F">
      <w:pPr>
        <w:sectPr w:rsidR="00AD7B9F">
          <w:headerReference w:type="even" r:id="rId350"/>
          <w:headerReference w:type="default" r:id="rId351"/>
          <w:footerReference w:type="even" r:id="rId352"/>
          <w:footerReference w:type="default" r:id="rId353"/>
          <w:headerReference w:type="first" r:id="rId354"/>
          <w:footerReference w:type="first" r:id="rId355"/>
          <w:pgSz w:w="11906" w:h="16838"/>
          <w:pgMar w:top="1418" w:right="1418" w:bottom="1418" w:left="1418" w:header="709" w:footer="709" w:gutter="0"/>
          <w:cols w:space="708"/>
          <w:docGrid w:linePitch="600" w:charSpace="32768"/>
        </w:sectPr>
      </w:pPr>
    </w:p>
    <w:p w:rsidR="00AD7B9F" w:rsidRDefault="00AD7B9F">
      <w:pPr>
        <w:pStyle w:val="Odstavecseseznamem"/>
        <w:ind w:left="0"/>
      </w:pPr>
      <w:r>
        <w:rPr>
          <w:sz w:val="20"/>
          <w:szCs w:val="20"/>
        </w:rPr>
        <w:t xml:space="preserve">Učební osnovy vyučovacího předmětu </w:t>
      </w:r>
      <w:r>
        <w:rPr>
          <w:b/>
          <w:sz w:val="20"/>
          <w:szCs w:val="20"/>
        </w:rPr>
        <w:t>Anglický jazyk</w:t>
      </w:r>
      <w:r>
        <w:rPr>
          <w:sz w:val="20"/>
          <w:szCs w:val="20"/>
        </w:rPr>
        <w:t xml:space="preserve"> se upravují takto:</w:t>
      </w:r>
    </w:p>
    <w:tbl>
      <w:tblPr>
        <w:tblW w:w="0" w:type="auto"/>
        <w:tblInd w:w="2"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pPr>
              <w:ind w:left="63"/>
            </w:pPr>
            <w:r>
              <w:rPr>
                <w:sz w:val="20"/>
                <w:szCs w:val="20"/>
              </w:rPr>
              <w:t>Vzdělávací oblast:</w:t>
            </w:r>
          </w:p>
          <w:p w:rsidR="00AD7B9F" w:rsidRDefault="00AD7B9F">
            <w:pPr>
              <w:ind w:left="63"/>
            </w:pPr>
            <w:r>
              <w:rPr>
                <w:sz w:val="20"/>
                <w:szCs w:val="20"/>
              </w:rPr>
              <w:t>Jazyk a jazyková komunikace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Anglický jazyk - 3.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pPr>
              <w:ind w:left="63"/>
            </w:pPr>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90"/>
        </w:trPr>
        <w:tc>
          <w:tcPr>
            <w:tcW w:w="3888" w:type="dxa"/>
            <w:tcBorders>
              <w:top w:val="single" w:sz="4" w:space="0" w:color="000000"/>
              <w:left w:val="single" w:sz="4" w:space="0" w:color="000000"/>
              <w:bottom w:val="single" w:sz="4" w:space="0" w:color="000000"/>
            </w:tcBorders>
          </w:tcPr>
          <w:p w:rsidR="00AD7B9F" w:rsidRDefault="00AD7B9F">
            <w:pPr>
              <w:tabs>
                <w:tab w:val="left" w:pos="415"/>
              </w:tabs>
              <w:snapToGrid w:val="0"/>
              <w:ind w:left="63"/>
              <w:rPr>
                <w:bCs/>
                <w:sz w:val="20"/>
                <w:szCs w:val="20"/>
              </w:rPr>
            </w:pPr>
          </w:p>
          <w:p w:rsidR="00AD7B9F" w:rsidRDefault="00AD7B9F">
            <w:pPr>
              <w:tabs>
                <w:tab w:val="left" w:pos="415"/>
              </w:tabs>
            </w:pPr>
            <w:r>
              <w:rPr>
                <w:bCs/>
                <w:sz w:val="20"/>
                <w:szCs w:val="20"/>
              </w:rPr>
              <w:t xml:space="preserve">- získá všeobecný přehled o anglicky </w:t>
            </w:r>
          </w:p>
          <w:p w:rsidR="00AD7B9F" w:rsidRDefault="00AD7B9F">
            <w:pPr>
              <w:tabs>
                <w:tab w:val="left" w:pos="415"/>
              </w:tabs>
            </w:pPr>
            <w:r>
              <w:rPr>
                <w:bCs/>
                <w:sz w:val="20"/>
                <w:szCs w:val="20"/>
              </w:rPr>
              <w:t xml:space="preserve">  mluvících zemích, zná základní údaje </w:t>
            </w:r>
          </w:p>
          <w:p w:rsidR="00AD7B9F" w:rsidRDefault="00AD7B9F">
            <w:pPr>
              <w:tabs>
                <w:tab w:val="left" w:pos="415"/>
              </w:tabs>
            </w:pPr>
            <w:r>
              <w:rPr>
                <w:bCs/>
                <w:sz w:val="20"/>
                <w:szCs w:val="20"/>
              </w:rPr>
              <w:t xml:space="preserve">  o UK</w:t>
            </w:r>
          </w:p>
          <w:p w:rsidR="00AD7B9F" w:rsidRDefault="00AD7B9F">
            <w:pPr>
              <w:tabs>
                <w:tab w:val="left" w:pos="415"/>
              </w:tabs>
            </w:pPr>
            <w:r>
              <w:rPr>
                <w:bCs/>
                <w:sz w:val="20"/>
                <w:szCs w:val="20"/>
              </w:rPr>
              <w:t xml:space="preserve">- </w:t>
            </w:r>
            <w:r>
              <w:rPr>
                <w:bCs/>
                <w:i/>
                <w:sz w:val="20"/>
                <w:szCs w:val="20"/>
              </w:rPr>
              <w:t xml:space="preserve">rozumí jednoduchým pokynů a otázkám, </w:t>
            </w:r>
          </w:p>
          <w:p w:rsidR="00AD7B9F" w:rsidRDefault="00AD7B9F">
            <w:pPr>
              <w:tabs>
                <w:tab w:val="left" w:pos="415"/>
              </w:tabs>
            </w:pPr>
            <w:r>
              <w:rPr>
                <w:bCs/>
                <w:i/>
                <w:sz w:val="20"/>
                <w:szCs w:val="20"/>
              </w:rPr>
              <w:t xml:space="preserve">  učitele, které jsou sdělovány pomalu a </w:t>
            </w:r>
          </w:p>
          <w:p w:rsidR="00AD7B9F" w:rsidRDefault="00AD7B9F">
            <w:pPr>
              <w:tabs>
                <w:tab w:val="left" w:pos="415"/>
              </w:tabs>
            </w:pPr>
            <w:r>
              <w:rPr>
                <w:bCs/>
                <w:i/>
                <w:sz w:val="20"/>
                <w:szCs w:val="20"/>
              </w:rPr>
              <w:t xml:space="preserve">  s pečlivou výslovností,a reaguje na ně  </w:t>
            </w:r>
          </w:p>
          <w:p w:rsidR="00AD7B9F" w:rsidRDefault="00AD7B9F">
            <w:pPr>
              <w:tabs>
                <w:tab w:val="left" w:pos="415"/>
              </w:tabs>
            </w:pPr>
            <w:r>
              <w:rPr>
                <w:bCs/>
                <w:i/>
                <w:sz w:val="20"/>
                <w:szCs w:val="20"/>
              </w:rPr>
              <w:t xml:space="preserve">  verbálně i neverbálně</w:t>
            </w:r>
          </w:p>
          <w:p w:rsidR="00AD7B9F" w:rsidRDefault="00AD7B9F">
            <w:pPr>
              <w:tabs>
                <w:tab w:val="left" w:pos="415"/>
              </w:tabs>
            </w:pPr>
            <w:r>
              <w:rPr>
                <w:bCs/>
                <w:sz w:val="20"/>
                <w:szCs w:val="20"/>
              </w:rPr>
              <w:t xml:space="preserve">- </w:t>
            </w:r>
            <w:r>
              <w:rPr>
                <w:bCs/>
                <w:i/>
                <w:sz w:val="20"/>
                <w:szCs w:val="20"/>
              </w:rPr>
              <w:t xml:space="preserve">zopakuje a použije slova a slovní spojení, </w:t>
            </w:r>
          </w:p>
          <w:p w:rsidR="00AD7B9F" w:rsidRDefault="00AD7B9F">
            <w:pPr>
              <w:tabs>
                <w:tab w:val="left" w:pos="415"/>
              </w:tabs>
            </w:pPr>
            <w:r>
              <w:rPr>
                <w:bCs/>
                <w:i/>
                <w:sz w:val="20"/>
                <w:szCs w:val="20"/>
              </w:rPr>
              <w:t xml:space="preserve">  se kterými se v průběhu výuky setkal</w:t>
            </w:r>
          </w:p>
          <w:p w:rsidR="00AD7B9F" w:rsidRDefault="00AD7B9F">
            <w:pPr>
              <w:tabs>
                <w:tab w:val="left" w:pos="415"/>
              </w:tabs>
            </w:pPr>
            <w:r>
              <w:rPr>
                <w:bCs/>
                <w:sz w:val="20"/>
                <w:szCs w:val="20"/>
              </w:rPr>
              <w:t xml:space="preserve">- </w:t>
            </w:r>
            <w:r>
              <w:rPr>
                <w:bCs/>
                <w:i/>
                <w:sz w:val="20"/>
                <w:szCs w:val="20"/>
              </w:rPr>
              <w:t xml:space="preserve">přiřadí mluvenou a psanou podobu téhož </w:t>
            </w:r>
          </w:p>
          <w:p w:rsidR="00AD7B9F" w:rsidRDefault="00AD7B9F">
            <w:pPr>
              <w:tabs>
                <w:tab w:val="left" w:pos="415"/>
              </w:tabs>
            </w:pPr>
            <w:r>
              <w:rPr>
                <w:bCs/>
                <w:i/>
                <w:sz w:val="20"/>
                <w:szCs w:val="20"/>
              </w:rPr>
              <w:t xml:space="preserve">  slova či slovního spojení,  </w:t>
            </w:r>
            <w:r>
              <w:rPr>
                <w:bCs/>
                <w:sz w:val="20"/>
                <w:szCs w:val="20"/>
              </w:rPr>
              <w:t>hláskuje slova</w:t>
            </w:r>
          </w:p>
          <w:p w:rsidR="00AD7B9F" w:rsidRDefault="00AD7B9F">
            <w:pPr>
              <w:tabs>
                <w:tab w:val="left" w:pos="415"/>
              </w:tabs>
              <w:rPr>
                <w:bCs/>
                <w:sz w:val="20"/>
                <w:szCs w:val="20"/>
              </w:rPr>
            </w:pPr>
          </w:p>
          <w:p w:rsidR="00AD7B9F" w:rsidRDefault="00AD7B9F">
            <w:pPr>
              <w:tabs>
                <w:tab w:val="left" w:pos="415"/>
              </w:tabs>
            </w:pPr>
            <w:r>
              <w:rPr>
                <w:bCs/>
                <w:sz w:val="20"/>
                <w:szCs w:val="20"/>
              </w:rPr>
              <w:t>- umí napsat slova v rozsahu dané slovní</w:t>
            </w:r>
          </w:p>
          <w:p w:rsidR="00AD7B9F" w:rsidRDefault="00AD7B9F">
            <w:pPr>
              <w:tabs>
                <w:tab w:val="left" w:pos="415"/>
              </w:tabs>
              <w:ind w:firstLine="105"/>
            </w:pPr>
            <w:r>
              <w:rPr>
                <w:bCs/>
                <w:sz w:val="20"/>
                <w:szCs w:val="20"/>
              </w:rPr>
              <w:t>zásoby</w:t>
            </w:r>
          </w:p>
          <w:p w:rsidR="00AD7B9F" w:rsidRDefault="00AD7B9F">
            <w:pPr>
              <w:tabs>
                <w:tab w:val="left" w:pos="415"/>
              </w:tabs>
              <w:rPr>
                <w:bCs/>
                <w:sz w:val="20"/>
                <w:szCs w:val="20"/>
              </w:rPr>
            </w:pPr>
          </w:p>
          <w:p w:rsidR="00AD7B9F" w:rsidRDefault="00AD7B9F">
            <w:pPr>
              <w:tabs>
                <w:tab w:val="left" w:pos="415"/>
              </w:tabs>
            </w:pPr>
            <w:r>
              <w:rPr>
                <w:bCs/>
                <w:sz w:val="20"/>
                <w:szCs w:val="20"/>
              </w:rPr>
              <w:t xml:space="preserve">- </w:t>
            </w:r>
            <w:r>
              <w:rPr>
                <w:bCs/>
                <w:i/>
                <w:sz w:val="20"/>
                <w:szCs w:val="20"/>
              </w:rPr>
              <w:t xml:space="preserve">píše slova a krátké věty na základě textové </w:t>
            </w:r>
          </w:p>
          <w:p w:rsidR="00AD7B9F" w:rsidRDefault="00AD7B9F">
            <w:pPr>
              <w:tabs>
                <w:tab w:val="left" w:pos="415"/>
              </w:tabs>
              <w:ind w:firstLine="90"/>
            </w:pPr>
            <w:r>
              <w:rPr>
                <w:bCs/>
                <w:i/>
                <w:sz w:val="20"/>
                <w:szCs w:val="20"/>
              </w:rPr>
              <w:t>a vizuální předlohy</w:t>
            </w:r>
          </w:p>
          <w:p w:rsidR="00AD7B9F" w:rsidRDefault="00AD7B9F">
            <w:pPr>
              <w:tabs>
                <w:tab w:val="left" w:pos="415"/>
              </w:tabs>
            </w:pPr>
            <w:r>
              <w:rPr>
                <w:bCs/>
                <w:sz w:val="20"/>
                <w:szCs w:val="20"/>
              </w:rPr>
              <w:t xml:space="preserve">- </w:t>
            </w:r>
            <w:r>
              <w:rPr>
                <w:bCs/>
                <w:i/>
                <w:sz w:val="20"/>
                <w:szCs w:val="20"/>
              </w:rPr>
              <w:t>rozumí obsahu jednoduchého krátkého</w:t>
            </w:r>
          </w:p>
          <w:p w:rsidR="00AD7B9F" w:rsidRDefault="00AD7B9F">
            <w:pPr>
              <w:tabs>
                <w:tab w:val="left" w:pos="415"/>
              </w:tabs>
              <w:ind w:left="63"/>
            </w:pPr>
            <w:r>
              <w:rPr>
                <w:bCs/>
                <w:i/>
                <w:sz w:val="20"/>
                <w:szCs w:val="20"/>
              </w:rPr>
              <w:t xml:space="preserve"> psaného textu, pokud má k dispozici </w:t>
            </w:r>
          </w:p>
          <w:p w:rsidR="00AD7B9F" w:rsidRDefault="00AD7B9F">
            <w:pPr>
              <w:tabs>
                <w:tab w:val="left" w:pos="415"/>
              </w:tabs>
              <w:ind w:left="63"/>
            </w:pPr>
            <w:r>
              <w:rPr>
                <w:bCs/>
                <w:i/>
                <w:sz w:val="20"/>
                <w:szCs w:val="20"/>
              </w:rPr>
              <w:t xml:space="preserve"> vizuální oporu</w:t>
            </w:r>
          </w:p>
          <w:p w:rsidR="00AD7B9F" w:rsidRDefault="00AD7B9F">
            <w:pPr>
              <w:tabs>
                <w:tab w:val="left" w:pos="415"/>
              </w:tabs>
            </w:pPr>
            <w:r>
              <w:rPr>
                <w:bCs/>
                <w:sz w:val="20"/>
                <w:szCs w:val="20"/>
              </w:rPr>
              <w:t xml:space="preserve">- </w:t>
            </w:r>
            <w:r>
              <w:rPr>
                <w:bCs/>
                <w:i/>
                <w:sz w:val="20"/>
                <w:szCs w:val="20"/>
              </w:rPr>
              <w:t>rozumí obsahu jednoduchého krátkého</w:t>
            </w:r>
          </w:p>
          <w:p w:rsidR="00AD7B9F" w:rsidRDefault="00AD7B9F">
            <w:pPr>
              <w:tabs>
                <w:tab w:val="left" w:pos="415"/>
              </w:tabs>
            </w:pPr>
            <w:r>
              <w:rPr>
                <w:bCs/>
                <w:i/>
                <w:sz w:val="20"/>
                <w:szCs w:val="20"/>
              </w:rPr>
              <w:t xml:space="preserve">  mluveného textu, který je pronášen pomalu,</w:t>
            </w:r>
          </w:p>
          <w:p w:rsidR="00AD7B9F" w:rsidRDefault="00AD7B9F">
            <w:pPr>
              <w:tabs>
                <w:tab w:val="left" w:pos="415"/>
              </w:tabs>
              <w:ind w:left="63"/>
            </w:pPr>
            <w:r>
              <w:rPr>
                <w:bCs/>
                <w:i/>
                <w:sz w:val="20"/>
                <w:szCs w:val="20"/>
              </w:rPr>
              <w:t xml:space="preserve"> zřetelně a s pečlivou výslovností, pokud má  </w:t>
            </w:r>
          </w:p>
          <w:p w:rsidR="00AD7B9F" w:rsidRDefault="00AD7B9F">
            <w:pPr>
              <w:tabs>
                <w:tab w:val="left" w:pos="415"/>
              </w:tabs>
              <w:ind w:left="63"/>
            </w:pPr>
            <w:r>
              <w:rPr>
                <w:bCs/>
                <w:i/>
                <w:sz w:val="20"/>
                <w:szCs w:val="20"/>
              </w:rPr>
              <w:t xml:space="preserve"> k dispozici vizuální oporu</w:t>
            </w:r>
          </w:p>
          <w:p w:rsidR="00AD7B9F" w:rsidRDefault="00AD7B9F">
            <w:pPr>
              <w:tabs>
                <w:tab w:val="left" w:pos="415"/>
              </w:tabs>
            </w:pPr>
            <w:r>
              <w:rPr>
                <w:bCs/>
                <w:sz w:val="20"/>
                <w:szCs w:val="20"/>
              </w:rPr>
              <w:t xml:space="preserve">- používá správně osobní a přivlastňovací </w:t>
            </w:r>
          </w:p>
          <w:p w:rsidR="00AD7B9F" w:rsidRDefault="00AD7B9F">
            <w:pPr>
              <w:tabs>
                <w:tab w:val="left" w:pos="415"/>
              </w:tabs>
              <w:ind w:left="63"/>
            </w:pPr>
            <w:r>
              <w:rPr>
                <w:bCs/>
                <w:sz w:val="20"/>
                <w:szCs w:val="20"/>
              </w:rPr>
              <w:t xml:space="preserve"> zájmena</w:t>
            </w:r>
          </w:p>
          <w:p w:rsidR="00AD7B9F" w:rsidRDefault="00AD7B9F">
            <w:r>
              <w:rPr>
                <w:sz w:val="20"/>
                <w:szCs w:val="20"/>
              </w:rPr>
              <w:t>- umí použít uvedenou vazbu</w:t>
            </w:r>
          </w:p>
          <w:p w:rsidR="00AD7B9F" w:rsidRDefault="00AD7B9F">
            <w:pPr>
              <w:tabs>
                <w:tab w:val="left" w:pos="415"/>
              </w:tabs>
            </w:pPr>
            <w:r>
              <w:rPr>
                <w:bCs/>
                <w:sz w:val="20"/>
                <w:szCs w:val="20"/>
              </w:rPr>
              <w:t xml:space="preserve">- časuje sloveso to be, užívá jeho správné  </w:t>
            </w:r>
          </w:p>
          <w:p w:rsidR="00AD7B9F" w:rsidRDefault="00AD7B9F">
            <w:pPr>
              <w:ind w:firstLine="90"/>
            </w:pPr>
            <w:r>
              <w:rPr>
                <w:bCs/>
                <w:sz w:val="20"/>
                <w:szCs w:val="20"/>
              </w:rPr>
              <w:t xml:space="preserve">tvary ve větě tázací, oznamovací, záporná </w:t>
            </w:r>
          </w:p>
          <w:p w:rsidR="00AD7B9F" w:rsidRDefault="00AD7B9F">
            <w:pPr>
              <w:ind w:firstLine="90"/>
            </w:pPr>
            <w:r>
              <w:rPr>
                <w:bCs/>
                <w:sz w:val="20"/>
                <w:szCs w:val="20"/>
              </w:rPr>
              <w:t>a utvoří krátké odpovědi</w:t>
            </w:r>
          </w:p>
          <w:p w:rsidR="00AD7B9F" w:rsidRDefault="00AD7B9F">
            <w:pPr>
              <w:tabs>
                <w:tab w:val="left" w:pos="415"/>
              </w:tabs>
            </w:pPr>
            <w:r>
              <w:rPr>
                <w:sz w:val="20"/>
                <w:szCs w:val="20"/>
              </w:rPr>
              <w:t xml:space="preserve">- časuje sloveso have got , používá je </w:t>
            </w:r>
          </w:p>
          <w:p w:rsidR="00AD7B9F" w:rsidRDefault="00AD7B9F">
            <w:pPr>
              <w:tabs>
                <w:tab w:val="left" w:pos="415"/>
              </w:tabs>
            </w:pPr>
            <w:r>
              <w:rPr>
                <w:sz w:val="20"/>
                <w:szCs w:val="20"/>
              </w:rPr>
              <w:t xml:space="preserve">   v krátkých větách kladných a záporných </w:t>
            </w:r>
          </w:p>
          <w:p w:rsidR="00AD7B9F" w:rsidRDefault="00AD7B9F">
            <w:pPr>
              <w:tabs>
                <w:tab w:val="left" w:pos="415"/>
              </w:tabs>
              <w:rPr>
                <w:sz w:val="20"/>
                <w:szCs w:val="20"/>
              </w:rPr>
            </w:pPr>
          </w:p>
          <w:p w:rsidR="00AD7B9F" w:rsidRDefault="00AD7B9F">
            <w:pPr>
              <w:tabs>
                <w:tab w:val="left" w:pos="415"/>
              </w:tabs>
              <w:rPr>
                <w:sz w:val="20"/>
                <w:szCs w:val="20"/>
              </w:rPr>
            </w:pPr>
          </w:p>
          <w:p w:rsidR="00AD7B9F" w:rsidRDefault="00AD7B9F">
            <w:pPr>
              <w:tabs>
                <w:tab w:val="left" w:pos="415"/>
              </w:tabs>
              <w:rPr>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bCs/>
                <w:sz w:val="20"/>
                <w:szCs w:val="20"/>
              </w:rPr>
              <w:t xml:space="preserve">- angličtina jako světový jazyk, slova přejatá </w:t>
            </w:r>
          </w:p>
          <w:p w:rsidR="00AD7B9F" w:rsidRDefault="00AD7B9F">
            <w:r>
              <w:rPr>
                <w:bCs/>
                <w:sz w:val="20"/>
                <w:szCs w:val="20"/>
              </w:rPr>
              <w:t xml:space="preserve">  z anglického jazyka, anglicky mluvící země</w:t>
            </w:r>
          </w:p>
          <w:p w:rsidR="00AD7B9F" w:rsidRDefault="00AD7B9F">
            <w:pPr>
              <w:rPr>
                <w:bCs/>
                <w:sz w:val="20"/>
                <w:szCs w:val="20"/>
              </w:rPr>
            </w:pPr>
          </w:p>
          <w:p w:rsidR="00AD7B9F" w:rsidRDefault="00AD7B9F">
            <w:r>
              <w:rPr>
                <w:bCs/>
                <w:sz w:val="20"/>
                <w:szCs w:val="20"/>
              </w:rPr>
              <w:t xml:space="preserve">- slovní zásoba – žáci si osvojí a umí používat </w:t>
            </w:r>
          </w:p>
          <w:p w:rsidR="00AD7B9F" w:rsidRDefault="00AD7B9F">
            <w:r>
              <w:rPr>
                <w:bCs/>
                <w:sz w:val="20"/>
                <w:szCs w:val="20"/>
              </w:rPr>
              <w:t xml:space="preserve">  základní slovní zásobu v komunikačních situacích  </w:t>
            </w:r>
          </w:p>
          <w:p w:rsidR="00AD7B9F" w:rsidRDefault="00AD7B9F">
            <w:r>
              <w:rPr>
                <w:bCs/>
                <w:sz w:val="20"/>
                <w:szCs w:val="20"/>
              </w:rPr>
              <w:t xml:space="preserve">  probíraných tematických okruhů a umí ji používat </w:t>
            </w:r>
          </w:p>
          <w:p w:rsidR="00AD7B9F" w:rsidRDefault="00AD7B9F">
            <w:r>
              <w:rPr>
                <w:bCs/>
                <w:sz w:val="20"/>
                <w:szCs w:val="20"/>
              </w:rPr>
              <w:t xml:space="preserve">  v komunikačních situacích, práce se slovníkem</w:t>
            </w:r>
          </w:p>
          <w:p w:rsidR="00AD7B9F" w:rsidRDefault="00AD7B9F">
            <w:pPr>
              <w:rPr>
                <w:bCs/>
                <w:sz w:val="20"/>
                <w:szCs w:val="20"/>
              </w:rPr>
            </w:pPr>
          </w:p>
          <w:p w:rsidR="00AD7B9F" w:rsidRDefault="00AD7B9F">
            <w:r>
              <w:rPr>
                <w:bCs/>
                <w:sz w:val="20"/>
                <w:szCs w:val="20"/>
              </w:rPr>
              <w:t>- barvy</w:t>
            </w:r>
          </w:p>
          <w:p w:rsidR="00AD7B9F" w:rsidRDefault="00AD7B9F">
            <w:pPr>
              <w:rPr>
                <w:bCs/>
                <w:sz w:val="20"/>
                <w:szCs w:val="20"/>
              </w:rPr>
            </w:pPr>
          </w:p>
          <w:p w:rsidR="00AD7B9F" w:rsidRDefault="00AD7B9F">
            <w:r>
              <w:rPr>
                <w:bCs/>
                <w:sz w:val="20"/>
                <w:szCs w:val="20"/>
              </w:rPr>
              <w:t>- číslice 0 – 100</w:t>
            </w:r>
          </w:p>
          <w:p w:rsidR="00AD7B9F" w:rsidRDefault="00AD7B9F">
            <w:pPr>
              <w:rPr>
                <w:bCs/>
                <w:sz w:val="20"/>
                <w:szCs w:val="20"/>
              </w:rPr>
            </w:pPr>
          </w:p>
          <w:p w:rsidR="00AD7B9F" w:rsidRDefault="00AD7B9F">
            <w:r>
              <w:rPr>
                <w:bCs/>
                <w:sz w:val="20"/>
                <w:szCs w:val="20"/>
              </w:rPr>
              <w:t>- abeceda</w:t>
            </w:r>
          </w:p>
          <w:p w:rsidR="00AD7B9F" w:rsidRDefault="00AD7B9F">
            <w:pPr>
              <w:rPr>
                <w:bCs/>
                <w:sz w:val="20"/>
                <w:szCs w:val="20"/>
              </w:rPr>
            </w:pPr>
          </w:p>
          <w:p w:rsidR="00AD7B9F" w:rsidRDefault="00AD7B9F">
            <w:r>
              <w:rPr>
                <w:bCs/>
                <w:sz w:val="20"/>
                <w:szCs w:val="20"/>
              </w:rPr>
              <w:t xml:space="preserve">- tematické okruhy: škola, rodina, domov, domácí </w:t>
            </w:r>
          </w:p>
          <w:p w:rsidR="00AD7B9F" w:rsidRDefault="00AD7B9F">
            <w:r>
              <w:rPr>
                <w:bCs/>
                <w:sz w:val="20"/>
                <w:szCs w:val="20"/>
              </w:rPr>
              <w:t xml:space="preserve">  mazlíčci, </w:t>
            </w:r>
            <w:r>
              <w:rPr>
                <w:bCs/>
                <w:i/>
                <w:sz w:val="20"/>
                <w:szCs w:val="20"/>
              </w:rPr>
              <w:t>lidské tělo</w:t>
            </w:r>
            <w:r>
              <w:rPr>
                <w:bCs/>
                <w:sz w:val="20"/>
                <w:szCs w:val="20"/>
              </w:rPr>
              <w:t xml:space="preserve">, </w:t>
            </w:r>
            <w:r>
              <w:rPr>
                <w:bCs/>
                <w:i/>
                <w:sz w:val="20"/>
                <w:szCs w:val="20"/>
              </w:rPr>
              <w:t>dny v týdnu</w:t>
            </w: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zvuková a grafická podoba jazyka – fonetické </w:t>
            </w:r>
          </w:p>
          <w:p w:rsidR="00AD7B9F" w:rsidRDefault="00AD7B9F">
            <w:r>
              <w:rPr>
                <w:bCs/>
                <w:sz w:val="20"/>
                <w:szCs w:val="20"/>
              </w:rPr>
              <w:t xml:space="preserve">  znaky (pasivně), základní výslovnostní návyky, </w:t>
            </w:r>
          </w:p>
          <w:p w:rsidR="00AD7B9F" w:rsidRDefault="00AD7B9F">
            <w:r>
              <w:rPr>
                <w:bCs/>
                <w:sz w:val="20"/>
                <w:szCs w:val="20"/>
              </w:rPr>
              <w:t xml:space="preserve">  vztah mezi zvukovou a grafickou podobou slov</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osobní a přivlastňovací zájmena</w:t>
            </w:r>
          </w:p>
          <w:p w:rsidR="00AD7B9F" w:rsidRDefault="00AD7B9F">
            <w:pPr>
              <w:rPr>
                <w:sz w:val="20"/>
                <w:szCs w:val="20"/>
              </w:rPr>
            </w:pPr>
          </w:p>
          <w:p w:rsidR="00AD7B9F" w:rsidRDefault="00AD7B9F">
            <w:r>
              <w:rPr>
                <w:sz w:val="20"/>
                <w:szCs w:val="20"/>
              </w:rPr>
              <w:t xml:space="preserve">- vazba there is, there are </w:t>
            </w:r>
          </w:p>
          <w:p w:rsidR="00AD7B9F" w:rsidRDefault="00AD7B9F">
            <w:r>
              <w:rPr>
                <w:bCs/>
                <w:sz w:val="20"/>
                <w:szCs w:val="20"/>
              </w:rPr>
              <w:t xml:space="preserve">- časování slovesa to be (být) </w:t>
            </w:r>
          </w:p>
          <w:p w:rsidR="00AD7B9F" w:rsidRDefault="00AD7B9F">
            <w:pPr>
              <w:rPr>
                <w:sz w:val="20"/>
                <w:szCs w:val="20"/>
              </w:rPr>
            </w:pPr>
          </w:p>
          <w:p w:rsidR="00AD7B9F" w:rsidRDefault="00AD7B9F">
            <w:r>
              <w:rPr>
                <w:sz w:val="20"/>
                <w:szCs w:val="20"/>
              </w:rPr>
              <w:t>- časování slovesa  have got (mít) v přítomném čase</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Komunikace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Kooperace a kompetice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Řešení problémů a rozhodovací dovednosti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c>
          <w:tcPr>
            <w:tcW w:w="3888" w:type="dxa"/>
            <w:tcBorders>
              <w:top w:val="single" w:sz="4" w:space="0" w:color="000000"/>
              <w:left w:val="single" w:sz="4" w:space="0" w:color="000000"/>
              <w:bottom w:val="single" w:sz="4" w:space="0" w:color="000000"/>
            </w:tcBorders>
          </w:tcPr>
          <w:p w:rsidR="00AD7B9F" w:rsidRDefault="00AD7B9F">
            <w:pPr>
              <w:ind w:left="63"/>
            </w:pPr>
            <w:r>
              <w:rPr>
                <w:sz w:val="20"/>
                <w:szCs w:val="20"/>
              </w:rPr>
              <w:t>Vzdělávací oblast:</w:t>
            </w:r>
          </w:p>
          <w:p w:rsidR="00AD7B9F" w:rsidRDefault="00AD7B9F">
            <w:pPr>
              <w:ind w:left="63"/>
            </w:pPr>
            <w:r>
              <w:rPr>
                <w:sz w:val="20"/>
                <w:szCs w:val="20"/>
              </w:rPr>
              <w:t>Jazyk a jazyková komunikace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Anglický jazyk -  4. a 5.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pPr>
              <w:ind w:left="63"/>
            </w:pPr>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0"/>
        </w:trPr>
        <w:tc>
          <w:tcPr>
            <w:tcW w:w="3888" w:type="dxa"/>
            <w:tcBorders>
              <w:top w:val="single" w:sz="4" w:space="0" w:color="000000"/>
              <w:left w:val="single" w:sz="4" w:space="0" w:color="000000"/>
              <w:bottom w:val="single" w:sz="4" w:space="0" w:color="000000"/>
            </w:tcBorders>
          </w:tcPr>
          <w:p w:rsidR="00AD7B9F" w:rsidRDefault="00AD7B9F">
            <w:pPr>
              <w:snapToGrid w:val="0"/>
              <w:ind w:left="63"/>
              <w:rPr>
                <w:bCs/>
                <w:sz w:val="20"/>
                <w:szCs w:val="20"/>
              </w:rPr>
            </w:pPr>
          </w:p>
          <w:p w:rsidR="00AD7B9F" w:rsidRDefault="00AD7B9F">
            <w:r>
              <w:rPr>
                <w:sz w:val="20"/>
                <w:szCs w:val="20"/>
              </w:rPr>
              <w:t xml:space="preserve">- </w:t>
            </w:r>
            <w:r>
              <w:rPr>
                <w:i/>
                <w:sz w:val="20"/>
                <w:szCs w:val="20"/>
              </w:rPr>
              <w:t xml:space="preserve">rozumí jednoduchým pokynům a otázkám </w:t>
            </w:r>
          </w:p>
          <w:p w:rsidR="00AD7B9F" w:rsidRDefault="00AD7B9F">
            <w:pPr>
              <w:ind w:firstLine="90"/>
            </w:pPr>
            <w:r>
              <w:rPr>
                <w:i/>
                <w:sz w:val="20"/>
                <w:szCs w:val="20"/>
              </w:rPr>
              <w:t xml:space="preserve">učitele,které jsou sdělovány pomalu a  </w:t>
            </w:r>
          </w:p>
          <w:p w:rsidR="00AD7B9F" w:rsidRDefault="00AD7B9F">
            <w:pPr>
              <w:ind w:firstLine="90"/>
            </w:pPr>
            <w:r>
              <w:rPr>
                <w:i/>
                <w:sz w:val="20"/>
                <w:szCs w:val="20"/>
              </w:rPr>
              <w:t>s pečlivostí</w:t>
            </w:r>
          </w:p>
          <w:p w:rsidR="00AD7B9F" w:rsidRDefault="00AD7B9F">
            <w:r>
              <w:rPr>
                <w:sz w:val="20"/>
                <w:szCs w:val="20"/>
              </w:rPr>
              <w:t xml:space="preserve">- </w:t>
            </w:r>
            <w:r>
              <w:rPr>
                <w:i/>
                <w:sz w:val="20"/>
                <w:szCs w:val="20"/>
              </w:rPr>
              <w:t xml:space="preserve">rozumí slovům a jednoduchým větám,  </w:t>
            </w:r>
          </w:p>
          <w:p w:rsidR="00AD7B9F" w:rsidRDefault="00AD7B9F">
            <w:r>
              <w:rPr>
                <w:i/>
                <w:sz w:val="20"/>
                <w:szCs w:val="20"/>
              </w:rPr>
              <w:t xml:space="preserve">  pokud jsou pronášeny pomalu a zřetelně a </w:t>
            </w:r>
          </w:p>
          <w:p w:rsidR="00AD7B9F" w:rsidRDefault="00AD7B9F">
            <w:r>
              <w:rPr>
                <w:i/>
                <w:sz w:val="20"/>
                <w:szCs w:val="20"/>
              </w:rPr>
              <w:t xml:space="preserve">  týkají se osvojovaných témat, zejména </w:t>
            </w:r>
          </w:p>
          <w:p w:rsidR="00AD7B9F" w:rsidRDefault="00AD7B9F">
            <w:r>
              <w:rPr>
                <w:i/>
                <w:sz w:val="20"/>
                <w:szCs w:val="20"/>
              </w:rPr>
              <w:t xml:space="preserve">  pokud má k dispozici vizuální oporu</w:t>
            </w:r>
          </w:p>
          <w:p w:rsidR="00AD7B9F" w:rsidRDefault="00AD7B9F">
            <w:r>
              <w:rPr>
                <w:sz w:val="20"/>
                <w:szCs w:val="20"/>
              </w:rPr>
              <w:t xml:space="preserve">- </w:t>
            </w:r>
            <w:r>
              <w:rPr>
                <w:i/>
                <w:sz w:val="20"/>
                <w:szCs w:val="20"/>
              </w:rPr>
              <w:t xml:space="preserve">rozumí jednoduchému poslechovému textu,  </w:t>
            </w:r>
          </w:p>
          <w:p w:rsidR="00AD7B9F" w:rsidRDefault="00AD7B9F">
            <w:pPr>
              <w:ind w:firstLine="90"/>
            </w:pPr>
            <w:r>
              <w:rPr>
                <w:i/>
                <w:sz w:val="20"/>
                <w:szCs w:val="20"/>
              </w:rPr>
              <w:t xml:space="preserve">pokud je pronášen pomalu a zřetelně a má </w:t>
            </w:r>
          </w:p>
          <w:p w:rsidR="00AD7B9F" w:rsidRDefault="00AD7B9F">
            <w:pPr>
              <w:ind w:firstLine="90"/>
            </w:pPr>
            <w:r>
              <w:rPr>
                <w:i/>
                <w:sz w:val="20"/>
                <w:szCs w:val="20"/>
              </w:rPr>
              <w:t>k dispozici vizuální oporu</w:t>
            </w:r>
          </w:p>
          <w:p w:rsidR="00AD7B9F" w:rsidRDefault="00AD7B9F">
            <w:pPr>
              <w:ind w:left="63"/>
              <w:rPr>
                <w:sz w:val="20"/>
                <w:szCs w:val="20"/>
              </w:rPr>
            </w:pPr>
          </w:p>
          <w:p w:rsidR="00AD7B9F" w:rsidRDefault="00AD7B9F">
            <w:r>
              <w:rPr>
                <w:i/>
                <w:sz w:val="20"/>
                <w:szCs w:val="20"/>
              </w:rPr>
              <w:t>- zapojí se do jednoduchých rozhovorů</w:t>
            </w:r>
          </w:p>
          <w:p w:rsidR="00AD7B9F" w:rsidRDefault="00AD7B9F">
            <w:r>
              <w:rPr>
                <w:sz w:val="20"/>
                <w:szCs w:val="20"/>
              </w:rPr>
              <w:t xml:space="preserve">- </w:t>
            </w:r>
            <w:r>
              <w:rPr>
                <w:i/>
                <w:sz w:val="20"/>
                <w:szCs w:val="20"/>
              </w:rPr>
              <w:t xml:space="preserve">sdělí jednoduchým způsobem základní   </w:t>
            </w:r>
          </w:p>
          <w:p w:rsidR="00AD7B9F" w:rsidRDefault="00AD7B9F">
            <w:pPr>
              <w:ind w:left="63"/>
            </w:pPr>
            <w:r>
              <w:rPr>
                <w:i/>
                <w:sz w:val="20"/>
                <w:szCs w:val="20"/>
              </w:rPr>
              <w:t xml:space="preserve">  informace týkající se jeho samotného,</w:t>
            </w:r>
          </w:p>
          <w:p w:rsidR="00AD7B9F" w:rsidRDefault="00AD7B9F">
            <w:pPr>
              <w:ind w:left="63"/>
            </w:pPr>
            <w:r>
              <w:rPr>
                <w:i/>
                <w:sz w:val="20"/>
                <w:szCs w:val="20"/>
              </w:rPr>
              <w:t xml:space="preserve">  rodiny, školy, volného času a dalších  </w:t>
            </w:r>
          </w:p>
          <w:p w:rsidR="00AD7B9F" w:rsidRDefault="00AD7B9F">
            <w:r>
              <w:rPr>
                <w:i/>
                <w:sz w:val="20"/>
                <w:szCs w:val="20"/>
              </w:rPr>
              <w:t xml:space="preserve">   osvojených témat</w:t>
            </w:r>
          </w:p>
          <w:p w:rsidR="00AD7B9F" w:rsidRDefault="00AD7B9F">
            <w:r>
              <w:rPr>
                <w:sz w:val="20"/>
                <w:szCs w:val="20"/>
              </w:rPr>
              <w:t xml:space="preserve">- </w:t>
            </w:r>
            <w:r>
              <w:rPr>
                <w:i/>
                <w:sz w:val="20"/>
                <w:szCs w:val="20"/>
              </w:rPr>
              <w:t xml:space="preserve">odpovídá na jednoduché otázky týkající se </w:t>
            </w:r>
          </w:p>
          <w:p w:rsidR="00AD7B9F" w:rsidRDefault="00AD7B9F">
            <w:pPr>
              <w:ind w:firstLine="90"/>
            </w:pPr>
            <w:r>
              <w:rPr>
                <w:i/>
                <w:sz w:val="20"/>
                <w:szCs w:val="20"/>
              </w:rPr>
              <w:t xml:space="preserve"> jeho samotného, rodiny, školy, volného  </w:t>
            </w:r>
          </w:p>
          <w:p w:rsidR="00AD7B9F" w:rsidRDefault="00AD7B9F">
            <w:pPr>
              <w:ind w:firstLine="90"/>
            </w:pPr>
            <w:r>
              <w:rPr>
                <w:i/>
                <w:sz w:val="20"/>
                <w:szCs w:val="20"/>
              </w:rPr>
              <w:t xml:space="preserve"> času a dalších osvojovaných témat a </w:t>
            </w:r>
          </w:p>
          <w:p w:rsidR="00AD7B9F" w:rsidRDefault="00AD7B9F">
            <w:pPr>
              <w:ind w:firstLine="90"/>
            </w:pPr>
            <w:r>
              <w:rPr>
                <w:i/>
                <w:sz w:val="20"/>
                <w:szCs w:val="20"/>
              </w:rPr>
              <w:t xml:space="preserve"> podobné otázky pokládá</w:t>
            </w:r>
          </w:p>
          <w:p w:rsidR="00AD7B9F" w:rsidRDefault="00AD7B9F">
            <w:pPr>
              <w:rPr>
                <w:sz w:val="20"/>
                <w:szCs w:val="20"/>
              </w:rPr>
            </w:pPr>
          </w:p>
          <w:p w:rsidR="00AD7B9F" w:rsidRDefault="00AD7B9F">
            <w:r>
              <w:rPr>
                <w:sz w:val="20"/>
                <w:szCs w:val="20"/>
              </w:rPr>
              <w:t xml:space="preserve">- </w:t>
            </w:r>
            <w:r>
              <w:rPr>
                <w:i/>
                <w:sz w:val="20"/>
                <w:szCs w:val="20"/>
              </w:rPr>
              <w:t xml:space="preserve">vyhledá potřebnou informaci </w:t>
            </w:r>
          </w:p>
          <w:p w:rsidR="00AD7B9F" w:rsidRDefault="00AD7B9F">
            <w:pPr>
              <w:ind w:left="63" w:firstLine="90"/>
            </w:pPr>
            <w:r>
              <w:rPr>
                <w:i/>
                <w:sz w:val="20"/>
                <w:szCs w:val="20"/>
              </w:rPr>
              <w:t xml:space="preserve">v jednoduchém textu, který se vztahuje  </w:t>
            </w:r>
          </w:p>
          <w:p w:rsidR="00AD7B9F" w:rsidRDefault="00AD7B9F">
            <w:r>
              <w:rPr>
                <w:i/>
                <w:sz w:val="20"/>
                <w:szCs w:val="20"/>
              </w:rPr>
              <w:t xml:space="preserve">   k osvojovaným tématům</w:t>
            </w:r>
          </w:p>
          <w:p w:rsidR="00AD7B9F" w:rsidRDefault="00AD7B9F">
            <w:r>
              <w:rPr>
                <w:sz w:val="20"/>
                <w:szCs w:val="20"/>
              </w:rPr>
              <w:t xml:space="preserve">- </w:t>
            </w:r>
            <w:r>
              <w:rPr>
                <w:i/>
                <w:sz w:val="20"/>
                <w:szCs w:val="20"/>
              </w:rPr>
              <w:t xml:space="preserve">rozumí jednoduchým krátkým textům </w:t>
            </w:r>
          </w:p>
          <w:p w:rsidR="00AD7B9F" w:rsidRDefault="00AD7B9F">
            <w:pPr>
              <w:ind w:left="63"/>
            </w:pPr>
            <w:r>
              <w:rPr>
                <w:i/>
                <w:sz w:val="20"/>
                <w:szCs w:val="20"/>
              </w:rPr>
              <w:t xml:space="preserve">  z běžného života, zejména pokud má </w:t>
            </w:r>
          </w:p>
          <w:p w:rsidR="00AD7B9F" w:rsidRDefault="00AD7B9F">
            <w:pPr>
              <w:ind w:left="63"/>
            </w:pPr>
            <w:r>
              <w:rPr>
                <w:i/>
                <w:sz w:val="20"/>
                <w:szCs w:val="20"/>
              </w:rPr>
              <w:t xml:space="preserve">  k dispozici vizuální oporu</w:t>
            </w:r>
          </w:p>
          <w:p w:rsidR="00AD7B9F" w:rsidRDefault="00AD7B9F">
            <w:pPr>
              <w:rPr>
                <w:i/>
                <w:sz w:val="20"/>
                <w:szCs w:val="20"/>
              </w:rPr>
            </w:pPr>
          </w:p>
          <w:p w:rsidR="00AD7B9F" w:rsidRDefault="00AD7B9F">
            <w:pPr>
              <w:ind w:left="63"/>
            </w:pPr>
            <w:r>
              <w:rPr>
                <w:i/>
                <w:sz w:val="20"/>
                <w:szCs w:val="20"/>
              </w:rPr>
              <w:t xml:space="preserve">- napíše krátký text a s použitím </w:t>
            </w:r>
          </w:p>
          <w:p w:rsidR="00AD7B9F" w:rsidRDefault="00AD7B9F">
            <w:pPr>
              <w:ind w:left="63"/>
            </w:pPr>
            <w:r>
              <w:rPr>
                <w:i/>
                <w:sz w:val="20"/>
                <w:szCs w:val="20"/>
              </w:rPr>
              <w:t xml:space="preserve">  jednoduchých vět a slovních spojení</w:t>
            </w:r>
          </w:p>
          <w:p w:rsidR="00AD7B9F" w:rsidRDefault="00AD7B9F">
            <w:pPr>
              <w:ind w:left="63"/>
            </w:pPr>
            <w:r>
              <w:rPr>
                <w:i/>
                <w:sz w:val="20"/>
                <w:szCs w:val="20"/>
              </w:rPr>
              <w:t xml:space="preserve">  o sobě, rodině, činnostech a událostech </w:t>
            </w:r>
          </w:p>
          <w:p w:rsidR="00AD7B9F" w:rsidRDefault="00AD7B9F">
            <w:pPr>
              <w:ind w:left="63"/>
            </w:pPr>
            <w:r>
              <w:rPr>
                <w:i/>
                <w:sz w:val="20"/>
                <w:szCs w:val="20"/>
              </w:rPr>
              <w:t xml:space="preserve">  z oblasti svých zájmů a každodenního </w:t>
            </w:r>
          </w:p>
          <w:p w:rsidR="00AD7B9F" w:rsidRDefault="00AD7B9F">
            <w:pPr>
              <w:ind w:left="63"/>
            </w:pPr>
            <w:r>
              <w:rPr>
                <w:i/>
                <w:sz w:val="20"/>
                <w:szCs w:val="20"/>
              </w:rPr>
              <w:t xml:space="preserve">  života</w:t>
            </w:r>
          </w:p>
          <w:p w:rsidR="00AD7B9F" w:rsidRDefault="00AD7B9F">
            <w:r>
              <w:rPr>
                <w:i/>
                <w:sz w:val="20"/>
                <w:szCs w:val="20"/>
              </w:rPr>
              <w:t>- vyplní osobní údaje do formuláře</w:t>
            </w:r>
          </w:p>
          <w:p w:rsidR="00AD7B9F" w:rsidRDefault="00AD7B9F">
            <w:pPr>
              <w:rPr>
                <w:sz w:val="20"/>
                <w:szCs w:val="20"/>
              </w:rPr>
            </w:pPr>
          </w:p>
          <w:p w:rsidR="00AD7B9F" w:rsidRDefault="00AD7B9F">
            <w:r>
              <w:rPr>
                <w:sz w:val="20"/>
                <w:szCs w:val="20"/>
              </w:rPr>
              <w:t>- používá abecední slovník učebnice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časuje sloveso can (moci, umět), používá je </w:t>
            </w:r>
          </w:p>
          <w:p w:rsidR="00AD7B9F" w:rsidRDefault="00AD7B9F">
            <w:pPr>
              <w:ind w:left="63"/>
            </w:pPr>
            <w:r>
              <w:rPr>
                <w:sz w:val="20"/>
                <w:szCs w:val="20"/>
              </w:rPr>
              <w:t xml:space="preserve">  v kladných a záporných větách</w:t>
            </w:r>
          </w:p>
          <w:p w:rsidR="00AD7B9F" w:rsidRDefault="00AD7B9F">
            <w:pPr>
              <w:ind w:left="63"/>
              <w:rPr>
                <w:bCs/>
                <w:sz w:val="20"/>
                <w:szCs w:val="20"/>
              </w:rPr>
            </w:pPr>
          </w:p>
          <w:p w:rsidR="00AD7B9F" w:rsidRDefault="00AD7B9F">
            <w:pPr>
              <w:ind w:left="63"/>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
                <w:bCs/>
                <w:sz w:val="20"/>
                <w:szCs w:val="20"/>
              </w:rPr>
            </w:pPr>
          </w:p>
          <w:p w:rsidR="00AD7B9F" w:rsidRDefault="00AD7B9F">
            <w:r>
              <w:rPr>
                <w:sz w:val="20"/>
                <w:szCs w:val="20"/>
              </w:rPr>
              <w:t xml:space="preserve">- </w:t>
            </w:r>
            <w:r>
              <w:rPr>
                <w:i/>
                <w:sz w:val="20"/>
                <w:szCs w:val="20"/>
              </w:rPr>
              <w:t xml:space="preserve">žáci si osvojí a umí používat základní slovní </w:t>
            </w:r>
          </w:p>
          <w:p w:rsidR="00AD7B9F" w:rsidRDefault="00AD7B9F">
            <w:r>
              <w:rPr>
                <w:i/>
                <w:sz w:val="20"/>
                <w:szCs w:val="20"/>
              </w:rPr>
              <w:t xml:space="preserve">  zásobu v komunikačních situacích probíraných </w:t>
            </w:r>
          </w:p>
          <w:p w:rsidR="00AD7B9F" w:rsidRDefault="00AD7B9F">
            <w:r>
              <w:rPr>
                <w:i/>
                <w:sz w:val="20"/>
                <w:szCs w:val="20"/>
              </w:rPr>
              <w:t xml:space="preserve">  tématických okruhů a umí ji používat </w:t>
            </w:r>
          </w:p>
          <w:p w:rsidR="00AD7B9F" w:rsidRDefault="00AD7B9F">
            <w:r>
              <w:rPr>
                <w:i/>
                <w:sz w:val="20"/>
                <w:szCs w:val="20"/>
              </w:rPr>
              <w:t xml:space="preserve">  v komunikačních situacích</w:t>
            </w:r>
          </w:p>
          <w:p w:rsidR="00AD7B9F" w:rsidRDefault="00AD7B9F">
            <w:pPr>
              <w:rPr>
                <w:sz w:val="20"/>
                <w:szCs w:val="20"/>
              </w:rPr>
            </w:pPr>
          </w:p>
          <w:p w:rsidR="00AD7B9F" w:rsidRDefault="00AD7B9F">
            <w:r>
              <w:rPr>
                <w:sz w:val="20"/>
                <w:szCs w:val="20"/>
              </w:rPr>
              <w:t xml:space="preserve">- tematické okruhy: rodina, škola, volný čas , </w:t>
            </w:r>
            <w:r>
              <w:rPr>
                <w:i/>
                <w:sz w:val="20"/>
                <w:szCs w:val="20"/>
              </w:rPr>
              <w:t>zvířata</w:t>
            </w:r>
            <w:r>
              <w:rPr>
                <w:sz w:val="20"/>
                <w:szCs w:val="20"/>
              </w:rPr>
              <w:t xml:space="preserve">, </w:t>
            </w:r>
          </w:p>
          <w:p w:rsidR="00AD7B9F" w:rsidRDefault="00AD7B9F">
            <w:r>
              <w:rPr>
                <w:sz w:val="20"/>
                <w:szCs w:val="20"/>
              </w:rPr>
              <w:t xml:space="preserve">  oblékání, nákupy, jídlo, příroda a počasí, </w:t>
            </w:r>
            <w:r>
              <w:rPr>
                <w:i/>
                <w:sz w:val="20"/>
                <w:szCs w:val="20"/>
              </w:rPr>
              <w:t>povolání,</w:t>
            </w:r>
            <w:r>
              <w:rPr>
                <w:sz w:val="20"/>
                <w:szCs w:val="20"/>
              </w:rPr>
              <w:t xml:space="preserve"> </w:t>
            </w:r>
          </w:p>
          <w:p w:rsidR="00AD7B9F" w:rsidRDefault="00AD7B9F">
            <w:r>
              <w:rPr>
                <w:sz w:val="20"/>
                <w:szCs w:val="20"/>
              </w:rPr>
              <w:t xml:space="preserve">  </w:t>
            </w:r>
            <w:r>
              <w:rPr>
                <w:i/>
                <w:sz w:val="20"/>
                <w:szCs w:val="20"/>
              </w:rPr>
              <w:t xml:space="preserve">kalendářní rok (svátky, roční období, měsíce,  </w:t>
            </w:r>
          </w:p>
          <w:p w:rsidR="00AD7B9F" w:rsidRDefault="00AD7B9F">
            <w:r>
              <w:rPr>
                <w:i/>
                <w:sz w:val="20"/>
                <w:szCs w:val="20"/>
              </w:rPr>
              <w:t xml:space="preserve">  hodiny), lid. tělo, jídlo, bydliště, dopravní </w:t>
            </w:r>
          </w:p>
          <w:p w:rsidR="00AD7B9F" w:rsidRDefault="00AD7B9F">
            <w:r>
              <w:rPr>
                <w:i/>
                <w:sz w:val="20"/>
                <w:szCs w:val="20"/>
              </w:rPr>
              <w:t xml:space="preserve">  prostředky, zvířata</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mluvnice – </w:t>
            </w:r>
            <w:r>
              <w:rPr>
                <w:i/>
                <w:sz w:val="20"/>
                <w:szCs w:val="20"/>
              </w:rPr>
              <w:t xml:space="preserve">základní gramatické struktury a typy </w:t>
            </w:r>
          </w:p>
          <w:p w:rsidR="00AD7B9F" w:rsidRDefault="00AD7B9F">
            <w:r>
              <w:rPr>
                <w:i/>
                <w:sz w:val="20"/>
                <w:szCs w:val="20"/>
              </w:rPr>
              <w:t xml:space="preserve">  vět</w:t>
            </w:r>
            <w:r>
              <w:rPr>
                <w:sz w:val="20"/>
                <w:szCs w:val="20"/>
              </w:rPr>
              <w:t xml:space="preserve">  (jsou tolerovány elementární chyby, které </w:t>
            </w:r>
          </w:p>
          <w:p w:rsidR="00AD7B9F" w:rsidRDefault="00AD7B9F">
            <w:r>
              <w:rPr>
                <w:sz w:val="20"/>
                <w:szCs w:val="20"/>
              </w:rPr>
              <w:t xml:space="preserve">  nenarušují smysl sdělení a porozumění)</w:t>
            </w:r>
          </w:p>
          <w:p w:rsidR="00AD7B9F" w:rsidRDefault="00AD7B9F">
            <w:r>
              <w:rPr>
                <w:sz w:val="20"/>
                <w:szCs w:val="20"/>
              </w:rPr>
              <w:t>- odlišnosti českého a anglického slovosledu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w:t>
            </w:r>
            <w:r>
              <w:rPr>
                <w:i/>
                <w:sz w:val="20"/>
                <w:szCs w:val="20"/>
              </w:rPr>
              <w:t xml:space="preserve">zvuková a grafická podoba jazyka – fonetické </w:t>
            </w:r>
          </w:p>
          <w:p w:rsidR="00AD7B9F" w:rsidRDefault="00AD7B9F">
            <w:r>
              <w:rPr>
                <w:i/>
                <w:sz w:val="20"/>
                <w:szCs w:val="20"/>
              </w:rPr>
              <w:t xml:space="preserve">  znaky (pasivně), základní výslovnostní návyky, </w:t>
            </w:r>
          </w:p>
          <w:p w:rsidR="00AD7B9F" w:rsidRDefault="00AD7B9F">
            <w:r>
              <w:rPr>
                <w:i/>
                <w:sz w:val="20"/>
                <w:szCs w:val="20"/>
              </w:rPr>
              <w:t xml:space="preserve">  vztah mezi zvukovou a grafickou podobou slov </w:t>
            </w:r>
          </w:p>
          <w:p w:rsidR="00AD7B9F" w:rsidRDefault="00AD7B9F">
            <w:r>
              <w:rPr>
                <w:sz w:val="20"/>
                <w:szCs w:val="20"/>
              </w:rPr>
              <w:t>- četba textu z učebnice, vázání slov, intonace</w:t>
            </w:r>
          </w:p>
          <w:p w:rsidR="00AD7B9F" w:rsidRDefault="00AD7B9F">
            <w:r>
              <w:rPr>
                <w:sz w:val="20"/>
                <w:szCs w:val="20"/>
              </w:rPr>
              <w:t xml:space="preserve">- četba autentického textu, chápání slov </w:t>
            </w:r>
          </w:p>
          <w:p w:rsidR="00AD7B9F" w:rsidRDefault="00AD7B9F">
            <w:r>
              <w:rPr>
                <w:sz w:val="20"/>
                <w:szCs w:val="20"/>
              </w:rPr>
              <w:t xml:space="preserve">  v kontextu, volný překlad</w:t>
            </w:r>
          </w:p>
          <w:p w:rsidR="00AD7B9F" w:rsidRDefault="00AD7B9F">
            <w:pPr>
              <w:rPr>
                <w:sz w:val="20"/>
                <w:szCs w:val="20"/>
              </w:rPr>
            </w:pPr>
          </w:p>
          <w:p w:rsidR="00AD7B9F" w:rsidRDefault="00AD7B9F">
            <w:r>
              <w:rPr>
                <w:sz w:val="20"/>
                <w:szCs w:val="20"/>
              </w:rPr>
              <w:t xml:space="preserve">- otázky, odpovědi a zápor v přítomném </w:t>
            </w:r>
          </w:p>
          <w:p w:rsidR="00AD7B9F" w:rsidRDefault="00AD7B9F">
            <w:r>
              <w:rPr>
                <w:sz w:val="20"/>
                <w:szCs w:val="20"/>
              </w:rPr>
              <w:t xml:space="preserve">  čase prostém a průběhovém</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i/>
                <w:sz w:val="20"/>
                <w:szCs w:val="20"/>
              </w:rPr>
            </w:pPr>
          </w:p>
          <w:p w:rsidR="00AD7B9F" w:rsidRDefault="00AD7B9F">
            <w:r>
              <w:rPr>
                <w:i/>
                <w:sz w:val="20"/>
                <w:szCs w:val="20"/>
              </w:rPr>
              <w:t>- práce se slovníkem</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časování slovesa can (moci, umět), v přítomném  </w:t>
            </w:r>
          </w:p>
          <w:p w:rsidR="00AD7B9F" w:rsidRDefault="00AD7B9F">
            <w:r>
              <w:rPr>
                <w:sz w:val="20"/>
                <w:szCs w:val="20"/>
              </w:rPr>
              <w:t xml:space="preserve">  a minulém čase</w:t>
            </w:r>
          </w:p>
          <w:p w:rsidR="00AD7B9F" w:rsidRDefault="00AD7B9F">
            <w:pPr>
              <w:rPr>
                <w:sz w:val="20"/>
                <w:szCs w:val="20"/>
              </w:rPr>
            </w:pPr>
          </w:p>
          <w:p w:rsidR="00AD7B9F" w:rsidRDefault="00AD7B9F">
            <w:r>
              <w:rPr>
                <w:sz w:val="20"/>
                <w:szCs w:val="20"/>
              </w:rPr>
              <w:t>- předložky s časovými a místními údaji</w:t>
            </w:r>
          </w:p>
          <w:p w:rsidR="00AD7B9F" w:rsidRDefault="00AD7B9F">
            <w:pPr>
              <w:rPr>
                <w:sz w:val="20"/>
                <w:szCs w:val="20"/>
              </w:rPr>
            </w:pPr>
          </w:p>
          <w:p w:rsidR="00AD7B9F" w:rsidRDefault="00AD7B9F">
            <w:r>
              <w:rPr>
                <w:sz w:val="20"/>
                <w:szCs w:val="20"/>
              </w:rPr>
              <w:t>- řadové číslovky, data</w:t>
            </w:r>
          </w:p>
          <w:p w:rsidR="00AD7B9F" w:rsidRDefault="00AD7B9F">
            <w:pPr>
              <w:rPr>
                <w:sz w:val="20"/>
                <w:szCs w:val="20"/>
              </w:rPr>
            </w:pPr>
          </w:p>
          <w:p w:rsidR="00AD7B9F" w:rsidRDefault="00AD7B9F">
            <w:r>
              <w:rPr>
                <w:sz w:val="20"/>
                <w:szCs w:val="20"/>
              </w:rPr>
              <w:t xml:space="preserve">- minulý čas sloves </w:t>
            </w:r>
            <w:r>
              <w:rPr>
                <w:bCs/>
                <w:sz w:val="20"/>
                <w:szCs w:val="20"/>
              </w:rPr>
              <w:t>to be</w:t>
            </w:r>
            <w:r>
              <w:rPr>
                <w:sz w:val="20"/>
                <w:szCs w:val="20"/>
              </w:rPr>
              <w:t xml:space="preserve">, have got a pravidelných </w:t>
            </w:r>
          </w:p>
          <w:p w:rsidR="00AD7B9F" w:rsidRDefault="00AD7B9F">
            <w:r>
              <w:rPr>
                <w:sz w:val="20"/>
                <w:szCs w:val="20"/>
              </w:rPr>
              <w:t xml:space="preserve">   sloves</w:t>
            </w:r>
          </w:p>
          <w:p w:rsidR="00AD7B9F" w:rsidRDefault="00AD7B9F">
            <w:pPr>
              <w:rPr>
                <w:sz w:val="20"/>
                <w:szCs w:val="20"/>
              </w:rPr>
            </w:pPr>
          </w:p>
          <w:p w:rsidR="00AD7B9F" w:rsidRDefault="00AD7B9F">
            <w:r>
              <w:rPr>
                <w:sz w:val="20"/>
                <w:szCs w:val="20"/>
              </w:rPr>
              <w:t>- vyjadřování budoucnosti s „ going to“</w:t>
            </w:r>
          </w:p>
          <w:p w:rsidR="00AD7B9F" w:rsidRDefault="00AD7B9F">
            <w:pPr>
              <w:rPr>
                <w:sz w:val="20"/>
                <w:szCs w:val="20"/>
              </w:rPr>
            </w:pPr>
          </w:p>
          <w:p w:rsidR="00AD7B9F" w:rsidRDefault="00AD7B9F">
            <w:r>
              <w:rPr>
                <w:sz w:val="20"/>
                <w:szCs w:val="20"/>
              </w:rPr>
              <w:t>- vyjadřování ceny, věty s výrazem „ I</w:t>
            </w:r>
            <w:r>
              <w:rPr>
                <w:sz w:val="20"/>
                <w:szCs w:val="20"/>
                <w:lang w:val="en-US"/>
              </w:rPr>
              <w:t>`d like to”</w:t>
            </w:r>
          </w:p>
          <w:p w:rsidR="00AD7B9F" w:rsidRDefault="00AD7B9F">
            <w:pPr>
              <w:rPr>
                <w:b/>
                <w:bCs/>
                <w:sz w:val="20"/>
                <w:szCs w:val="20"/>
                <w:lang w:val="en-US"/>
              </w:rPr>
            </w:pPr>
          </w:p>
          <w:p w:rsidR="00AD7B9F" w:rsidRDefault="00AD7B9F">
            <w:pPr>
              <w:rPr>
                <w:b/>
                <w:bCs/>
                <w:sz w:val="20"/>
                <w:szCs w:val="20"/>
                <w:lang w:val="en-US"/>
              </w:rPr>
            </w:pPr>
          </w:p>
          <w:p w:rsidR="00AD7B9F" w:rsidRDefault="00AD7B9F">
            <w:pPr>
              <w:rPr>
                <w:b/>
                <w:bCs/>
                <w:sz w:val="20"/>
                <w:szCs w:val="20"/>
                <w:lang w:val="en-US"/>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
                <w:bCs/>
                <w:sz w:val="20"/>
                <w:szCs w:val="20"/>
              </w:rPr>
            </w:pPr>
          </w:p>
          <w:p w:rsidR="00AD7B9F" w:rsidRDefault="00AD7B9F">
            <w:r>
              <w:rPr>
                <w:sz w:val="20"/>
                <w:szCs w:val="20"/>
              </w:rPr>
              <w:t>Komunikace, kooperace a kompetice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Multikulturalita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pPr>
        <w:pStyle w:val="Odstavecseseznamem"/>
        <w:ind w:left="0"/>
      </w:pPr>
    </w:p>
    <w:tbl>
      <w:tblPr>
        <w:tblW w:w="0" w:type="auto"/>
        <w:tblInd w:w="2"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pPr>
              <w:ind w:left="63"/>
            </w:pPr>
            <w:r>
              <w:rPr>
                <w:sz w:val="20"/>
                <w:szCs w:val="20"/>
              </w:rPr>
              <w:t>Vzdělávací oblast:</w:t>
            </w:r>
          </w:p>
          <w:p w:rsidR="00AD7B9F" w:rsidRDefault="00AD7B9F">
            <w:pPr>
              <w:ind w:left="63"/>
            </w:pPr>
            <w:r>
              <w:rPr>
                <w:sz w:val="20"/>
                <w:szCs w:val="20"/>
              </w:rPr>
              <w:t>Jazyk a jazyková komunikace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Anglický jazyk - 6.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pPr>
              <w:ind w:left="63"/>
            </w:pPr>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64"/>
        </w:trPr>
        <w:tc>
          <w:tcPr>
            <w:tcW w:w="3888" w:type="dxa"/>
            <w:tcBorders>
              <w:top w:val="single" w:sz="4" w:space="0" w:color="000000"/>
              <w:left w:val="single" w:sz="4" w:space="0" w:color="000000"/>
              <w:bottom w:val="single" w:sz="4" w:space="0" w:color="000000"/>
            </w:tcBorders>
          </w:tcPr>
          <w:p w:rsidR="00AD7B9F" w:rsidRDefault="00AD7B9F">
            <w:pPr>
              <w:widowControl w:val="0"/>
              <w:autoSpaceDE w:val="0"/>
              <w:ind w:left="38" w:hanging="38"/>
              <w:jc w:val="both"/>
            </w:pPr>
            <w:r>
              <w:rPr>
                <w:iCs/>
                <w:sz w:val="20"/>
                <w:szCs w:val="20"/>
              </w:rPr>
              <w:t xml:space="preserve">- </w:t>
            </w:r>
            <w:r>
              <w:rPr>
                <w:i/>
                <w:iCs/>
                <w:sz w:val="20"/>
                <w:szCs w:val="20"/>
              </w:rPr>
              <w:t xml:space="preserve">rozumí </w:t>
            </w:r>
            <w:r>
              <w:rPr>
                <w:bCs/>
                <w:i/>
                <w:iCs/>
                <w:sz w:val="20"/>
                <w:szCs w:val="20"/>
              </w:rPr>
              <w:t>informacím v jednoduchých poslechových textech, jsou-li pronášeny pomalu a zřetelně</w:t>
            </w:r>
            <w:r>
              <w:rPr>
                <w:bCs/>
                <w:iCs/>
                <w:sz w:val="20"/>
                <w:szCs w:val="20"/>
              </w:rPr>
              <w:t xml:space="preserve"> </w:t>
            </w:r>
          </w:p>
          <w:p w:rsidR="00AD7B9F" w:rsidRDefault="00AD7B9F">
            <w:pPr>
              <w:widowControl w:val="0"/>
              <w:autoSpaceDE w:val="0"/>
              <w:ind w:left="38" w:hanging="38"/>
              <w:jc w:val="both"/>
              <w:rPr>
                <w:sz w:val="20"/>
                <w:szCs w:val="20"/>
              </w:rPr>
            </w:pPr>
          </w:p>
          <w:p w:rsidR="00AD7B9F" w:rsidRDefault="00AD7B9F">
            <w:pPr>
              <w:widowControl w:val="0"/>
              <w:autoSpaceDE w:val="0"/>
              <w:ind w:left="38" w:hanging="38"/>
              <w:rPr>
                <w:sz w:val="20"/>
                <w:szCs w:val="20"/>
              </w:rPr>
            </w:pPr>
          </w:p>
          <w:p w:rsidR="00AD7B9F" w:rsidRDefault="00AD7B9F">
            <w:pPr>
              <w:widowControl w:val="0"/>
              <w:autoSpaceDE w:val="0"/>
              <w:ind w:left="38" w:hanging="38"/>
              <w:jc w:val="both"/>
            </w:pPr>
            <w:r>
              <w:rPr>
                <w:sz w:val="20"/>
                <w:szCs w:val="20"/>
              </w:rPr>
              <w:t xml:space="preserve">- </w:t>
            </w:r>
            <w:r>
              <w:rPr>
                <w:bCs/>
                <w:iCs/>
                <w:sz w:val="20"/>
                <w:szCs w:val="20"/>
              </w:rPr>
              <w:t>mluví o své rodině, kamarádech, škole, volném čase a dalších osvojovaných tématech</w:t>
            </w:r>
          </w:p>
          <w:p w:rsidR="00AD7B9F" w:rsidRDefault="00AD7B9F">
            <w:pPr>
              <w:widowControl w:val="0"/>
              <w:autoSpaceDE w:val="0"/>
              <w:ind w:left="38" w:hanging="38"/>
              <w:jc w:val="both"/>
              <w:rPr>
                <w:sz w:val="20"/>
                <w:szCs w:val="20"/>
              </w:rPr>
            </w:pPr>
          </w:p>
          <w:p w:rsidR="00AD7B9F" w:rsidRDefault="00AD7B9F">
            <w:pPr>
              <w:widowControl w:val="0"/>
              <w:autoSpaceDE w:val="0"/>
              <w:ind w:left="38" w:hanging="38"/>
              <w:jc w:val="both"/>
            </w:pPr>
            <w:r>
              <w:rPr>
                <w:sz w:val="20"/>
                <w:szCs w:val="20"/>
              </w:rPr>
              <w:t>-</w:t>
            </w:r>
            <w:r>
              <w:rPr>
                <w:bCs/>
                <w:iCs/>
                <w:sz w:val="20"/>
                <w:szCs w:val="20"/>
              </w:rPr>
              <w:t xml:space="preserve"> popíše osoby, místa a věci ze svého každodenního života</w:t>
            </w:r>
            <w:r>
              <w:rPr>
                <w:sz w:val="20"/>
                <w:szCs w:val="20"/>
              </w:rPr>
              <w:t xml:space="preserve">                 </w:t>
            </w:r>
          </w:p>
          <w:p w:rsidR="00AD7B9F" w:rsidRDefault="00AD7B9F">
            <w:pPr>
              <w:widowControl w:val="0"/>
              <w:autoSpaceDE w:val="0"/>
              <w:ind w:left="38" w:hanging="38"/>
              <w:jc w:val="both"/>
              <w:rPr>
                <w:sz w:val="20"/>
                <w:szCs w:val="20"/>
              </w:rPr>
            </w:pPr>
          </w:p>
          <w:p w:rsidR="00AD7B9F" w:rsidRDefault="00AD7B9F">
            <w:pPr>
              <w:widowControl w:val="0"/>
              <w:autoSpaceDE w:val="0"/>
              <w:ind w:left="38" w:hanging="38"/>
              <w:jc w:val="both"/>
              <w:rPr>
                <w:sz w:val="20"/>
                <w:szCs w:val="20"/>
              </w:rPr>
            </w:pPr>
          </w:p>
          <w:p w:rsidR="00AD7B9F" w:rsidRDefault="00AD7B9F">
            <w:pPr>
              <w:widowControl w:val="0"/>
              <w:autoSpaceDE w:val="0"/>
              <w:ind w:left="38" w:hanging="38"/>
            </w:pPr>
            <w:r>
              <w:rPr>
                <w:sz w:val="20"/>
                <w:szCs w:val="20"/>
              </w:rPr>
              <w:t xml:space="preserve">- </w:t>
            </w:r>
            <w:r>
              <w:rPr>
                <w:bCs/>
                <w:iCs/>
                <w:sz w:val="20"/>
                <w:szCs w:val="20"/>
              </w:rPr>
              <w:t xml:space="preserve">vyplní základní údaje o sobě ve formuláři </w:t>
            </w:r>
          </w:p>
          <w:p w:rsidR="00AD7B9F" w:rsidRDefault="00AD7B9F">
            <w:pPr>
              <w:widowControl w:val="0"/>
              <w:autoSpaceDE w:val="0"/>
              <w:ind w:left="38" w:hanging="38"/>
              <w:rPr>
                <w:sz w:val="20"/>
                <w:szCs w:val="20"/>
              </w:rPr>
            </w:pPr>
          </w:p>
          <w:p w:rsidR="00AD7B9F" w:rsidRDefault="00AD7B9F">
            <w:pPr>
              <w:widowControl w:val="0"/>
              <w:autoSpaceDE w:val="0"/>
              <w:rPr>
                <w:sz w:val="20"/>
                <w:szCs w:val="20"/>
              </w:rPr>
            </w:pPr>
          </w:p>
          <w:p w:rsidR="00AD7B9F" w:rsidRDefault="00AD7B9F">
            <w:pPr>
              <w:widowControl w:val="0"/>
              <w:tabs>
                <w:tab w:val="left" w:pos="2730"/>
              </w:tabs>
              <w:autoSpaceDE w:val="0"/>
            </w:pPr>
            <w:r>
              <w:rPr>
                <w:sz w:val="20"/>
                <w:szCs w:val="20"/>
              </w:rPr>
              <w:t>- popíše, co kdo dělá právě teď</w:t>
            </w:r>
          </w:p>
          <w:p w:rsidR="00AD7B9F" w:rsidRDefault="00AD7B9F">
            <w:pPr>
              <w:widowControl w:val="0"/>
              <w:tabs>
                <w:tab w:val="left" w:pos="2730"/>
              </w:tabs>
              <w:autoSpaceDE w:val="0"/>
            </w:pPr>
            <w:r>
              <w:rPr>
                <w:sz w:val="20"/>
                <w:szCs w:val="20"/>
              </w:rPr>
              <w:t>- hovoří o svém denním režimu,</w:t>
            </w:r>
          </w:p>
          <w:p w:rsidR="00AD7B9F" w:rsidRDefault="00AD7B9F">
            <w:pPr>
              <w:widowControl w:val="0"/>
              <w:tabs>
                <w:tab w:val="left" w:pos="2730"/>
              </w:tabs>
              <w:autoSpaceDE w:val="0"/>
            </w:pPr>
            <w:r>
              <w:rPr>
                <w:sz w:val="20"/>
                <w:szCs w:val="20"/>
              </w:rPr>
              <w:t xml:space="preserve">  o svých   zálibách</w:t>
            </w:r>
          </w:p>
          <w:p w:rsidR="00AD7B9F" w:rsidRDefault="00AD7B9F">
            <w:pPr>
              <w:widowControl w:val="0"/>
              <w:autoSpaceDE w:val="0"/>
              <w:ind w:left="38" w:hanging="38"/>
              <w:jc w:val="both"/>
            </w:pPr>
            <w:r>
              <w:rPr>
                <w:sz w:val="20"/>
                <w:szCs w:val="20"/>
              </w:rPr>
              <w:t xml:space="preserve">- </w:t>
            </w:r>
            <w:r>
              <w:rPr>
                <w:bCs/>
                <w:iCs/>
                <w:sz w:val="20"/>
                <w:szCs w:val="20"/>
              </w:rPr>
              <w:t xml:space="preserve">napíše jednoduché texty týkající se jeho samotného, rodiny, školy, volného času </w:t>
            </w:r>
          </w:p>
          <w:p w:rsidR="00AD7B9F" w:rsidRDefault="00AD7B9F">
            <w:pPr>
              <w:widowControl w:val="0"/>
              <w:autoSpaceDE w:val="0"/>
              <w:ind w:left="38" w:hanging="38"/>
              <w:jc w:val="both"/>
            </w:pPr>
            <w:r>
              <w:rPr>
                <w:bCs/>
                <w:iCs/>
                <w:sz w:val="20"/>
                <w:szCs w:val="20"/>
              </w:rPr>
              <w:t xml:space="preserve"> a dalších osvojovaných témat</w:t>
            </w:r>
          </w:p>
          <w:p w:rsidR="00AD7B9F" w:rsidRDefault="00AD7B9F">
            <w:pPr>
              <w:widowControl w:val="0"/>
              <w:autoSpaceDE w:val="0"/>
              <w:jc w:val="both"/>
            </w:pPr>
            <w:r>
              <w:rPr>
                <w:sz w:val="20"/>
                <w:szCs w:val="20"/>
              </w:rPr>
              <w:t xml:space="preserve">- </w:t>
            </w:r>
            <w:r>
              <w:rPr>
                <w:bCs/>
                <w:iCs/>
                <w:sz w:val="20"/>
                <w:szCs w:val="20"/>
              </w:rPr>
              <w:t>vypráví jednoduchý příběh či událost</w:t>
            </w:r>
          </w:p>
          <w:p w:rsidR="00AD7B9F" w:rsidRDefault="00AD7B9F">
            <w:pPr>
              <w:widowControl w:val="0"/>
              <w:autoSpaceDE w:val="0"/>
              <w:jc w:val="both"/>
              <w:rPr>
                <w:sz w:val="20"/>
                <w:szCs w:val="20"/>
              </w:rPr>
            </w:pPr>
          </w:p>
          <w:p w:rsidR="00AD7B9F" w:rsidRDefault="00AD7B9F">
            <w:pPr>
              <w:widowControl w:val="0"/>
              <w:autoSpaceDE w:val="0"/>
              <w:jc w:val="both"/>
              <w:rPr>
                <w:sz w:val="20"/>
                <w:szCs w:val="20"/>
              </w:rPr>
            </w:pPr>
          </w:p>
          <w:p w:rsidR="00AD7B9F" w:rsidRDefault="00AD7B9F">
            <w:pPr>
              <w:widowControl w:val="0"/>
              <w:autoSpaceDE w:val="0"/>
              <w:jc w:val="both"/>
              <w:rPr>
                <w:sz w:val="20"/>
                <w:szCs w:val="20"/>
              </w:rPr>
            </w:pPr>
          </w:p>
          <w:p w:rsidR="00AD7B9F" w:rsidRDefault="00AD7B9F">
            <w:pPr>
              <w:widowControl w:val="0"/>
              <w:autoSpaceDE w:val="0"/>
              <w:ind w:left="38" w:hanging="38"/>
              <w:jc w:val="both"/>
            </w:pPr>
            <w:r>
              <w:rPr>
                <w:sz w:val="20"/>
                <w:szCs w:val="20"/>
              </w:rPr>
              <w:t xml:space="preserve">- </w:t>
            </w:r>
            <w:r>
              <w:rPr>
                <w:bCs/>
                <w:iCs/>
                <w:sz w:val="20"/>
                <w:szCs w:val="20"/>
              </w:rPr>
              <w:t xml:space="preserve">rozumí krátkým a jednoduchým textům, vyhledá v nich požadované informace </w:t>
            </w:r>
          </w:p>
          <w:p w:rsidR="00AD7B9F" w:rsidRDefault="00AD7B9F">
            <w:pPr>
              <w:widowControl w:val="0"/>
              <w:autoSpaceDE w:val="0"/>
              <w:ind w:left="38" w:hanging="38"/>
              <w:jc w:val="both"/>
              <w:rPr>
                <w:sz w:val="20"/>
                <w:szCs w:val="20"/>
              </w:rPr>
            </w:pPr>
          </w:p>
          <w:p w:rsidR="00AD7B9F" w:rsidRDefault="00AD7B9F">
            <w:pPr>
              <w:widowControl w:val="0"/>
              <w:autoSpaceDE w:val="0"/>
              <w:ind w:left="38" w:hanging="38"/>
              <w:jc w:val="both"/>
            </w:pPr>
            <w:r>
              <w:rPr>
                <w:sz w:val="20"/>
                <w:szCs w:val="20"/>
              </w:rPr>
              <w:t xml:space="preserve">- </w:t>
            </w:r>
            <w:r>
              <w:rPr>
                <w:bCs/>
                <w:iCs/>
                <w:sz w:val="20"/>
                <w:szCs w:val="20"/>
              </w:rPr>
              <w:t>napíše jednoduché texty týkající se jeho samotného, rodiny, školy</w:t>
            </w:r>
          </w:p>
          <w:p w:rsidR="00AD7B9F" w:rsidRDefault="00AD7B9F">
            <w:pPr>
              <w:widowControl w:val="0"/>
              <w:autoSpaceDE w:val="0"/>
              <w:ind w:left="38" w:hanging="38"/>
              <w:rPr>
                <w:sz w:val="20"/>
                <w:szCs w:val="20"/>
              </w:rPr>
            </w:pPr>
          </w:p>
          <w:p w:rsidR="00AD7B9F" w:rsidRDefault="00AD7B9F">
            <w:pPr>
              <w:tabs>
                <w:tab w:val="left" w:pos="415"/>
              </w:tabs>
              <w:rPr>
                <w:sz w:val="20"/>
                <w:szCs w:val="20"/>
              </w:rPr>
            </w:pPr>
          </w:p>
        </w:tc>
        <w:tc>
          <w:tcPr>
            <w:tcW w:w="4500" w:type="dxa"/>
            <w:tcBorders>
              <w:top w:val="single" w:sz="4" w:space="0" w:color="000000"/>
              <w:left w:val="single" w:sz="4" w:space="0" w:color="000000"/>
              <w:bottom w:val="single" w:sz="4" w:space="0" w:color="000000"/>
            </w:tcBorders>
          </w:tcPr>
          <w:p w:rsidR="00AD7B9F" w:rsidRDefault="00AD7B9F">
            <w:pPr>
              <w:widowControl w:val="0"/>
              <w:autoSpaceDE w:val="0"/>
              <w:jc w:val="both"/>
            </w:pPr>
            <w:r>
              <w:rPr>
                <w:i/>
                <w:sz w:val="20"/>
              </w:rPr>
              <w:t xml:space="preserve">- </w:t>
            </w:r>
            <w:r>
              <w:rPr>
                <w:bCs/>
                <w:i/>
                <w:sz w:val="20"/>
                <w:szCs w:val="20"/>
              </w:rPr>
              <w:t>zvuková a grafická podoba jazyka - rozvíjení dostatečně srozumitelné výslovnosti a schopnosti rozlišovat sluchem prvky fonologického systému jazyka, slovní a větný přízvuk, intonace, ovládání pravopisu slov osvojené slovní zásoby</w:t>
            </w:r>
          </w:p>
          <w:p w:rsidR="00AD7B9F" w:rsidRDefault="00AD7B9F">
            <w:pPr>
              <w:widowControl w:val="0"/>
              <w:autoSpaceDE w:val="0"/>
              <w:rPr>
                <w:sz w:val="20"/>
                <w:szCs w:val="20"/>
              </w:rPr>
            </w:pPr>
          </w:p>
          <w:p w:rsidR="00AD7B9F" w:rsidRDefault="00AD7B9F">
            <w:pPr>
              <w:widowControl w:val="0"/>
              <w:autoSpaceDE w:val="0"/>
            </w:pPr>
            <w:r>
              <w:rPr>
                <w:sz w:val="20"/>
                <w:szCs w:val="20"/>
              </w:rPr>
              <w:t>- množné číslo podstatných jmen</w:t>
            </w:r>
          </w:p>
          <w:p w:rsidR="00AD7B9F" w:rsidRDefault="00AD7B9F">
            <w:pPr>
              <w:widowControl w:val="0"/>
              <w:autoSpaceDE w:val="0"/>
            </w:pPr>
            <w:r>
              <w:rPr>
                <w:sz w:val="20"/>
                <w:szCs w:val="20"/>
              </w:rPr>
              <w:t xml:space="preserve">- sloveso být, mít </w:t>
            </w:r>
          </w:p>
          <w:p w:rsidR="00AD7B9F" w:rsidRDefault="00AD7B9F">
            <w:pPr>
              <w:widowControl w:val="0"/>
              <w:autoSpaceDE w:val="0"/>
              <w:rPr>
                <w:sz w:val="20"/>
                <w:szCs w:val="20"/>
              </w:rPr>
            </w:pPr>
          </w:p>
          <w:p w:rsidR="00AD7B9F" w:rsidRDefault="00AD7B9F">
            <w:pPr>
              <w:widowControl w:val="0"/>
              <w:autoSpaceDE w:val="0"/>
              <w:rPr>
                <w:sz w:val="20"/>
                <w:szCs w:val="20"/>
              </w:rPr>
            </w:pPr>
          </w:p>
          <w:p w:rsidR="00AD7B9F" w:rsidRDefault="00AD7B9F">
            <w:pPr>
              <w:widowControl w:val="0"/>
              <w:autoSpaceDE w:val="0"/>
            </w:pPr>
            <w:r>
              <w:rPr>
                <w:sz w:val="20"/>
                <w:szCs w:val="20"/>
              </w:rPr>
              <w:t>- přivlastňovací  a ukazovací zájmena</w:t>
            </w:r>
          </w:p>
          <w:p w:rsidR="00AD7B9F" w:rsidRDefault="00AD7B9F">
            <w:pPr>
              <w:widowControl w:val="0"/>
              <w:autoSpaceDE w:val="0"/>
            </w:pPr>
            <w:r>
              <w:rPr>
                <w:sz w:val="20"/>
                <w:szCs w:val="20"/>
              </w:rPr>
              <w:t>- předložky místa</w:t>
            </w:r>
          </w:p>
          <w:p w:rsidR="00AD7B9F" w:rsidRDefault="00AD7B9F">
            <w:pPr>
              <w:widowControl w:val="0"/>
              <w:autoSpaceDE w:val="0"/>
            </w:pPr>
            <w:r>
              <w:rPr>
                <w:sz w:val="20"/>
                <w:szCs w:val="20"/>
              </w:rPr>
              <w:t>- vazba there is, there are</w:t>
            </w:r>
          </w:p>
          <w:p w:rsidR="00AD7B9F" w:rsidRDefault="00AD7B9F">
            <w:pPr>
              <w:widowControl w:val="0"/>
              <w:autoSpaceDE w:val="0"/>
              <w:rPr>
                <w:sz w:val="20"/>
                <w:szCs w:val="20"/>
              </w:rPr>
            </w:pPr>
          </w:p>
          <w:p w:rsidR="00AD7B9F" w:rsidRDefault="00AD7B9F">
            <w:pPr>
              <w:widowControl w:val="0"/>
              <w:autoSpaceDE w:val="0"/>
            </w:pPr>
            <w:r>
              <w:rPr>
                <w:sz w:val="20"/>
                <w:szCs w:val="20"/>
              </w:rPr>
              <w:t>- číslovky, předložky s časovými údaji</w:t>
            </w:r>
          </w:p>
          <w:p w:rsidR="00AD7B9F" w:rsidRDefault="00AD7B9F">
            <w:pPr>
              <w:widowControl w:val="0"/>
              <w:autoSpaceDE w:val="0"/>
            </w:pPr>
            <w:r>
              <w:rPr>
                <w:sz w:val="20"/>
                <w:szCs w:val="20"/>
              </w:rPr>
              <w:t>- sloveso can</w:t>
            </w:r>
          </w:p>
          <w:p w:rsidR="00AD7B9F" w:rsidRDefault="00AD7B9F">
            <w:pPr>
              <w:widowControl w:val="0"/>
              <w:autoSpaceDE w:val="0"/>
              <w:rPr>
                <w:sz w:val="20"/>
                <w:szCs w:val="20"/>
              </w:rPr>
            </w:pPr>
          </w:p>
          <w:p w:rsidR="00AD7B9F" w:rsidRDefault="00AD7B9F">
            <w:pPr>
              <w:widowControl w:val="0"/>
              <w:autoSpaceDE w:val="0"/>
            </w:pPr>
            <w:r>
              <w:rPr>
                <w:sz w:val="20"/>
                <w:szCs w:val="20"/>
              </w:rPr>
              <w:t>- přítomný čas průběhový</w:t>
            </w:r>
          </w:p>
          <w:p w:rsidR="00AD7B9F" w:rsidRDefault="00AD7B9F">
            <w:pPr>
              <w:widowControl w:val="0"/>
              <w:autoSpaceDE w:val="0"/>
            </w:pPr>
            <w:r>
              <w:rPr>
                <w:sz w:val="20"/>
                <w:szCs w:val="20"/>
              </w:rPr>
              <w:t>- přítomný čas prostý, sloveso mít rád</w:t>
            </w:r>
          </w:p>
          <w:p w:rsidR="00AD7B9F" w:rsidRDefault="00AD7B9F">
            <w:pPr>
              <w:widowControl w:val="0"/>
              <w:autoSpaceDE w:val="0"/>
              <w:rPr>
                <w:sz w:val="20"/>
                <w:szCs w:val="20"/>
              </w:rPr>
            </w:pPr>
          </w:p>
          <w:p w:rsidR="00AD7B9F" w:rsidRDefault="00AD7B9F">
            <w:pPr>
              <w:widowControl w:val="0"/>
              <w:autoSpaceDE w:val="0"/>
            </w:pPr>
            <w:r>
              <w:rPr>
                <w:sz w:val="20"/>
                <w:szCs w:val="20"/>
              </w:rPr>
              <w:t>- příslovce vyjadřující opakovanost děje</w:t>
            </w:r>
          </w:p>
          <w:p w:rsidR="00AD7B9F" w:rsidRDefault="00AD7B9F">
            <w:pPr>
              <w:widowControl w:val="0"/>
              <w:autoSpaceDE w:val="0"/>
            </w:pPr>
            <w:r>
              <w:rPr>
                <w:sz w:val="20"/>
                <w:szCs w:val="20"/>
              </w:rPr>
              <w:t>- přítomný čas prostý a průběhový</w:t>
            </w:r>
          </w:p>
          <w:p w:rsidR="00AD7B9F" w:rsidRDefault="00AD7B9F">
            <w:pPr>
              <w:widowControl w:val="0"/>
              <w:autoSpaceDE w:val="0"/>
              <w:rPr>
                <w:sz w:val="20"/>
                <w:szCs w:val="20"/>
              </w:rPr>
            </w:pPr>
          </w:p>
          <w:p w:rsidR="00AD7B9F" w:rsidRDefault="00AD7B9F">
            <w:pPr>
              <w:widowControl w:val="0"/>
              <w:autoSpaceDE w:val="0"/>
            </w:pPr>
            <w:r>
              <w:rPr>
                <w:sz w:val="20"/>
                <w:szCs w:val="20"/>
              </w:rPr>
              <w:t>- minulý čas prostý</w:t>
            </w:r>
          </w:p>
          <w:p w:rsidR="00AD7B9F" w:rsidRDefault="00AD7B9F">
            <w:pPr>
              <w:widowControl w:val="0"/>
              <w:autoSpaceDE w:val="0"/>
            </w:pPr>
            <w:r>
              <w:rPr>
                <w:sz w:val="20"/>
                <w:szCs w:val="20"/>
              </w:rPr>
              <w:t>- pravidelná, nepravidelná slovesa</w:t>
            </w:r>
          </w:p>
          <w:p w:rsidR="00AD7B9F" w:rsidRDefault="00AD7B9F">
            <w:pPr>
              <w:widowControl w:val="0"/>
              <w:autoSpaceDE w:val="0"/>
            </w:pPr>
            <w:r>
              <w:rPr>
                <w:sz w:val="20"/>
                <w:szCs w:val="20"/>
              </w:rPr>
              <w:t>- sloveso být v minulém čase</w:t>
            </w:r>
          </w:p>
          <w:p w:rsidR="00AD7B9F" w:rsidRDefault="00AD7B9F">
            <w:pPr>
              <w:widowControl w:val="0"/>
              <w:autoSpaceDE w:val="0"/>
              <w:rPr>
                <w:sz w:val="20"/>
                <w:szCs w:val="20"/>
              </w:rPr>
            </w:pPr>
          </w:p>
          <w:p w:rsidR="00AD7B9F" w:rsidRDefault="00AD7B9F">
            <w:pPr>
              <w:widowControl w:val="0"/>
              <w:autoSpaceDE w:val="0"/>
            </w:pPr>
            <w:r>
              <w:rPr>
                <w:sz w:val="20"/>
                <w:szCs w:val="20"/>
              </w:rPr>
              <w:t>- tematické okruhy: rodina, škola, město,  volný čas</w:t>
            </w:r>
            <w:r>
              <w:rPr>
                <w:i/>
                <w:sz w:val="20"/>
                <w:szCs w:val="20"/>
              </w:rPr>
              <w:t>,   nakupování, móda,</w:t>
            </w:r>
            <w:r>
              <w:rPr>
                <w:sz w:val="20"/>
                <w:szCs w:val="20"/>
              </w:rPr>
              <w:t xml:space="preserve">  </w:t>
            </w:r>
            <w:r>
              <w:rPr>
                <w:i/>
                <w:sz w:val="20"/>
                <w:szCs w:val="20"/>
              </w:rPr>
              <w:t>kultura</w:t>
            </w:r>
          </w:p>
          <w:p w:rsidR="00AD7B9F" w:rsidRDefault="00AD7B9F">
            <w:pPr>
              <w:widowControl w:val="0"/>
              <w:autoSpaceDE w:val="0"/>
              <w:rPr>
                <w:sz w:val="20"/>
                <w:szCs w:val="20"/>
              </w:rPr>
            </w:pPr>
          </w:p>
          <w:p w:rsidR="00AD7B9F" w:rsidRDefault="00AD7B9F">
            <w:r>
              <w:rPr>
                <w:b/>
                <w:bCs/>
                <w:sz w:val="20"/>
                <w:szCs w:val="20"/>
              </w:rPr>
              <w:t xml:space="preserve">- </w:t>
            </w:r>
            <w:r>
              <w:rPr>
                <w:bCs/>
                <w:i/>
                <w:sz w:val="20"/>
                <w:szCs w:val="20"/>
              </w:rPr>
              <w:t>rozvíjení dostačující slovní zásoby k ústní i písemné komunikaci vztahující se k probíraným tematickým okruhům; práce se slovníkem</w:t>
            </w:r>
            <w:r>
              <w:rPr>
                <w:bCs/>
                <w:sz w:val="20"/>
                <w:szCs w:val="20"/>
              </w:rPr>
              <w:t xml:space="preserve"> </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Komunikace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Kooperace a kompetice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Řešení problémů a rozhodovací dovednosti</w:t>
            </w: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c>
          <w:tcPr>
            <w:tcW w:w="3888" w:type="dxa"/>
            <w:tcBorders>
              <w:top w:val="single" w:sz="4" w:space="0" w:color="000000"/>
              <w:left w:val="single" w:sz="4" w:space="0" w:color="000000"/>
              <w:bottom w:val="single" w:sz="4" w:space="0" w:color="000000"/>
            </w:tcBorders>
          </w:tcPr>
          <w:p w:rsidR="00AD7B9F" w:rsidRDefault="00AD7B9F">
            <w:pPr>
              <w:ind w:left="63"/>
            </w:pPr>
            <w:r>
              <w:rPr>
                <w:sz w:val="20"/>
                <w:szCs w:val="20"/>
              </w:rPr>
              <w:t>Vzdělávací oblast:</w:t>
            </w:r>
          </w:p>
          <w:p w:rsidR="00AD7B9F" w:rsidRDefault="00AD7B9F">
            <w:pPr>
              <w:ind w:left="63"/>
            </w:pPr>
            <w:r>
              <w:rPr>
                <w:sz w:val="20"/>
                <w:szCs w:val="20"/>
              </w:rPr>
              <w:t>Jazyk a jazyková komunikace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Anglický jazyk -  7.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pPr>
              <w:ind w:left="63"/>
            </w:pPr>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0"/>
        </w:trPr>
        <w:tc>
          <w:tcPr>
            <w:tcW w:w="3888" w:type="dxa"/>
            <w:tcBorders>
              <w:top w:val="single" w:sz="4" w:space="0" w:color="000000"/>
              <w:left w:val="single" w:sz="4" w:space="0" w:color="000000"/>
              <w:bottom w:val="single" w:sz="4" w:space="0" w:color="000000"/>
            </w:tcBorders>
          </w:tcPr>
          <w:p w:rsidR="00AD7B9F" w:rsidRDefault="00AD7B9F">
            <w:pPr>
              <w:widowControl w:val="0"/>
              <w:autoSpaceDE w:val="0"/>
              <w:snapToGrid w:val="0"/>
              <w:rPr>
                <w:sz w:val="20"/>
                <w:szCs w:val="20"/>
              </w:rPr>
            </w:pPr>
          </w:p>
          <w:p w:rsidR="00AD7B9F" w:rsidRDefault="00AD7B9F">
            <w:pPr>
              <w:widowControl w:val="0"/>
              <w:autoSpaceDE w:val="0"/>
            </w:pPr>
            <w:r>
              <w:rPr>
                <w:sz w:val="20"/>
                <w:szCs w:val="20"/>
              </w:rPr>
              <w:t xml:space="preserve">- </w:t>
            </w:r>
            <w:r>
              <w:rPr>
                <w:bCs/>
                <w:iCs/>
                <w:sz w:val="20"/>
                <w:szCs w:val="20"/>
              </w:rPr>
              <w:t>vypráví jednoduchý příběh či událost</w:t>
            </w:r>
          </w:p>
          <w:p w:rsidR="00AD7B9F" w:rsidRDefault="00AD7B9F">
            <w:pPr>
              <w:widowControl w:val="0"/>
              <w:autoSpaceDE w:val="0"/>
              <w:rPr>
                <w:sz w:val="20"/>
                <w:szCs w:val="20"/>
              </w:rPr>
            </w:pPr>
          </w:p>
          <w:p w:rsidR="00AD7B9F" w:rsidRDefault="00AD7B9F">
            <w:pPr>
              <w:widowControl w:val="0"/>
              <w:autoSpaceDE w:val="0"/>
            </w:pPr>
            <w:r>
              <w:rPr>
                <w:sz w:val="20"/>
                <w:szCs w:val="20"/>
              </w:rPr>
              <w:t xml:space="preserve">- </w:t>
            </w:r>
            <w:r>
              <w:rPr>
                <w:b/>
                <w:bCs/>
                <w:i/>
                <w:iCs/>
                <w:sz w:val="20"/>
                <w:szCs w:val="20"/>
              </w:rPr>
              <w:t xml:space="preserve"> </w:t>
            </w:r>
            <w:r>
              <w:rPr>
                <w:bCs/>
                <w:iCs/>
                <w:sz w:val="20"/>
                <w:szCs w:val="20"/>
              </w:rPr>
              <w:t xml:space="preserve">popíše osoby, místa a věci ze svého každodenního života </w:t>
            </w:r>
          </w:p>
          <w:p w:rsidR="00AD7B9F" w:rsidRDefault="00AD7B9F">
            <w:pPr>
              <w:widowControl w:val="0"/>
              <w:autoSpaceDE w:val="0"/>
              <w:rPr>
                <w:sz w:val="20"/>
                <w:szCs w:val="20"/>
              </w:rPr>
            </w:pPr>
          </w:p>
          <w:p w:rsidR="00AD7B9F" w:rsidRDefault="00AD7B9F">
            <w:pPr>
              <w:widowControl w:val="0"/>
              <w:autoSpaceDE w:val="0"/>
              <w:rPr>
                <w:sz w:val="20"/>
                <w:szCs w:val="20"/>
              </w:rPr>
            </w:pPr>
          </w:p>
          <w:p w:rsidR="00AD7B9F" w:rsidRDefault="00AD7B9F">
            <w:pPr>
              <w:widowControl w:val="0"/>
              <w:autoSpaceDE w:val="0"/>
            </w:pPr>
            <w:r>
              <w:rPr>
                <w:sz w:val="20"/>
                <w:szCs w:val="20"/>
              </w:rPr>
              <w:t xml:space="preserve">-  </w:t>
            </w:r>
            <w:r>
              <w:rPr>
                <w:bCs/>
                <w:i/>
                <w:iCs/>
                <w:sz w:val="20"/>
                <w:szCs w:val="20"/>
              </w:rPr>
              <w:t>rozumí obsahu jednoduché a zřetelně vyslovované promluvy či konverzace, která se týká osvojovaných témat a běžného života</w:t>
            </w:r>
            <w:r>
              <w:rPr>
                <w:bCs/>
                <w:iCs/>
                <w:sz w:val="20"/>
                <w:szCs w:val="20"/>
              </w:rPr>
              <w:t xml:space="preserve"> </w:t>
            </w:r>
          </w:p>
          <w:p w:rsidR="00AD7B9F" w:rsidRDefault="00AD7B9F">
            <w:pPr>
              <w:widowControl w:val="0"/>
              <w:autoSpaceDE w:val="0"/>
              <w:rPr>
                <w:sz w:val="20"/>
                <w:szCs w:val="20"/>
              </w:rPr>
            </w:pPr>
          </w:p>
          <w:p w:rsidR="00AD7B9F" w:rsidRDefault="00AD7B9F">
            <w:pPr>
              <w:widowControl w:val="0"/>
              <w:autoSpaceDE w:val="0"/>
            </w:pPr>
            <w:r>
              <w:rPr>
                <w:i/>
                <w:sz w:val="20"/>
                <w:szCs w:val="20"/>
              </w:rPr>
              <w:t xml:space="preserve">- </w:t>
            </w:r>
            <w:r>
              <w:rPr>
                <w:bCs/>
                <w:i/>
                <w:iCs/>
                <w:sz w:val="20"/>
                <w:szCs w:val="20"/>
              </w:rPr>
              <w:t xml:space="preserve">zeptá se na základní informace a adekvátně reaguje v běžných formálních i neformálních situacích </w:t>
            </w:r>
          </w:p>
          <w:p w:rsidR="00AD7B9F" w:rsidRDefault="00AD7B9F">
            <w:pPr>
              <w:widowControl w:val="0"/>
              <w:autoSpaceDE w:val="0"/>
              <w:rPr>
                <w:sz w:val="20"/>
                <w:szCs w:val="20"/>
              </w:rPr>
            </w:pPr>
          </w:p>
          <w:p w:rsidR="00AD7B9F" w:rsidRDefault="00AD7B9F">
            <w:pPr>
              <w:widowControl w:val="0"/>
              <w:autoSpaceDE w:val="0"/>
              <w:rPr>
                <w:sz w:val="20"/>
                <w:szCs w:val="20"/>
              </w:rPr>
            </w:pPr>
          </w:p>
          <w:p w:rsidR="00AD7B9F" w:rsidRDefault="00AD7B9F">
            <w:pPr>
              <w:widowControl w:val="0"/>
              <w:autoSpaceDE w:val="0"/>
            </w:pPr>
            <w:r>
              <w:rPr>
                <w:sz w:val="20"/>
                <w:szCs w:val="20"/>
              </w:rPr>
              <w:t xml:space="preserve">- </w:t>
            </w:r>
            <w:r>
              <w:rPr>
                <w:bCs/>
                <w:iCs/>
                <w:sz w:val="20"/>
                <w:szCs w:val="20"/>
              </w:rPr>
              <w:t>rozumí krátkým a jednoduchým textům, vyhledá v nich požadované informace</w:t>
            </w:r>
          </w:p>
          <w:p w:rsidR="00AD7B9F" w:rsidRDefault="00AD7B9F">
            <w:pPr>
              <w:widowControl w:val="0"/>
              <w:autoSpaceDE w:val="0"/>
              <w:rPr>
                <w:sz w:val="20"/>
                <w:szCs w:val="20"/>
              </w:rPr>
            </w:pPr>
          </w:p>
          <w:p w:rsidR="00AD7B9F" w:rsidRDefault="00AD7B9F">
            <w:pPr>
              <w:rPr>
                <w:sz w:val="20"/>
                <w:szCs w:val="20"/>
              </w:rPr>
            </w:pPr>
          </w:p>
          <w:p w:rsidR="00AD7B9F" w:rsidRDefault="00AD7B9F">
            <w:pPr>
              <w:widowControl w:val="0"/>
              <w:autoSpaceDE w:val="0"/>
            </w:pPr>
            <w:r>
              <w:rPr>
                <w:sz w:val="20"/>
                <w:szCs w:val="20"/>
              </w:rPr>
              <w:t xml:space="preserve">- </w:t>
            </w:r>
            <w:r>
              <w:rPr>
                <w:bCs/>
                <w:iCs/>
                <w:sz w:val="20"/>
                <w:szCs w:val="20"/>
              </w:rPr>
              <w:t>rozumí krátkým a jednoduchým textům, vyhledá v nich požadované informace</w:t>
            </w:r>
          </w:p>
          <w:p w:rsidR="00AD7B9F" w:rsidRDefault="00AD7B9F">
            <w:pPr>
              <w:widowControl w:val="0"/>
              <w:autoSpaceDE w:val="0"/>
            </w:pPr>
            <w:r>
              <w:rPr>
                <w:bCs/>
                <w:iCs/>
                <w:sz w:val="20"/>
                <w:szCs w:val="20"/>
              </w:rPr>
              <w:t>- napíše jednoduché texty o své rodině, škole a volném čase</w:t>
            </w:r>
          </w:p>
          <w:p w:rsidR="00AD7B9F" w:rsidRDefault="00AD7B9F">
            <w:pPr>
              <w:widowControl w:val="0"/>
              <w:autoSpaceDE w:val="0"/>
              <w:rPr>
                <w:sz w:val="20"/>
                <w:szCs w:val="20"/>
              </w:rPr>
            </w:pPr>
          </w:p>
          <w:p w:rsidR="00AD7B9F" w:rsidRDefault="00AD7B9F">
            <w:pPr>
              <w:widowControl w:val="0"/>
              <w:autoSpaceDE w:val="0"/>
            </w:pPr>
            <w:r>
              <w:rPr>
                <w:sz w:val="20"/>
                <w:szCs w:val="20"/>
              </w:rPr>
              <w:t xml:space="preserve">- </w:t>
            </w:r>
            <w:r>
              <w:rPr>
                <w:bCs/>
                <w:iCs/>
                <w:sz w:val="20"/>
                <w:szCs w:val="20"/>
              </w:rPr>
              <w:t>napíše jednoduché texty o své rodině, škole a volném čase</w:t>
            </w:r>
          </w:p>
          <w:p w:rsidR="00AD7B9F" w:rsidRDefault="00AD7B9F">
            <w:pPr>
              <w:widowControl w:val="0"/>
              <w:autoSpaceDE w:val="0"/>
            </w:pPr>
            <w:r>
              <w:rPr>
                <w:bCs/>
                <w:iCs/>
                <w:sz w:val="20"/>
                <w:szCs w:val="20"/>
              </w:rPr>
              <w:t>-</w:t>
            </w:r>
            <w:r>
              <w:rPr>
                <w:bCs/>
                <w:iCs/>
              </w:rPr>
              <w:t xml:space="preserve"> </w:t>
            </w:r>
            <w:r>
              <w:rPr>
                <w:bCs/>
                <w:iCs/>
                <w:sz w:val="20"/>
                <w:szCs w:val="20"/>
              </w:rPr>
              <w:t>rozumí běžným nápisům a orientačním pokynům</w:t>
            </w:r>
          </w:p>
          <w:p w:rsidR="00AD7B9F" w:rsidRDefault="00AD7B9F">
            <w:pPr>
              <w:widowControl w:val="0"/>
              <w:autoSpaceDE w:val="0"/>
              <w:rPr>
                <w:bCs/>
                <w:iCs/>
                <w:sz w:val="20"/>
                <w:szCs w:val="20"/>
              </w:rPr>
            </w:pPr>
          </w:p>
          <w:p w:rsidR="00AD7B9F" w:rsidRDefault="00AD7B9F">
            <w:pPr>
              <w:widowControl w:val="0"/>
              <w:autoSpaceDE w:val="0"/>
              <w:rPr>
                <w:bCs/>
                <w:iCs/>
                <w:sz w:val="20"/>
                <w:szCs w:val="20"/>
              </w:rPr>
            </w:pPr>
          </w:p>
          <w:p w:rsidR="00AD7B9F" w:rsidRDefault="00AD7B9F">
            <w:pPr>
              <w:widowControl w:val="0"/>
              <w:autoSpaceDE w:val="0"/>
              <w:rPr>
                <w:bCs/>
                <w:iCs/>
                <w:sz w:val="20"/>
                <w:szCs w:val="20"/>
              </w:rPr>
            </w:pPr>
          </w:p>
          <w:p w:rsidR="00AD7B9F" w:rsidRDefault="00AD7B9F">
            <w:pPr>
              <w:widowControl w:val="0"/>
              <w:autoSpaceDE w:val="0"/>
              <w:rPr>
                <w:bCs/>
                <w:iCs/>
                <w:sz w:val="20"/>
                <w:szCs w:val="20"/>
              </w:rPr>
            </w:pPr>
          </w:p>
          <w:p w:rsidR="00AD7B9F" w:rsidRDefault="00AD7B9F">
            <w:pPr>
              <w:ind w:left="63"/>
              <w:rPr>
                <w:bCs/>
                <w:iCs/>
                <w:sz w:val="20"/>
                <w:szCs w:val="20"/>
              </w:rPr>
            </w:pPr>
          </w:p>
          <w:p w:rsidR="00AD7B9F" w:rsidRDefault="00AD7B9F">
            <w:pPr>
              <w:ind w:left="63"/>
              <w:rPr>
                <w:bCs/>
                <w:i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iCs/>
                <w:sz w:val="20"/>
                <w:szCs w:val="20"/>
              </w:rPr>
            </w:pPr>
          </w:p>
          <w:p w:rsidR="00AD7B9F" w:rsidRDefault="00AD7B9F">
            <w:pPr>
              <w:widowControl w:val="0"/>
              <w:autoSpaceDE w:val="0"/>
            </w:pPr>
            <w:r>
              <w:rPr>
                <w:sz w:val="20"/>
                <w:szCs w:val="20"/>
              </w:rPr>
              <w:t>- minulý čas prostý;  minulý čas průběhový</w:t>
            </w:r>
          </w:p>
          <w:p w:rsidR="00AD7B9F" w:rsidRDefault="00AD7B9F">
            <w:pPr>
              <w:widowControl w:val="0"/>
              <w:autoSpaceDE w:val="0"/>
              <w:rPr>
                <w:sz w:val="20"/>
                <w:szCs w:val="20"/>
              </w:rPr>
            </w:pPr>
          </w:p>
          <w:p w:rsidR="00AD7B9F" w:rsidRDefault="00AD7B9F">
            <w:pPr>
              <w:widowControl w:val="0"/>
              <w:autoSpaceDE w:val="0"/>
            </w:pPr>
            <w:r>
              <w:rPr>
                <w:sz w:val="20"/>
                <w:szCs w:val="20"/>
              </w:rPr>
              <w:t>- počitatelná a nepočitatelná podstatná jména</w:t>
            </w:r>
          </w:p>
          <w:p w:rsidR="00AD7B9F" w:rsidRDefault="00AD7B9F">
            <w:pPr>
              <w:widowControl w:val="0"/>
              <w:autoSpaceDE w:val="0"/>
            </w:pPr>
            <w:r>
              <w:rPr>
                <w:sz w:val="20"/>
                <w:szCs w:val="20"/>
              </w:rPr>
              <w:t>- vyjádření množství</w:t>
            </w:r>
          </w:p>
          <w:p w:rsidR="00AD7B9F" w:rsidRDefault="00AD7B9F">
            <w:pPr>
              <w:widowControl w:val="0"/>
              <w:autoSpaceDE w:val="0"/>
            </w:pPr>
            <w:r>
              <w:rPr>
                <w:sz w:val="20"/>
                <w:szCs w:val="20"/>
              </w:rPr>
              <w:t>- stupňování přídavných jmen</w:t>
            </w:r>
          </w:p>
          <w:p w:rsidR="00AD7B9F" w:rsidRDefault="00AD7B9F">
            <w:pPr>
              <w:widowControl w:val="0"/>
              <w:autoSpaceDE w:val="0"/>
              <w:rPr>
                <w:sz w:val="20"/>
                <w:szCs w:val="20"/>
              </w:rPr>
            </w:pPr>
          </w:p>
          <w:p w:rsidR="00AD7B9F" w:rsidRDefault="00AD7B9F">
            <w:pPr>
              <w:widowControl w:val="0"/>
              <w:autoSpaceDE w:val="0"/>
            </w:pPr>
            <w:r>
              <w:rPr>
                <w:sz w:val="20"/>
                <w:szCs w:val="20"/>
              </w:rPr>
              <w:t>- dialog v přítomném a předpřítomném čase na   každodenní téma</w:t>
            </w:r>
          </w:p>
          <w:p w:rsidR="00AD7B9F" w:rsidRDefault="00AD7B9F">
            <w:pPr>
              <w:widowControl w:val="0"/>
              <w:autoSpaceDE w:val="0"/>
            </w:pPr>
            <w:r>
              <w:rPr>
                <w:sz w:val="20"/>
                <w:szCs w:val="20"/>
              </w:rPr>
              <w:t>- srovnání minulého a předpřítomného času</w:t>
            </w:r>
          </w:p>
          <w:p w:rsidR="00AD7B9F" w:rsidRDefault="00AD7B9F">
            <w:pPr>
              <w:widowControl w:val="0"/>
              <w:autoSpaceDE w:val="0"/>
              <w:rPr>
                <w:sz w:val="20"/>
                <w:szCs w:val="20"/>
              </w:rPr>
            </w:pPr>
          </w:p>
          <w:p w:rsidR="00AD7B9F" w:rsidRDefault="00AD7B9F">
            <w:pPr>
              <w:widowControl w:val="0"/>
              <w:autoSpaceDE w:val="0"/>
            </w:pPr>
            <w:r>
              <w:rPr>
                <w:sz w:val="20"/>
                <w:szCs w:val="20"/>
              </w:rPr>
              <w:t xml:space="preserve">- přítomný čas prostý a průběhový)opakování); modální slovesa </w:t>
            </w:r>
            <w:r>
              <w:rPr>
                <w:i/>
                <w:iCs/>
                <w:sz w:val="20"/>
                <w:szCs w:val="20"/>
              </w:rPr>
              <w:t xml:space="preserve">can </w:t>
            </w:r>
            <w:r>
              <w:rPr>
                <w:sz w:val="20"/>
                <w:szCs w:val="20"/>
              </w:rPr>
              <w:t xml:space="preserve">a </w:t>
            </w:r>
            <w:r>
              <w:rPr>
                <w:i/>
                <w:iCs/>
                <w:sz w:val="20"/>
                <w:szCs w:val="20"/>
              </w:rPr>
              <w:t>could</w:t>
            </w:r>
            <w:r>
              <w:rPr>
                <w:sz w:val="20"/>
                <w:szCs w:val="20"/>
              </w:rPr>
              <w:t xml:space="preserve">, vazba </w:t>
            </w:r>
            <w:r>
              <w:rPr>
                <w:i/>
                <w:iCs/>
                <w:sz w:val="20"/>
                <w:szCs w:val="20"/>
              </w:rPr>
              <w:t>have to</w:t>
            </w:r>
          </w:p>
          <w:p w:rsidR="00AD7B9F" w:rsidRDefault="00AD7B9F">
            <w:pPr>
              <w:widowControl w:val="0"/>
              <w:autoSpaceDE w:val="0"/>
            </w:pPr>
            <w:r>
              <w:rPr>
                <w:i/>
                <w:iCs/>
                <w:sz w:val="20"/>
                <w:szCs w:val="20"/>
              </w:rPr>
              <w:t xml:space="preserve">- </w:t>
            </w:r>
            <w:r>
              <w:rPr>
                <w:iCs/>
                <w:sz w:val="20"/>
                <w:szCs w:val="20"/>
              </w:rPr>
              <w:t>tvoření příslovcí koncovkou</w:t>
            </w:r>
            <w:r>
              <w:rPr>
                <w:i/>
                <w:iCs/>
                <w:sz w:val="20"/>
                <w:szCs w:val="20"/>
              </w:rPr>
              <w:t xml:space="preserve"> -ly</w:t>
            </w:r>
          </w:p>
          <w:p w:rsidR="00AD7B9F" w:rsidRDefault="00AD7B9F">
            <w:pPr>
              <w:widowControl w:val="0"/>
              <w:autoSpaceDE w:val="0"/>
              <w:rPr>
                <w:sz w:val="20"/>
                <w:szCs w:val="20"/>
              </w:rPr>
            </w:pPr>
          </w:p>
          <w:p w:rsidR="00AD7B9F" w:rsidRDefault="00AD7B9F">
            <w:pPr>
              <w:widowControl w:val="0"/>
              <w:autoSpaceDE w:val="0"/>
              <w:rPr>
                <w:sz w:val="20"/>
                <w:szCs w:val="20"/>
              </w:rPr>
            </w:pPr>
          </w:p>
          <w:p w:rsidR="00AD7B9F" w:rsidRDefault="00AD7B9F">
            <w:pPr>
              <w:widowControl w:val="0"/>
              <w:autoSpaceDE w:val="0"/>
            </w:pPr>
            <w:r>
              <w:rPr>
                <w:sz w:val="20"/>
                <w:szCs w:val="20"/>
              </w:rPr>
              <w:t>- budoucí čas vyjádřený pomocí will</w:t>
            </w:r>
          </w:p>
          <w:p w:rsidR="00AD7B9F" w:rsidRDefault="00AD7B9F">
            <w:pPr>
              <w:widowControl w:val="0"/>
              <w:autoSpaceDE w:val="0"/>
            </w:pPr>
            <w:r>
              <w:rPr>
                <w:sz w:val="20"/>
                <w:szCs w:val="20"/>
              </w:rPr>
              <w:t xml:space="preserve">- věty vedlejší příslovečné časové uvozené spojkou </w:t>
            </w:r>
            <w:r>
              <w:rPr>
                <w:i/>
                <w:iCs/>
                <w:sz w:val="20"/>
                <w:szCs w:val="20"/>
              </w:rPr>
              <w:t xml:space="preserve">when, </w:t>
            </w:r>
            <w:r>
              <w:rPr>
                <w:iCs/>
                <w:sz w:val="20"/>
                <w:szCs w:val="20"/>
              </w:rPr>
              <w:t>věty uvozené spojkami</w:t>
            </w:r>
            <w:r>
              <w:rPr>
                <w:i/>
                <w:iCs/>
                <w:sz w:val="20"/>
                <w:szCs w:val="20"/>
              </w:rPr>
              <w:t xml:space="preserve"> because a so</w:t>
            </w:r>
          </w:p>
          <w:p w:rsidR="00AD7B9F" w:rsidRDefault="00AD7B9F">
            <w:pPr>
              <w:rPr>
                <w:sz w:val="20"/>
                <w:szCs w:val="20"/>
              </w:rPr>
            </w:pPr>
          </w:p>
          <w:p w:rsidR="00AD7B9F" w:rsidRDefault="00AD7B9F">
            <w:pPr>
              <w:widowControl w:val="0"/>
              <w:autoSpaceDE w:val="0"/>
            </w:pPr>
            <w:r>
              <w:rPr>
                <w:sz w:val="20"/>
                <w:szCs w:val="20"/>
              </w:rPr>
              <w:t xml:space="preserve">-  tematické okruhy: cestování, volný čas, svátky    a oslavy, jídlo a pití, bezpečnost na  silnici, první    pomoc, oblíbené činnosti,  sport, životní prostředí,    život v budoucnosti    </w:t>
            </w:r>
          </w:p>
          <w:p w:rsidR="00AD7B9F" w:rsidRDefault="00AD7B9F">
            <w:pPr>
              <w:widowControl w:val="0"/>
              <w:autoSpaceDE w:val="0"/>
            </w:pPr>
            <w:r>
              <w:rPr>
                <w:sz w:val="20"/>
                <w:szCs w:val="20"/>
              </w:rPr>
              <w:t xml:space="preserve">           </w:t>
            </w:r>
          </w:p>
          <w:p w:rsidR="00AD7B9F" w:rsidRDefault="00AD7B9F">
            <w:pPr>
              <w:numPr>
                <w:ilvl w:val="0"/>
                <w:numId w:val="42"/>
              </w:numPr>
              <w:tabs>
                <w:tab w:val="left" w:pos="0"/>
              </w:tabs>
              <w:ind w:left="144" w:hanging="756"/>
            </w:pPr>
            <w:r>
              <w:rPr>
                <w:sz w:val="20"/>
                <w:szCs w:val="20"/>
              </w:rPr>
              <w:t>- rozvíjení dostačující slovní zásoby k ústní i písemné komunikaci vztahující se k probíraným tematickým okruhům a komunikačním situacím; práce s překladovým slovníkem</w:t>
            </w:r>
          </w:p>
          <w:p w:rsidR="00AD7B9F" w:rsidRDefault="00AD7B9F">
            <w:pPr>
              <w:numPr>
                <w:ilvl w:val="0"/>
                <w:numId w:val="42"/>
              </w:numPr>
              <w:tabs>
                <w:tab w:val="left" w:pos="0"/>
              </w:tabs>
              <w:ind w:left="144" w:hanging="756"/>
            </w:pPr>
            <w:r>
              <w:rPr>
                <w:sz w:val="20"/>
                <w:szCs w:val="20"/>
              </w:rPr>
              <w:t xml:space="preserve">- </w:t>
            </w:r>
            <w:r>
              <w:rPr>
                <w:i/>
                <w:sz w:val="20"/>
                <w:szCs w:val="20"/>
              </w:rPr>
              <w:t>rozvíjení a používání gramatických jevů k realizaci komunikačního záměru žáka</w:t>
            </w:r>
          </w:p>
          <w:p w:rsidR="00AD7B9F" w:rsidRDefault="00AD7B9F">
            <w:pPr>
              <w:numPr>
                <w:ilvl w:val="0"/>
                <w:numId w:val="42"/>
              </w:numPr>
              <w:tabs>
                <w:tab w:val="left" w:pos="0"/>
              </w:tabs>
              <w:ind w:left="144" w:hanging="756"/>
              <w:rPr>
                <w:i/>
                <w:sz w:val="20"/>
                <w:szCs w:val="20"/>
              </w:rPr>
            </w:pPr>
          </w:p>
          <w:p w:rsidR="00AD7B9F" w:rsidRDefault="00AD7B9F">
            <w:pPr>
              <w:rPr>
                <w:i/>
                <w:sz w:val="20"/>
                <w:szCs w:val="20"/>
              </w:rPr>
            </w:pPr>
          </w:p>
          <w:p w:rsidR="00AD7B9F" w:rsidRDefault="00AD7B9F">
            <w:pPr>
              <w:rPr>
                <w:i/>
                <w:sz w:val="20"/>
                <w:szCs w:val="20"/>
              </w:rPr>
            </w:pPr>
          </w:p>
          <w:p w:rsidR="00AD7B9F" w:rsidRDefault="00AD7B9F">
            <w:pPr>
              <w:rPr>
                <w:i/>
                <w:sz w:val="20"/>
                <w:szCs w:val="20"/>
              </w:rPr>
            </w:pPr>
          </w:p>
          <w:p w:rsidR="00AD7B9F" w:rsidRDefault="00AD7B9F">
            <w:pPr>
              <w:rPr>
                <w:sz w:val="20"/>
                <w:szCs w:val="20"/>
              </w:rPr>
            </w:pPr>
          </w:p>
          <w:p w:rsidR="00AD7B9F" w:rsidRDefault="00AD7B9F">
            <w:pPr>
              <w:rPr>
                <w:bCs/>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Komunikace, kooperace a kompetice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Lidské aktivity a problémy životního prostředí</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0"/>
        </w:trPr>
        <w:tc>
          <w:tcPr>
            <w:tcW w:w="3888" w:type="dxa"/>
            <w:tcBorders>
              <w:top w:val="single" w:sz="4" w:space="0" w:color="000000"/>
              <w:left w:val="single" w:sz="4" w:space="0" w:color="000000"/>
              <w:bottom w:val="single" w:sz="4" w:space="0" w:color="000000"/>
            </w:tcBorders>
          </w:tcPr>
          <w:p w:rsidR="00AD7B9F" w:rsidRDefault="00AD7B9F">
            <w:pPr>
              <w:widowControl w:val="0"/>
              <w:autoSpaceDE w:val="0"/>
            </w:pPr>
            <w:r>
              <w:rPr>
                <w:sz w:val="20"/>
                <w:szCs w:val="20"/>
              </w:rPr>
              <w:t>Vzdělávací oblast:</w:t>
            </w:r>
          </w:p>
          <w:p w:rsidR="00AD7B9F" w:rsidRDefault="00AD7B9F">
            <w:pPr>
              <w:widowControl w:val="0"/>
              <w:autoSpaceDE w:val="0"/>
            </w:pPr>
            <w:r>
              <w:rPr>
                <w:sz w:val="20"/>
                <w:szCs w:val="20"/>
              </w:rPr>
              <w:t>Jazyk a jazyková komunikace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Anglický jazyk - 8.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rPr>
          <w:trHeight w:val="70"/>
        </w:trPr>
        <w:tc>
          <w:tcPr>
            <w:tcW w:w="3888" w:type="dxa"/>
            <w:tcBorders>
              <w:top w:val="single" w:sz="4" w:space="0" w:color="000000"/>
              <w:left w:val="single" w:sz="4" w:space="0" w:color="000000"/>
              <w:bottom w:val="single" w:sz="4" w:space="0" w:color="000000"/>
            </w:tcBorders>
          </w:tcPr>
          <w:p w:rsidR="00AD7B9F" w:rsidRDefault="00AD7B9F">
            <w:pPr>
              <w:widowControl w:val="0"/>
              <w:autoSpaceDE w:val="0"/>
            </w:pPr>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0"/>
        </w:trPr>
        <w:tc>
          <w:tcPr>
            <w:tcW w:w="3888" w:type="dxa"/>
            <w:tcBorders>
              <w:top w:val="single" w:sz="4" w:space="0" w:color="000000"/>
              <w:left w:val="single" w:sz="4" w:space="0" w:color="000000"/>
              <w:bottom w:val="single" w:sz="4" w:space="0" w:color="000000"/>
            </w:tcBorders>
          </w:tcPr>
          <w:p w:rsidR="00AD7B9F" w:rsidRDefault="00AD7B9F">
            <w:r>
              <w:rPr>
                <w:bCs/>
                <w:sz w:val="20"/>
                <w:szCs w:val="20"/>
              </w:rPr>
              <w:t xml:space="preserve">- </w:t>
            </w:r>
            <w:r>
              <w:rPr>
                <w:bCs/>
                <w:i/>
                <w:iCs/>
                <w:sz w:val="20"/>
                <w:szCs w:val="20"/>
              </w:rPr>
              <w:t xml:space="preserve">zeptá </w:t>
            </w:r>
            <w:r>
              <w:rPr>
                <w:i/>
                <w:sz w:val="20"/>
                <w:szCs w:val="20"/>
              </w:rPr>
              <w:t>se</w:t>
            </w:r>
            <w:r>
              <w:rPr>
                <w:bCs/>
                <w:i/>
                <w:iCs/>
                <w:sz w:val="20"/>
                <w:szCs w:val="20"/>
              </w:rPr>
              <w:t xml:space="preserve"> na základní informace a adekvátně</w:t>
            </w:r>
          </w:p>
          <w:p w:rsidR="00AD7B9F" w:rsidRDefault="00AD7B9F">
            <w:r>
              <w:rPr>
                <w:bCs/>
                <w:i/>
                <w:iCs/>
                <w:sz w:val="20"/>
                <w:szCs w:val="20"/>
              </w:rPr>
              <w:t xml:space="preserve">  reaguje v běžných formálních i </w:t>
            </w:r>
          </w:p>
          <w:p w:rsidR="00AD7B9F" w:rsidRDefault="00AD7B9F">
            <w:r>
              <w:rPr>
                <w:bCs/>
                <w:i/>
                <w:iCs/>
                <w:sz w:val="20"/>
                <w:szCs w:val="20"/>
              </w:rPr>
              <w:t xml:space="preserve"> neformálních situacích</w:t>
            </w:r>
            <w:r>
              <w:rPr>
                <w:bCs/>
                <w:iCs/>
                <w:sz w:val="20"/>
                <w:szCs w:val="20"/>
              </w:rPr>
              <w:t xml:space="preserve"> </w:t>
            </w:r>
          </w:p>
          <w:p w:rsidR="00AD7B9F" w:rsidRDefault="00AD7B9F">
            <w:pPr>
              <w:rPr>
                <w:bCs/>
                <w:sz w:val="20"/>
                <w:szCs w:val="20"/>
              </w:rPr>
            </w:pPr>
          </w:p>
          <w:p w:rsidR="00AD7B9F" w:rsidRDefault="00AD7B9F">
            <w:pPr>
              <w:ind w:left="180" w:hanging="142"/>
            </w:pPr>
            <w:r>
              <w:rPr>
                <w:sz w:val="20"/>
                <w:szCs w:val="20"/>
              </w:rPr>
              <w:t xml:space="preserve">-  </w:t>
            </w:r>
            <w:r>
              <w:rPr>
                <w:bCs/>
                <w:iCs/>
                <w:sz w:val="20"/>
                <w:szCs w:val="20"/>
              </w:rPr>
              <w:t xml:space="preserve">rozumí informacím v krátkých a jednoduchých poslechových textech, jsou-li pronášeny pomalu a zřetelně </w:t>
            </w:r>
          </w:p>
          <w:p w:rsidR="00AD7B9F" w:rsidRDefault="00AD7B9F">
            <w:pPr>
              <w:rPr>
                <w:sz w:val="20"/>
                <w:szCs w:val="20"/>
              </w:rPr>
            </w:pPr>
          </w:p>
          <w:p w:rsidR="00AD7B9F" w:rsidRDefault="00AD7B9F">
            <w:pPr>
              <w:ind w:left="180" w:hanging="142"/>
            </w:pPr>
            <w:r>
              <w:rPr>
                <w:sz w:val="20"/>
                <w:szCs w:val="20"/>
              </w:rPr>
              <w:t xml:space="preserve">- </w:t>
            </w:r>
            <w:r>
              <w:rPr>
                <w:bCs/>
                <w:iCs/>
                <w:sz w:val="20"/>
                <w:szCs w:val="20"/>
              </w:rPr>
              <w:t xml:space="preserve">rozumí obsahu jednoduché a zřetelně vyslovované promluvy či konverzace, která se týká běžného života </w:t>
            </w:r>
          </w:p>
          <w:p w:rsidR="00AD7B9F" w:rsidRDefault="00AD7B9F">
            <w:pPr>
              <w:ind w:left="180" w:hanging="142"/>
              <w:rPr>
                <w:sz w:val="20"/>
                <w:szCs w:val="20"/>
              </w:rPr>
            </w:pPr>
          </w:p>
          <w:p w:rsidR="00AD7B9F" w:rsidRDefault="00AD7B9F">
            <w:pPr>
              <w:rPr>
                <w:sz w:val="20"/>
                <w:szCs w:val="20"/>
              </w:rPr>
            </w:pPr>
          </w:p>
          <w:p w:rsidR="00AD7B9F" w:rsidRDefault="00AD7B9F">
            <w:pPr>
              <w:ind w:left="180" w:hanging="142"/>
            </w:pPr>
            <w:r>
              <w:rPr>
                <w:sz w:val="20"/>
                <w:szCs w:val="20"/>
              </w:rPr>
              <w:t xml:space="preserve">- </w:t>
            </w:r>
            <w:r>
              <w:rPr>
                <w:i/>
                <w:sz w:val="20"/>
                <w:szCs w:val="20"/>
              </w:rPr>
              <w:t>vyhledá požadovanou informaci v jednoduchém každodenním autentickém materiálu</w:t>
            </w:r>
          </w:p>
          <w:p w:rsidR="00AD7B9F" w:rsidRDefault="00AD7B9F">
            <w:pPr>
              <w:rPr>
                <w:sz w:val="20"/>
                <w:szCs w:val="20"/>
              </w:rPr>
            </w:pPr>
          </w:p>
          <w:p w:rsidR="00AD7B9F" w:rsidRDefault="00AD7B9F">
            <w:pPr>
              <w:ind w:left="180" w:hanging="142"/>
            </w:pPr>
            <w:r>
              <w:rPr>
                <w:sz w:val="20"/>
                <w:szCs w:val="20"/>
              </w:rPr>
              <w:t xml:space="preserve">- </w:t>
            </w:r>
            <w:r>
              <w:rPr>
                <w:bCs/>
                <w:i/>
                <w:iCs/>
                <w:sz w:val="20"/>
                <w:szCs w:val="20"/>
              </w:rPr>
              <w:t>vypráví jednoduchý příběh či událost; popíše osoby, místa a věci ze svého každodenního života</w:t>
            </w:r>
            <w:r>
              <w:rPr>
                <w:bCs/>
                <w:iCs/>
                <w:sz w:val="20"/>
                <w:szCs w:val="20"/>
              </w:rPr>
              <w:t xml:space="preserve"> </w:t>
            </w:r>
          </w:p>
          <w:p w:rsidR="00AD7B9F" w:rsidRDefault="00AD7B9F">
            <w:pPr>
              <w:ind w:left="180" w:hanging="142"/>
            </w:pPr>
            <w:r>
              <w:rPr>
                <w:sz w:val="20"/>
                <w:szCs w:val="20"/>
              </w:rPr>
              <w:t xml:space="preserve">- </w:t>
            </w:r>
            <w:r>
              <w:rPr>
                <w:bCs/>
                <w:i/>
                <w:iCs/>
                <w:sz w:val="20"/>
                <w:szCs w:val="20"/>
              </w:rPr>
              <w:t>mluví o své rodině, kamarádech, škole a volném čase a dalších osvojovaných tématech</w:t>
            </w:r>
          </w:p>
          <w:p w:rsidR="00AD7B9F" w:rsidRDefault="00AD7B9F">
            <w:pPr>
              <w:rPr>
                <w:sz w:val="20"/>
                <w:szCs w:val="20"/>
              </w:rPr>
            </w:pPr>
          </w:p>
          <w:p w:rsidR="00AD7B9F" w:rsidRDefault="00AD7B9F">
            <w:pPr>
              <w:ind w:left="180" w:hanging="142"/>
            </w:pPr>
            <w:r>
              <w:rPr>
                <w:sz w:val="20"/>
                <w:szCs w:val="20"/>
              </w:rPr>
              <w:t xml:space="preserve">- </w:t>
            </w:r>
            <w:r>
              <w:rPr>
                <w:bCs/>
                <w:i/>
                <w:iCs/>
                <w:sz w:val="20"/>
                <w:szCs w:val="20"/>
              </w:rPr>
              <w:t>napíše jednoduché texty o své rodině, škole, volném čase a dalších osvojovaných tématech</w:t>
            </w:r>
          </w:p>
          <w:p w:rsidR="00AD7B9F" w:rsidRDefault="00AD7B9F">
            <w:r>
              <w:rPr>
                <w:b/>
                <w:bCs/>
                <w:i/>
                <w:iCs/>
                <w:sz w:val="20"/>
                <w:szCs w:val="20"/>
              </w:rPr>
              <w:t xml:space="preserve">- </w:t>
            </w:r>
            <w:r>
              <w:rPr>
                <w:bCs/>
                <w:i/>
                <w:iCs/>
                <w:sz w:val="20"/>
                <w:szCs w:val="20"/>
              </w:rPr>
              <w:t>vyplní základní údaje o sobě ve formuláři</w:t>
            </w:r>
            <w:r>
              <w:rPr>
                <w:bCs/>
                <w:iCs/>
                <w:sz w:val="20"/>
                <w:szCs w:val="20"/>
              </w:rPr>
              <w:t xml:space="preserve"> </w:t>
            </w:r>
          </w:p>
          <w:p w:rsidR="00AD7B9F" w:rsidRDefault="00AD7B9F">
            <w:pPr>
              <w:rPr>
                <w:bCs/>
                <w:iCs/>
                <w:sz w:val="20"/>
                <w:szCs w:val="20"/>
              </w:rPr>
            </w:pPr>
          </w:p>
          <w:p w:rsidR="00AD7B9F" w:rsidRDefault="00AD7B9F">
            <w:pPr>
              <w:rPr>
                <w:bCs/>
                <w:iCs/>
                <w:sz w:val="20"/>
                <w:szCs w:val="20"/>
              </w:rPr>
            </w:pPr>
          </w:p>
          <w:p w:rsidR="00AD7B9F" w:rsidRDefault="00AD7B9F">
            <w:pPr>
              <w:rPr>
                <w:bCs/>
                <w:iCs/>
                <w:sz w:val="20"/>
                <w:szCs w:val="20"/>
              </w:rPr>
            </w:pPr>
          </w:p>
          <w:p w:rsidR="00AD7B9F" w:rsidRDefault="00AD7B9F">
            <w:pPr>
              <w:rPr>
                <w:bCs/>
                <w:iCs/>
                <w:sz w:val="20"/>
                <w:szCs w:val="20"/>
              </w:rPr>
            </w:pPr>
          </w:p>
          <w:p w:rsidR="00AD7B9F" w:rsidRDefault="00AD7B9F">
            <w:pPr>
              <w:widowControl w:val="0"/>
              <w:autoSpaceDE w:val="0"/>
              <w:rPr>
                <w:sz w:val="20"/>
                <w:szCs w:val="20"/>
              </w:rPr>
            </w:pPr>
          </w:p>
        </w:tc>
        <w:tc>
          <w:tcPr>
            <w:tcW w:w="4500" w:type="dxa"/>
            <w:tcBorders>
              <w:top w:val="single" w:sz="4" w:space="0" w:color="000000"/>
              <w:left w:val="single" w:sz="4" w:space="0" w:color="000000"/>
              <w:bottom w:val="single" w:sz="4" w:space="0" w:color="000000"/>
            </w:tcBorders>
          </w:tcPr>
          <w:p w:rsidR="00AD7B9F" w:rsidRDefault="00AD7B9F">
            <w:pPr>
              <w:ind w:left="68" w:hanging="68"/>
            </w:pPr>
            <w:r>
              <w:rPr>
                <w:bCs/>
                <w:sz w:val="20"/>
                <w:szCs w:val="20"/>
              </w:rPr>
              <w:t>-</w:t>
            </w:r>
            <w:r>
              <w:rPr>
                <w:sz w:val="20"/>
                <w:szCs w:val="20"/>
              </w:rPr>
              <w:t xml:space="preserve"> otázky, odpovědi a zápor v minulém čase prostém, průběhovém, předpřítomný čas,  předložky a zájmena</w:t>
            </w:r>
          </w:p>
          <w:p w:rsidR="00AD7B9F" w:rsidRDefault="00AD7B9F">
            <w:pPr>
              <w:rPr>
                <w:bCs/>
                <w:sz w:val="20"/>
                <w:szCs w:val="20"/>
              </w:rPr>
            </w:pPr>
          </w:p>
          <w:p w:rsidR="00AD7B9F" w:rsidRDefault="00AD7B9F">
            <w:pPr>
              <w:ind w:left="68" w:hanging="68"/>
            </w:pPr>
            <w:r>
              <w:rPr>
                <w:sz w:val="20"/>
                <w:szCs w:val="20"/>
              </w:rPr>
              <w:t>- oznámení, píseň,  popis, vzkaz, zpráva, příběh, reklama, televizní program</w:t>
            </w:r>
          </w:p>
          <w:p w:rsidR="00AD7B9F" w:rsidRDefault="00AD7B9F">
            <w:pPr>
              <w:rPr>
                <w:sz w:val="20"/>
                <w:szCs w:val="20"/>
              </w:rPr>
            </w:pPr>
          </w:p>
          <w:p w:rsidR="00AD7B9F" w:rsidRDefault="00AD7B9F">
            <w:pPr>
              <w:rPr>
                <w:sz w:val="20"/>
                <w:szCs w:val="20"/>
              </w:rPr>
            </w:pPr>
          </w:p>
          <w:p w:rsidR="00AD7B9F" w:rsidRDefault="00AD7B9F">
            <w:pPr>
              <w:ind w:left="68" w:hanging="68"/>
            </w:pPr>
            <w:r>
              <w:rPr>
                <w:sz w:val="20"/>
                <w:szCs w:val="20"/>
              </w:rPr>
              <w:t xml:space="preserve">- podmínková souvětí se strukturou If + přítomný čas </w:t>
            </w:r>
          </w:p>
          <w:p w:rsidR="00AD7B9F" w:rsidRDefault="00AD7B9F">
            <w:r>
              <w:rPr>
                <w:sz w:val="20"/>
                <w:szCs w:val="20"/>
              </w:rPr>
              <w:t xml:space="preserve">- věty vedlejší vztažné se zájmeny </w:t>
            </w:r>
            <w:r>
              <w:rPr>
                <w:i/>
                <w:iCs/>
                <w:sz w:val="20"/>
                <w:szCs w:val="20"/>
              </w:rPr>
              <w:t xml:space="preserve">who, which </w:t>
            </w:r>
            <w:r>
              <w:rPr>
                <w:sz w:val="20"/>
                <w:szCs w:val="20"/>
              </w:rPr>
              <w:t xml:space="preserve">a </w:t>
            </w:r>
            <w:r>
              <w:rPr>
                <w:i/>
                <w:iCs/>
                <w:sz w:val="20"/>
                <w:szCs w:val="20"/>
              </w:rPr>
              <w:t>that</w:t>
            </w:r>
          </w:p>
          <w:p w:rsidR="00AD7B9F" w:rsidRDefault="00AD7B9F">
            <w:r>
              <w:rPr>
                <w:sz w:val="20"/>
                <w:szCs w:val="20"/>
              </w:rPr>
              <w:t xml:space="preserve">- modální slovesa </w:t>
            </w:r>
            <w:r>
              <w:rPr>
                <w:i/>
                <w:iCs/>
                <w:sz w:val="20"/>
                <w:szCs w:val="20"/>
              </w:rPr>
              <w:t xml:space="preserve">may </w:t>
            </w:r>
            <w:r>
              <w:rPr>
                <w:sz w:val="20"/>
                <w:szCs w:val="20"/>
              </w:rPr>
              <w:t xml:space="preserve">a </w:t>
            </w:r>
            <w:r>
              <w:rPr>
                <w:i/>
                <w:iCs/>
                <w:sz w:val="20"/>
                <w:szCs w:val="20"/>
              </w:rPr>
              <w:t xml:space="preserve">could, </w:t>
            </w:r>
            <w:r>
              <w:rPr>
                <w:iCs/>
                <w:sz w:val="20"/>
                <w:szCs w:val="20"/>
              </w:rPr>
              <w:t>opis</w:t>
            </w:r>
            <w:r>
              <w:rPr>
                <w:i/>
                <w:iCs/>
                <w:sz w:val="20"/>
                <w:szCs w:val="20"/>
              </w:rPr>
              <w:t xml:space="preserve"> to be allowed to</w:t>
            </w:r>
          </w:p>
          <w:p w:rsidR="00AD7B9F" w:rsidRDefault="00AD7B9F">
            <w:pPr>
              <w:rPr>
                <w:sz w:val="20"/>
                <w:szCs w:val="20"/>
              </w:rPr>
            </w:pPr>
          </w:p>
          <w:p w:rsidR="00AD7B9F" w:rsidRDefault="00AD7B9F">
            <w:pPr>
              <w:rPr>
                <w:sz w:val="20"/>
                <w:szCs w:val="20"/>
              </w:rPr>
            </w:pPr>
          </w:p>
          <w:p w:rsidR="00AD7B9F" w:rsidRDefault="00AD7B9F">
            <w:pPr>
              <w:ind w:left="68" w:hanging="68"/>
            </w:pPr>
            <w:r>
              <w:rPr>
                <w:sz w:val="20"/>
                <w:szCs w:val="20"/>
              </w:rPr>
              <w:t>- četba časopisů, novin a jiných autentických materiálů, rozšiřování slovní zásoby</w:t>
            </w:r>
          </w:p>
          <w:p w:rsidR="00AD7B9F" w:rsidRDefault="00AD7B9F">
            <w:pPr>
              <w:ind w:left="68" w:hanging="68"/>
              <w:rPr>
                <w:sz w:val="20"/>
                <w:szCs w:val="20"/>
              </w:rPr>
            </w:pPr>
          </w:p>
          <w:p w:rsidR="00AD7B9F" w:rsidRDefault="00AD7B9F">
            <w:pPr>
              <w:rPr>
                <w:sz w:val="20"/>
                <w:szCs w:val="20"/>
              </w:rPr>
            </w:pPr>
          </w:p>
          <w:p w:rsidR="00AD7B9F" w:rsidRDefault="00AD7B9F">
            <w:pPr>
              <w:jc w:val="both"/>
            </w:pPr>
            <w:r>
              <w:rPr>
                <w:sz w:val="20"/>
                <w:szCs w:val="20"/>
              </w:rPr>
              <w:t xml:space="preserve">- tematické okruhy: rodina, bydlení, škola, volný čas,     sport, péče o zdraví, </w:t>
            </w:r>
            <w:r>
              <w:rPr>
                <w:i/>
                <w:sz w:val="20"/>
                <w:szCs w:val="20"/>
              </w:rPr>
              <w:t>pocity a nálady,</w:t>
            </w:r>
            <w:r>
              <w:rPr>
                <w:sz w:val="20"/>
                <w:szCs w:val="20"/>
              </w:rPr>
              <w:t xml:space="preserve"> </w:t>
            </w:r>
            <w:r>
              <w:rPr>
                <w:i/>
                <w:sz w:val="20"/>
                <w:szCs w:val="20"/>
              </w:rPr>
              <w:t xml:space="preserve">stravovací návyky, </w:t>
            </w:r>
            <w:r>
              <w:rPr>
                <w:sz w:val="20"/>
                <w:szCs w:val="20"/>
              </w:rPr>
              <w:t xml:space="preserve">technologie a média, reálie zemí příslušných jazykových oblastí </w:t>
            </w:r>
          </w:p>
          <w:p w:rsidR="00AD7B9F" w:rsidRDefault="00AD7B9F">
            <w:pPr>
              <w:rPr>
                <w:sz w:val="20"/>
                <w:szCs w:val="20"/>
              </w:rPr>
            </w:pPr>
          </w:p>
          <w:p w:rsidR="00AD7B9F" w:rsidRDefault="00AD7B9F">
            <w:pPr>
              <w:rPr>
                <w:sz w:val="20"/>
                <w:szCs w:val="20"/>
              </w:rPr>
            </w:pPr>
          </w:p>
          <w:p w:rsidR="00AD7B9F" w:rsidRDefault="00AD7B9F">
            <w:r>
              <w:rPr>
                <w:sz w:val="20"/>
                <w:szCs w:val="20"/>
              </w:rPr>
              <w:t>- dopis, e-mail, formulář, dotazník, nápis, návod, popis, pozvánka, příběh</w:t>
            </w:r>
          </w:p>
          <w:p w:rsidR="00AD7B9F" w:rsidRDefault="00AD7B9F">
            <w:pPr>
              <w:rPr>
                <w:sz w:val="20"/>
                <w:szCs w:val="20"/>
              </w:rPr>
            </w:pPr>
          </w:p>
          <w:p w:rsidR="00AD7B9F" w:rsidRDefault="00AD7B9F">
            <w:pPr>
              <w:ind w:left="68" w:hanging="68"/>
            </w:pPr>
            <w:r>
              <w:rPr>
                <w:sz w:val="20"/>
                <w:szCs w:val="20"/>
              </w:rPr>
              <w:t xml:space="preserve"> </w:t>
            </w:r>
          </w:p>
          <w:p w:rsidR="00AD7B9F" w:rsidRDefault="00AD7B9F">
            <w:pPr>
              <w:rPr>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ind w:left="68" w:hanging="68"/>
              <w:rPr>
                <w:bCs/>
                <w:sz w:val="20"/>
                <w:szCs w:val="20"/>
              </w:rPr>
            </w:pPr>
          </w:p>
          <w:p w:rsidR="00AD7B9F" w:rsidRDefault="00AD7B9F">
            <w:pPr>
              <w:widowControl w:val="0"/>
              <w:autoSpaceDE w:val="0"/>
              <w:rPr>
                <w:bCs/>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Multikulturalita</w:t>
            </w: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tbl>
      <w:tblPr>
        <w:tblW w:w="0" w:type="auto"/>
        <w:tblInd w:w="2"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pPr>
              <w:ind w:left="63"/>
            </w:pPr>
            <w:r>
              <w:rPr>
                <w:sz w:val="20"/>
                <w:szCs w:val="20"/>
              </w:rPr>
              <w:t>Vzdělávací oblast:</w:t>
            </w:r>
          </w:p>
          <w:p w:rsidR="00AD7B9F" w:rsidRDefault="00AD7B9F">
            <w:pPr>
              <w:ind w:left="63"/>
            </w:pPr>
            <w:r>
              <w:rPr>
                <w:sz w:val="20"/>
                <w:szCs w:val="20"/>
              </w:rPr>
              <w:t>Jazyk a jazyková komunikace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Anglický jazyk - 9.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pPr>
              <w:ind w:left="63"/>
            </w:pPr>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90"/>
        </w:trPr>
        <w:tc>
          <w:tcPr>
            <w:tcW w:w="3888" w:type="dxa"/>
            <w:tcBorders>
              <w:top w:val="single" w:sz="4" w:space="0" w:color="000000"/>
              <w:left w:val="single" w:sz="4" w:space="0" w:color="000000"/>
              <w:bottom w:val="single" w:sz="4" w:space="0" w:color="000000"/>
            </w:tcBorders>
          </w:tcPr>
          <w:p w:rsidR="00AD7B9F" w:rsidRDefault="00AD7B9F">
            <w:r>
              <w:rPr>
                <w:bCs/>
                <w:sz w:val="20"/>
                <w:szCs w:val="20"/>
              </w:rPr>
              <w:t>-</w:t>
            </w:r>
            <w:r>
              <w:rPr>
                <w:b/>
                <w:bCs/>
                <w:i/>
                <w:iCs/>
              </w:rPr>
              <w:t xml:space="preserve"> </w:t>
            </w:r>
            <w:r>
              <w:rPr>
                <w:bCs/>
                <w:i/>
                <w:iCs/>
                <w:sz w:val="20"/>
                <w:szCs w:val="20"/>
              </w:rPr>
              <w:t>vypráví jednoduchý příběh či událost; popíše osoby, místa a věci ze svého každodenního života</w:t>
            </w:r>
            <w:r>
              <w:rPr>
                <w:bCs/>
                <w:iCs/>
                <w:sz w:val="20"/>
                <w:szCs w:val="20"/>
              </w:rPr>
              <w:t xml:space="preserve"> </w:t>
            </w:r>
          </w:p>
          <w:p w:rsidR="00AD7B9F" w:rsidRDefault="00AD7B9F">
            <w:pPr>
              <w:rPr>
                <w:bCs/>
                <w:iCs/>
                <w:sz w:val="20"/>
                <w:szCs w:val="20"/>
              </w:rPr>
            </w:pPr>
          </w:p>
          <w:p w:rsidR="00AD7B9F" w:rsidRDefault="00AD7B9F">
            <w:r>
              <w:rPr>
                <w:bCs/>
                <w:iCs/>
                <w:sz w:val="20"/>
                <w:szCs w:val="20"/>
              </w:rPr>
              <w:t>-</w:t>
            </w:r>
            <w:r>
              <w:rPr>
                <w:bCs/>
                <w:i/>
                <w:iCs/>
              </w:rPr>
              <w:t xml:space="preserve"> </w:t>
            </w:r>
            <w:r>
              <w:rPr>
                <w:bCs/>
                <w:i/>
                <w:iCs/>
                <w:sz w:val="20"/>
                <w:szCs w:val="20"/>
              </w:rPr>
              <w:t xml:space="preserve">zeptá se na základní informace a adekvátně reaguje v běžných formálních i neformálních situacích </w:t>
            </w:r>
          </w:p>
          <w:p w:rsidR="00AD7B9F" w:rsidRDefault="00AD7B9F">
            <w:pPr>
              <w:rPr>
                <w:bCs/>
                <w:sz w:val="20"/>
                <w:szCs w:val="20"/>
              </w:rPr>
            </w:pPr>
          </w:p>
          <w:p w:rsidR="00AD7B9F" w:rsidRDefault="00AD7B9F">
            <w:pPr>
              <w:jc w:val="both"/>
            </w:pPr>
            <w:r>
              <w:rPr>
                <w:bCs/>
                <w:sz w:val="20"/>
                <w:szCs w:val="20"/>
              </w:rPr>
              <w:t xml:space="preserve">- </w:t>
            </w:r>
            <w:r>
              <w:rPr>
                <w:bCs/>
                <w:iCs/>
                <w:sz w:val="20"/>
                <w:szCs w:val="20"/>
              </w:rPr>
              <w:t xml:space="preserve">mluví o své rodině, kamarádech, škole </w:t>
            </w:r>
          </w:p>
          <w:p w:rsidR="00AD7B9F" w:rsidRDefault="00AD7B9F">
            <w:pPr>
              <w:jc w:val="both"/>
            </w:pPr>
            <w:r>
              <w:rPr>
                <w:bCs/>
                <w:iCs/>
                <w:sz w:val="20"/>
                <w:szCs w:val="20"/>
              </w:rPr>
              <w:t>a volném čase</w:t>
            </w:r>
          </w:p>
          <w:p w:rsidR="00AD7B9F" w:rsidRDefault="00AD7B9F">
            <w:pPr>
              <w:jc w:val="both"/>
            </w:pPr>
            <w:r>
              <w:rPr>
                <w:bCs/>
                <w:sz w:val="20"/>
                <w:szCs w:val="20"/>
              </w:rPr>
              <w:t xml:space="preserve">-  </w:t>
            </w:r>
            <w:r>
              <w:rPr>
                <w:bCs/>
                <w:i/>
                <w:iCs/>
                <w:sz w:val="20"/>
                <w:szCs w:val="20"/>
              </w:rPr>
              <w:t xml:space="preserve">rozumí informacím v krátkých </w:t>
            </w:r>
          </w:p>
          <w:p w:rsidR="00AD7B9F" w:rsidRDefault="00AD7B9F">
            <w:pPr>
              <w:jc w:val="both"/>
            </w:pPr>
            <w:r>
              <w:rPr>
                <w:bCs/>
                <w:i/>
                <w:iCs/>
                <w:sz w:val="20"/>
                <w:szCs w:val="20"/>
              </w:rPr>
              <w:t xml:space="preserve">a jednoduchých poslechových textech, jsou-li pronášeny pomalu a zřetelně </w:t>
            </w:r>
          </w:p>
          <w:p w:rsidR="00AD7B9F" w:rsidRDefault="00AD7B9F">
            <w:pPr>
              <w:jc w:val="both"/>
              <w:rPr>
                <w:bCs/>
                <w:sz w:val="20"/>
                <w:szCs w:val="20"/>
              </w:rPr>
            </w:pPr>
          </w:p>
          <w:p w:rsidR="00AD7B9F" w:rsidRDefault="00AD7B9F">
            <w:r>
              <w:rPr>
                <w:bCs/>
                <w:sz w:val="20"/>
                <w:szCs w:val="20"/>
              </w:rPr>
              <w:t xml:space="preserve">-  </w:t>
            </w:r>
            <w:r>
              <w:rPr>
                <w:bCs/>
                <w:iCs/>
                <w:sz w:val="20"/>
                <w:szCs w:val="20"/>
              </w:rPr>
              <w:t xml:space="preserve">rozumí obsahu jednoduché a zřetelně vyslovované promluvy či konverzace, která se týká běžného života </w:t>
            </w: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w:t>
            </w:r>
            <w:r>
              <w:rPr>
                <w:bCs/>
                <w:i/>
                <w:iCs/>
                <w:sz w:val="20"/>
                <w:szCs w:val="20"/>
              </w:rPr>
              <w:t>rozumí běžným nápisům a orientačním pokynům</w:t>
            </w:r>
          </w:p>
          <w:p w:rsidR="00AD7B9F" w:rsidRDefault="00AD7B9F">
            <w:pPr>
              <w:rPr>
                <w:bCs/>
                <w:sz w:val="20"/>
                <w:szCs w:val="20"/>
              </w:rPr>
            </w:pPr>
          </w:p>
          <w:p w:rsidR="00AD7B9F" w:rsidRDefault="00AD7B9F">
            <w:r>
              <w:rPr>
                <w:bCs/>
                <w:sz w:val="20"/>
                <w:szCs w:val="20"/>
              </w:rPr>
              <w:t xml:space="preserve">- </w:t>
            </w:r>
            <w:r>
              <w:rPr>
                <w:bCs/>
                <w:i/>
                <w:iCs/>
                <w:sz w:val="20"/>
                <w:szCs w:val="20"/>
              </w:rPr>
              <w:t xml:space="preserve">vyplní základní údaje o sobě ve formuláři </w:t>
            </w:r>
          </w:p>
          <w:p w:rsidR="00AD7B9F" w:rsidRDefault="00AD7B9F">
            <w:r>
              <w:rPr>
                <w:bCs/>
                <w:sz w:val="20"/>
                <w:szCs w:val="20"/>
              </w:rPr>
              <w:t xml:space="preserve">a  </w:t>
            </w:r>
            <w:r>
              <w:rPr>
                <w:bCs/>
                <w:i/>
                <w:iCs/>
                <w:sz w:val="20"/>
                <w:szCs w:val="20"/>
              </w:rPr>
              <w:t>reaguje na jednoduché písemné sdělení</w:t>
            </w:r>
          </w:p>
          <w:p w:rsidR="00AD7B9F" w:rsidRDefault="00AD7B9F">
            <w:pPr>
              <w:rPr>
                <w:bCs/>
                <w:sz w:val="20"/>
                <w:szCs w:val="20"/>
              </w:rPr>
            </w:pPr>
          </w:p>
          <w:p w:rsidR="00AD7B9F" w:rsidRDefault="00AD7B9F">
            <w:r>
              <w:rPr>
                <w:bCs/>
                <w:sz w:val="20"/>
                <w:szCs w:val="20"/>
              </w:rPr>
              <w:t xml:space="preserve">-  </w:t>
            </w:r>
            <w:r>
              <w:rPr>
                <w:bCs/>
                <w:i/>
                <w:iCs/>
                <w:sz w:val="20"/>
                <w:szCs w:val="20"/>
              </w:rPr>
              <w:t xml:space="preserve">napíše jednoduché texty o své rodině, škole a volném čase </w:t>
            </w:r>
          </w:p>
          <w:p w:rsidR="00AD7B9F" w:rsidRDefault="00AD7B9F">
            <w:pPr>
              <w:rPr>
                <w:bCs/>
                <w:sz w:val="20"/>
                <w:szCs w:val="20"/>
              </w:rPr>
            </w:pPr>
          </w:p>
          <w:p w:rsidR="00AD7B9F" w:rsidRDefault="00AD7B9F">
            <w:pPr>
              <w:rPr>
                <w:bCs/>
                <w:sz w:val="20"/>
                <w:szCs w:val="20"/>
              </w:rPr>
            </w:pPr>
          </w:p>
          <w:p w:rsidR="00AD7B9F" w:rsidRDefault="00AD7B9F">
            <w:pPr>
              <w:tabs>
                <w:tab w:val="left" w:pos="415"/>
              </w:tabs>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r>
              <w:rPr>
                <w:bCs/>
                <w:sz w:val="20"/>
                <w:szCs w:val="20"/>
              </w:rPr>
              <w:t>- minulý čas prostý a průběhový; minulé tvary častých nepravidelných sloves</w:t>
            </w:r>
          </w:p>
          <w:p w:rsidR="00AD7B9F" w:rsidRDefault="00AD7B9F">
            <w:r>
              <w:rPr>
                <w:bCs/>
                <w:sz w:val="20"/>
                <w:szCs w:val="20"/>
              </w:rPr>
              <w:t>- člen určitý a neurčitý</w:t>
            </w:r>
          </w:p>
          <w:p w:rsidR="00AD7B9F" w:rsidRDefault="00AD7B9F">
            <w:pPr>
              <w:rPr>
                <w:bCs/>
                <w:sz w:val="20"/>
                <w:szCs w:val="20"/>
              </w:rPr>
            </w:pPr>
          </w:p>
          <w:p w:rsidR="00AD7B9F" w:rsidRDefault="00AD7B9F">
            <w:r>
              <w:rPr>
                <w:bCs/>
                <w:sz w:val="20"/>
                <w:szCs w:val="20"/>
              </w:rPr>
              <w:t xml:space="preserve">- věty vedlejší vztažné se zájmeny </w:t>
            </w:r>
            <w:r>
              <w:rPr>
                <w:bCs/>
                <w:i/>
                <w:iCs/>
                <w:sz w:val="20"/>
                <w:szCs w:val="20"/>
              </w:rPr>
              <w:t xml:space="preserve">who, which </w:t>
            </w:r>
            <w:r>
              <w:rPr>
                <w:bCs/>
                <w:sz w:val="20"/>
                <w:szCs w:val="20"/>
              </w:rPr>
              <w:t xml:space="preserve">a </w:t>
            </w:r>
            <w:r>
              <w:rPr>
                <w:bCs/>
                <w:i/>
                <w:iCs/>
                <w:sz w:val="20"/>
                <w:szCs w:val="20"/>
              </w:rPr>
              <w:t xml:space="preserve">that, </w:t>
            </w:r>
          </w:p>
          <w:p w:rsidR="00AD7B9F" w:rsidRDefault="00AD7B9F">
            <w:pPr>
              <w:ind w:left="68" w:hanging="68"/>
            </w:pPr>
            <w:r>
              <w:rPr>
                <w:sz w:val="20"/>
                <w:szCs w:val="20"/>
              </w:rPr>
              <w:t xml:space="preserve">  modální slovesa </w:t>
            </w:r>
            <w:r>
              <w:rPr>
                <w:i/>
                <w:iCs/>
                <w:sz w:val="20"/>
                <w:szCs w:val="20"/>
              </w:rPr>
              <w:t>should</w:t>
            </w:r>
            <w:r>
              <w:rPr>
                <w:sz w:val="20"/>
                <w:szCs w:val="20"/>
              </w:rPr>
              <w:t xml:space="preserve">, </w:t>
            </w:r>
            <w:r>
              <w:rPr>
                <w:i/>
                <w:sz w:val="20"/>
                <w:szCs w:val="20"/>
              </w:rPr>
              <w:t>can, may</w:t>
            </w:r>
            <w:r>
              <w:rPr>
                <w:sz w:val="20"/>
                <w:szCs w:val="20"/>
              </w:rPr>
              <w:t xml:space="preserve">, </w:t>
            </w:r>
            <w:r>
              <w:rPr>
                <w:i/>
                <w:iCs/>
                <w:sz w:val="20"/>
                <w:szCs w:val="20"/>
              </w:rPr>
              <w:t>could</w:t>
            </w:r>
            <w:r>
              <w:rPr>
                <w:sz w:val="20"/>
                <w:szCs w:val="20"/>
              </w:rPr>
              <w:t>,</w:t>
            </w:r>
          </w:p>
          <w:p w:rsidR="00AD7B9F" w:rsidRDefault="00AD7B9F">
            <w:pPr>
              <w:ind w:left="68" w:hanging="68"/>
              <w:rPr>
                <w:sz w:val="20"/>
                <w:szCs w:val="20"/>
              </w:rPr>
            </w:pPr>
          </w:p>
          <w:p w:rsidR="00AD7B9F" w:rsidRDefault="00AD7B9F">
            <w:pPr>
              <w:rPr>
                <w:sz w:val="20"/>
                <w:szCs w:val="20"/>
              </w:rPr>
            </w:pPr>
          </w:p>
          <w:p w:rsidR="00AD7B9F" w:rsidRDefault="00AD7B9F">
            <w:pPr>
              <w:ind w:left="68" w:hanging="68"/>
              <w:jc w:val="both"/>
            </w:pPr>
            <w:r>
              <w:rPr>
                <w:sz w:val="20"/>
                <w:szCs w:val="20"/>
              </w:rPr>
              <w:t xml:space="preserve">- tematické okruhy: zájmová činnost, </w:t>
            </w:r>
            <w:r>
              <w:rPr>
                <w:i/>
                <w:sz w:val="20"/>
                <w:szCs w:val="20"/>
              </w:rPr>
              <w:t xml:space="preserve">společnost a její problémy, volba povolání, moderní technologie a média, </w:t>
            </w:r>
            <w:r>
              <w:rPr>
                <w:sz w:val="20"/>
                <w:szCs w:val="20"/>
              </w:rPr>
              <w:t xml:space="preserve">cestování, </w:t>
            </w:r>
            <w:r>
              <w:rPr>
                <w:i/>
                <w:sz w:val="20"/>
                <w:szCs w:val="20"/>
              </w:rPr>
              <w:t xml:space="preserve">reálie zemí příslušných jazykových oblastí </w:t>
            </w:r>
          </w:p>
          <w:p w:rsidR="00AD7B9F" w:rsidRDefault="00AD7B9F">
            <w:pPr>
              <w:ind w:left="68" w:hanging="68"/>
              <w:rPr>
                <w:sz w:val="20"/>
                <w:szCs w:val="20"/>
              </w:rPr>
            </w:pPr>
          </w:p>
          <w:p w:rsidR="00AD7B9F" w:rsidRDefault="00AD7B9F">
            <w:pPr>
              <w:ind w:left="68" w:hanging="68"/>
              <w:rPr>
                <w:sz w:val="20"/>
                <w:szCs w:val="20"/>
              </w:rPr>
            </w:pPr>
          </w:p>
          <w:p w:rsidR="00AD7B9F" w:rsidRDefault="00AD7B9F">
            <w:pPr>
              <w:ind w:left="68" w:hanging="68"/>
            </w:pPr>
            <w:r>
              <w:rPr>
                <w:sz w:val="20"/>
                <w:szCs w:val="20"/>
              </w:rPr>
              <w:t xml:space="preserve">- televizní program, vzkaz, zpráva, popis </w:t>
            </w:r>
          </w:p>
          <w:p w:rsidR="00AD7B9F" w:rsidRDefault="00AD7B9F">
            <w:pPr>
              <w:ind w:left="68" w:hanging="68"/>
            </w:pPr>
            <w:r>
              <w:rPr>
                <w:sz w:val="20"/>
                <w:szCs w:val="20"/>
              </w:rPr>
              <w:t xml:space="preserve">- </w:t>
            </w:r>
            <w:r>
              <w:rPr>
                <w:i/>
                <w:sz w:val="20"/>
                <w:szCs w:val="20"/>
              </w:rPr>
              <w:t>rozvíjení dostatečně srozumitelné výslovnosti a schopnosti rozlišovat sluchem prvky fonologického systému jazyka, slovní a větný přízvuk, intonace</w:t>
            </w:r>
          </w:p>
          <w:p w:rsidR="00AD7B9F" w:rsidRDefault="00AD7B9F">
            <w:pPr>
              <w:ind w:left="68" w:hanging="68"/>
              <w:rPr>
                <w:sz w:val="20"/>
                <w:szCs w:val="20"/>
              </w:rPr>
            </w:pPr>
          </w:p>
          <w:p w:rsidR="00AD7B9F" w:rsidRDefault="00AD7B9F">
            <w:pPr>
              <w:ind w:left="68" w:hanging="68"/>
            </w:pPr>
            <w:r>
              <w:rPr>
                <w:sz w:val="20"/>
                <w:szCs w:val="20"/>
              </w:rPr>
              <w:t>- nápisy, popis, návod, jízdní řád, oznámení</w:t>
            </w:r>
          </w:p>
          <w:p w:rsidR="00AD7B9F" w:rsidRDefault="00AD7B9F">
            <w:pPr>
              <w:ind w:left="68" w:hanging="68"/>
              <w:rPr>
                <w:sz w:val="20"/>
                <w:szCs w:val="20"/>
              </w:rPr>
            </w:pPr>
          </w:p>
          <w:p w:rsidR="00AD7B9F" w:rsidRDefault="00AD7B9F">
            <w:pPr>
              <w:ind w:left="68" w:hanging="68"/>
              <w:rPr>
                <w:sz w:val="20"/>
                <w:szCs w:val="20"/>
              </w:rPr>
            </w:pPr>
          </w:p>
          <w:p w:rsidR="00AD7B9F" w:rsidRDefault="00AD7B9F">
            <w:pPr>
              <w:ind w:left="68" w:hanging="68"/>
            </w:pPr>
            <w:r>
              <w:rPr>
                <w:sz w:val="20"/>
                <w:szCs w:val="20"/>
              </w:rPr>
              <w:t>- dopis, e-mail, formulář, dotazník</w:t>
            </w:r>
          </w:p>
          <w:p w:rsidR="00AD7B9F" w:rsidRDefault="00AD7B9F">
            <w:pPr>
              <w:rPr>
                <w:bCs/>
                <w:sz w:val="20"/>
                <w:szCs w:val="20"/>
              </w:rPr>
            </w:pPr>
          </w:p>
          <w:p w:rsidR="00AD7B9F" w:rsidRDefault="00AD7B9F">
            <w:r>
              <w:rPr>
                <w:sz w:val="20"/>
                <w:szCs w:val="20"/>
              </w:rPr>
              <w:t xml:space="preserve">-  přítomný čas prostý , vyjadřování budoucnosti pomocí </w:t>
            </w:r>
            <w:r>
              <w:rPr>
                <w:i/>
                <w:iCs/>
                <w:sz w:val="20"/>
                <w:szCs w:val="20"/>
              </w:rPr>
              <w:t xml:space="preserve">will </w:t>
            </w:r>
            <w:r>
              <w:rPr>
                <w:sz w:val="20"/>
                <w:szCs w:val="20"/>
              </w:rPr>
              <w:t xml:space="preserve">a přítomného času průběhového; tvoření příslovcí; předložky místa a času; spojky </w:t>
            </w:r>
            <w:r>
              <w:rPr>
                <w:i/>
                <w:iCs/>
                <w:sz w:val="20"/>
                <w:szCs w:val="20"/>
              </w:rPr>
              <w:t>because</w:t>
            </w:r>
            <w:r>
              <w:rPr>
                <w:sz w:val="20"/>
                <w:szCs w:val="20"/>
              </w:rPr>
              <w:t xml:space="preserve">, </w:t>
            </w:r>
            <w:r>
              <w:rPr>
                <w:i/>
                <w:iCs/>
                <w:sz w:val="20"/>
                <w:szCs w:val="20"/>
              </w:rPr>
              <w:t>if</w:t>
            </w:r>
            <w:r>
              <w:rPr>
                <w:sz w:val="20"/>
                <w:szCs w:val="20"/>
              </w:rPr>
              <w:t xml:space="preserve">, </w:t>
            </w:r>
            <w:r>
              <w:rPr>
                <w:i/>
                <w:iCs/>
                <w:sz w:val="20"/>
                <w:szCs w:val="20"/>
              </w:rPr>
              <w:t>so, that</w:t>
            </w:r>
            <w:r>
              <w:rPr>
                <w:sz w:val="20"/>
                <w:szCs w:val="20"/>
              </w:rPr>
              <w:t xml:space="preserve">, </w:t>
            </w:r>
            <w:r>
              <w:rPr>
                <w:i/>
                <w:iCs/>
                <w:sz w:val="20"/>
                <w:szCs w:val="20"/>
              </w:rPr>
              <w:t xml:space="preserve">when </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Komunikace, Kooperace a kompetice </w:t>
            </w:r>
          </w:p>
          <w:p w:rsidR="00AD7B9F" w:rsidRDefault="00AD7B9F">
            <w:pPr>
              <w:rPr>
                <w:sz w:val="20"/>
                <w:szCs w:val="20"/>
              </w:rPr>
            </w:pPr>
          </w:p>
          <w:p w:rsidR="00AD7B9F" w:rsidRDefault="00AD7B9F">
            <w:pPr>
              <w:rPr>
                <w:sz w:val="20"/>
                <w:szCs w:val="20"/>
              </w:rPr>
            </w:pPr>
          </w:p>
          <w:p w:rsidR="00AD7B9F" w:rsidRDefault="00AD7B9F">
            <w:r>
              <w:rPr>
                <w:sz w:val="20"/>
                <w:szCs w:val="20"/>
              </w:rPr>
              <w:t>Multikulturalita</w:t>
            </w:r>
          </w:p>
          <w:p w:rsidR="00AD7B9F" w:rsidRDefault="00AD7B9F">
            <w:pPr>
              <w:rPr>
                <w:sz w:val="20"/>
                <w:szCs w:val="20"/>
              </w:rPr>
            </w:pPr>
          </w:p>
          <w:p w:rsidR="00AD7B9F" w:rsidRDefault="00AD7B9F">
            <w:r>
              <w:rPr>
                <w:sz w:val="20"/>
                <w:szCs w:val="20"/>
              </w:rPr>
              <w:t>Evropa a svět nás zajímá</w:t>
            </w:r>
          </w:p>
          <w:p w:rsidR="00AD7B9F" w:rsidRDefault="00AD7B9F">
            <w:r>
              <w:rPr>
                <w:sz w:val="20"/>
                <w:szCs w:val="20"/>
              </w:rPr>
              <w:t>Lidské aktivity a problémy životního prostředí</w:t>
            </w: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pPr>
        <w:tabs>
          <w:tab w:val="left" w:pos="2880"/>
          <w:tab w:val="left" w:pos="5220"/>
        </w:tabs>
      </w:pPr>
    </w:p>
    <w:p w:rsidR="00AD7B9F" w:rsidRDefault="00AD7B9F">
      <w:pPr>
        <w:tabs>
          <w:tab w:val="left" w:pos="2880"/>
          <w:tab w:val="left" w:pos="5220"/>
        </w:tabs>
      </w:pPr>
    </w:p>
    <w:p w:rsidR="00AD7B9F" w:rsidRDefault="00AD7B9F">
      <w:pPr>
        <w:tabs>
          <w:tab w:val="left" w:pos="2880"/>
          <w:tab w:val="left" w:pos="5220"/>
        </w:tabs>
      </w:pPr>
      <w:r>
        <w:t xml:space="preserve">Učební osnovy vyučovacího předmětu </w:t>
      </w:r>
      <w:r>
        <w:rPr>
          <w:b/>
          <w:bCs/>
        </w:rPr>
        <w:t>Dal</w:t>
      </w:r>
      <w:r>
        <w:rPr>
          <w:b/>
        </w:rPr>
        <w:t>ší cizí jazyk - německý</w:t>
      </w:r>
      <w:r>
        <w:t xml:space="preserve"> se upravují  takto:</w:t>
      </w:r>
    </w:p>
    <w:p w:rsidR="00AD7B9F" w:rsidRDefault="00AD7B9F">
      <w:pPr>
        <w:tabs>
          <w:tab w:val="left" w:pos="2880"/>
          <w:tab w:val="left" w:pos="5220"/>
        </w:tabs>
      </w:pPr>
    </w:p>
    <w:tbl>
      <w:tblPr>
        <w:tblW w:w="0" w:type="auto"/>
        <w:tblInd w:w="-166" w:type="dxa"/>
        <w:tblLayout w:type="fixed"/>
        <w:tblLook w:val="0000" w:firstRow="0" w:lastRow="0" w:firstColumn="0" w:lastColumn="0" w:noHBand="0" w:noVBand="0"/>
      </w:tblPr>
      <w:tblGrid>
        <w:gridCol w:w="3832"/>
        <w:gridCol w:w="4435"/>
        <w:gridCol w:w="3548"/>
        <w:gridCol w:w="2070"/>
      </w:tblGrid>
      <w:tr w:rsidR="00AD7B9F">
        <w:trPr>
          <w:trHeight w:val="440"/>
        </w:trPr>
        <w:tc>
          <w:tcPr>
            <w:tcW w:w="3832" w:type="dxa"/>
            <w:tcBorders>
              <w:top w:val="single" w:sz="4" w:space="0" w:color="000000"/>
              <w:left w:val="single" w:sz="4" w:space="0" w:color="000000"/>
              <w:bottom w:val="single" w:sz="4" w:space="0" w:color="000000"/>
            </w:tcBorders>
          </w:tcPr>
          <w:p w:rsidR="00AD7B9F" w:rsidRDefault="00AD7B9F">
            <w:pPr>
              <w:ind w:left="180" w:hanging="180"/>
            </w:pPr>
            <w:r>
              <w:rPr>
                <w:sz w:val="20"/>
                <w:szCs w:val="20"/>
              </w:rPr>
              <w:t>Vzdělávací oblast:</w:t>
            </w:r>
          </w:p>
          <w:p w:rsidR="00AD7B9F" w:rsidRDefault="00AD7B9F">
            <w:r>
              <w:rPr>
                <w:sz w:val="20"/>
                <w:szCs w:val="20"/>
              </w:rPr>
              <w:t>Doplňující vzdělávací obory</w:t>
            </w:r>
          </w:p>
        </w:tc>
        <w:tc>
          <w:tcPr>
            <w:tcW w:w="4435"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Druhý cizí jazyk - německý - 7. ročník</w:t>
            </w:r>
          </w:p>
        </w:tc>
        <w:tc>
          <w:tcPr>
            <w:tcW w:w="3548"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7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rPr>
          <w:trHeight w:val="220"/>
        </w:trPr>
        <w:tc>
          <w:tcPr>
            <w:tcW w:w="3832"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435"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548"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7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358"/>
        </w:trPr>
        <w:tc>
          <w:tcPr>
            <w:tcW w:w="3832" w:type="dxa"/>
            <w:tcBorders>
              <w:top w:val="single" w:sz="4" w:space="0" w:color="000000"/>
              <w:left w:val="single" w:sz="4" w:space="0" w:color="000000"/>
              <w:bottom w:val="single" w:sz="4" w:space="0" w:color="000000"/>
            </w:tcBorders>
          </w:tcPr>
          <w:p w:rsidR="00AD7B9F" w:rsidRDefault="00AD7B9F">
            <w:r>
              <w:rPr>
                <w:sz w:val="20"/>
                <w:szCs w:val="20"/>
              </w:rPr>
              <w:t xml:space="preserve">- žák rozlišuje grafickou a mluvenou </w:t>
            </w:r>
          </w:p>
          <w:p w:rsidR="00AD7B9F" w:rsidRDefault="00AD7B9F">
            <w:r>
              <w:rPr>
                <w:sz w:val="20"/>
                <w:szCs w:val="20"/>
              </w:rPr>
              <w:t xml:space="preserve">  podobu slova</w:t>
            </w:r>
          </w:p>
          <w:p w:rsidR="00AD7B9F" w:rsidRDefault="00AD7B9F">
            <w:pPr>
              <w:rPr>
                <w:sz w:val="20"/>
                <w:szCs w:val="20"/>
              </w:rPr>
            </w:pPr>
          </w:p>
          <w:p w:rsidR="00AD7B9F" w:rsidRDefault="00AD7B9F">
            <w:r>
              <w:rPr>
                <w:sz w:val="20"/>
                <w:szCs w:val="20"/>
              </w:rPr>
              <w:t xml:space="preserve">- </w:t>
            </w:r>
            <w:r>
              <w:rPr>
                <w:i/>
                <w:sz w:val="20"/>
                <w:szCs w:val="20"/>
              </w:rPr>
              <w:t xml:space="preserve">vyslovuje a čte foneticky správně </w:t>
            </w:r>
          </w:p>
          <w:p w:rsidR="00AD7B9F" w:rsidRDefault="00AD7B9F">
            <w:r>
              <w:rPr>
                <w:i/>
                <w:sz w:val="20"/>
                <w:szCs w:val="20"/>
              </w:rPr>
              <w:t xml:space="preserve">   jednoduché promluvy složené ze známé </w:t>
            </w:r>
          </w:p>
          <w:p w:rsidR="00AD7B9F" w:rsidRDefault="00AD7B9F">
            <w:r>
              <w:rPr>
                <w:i/>
                <w:sz w:val="20"/>
                <w:szCs w:val="20"/>
              </w:rPr>
              <w:t xml:space="preserve">   slovní zásoby a rozumí jim, zejména </w:t>
            </w:r>
          </w:p>
          <w:p w:rsidR="00AD7B9F" w:rsidRDefault="00AD7B9F">
            <w:r>
              <w:rPr>
                <w:i/>
                <w:sz w:val="20"/>
                <w:szCs w:val="20"/>
              </w:rPr>
              <w:t xml:space="preserve">  pokud má k dispozici vizuální oporu </w:t>
            </w:r>
          </w:p>
          <w:p w:rsidR="00AD7B9F" w:rsidRDefault="00AD7B9F">
            <w:pPr>
              <w:rPr>
                <w:sz w:val="20"/>
                <w:szCs w:val="20"/>
              </w:rPr>
            </w:pPr>
          </w:p>
          <w:p w:rsidR="00AD7B9F" w:rsidRDefault="00AD7B9F">
            <w:r>
              <w:rPr>
                <w:sz w:val="20"/>
                <w:szCs w:val="20"/>
              </w:rPr>
              <w:t xml:space="preserve">- </w:t>
            </w:r>
            <w:r>
              <w:rPr>
                <w:i/>
                <w:sz w:val="20"/>
                <w:szCs w:val="20"/>
              </w:rPr>
              <w:t>rozumí jednoduchým otázkám a pokynům,</w:t>
            </w:r>
          </w:p>
          <w:p w:rsidR="00AD7B9F" w:rsidRDefault="00AD7B9F">
            <w:r>
              <w:rPr>
                <w:i/>
                <w:sz w:val="20"/>
                <w:szCs w:val="20"/>
              </w:rPr>
              <w:t xml:space="preserve">  které jsou pronášeny pomalu a s pečlivou            </w:t>
            </w:r>
          </w:p>
          <w:p w:rsidR="00AD7B9F" w:rsidRDefault="00AD7B9F">
            <w:r>
              <w:rPr>
                <w:i/>
                <w:sz w:val="20"/>
                <w:szCs w:val="20"/>
              </w:rPr>
              <w:t xml:space="preserve">  výslovností a reaguje na ně</w:t>
            </w:r>
          </w:p>
          <w:p w:rsidR="00AD7B9F" w:rsidRDefault="00AD7B9F">
            <w:pPr>
              <w:rPr>
                <w:sz w:val="20"/>
                <w:szCs w:val="20"/>
              </w:rPr>
            </w:pPr>
          </w:p>
          <w:p w:rsidR="00AD7B9F" w:rsidRDefault="00AD7B9F">
            <w:r>
              <w:rPr>
                <w:sz w:val="20"/>
                <w:szCs w:val="20"/>
              </w:rPr>
              <w:t xml:space="preserve">- </w:t>
            </w:r>
            <w:r>
              <w:rPr>
                <w:i/>
                <w:sz w:val="20"/>
                <w:szCs w:val="20"/>
              </w:rPr>
              <w:t xml:space="preserve">rozumí obsahu a smyslu jednoduchého   </w:t>
            </w:r>
          </w:p>
          <w:p w:rsidR="00AD7B9F" w:rsidRDefault="00AD7B9F">
            <w:r>
              <w:rPr>
                <w:i/>
                <w:sz w:val="20"/>
                <w:szCs w:val="20"/>
              </w:rPr>
              <w:t xml:space="preserve">  textu, zejména pokud má k dispozici   </w:t>
            </w:r>
          </w:p>
          <w:p w:rsidR="00AD7B9F" w:rsidRDefault="00AD7B9F">
            <w:r>
              <w:rPr>
                <w:i/>
                <w:sz w:val="20"/>
                <w:szCs w:val="20"/>
              </w:rPr>
              <w:t xml:space="preserve">  vizuální oporu, v textu vyhledává  </w:t>
            </w:r>
          </w:p>
          <w:p w:rsidR="00AD7B9F" w:rsidRDefault="00AD7B9F">
            <w:r>
              <w:rPr>
                <w:i/>
                <w:sz w:val="20"/>
                <w:szCs w:val="20"/>
              </w:rPr>
              <w:t xml:space="preserve">  informace a  odpovědi na otázky</w:t>
            </w:r>
          </w:p>
          <w:p w:rsidR="00AD7B9F" w:rsidRDefault="00AD7B9F">
            <w:pPr>
              <w:rPr>
                <w:sz w:val="20"/>
                <w:szCs w:val="20"/>
              </w:rPr>
            </w:pPr>
          </w:p>
          <w:p w:rsidR="00AD7B9F" w:rsidRDefault="00AD7B9F">
            <w:r>
              <w:rPr>
                <w:sz w:val="20"/>
                <w:szCs w:val="20"/>
              </w:rPr>
              <w:t xml:space="preserve">- používá abecední slovník učebnice a </w:t>
            </w:r>
          </w:p>
          <w:p w:rsidR="00AD7B9F" w:rsidRDefault="00AD7B9F">
            <w:r>
              <w:rPr>
                <w:sz w:val="20"/>
                <w:szCs w:val="20"/>
              </w:rPr>
              <w:t xml:space="preserve">  dvojjazyčný slovník</w:t>
            </w:r>
          </w:p>
          <w:p w:rsidR="00AD7B9F" w:rsidRDefault="00AD7B9F">
            <w:pPr>
              <w:rPr>
                <w:sz w:val="20"/>
                <w:szCs w:val="20"/>
              </w:rPr>
            </w:pPr>
          </w:p>
          <w:p w:rsidR="00AD7B9F" w:rsidRDefault="00AD7B9F">
            <w:r>
              <w:rPr>
                <w:sz w:val="20"/>
                <w:szCs w:val="20"/>
              </w:rPr>
              <w:t xml:space="preserve">- </w:t>
            </w:r>
            <w:r>
              <w:rPr>
                <w:i/>
                <w:sz w:val="20"/>
                <w:szCs w:val="20"/>
              </w:rPr>
              <w:t>rozumí základním informacím v</w:t>
            </w:r>
          </w:p>
          <w:p w:rsidR="00AD7B9F" w:rsidRDefault="00AD7B9F">
            <w:r>
              <w:rPr>
                <w:i/>
                <w:sz w:val="20"/>
                <w:szCs w:val="20"/>
              </w:rPr>
              <w:t xml:space="preserve">   krátkých poslechových textech týkajících</w:t>
            </w:r>
          </w:p>
          <w:p w:rsidR="00AD7B9F" w:rsidRDefault="00AD7B9F">
            <w:r>
              <w:rPr>
                <w:i/>
                <w:sz w:val="20"/>
                <w:szCs w:val="20"/>
              </w:rPr>
              <w:t xml:space="preserve">   se každodenních témat,</w:t>
            </w:r>
            <w:r>
              <w:rPr>
                <w:sz w:val="20"/>
                <w:szCs w:val="20"/>
              </w:rPr>
              <w:t xml:space="preserve"> reprodukuje ústně</w:t>
            </w:r>
          </w:p>
          <w:p w:rsidR="00AD7B9F" w:rsidRDefault="00AD7B9F">
            <w:r>
              <w:rPr>
                <w:sz w:val="20"/>
                <w:szCs w:val="20"/>
              </w:rPr>
              <w:t xml:space="preserve">   přiměřené texty a promluvy</w:t>
            </w:r>
          </w:p>
          <w:p w:rsidR="00AD7B9F" w:rsidRDefault="00AD7B9F"/>
          <w:p w:rsidR="00AD7B9F" w:rsidRDefault="00AD7B9F">
            <w:r>
              <w:rPr>
                <w:sz w:val="20"/>
                <w:szCs w:val="20"/>
              </w:rPr>
              <w:t xml:space="preserve">- </w:t>
            </w:r>
            <w:r>
              <w:rPr>
                <w:i/>
                <w:sz w:val="20"/>
                <w:szCs w:val="20"/>
              </w:rPr>
              <w:t xml:space="preserve">rozumí jednoduchým informačním </w:t>
            </w:r>
          </w:p>
          <w:p w:rsidR="00AD7B9F" w:rsidRDefault="00AD7B9F">
            <w:r>
              <w:rPr>
                <w:i/>
                <w:sz w:val="20"/>
                <w:szCs w:val="20"/>
              </w:rPr>
              <w:t xml:space="preserve">  nápisům a orientačním pokynům</w:t>
            </w:r>
          </w:p>
          <w:p w:rsidR="00AD7B9F" w:rsidRDefault="00AD7B9F">
            <w:pPr>
              <w:rPr>
                <w:sz w:val="20"/>
                <w:szCs w:val="20"/>
              </w:rPr>
            </w:pPr>
          </w:p>
          <w:p w:rsidR="00AD7B9F" w:rsidRDefault="00AD7B9F">
            <w:r>
              <w:rPr>
                <w:sz w:val="20"/>
                <w:szCs w:val="20"/>
              </w:rPr>
              <w:t xml:space="preserve"> -zapojí se do jednoduché pečlivě</w:t>
            </w:r>
          </w:p>
          <w:p w:rsidR="00AD7B9F" w:rsidRDefault="00AD7B9F">
            <w:r>
              <w:rPr>
                <w:sz w:val="20"/>
                <w:szCs w:val="20"/>
              </w:rPr>
              <w:t xml:space="preserve">  vyslovované konverzace</w:t>
            </w:r>
          </w:p>
          <w:p w:rsidR="00AD7B9F" w:rsidRDefault="00AD7B9F">
            <w:r>
              <w:rPr>
                <w:sz w:val="20"/>
                <w:szCs w:val="20"/>
              </w:rPr>
              <w:t xml:space="preserve">- </w:t>
            </w:r>
            <w:r>
              <w:rPr>
                <w:i/>
                <w:sz w:val="20"/>
                <w:szCs w:val="20"/>
              </w:rPr>
              <w:t xml:space="preserve">rozumí slovům a jednoduchým větám, </w:t>
            </w:r>
          </w:p>
          <w:p w:rsidR="00AD7B9F" w:rsidRDefault="00AD7B9F">
            <w:r>
              <w:rPr>
                <w:i/>
                <w:sz w:val="20"/>
                <w:szCs w:val="20"/>
              </w:rPr>
              <w:t xml:space="preserve">  které se vztahují k běžným tématům</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napíše jednoduché sdělení za správného</w:t>
            </w:r>
          </w:p>
          <w:p w:rsidR="00AD7B9F" w:rsidRDefault="00AD7B9F">
            <w:r>
              <w:rPr>
                <w:sz w:val="20"/>
                <w:szCs w:val="20"/>
              </w:rPr>
              <w:t xml:space="preserve">  použití základních gramatických struktur a </w:t>
            </w:r>
          </w:p>
          <w:p w:rsidR="00AD7B9F" w:rsidRDefault="00AD7B9F">
            <w:r>
              <w:rPr>
                <w:sz w:val="20"/>
                <w:szCs w:val="20"/>
              </w:rPr>
              <w:t xml:space="preserve">  vět</w:t>
            </w:r>
          </w:p>
          <w:p w:rsidR="00AD7B9F" w:rsidRDefault="00AD7B9F">
            <w:pPr>
              <w:rPr>
                <w:i/>
                <w:sz w:val="20"/>
                <w:szCs w:val="20"/>
              </w:rPr>
            </w:pPr>
          </w:p>
          <w:p w:rsidR="00AD7B9F" w:rsidRDefault="00AD7B9F">
            <w:r>
              <w:rPr>
                <w:i/>
                <w:sz w:val="20"/>
                <w:szCs w:val="20"/>
              </w:rPr>
              <w:t>- sdělí jednoduchým způsobem základní</w:t>
            </w:r>
          </w:p>
          <w:p w:rsidR="00AD7B9F" w:rsidRDefault="00AD7B9F">
            <w:r>
              <w:rPr>
                <w:i/>
                <w:sz w:val="20"/>
                <w:szCs w:val="20"/>
              </w:rPr>
              <w:t xml:space="preserve">   informace o sobě samém, rodině, škole,</w:t>
            </w:r>
          </w:p>
          <w:p w:rsidR="00AD7B9F" w:rsidRDefault="00AD7B9F">
            <w:r>
              <w:rPr>
                <w:i/>
                <w:sz w:val="20"/>
                <w:szCs w:val="20"/>
              </w:rPr>
              <w:t xml:space="preserve">   trávení volného času a zájmech, odpovídá</w:t>
            </w:r>
          </w:p>
          <w:p w:rsidR="00AD7B9F" w:rsidRDefault="00AD7B9F">
            <w:r>
              <w:rPr>
                <w:i/>
                <w:sz w:val="20"/>
                <w:szCs w:val="20"/>
              </w:rPr>
              <w:t xml:space="preserve">   na jednoduché otázky týkající se těchto</w:t>
            </w:r>
          </w:p>
          <w:p w:rsidR="00AD7B9F" w:rsidRDefault="00AD7B9F">
            <w:r>
              <w:rPr>
                <w:i/>
                <w:sz w:val="20"/>
                <w:szCs w:val="20"/>
              </w:rPr>
              <w:t xml:space="preserve">   témat a klade podobné otázky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4435" w:type="dxa"/>
            <w:tcBorders>
              <w:top w:val="single" w:sz="4" w:space="0" w:color="000000"/>
              <w:left w:val="single" w:sz="4" w:space="0" w:color="000000"/>
              <w:bottom w:val="single" w:sz="4" w:space="0" w:color="000000"/>
            </w:tcBorders>
          </w:tcPr>
          <w:p w:rsidR="00AD7B9F" w:rsidRDefault="00AD7B9F">
            <w:r>
              <w:rPr>
                <w:sz w:val="20"/>
                <w:szCs w:val="20"/>
              </w:rPr>
              <w:t xml:space="preserve"> - </w:t>
            </w:r>
            <w:r>
              <w:rPr>
                <w:i/>
                <w:sz w:val="20"/>
                <w:szCs w:val="20"/>
              </w:rPr>
              <w:t>zvuková a grafická podoba jazyka – fonetické</w:t>
            </w:r>
          </w:p>
          <w:p w:rsidR="00AD7B9F" w:rsidRDefault="00AD7B9F">
            <w:r>
              <w:rPr>
                <w:i/>
                <w:sz w:val="20"/>
                <w:szCs w:val="20"/>
              </w:rPr>
              <w:t xml:space="preserve">  znaky, základní výslovnostní návyky, vztah mezi </w:t>
            </w:r>
          </w:p>
          <w:p w:rsidR="00AD7B9F" w:rsidRDefault="00AD7B9F">
            <w:r>
              <w:rPr>
                <w:i/>
                <w:sz w:val="20"/>
                <w:szCs w:val="20"/>
              </w:rPr>
              <w:t xml:space="preserve">  zvukovou a grafickou podobou slov</w:t>
            </w:r>
          </w:p>
          <w:p w:rsidR="00AD7B9F" w:rsidRDefault="00AD7B9F">
            <w:r>
              <w:rPr>
                <w:sz w:val="20"/>
                <w:szCs w:val="20"/>
              </w:rPr>
              <w:t>- abeceda</w:t>
            </w:r>
          </w:p>
          <w:p w:rsidR="00AD7B9F" w:rsidRDefault="00AD7B9F">
            <w:pPr>
              <w:rPr>
                <w:sz w:val="20"/>
                <w:szCs w:val="20"/>
              </w:rPr>
            </w:pPr>
          </w:p>
          <w:p w:rsidR="00AD7B9F" w:rsidRDefault="00AD7B9F">
            <w:r>
              <w:rPr>
                <w:sz w:val="20"/>
                <w:szCs w:val="20"/>
              </w:rPr>
              <w:t>- pozdravy, představení, oslovení, poděkování</w:t>
            </w:r>
          </w:p>
          <w:p w:rsidR="00AD7B9F" w:rsidRDefault="00AD7B9F">
            <w:pPr>
              <w:rPr>
                <w:sz w:val="20"/>
                <w:szCs w:val="20"/>
              </w:rPr>
            </w:pPr>
          </w:p>
          <w:p w:rsidR="00AD7B9F" w:rsidRDefault="00AD7B9F">
            <w:r>
              <w:rPr>
                <w:i/>
                <w:sz w:val="20"/>
                <w:szCs w:val="20"/>
              </w:rPr>
              <w:t>- základní gramatické struktury a typy vět,</w:t>
            </w:r>
          </w:p>
          <w:p w:rsidR="00AD7B9F" w:rsidRDefault="00AD7B9F">
            <w:r>
              <w:rPr>
                <w:i/>
                <w:sz w:val="20"/>
                <w:szCs w:val="20"/>
              </w:rPr>
              <w:t xml:space="preserve">  věta oznamovací, tázací - slovosled</w:t>
            </w:r>
          </w:p>
          <w:p w:rsidR="00AD7B9F" w:rsidRDefault="00AD7B9F">
            <w:pPr>
              <w:rPr>
                <w:sz w:val="20"/>
                <w:szCs w:val="20"/>
              </w:rPr>
            </w:pPr>
          </w:p>
          <w:p w:rsidR="00AD7B9F" w:rsidRDefault="00AD7B9F">
            <w:r>
              <w:rPr>
                <w:sz w:val="20"/>
                <w:szCs w:val="20"/>
              </w:rPr>
              <w:t xml:space="preserve">- technika mluveného projevu - výslovnost a </w:t>
            </w:r>
          </w:p>
          <w:p w:rsidR="00AD7B9F" w:rsidRDefault="00AD7B9F">
            <w:r>
              <w:rPr>
                <w:sz w:val="20"/>
                <w:szCs w:val="20"/>
              </w:rPr>
              <w:t xml:space="preserve">  intonace</w:t>
            </w:r>
          </w:p>
          <w:p w:rsidR="00AD7B9F" w:rsidRDefault="00AD7B9F">
            <w:pPr>
              <w:rPr>
                <w:sz w:val="20"/>
                <w:szCs w:val="20"/>
              </w:rPr>
            </w:pPr>
          </w:p>
          <w:p w:rsidR="00AD7B9F" w:rsidRDefault="00AD7B9F">
            <w:r>
              <w:rPr>
                <w:sz w:val="20"/>
                <w:szCs w:val="20"/>
              </w:rPr>
              <w:t>- neurčitý a určitý člen podstatných jmen</w:t>
            </w:r>
          </w:p>
          <w:p w:rsidR="00AD7B9F" w:rsidRDefault="00AD7B9F">
            <w:r>
              <w:rPr>
                <w:sz w:val="20"/>
                <w:szCs w:val="20"/>
              </w:rPr>
              <w:t xml:space="preserve">  v 1. a 4. pádě</w:t>
            </w:r>
          </w:p>
          <w:p w:rsidR="00AD7B9F" w:rsidRDefault="00AD7B9F">
            <w:pPr>
              <w:rPr>
                <w:sz w:val="20"/>
                <w:szCs w:val="20"/>
              </w:rPr>
            </w:pPr>
          </w:p>
          <w:p w:rsidR="00AD7B9F" w:rsidRDefault="00AD7B9F">
            <w:r>
              <w:rPr>
                <w:sz w:val="20"/>
                <w:szCs w:val="20"/>
              </w:rPr>
              <w:t>- časování sloves v přítomném čase</w:t>
            </w:r>
          </w:p>
          <w:p w:rsidR="00AD7B9F" w:rsidRDefault="00AD7B9F">
            <w:pPr>
              <w:rPr>
                <w:sz w:val="20"/>
                <w:szCs w:val="20"/>
              </w:rPr>
            </w:pPr>
          </w:p>
          <w:p w:rsidR="00AD7B9F" w:rsidRDefault="00AD7B9F">
            <w:r>
              <w:rPr>
                <w:sz w:val="20"/>
                <w:szCs w:val="20"/>
              </w:rPr>
              <w:t>- přídavná jména v přísudku</w:t>
            </w:r>
          </w:p>
          <w:p w:rsidR="00AD7B9F" w:rsidRDefault="00AD7B9F">
            <w:pPr>
              <w:rPr>
                <w:sz w:val="20"/>
                <w:szCs w:val="20"/>
              </w:rPr>
            </w:pPr>
          </w:p>
          <w:p w:rsidR="00AD7B9F" w:rsidRDefault="00AD7B9F">
            <w:r>
              <w:rPr>
                <w:sz w:val="20"/>
                <w:szCs w:val="20"/>
              </w:rPr>
              <w:t>- zápor u podstatného jména a slovesa</w:t>
            </w:r>
          </w:p>
          <w:p w:rsidR="00AD7B9F" w:rsidRDefault="00AD7B9F">
            <w:pPr>
              <w:rPr>
                <w:sz w:val="20"/>
                <w:szCs w:val="20"/>
              </w:rPr>
            </w:pPr>
          </w:p>
          <w:p w:rsidR="00AD7B9F" w:rsidRDefault="00AD7B9F">
            <w:r>
              <w:rPr>
                <w:sz w:val="20"/>
                <w:szCs w:val="20"/>
              </w:rPr>
              <w:t>- přivlastňovací zájmena mein, dein</w:t>
            </w:r>
          </w:p>
          <w:p w:rsidR="00AD7B9F" w:rsidRDefault="00AD7B9F">
            <w:r>
              <w:rPr>
                <w:sz w:val="20"/>
                <w:szCs w:val="20"/>
              </w:rPr>
              <w:t>- slovosled přímý, nepřímý</w:t>
            </w:r>
          </w:p>
          <w:p w:rsidR="00AD7B9F" w:rsidRDefault="00AD7B9F">
            <w:r>
              <w:rPr>
                <w:sz w:val="20"/>
                <w:szCs w:val="20"/>
              </w:rPr>
              <w:t>- číslovky do 100, časové údaje</w:t>
            </w:r>
          </w:p>
          <w:p w:rsidR="00AD7B9F" w:rsidRDefault="00AD7B9F">
            <w:pPr>
              <w:rPr>
                <w:i/>
                <w:sz w:val="20"/>
                <w:szCs w:val="20"/>
              </w:rPr>
            </w:pPr>
          </w:p>
          <w:p w:rsidR="00AD7B9F" w:rsidRDefault="00AD7B9F">
            <w:r>
              <w:rPr>
                <w:i/>
                <w:sz w:val="20"/>
                <w:szCs w:val="20"/>
              </w:rPr>
              <w:t>- rozkaz v 2. os. jednotného a množného čísla</w:t>
            </w:r>
          </w:p>
          <w:p w:rsidR="00AD7B9F" w:rsidRDefault="00AD7B9F">
            <w:pPr>
              <w:rPr>
                <w:sz w:val="20"/>
                <w:szCs w:val="20"/>
              </w:rPr>
            </w:pPr>
          </w:p>
          <w:p w:rsidR="00AD7B9F" w:rsidRDefault="00AD7B9F">
            <w:r>
              <w:rPr>
                <w:sz w:val="20"/>
                <w:szCs w:val="20"/>
              </w:rPr>
              <w:t>- poslechová cvičení - průběžně</w:t>
            </w:r>
          </w:p>
          <w:p w:rsidR="00AD7B9F" w:rsidRDefault="00AD7B9F">
            <w:pPr>
              <w:rPr>
                <w:sz w:val="20"/>
                <w:szCs w:val="20"/>
              </w:rPr>
            </w:pPr>
          </w:p>
          <w:p w:rsidR="00AD7B9F" w:rsidRDefault="00AD7B9F">
            <w:r>
              <w:rPr>
                <w:sz w:val="20"/>
                <w:szCs w:val="20"/>
              </w:rPr>
              <w:t>- vyprávění v přítomném čase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w:t>
            </w:r>
            <w:r>
              <w:rPr>
                <w:i/>
                <w:sz w:val="20"/>
                <w:szCs w:val="20"/>
              </w:rPr>
              <w:t>slovní zásoba</w:t>
            </w:r>
          </w:p>
          <w:p w:rsidR="00AD7B9F" w:rsidRDefault="00AD7B9F">
            <w:r>
              <w:rPr>
                <w:i/>
                <w:sz w:val="20"/>
                <w:szCs w:val="20"/>
              </w:rPr>
              <w:t>- práce se slovníkem</w:t>
            </w:r>
          </w:p>
          <w:p w:rsidR="00AD7B9F" w:rsidRDefault="00AD7B9F">
            <w:pPr>
              <w:rPr>
                <w:i/>
                <w:sz w:val="20"/>
                <w:szCs w:val="20"/>
              </w:rPr>
            </w:pPr>
          </w:p>
          <w:p w:rsidR="00AD7B9F" w:rsidRDefault="00AD7B9F">
            <w:pPr>
              <w:rPr>
                <w:i/>
                <w:sz w:val="20"/>
                <w:szCs w:val="20"/>
              </w:rPr>
            </w:pPr>
          </w:p>
          <w:p w:rsidR="00AD7B9F" w:rsidRDefault="00AD7B9F">
            <w:r>
              <w:rPr>
                <w:i/>
                <w:sz w:val="20"/>
                <w:szCs w:val="20"/>
              </w:rPr>
              <w:t xml:space="preserve">- tematické okruhy: rodina, škola, volný čas a </w:t>
            </w:r>
          </w:p>
          <w:p w:rsidR="00AD7B9F" w:rsidRDefault="00AD7B9F">
            <w:r>
              <w:rPr>
                <w:i/>
                <w:sz w:val="20"/>
                <w:szCs w:val="20"/>
              </w:rPr>
              <w:t xml:space="preserve">  zájmy, dny v týdnu, hodiny, zvířata</w:t>
            </w:r>
          </w:p>
          <w:p w:rsidR="00AD7B9F" w:rsidRDefault="00AD7B9F">
            <w:r>
              <w:rPr>
                <w:sz w:val="20"/>
                <w:szCs w:val="20"/>
              </w:rPr>
              <w:t xml:space="preserve">- </w:t>
            </w:r>
            <w:r>
              <w:rPr>
                <w:i/>
                <w:sz w:val="20"/>
                <w:szCs w:val="20"/>
              </w:rPr>
              <w:t xml:space="preserve">osvojovanou slovní zásobu umí žáci používat </w:t>
            </w:r>
          </w:p>
          <w:p w:rsidR="00AD7B9F" w:rsidRDefault="00AD7B9F">
            <w:r>
              <w:rPr>
                <w:i/>
                <w:sz w:val="20"/>
                <w:szCs w:val="20"/>
              </w:rPr>
              <w:t xml:space="preserve">  v komunikačních situacích</w:t>
            </w:r>
          </w:p>
          <w:p w:rsidR="00AD7B9F" w:rsidRDefault="00AD7B9F">
            <w:r>
              <w:rPr>
                <w:sz w:val="20"/>
                <w:szCs w:val="20"/>
              </w:rPr>
              <w:t xml:space="preserve"> čas a zájmy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354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Komunikace, kooperace a kompetice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7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41"/>
        </w:trPr>
        <w:tc>
          <w:tcPr>
            <w:tcW w:w="3832"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Doplňující vzdělávací obory</w:t>
            </w:r>
          </w:p>
        </w:tc>
        <w:tc>
          <w:tcPr>
            <w:tcW w:w="4435"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Druhý cizí jazyk - německý - 8. ročník</w:t>
            </w:r>
          </w:p>
        </w:tc>
        <w:tc>
          <w:tcPr>
            <w:tcW w:w="3548"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7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rPr>
          <w:trHeight w:val="141"/>
        </w:trPr>
        <w:tc>
          <w:tcPr>
            <w:tcW w:w="3832"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435"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548"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7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905"/>
        </w:trPr>
        <w:tc>
          <w:tcPr>
            <w:tcW w:w="3832"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 xml:space="preserve">- čte nahlas plynule a foneticky správně </w:t>
            </w:r>
          </w:p>
          <w:p w:rsidR="00AD7B9F" w:rsidRDefault="00AD7B9F">
            <w:r>
              <w:rPr>
                <w:sz w:val="20"/>
                <w:szCs w:val="20"/>
              </w:rPr>
              <w:t xml:space="preserve">   texty  přiměřeného rozsahu</w:t>
            </w:r>
          </w:p>
          <w:p w:rsidR="00AD7B9F" w:rsidRDefault="00AD7B9F">
            <w:r>
              <w:rPr>
                <w:sz w:val="20"/>
                <w:szCs w:val="20"/>
              </w:rPr>
              <w:t xml:space="preserve">  a obsahem odpovídající probrané slovní </w:t>
            </w:r>
          </w:p>
          <w:p w:rsidR="00AD7B9F" w:rsidRDefault="00AD7B9F">
            <w:r>
              <w:rPr>
                <w:sz w:val="20"/>
                <w:szCs w:val="20"/>
              </w:rPr>
              <w:t xml:space="preserve">  zásobě, vyhledá v nich požadované</w:t>
            </w:r>
          </w:p>
          <w:p w:rsidR="00AD7B9F" w:rsidRDefault="00AD7B9F">
            <w:r>
              <w:rPr>
                <w:sz w:val="20"/>
                <w:szCs w:val="20"/>
              </w:rPr>
              <w:t xml:space="preserve">  informace</w:t>
            </w:r>
          </w:p>
          <w:p w:rsidR="00AD7B9F" w:rsidRDefault="00AD7B9F">
            <w:pPr>
              <w:rPr>
                <w:sz w:val="20"/>
                <w:szCs w:val="20"/>
              </w:rPr>
            </w:pPr>
          </w:p>
          <w:p w:rsidR="00AD7B9F" w:rsidRDefault="00AD7B9F">
            <w:r>
              <w:rPr>
                <w:sz w:val="20"/>
                <w:szCs w:val="20"/>
              </w:rPr>
              <w:t xml:space="preserve">- </w:t>
            </w:r>
            <w:r>
              <w:rPr>
                <w:i/>
                <w:sz w:val="20"/>
                <w:szCs w:val="20"/>
              </w:rPr>
              <w:t xml:space="preserve">rozumí jednoduché a zřetelně vyslovované </w:t>
            </w:r>
          </w:p>
          <w:p w:rsidR="00AD7B9F" w:rsidRDefault="00AD7B9F">
            <w:r>
              <w:rPr>
                <w:i/>
                <w:sz w:val="20"/>
                <w:szCs w:val="20"/>
              </w:rPr>
              <w:t xml:space="preserve">  promluvě a konverzaci, zejména pokud má</w:t>
            </w:r>
          </w:p>
          <w:p w:rsidR="00AD7B9F" w:rsidRDefault="00AD7B9F">
            <w:r>
              <w:rPr>
                <w:i/>
                <w:sz w:val="20"/>
                <w:szCs w:val="20"/>
              </w:rPr>
              <w:t xml:space="preserve">  k dispozici vizuální oporu</w:t>
            </w:r>
          </w:p>
          <w:p w:rsidR="00AD7B9F" w:rsidRDefault="00AD7B9F">
            <w:pPr>
              <w:rPr>
                <w:sz w:val="20"/>
                <w:szCs w:val="20"/>
              </w:rPr>
            </w:pPr>
          </w:p>
          <w:p w:rsidR="00AD7B9F" w:rsidRDefault="00AD7B9F">
            <w:r>
              <w:rPr>
                <w:sz w:val="20"/>
                <w:szCs w:val="20"/>
              </w:rPr>
              <w:t xml:space="preserve">- </w:t>
            </w:r>
            <w:r>
              <w:rPr>
                <w:i/>
                <w:sz w:val="20"/>
                <w:szCs w:val="20"/>
              </w:rPr>
              <w:t xml:space="preserve">rozumí jednoduchým informačním </w:t>
            </w:r>
          </w:p>
          <w:p w:rsidR="00AD7B9F" w:rsidRDefault="00AD7B9F">
            <w:r>
              <w:rPr>
                <w:i/>
                <w:sz w:val="20"/>
                <w:szCs w:val="20"/>
              </w:rPr>
              <w:t xml:space="preserve">  nápisům a orientačním pokynům</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odvodí pravděpodobný význam nových </w:t>
            </w:r>
          </w:p>
          <w:p w:rsidR="00AD7B9F" w:rsidRDefault="00AD7B9F">
            <w:r>
              <w:rPr>
                <w:sz w:val="20"/>
                <w:szCs w:val="20"/>
              </w:rPr>
              <w:t xml:space="preserve">  slov  z kontextu </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aktivně používá dvojjazyčný slovník</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i/>
                <w:sz w:val="20"/>
                <w:szCs w:val="20"/>
              </w:rPr>
            </w:pPr>
          </w:p>
          <w:p w:rsidR="00AD7B9F" w:rsidRDefault="00AD7B9F">
            <w:r>
              <w:rPr>
                <w:i/>
                <w:sz w:val="20"/>
                <w:szCs w:val="20"/>
              </w:rPr>
              <w:t xml:space="preserve">- sestaví gramaticky a formálně správně </w:t>
            </w:r>
          </w:p>
          <w:p w:rsidR="00AD7B9F" w:rsidRDefault="00AD7B9F">
            <w:r>
              <w:rPr>
                <w:i/>
                <w:sz w:val="20"/>
                <w:szCs w:val="20"/>
              </w:rPr>
              <w:t xml:space="preserve">  jednoduché sdělení týkající se běžných </w:t>
            </w:r>
          </w:p>
          <w:p w:rsidR="00AD7B9F" w:rsidRDefault="00AD7B9F">
            <w:r>
              <w:rPr>
                <w:i/>
                <w:sz w:val="20"/>
                <w:szCs w:val="20"/>
              </w:rPr>
              <w:t xml:space="preserve">  životních situací v rodině, škole a dle </w:t>
            </w:r>
          </w:p>
          <w:p w:rsidR="00AD7B9F" w:rsidRDefault="00AD7B9F">
            <w:r>
              <w:rPr>
                <w:i/>
                <w:sz w:val="20"/>
                <w:szCs w:val="20"/>
              </w:rPr>
              <w:t xml:space="preserve">  dalších probíraných tematických okruhů</w:t>
            </w:r>
          </w:p>
          <w:p w:rsidR="00AD7B9F" w:rsidRDefault="00AD7B9F">
            <w:pPr>
              <w:rPr>
                <w:sz w:val="20"/>
                <w:szCs w:val="20"/>
              </w:rPr>
            </w:pPr>
          </w:p>
          <w:p w:rsidR="00AD7B9F" w:rsidRDefault="00AD7B9F">
            <w:r>
              <w:rPr>
                <w:i/>
                <w:sz w:val="20"/>
                <w:szCs w:val="20"/>
              </w:rPr>
              <w:t xml:space="preserve">- napíše jednoduché texty týkající se jeho </w:t>
            </w:r>
          </w:p>
          <w:p w:rsidR="00AD7B9F" w:rsidRDefault="00AD7B9F">
            <w:r>
              <w:rPr>
                <w:i/>
                <w:sz w:val="20"/>
                <w:szCs w:val="20"/>
              </w:rPr>
              <w:t xml:space="preserve">  samotného, rodiny, školy, volného času a </w:t>
            </w:r>
          </w:p>
          <w:p w:rsidR="00AD7B9F" w:rsidRDefault="00AD7B9F">
            <w:r>
              <w:rPr>
                <w:i/>
                <w:sz w:val="20"/>
                <w:szCs w:val="20"/>
              </w:rPr>
              <w:t xml:space="preserve">  dalších osvojovaných témat</w:t>
            </w:r>
          </w:p>
          <w:p w:rsidR="00AD7B9F" w:rsidRDefault="00AD7B9F">
            <w:pPr>
              <w:rPr>
                <w:i/>
                <w:sz w:val="20"/>
                <w:szCs w:val="20"/>
              </w:rPr>
            </w:pPr>
          </w:p>
          <w:p w:rsidR="00AD7B9F" w:rsidRDefault="00AD7B9F">
            <w:pPr>
              <w:rPr>
                <w:i/>
                <w:sz w:val="20"/>
                <w:szCs w:val="20"/>
              </w:rPr>
            </w:pPr>
          </w:p>
          <w:p w:rsidR="00AD7B9F" w:rsidRDefault="00AD7B9F">
            <w:pPr>
              <w:rPr>
                <w:bCs/>
                <w:i/>
                <w:sz w:val="20"/>
                <w:szCs w:val="20"/>
              </w:rPr>
            </w:pPr>
          </w:p>
          <w:p w:rsidR="00AD7B9F" w:rsidRDefault="00AD7B9F">
            <w:pPr>
              <w:rPr>
                <w:bCs/>
                <w:i/>
                <w:sz w:val="20"/>
                <w:szCs w:val="20"/>
              </w:rPr>
            </w:pPr>
          </w:p>
        </w:tc>
        <w:tc>
          <w:tcPr>
            <w:tcW w:w="4435" w:type="dxa"/>
            <w:tcBorders>
              <w:top w:val="single" w:sz="4" w:space="0" w:color="000000"/>
              <w:left w:val="single" w:sz="4" w:space="0" w:color="000000"/>
              <w:bottom w:val="single" w:sz="4" w:space="0" w:color="000000"/>
            </w:tcBorders>
          </w:tcPr>
          <w:p w:rsidR="00AD7B9F" w:rsidRDefault="00AD7B9F">
            <w:pPr>
              <w:snapToGrid w:val="0"/>
              <w:rPr>
                <w:b/>
                <w:bCs/>
                <w:i/>
                <w:sz w:val="20"/>
                <w:szCs w:val="20"/>
              </w:rPr>
            </w:pPr>
          </w:p>
          <w:p w:rsidR="00AD7B9F" w:rsidRDefault="00AD7B9F">
            <w:r>
              <w:rPr>
                <w:sz w:val="20"/>
                <w:szCs w:val="20"/>
              </w:rPr>
              <w:t>- oslovení, přivítání, pozdrav, rozloučení, blahopřání</w:t>
            </w:r>
          </w:p>
          <w:p w:rsidR="00AD7B9F" w:rsidRDefault="00AD7B9F">
            <w:pPr>
              <w:rPr>
                <w:sz w:val="20"/>
                <w:szCs w:val="20"/>
              </w:rPr>
            </w:pPr>
          </w:p>
          <w:p w:rsidR="00AD7B9F" w:rsidRDefault="00AD7B9F">
            <w:r>
              <w:rPr>
                <w:sz w:val="20"/>
                <w:szCs w:val="20"/>
              </w:rPr>
              <w:t>- 3. pád podstatných jmen</w:t>
            </w:r>
          </w:p>
          <w:p w:rsidR="00AD7B9F" w:rsidRDefault="00AD7B9F">
            <w:pPr>
              <w:rPr>
                <w:sz w:val="20"/>
                <w:szCs w:val="20"/>
              </w:rPr>
            </w:pPr>
          </w:p>
          <w:p w:rsidR="00AD7B9F" w:rsidRDefault="00AD7B9F">
            <w:r>
              <w:rPr>
                <w:sz w:val="20"/>
                <w:szCs w:val="20"/>
              </w:rPr>
              <w:t>- zájmena mein, dein, kein ve 3. p.</w:t>
            </w:r>
          </w:p>
          <w:p w:rsidR="00AD7B9F" w:rsidRDefault="00AD7B9F">
            <w:pPr>
              <w:rPr>
                <w:sz w:val="20"/>
                <w:szCs w:val="20"/>
              </w:rPr>
            </w:pPr>
          </w:p>
          <w:p w:rsidR="00AD7B9F" w:rsidRDefault="00AD7B9F">
            <w:r>
              <w:rPr>
                <w:sz w:val="20"/>
                <w:szCs w:val="20"/>
              </w:rPr>
              <w:t>- množné číslo podstatných jmen - 1. a 4. pád</w:t>
            </w:r>
          </w:p>
          <w:p w:rsidR="00AD7B9F" w:rsidRDefault="00AD7B9F">
            <w:pPr>
              <w:rPr>
                <w:sz w:val="20"/>
                <w:szCs w:val="20"/>
              </w:rPr>
            </w:pPr>
          </w:p>
          <w:p w:rsidR="00AD7B9F" w:rsidRDefault="00AD7B9F">
            <w:r>
              <w:rPr>
                <w:sz w:val="20"/>
                <w:szCs w:val="20"/>
              </w:rPr>
              <w:t xml:space="preserve">- způsobová slovesa, silná slovesa  (postupně dle  </w:t>
            </w:r>
          </w:p>
          <w:p w:rsidR="00AD7B9F" w:rsidRDefault="00AD7B9F">
            <w:r>
              <w:rPr>
                <w:sz w:val="20"/>
                <w:szCs w:val="20"/>
              </w:rPr>
              <w:t xml:space="preserve">   probírané slovní zásoby)</w:t>
            </w:r>
          </w:p>
          <w:p w:rsidR="00AD7B9F" w:rsidRDefault="00AD7B9F">
            <w:pPr>
              <w:rPr>
                <w:sz w:val="20"/>
                <w:szCs w:val="20"/>
              </w:rPr>
            </w:pPr>
          </w:p>
          <w:p w:rsidR="00AD7B9F" w:rsidRDefault="00AD7B9F">
            <w:r>
              <w:rPr>
                <w:sz w:val="20"/>
                <w:szCs w:val="20"/>
              </w:rPr>
              <w:t>- 3. a 4. p. osobních zájmen v jednotném čísle</w:t>
            </w:r>
          </w:p>
          <w:p w:rsidR="00AD7B9F" w:rsidRDefault="00AD7B9F">
            <w:pPr>
              <w:rPr>
                <w:sz w:val="20"/>
                <w:szCs w:val="20"/>
              </w:rPr>
            </w:pPr>
          </w:p>
          <w:p w:rsidR="00AD7B9F" w:rsidRDefault="00AD7B9F">
            <w:r>
              <w:rPr>
                <w:sz w:val="20"/>
                <w:szCs w:val="20"/>
              </w:rPr>
              <w:t xml:space="preserve">- předložky se 3. p., se 4. p. - postupně, </w:t>
            </w:r>
          </w:p>
          <w:p w:rsidR="00AD7B9F" w:rsidRDefault="00AD7B9F">
            <w:r>
              <w:rPr>
                <w:sz w:val="20"/>
                <w:szCs w:val="20"/>
              </w:rPr>
              <w:t xml:space="preserve">  splývání se  členem</w:t>
            </w:r>
          </w:p>
          <w:p w:rsidR="00AD7B9F" w:rsidRDefault="00AD7B9F">
            <w:pPr>
              <w:rPr>
                <w:sz w:val="20"/>
                <w:szCs w:val="20"/>
              </w:rPr>
            </w:pPr>
          </w:p>
          <w:p w:rsidR="00AD7B9F" w:rsidRDefault="00AD7B9F">
            <w:r>
              <w:rPr>
                <w:sz w:val="20"/>
                <w:szCs w:val="20"/>
              </w:rPr>
              <w:t>- bezespojkové věty</w:t>
            </w:r>
          </w:p>
          <w:p w:rsidR="00AD7B9F" w:rsidRDefault="00AD7B9F">
            <w:pPr>
              <w:rPr>
                <w:sz w:val="20"/>
                <w:szCs w:val="20"/>
              </w:rPr>
            </w:pPr>
          </w:p>
          <w:p w:rsidR="00AD7B9F" w:rsidRDefault="00AD7B9F">
            <w:r>
              <w:rPr>
                <w:sz w:val="20"/>
                <w:szCs w:val="20"/>
              </w:rPr>
              <w:t>- předložky se 3. a 4. p.</w:t>
            </w:r>
          </w:p>
          <w:p w:rsidR="00AD7B9F" w:rsidRDefault="00AD7B9F">
            <w:pPr>
              <w:rPr>
                <w:sz w:val="20"/>
                <w:szCs w:val="20"/>
              </w:rPr>
            </w:pPr>
          </w:p>
          <w:p w:rsidR="00AD7B9F" w:rsidRDefault="00AD7B9F">
            <w:r>
              <w:rPr>
                <w:sz w:val="20"/>
                <w:szCs w:val="20"/>
              </w:rPr>
              <w:t>- W- Fragen</w:t>
            </w:r>
          </w:p>
          <w:p w:rsidR="00AD7B9F" w:rsidRDefault="00AD7B9F">
            <w:pPr>
              <w:rPr>
                <w:sz w:val="20"/>
                <w:szCs w:val="20"/>
              </w:rPr>
            </w:pPr>
          </w:p>
          <w:p w:rsidR="00AD7B9F" w:rsidRDefault="00AD7B9F">
            <w:r>
              <w:rPr>
                <w:sz w:val="20"/>
                <w:szCs w:val="20"/>
              </w:rPr>
              <w:t>- složená slova</w:t>
            </w:r>
          </w:p>
          <w:p w:rsidR="00AD7B9F" w:rsidRDefault="00AD7B9F">
            <w:pPr>
              <w:rPr>
                <w:sz w:val="20"/>
                <w:szCs w:val="20"/>
              </w:rPr>
            </w:pPr>
          </w:p>
          <w:p w:rsidR="00AD7B9F" w:rsidRDefault="00AD7B9F">
            <w:r>
              <w:rPr>
                <w:sz w:val="20"/>
                <w:szCs w:val="20"/>
              </w:rPr>
              <w:t xml:space="preserve">- </w:t>
            </w:r>
            <w:r>
              <w:rPr>
                <w:i/>
                <w:sz w:val="20"/>
                <w:szCs w:val="20"/>
              </w:rPr>
              <w:t xml:space="preserve">tematické okruhy: domov, rodina, zájmy, škola, </w:t>
            </w:r>
          </w:p>
          <w:p w:rsidR="00AD7B9F" w:rsidRDefault="00AD7B9F">
            <w:r>
              <w:rPr>
                <w:i/>
                <w:sz w:val="20"/>
                <w:szCs w:val="20"/>
              </w:rPr>
              <w:t xml:space="preserve">  nákupy, jídlo, oslavy, sport, prázdniny, cestování,</w:t>
            </w:r>
          </w:p>
          <w:p w:rsidR="00AD7B9F" w:rsidRDefault="00AD7B9F">
            <w:r>
              <w:rPr>
                <w:i/>
                <w:sz w:val="20"/>
                <w:szCs w:val="20"/>
              </w:rPr>
              <w:t xml:space="preserve">  u  lékaře, zdraví, dopravní prostředky, svátky, </w:t>
            </w:r>
          </w:p>
          <w:p w:rsidR="00AD7B9F" w:rsidRDefault="00AD7B9F">
            <w:r>
              <w:rPr>
                <w:i/>
                <w:sz w:val="20"/>
                <w:szCs w:val="20"/>
              </w:rPr>
              <w:t xml:space="preserve">  tradice a zvyky</w:t>
            </w:r>
          </w:p>
          <w:p w:rsidR="00AD7B9F" w:rsidRDefault="00AD7B9F">
            <w:pPr>
              <w:rPr>
                <w:sz w:val="20"/>
                <w:szCs w:val="20"/>
              </w:rPr>
            </w:pPr>
          </w:p>
          <w:p w:rsidR="00AD7B9F" w:rsidRDefault="00AD7B9F">
            <w:r>
              <w:rPr>
                <w:sz w:val="20"/>
                <w:szCs w:val="20"/>
              </w:rPr>
              <w:t>- dopis</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354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Komunikace, Kooperace a kompetice</w:t>
            </w:r>
          </w:p>
        </w:tc>
        <w:tc>
          <w:tcPr>
            <w:tcW w:w="207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p w:rsidR="00AD7B9F" w:rsidRDefault="00AD7B9F">
            <w:pPr>
              <w:snapToGrid w:val="0"/>
              <w:rPr>
                <w:sz w:val="20"/>
                <w:szCs w:val="20"/>
              </w:rPr>
            </w:pPr>
          </w:p>
        </w:tc>
      </w:tr>
      <w:tr w:rsidR="00AD7B9F">
        <w:trPr>
          <w:trHeight w:val="141"/>
        </w:trPr>
        <w:tc>
          <w:tcPr>
            <w:tcW w:w="3832"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Doplňující vzdělávací obory</w:t>
            </w:r>
          </w:p>
        </w:tc>
        <w:tc>
          <w:tcPr>
            <w:tcW w:w="4435"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 xml:space="preserve">Druhý cizí jazyk - německý - 9. ročník </w:t>
            </w:r>
          </w:p>
        </w:tc>
        <w:tc>
          <w:tcPr>
            <w:tcW w:w="3548"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7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rPr>
          <w:trHeight w:val="141"/>
        </w:trPr>
        <w:tc>
          <w:tcPr>
            <w:tcW w:w="3832"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435"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548"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7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41"/>
        </w:trPr>
        <w:tc>
          <w:tcPr>
            <w:tcW w:w="3832"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xml:space="preserve">- </w:t>
            </w:r>
            <w:r>
              <w:rPr>
                <w:i/>
                <w:sz w:val="20"/>
                <w:szCs w:val="20"/>
              </w:rPr>
              <w:t xml:space="preserve">písemně gramaticky správně tvoří a </w:t>
            </w:r>
          </w:p>
          <w:p w:rsidR="00AD7B9F" w:rsidRDefault="00AD7B9F">
            <w:r>
              <w:rPr>
                <w:i/>
                <w:sz w:val="20"/>
                <w:szCs w:val="20"/>
              </w:rPr>
              <w:t xml:space="preserve">  obměňuje jednoduché věty a texty</w:t>
            </w:r>
          </w:p>
          <w:p w:rsidR="00AD7B9F" w:rsidRDefault="00AD7B9F">
            <w:r>
              <w:rPr>
                <w:i/>
                <w:sz w:val="20"/>
                <w:szCs w:val="20"/>
              </w:rPr>
              <w:t xml:space="preserve">  zejména týkající se jeho samostatného</w:t>
            </w:r>
          </w:p>
          <w:p w:rsidR="00AD7B9F" w:rsidRDefault="00AD7B9F">
            <w:r>
              <w:rPr>
                <w:i/>
                <w:sz w:val="20"/>
                <w:szCs w:val="20"/>
              </w:rPr>
              <w:t xml:space="preserve">  a témat rodina, škola, volný čas, zájmy</w:t>
            </w:r>
          </w:p>
          <w:p w:rsidR="00AD7B9F" w:rsidRDefault="00AD7B9F">
            <w:r>
              <w:rPr>
                <w:i/>
                <w:sz w:val="20"/>
                <w:szCs w:val="20"/>
              </w:rPr>
              <w:t xml:space="preserve">  a dalších osvojovaných témat</w:t>
            </w:r>
          </w:p>
          <w:p w:rsidR="00AD7B9F" w:rsidRDefault="00AD7B9F">
            <w:pPr>
              <w:rPr>
                <w:sz w:val="20"/>
                <w:szCs w:val="20"/>
              </w:rPr>
            </w:pPr>
          </w:p>
          <w:p w:rsidR="00AD7B9F" w:rsidRDefault="00AD7B9F">
            <w:r>
              <w:rPr>
                <w:sz w:val="20"/>
                <w:szCs w:val="20"/>
              </w:rPr>
              <w:t xml:space="preserve">- reprodukuje obsah přiměřeně obtížné </w:t>
            </w:r>
          </w:p>
          <w:p w:rsidR="00AD7B9F" w:rsidRDefault="00AD7B9F">
            <w:r>
              <w:rPr>
                <w:sz w:val="20"/>
                <w:szCs w:val="20"/>
              </w:rPr>
              <w:t xml:space="preserve">  promluvy, textu, konverzace /ústně i </w:t>
            </w:r>
          </w:p>
          <w:p w:rsidR="00AD7B9F" w:rsidRDefault="00AD7B9F">
            <w:r>
              <w:rPr>
                <w:sz w:val="20"/>
                <w:szCs w:val="20"/>
              </w:rPr>
              <w:t xml:space="preserve">  písemně/</w:t>
            </w:r>
          </w:p>
          <w:p w:rsidR="00AD7B9F" w:rsidRDefault="00AD7B9F">
            <w:pPr>
              <w:rPr>
                <w:sz w:val="20"/>
                <w:szCs w:val="20"/>
              </w:rPr>
            </w:pPr>
          </w:p>
          <w:p w:rsidR="00AD7B9F" w:rsidRDefault="00AD7B9F">
            <w:r>
              <w:rPr>
                <w:sz w:val="20"/>
                <w:szCs w:val="20"/>
              </w:rPr>
              <w:t xml:space="preserve">- vyžádá si a poskytne informaci, </w:t>
            </w:r>
          </w:p>
          <w:p w:rsidR="00AD7B9F" w:rsidRDefault="00AD7B9F">
            <w:r>
              <w:rPr>
                <w:sz w:val="20"/>
                <w:szCs w:val="20"/>
              </w:rPr>
              <w:t xml:space="preserve">  jednoduchým způsobem se domluví </w:t>
            </w:r>
          </w:p>
          <w:p w:rsidR="00AD7B9F" w:rsidRDefault="00AD7B9F">
            <w:r>
              <w:rPr>
                <w:sz w:val="20"/>
                <w:szCs w:val="20"/>
              </w:rPr>
              <w:t xml:space="preserve">  v běžných každodenních situacích</w:t>
            </w:r>
          </w:p>
          <w:p w:rsidR="00AD7B9F" w:rsidRDefault="00AD7B9F">
            <w:pPr>
              <w:rPr>
                <w:i/>
                <w:sz w:val="20"/>
                <w:szCs w:val="20"/>
              </w:rPr>
            </w:pPr>
          </w:p>
          <w:p w:rsidR="00AD7B9F" w:rsidRDefault="00AD7B9F">
            <w:r>
              <w:rPr>
                <w:i/>
                <w:sz w:val="20"/>
                <w:szCs w:val="20"/>
              </w:rPr>
              <w:t>- vyplní základní údaje o sobě ve formuláři</w:t>
            </w:r>
          </w:p>
          <w:p w:rsidR="00AD7B9F" w:rsidRDefault="00AD7B9F">
            <w:pPr>
              <w:rPr>
                <w:sz w:val="20"/>
                <w:szCs w:val="20"/>
              </w:rPr>
            </w:pPr>
          </w:p>
          <w:p w:rsidR="00AD7B9F" w:rsidRDefault="00AD7B9F">
            <w:r>
              <w:rPr>
                <w:i/>
                <w:sz w:val="20"/>
                <w:szCs w:val="20"/>
              </w:rPr>
              <w:t>- rozumí obsahu a smyslu jednoduchých</w:t>
            </w:r>
          </w:p>
          <w:p w:rsidR="00AD7B9F" w:rsidRDefault="00AD7B9F">
            <w:r>
              <w:rPr>
                <w:i/>
                <w:sz w:val="20"/>
                <w:szCs w:val="20"/>
              </w:rPr>
              <w:t xml:space="preserve">  autentických materiálů</w:t>
            </w:r>
          </w:p>
          <w:p w:rsidR="00AD7B9F" w:rsidRDefault="00AD7B9F">
            <w:r>
              <w:rPr>
                <w:sz w:val="20"/>
                <w:szCs w:val="20"/>
              </w:rPr>
              <w:t xml:space="preserve">- </w:t>
            </w:r>
            <w:r>
              <w:rPr>
                <w:i/>
                <w:sz w:val="20"/>
                <w:szCs w:val="20"/>
              </w:rPr>
              <w:t xml:space="preserve">rozumí jednoduchému textu obsahujícímu </w:t>
            </w:r>
          </w:p>
          <w:p w:rsidR="00AD7B9F" w:rsidRDefault="00AD7B9F">
            <w:r>
              <w:rPr>
                <w:i/>
                <w:sz w:val="20"/>
                <w:szCs w:val="20"/>
              </w:rPr>
              <w:t xml:space="preserve">  probíranou slovní zásobu zejména, pokud </w:t>
            </w:r>
          </w:p>
          <w:p w:rsidR="00AD7B9F" w:rsidRDefault="00AD7B9F">
            <w:r>
              <w:rPr>
                <w:i/>
                <w:sz w:val="20"/>
                <w:szCs w:val="20"/>
              </w:rPr>
              <w:t xml:space="preserve">  má k dispozici vizuální oporu</w:t>
            </w:r>
          </w:p>
          <w:p w:rsidR="00AD7B9F" w:rsidRDefault="00AD7B9F">
            <w:r>
              <w:rPr>
                <w:sz w:val="20"/>
                <w:szCs w:val="20"/>
              </w:rPr>
              <w:t xml:space="preserve">- </w:t>
            </w:r>
            <w:r>
              <w:rPr>
                <w:i/>
                <w:sz w:val="20"/>
                <w:szCs w:val="20"/>
              </w:rPr>
              <w:t xml:space="preserve">vyhledá v jednoduchém textu potřebnou </w:t>
            </w:r>
          </w:p>
          <w:p w:rsidR="00AD7B9F" w:rsidRDefault="00AD7B9F">
            <w:r>
              <w:rPr>
                <w:i/>
                <w:sz w:val="20"/>
                <w:szCs w:val="20"/>
              </w:rPr>
              <w:t xml:space="preserve">  informaci, odpovědˇna otázku</w:t>
            </w:r>
          </w:p>
          <w:p w:rsidR="00AD7B9F" w:rsidRDefault="00AD7B9F">
            <w:pPr>
              <w:rPr>
                <w:sz w:val="20"/>
                <w:szCs w:val="20"/>
              </w:rPr>
            </w:pPr>
          </w:p>
          <w:p w:rsidR="00AD7B9F" w:rsidRDefault="00AD7B9F">
            <w:r>
              <w:rPr>
                <w:sz w:val="20"/>
                <w:szCs w:val="20"/>
              </w:rPr>
              <w:t>- aktivně se zapojí do přiměřeně obtížné</w:t>
            </w:r>
          </w:p>
          <w:p w:rsidR="00AD7B9F" w:rsidRDefault="00AD7B9F">
            <w:r>
              <w:rPr>
                <w:sz w:val="20"/>
                <w:szCs w:val="20"/>
              </w:rPr>
              <w:t xml:space="preserve">  konverzace</w:t>
            </w:r>
          </w:p>
          <w:p w:rsidR="00AD7B9F" w:rsidRDefault="00AD7B9F">
            <w:pPr>
              <w:rPr>
                <w:sz w:val="20"/>
                <w:szCs w:val="20"/>
              </w:rPr>
            </w:pPr>
          </w:p>
          <w:p w:rsidR="00AD7B9F" w:rsidRDefault="00AD7B9F">
            <w:r>
              <w:rPr>
                <w:sz w:val="20"/>
                <w:szCs w:val="20"/>
              </w:rPr>
              <w:t xml:space="preserve">- </w:t>
            </w:r>
            <w:r>
              <w:rPr>
                <w:i/>
                <w:sz w:val="20"/>
                <w:szCs w:val="20"/>
              </w:rPr>
              <w:t>stručně reaguje na jednoduché písemné</w:t>
            </w:r>
          </w:p>
          <w:p w:rsidR="00AD7B9F" w:rsidRDefault="00AD7B9F">
            <w:r>
              <w:rPr>
                <w:i/>
                <w:sz w:val="20"/>
                <w:szCs w:val="20"/>
              </w:rPr>
              <w:t xml:space="preserve">  sdělení</w:t>
            </w:r>
          </w:p>
          <w:p w:rsidR="00AD7B9F" w:rsidRDefault="00AD7B9F">
            <w:pPr>
              <w:rPr>
                <w:sz w:val="20"/>
                <w:szCs w:val="20"/>
              </w:rPr>
            </w:pPr>
          </w:p>
          <w:p w:rsidR="00AD7B9F" w:rsidRDefault="00AD7B9F">
            <w:r>
              <w:rPr>
                <w:sz w:val="20"/>
                <w:szCs w:val="20"/>
              </w:rPr>
              <w:t xml:space="preserve">- projevuje pozitivní postoj ke kulturní </w:t>
            </w:r>
          </w:p>
          <w:p w:rsidR="00AD7B9F" w:rsidRDefault="00AD7B9F">
            <w:r>
              <w:rPr>
                <w:sz w:val="20"/>
                <w:szCs w:val="20"/>
              </w:rPr>
              <w:t xml:space="preserve">  rozmanitosti a k tradičním evropským </w:t>
            </w:r>
          </w:p>
          <w:p w:rsidR="00AD7B9F" w:rsidRDefault="00AD7B9F">
            <w:r>
              <w:rPr>
                <w:sz w:val="20"/>
                <w:szCs w:val="20"/>
              </w:rPr>
              <w:t xml:space="preserve">  hodnotám</w:t>
            </w:r>
          </w:p>
          <w:p w:rsidR="00AD7B9F" w:rsidRDefault="00AD7B9F">
            <w:pPr>
              <w:rPr>
                <w:sz w:val="20"/>
                <w:szCs w:val="20"/>
              </w:rPr>
            </w:pPr>
          </w:p>
          <w:p w:rsidR="00AD7B9F" w:rsidRDefault="00AD7B9F">
            <w:pPr>
              <w:rPr>
                <w:sz w:val="20"/>
                <w:szCs w:val="20"/>
              </w:rPr>
            </w:pPr>
          </w:p>
        </w:tc>
        <w:tc>
          <w:tcPr>
            <w:tcW w:w="4435"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slovesa s odlučitelnou předponou</w:t>
            </w:r>
          </w:p>
          <w:p w:rsidR="00AD7B9F" w:rsidRDefault="00AD7B9F">
            <w:pPr>
              <w:rPr>
                <w:sz w:val="20"/>
                <w:szCs w:val="20"/>
              </w:rPr>
            </w:pPr>
          </w:p>
          <w:p w:rsidR="00AD7B9F" w:rsidRDefault="00AD7B9F">
            <w:r>
              <w:rPr>
                <w:sz w:val="20"/>
                <w:szCs w:val="20"/>
              </w:rPr>
              <w:t>- další silná slovesa</w:t>
            </w:r>
          </w:p>
          <w:p w:rsidR="00AD7B9F" w:rsidRDefault="00AD7B9F">
            <w:pPr>
              <w:rPr>
                <w:sz w:val="20"/>
                <w:szCs w:val="20"/>
              </w:rPr>
            </w:pPr>
          </w:p>
          <w:p w:rsidR="00AD7B9F" w:rsidRDefault="00AD7B9F">
            <w:r>
              <w:rPr>
                <w:sz w:val="20"/>
                <w:szCs w:val="20"/>
              </w:rPr>
              <w:t>- slovesa sein a haben v préteritu</w:t>
            </w:r>
          </w:p>
          <w:p w:rsidR="00AD7B9F" w:rsidRDefault="00AD7B9F">
            <w:pPr>
              <w:rPr>
                <w:sz w:val="20"/>
                <w:szCs w:val="20"/>
              </w:rPr>
            </w:pPr>
          </w:p>
          <w:p w:rsidR="00AD7B9F" w:rsidRDefault="00AD7B9F">
            <w:r>
              <w:rPr>
                <w:sz w:val="20"/>
                <w:szCs w:val="20"/>
              </w:rPr>
              <w:t>- věty s neurčitým podmětem „man“, vazba „es gibt“</w:t>
            </w:r>
          </w:p>
          <w:p w:rsidR="00AD7B9F" w:rsidRDefault="00AD7B9F">
            <w:pPr>
              <w:rPr>
                <w:sz w:val="20"/>
                <w:szCs w:val="20"/>
              </w:rPr>
            </w:pPr>
          </w:p>
          <w:p w:rsidR="00AD7B9F" w:rsidRDefault="00AD7B9F">
            <w:r>
              <w:rPr>
                <w:sz w:val="20"/>
                <w:szCs w:val="20"/>
              </w:rPr>
              <w:t>- další předložky se 3. a 4. p.</w:t>
            </w:r>
          </w:p>
          <w:p w:rsidR="00AD7B9F" w:rsidRDefault="00AD7B9F">
            <w:pPr>
              <w:rPr>
                <w:sz w:val="20"/>
                <w:szCs w:val="20"/>
              </w:rPr>
            </w:pPr>
          </w:p>
          <w:p w:rsidR="00AD7B9F" w:rsidRDefault="00AD7B9F">
            <w:r>
              <w:rPr>
                <w:sz w:val="20"/>
                <w:szCs w:val="20"/>
              </w:rPr>
              <w:t>- perfektum pravidelných sloves</w:t>
            </w:r>
          </w:p>
          <w:p w:rsidR="00AD7B9F" w:rsidRDefault="00AD7B9F">
            <w:pPr>
              <w:rPr>
                <w:sz w:val="20"/>
                <w:szCs w:val="20"/>
              </w:rPr>
            </w:pPr>
          </w:p>
          <w:p w:rsidR="00AD7B9F" w:rsidRDefault="00AD7B9F">
            <w:r>
              <w:rPr>
                <w:sz w:val="20"/>
                <w:szCs w:val="20"/>
              </w:rPr>
              <w:t>- číslovky do 1000</w:t>
            </w:r>
          </w:p>
          <w:p w:rsidR="00AD7B9F" w:rsidRDefault="00AD7B9F">
            <w:pPr>
              <w:rPr>
                <w:sz w:val="20"/>
                <w:szCs w:val="20"/>
              </w:rPr>
            </w:pPr>
          </w:p>
          <w:p w:rsidR="00AD7B9F" w:rsidRDefault="00AD7B9F">
            <w:r>
              <w:rPr>
                <w:sz w:val="20"/>
                <w:szCs w:val="20"/>
              </w:rPr>
              <w:t>- časové údaje /různé způsoby jejich vyjádření/</w:t>
            </w:r>
          </w:p>
          <w:p w:rsidR="00AD7B9F" w:rsidRDefault="00AD7B9F">
            <w:pPr>
              <w:rPr>
                <w:sz w:val="20"/>
                <w:szCs w:val="20"/>
              </w:rPr>
            </w:pPr>
          </w:p>
          <w:p w:rsidR="00AD7B9F" w:rsidRDefault="00AD7B9F">
            <w:r>
              <w:rPr>
                <w:sz w:val="20"/>
                <w:szCs w:val="20"/>
              </w:rPr>
              <w:t>- přivlastňovací zájmena v množném čísle</w:t>
            </w:r>
          </w:p>
          <w:p w:rsidR="00AD7B9F" w:rsidRDefault="00AD7B9F">
            <w:pPr>
              <w:rPr>
                <w:sz w:val="20"/>
                <w:szCs w:val="20"/>
              </w:rPr>
            </w:pPr>
          </w:p>
          <w:p w:rsidR="00AD7B9F" w:rsidRDefault="00AD7B9F">
            <w:r>
              <w:rPr>
                <w:sz w:val="20"/>
                <w:szCs w:val="20"/>
              </w:rPr>
              <w:t xml:space="preserve">- perfektum nejužívanějších silných sloves /dle </w:t>
            </w:r>
          </w:p>
          <w:p w:rsidR="00AD7B9F" w:rsidRDefault="00AD7B9F">
            <w:r>
              <w:rPr>
                <w:sz w:val="20"/>
                <w:szCs w:val="20"/>
              </w:rPr>
              <w:t xml:space="preserve">  probrané slovní zásoby/</w:t>
            </w:r>
          </w:p>
          <w:p w:rsidR="00AD7B9F" w:rsidRDefault="00AD7B9F">
            <w:pPr>
              <w:rPr>
                <w:sz w:val="20"/>
                <w:szCs w:val="20"/>
              </w:rPr>
            </w:pPr>
          </w:p>
          <w:p w:rsidR="00AD7B9F" w:rsidRDefault="00AD7B9F">
            <w:r>
              <w:rPr>
                <w:sz w:val="20"/>
                <w:szCs w:val="20"/>
              </w:rPr>
              <w:t xml:space="preserve">- reálie německy mluvících zemí  / jednoduchou </w:t>
            </w:r>
          </w:p>
          <w:p w:rsidR="00AD7B9F" w:rsidRDefault="00AD7B9F">
            <w:r>
              <w:rPr>
                <w:sz w:val="20"/>
                <w:szCs w:val="20"/>
              </w:rPr>
              <w:t xml:space="preserve">  formou/</w:t>
            </w:r>
          </w:p>
          <w:p w:rsidR="00AD7B9F" w:rsidRDefault="00AD7B9F">
            <w:pPr>
              <w:rPr>
                <w:sz w:val="20"/>
                <w:szCs w:val="20"/>
              </w:rPr>
            </w:pPr>
          </w:p>
          <w:p w:rsidR="00AD7B9F" w:rsidRDefault="00AD7B9F">
            <w:r>
              <w:rPr>
                <w:sz w:val="20"/>
                <w:szCs w:val="20"/>
              </w:rPr>
              <w:t xml:space="preserve">- </w:t>
            </w:r>
            <w:r>
              <w:rPr>
                <w:i/>
                <w:sz w:val="20"/>
                <w:szCs w:val="20"/>
              </w:rPr>
              <w:t xml:space="preserve">tematické okruhy: prázdniny, cestování, </w:t>
            </w:r>
          </w:p>
          <w:p w:rsidR="00AD7B9F" w:rsidRDefault="00AD7B9F">
            <w:r>
              <w:rPr>
                <w:i/>
                <w:sz w:val="20"/>
                <w:szCs w:val="20"/>
              </w:rPr>
              <w:t xml:space="preserve">  kalendářní  rok, roční období, měsíce, počasí, </w:t>
            </w:r>
          </w:p>
          <w:p w:rsidR="00AD7B9F" w:rsidRDefault="00AD7B9F">
            <w:r>
              <w:rPr>
                <w:i/>
                <w:sz w:val="20"/>
                <w:szCs w:val="20"/>
              </w:rPr>
              <w:t xml:space="preserve">  povolání, oblečení, příroda, počasí</w:t>
            </w:r>
          </w:p>
          <w:p w:rsidR="00AD7B9F" w:rsidRDefault="00AD7B9F">
            <w:pPr>
              <w:rPr>
                <w:sz w:val="20"/>
                <w:szCs w:val="20"/>
              </w:rPr>
            </w:pPr>
          </w:p>
          <w:p w:rsidR="00AD7B9F" w:rsidRDefault="00AD7B9F">
            <w:pPr>
              <w:pStyle w:val="Heading2"/>
              <w:widowControl w:val="0"/>
              <w:numPr>
                <w:ilvl w:val="0"/>
                <w:numId w:val="0"/>
              </w:numPr>
              <w:tabs>
                <w:tab w:val="left" w:pos="0"/>
              </w:tabs>
              <w:ind w:left="-3888"/>
            </w:pPr>
            <w:r>
              <w:rPr>
                <w:sz w:val="20"/>
              </w:rPr>
              <w:t>-pozvánka</w:t>
            </w:r>
          </w:p>
        </w:tc>
        <w:tc>
          <w:tcPr>
            <w:tcW w:w="354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r>
              <w:rPr>
                <w:sz w:val="20"/>
                <w:szCs w:val="20"/>
              </w:rPr>
              <w:t>Výchova k myšlení v evropských</w:t>
            </w:r>
          </w:p>
          <w:p w:rsidR="00AD7B9F" w:rsidRDefault="00AD7B9F">
            <w:r>
              <w:rPr>
                <w:sz w:val="20"/>
                <w:szCs w:val="20"/>
              </w:rPr>
              <w:t>a globálních souvislostech</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Evropa a svět nás zajímá</w:t>
            </w:r>
          </w:p>
          <w:p w:rsidR="00AD7B9F" w:rsidRDefault="00AD7B9F">
            <w:pPr>
              <w:rPr>
                <w:sz w:val="20"/>
                <w:szCs w:val="20"/>
              </w:rPr>
            </w:pPr>
          </w:p>
          <w:p w:rsidR="00AD7B9F" w:rsidRDefault="00AD7B9F">
            <w:pPr>
              <w:rPr>
                <w:sz w:val="20"/>
                <w:szCs w:val="20"/>
              </w:rPr>
            </w:pPr>
          </w:p>
          <w:p w:rsidR="00AD7B9F" w:rsidRDefault="00AD7B9F">
            <w:r>
              <w:rPr>
                <w:sz w:val="20"/>
                <w:szCs w:val="20"/>
              </w:rPr>
              <w:t>Multikulturní výchova</w:t>
            </w:r>
          </w:p>
          <w:p w:rsidR="00AD7B9F" w:rsidRDefault="00AD7B9F">
            <w:pPr>
              <w:rPr>
                <w:sz w:val="20"/>
                <w:szCs w:val="20"/>
              </w:rPr>
            </w:pPr>
          </w:p>
          <w:p w:rsidR="00AD7B9F" w:rsidRDefault="00AD7B9F">
            <w:r>
              <w:rPr>
                <w:sz w:val="20"/>
                <w:szCs w:val="20"/>
              </w:rPr>
              <w:t>Multikulturalita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7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p w:rsidR="00AD7B9F" w:rsidRDefault="00AD7B9F">
      <w:r>
        <w:t xml:space="preserve">Učební osnovy vyučovacího předmětu </w:t>
      </w:r>
      <w:r>
        <w:rPr>
          <w:b/>
        </w:rPr>
        <w:t>Matematika</w:t>
      </w:r>
      <w:r>
        <w:t xml:space="preserve"> se doplňují:</w:t>
      </w:r>
    </w:p>
    <w:p w:rsidR="00AD7B9F" w:rsidRDefault="00AD7B9F"/>
    <w:tbl>
      <w:tblPr>
        <w:tblW w:w="0" w:type="auto"/>
        <w:tblInd w:w="-151" w:type="dxa"/>
        <w:tblLayout w:type="fixed"/>
        <w:tblLook w:val="0000" w:firstRow="0" w:lastRow="0" w:firstColumn="0" w:lastColumn="0" w:noHBand="0" w:noVBand="0"/>
      </w:tblPr>
      <w:tblGrid>
        <w:gridCol w:w="3873"/>
        <w:gridCol w:w="4500"/>
        <w:gridCol w:w="3600"/>
        <w:gridCol w:w="2100"/>
      </w:tblGrid>
      <w:tr w:rsidR="00AD7B9F">
        <w:tc>
          <w:tcPr>
            <w:tcW w:w="3873"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Matematika a její aplikace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Matematika - 4.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10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73"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10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0"/>
        </w:trPr>
        <w:tc>
          <w:tcPr>
            <w:tcW w:w="3873"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widowControl w:val="0"/>
              <w:numPr>
                <w:ilvl w:val="0"/>
                <w:numId w:val="7"/>
              </w:numPr>
              <w:tabs>
                <w:tab w:val="left" w:pos="200"/>
                <w:tab w:val="left" w:pos="595"/>
              </w:tabs>
              <w:ind w:left="180" w:hanging="180"/>
            </w:pPr>
            <w:r>
              <w:rPr>
                <w:i/>
                <w:sz w:val="20"/>
                <w:szCs w:val="20"/>
              </w:rPr>
              <w:t xml:space="preserve">modeluje a graficky znázorní část celku, používá zápis ve formě zlomku,  </w:t>
            </w:r>
            <w:r>
              <w:rPr>
                <w:bCs/>
                <w:sz w:val="20"/>
                <w:szCs w:val="20"/>
              </w:rPr>
              <w:t>vysvětlí a znázorní vztah mezi celkem a  jeho částí vyjádřenou zlomkem na příkladech z běžného života</w:t>
            </w:r>
          </w:p>
          <w:p w:rsidR="00AD7B9F" w:rsidRDefault="00AD7B9F">
            <w:pPr>
              <w:widowControl w:val="0"/>
              <w:numPr>
                <w:ilvl w:val="0"/>
                <w:numId w:val="6"/>
              </w:numPr>
              <w:tabs>
                <w:tab w:val="left" w:pos="0"/>
              </w:tabs>
              <w:ind w:left="1" w:right="1" w:hanging="368"/>
            </w:pPr>
            <w:r>
              <w:rPr>
                <w:bCs/>
                <w:sz w:val="20"/>
                <w:szCs w:val="20"/>
              </w:rPr>
              <w:t>-  využívá názorných obrázků k určování</w:t>
            </w:r>
          </w:p>
          <w:p w:rsidR="00AD7B9F" w:rsidRDefault="00AD7B9F">
            <w:pPr>
              <w:widowControl w:val="0"/>
              <w:numPr>
                <w:ilvl w:val="0"/>
                <w:numId w:val="6"/>
              </w:numPr>
              <w:tabs>
                <w:tab w:val="left" w:pos="0"/>
              </w:tabs>
              <w:ind w:left="1" w:right="1" w:hanging="368"/>
            </w:pPr>
            <w:r>
              <w:rPr>
                <w:bCs/>
                <w:sz w:val="20"/>
                <w:szCs w:val="20"/>
              </w:rPr>
              <w:t xml:space="preserve">   1/2,1/4, 1/3, 1/5, 1/10 celku</w:t>
            </w:r>
          </w:p>
          <w:p w:rsidR="00AD7B9F" w:rsidRDefault="00AD7B9F">
            <w:pPr>
              <w:widowControl w:val="0"/>
              <w:numPr>
                <w:ilvl w:val="0"/>
                <w:numId w:val="6"/>
              </w:numPr>
              <w:tabs>
                <w:tab w:val="left" w:pos="20"/>
              </w:tabs>
              <w:ind w:left="1" w:right="1" w:hanging="368"/>
            </w:pPr>
            <w:r>
              <w:rPr>
                <w:bCs/>
                <w:sz w:val="20"/>
                <w:szCs w:val="20"/>
              </w:rPr>
              <w:t xml:space="preserve">- vyjádří celek z jeho dané poloviny, </w:t>
            </w:r>
          </w:p>
          <w:p w:rsidR="00AD7B9F" w:rsidRDefault="00AD7B9F">
            <w:pPr>
              <w:widowControl w:val="0"/>
              <w:numPr>
                <w:ilvl w:val="0"/>
                <w:numId w:val="6"/>
              </w:numPr>
              <w:tabs>
                <w:tab w:val="left" w:pos="20"/>
              </w:tabs>
              <w:ind w:left="1" w:right="1" w:hanging="368"/>
            </w:pPr>
            <w:r>
              <w:rPr>
                <w:bCs/>
                <w:sz w:val="20"/>
                <w:szCs w:val="20"/>
              </w:rPr>
              <w:t xml:space="preserve">  čtvrtiny, třetiny, pětiny, desetiny</w:t>
            </w:r>
          </w:p>
          <w:p w:rsidR="00AD7B9F" w:rsidRDefault="00AD7B9F">
            <w:pPr>
              <w:tabs>
                <w:tab w:val="left" w:pos="416"/>
              </w:tabs>
              <w:ind w:left="1" w:right="1" w:hanging="55"/>
            </w:pPr>
            <w:r>
              <w:rPr>
                <w:bCs/>
                <w:sz w:val="20"/>
                <w:szCs w:val="20"/>
              </w:rPr>
              <w:t xml:space="preserve"> - </w:t>
            </w:r>
            <w:r>
              <w:rPr>
                <w:bCs/>
                <w:i/>
                <w:sz w:val="20"/>
                <w:szCs w:val="20"/>
              </w:rPr>
              <w:t>porovná, sčítá a odčítá zlomky se stejným</w:t>
            </w:r>
          </w:p>
          <w:p w:rsidR="00AD7B9F" w:rsidRDefault="00AD7B9F">
            <w:pPr>
              <w:tabs>
                <w:tab w:val="left" w:pos="416"/>
              </w:tabs>
              <w:ind w:left="1" w:right="1" w:hanging="55"/>
            </w:pPr>
            <w:r>
              <w:rPr>
                <w:bCs/>
                <w:i/>
                <w:sz w:val="20"/>
                <w:szCs w:val="20"/>
              </w:rPr>
              <w:t xml:space="preserve">    základem v oboru kladných čísel</w:t>
            </w:r>
          </w:p>
          <w:p w:rsidR="00AD7B9F" w:rsidRDefault="00AD7B9F">
            <w:pPr>
              <w:tabs>
                <w:tab w:val="left" w:pos="595"/>
              </w:tabs>
              <w:ind w:left="180" w:hanging="180"/>
              <w:rPr>
                <w:sz w:val="20"/>
                <w:szCs w:val="20"/>
              </w:rPr>
            </w:pPr>
          </w:p>
          <w:p w:rsidR="00AD7B9F" w:rsidRDefault="00AD7B9F">
            <w:pPr>
              <w:tabs>
                <w:tab w:val="left" w:pos="595"/>
              </w:tabs>
              <w:ind w:left="180" w:hanging="180"/>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ind w:left="72" w:hanging="72"/>
              <w:rPr>
                <w:b/>
                <w:bCs/>
                <w:sz w:val="20"/>
                <w:szCs w:val="20"/>
              </w:rPr>
            </w:pPr>
          </w:p>
          <w:p w:rsidR="00AD7B9F" w:rsidRDefault="00AD7B9F">
            <w:pPr>
              <w:snapToGrid w:val="0"/>
              <w:ind w:left="72" w:hanging="72"/>
            </w:pPr>
            <w:r>
              <w:rPr>
                <w:b/>
                <w:sz w:val="20"/>
                <w:szCs w:val="20"/>
              </w:rPr>
              <w:t xml:space="preserve">- </w:t>
            </w:r>
            <w:r>
              <w:rPr>
                <w:i/>
                <w:sz w:val="20"/>
                <w:szCs w:val="20"/>
              </w:rPr>
              <w:t>celek, část, zlomek</w:t>
            </w:r>
          </w:p>
          <w:p w:rsidR="00AD7B9F" w:rsidRDefault="00AD7B9F">
            <w:pPr>
              <w:snapToGrid w:val="0"/>
              <w:ind w:left="72" w:hanging="72"/>
            </w:pPr>
            <w:r>
              <w:rPr>
                <w:sz w:val="20"/>
                <w:szCs w:val="20"/>
              </w:rPr>
              <w:t>- p</w:t>
            </w:r>
            <w:r>
              <w:rPr>
                <w:bCs/>
                <w:sz w:val="20"/>
                <w:szCs w:val="20"/>
              </w:rPr>
              <w:t>olovina, čtvrtina, třetina, pětina, desetina</w:t>
            </w:r>
          </w:p>
          <w:p w:rsidR="00AD7B9F" w:rsidRDefault="00AD7B9F">
            <w:pPr>
              <w:snapToGrid w:val="0"/>
              <w:ind w:left="72" w:hanging="72"/>
            </w:pPr>
            <w:r>
              <w:rPr>
                <w:bCs/>
                <w:i/>
                <w:iCs/>
                <w:sz w:val="20"/>
                <w:szCs w:val="20"/>
              </w:rPr>
              <w:t xml:space="preserve">- </w:t>
            </w:r>
            <w:r>
              <w:rPr>
                <w:bCs/>
                <w:sz w:val="20"/>
                <w:szCs w:val="20"/>
              </w:rPr>
              <w:t>řešení a tvorba slovních úloh k určování poloviny, čtvrtiny, třetiny, pětiny, desetiny z celku</w:t>
            </w:r>
          </w:p>
          <w:p w:rsidR="00AD7B9F" w:rsidRDefault="00AD7B9F">
            <w:pPr>
              <w:snapToGrid w:val="0"/>
              <w:ind w:left="72" w:hanging="72"/>
              <w:rPr>
                <w:bCs/>
                <w:i/>
                <w:iCs/>
                <w:sz w:val="20"/>
                <w:szCs w:val="20"/>
              </w:rPr>
            </w:pPr>
          </w:p>
          <w:p w:rsidR="00AD7B9F" w:rsidRDefault="00AD7B9F">
            <w:pPr>
              <w:snapToGrid w:val="0"/>
              <w:ind w:left="72" w:hanging="72"/>
              <w:rPr>
                <w:bCs/>
                <w:i/>
                <w:iCs/>
                <w:sz w:val="20"/>
                <w:szCs w:val="20"/>
              </w:rPr>
            </w:pPr>
          </w:p>
          <w:p w:rsidR="00AD7B9F" w:rsidRDefault="00AD7B9F">
            <w:pPr>
              <w:snapToGrid w:val="0"/>
              <w:ind w:left="72" w:hanging="72"/>
              <w:rPr>
                <w:bCs/>
                <w:i/>
                <w:iCs/>
                <w:sz w:val="20"/>
                <w:szCs w:val="20"/>
              </w:rPr>
            </w:pPr>
          </w:p>
          <w:p w:rsidR="00AD7B9F" w:rsidRDefault="00AD7B9F">
            <w:pPr>
              <w:snapToGrid w:val="0"/>
              <w:ind w:left="72" w:hanging="72"/>
              <w:rPr>
                <w:bCs/>
                <w:i/>
                <w:iCs/>
                <w:sz w:val="20"/>
                <w:szCs w:val="20"/>
              </w:rPr>
            </w:pPr>
          </w:p>
          <w:p w:rsidR="00AD7B9F" w:rsidRDefault="00AD7B9F">
            <w:pPr>
              <w:snapToGrid w:val="0"/>
              <w:ind w:left="72" w:hanging="72"/>
              <w:rPr>
                <w:bCs/>
                <w:i/>
                <w:iCs/>
                <w:sz w:val="20"/>
                <w:szCs w:val="20"/>
              </w:rPr>
            </w:pPr>
          </w:p>
          <w:p w:rsidR="00AD7B9F" w:rsidRDefault="00AD7B9F">
            <w:pPr>
              <w:snapToGrid w:val="0"/>
              <w:ind w:left="72" w:hanging="72"/>
              <w:rPr>
                <w:bCs/>
                <w:i/>
                <w:iCs/>
                <w:sz w:val="20"/>
                <w:szCs w:val="20"/>
              </w:rPr>
            </w:pPr>
          </w:p>
          <w:p w:rsidR="00AD7B9F" w:rsidRDefault="00AD7B9F">
            <w:pPr>
              <w:snapToGrid w:val="0"/>
              <w:ind w:left="72" w:hanging="72"/>
              <w:rPr>
                <w:bCs/>
                <w:i/>
                <w:iCs/>
                <w:sz w:val="20"/>
                <w:szCs w:val="20"/>
              </w:rPr>
            </w:pPr>
          </w:p>
          <w:p w:rsidR="00AD7B9F" w:rsidRDefault="00AD7B9F">
            <w:pPr>
              <w:snapToGrid w:val="0"/>
              <w:ind w:left="72" w:hanging="72"/>
              <w:rPr>
                <w:bCs/>
                <w:i/>
                <w:iCs/>
                <w:sz w:val="20"/>
                <w:szCs w:val="20"/>
              </w:rPr>
            </w:pPr>
          </w:p>
          <w:p w:rsidR="00AD7B9F" w:rsidRDefault="00AD7B9F">
            <w:pPr>
              <w:snapToGrid w:val="0"/>
              <w:ind w:left="72" w:hanging="72"/>
              <w:rPr>
                <w:bCs/>
                <w:i/>
                <w:iCs/>
                <w:sz w:val="20"/>
                <w:szCs w:val="20"/>
              </w:rPr>
            </w:pPr>
          </w:p>
          <w:p w:rsidR="00AD7B9F" w:rsidRDefault="00AD7B9F">
            <w:pPr>
              <w:snapToGrid w:val="0"/>
              <w:ind w:left="72" w:hanging="72"/>
              <w:rPr>
                <w:bCs/>
                <w:i/>
                <w:iCs/>
                <w:sz w:val="20"/>
                <w:szCs w:val="20"/>
              </w:rPr>
            </w:pPr>
          </w:p>
          <w:p w:rsidR="00AD7B9F" w:rsidRDefault="00AD7B9F">
            <w:pPr>
              <w:snapToGrid w:val="0"/>
              <w:ind w:left="72" w:hanging="72"/>
              <w:rPr>
                <w:bCs/>
                <w:i/>
                <w:iCs/>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Cs/>
                <w:i/>
                <w:iCs/>
                <w:sz w:val="20"/>
                <w:szCs w:val="20"/>
              </w:rPr>
            </w:pPr>
          </w:p>
          <w:p w:rsidR="00AD7B9F" w:rsidRDefault="00AD7B9F">
            <w:pPr>
              <w:snapToGrid w:val="0"/>
            </w:pPr>
            <w:r>
              <w:rPr>
                <w:bCs/>
                <w:sz w:val="20"/>
                <w:szCs w:val="20"/>
              </w:rPr>
              <w:t>Výchova k myšlení v globálních a evropských souvislostech – Evropa a svět nás zajímá (zážitky a zkušenosti z Evropy a světa – cestujeme letadlem, lodí, autobusem, vlakem)</w:t>
            </w:r>
          </w:p>
        </w:tc>
        <w:tc>
          <w:tcPr>
            <w:tcW w:w="210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r>
              <w:rPr>
                <w:bCs/>
                <w:sz w:val="20"/>
                <w:szCs w:val="20"/>
              </w:rPr>
              <w:t>Další náměty do výuky:</w:t>
            </w:r>
          </w:p>
          <w:p w:rsidR="00AD7B9F" w:rsidRDefault="00AD7B9F">
            <w:r>
              <w:rPr>
                <w:bCs/>
                <w:sz w:val="20"/>
                <w:szCs w:val="20"/>
              </w:rPr>
              <w:t>krájení dortu, pizzy</w:t>
            </w:r>
          </w:p>
          <w:p w:rsidR="00AD7B9F" w:rsidRDefault="00AD7B9F">
            <w:pPr>
              <w:snapToGrid w:val="0"/>
            </w:pPr>
            <w:r>
              <w:rPr>
                <w:bCs/>
                <w:sz w:val="20"/>
                <w:szCs w:val="20"/>
              </w:rPr>
              <w:t>zlomkovnice</w:t>
            </w:r>
          </w:p>
        </w:tc>
      </w:tr>
    </w:tbl>
    <w:p w:rsidR="00AD7B9F" w:rsidRDefault="00AD7B9F">
      <w:pPr>
        <w:tabs>
          <w:tab w:val="left" w:pos="2880"/>
          <w:tab w:val="left" w:pos="5220"/>
        </w:tabs>
      </w:pPr>
    </w:p>
    <w:p w:rsidR="00AD7B9F" w:rsidRDefault="00AD7B9F">
      <w:pPr>
        <w:tabs>
          <w:tab w:val="left" w:pos="2880"/>
          <w:tab w:val="left" w:pos="5220"/>
        </w:tabs>
      </w:pPr>
    </w:p>
    <w:p w:rsidR="00AD7B9F" w:rsidRDefault="00AD7B9F">
      <w:pPr>
        <w:tabs>
          <w:tab w:val="left" w:pos="2880"/>
          <w:tab w:val="left" w:pos="5220"/>
        </w:tabs>
      </w:pPr>
    </w:p>
    <w:tbl>
      <w:tblPr>
        <w:tblW w:w="0" w:type="auto"/>
        <w:tblInd w:w="-161" w:type="dxa"/>
        <w:tblLayout w:type="fixed"/>
        <w:tblLook w:val="0000" w:firstRow="0" w:lastRow="0" w:firstColumn="0" w:lastColumn="0" w:noHBand="0" w:noVBand="0"/>
      </w:tblPr>
      <w:tblGrid>
        <w:gridCol w:w="3888"/>
        <w:gridCol w:w="4500"/>
        <w:gridCol w:w="3600"/>
        <w:gridCol w:w="209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Matematika a její aplikace</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Matematika - 5.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9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9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0"/>
        </w:trPr>
        <w:tc>
          <w:tcPr>
            <w:tcW w:w="3888" w:type="dxa"/>
            <w:tcBorders>
              <w:top w:val="single" w:sz="4" w:space="0" w:color="000000"/>
              <w:left w:val="single" w:sz="4" w:space="0" w:color="000000"/>
              <w:bottom w:val="single" w:sz="4" w:space="0" w:color="000000"/>
            </w:tcBorders>
          </w:tcPr>
          <w:p w:rsidR="00AD7B9F" w:rsidRDefault="00AD7B9F">
            <w:pPr>
              <w:snapToGrid w:val="0"/>
            </w:pPr>
            <w:r>
              <w:rPr>
                <w:bCs/>
                <w:sz w:val="20"/>
                <w:szCs w:val="20"/>
              </w:rPr>
              <w:t xml:space="preserve"> </w:t>
            </w:r>
          </w:p>
          <w:p w:rsidR="00AD7B9F" w:rsidRDefault="00AD7B9F">
            <w:pPr>
              <w:snapToGrid w:val="0"/>
            </w:pPr>
            <w:r>
              <w:rPr>
                <w:bCs/>
                <w:sz w:val="20"/>
                <w:szCs w:val="20"/>
              </w:rPr>
              <w:t xml:space="preserve">- </w:t>
            </w:r>
            <w:r>
              <w:rPr>
                <w:bCs/>
                <w:i/>
                <w:sz w:val="20"/>
                <w:szCs w:val="20"/>
              </w:rPr>
              <w:t xml:space="preserve">přečte zápis desetinného čísla, vyznačí na  </w:t>
            </w:r>
          </w:p>
          <w:p w:rsidR="00AD7B9F" w:rsidRDefault="00AD7B9F">
            <w:pPr>
              <w:snapToGrid w:val="0"/>
            </w:pPr>
            <w:r>
              <w:rPr>
                <w:bCs/>
                <w:i/>
                <w:sz w:val="20"/>
                <w:szCs w:val="20"/>
              </w:rPr>
              <w:t xml:space="preserve">  číselné ose desetinné číslo dané hodnoty</w:t>
            </w:r>
          </w:p>
          <w:p w:rsidR="00AD7B9F" w:rsidRDefault="00AD7B9F">
            <w:pPr>
              <w:snapToGrid w:val="0"/>
              <w:rPr>
                <w:bCs/>
                <w:sz w:val="20"/>
                <w:szCs w:val="20"/>
              </w:rPr>
            </w:pPr>
          </w:p>
          <w:p w:rsidR="00AD7B9F" w:rsidRDefault="00AD7B9F">
            <w:pPr>
              <w:snapToGrid w:val="0"/>
            </w:pPr>
            <w:r>
              <w:rPr>
                <w:bCs/>
                <w:sz w:val="20"/>
                <w:szCs w:val="20"/>
              </w:rPr>
              <w:t xml:space="preserve">- </w:t>
            </w:r>
            <w:r>
              <w:rPr>
                <w:bCs/>
                <w:i/>
                <w:sz w:val="20"/>
                <w:szCs w:val="20"/>
              </w:rPr>
              <w:t>porozumí významu znaku „ - „ pro zápis</w:t>
            </w:r>
          </w:p>
          <w:p w:rsidR="00AD7B9F" w:rsidRDefault="00AD7B9F">
            <w:pPr>
              <w:snapToGrid w:val="0"/>
            </w:pPr>
            <w:r>
              <w:rPr>
                <w:bCs/>
                <w:i/>
                <w:sz w:val="20"/>
                <w:szCs w:val="20"/>
              </w:rPr>
              <w:t xml:space="preserve">  celého záporného čísla a toto číslo vyznačí </w:t>
            </w:r>
          </w:p>
          <w:p w:rsidR="00AD7B9F" w:rsidRDefault="00AD7B9F">
            <w:pPr>
              <w:snapToGrid w:val="0"/>
            </w:pPr>
            <w:r>
              <w:rPr>
                <w:bCs/>
                <w:i/>
                <w:sz w:val="20"/>
                <w:szCs w:val="20"/>
              </w:rPr>
              <w:t xml:space="preserve">  na číselné ose</w:t>
            </w:r>
          </w:p>
          <w:p w:rsidR="00AD7B9F" w:rsidRDefault="00AD7B9F">
            <w:pPr>
              <w:snapToGrid w:val="0"/>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pPr>
              <w:snapToGrid w:val="0"/>
            </w:pPr>
            <w:r>
              <w:rPr>
                <w:bCs/>
                <w:sz w:val="20"/>
                <w:szCs w:val="20"/>
              </w:rPr>
              <w:t xml:space="preserve">- </w:t>
            </w:r>
            <w:r>
              <w:rPr>
                <w:bCs/>
                <w:i/>
                <w:sz w:val="20"/>
                <w:szCs w:val="20"/>
              </w:rPr>
              <w:t>přirozená čísla, celá čísla, desetinná čísla</w:t>
            </w:r>
          </w:p>
          <w:p w:rsidR="00AD7B9F" w:rsidRDefault="00AD7B9F">
            <w:pPr>
              <w:snapToGrid w:val="0"/>
            </w:pPr>
            <w:r>
              <w:rPr>
                <w:bCs/>
                <w:i/>
                <w:sz w:val="20"/>
                <w:szCs w:val="20"/>
              </w:rPr>
              <w:t>- zápis čísla v desítkové soustavě, jeho znázornění</w:t>
            </w:r>
          </w:p>
          <w:p w:rsidR="00AD7B9F" w:rsidRDefault="00AD7B9F">
            <w:pPr>
              <w:snapToGrid w:val="0"/>
            </w:pPr>
            <w:r>
              <w:rPr>
                <w:bCs/>
                <w:i/>
                <w:sz w:val="20"/>
                <w:szCs w:val="20"/>
              </w:rPr>
              <w:t xml:space="preserve">   (teploměr, model)</w:t>
            </w:r>
          </w:p>
          <w:p w:rsidR="00AD7B9F" w:rsidRDefault="00AD7B9F">
            <w:pPr>
              <w:snapToGrid w:val="0"/>
              <w:rPr>
                <w:bCs/>
                <w:sz w:val="20"/>
                <w:szCs w:val="20"/>
              </w:rPr>
            </w:pPr>
          </w:p>
          <w:p w:rsidR="00AD7B9F" w:rsidRDefault="00AD7B9F">
            <w:pPr>
              <w:snapToGrid w:val="0"/>
              <w:rPr>
                <w:bCs/>
                <w:sz w:val="20"/>
                <w:szCs w:val="20"/>
              </w:rPr>
            </w:pPr>
          </w:p>
          <w:p w:rsidR="00AD7B9F" w:rsidRDefault="00AD7B9F">
            <w:pPr>
              <w:snapToGrid w:val="0"/>
            </w:pPr>
            <w:r>
              <w:rPr>
                <w:bCs/>
                <w:sz w:val="20"/>
                <w:szCs w:val="20"/>
              </w:rPr>
              <w:t>- celé záporné číslo – čtení, zápis, znázornění na</w:t>
            </w:r>
          </w:p>
          <w:p w:rsidR="00AD7B9F" w:rsidRDefault="00AD7B9F">
            <w:pPr>
              <w:snapToGrid w:val="0"/>
            </w:pPr>
            <w:r>
              <w:rPr>
                <w:bCs/>
                <w:sz w:val="20"/>
                <w:szCs w:val="20"/>
              </w:rPr>
              <w:t xml:space="preserve">  číselné ose</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9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pPr>
        <w:sectPr w:rsidR="00AD7B9F">
          <w:headerReference w:type="even" r:id="rId356"/>
          <w:headerReference w:type="default" r:id="rId357"/>
          <w:footerReference w:type="even" r:id="rId358"/>
          <w:footerReference w:type="default" r:id="rId359"/>
          <w:headerReference w:type="first" r:id="rId360"/>
          <w:footerReference w:type="first" r:id="rId361"/>
          <w:pgSz w:w="16838" w:h="11906" w:orient="landscape"/>
          <w:pgMar w:top="1418" w:right="1418" w:bottom="1418" w:left="1418" w:header="709" w:footer="709" w:gutter="0"/>
          <w:cols w:space="708"/>
          <w:docGrid w:linePitch="600" w:charSpace="32768"/>
        </w:sectPr>
      </w:pPr>
    </w:p>
    <w:p w:rsidR="00AD7B9F" w:rsidRDefault="00AD7B9F">
      <w:pPr>
        <w:tabs>
          <w:tab w:val="left" w:pos="2880"/>
          <w:tab w:val="left" w:pos="5220"/>
        </w:tabs>
      </w:pPr>
      <w:r>
        <w:rPr>
          <w:sz w:val="20"/>
          <w:szCs w:val="20"/>
        </w:rPr>
        <w:t xml:space="preserve">Učební osnovy vyučovacího předmětu </w:t>
      </w:r>
      <w:r>
        <w:rPr>
          <w:b/>
          <w:sz w:val="20"/>
          <w:szCs w:val="20"/>
        </w:rPr>
        <w:t>Prvouka</w:t>
      </w:r>
      <w:r>
        <w:rPr>
          <w:sz w:val="20"/>
          <w:szCs w:val="20"/>
        </w:rPr>
        <w:t xml:space="preserve"> se upravují takto:</w:t>
      </w:r>
    </w:p>
    <w:tbl>
      <w:tblPr>
        <w:tblW w:w="0" w:type="auto"/>
        <w:tblInd w:w="-121" w:type="dxa"/>
        <w:tblLayout w:type="fixed"/>
        <w:tblLook w:val="0000" w:firstRow="0" w:lastRow="0" w:firstColumn="0" w:lastColumn="0" w:noHBand="0" w:noVBand="0"/>
      </w:tblPr>
      <w:tblGrid>
        <w:gridCol w:w="3888"/>
        <w:gridCol w:w="4500"/>
        <w:gridCol w:w="3600"/>
        <w:gridCol w:w="201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jeho svět</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Prvouka - 1.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1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1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621"/>
        </w:trPr>
        <w:tc>
          <w:tcPr>
            <w:tcW w:w="3888" w:type="dxa"/>
            <w:tcBorders>
              <w:top w:val="single" w:sz="4" w:space="0" w:color="000000"/>
              <w:left w:val="single" w:sz="4" w:space="0" w:color="000000"/>
              <w:bottom w:val="single" w:sz="4" w:space="0" w:color="000000"/>
            </w:tcBorders>
          </w:tcPr>
          <w:p w:rsidR="00AD7B9F" w:rsidRDefault="00AD7B9F">
            <w:pPr>
              <w:tabs>
                <w:tab w:val="left" w:pos="415"/>
              </w:tabs>
              <w:snapToGrid w:val="0"/>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orientuje se v prostorách školy</w:t>
            </w:r>
          </w:p>
          <w:p w:rsidR="00AD7B9F" w:rsidRDefault="00AD7B9F">
            <w:pPr>
              <w:tabs>
                <w:tab w:val="left" w:pos="415"/>
              </w:tabs>
              <w:ind w:left="180" w:hanging="180"/>
            </w:pPr>
            <w:r>
              <w:rPr>
                <w:bCs/>
                <w:sz w:val="20"/>
                <w:szCs w:val="20"/>
              </w:rPr>
              <w:t>- osvojí si vhodné chování a pracovní návyky</w:t>
            </w:r>
          </w:p>
          <w:p w:rsidR="00AD7B9F" w:rsidRDefault="00AD7B9F">
            <w:pPr>
              <w:tabs>
                <w:tab w:val="left" w:pos="415"/>
              </w:tabs>
              <w:ind w:left="180" w:hanging="180"/>
            </w:pPr>
            <w:r>
              <w:rPr>
                <w:bCs/>
                <w:sz w:val="20"/>
                <w:szCs w:val="20"/>
              </w:rPr>
              <w:t>- rozliší vhodné a nevhodné chování</w:t>
            </w: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zvládá bezpečný příchod a odchod ze školy</w:t>
            </w:r>
          </w:p>
          <w:p w:rsidR="00AD7B9F" w:rsidRDefault="00AD7B9F">
            <w:pPr>
              <w:tabs>
                <w:tab w:val="left" w:pos="415"/>
              </w:tabs>
              <w:ind w:left="180" w:hanging="180"/>
            </w:pPr>
            <w:r>
              <w:rPr>
                <w:bCs/>
                <w:sz w:val="20"/>
                <w:szCs w:val="20"/>
              </w:rPr>
              <w:t>- rozpozná druhy dopravních prostředků</w:t>
            </w: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pPr>
            <w:r>
              <w:rPr>
                <w:bCs/>
                <w:sz w:val="20"/>
                <w:szCs w:val="20"/>
              </w:rPr>
              <w:t>- pojmenuje členy rodiny</w:t>
            </w:r>
          </w:p>
          <w:p w:rsidR="00AD7B9F" w:rsidRDefault="00AD7B9F">
            <w:pPr>
              <w:tabs>
                <w:tab w:val="left" w:pos="415"/>
              </w:tabs>
              <w:ind w:left="180" w:hanging="180"/>
            </w:pPr>
            <w:r>
              <w:rPr>
                <w:bCs/>
                <w:sz w:val="20"/>
                <w:szCs w:val="20"/>
              </w:rPr>
              <w:t>- rozlišuje role jednotlivých členů rodiny</w:t>
            </w: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pPr>
            <w:r>
              <w:rPr>
                <w:bCs/>
                <w:sz w:val="20"/>
                <w:szCs w:val="20"/>
              </w:rPr>
              <w:t xml:space="preserve">- ví, v kterou dobu se slaví vánoční a </w:t>
            </w:r>
          </w:p>
          <w:p w:rsidR="00AD7B9F" w:rsidRDefault="00AD7B9F">
            <w:pPr>
              <w:tabs>
                <w:tab w:val="left" w:pos="415"/>
              </w:tabs>
              <w:ind w:left="180" w:hanging="180"/>
            </w:pPr>
            <w:r>
              <w:rPr>
                <w:bCs/>
                <w:sz w:val="20"/>
                <w:szCs w:val="20"/>
              </w:rPr>
              <w:t xml:space="preserve">  velikonoční svátky</w:t>
            </w:r>
          </w:p>
          <w:p w:rsidR="00AD7B9F" w:rsidRDefault="00AD7B9F">
            <w:pPr>
              <w:tabs>
                <w:tab w:val="left" w:pos="415"/>
              </w:tabs>
              <w:ind w:left="180" w:hanging="180"/>
            </w:pPr>
            <w:r>
              <w:rPr>
                <w:bCs/>
                <w:sz w:val="20"/>
                <w:szCs w:val="20"/>
              </w:rPr>
              <w:t>- zná některé obyčeje spojené s těmito svátky</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xml:space="preserve">- pojmenuje známá povolání a vysvětlí jejich </w:t>
            </w:r>
          </w:p>
          <w:p w:rsidR="00AD7B9F" w:rsidRDefault="00AD7B9F">
            <w:pPr>
              <w:tabs>
                <w:tab w:val="left" w:pos="415"/>
              </w:tabs>
              <w:ind w:left="180" w:hanging="180"/>
            </w:pPr>
            <w:r>
              <w:rPr>
                <w:bCs/>
                <w:sz w:val="20"/>
                <w:szCs w:val="20"/>
              </w:rPr>
              <w:t xml:space="preserve">  náplň</w:t>
            </w:r>
          </w:p>
          <w:p w:rsidR="00AD7B9F" w:rsidRDefault="00AD7B9F">
            <w:pPr>
              <w:tabs>
                <w:tab w:val="left" w:pos="415"/>
              </w:tabs>
              <w:ind w:left="180" w:hanging="180"/>
            </w:pPr>
            <w:r>
              <w:rPr>
                <w:bCs/>
                <w:sz w:val="20"/>
                <w:szCs w:val="20"/>
              </w:rPr>
              <w:t xml:space="preserve">- osvojí si formou hry činnost nakupování a </w:t>
            </w:r>
          </w:p>
          <w:p w:rsidR="00AD7B9F" w:rsidRDefault="00AD7B9F">
            <w:pPr>
              <w:tabs>
                <w:tab w:val="left" w:pos="415"/>
              </w:tabs>
              <w:ind w:left="180" w:hanging="180"/>
            </w:pPr>
            <w:r>
              <w:rPr>
                <w:bCs/>
                <w:sz w:val="20"/>
                <w:szCs w:val="20"/>
              </w:rPr>
              <w:t xml:space="preserve">  základy slušného chování v obchodě</w:t>
            </w: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orientuje se v časových údajích</w:t>
            </w:r>
          </w:p>
          <w:p w:rsidR="00AD7B9F" w:rsidRDefault="00AD7B9F">
            <w:pPr>
              <w:tabs>
                <w:tab w:val="left" w:pos="415"/>
              </w:tabs>
              <w:ind w:left="180" w:hanging="180"/>
            </w:pPr>
            <w:r>
              <w:rPr>
                <w:bCs/>
                <w:sz w:val="20"/>
                <w:szCs w:val="20"/>
              </w:rPr>
              <w:t xml:space="preserve">- rozlišuje děj v blízké minulosti, přítomnosti </w:t>
            </w:r>
          </w:p>
          <w:p w:rsidR="00AD7B9F" w:rsidRDefault="00AD7B9F">
            <w:pPr>
              <w:tabs>
                <w:tab w:val="left" w:pos="415"/>
              </w:tabs>
              <w:ind w:left="180" w:hanging="180"/>
            </w:pPr>
            <w:r>
              <w:rPr>
                <w:bCs/>
                <w:sz w:val="20"/>
                <w:szCs w:val="20"/>
              </w:rPr>
              <w:t xml:space="preserve">  a budoucnosti</w:t>
            </w:r>
          </w:p>
          <w:p w:rsidR="00AD7B9F" w:rsidRDefault="00AD7B9F">
            <w:pPr>
              <w:tabs>
                <w:tab w:val="left" w:pos="415"/>
              </w:tabs>
              <w:ind w:left="180" w:hanging="180"/>
            </w:pPr>
            <w:r>
              <w:rPr>
                <w:bCs/>
                <w:sz w:val="20"/>
                <w:szCs w:val="20"/>
              </w:rPr>
              <w:t xml:space="preserve">- čte časové údaje a využívá své znalosti v </w:t>
            </w:r>
          </w:p>
          <w:p w:rsidR="00AD7B9F" w:rsidRDefault="00AD7B9F">
            <w:pPr>
              <w:tabs>
                <w:tab w:val="left" w:pos="415"/>
              </w:tabs>
              <w:ind w:left="180" w:hanging="180"/>
            </w:pPr>
            <w:r>
              <w:rPr>
                <w:bCs/>
                <w:sz w:val="20"/>
                <w:szCs w:val="20"/>
              </w:rPr>
              <w:t xml:space="preserve">  praxi</w:t>
            </w: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pozoruje,  popisuje a porovnává viditelné proměny přírody v jednotlivých ročních obdobích</w:t>
            </w:r>
          </w:p>
          <w:p w:rsidR="00AD7B9F" w:rsidRDefault="00AD7B9F">
            <w:pPr>
              <w:tabs>
                <w:tab w:val="left" w:pos="415"/>
              </w:tabs>
              <w:ind w:left="180" w:hanging="180"/>
            </w:pPr>
            <w:r>
              <w:rPr>
                <w:bCs/>
                <w:sz w:val="20"/>
                <w:szCs w:val="20"/>
              </w:rPr>
              <w:t>- chápe důležitost péče člověka o přírodu</w:t>
            </w:r>
          </w:p>
          <w:p w:rsidR="00AD7B9F" w:rsidRDefault="00AD7B9F">
            <w:pPr>
              <w:tabs>
                <w:tab w:val="left" w:pos="415"/>
              </w:tabs>
              <w:ind w:left="180" w:hanging="180"/>
            </w:pPr>
            <w:r>
              <w:rPr>
                <w:bCs/>
                <w:sz w:val="20"/>
                <w:szCs w:val="20"/>
              </w:rPr>
              <w:t xml:space="preserve">  a potřebu přírodu chránit</w:t>
            </w:r>
          </w:p>
          <w:p w:rsidR="00AD7B9F" w:rsidRDefault="00AD7B9F">
            <w:pPr>
              <w:tabs>
                <w:tab w:val="left" w:pos="415"/>
              </w:tabs>
              <w:ind w:left="180" w:hanging="180"/>
            </w:pPr>
            <w:r>
              <w:rPr>
                <w:bCs/>
                <w:sz w:val="20"/>
                <w:szCs w:val="20"/>
              </w:rPr>
              <w:t>- popíše stavbu těla ptáků, savců</w:t>
            </w:r>
          </w:p>
          <w:p w:rsidR="00AD7B9F" w:rsidRDefault="00AD7B9F">
            <w:pPr>
              <w:tabs>
                <w:tab w:val="left" w:pos="415"/>
              </w:tabs>
              <w:ind w:left="180" w:hanging="180"/>
            </w:pPr>
            <w:r>
              <w:rPr>
                <w:bCs/>
                <w:sz w:val="20"/>
                <w:szCs w:val="20"/>
              </w:rPr>
              <w:t>- zná zástupce hospodářských zvířat</w:t>
            </w: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popíše stavbu těla rostlin</w:t>
            </w:r>
          </w:p>
          <w:p w:rsidR="00AD7B9F" w:rsidRDefault="00AD7B9F">
            <w:pPr>
              <w:tabs>
                <w:tab w:val="left" w:pos="415"/>
              </w:tabs>
              <w:ind w:left="180" w:hanging="180"/>
            </w:pPr>
            <w:r>
              <w:rPr>
                <w:bCs/>
                <w:sz w:val="20"/>
                <w:szCs w:val="20"/>
              </w:rPr>
              <w:t xml:space="preserve">- vypráví o práci lidí na poli, zahradě, v sadu </w:t>
            </w:r>
          </w:p>
          <w:p w:rsidR="00AD7B9F" w:rsidRDefault="00AD7B9F">
            <w:pPr>
              <w:tabs>
                <w:tab w:val="left" w:pos="415"/>
              </w:tabs>
              <w:ind w:left="180" w:hanging="180"/>
            </w:pPr>
            <w:r>
              <w:rPr>
                <w:bCs/>
                <w:sz w:val="20"/>
                <w:szCs w:val="20"/>
              </w:rPr>
              <w:t xml:space="preserve">  během roku</w:t>
            </w: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určí jednotlivé části lidského těla</w:t>
            </w:r>
          </w:p>
          <w:p w:rsidR="00AD7B9F" w:rsidRDefault="00AD7B9F">
            <w:pPr>
              <w:tabs>
                <w:tab w:val="left" w:pos="415"/>
              </w:tabs>
              <w:ind w:left="180" w:hanging="180"/>
            </w:pPr>
            <w:r>
              <w:rPr>
                <w:bCs/>
                <w:sz w:val="20"/>
                <w:szCs w:val="20"/>
              </w:rPr>
              <w:t>- dodržuje zásady osobní hygieny</w:t>
            </w:r>
          </w:p>
          <w:p w:rsidR="00AD7B9F" w:rsidRDefault="00AD7B9F">
            <w:pPr>
              <w:tabs>
                <w:tab w:val="left" w:pos="415"/>
              </w:tabs>
              <w:ind w:left="180" w:hanging="180"/>
            </w:pPr>
            <w:r>
              <w:rPr>
                <w:bCs/>
                <w:sz w:val="20"/>
                <w:szCs w:val="20"/>
              </w:rPr>
              <w:t xml:space="preserve">- uvědomuje si význam péče o své zdraví a </w:t>
            </w:r>
          </w:p>
          <w:p w:rsidR="00AD7B9F" w:rsidRDefault="00AD7B9F">
            <w:pPr>
              <w:tabs>
                <w:tab w:val="left" w:pos="415"/>
              </w:tabs>
              <w:ind w:left="180" w:hanging="180"/>
            </w:pPr>
            <w:r>
              <w:rPr>
                <w:bCs/>
                <w:sz w:val="20"/>
                <w:szCs w:val="20"/>
              </w:rPr>
              <w:t xml:space="preserve">  význam zdravé stravy</w:t>
            </w:r>
          </w:p>
          <w:p w:rsidR="00AD7B9F" w:rsidRDefault="00AD7B9F">
            <w:pPr>
              <w:tabs>
                <w:tab w:val="left" w:pos="415"/>
              </w:tabs>
              <w:ind w:left="180" w:hanging="180"/>
            </w:pPr>
            <w:r>
              <w:rPr>
                <w:bCs/>
                <w:sz w:val="20"/>
                <w:szCs w:val="20"/>
              </w:rPr>
              <w:t>- ošetří drobná poranění</w:t>
            </w: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bCs/>
                <w:sz w:val="20"/>
                <w:szCs w:val="20"/>
              </w:rPr>
              <w:t>Místo, kde žijeme</w:t>
            </w:r>
          </w:p>
          <w:p w:rsidR="00AD7B9F" w:rsidRDefault="00AD7B9F">
            <w:r>
              <w:rPr>
                <w:bCs/>
                <w:sz w:val="20"/>
                <w:szCs w:val="20"/>
              </w:rPr>
              <w:t>- škola</w:t>
            </w:r>
          </w:p>
          <w:p w:rsidR="00AD7B9F" w:rsidRDefault="00AD7B9F">
            <w:r>
              <w:rPr>
                <w:bCs/>
                <w:sz w:val="20"/>
                <w:szCs w:val="20"/>
              </w:rPr>
              <w:t xml:space="preserve">- poznávání prostorů školy, školní režim a řád, </w:t>
            </w:r>
          </w:p>
          <w:p w:rsidR="00AD7B9F" w:rsidRDefault="00AD7B9F">
            <w:r>
              <w:rPr>
                <w:bCs/>
                <w:sz w:val="20"/>
                <w:szCs w:val="20"/>
              </w:rPr>
              <w:t xml:space="preserve">  základy sebekázně, vhodné formy chování,</w:t>
            </w:r>
          </w:p>
          <w:p w:rsidR="00AD7B9F" w:rsidRDefault="00AD7B9F">
            <w:r>
              <w:rPr>
                <w:bCs/>
                <w:sz w:val="20"/>
                <w:szCs w:val="20"/>
              </w:rPr>
              <w:t xml:space="preserve">  pracovní návyky, činnosti ve škole</w:t>
            </w:r>
          </w:p>
          <w:p w:rsidR="00AD7B9F" w:rsidRDefault="00AD7B9F">
            <w:pPr>
              <w:rPr>
                <w:bCs/>
                <w:sz w:val="20"/>
                <w:szCs w:val="20"/>
              </w:rPr>
            </w:pPr>
          </w:p>
          <w:p w:rsidR="00AD7B9F" w:rsidRDefault="00AD7B9F">
            <w:r>
              <w:rPr>
                <w:bCs/>
                <w:sz w:val="20"/>
                <w:szCs w:val="20"/>
              </w:rPr>
              <w:t xml:space="preserve">- BESIP, dopravní prostředky, bezpečná cesta do </w:t>
            </w:r>
          </w:p>
          <w:p w:rsidR="00AD7B9F" w:rsidRDefault="00AD7B9F">
            <w:r>
              <w:rPr>
                <w:bCs/>
                <w:sz w:val="20"/>
                <w:szCs w:val="20"/>
              </w:rPr>
              <w:t xml:space="preserve">   školy</w:t>
            </w:r>
          </w:p>
          <w:p w:rsidR="00AD7B9F" w:rsidRDefault="00AD7B9F">
            <w:r>
              <w:rPr>
                <w:bCs/>
                <w:sz w:val="20"/>
                <w:szCs w:val="20"/>
              </w:rPr>
              <w:t>- domov</w:t>
            </w:r>
          </w:p>
          <w:p w:rsidR="00AD7B9F" w:rsidRDefault="00AD7B9F">
            <w:r>
              <w:rPr>
                <w:bCs/>
                <w:sz w:val="20"/>
                <w:szCs w:val="20"/>
              </w:rPr>
              <w:t>- prostředí domova</w:t>
            </w:r>
          </w:p>
          <w:p w:rsidR="00AD7B9F" w:rsidRDefault="00AD7B9F">
            <w:pPr>
              <w:rPr>
                <w:bCs/>
                <w:sz w:val="20"/>
                <w:szCs w:val="20"/>
              </w:rPr>
            </w:pPr>
          </w:p>
          <w:p w:rsidR="00AD7B9F" w:rsidRDefault="00AD7B9F">
            <w:pPr>
              <w:rPr>
                <w:bCs/>
                <w:sz w:val="20"/>
                <w:szCs w:val="20"/>
              </w:rPr>
            </w:pPr>
          </w:p>
          <w:p w:rsidR="00AD7B9F" w:rsidRDefault="00AD7B9F">
            <w:r>
              <w:rPr>
                <w:bCs/>
                <w:sz w:val="20"/>
                <w:szCs w:val="20"/>
              </w:rPr>
              <w:t>Lidé kolem nás</w:t>
            </w:r>
          </w:p>
          <w:p w:rsidR="00AD7B9F" w:rsidRDefault="00AD7B9F">
            <w:r>
              <w:rPr>
                <w:bCs/>
                <w:sz w:val="20"/>
                <w:szCs w:val="20"/>
              </w:rPr>
              <w:t>- rodina</w:t>
            </w:r>
          </w:p>
          <w:p w:rsidR="00AD7B9F" w:rsidRDefault="00AD7B9F">
            <w:r>
              <w:rPr>
                <w:bCs/>
                <w:sz w:val="20"/>
                <w:szCs w:val="20"/>
              </w:rPr>
              <w:t>- život rodiny a její členové, práva a povinnosti členů</w:t>
            </w:r>
          </w:p>
          <w:p w:rsidR="00AD7B9F" w:rsidRDefault="00AD7B9F">
            <w:r>
              <w:rPr>
                <w:bCs/>
                <w:sz w:val="20"/>
                <w:szCs w:val="20"/>
              </w:rPr>
              <w:t xml:space="preserve">   rodiny, rodinné prostředí</w:t>
            </w:r>
          </w:p>
          <w:p w:rsidR="00AD7B9F" w:rsidRDefault="00AD7B9F">
            <w:r>
              <w:rPr>
                <w:bCs/>
                <w:sz w:val="20"/>
                <w:szCs w:val="20"/>
              </w:rPr>
              <w:t>- chování lidí, vlastnosti, pravidla slušného chování</w:t>
            </w:r>
          </w:p>
          <w:p w:rsidR="00AD7B9F" w:rsidRDefault="00AD7B9F">
            <w:pPr>
              <w:rPr>
                <w:bCs/>
                <w:sz w:val="20"/>
                <w:szCs w:val="20"/>
              </w:rPr>
            </w:pPr>
          </w:p>
          <w:p w:rsidR="00AD7B9F" w:rsidRDefault="00AD7B9F">
            <w:r>
              <w:rPr>
                <w:bCs/>
                <w:sz w:val="20"/>
                <w:szCs w:val="20"/>
              </w:rPr>
              <w:t xml:space="preserve">- národní obyčeje a svátky, zimní svátky, jarní </w:t>
            </w:r>
          </w:p>
          <w:p w:rsidR="00AD7B9F" w:rsidRDefault="00AD7B9F">
            <w:r>
              <w:rPr>
                <w:bCs/>
                <w:sz w:val="20"/>
                <w:szCs w:val="20"/>
              </w:rPr>
              <w:t xml:space="preserve">  svátky, atmosféra svátků</w:t>
            </w:r>
          </w:p>
          <w:p w:rsidR="00AD7B9F" w:rsidRDefault="00AD7B9F">
            <w:pPr>
              <w:rPr>
                <w:bCs/>
                <w:sz w:val="20"/>
                <w:szCs w:val="20"/>
              </w:rPr>
            </w:pPr>
          </w:p>
          <w:p w:rsidR="00AD7B9F" w:rsidRDefault="00AD7B9F">
            <w:pPr>
              <w:rPr>
                <w:bCs/>
                <w:sz w:val="20"/>
                <w:szCs w:val="20"/>
              </w:rPr>
            </w:pPr>
          </w:p>
          <w:p w:rsidR="00AD7B9F" w:rsidRDefault="00AD7B9F">
            <w:r>
              <w:rPr>
                <w:bCs/>
                <w:sz w:val="20"/>
                <w:szCs w:val="20"/>
              </w:rPr>
              <w:t>- povolání a volný čas</w:t>
            </w:r>
          </w:p>
          <w:p w:rsidR="00AD7B9F" w:rsidRDefault="00AD7B9F">
            <w:pPr>
              <w:rPr>
                <w:bCs/>
                <w:sz w:val="20"/>
                <w:szCs w:val="20"/>
              </w:rPr>
            </w:pPr>
          </w:p>
          <w:p w:rsidR="00AD7B9F" w:rsidRDefault="00AD7B9F">
            <w:r>
              <w:rPr>
                <w:bCs/>
                <w:sz w:val="20"/>
                <w:szCs w:val="20"/>
              </w:rPr>
              <w:t>- obchod a nákupy</w:t>
            </w:r>
          </w:p>
          <w:p w:rsidR="00AD7B9F" w:rsidRDefault="00AD7B9F">
            <w:pPr>
              <w:rPr>
                <w:bCs/>
                <w:sz w:val="20"/>
                <w:szCs w:val="20"/>
              </w:rPr>
            </w:pPr>
          </w:p>
          <w:p w:rsidR="00AD7B9F" w:rsidRDefault="00AD7B9F">
            <w:pPr>
              <w:rPr>
                <w:bCs/>
                <w:sz w:val="20"/>
                <w:szCs w:val="20"/>
              </w:rPr>
            </w:pPr>
          </w:p>
          <w:p w:rsidR="00AD7B9F" w:rsidRDefault="00AD7B9F">
            <w:r>
              <w:rPr>
                <w:bCs/>
                <w:sz w:val="20"/>
                <w:szCs w:val="20"/>
              </w:rPr>
              <w:t>Lidé a čas</w:t>
            </w:r>
          </w:p>
          <w:p w:rsidR="00AD7B9F" w:rsidRDefault="00AD7B9F">
            <w:r>
              <w:rPr>
                <w:bCs/>
                <w:sz w:val="20"/>
                <w:szCs w:val="20"/>
              </w:rPr>
              <w:t>- časové údaje</w:t>
            </w:r>
          </w:p>
          <w:p w:rsidR="00AD7B9F" w:rsidRDefault="00AD7B9F">
            <w:r>
              <w:rPr>
                <w:bCs/>
                <w:sz w:val="20"/>
                <w:szCs w:val="20"/>
              </w:rPr>
              <w:t>- den, části dne, týden, měsíc, rok, roční období</w:t>
            </w:r>
          </w:p>
          <w:p w:rsidR="00AD7B9F" w:rsidRDefault="00AD7B9F">
            <w:r>
              <w:rPr>
                <w:bCs/>
                <w:sz w:val="20"/>
                <w:szCs w:val="20"/>
              </w:rPr>
              <w:t>- režim dne</w:t>
            </w:r>
          </w:p>
          <w:p w:rsidR="00AD7B9F" w:rsidRDefault="00AD7B9F">
            <w:r>
              <w:rPr>
                <w:bCs/>
                <w:sz w:val="20"/>
                <w:szCs w:val="20"/>
              </w:rPr>
              <w:t>- význam slov:  včera, dnes, zítra</w:t>
            </w:r>
          </w:p>
          <w:p w:rsidR="00AD7B9F" w:rsidRDefault="00AD7B9F">
            <w:r>
              <w:rPr>
                <w:bCs/>
                <w:sz w:val="20"/>
                <w:szCs w:val="20"/>
              </w:rPr>
              <w:t>- čas, měření času - celé hodiny</w:t>
            </w:r>
          </w:p>
          <w:p w:rsidR="00AD7B9F" w:rsidRDefault="00AD7B9F">
            <w:r>
              <w:rPr>
                <w:bCs/>
                <w:sz w:val="20"/>
                <w:szCs w:val="20"/>
              </w:rPr>
              <w:t>- kalendář, kalendářní a školní rok</w:t>
            </w: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Rozmanitost přírody</w:t>
            </w:r>
          </w:p>
          <w:p w:rsidR="00AD7B9F" w:rsidRDefault="00AD7B9F">
            <w:r>
              <w:rPr>
                <w:bCs/>
                <w:sz w:val="20"/>
                <w:szCs w:val="20"/>
              </w:rPr>
              <w:t>- proměny přírody v ročních obdobích, život rostlin</w:t>
            </w:r>
          </w:p>
          <w:p w:rsidR="00AD7B9F" w:rsidRDefault="00AD7B9F">
            <w:r>
              <w:rPr>
                <w:bCs/>
                <w:sz w:val="20"/>
                <w:szCs w:val="20"/>
              </w:rPr>
              <w:t xml:space="preserve">  a živočichů v jednotlivých ročních obdobích</w:t>
            </w:r>
          </w:p>
          <w:p w:rsidR="00AD7B9F" w:rsidRDefault="00AD7B9F">
            <w:r>
              <w:rPr>
                <w:bCs/>
                <w:sz w:val="20"/>
                <w:szCs w:val="20"/>
              </w:rPr>
              <w:t>- péče člověka o přírodu</w:t>
            </w:r>
          </w:p>
          <w:p w:rsidR="00AD7B9F" w:rsidRDefault="00AD7B9F">
            <w:r>
              <w:rPr>
                <w:bCs/>
                <w:sz w:val="20"/>
                <w:szCs w:val="20"/>
              </w:rPr>
              <w:t>- živočišné druhy – ptáci, savci</w:t>
            </w:r>
          </w:p>
          <w:p w:rsidR="00AD7B9F" w:rsidRDefault="00AD7B9F">
            <w:r>
              <w:rPr>
                <w:bCs/>
                <w:sz w:val="20"/>
                <w:szCs w:val="20"/>
              </w:rPr>
              <w:t>- hospodářská zvířata a jejich mláďata</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rostliny, jarní květiny, vývoj plodu</w:t>
            </w:r>
          </w:p>
          <w:p w:rsidR="00AD7B9F" w:rsidRDefault="00AD7B9F">
            <w:r>
              <w:rPr>
                <w:bCs/>
                <w:sz w:val="20"/>
                <w:szCs w:val="20"/>
              </w:rPr>
              <w:t xml:space="preserve">- práce lidí na poli, zahradě, v sadu v jednotlivých </w:t>
            </w:r>
          </w:p>
          <w:p w:rsidR="00AD7B9F" w:rsidRDefault="00AD7B9F">
            <w:r>
              <w:rPr>
                <w:bCs/>
                <w:sz w:val="20"/>
                <w:szCs w:val="20"/>
              </w:rPr>
              <w:t xml:space="preserve">  ročních obdobích</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Člověk a jeho zdraví</w:t>
            </w:r>
          </w:p>
          <w:p w:rsidR="00AD7B9F" w:rsidRDefault="00AD7B9F">
            <w:r>
              <w:rPr>
                <w:bCs/>
                <w:sz w:val="20"/>
                <w:szCs w:val="20"/>
              </w:rPr>
              <w:t>- základní části lidského těla</w:t>
            </w:r>
          </w:p>
          <w:p w:rsidR="00AD7B9F" w:rsidRDefault="00AD7B9F">
            <w:r>
              <w:rPr>
                <w:bCs/>
                <w:sz w:val="20"/>
                <w:szCs w:val="20"/>
              </w:rPr>
              <w:t>- osobní hygiena</w:t>
            </w:r>
          </w:p>
          <w:p w:rsidR="00AD7B9F" w:rsidRDefault="00AD7B9F">
            <w:r>
              <w:rPr>
                <w:bCs/>
                <w:sz w:val="20"/>
                <w:szCs w:val="20"/>
              </w:rPr>
              <w:t xml:space="preserve">- zdraví a nemoc, péče o zdraví,  zdravá strava, pitný </w:t>
            </w:r>
          </w:p>
          <w:p w:rsidR="00AD7B9F" w:rsidRDefault="00AD7B9F">
            <w:r>
              <w:rPr>
                <w:bCs/>
                <w:sz w:val="20"/>
                <w:szCs w:val="20"/>
              </w:rPr>
              <w:t xml:space="preserve">  režim</w:t>
            </w:r>
          </w:p>
          <w:p w:rsidR="00AD7B9F" w:rsidRDefault="00AD7B9F">
            <w:r>
              <w:rPr>
                <w:bCs/>
                <w:sz w:val="20"/>
                <w:szCs w:val="20"/>
              </w:rPr>
              <w:t>- ošetření drobných poranění</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Mezilidské vztahy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Kreativita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Vztah člověka k prostředí</w:t>
            </w:r>
          </w:p>
          <w:p w:rsidR="00AD7B9F" w:rsidRDefault="00AD7B9F">
            <w:r>
              <w:rPr>
                <w:sz w:val="20"/>
                <w:szCs w:val="20"/>
              </w:rPr>
              <w:t>Základní podmínky života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Psychohygiena</w:t>
            </w:r>
          </w:p>
        </w:tc>
        <w:tc>
          <w:tcPr>
            <w:tcW w:w="201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pPr>
        <w:rPr>
          <w:vanish/>
        </w:rPr>
      </w:pPr>
    </w:p>
    <w:tbl>
      <w:tblPr>
        <w:tblW w:w="0" w:type="auto"/>
        <w:tblInd w:w="-121" w:type="dxa"/>
        <w:tblLayout w:type="fixed"/>
        <w:tblLook w:val="0000" w:firstRow="0" w:lastRow="0" w:firstColumn="0" w:lastColumn="0" w:noHBand="0" w:noVBand="0"/>
      </w:tblPr>
      <w:tblGrid>
        <w:gridCol w:w="3993"/>
        <w:gridCol w:w="4252"/>
        <w:gridCol w:w="4067"/>
        <w:gridCol w:w="2064"/>
      </w:tblGrid>
      <w:tr w:rsidR="00AD7B9F">
        <w:trPr>
          <w:trHeight w:val="504"/>
        </w:trPr>
        <w:tc>
          <w:tcPr>
            <w:tcW w:w="3993"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jeho svět</w:t>
            </w:r>
          </w:p>
          <w:p w:rsidR="00AD7B9F" w:rsidRDefault="00AD7B9F">
            <w:pPr>
              <w:rPr>
                <w:sz w:val="20"/>
                <w:szCs w:val="20"/>
              </w:rPr>
            </w:pPr>
          </w:p>
        </w:tc>
        <w:tc>
          <w:tcPr>
            <w:tcW w:w="4252"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Prvouka - 2. ročník</w:t>
            </w:r>
          </w:p>
        </w:tc>
        <w:tc>
          <w:tcPr>
            <w:tcW w:w="4067"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64"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rPr>
          <w:trHeight w:val="252"/>
        </w:trPr>
        <w:tc>
          <w:tcPr>
            <w:tcW w:w="3993"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252"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4067"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64"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90"/>
        </w:trPr>
        <w:tc>
          <w:tcPr>
            <w:tcW w:w="3993" w:type="dxa"/>
            <w:tcBorders>
              <w:top w:val="single" w:sz="4" w:space="0" w:color="000000"/>
              <w:left w:val="single" w:sz="4" w:space="0" w:color="000000"/>
              <w:bottom w:val="single" w:sz="4" w:space="0" w:color="000000"/>
            </w:tcBorders>
          </w:tcPr>
          <w:p w:rsidR="00AD7B9F" w:rsidRDefault="00AD7B9F">
            <w:pPr>
              <w:tabs>
                <w:tab w:val="left" w:pos="415"/>
              </w:tabs>
              <w:snapToGrid w:val="0"/>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xml:space="preserve">- uvědomuje si důležitost vzdělání a budování </w:t>
            </w:r>
          </w:p>
          <w:p w:rsidR="00AD7B9F" w:rsidRDefault="00AD7B9F">
            <w:pPr>
              <w:tabs>
                <w:tab w:val="left" w:pos="415"/>
              </w:tabs>
              <w:ind w:left="180" w:hanging="180"/>
            </w:pPr>
            <w:r>
              <w:rPr>
                <w:bCs/>
                <w:sz w:val="20"/>
                <w:szCs w:val="20"/>
              </w:rPr>
              <w:t xml:space="preserve">  vztahů v prostředí školy</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xml:space="preserve">- pochopí význam slova domov, zná svoji </w:t>
            </w:r>
          </w:p>
          <w:p w:rsidR="00AD7B9F" w:rsidRDefault="00AD7B9F">
            <w:pPr>
              <w:tabs>
                <w:tab w:val="left" w:pos="415"/>
              </w:tabs>
              <w:ind w:left="180" w:hanging="180"/>
            </w:pPr>
            <w:r>
              <w:rPr>
                <w:bCs/>
                <w:sz w:val="20"/>
                <w:szCs w:val="20"/>
              </w:rPr>
              <w:t xml:space="preserve">  adresu</w:t>
            </w:r>
          </w:p>
          <w:p w:rsidR="00AD7B9F" w:rsidRDefault="00AD7B9F">
            <w:pPr>
              <w:tabs>
                <w:tab w:val="left" w:pos="415"/>
              </w:tabs>
              <w:ind w:left="180" w:hanging="180"/>
            </w:pPr>
            <w:r>
              <w:rPr>
                <w:bCs/>
                <w:sz w:val="20"/>
                <w:szCs w:val="20"/>
              </w:rPr>
              <w:t xml:space="preserve">- pojmenuje jednotlivé místnosti v bytě a </w:t>
            </w:r>
          </w:p>
          <w:p w:rsidR="00AD7B9F" w:rsidRDefault="00AD7B9F">
            <w:pPr>
              <w:tabs>
                <w:tab w:val="left" w:pos="415"/>
              </w:tabs>
              <w:ind w:left="180" w:hanging="180"/>
            </w:pPr>
            <w:r>
              <w:rPr>
                <w:bCs/>
                <w:sz w:val="20"/>
                <w:szCs w:val="20"/>
              </w:rPr>
              <w:t xml:space="preserve">  vybavení  bytu</w:t>
            </w:r>
          </w:p>
          <w:p w:rsidR="00AD7B9F" w:rsidRDefault="00AD7B9F">
            <w:pPr>
              <w:tabs>
                <w:tab w:val="left" w:pos="415"/>
              </w:tabs>
              <w:ind w:left="180" w:hanging="180"/>
            </w:pPr>
            <w:r>
              <w:rPr>
                <w:bCs/>
                <w:sz w:val="20"/>
                <w:szCs w:val="20"/>
              </w:rPr>
              <w:t xml:space="preserve">- zvládá  bezpečný přechod silnice a </w:t>
            </w:r>
          </w:p>
          <w:p w:rsidR="00AD7B9F" w:rsidRDefault="00AD7B9F">
            <w:pPr>
              <w:tabs>
                <w:tab w:val="left" w:pos="415"/>
              </w:tabs>
              <w:ind w:left="180" w:hanging="180"/>
            </w:pPr>
            <w:r>
              <w:rPr>
                <w:bCs/>
                <w:sz w:val="20"/>
                <w:szCs w:val="20"/>
              </w:rPr>
              <w:t xml:space="preserve">  křižovatky</w:t>
            </w:r>
          </w:p>
          <w:p w:rsidR="00AD7B9F" w:rsidRDefault="00AD7B9F">
            <w:pPr>
              <w:tabs>
                <w:tab w:val="left" w:pos="415"/>
              </w:tabs>
              <w:ind w:left="180" w:hanging="180"/>
            </w:pPr>
            <w:r>
              <w:rPr>
                <w:bCs/>
                <w:sz w:val="20"/>
                <w:szCs w:val="20"/>
              </w:rPr>
              <w:t>- vysvětlí význam bank a jiných veřejných budov</w:t>
            </w:r>
          </w:p>
          <w:p w:rsidR="00AD7B9F" w:rsidRDefault="00AD7B9F">
            <w:pPr>
              <w:tabs>
                <w:tab w:val="left" w:pos="415"/>
              </w:tabs>
              <w:ind w:left="180" w:hanging="180"/>
            </w:pPr>
            <w:r>
              <w:rPr>
                <w:bCs/>
                <w:sz w:val="20"/>
                <w:szCs w:val="20"/>
              </w:rPr>
              <w:t>- zná důležitá telefonní  čísla</w:t>
            </w:r>
          </w:p>
          <w:p w:rsidR="00AD7B9F" w:rsidRDefault="00AD7B9F">
            <w:pPr>
              <w:tabs>
                <w:tab w:val="left" w:pos="415"/>
              </w:tabs>
              <w:ind w:left="180" w:hanging="180"/>
            </w:pPr>
            <w:r>
              <w:rPr>
                <w:bCs/>
                <w:sz w:val="20"/>
                <w:szCs w:val="20"/>
              </w:rPr>
              <w:t>- orientuje se v okolí svého bydliště</w:t>
            </w:r>
          </w:p>
          <w:p w:rsidR="00AD7B9F" w:rsidRDefault="00AD7B9F">
            <w:pPr>
              <w:tabs>
                <w:tab w:val="left" w:pos="415"/>
              </w:tabs>
              <w:ind w:left="180" w:hanging="180"/>
            </w:pPr>
            <w:r>
              <w:rPr>
                <w:bCs/>
                <w:sz w:val="20"/>
                <w:szCs w:val="20"/>
              </w:rPr>
              <w:t>- zná nejzákladnější údaje</w:t>
            </w: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xml:space="preserve">- rozlišuje blízké příbuzenské vztahy v rodině, role rodinných příslušníků a vztahy mezi nimi, </w:t>
            </w:r>
            <w:r>
              <w:rPr>
                <w:bCs/>
                <w:i/>
                <w:sz w:val="20"/>
                <w:szCs w:val="20"/>
              </w:rPr>
              <w:t>projevuje toleranci k přirozeným odlišnostem spolužáků i jiných lidí, jejich přednostem i nedostatkům</w:t>
            </w:r>
          </w:p>
          <w:p w:rsidR="00AD7B9F" w:rsidRDefault="00AD7B9F">
            <w:pPr>
              <w:tabs>
                <w:tab w:val="left" w:pos="415"/>
              </w:tabs>
              <w:ind w:left="180" w:hanging="180"/>
            </w:pPr>
            <w:r>
              <w:rPr>
                <w:bCs/>
                <w:sz w:val="20"/>
                <w:szCs w:val="20"/>
              </w:rPr>
              <w:t xml:space="preserve">- zná datum svého narození, poblahopřeje </w:t>
            </w:r>
          </w:p>
          <w:p w:rsidR="00AD7B9F" w:rsidRDefault="00AD7B9F">
            <w:pPr>
              <w:tabs>
                <w:tab w:val="left" w:pos="415"/>
              </w:tabs>
              <w:ind w:left="180" w:hanging="180"/>
            </w:pPr>
            <w:r>
              <w:rPr>
                <w:bCs/>
                <w:sz w:val="20"/>
                <w:szCs w:val="20"/>
              </w:rPr>
              <w:t xml:space="preserve">  k narozeninám a svátku</w:t>
            </w:r>
          </w:p>
          <w:p w:rsidR="00AD7B9F" w:rsidRDefault="00AD7B9F">
            <w:pPr>
              <w:tabs>
                <w:tab w:val="left" w:pos="415"/>
              </w:tabs>
              <w:ind w:left="180" w:hanging="180"/>
            </w:pPr>
            <w:r>
              <w:rPr>
                <w:bCs/>
                <w:sz w:val="20"/>
                <w:szCs w:val="20"/>
              </w:rPr>
              <w:t xml:space="preserve">- pojmenuje některé elektrické spotřebiče a </w:t>
            </w:r>
          </w:p>
          <w:p w:rsidR="00AD7B9F" w:rsidRDefault="00AD7B9F">
            <w:pPr>
              <w:tabs>
                <w:tab w:val="left" w:pos="415"/>
              </w:tabs>
              <w:ind w:left="180" w:hanging="180"/>
            </w:pPr>
            <w:r>
              <w:rPr>
                <w:bCs/>
                <w:sz w:val="20"/>
                <w:szCs w:val="20"/>
              </w:rPr>
              <w:t xml:space="preserve">  nářadí, uvědomí si nebezpečí  úrazu</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xml:space="preserve">- zná některé typické obyčeje týkající se </w:t>
            </w:r>
          </w:p>
          <w:p w:rsidR="00AD7B9F" w:rsidRDefault="00AD7B9F">
            <w:pPr>
              <w:tabs>
                <w:tab w:val="left" w:pos="415"/>
              </w:tabs>
              <w:ind w:left="180" w:hanging="180"/>
            </w:pPr>
            <w:r>
              <w:rPr>
                <w:bCs/>
                <w:sz w:val="20"/>
                <w:szCs w:val="20"/>
              </w:rPr>
              <w:t xml:space="preserve">  svátků</w:t>
            </w:r>
          </w:p>
          <w:p w:rsidR="00AD7B9F" w:rsidRDefault="00AD7B9F">
            <w:pPr>
              <w:tabs>
                <w:tab w:val="left" w:pos="415"/>
              </w:tabs>
              <w:ind w:left="180" w:hanging="180"/>
            </w:pPr>
            <w:r>
              <w:rPr>
                <w:bCs/>
                <w:sz w:val="20"/>
                <w:szCs w:val="20"/>
              </w:rPr>
              <w:t>- chápe význam práce a volného času</w:t>
            </w:r>
          </w:p>
          <w:p w:rsidR="00AD7B9F" w:rsidRDefault="00AD7B9F">
            <w:pPr>
              <w:tabs>
                <w:tab w:val="left" w:pos="415"/>
              </w:tabs>
              <w:ind w:left="180" w:hanging="180"/>
            </w:pPr>
            <w:r>
              <w:rPr>
                <w:bCs/>
                <w:sz w:val="20"/>
                <w:szCs w:val="20"/>
              </w:rPr>
              <w:t>- odvodí význam a potřebu různých povolání a pracovních činností</w:t>
            </w:r>
          </w:p>
          <w:p w:rsidR="00AD7B9F" w:rsidRDefault="00AD7B9F">
            <w:pPr>
              <w:tabs>
                <w:tab w:val="left" w:pos="415"/>
              </w:tabs>
              <w:ind w:left="180" w:hanging="180"/>
            </w:pPr>
            <w:r>
              <w:rPr>
                <w:bCs/>
                <w:sz w:val="20"/>
                <w:szCs w:val="20"/>
              </w:rPr>
              <w:t xml:space="preserve">- uvědomuje si vztah mezi surovinou a </w:t>
            </w:r>
          </w:p>
          <w:p w:rsidR="00AD7B9F" w:rsidRDefault="00AD7B9F">
            <w:pPr>
              <w:tabs>
                <w:tab w:val="left" w:pos="415"/>
              </w:tabs>
              <w:ind w:left="180" w:hanging="180"/>
            </w:pPr>
            <w:r>
              <w:rPr>
                <w:bCs/>
                <w:sz w:val="20"/>
                <w:szCs w:val="20"/>
              </w:rPr>
              <w:t xml:space="preserve">  výrobkem</w:t>
            </w: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xml:space="preserve">- čte časové údaje a využívá své znalosti </w:t>
            </w:r>
          </w:p>
          <w:p w:rsidR="00AD7B9F" w:rsidRDefault="00AD7B9F">
            <w:pPr>
              <w:tabs>
                <w:tab w:val="left" w:pos="415"/>
              </w:tabs>
              <w:ind w:left="180" w:hanging="180"/>
            </w:pPr>
            <w:r>
              <w:rPr>
                <w:bCs/>
                <w:sz w:val="20"/>
                <w:szCs w:val="20"/>
              </w:rPr>
              <w:t xml:space="preserve">   v praxi</w:t>
            </w:r>
          </w:p>
          <w:p w:rsidR="00AD7B9F" w:rsidRDefault="00AD7B9F">
            <w:pPr>
              <w:tabs>
                <w:tab w:val="left" w:pos="415"/>
              </w:tabs>
              <w:ind w:left="180" w:hanging="180"/>
            </w:pPr>
            <w:r>
              <w:rPr>
                <w:bCs/>
                <w:sz w:val="20"/>
                <w:szCs w:val="20"/>
              </w:rPr>
              <w:t>- pochopí význam hodin a měření času</w:t>
            </w:r>
          </w:p>
          <w:p w:rsidR="00AD7B9F" w:rsidRDefault="00AD7B9F">
            <w:pPr>
              <w:tabs>
                <w:tab w:val="left" w:pos="415"/>
              </w:tabs>
              <w:ind w:left="180" w:hanging="180"/>
            </w:pPr>
            <w:r>
              <w:rPr>
                <w:bCs/>
                <w:sz w:val="20"/>
                <w:szCs w:val="20"/>
              </w:rPr>
              <w:t>- orientuje se v kalendáři</w:t>
            </w:r>
          </w:p>
          <w:p w:rsidR="00AD7B9F" w:rsidRDefault="00AD7B9F">
            <w:pPr>
              <w:tabs>
                <w:tab w:val="left" w:pos="415"/>
              </w:tabs>
              <w:rPr>
                <w:bCs/>
                <w:sz w:val="20"/>
                <w:szCs w:val="20"/>
              </w:rPr>
            </w:pPr>
          </w:p>
          <w:p w:rsidR="00AD7B9F" w:rsidRDefault="00AD7B9F">
            <w:pPr>
              <w:tabs>
                <w:tab w:val="left" w:pos="415"/>
              </w:tabs>
            </w:pPr>
            <w:r>
              <w:rPr>
                <w:bCs/>
                <w:sz w:val="20"/>
                <w:szCs w:val="20"/>
              </w:rPr>
              <w:t xml:space="preserve">- chápe rozdíl mezi dějem v minulosti, </w:t>
            </w:r>
          </w:p>
          <w:p w:rsidR="00AD7B9F" w:rsidRDefault="00AD7B9F">
            <w:pPr>
              <w:tabs>
                <w:tab w:val="left" w:pos="415"/>
              </w:tabs>
              <w:ind w:left="180" w:hanging="180"/>
            </w:pPr>
            <w:r>
              <w:rPr>
                <w:bCs/>
                <w:sz w:val="20"/>
                <w:szCs w:val="20"/>
              </w:rPr>
              <w:t xml:space="preserve">  přítomnosti a budoucnosti</w:t>
            </w: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pPr>
            <w:r>
              <w:rPr>
                <w:bCs/>
                <w:sz w:val="20"/>
                <w:szCs w:val="20"/>
              </w:rPr>
              <w:t>- pozoruje,  popisuje a porovnává viditelné proměny přírody v jednotlivých ročních obdobích</w:t>
            </w: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xml:space="preserve">- zná některá domácí zvířata a pokojové </w:t>
            </w:r>
          </w:p>
          <w:p w:rsidR="00AD7B9F" w:rsidRDefault="00AD7B9F">
            <w:pPr>
              <w:tabs>
                <w:tab w:val="left" w:pos="415"/>
              </w:tabs>
              <w:ind w:left="180" w:hanging="180"/>
            </w:pPr>
            <w:r>
              <w:rPr>
                <w:bCs/>
                <w:sz w:val="20"/>
                <w:szCs w:val="20"/>
              </w:rPr>
              <w:t xml:space="preserve">  rostliny, vypráví, jak o ně pečuje </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popíše znaky života jednotlivých živočichů,</w:t>
            </w:r>
          </w:p>
          <w:p w:rsidR="00AD7B9F" w:rsidRDefault="00AD7B9F">
            <w:pPr>
              <w:tabs>
                <w:tab w:val="left" w:pos="415"/>
              </w:tabs>
              <w:ind w:left="180" w:hanging="180"/>
            </w:pPr>
            <w:r>
              <w:rPr>
                <w:bCs/>
                <w:sz w:val="20"/>
                <w:szCs w:val="20"/>
              </w:rPr>
              <w:t xml:space="preserve">  stavbu jejich těla</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určuje a třídí známé rostliny</w:t>
            </w:r>
          </w:p>
          <w:p w:rsidR="00AD7B9F" w:rsidRDefault="00AD7B9F">
            <w:pPr>
              <w:tabs>
                <w:tab w:val="left" w:pos="415"/>
              </w:tabs>
              <w:ind w:left="180" w:hanging="180"/>
            </w:pPr>
            <w:r>
              <w:rPr>
                <w:bCs/>
                <w:sz w:val="20"/>
                <w:szCs w:val="20"/>
              </w:rPr>
              <w:t>- popisuje život rostlin  během roku</w:t>
            </w:r>
          </w:p>
          <w:p w:rsidR="00AD7B9F" w:rsidRDefault="00AD7B9F">
            <w:pPr>
              <w:tabs>
                <w:tab w:val="left" w:pos="415"/>
              </w:tabs>
              <w:ind w:left="180" w:hanging="180"/>
            </w:pPr>
            <w:r>
              <w:rPr>
                <w:bCs/>
                <w:sz w:val="20"/>
                <w:szCs w:val="20"/>
              </w:rPr>
              <w:t>- pozná  druhy ovoce a zeleniny, zemědělské</w:t>
            </w:r>
          </w:p>
          <w:p w:rsidR="00AD7B9F" w:rsidRDefault="00AD7B9F">
            <w:pPr>
              <w:tabs>
                <w:tab w:val="left" w:pos="415"/>
              </w:tabs>
              <w:ind w:left="180" w:hanging="180"/>
            </w:pPr>
            <w:r>
              <w:rPr>
                <w:bCs/>
                <w:sz w:val="20"/>
                <w:szCs w:val="20"/>
              </w:rPr>
              <w:t xml:space="preserve">  plodiny, ví, proč je pěstujeme</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xml:space="preserve">- třídí známá hospodářská zvířata podle </w:t>
            </w:r>
          </w:p>
          <w:p w:rsidR="00AD7B9F" w:rsidRDefault="00AD7B9F">
            <w:pPr>
              <w:tabs>
                <w:tab w:val="left" w:pos="415"/>
              </w:tabs>
              <w:ind w:left="180" w:hanging="180"/>
            </w:pPr>
            <w:r>
              <w:rPr>
                <w:bCs/>
                <w:sz w:val="20"/>
                <w:szCs w:val="20"/>
              </w:rPr>
              <w:t xml:space="preserve">  typických znaků, ví, proč je chováme</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xml:space="preserve">- orientuje se v jednotlivých přírodních </w:t>
            </w:r>
          </w:p>
          <w:p w:rsidR="00AD7B9F" w:rsidRDefault="00AD7B9F">
            <w:pPr>
              <w:tabs>
                <w:tab w:val="left" w:pos="415"/>
              </w:tabs>
              <w:ind w:left="180" w:hanging="180"/>
            </w:pPr>
            <w:r>
              <w:rPr>
                <w:bCs/>
                <w:sz w:val="20"/>
                <w:szCs w:val="20"/>
              </w:rPr>
              <w:t xml:space="preserve">  společenstvech, poznává typické zástupce </w:t>
            </w:r>
          </w:p>
          <w:p w:rsidR="00AD7B9F" w:rsidRDefault="00AD7B9F">
            <w:pPr>
              <w:tabs>
                <w:tab w:val="left" w:pos="415"/>
              </w:tabs>
              <w:ind w:left="180" w:hanging="180"/>
            </w:pPr>
            <w:r>
              <w:rPr>
                <w:bCs/>
                <w:sz w:val="20"/>
                <w:szCs w:val="20"/>
              </w:rPr>
              <w:t xml:space="preserve">  rostlin a živočichů</w:t>
            </w: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rPr>
                <w:bCs/>
                <w:sz w:val="20"/>
                <w:szCs w:val="20"/>
              </w:rPr>
            </w:pPr>
          </w:p>
          <w:p w:rsidR="00AD7B9F" w:rsidRDefault="00AD7B9F">
            <w:pPr>
              <w:tabs>
                <w:tab w:val="left" w:pos="415"/>
              </w:tabs>
              <w:ind w:left="180" w:hanging="180"/>
            </w:pPr>
            <w:r>
              <w:rPr>
                <w:bCs/>
                <w:sz w:val="20"/>
                <w:szCs w:val="20"/>
              </w:rPr>
              <w:t>- popisuje jednotlivé části těla, které jsou vidět</w:t>
            </w:r>
          </w:p>
          <w:p w:rsidR="00AD7B9F" w:rsidRDefault="00AD7B9F">
            <w:pPr>
              <w:tabs>
                <w:tab w:val="left" w:pos="415"/>
              </w:tabs>
              <w:ind w:left="180" w:hanging="180"/>
            </w:pPr>
            <w:r>
              <w:rPr>
                <w:bCs/>
                <w:sz w:val="20"/>
                <w:szCs w:val="20"/>
              </w:rPr>
              <w:t>- zná lidské smysly</w:t>
            </w:r>
          </w:p>
          <w:p w:rsidR="00AD7B9F" w:rsidRDefault="00AD7B9F">
            <w:pPr>
              <w:tabs>
                <w:tab w:val="left" w:pos="415"/>
              </w:tabs>
              <w:ind w:left="180" w:hanging="180"/>
            </w:pPr>
            <w:r>
              <w:rPr>
                <w:bCs/>
                <w:sz w:val="20"/>
                <w:szCs w:val="20"/>
              </w:rPr>
              <w:t xml:space="preserve">- chápe rozdíl mezi nemocí a úrazem, zná </w:t>
            </w:r>
          </w:p>
          <w:p w:rsidR="00AD7B9F" w:rsidRDefault="00AD7B9F">
            <w:pPr>
              <w:tabs>
                <w:tab w:val="left" w:pos="415"/>
              </w:tabs>
              <w:ind w:left="180" w:hanging="180"/>
            </w:pPr>
            <w:r>
              <w:rPr>
                <w:bCs/>
                <w:sz w:val="20"/>
                <w:szCs w:val="20"/>
              </w:rPr>
              <w:t xml:space="preserve">  nejznámější nemoci a úrazy</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umí se vhodně chovat při jídle a stolovat</w:t>
            </w:r>
          </w:p>
          <w:p w:rsidR="00AD7B9F" w:rsidRDefault="00AD7B9F">
            <w:pPr>
              <w:tabs>
                <w:tab w:val="left" w:pos="415"/>
              </w:tabs>
              <w:ind w:left="180" w:hanging="180"/>
            </w:pPr>
            <w:r>
              <w:rPr>
                <w:bCs/>
                <w:sz w:val="20"/>
                <w:szCs w:val="20"/>
              </w:rPr>
              <w:t xml:space="preserve">- rozlišuje potraviny vhodné a nevhodné pro </w:t>
            </w:r>
          </w:p>
          <w:p w:rsidR="00AD7B9F" w:rsidRDefault="00AD7B9F">
            <w:pPr>
              <w:tabs>
                <w:tab w:val="left" w:pos="415"/>
              </w:tabs>
              <w:ind w:left="180" w:hanging="180"/>
            </w:pPr>
            <w:r>
              <w:rPr>
                <w:bCs/>
                <w:sz w:val="20"/>
                <w:szCs w:val="20"/>
              </w:rPr>
              <w:t xml:space="preserve">  zdravé stravování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4252"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bCs/>
                <w:sz w:val="20"/>
                <w:szCs w:val="20"/>
              </w:rPr>
              <w:t>Místo kde žijeme</w:t>
            </w:r>
          </w:p>
          <w:p w:rsidR="00AD7B9F" w:rsidRDefault="00AD7B9F">
            <w:r>
              <w:rPr>
                <w:bCs/>
                <w:sz w:val="20"/>
                <w:szCs w:val="20"/>
              </w:rPr>
              <w:t>- škola, činnosti ve škole</w:t>
            </w:r>
          </w:p>
          <w:p w:rsidR="00AD7B9F" w:rsidRDefault="00AD7B9F">
            <w:r>
              <w:rPr>
                <w:bCs/>
                <w:sz w:val="20"/>
                <w:szCs w:val="20"/>
              </w:rPr>
              <w:t>- důležitost vzdělání, školní řád</w:t>
            </w:r>
          </w:p>
          <w:p w:rsidR="00AD7B9F" w:rsidRDefault="00AD7B9F">
            <w:pPr>
              <w:rPr>
                <w:bCs/>
                <w:sz w:val="20"/>
                <w:szCs w:val="20"/>
              </w:rPr>
            </w:pPr>
          </w:p>
          <w:p w:rsidR="00AD7B9F" w:rsidRDefault="00AD7B9F">
            <w:r>
              <w:rPr>
                <w:bCs/>
                <w:sz w:val="20"/>
                <w:szCs w:val="20"/>
              </w:rPr>
              <w:t>- domov</w:t>
            </w:r>
          </w:p>
          <w:p w:rsidR="00AD7B9F" w:rsidRDefault="00AD7B9F">
            <w:r>
              <w:rPr>
                <w:bCs/>
                <w:sz w:val="20"/>
                <w:szCs w:val="20"/>
              </w:rPr>
              <w:t>- bydliště - adresa, telefon, okolí bydliště</w:t>
            </w:r>
          </w:p>
          <w:p w:rsidR="00AD7B9F" w:rsidRDefault="00AD7B9F">
            <w:r>
              <w:rPr>
                <w:bCs/>
                <w:sz w:val="20"/>
                <w:szCs w:val="20"/>
              </w:rPr>
              <w:t>- dům, byt, členění bytu</w:t>
            </w:r>
          </w:p>
          <w:p w:rsidR="00AD7B9F" w:rsidRDefault="00AD7B9F">
            <w:pPr>
              <w:rPr>
                <w:bCs/>
                <w:sz w:val="20"/>
                <w:szCs w:val="20"/>
              </w:rPr>
            </w:pPr>
          </w:p>
          <w:p w:rsidR="00AD7B9F" w:rsidRDefault="00AD7B9F">
            <w:r>
              <w:rPr>
                <w:bCs/>
                <w:sz w:val="20"/>
                <w:szCs w:val="20"/>
              </w:rPr>
              <w:t>- město, vesnice, významné budovy</w:t>
            </w:r>
          </w:p>
          <w:p w:rsidR="00AD7B9F" w:rsidRDefault="00AD7B9F">
            <w:r>
              <w:rPr>
                <w:bCs/>
                <w:sz w:val="20"/>
                <w:szCs w:val="20"/>
              </w:rPr>
              <w:t>- banka</w:t>
            </w:r>
          </w:p>
          <w:p w:rsidR="00AD7B9F" w:rsidRDefault="00AD7B9F">
            <w:r>
              <w:rPr>
                <w:bCs/>
                <w:sz w:val="20"/>
                <w:szCs w:val="20"/>
              </w:rPr>
              <w:t>- hlavní město naší republiky, naše vlast</w:t>
            </w:r>
          </w:p>
          <w:p w:rsidR="00AD7B9F" w:rsidRDefault="00AD7B9F">
            <w:pPr>
              <w:rPr>
                <w:bCs/>
                <w:sz w:val="20"/>
                <w:szCs w:val="20"/>
              </w:rPr>
            </w:pPr>
          </w:p>
          <w:p w:rsidR="00AD7B9F" w:rsidRDefault="00AD7B9F">
            <w:r>
              <w:rPr>
                <w:bCs/>
                <w:sz w:val="20"/>
                <w:szCs w:val="20"/>
              </w:rPr>
              <w:t>BESIP</w:t>
            </w:r>
          </w:p>
          <w:p w:rsidR="00AD7B9F" w:rsidRDefault="00AD7B9F">
            <w:r>
              <w:rPr>
                <w:bCs/>
                <w:sz w:val="20"/>
                <w:szCs w:val="20"/>
              </w:rPr>
              <w:t xml:space="preserve">- semafor, základní dopravní značky a jejich </w:t>
            </w:r>
          </w:p>
          <w:p w:rsidR="00AD7B9F" w:rsidRDefault="00AD7B9F">
            <w:r>
              <w:rPr>
                <w:bCs/>
                <w:sz w:val="20"/>
                <w:szCs w:val="20"/>
              </w:rPr>
              <w:t xml:space="preserve">   rozlišení</w:t>
            </w:r>
          </w:p>
          <w:p w:rsidR="00AD7B9F" w:rsidRDefault="00AD7B9F">
            <w:r>
              <w:rPr>
                <w:bCs/>
                <w:sz w:val="20"/>
                <w:szCs w:val="20"/>
              </w:rPr>
              <w:t>- důležitá telefonní čísla</w:t>
            </w:r>
          </w:p>
          <w:p w:rsidR="00AD7B9F" w:rsidRDefault="00AD7B9F">
            <w:pPr>
              <w:rPr>
                <w:bCs/>
                <w:sz w:val="20"/>
                <w:szCs w:val="20"/>
              </w:rPr>
            </w:pPr>
          </w:p>
          <w:p w:rsidR="00AD7B9F" w:rsidRDefault="00AD7B9F">
            <w:pPr>
              <w:rPr>
                <w:bCs/>
                <w:sz w:val="20"/>
                <w:szCs w:val="20"/>
              </w:rPr>
            </w:pPr>
          </w:p>
          <w:p w:rsidR="00AD7B9F" w:rsidRDefault="00AD7B9F">
            <w:r>
              <w:rPr>
                <w:bCs/>
                <w:sz w:val="20"/>
                <w:szCs w:val="20"/>
              </w:rPr>
              <w:t>Lidé kolem nás</w:t>
            </w:r>
          </w:p>
          <w:p w:rsidR="00AD7B9F" w:rsidRDefault="00AD7B9F">
            <w:r>
              <w:rPr>
                <w:bCs/>
                <w:sz w:val="20"/>
                <w:szCs w:val="20"/>
              </w:rPr>
              <w:t>- rodina</w:t>
            </w:r>
          </w:p>
          <w:p w:rsidR="00AD7B9F" w:rsidRDefault="00AD7B9F">
            <w:r>
              <w:rPr>
                <w:bCs/>
                <w:sz w:val="20"/>
                <w:szCs w:val="20"/>
              </w:rPr>
              <w:t>- život rodiny , její členové a příbuzní</w:t>
            </w:r>
          </w:p>
          <w:p w:rsidR="00AD7B9F" w:rsidRDefault="00AD7B9F">
            <w:r>
              <w:rPr>
                <w:bCs/>
                <w:sz w:val="20"/>
                <w:szCs w:val="20"/>
              </w:rPr>
              <w:t>- role členů rodiny</w:t>
            </w:r>
          </w:p>
          <w:p w:rsidR="00AD7B9F" w:rsidRDefault="00AD7B9F">
            <w:r>
              <w:rPr>
                <w:bCs/>
                <w:sz w:val="20"/>
                <w:szCs w:val="20"/>
              </w:rPr>
              <w:t>- významné události v rodině, svátek matek</w:t>
            </w:r>
          </w:p>
          <w:p w:rsidR="00AD7B9F" w:rsidRDefault="00AD7B9F">
            <w:r>
              <w:rPr>
                <w:bCs/>
                <w:sz w:val="20"/>
                <w:szCs w:val="20"/>
              </w:rPr>
              <w:t>- domácí práce, elektrické spotřebiče</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národní obyčeje a svátky</w:t>
            </w:r>
          </w:p>
          <w:p w:rsidR="00AD7B9F" w:rsidRDefault="00AD7B9F">
            <w:r>
              <w:rPr>
                <w:bCs/>
                <w:sz w:val="20"/>
                <w:szCs w:val="20"/>
              </w:rPr>
              <w:t>- vánoce, velikonoce, atmosféra svátků</w:t>
            </w:r>
          </w:p>
          <w:p w:rsidR="00AD7B9F" w:rsidRDefault="00AD7B9F">
            <w:r>
              <w:rPr>
                <w:bCs/>
                <w:sz w:val="20"/>
                <w:szCs w:val="20"/>
              </w:rPr>
              <w:t>- chování lidí</w:t>
            </w:r>
          </w:p>
          <w:p w:rsidR="00AD7B9F" w:rsidRDefault="00AD7B9F">
            <w:r>
              <w:rPr>
                <w:bCs/>
                <w:sz w:val="20"/>
                <w:szCs w:val="20"/>
              </w:rPr>
              <w:t>- práce a volný čas</w:t>
            </w:r>
          </w:p>
          <w:p w:rsidR="00AD7B9F" w:rsidRDefault="00AD7B9F">
            <w:pPr>
              <w:rPr>
                <w:bCs/>
                <w:sz w:val="20"/>
                <w:szCs w:val="20"/>
              </w:rPr>
            </w:pPr>
          </w:p>
          <w:p w:rsidR="00AD7B9F" w:rsidRDefault="00AD7B9F">
            <w:r>
              <w:rPr>
                <w:bCs/>
                <w:sz w:val="20"/>
                <w:szCs w:val="20"/>
              </w:rPr>
              <w:t>- surovina a výrobek</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Lidé a čas</w:t>
            </w:r>
          </w:p>
          <w:p w:rsidR="00AD7B9F" w:rsidRDefault="00AD7B9F">
            <w:r>
              <w:rPr>
                <w:bCs/>
                <w:sz w:val="20"/>
                <w:szCs w:val="20"/>
              </w:rPr>
              <w:t xml:space="preserve">- čas, měření času (přesný čas), časové údaje </w:t>
            </w:r>
          </w:p>
          <w:p w:rsidR="00AD7B9F" w:rsidRDefault="00AD7B9F">
            <w:r>
              <w:rPr>
                <w:bCs/>
                <w:sz w:val="20"/>
                <w:szCs w:val="20"/>
              </w:rPr>
              <w:t xml:space="preserve">  podle délky  trvání, orientace v čase,  roční </w:t>
            </w:r>
          </w:p>
          <w:p w:rsidR="00AD7B9F" w:rsidRDefault="00AD7B9F">
            <w:r>
              <w:rPr>
                <w:bCs/>
                <w:sz w:val="20"/>
                <w:szCs w:val="20"/>
              </w:rPr>
              <w:t xml:space="preserve">  období, kalendáře a jejich druhy,  denní režim</w:t>
            </w:r>
          </w:p>
          <w:p w:rsidR="00AD7B9F" w:rsidRDefault="00AD7B9F">
            <w:pPr>
              <w:rPr>
                <w:bCs/>
                <w:sz w:val="20"/>
                <w:szCs w:val="20"/>
              </w:rPr>
            </w:pPr>
          </w:p>
          <w:p w:rsidR="00AD7B9F" w:rsidRDefault="00AD7B9F">
            <w:pPr>
              <w:rPr>
                <w:bCs/>
                <w:sz w:val="20"/>
                <w:szCs w:val="20"/>
              </w:rPr>
            </w:pPr>
          </w:p>
          <w:p w:rsidR="00AD7B9F" w:rsidRDefault="00AD7B9F">
            <w:r>
              <w:rPr>
                <w:bCs/>
                <w:sz w:val="20"/>
                <w:szCs w:val="20"/>
              </w:rPr>
              <w:t>- současnost a minulost</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Rozmanitost přírody</w:t>
            </w:r>
          </w:p>
          <w:p w:rsidR="00AD7B9F" w:rsidRDefault="00AD7B9F">
            <w:r>
              <w:rPr>
                <w:bCs/>
                <w:sz w:val="20"/>
                <w:szCs w:val="20"/>
              </w:rPr>
              <w:t xml:space="preserve">- proměny přírody v jednotlivých ročních </w:t>
            </w:r>
          </w:p>
          <w:p w:rsidR="00AD7B9F" w:rsidRDefault="00AD7B9F">
            <w:r>
              <w:rPr>
                <w:bCs/>
                <w:sz w:val="20"/>
                <w:szCs w:val="20"/>
              </w:rPr>
              <w:t xml:space="preserve">  obdobích, značky z kalendáře přírody</w:t>
            </w:r>
          </w:p>
          <w:p w:rsidR="00AD7B9F" w:rsidRDefault="00AD7B9F">
            <w:r>
              <w:rPr>
                <w:bCs/>
                <w:sz w:val="20"/>
                <w:szCs w:val="20"/>
              </w:rPr>
              <w:t>- životní projevy živočichů  během roku</w:t>
            </w:r>
          </w:p>
          <w:p w:rsidR="00AD7B9F" w:rsidRDefault="00AD7B9F">
            <w:pPr>
              <w:rPr>
                <w:bCs/>
                <w:sz w:val="20"/>
                <w:szCs w:val="20"/>
              </w:rPr>
            </w:pPr>
          </w:p>
          <w:p w:rsidR="00AD7B9F" w:rsidRDefault="00AD7B9F">
            <w:pPr>
              <w:rPr>
                <w:bCs/>
                <w:sz w:val="20"/>
                <w:szCs w:val="20"/>
              </w:rPr>
            </w:pPr>
          </w:p>
          <w:p w:rsidR="00AD7B9F" w:rsidRDefault="00AD7B9F">
            <w:r>
              <w:rPr>
                <w:bCs/>
                <w:sz w:val="20"/>
                <w:szCs w:val="20"/>
              </w:rPr>
              <w:t>- péče o živočichy v zajetí a pokojové rostliny</w:t>
            </w:r>
          </w:p>
          <w:p w:rsidR="00AD7B9F" w:rsidRDefault="00AD7B9F">
            <w:pPr>
              <w:rPr>
                <w:bCs/>
                <w:sz w:val="20"/>
                <w:szCs w:val="20"/>
              </w:rPr>
            </w:pPr>
          </w:p>
          <w:p w:rsidR="00AD7B9F" w:rsidRDefault="00AD7B9F">
            <w:pPr>
              <w:rPr>
                <w:bCs/>
                <w:sz w:val="20"/>
                <w:szCs w:val="20"/>
              </w:rPr>
            </w:pPr>
          </w:p>
          <w:p w:rsidR="00AD7B9F" w:rsidRDefault="00AD7B9F">
            <w:r>
              <w:rPr>
                <w:bCs/>
                <w:sz w:val="20"/>
                <w:szCs w:val="20"/>
              </w:rPr>
              <w:t>- živočišné druhy – savci, ptáci, hmyz</w:t>
            </w:r>
          </w:p>
          <w:p w:rsidR="00AD7B9F" w:rsidRDefault="00AD7B9F">
            <w:pPr>
              <w:rPr>
                <w:bCs/>
                <w:sz w:val="20"/>
                <w:szCs w:val="20"/>
              </w:rPr>
            </w:pPr>
          </w:p>
          <w:p w:rsidR="00AD7B9F" w:rsidRDefault="00AD7B9F">
            <w:pPr>
              <w:rPr>
                <w:bCs/>
                <w:sz w:val="20"/>
                <w:szCs w:val="20"/>
              </w:rPr>
            </w:pPr>
          </w:p>
          <w:p w:rsidR="00AD7B9F" w:rsidRDefault="00AD7B9F">
            <w:r>
              <w:rPr>
                <w:bCs/>
                <w:sz w:val="20"/>
                <w:szCs w:val="20"/>
              </w:rPr>
              <w:t>- rostliny, stromy</w:t>
            </w:r>
          </w:p>
          <w:p w:rsidR="00AD7B9F" w:rsidRDefault="00AD7B9F">
            <w:pPr>
              <w:rPr>
                <w:bCs/>
                <w:sz w:val="20"/>
                <w:szCs w:val="20"/>
              </w:rPr>
            </w:pPr>
          </w:p>
          <w:p w:rsidR="00AD7B9F" w:rsidRDefault="00AD7B9F">
            <w:r>
              <w:rPr>
                <w:bCs/>
                <w:sz w:val="20"/>
                <w:szCs w:val="20"/>
              </w:rPr>
              <w:t>- zelenina, ovocné stromy, zemědělské plodiny</w:t>
            </w:r>
          </w:p>
          <w:p w:rsidR="00AD7B9F" w:rsidRDefault="00AD7B9F">
            <w:pPr>
              <w:rPr>
                <w:bCs/>
                <w:sz w:val="20"/>
                <w:szCs w:val="20"/>
              </w:rPr>
            </w:pPr>
          </w:p>
          <w:p w:rsidR="00AD7B9F" w:rsidRDefault="00AD7B9F">
            <w:pPr>
              <w:rPr>
                <w:bCs/>
                <w:sz w:val="20"/>
                <w:szCs w:val="20"/>
              </w:rPr>
            </w:pPr>
          </w:p>
          <w:p w:rsidR="00AD7B9F" w:rsidRDefault="00AD7B9F">
            <w:r>
              <w:rPr>
                <w:bCs/>
                <w:sz w:val="20"/>
                <w:szCs w:val="20"/>
              </w:rPr>
              <w:t>- hospodářská zvířata a jejich mláďata, užitek</w:t>
            </w:r>
          </w:p>
          <w:p w:rsidR="00AD7B9F" w:rsidRDefault="00AD7B9F">
            <w:pPr>
              <w:rPr>
                <w:bCs/>
                <w:sz w:val="20"/>
                <w:szCs w:val="20"/>
              </w:rPr>
            </w:pPr>
          </w:p>
          <w:p w:rsidR="00AD7B9F" w:rsidRDefault="00AD7B9F">
            <w:pPr>
              <w:rPr>
                <w:bCs/>
                <w:sz w:val="20"/>
                <w:szCs w:val="20"/>
              </w:rPr>
            </w:pPr>
          </w:p>
          <w:p w:rsidR="00AD7B9F" w:rsidRDefault="00AD7B9F">
            <w:r>
              <w:rPr>
                <w:bCs/>
                <w:sz w:val="20"/>
                <w:szCs w:val="20"/>
              </w:rPr>
              <w:t>- přírodní společenstva – louka, pole, les, voda</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Člověk a jeho zdraví</w:t>
            </w:r>
          </w:p>
          <w:p w:rsidR="00AD7B9F" w:rsidRDefault="00AD7B9F">
            <w:r>
              <w:rPr>
                <w:bCs/>
                <w:sz w:val="20"/>
                <w:szCs w:val="20"/>
              </w:rPr>
              <w:t>- stavba lidského těla, smysly</w:t>
            </w:r>
          </w:p>
          <w:p w:rsidR="00AD7B9F" w:rsidRDefault="00AD7B9F">
            <w:pPr>
              <w:rPr>
                <w:bCs/>
                <w:sz w:val="20"/>
                <w:szCs w:val="20"/>
              </w:rPr>
            </w:pPr>
          </w:p>
          <w:p w:rsidR="00AD7B9F" w:rsidRDefault="00AD7B9F">
            <w:r>
              <w:rPr>
                <w:bCs/>
                <w:sz w:val="20"/>
                <w:szCs w:val="20"/>
              </w:rPr>
              <w:t>- nemoc a úraz, prevence nemocí a úrazů</w:t>
            </w:r>
          </w:p>
          <w:p w:rsidR="00AD7B9F" w:rsidRDefault="00AD7B9F">
            <w:pPr>
              <w:rPr>
                <w:bCs/>
                <w:sz w:val="20"/>
                <w:szCs w:val="20"/>
              </w:rPr>
            </w:pPr>
          </w:p>
          <w:p w:rsidR="00AD7B9F" w:rsidRDefault="00AD7B9F">
            <w:pPr>
              <w:rPr>
                <w:bCs/>
                <w:sz w:val="20"/>
                <w:szCs w:val="20"/>
              </w:rPr>
            </w:pPr>
          </w:p>
          <w:p w:rsidR="00AD7B9F" w:rsidRDefault="00AD7B9F">
            <w:r>
              <w:rPr>
                <w:bCs/>
                <w:sz w:val="20"/>
                <w:szCs w:val="20"/>
              </w:rPr>
              <w:t>- stolování</w:t>
            </w:r>
          </w:p>
          <w:p w:rsidR="00AD7B9F" w:rsidRDefault="00AD7B9F">
            <w:r>
              <w:rPr>
                <w:bCs/>
                <w:sz w:val="20"/>
                <w:szCs w:val="20"/>
              </w:rPr>
              <w:t xml:space="preserve">- zdravá výživa, výběr vhodných potravin, pitný </w:t>
            </w:r>
          </w:p>
          <w:p w:rsidR="00AD7B9F" w:rsidRDefault="00AD7B9F">
            <w:r>
              <w:rPr>
                <w:bCs/>
                <w:sz w:val="20"/>
                <w:szCs w:val="20"/>
              </w:rPr>
              <w:t xml:space="preserve">   režim</w:t>
            </w:r>
          </w:p>
          <w:p w:rsidR="00AD7B9F" w:rsidRDefault="00AD7B9F">
            <w:r>
              <w:rPr>
                <w:bCs/>
                <w:sz w:val="20"/>
                <w:szCs w:val="20"/>
              </w:rPr>
              <w:t>- pohybový režim</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067"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pPr>
              <w:rPr>
                <w:bCs/>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Psychohygiena</w:t>
            </w:r>
          </w:p>
          <w:p w:rsidR="00AD7B9F" w:rsidRDefault="00AD7B9F">
            <w:r>
              <w:rPr>
                <w:sz w:val="20"/>
                <w:szCs w:val="20"/>
              </w:rPr>
              <w:t>Mezilidské vztahy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Řešení problému a rozhodovací dovednosti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Mezilidské vztahy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Ekosystémy</w:t>
            </w:r>
          </w:p>
          <w:p w:rsidR="00AD7B9F" w:rsidRDefault="00AD7B9F">
            <w:r>
              <w:rPr>
                <w:sz w:val="20"/>
                <w:szCs w:val="20"/>
              </w:rPr>
              <w:t>Vztah člověka k prostředí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Psychohygiena</w:t>
            </w:r>
          </w:p>
        </w:tc>
        <w:tc>
          <w:tcPr>
            <w:tcW w:w="2064"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pPr>
        <w:rPr>
          <w:vanish/>
        </w:rPr>
      </w:pPr>
    </w:p>
    <w:tbl>
      <w:tblPr>
        <w:tblW w:w="0" w:type="auto"/>
        <w:tblInd w:w="-121" w:type="dxa"/>
        <w:tblLayout w:type="fixed"/>
        <w:tblLook w:val="0000" w:firstRow="0" w:lastRow="0" w:firstColumn="0" w:lastColumn="0" w:noHBand="0" w:noVBand="0"/>
      </w:tblPr>
      <w:tblGrid>
        <w:gridCol w:w="3888"/>
        <w:gridCol w:w="4140"/>
        <w:gridCol w:w="3960"/>
        <w:gridCol w:w="201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jeho svět</w:t>
            </w:r>
          </w:p>
        </w:tc>
        <w:tc>
          <w:tcPr>
            <w:tcW w:w="414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Prvouka - 3. ročník</w:t>
            </w:r>
          </w:p>
        </w:tc>
        <w:tc>
          <w:tcPr>
            <w:tcW w:w="396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1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14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96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1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0"/>
        </w:trPr>
        <w:tc>
          <w:tcPr>
            <w:tcW w:w="3888" w:type="dxa"/>
            <w:tcBorders>
              <w:top w:val="single" w:sz="4" w:space="0" w:color="000000"/>
              <w:left w:val="single" w:sz="4" w:space="0" w:color="000000"/>
              <w:bottom w:val="single" w:sz="4" w:space="0" w:color="000000"/>
            </w:tcBorders>
          </w:tcPr>
          <w:p w:rsidR="00AD7B9F" w:rsidRDefault="00AD7B9F">
            <w:pPr>
              <w:tabs>
                <w:tab w:val="left" w:pos="415"/>
              </w:tabs>
              <w:snapToGrid w:val="0"/>
              <w:ind w:left="180" w:hanging="180"/>
              <w:rPr>
                <w:bCs/>
                <w:sz w:val="20"/>
                <w:szCs w:val="20"/>
              </w:rPr>
            </w:pPr>
          </w:p>
          <w:p w:rsidR="00AD7B9F" w:rsidRDefault="00AD7B9F">
            <w:pPr>
              <w:tabs>
                <w:tab w:val="left" w:pos="415"/>
              </w:tabs>
              <w:rPr>
                <w:bCs/>
                <w:sz w:val="20"/>
                <w:szCs w:val="20"/>
              </w:rPr>
            </w:pPr>
          </w:p>
          <w:p w:rsidR="00AD7B9F" w:rsidRDefault="00AD7B9F">
            <w:pPr>
              <w:tabs>
                <w:tab w:val="left" w:pos="415"/>
              </w:tabs>
              <w:ind w:left="180" w:hanging="180"/>
            </w:pPr>
            <w:r>
              <w:rPr>
                <w:bCs/>
                <w:sz w:val="20"/>
                <w:szCs w:val="20"/>
              </w:rPr>
              <w:t>- začlení svou obec do příslušného kraje a obslužného centra ČR, pozoruje a popíše změny v nejbližším okolí , obce</w:t>
            </w:r>
          </w:p>
          <w:p w:rsidR="00AD7B9F" w:rsidRDefault="00AD7B9F">
            <w:pPr>
              <w:tabs>
                <w:tab w:val="left" w:pos="415"/>
              </w:tabs>
              <w:ind w:left="180" w:hanging="180"/>
            </w:pPr>
            <w:r>
              <w:rPr>
                <w:bCs/>
                <w:sz w:val="20"/>
                <w:szCs w:val="20"/>
              </w:rPr>
              <w:t xml:space="preserve">- orientuje se v plánku obce, města, označí </w:t>
            </w:r>
          </w:p>
          <w:p w:rsidR="00AD7B9F" w:rsidRDefault="00AD7B9F">
            <w:pPr>
              <w:tabs>
                <w:tab w:val="left" w:pos="415"/>
              </w:tabs>
              <w:ind w:left="180" w:hanging="180"/>
            </w:pPr>
            <w:r>
              <w:rPr>
                <w:bCs/>
                <w:sz w:val="20"/>
                <w:szCs w:val="20"/>
              </w:rPr>
              <w:t xml:space="preserve">   v jednoduchém plánu místo svého bydliště</w:t>
            </w:r>
          </w:p>
          <w:p w:rsidR="00AD7B9F" w:rsidRDefault="00AD7B9F">
            <w:pPr>
              <w:tabs>
                <w:tab w:val="left" w:pos="415"/>
              </w:tabs>
              <w:ind w:left="180" w:hanging="180"/>
            </w:pPr>
            <w:r>
              <w:rPr>
                <w:bCs/>
                <w:sz w:val="20"/>
                <w:szCs w:val="20"/>
              </w:rPr>
              <w:t xml:space="preserve">   a školy, cestu na určené místo a rozliší možná nebezpečí v nejbližším okolí</w:t>
            </w:r>
          </w:p>
          <w:p w:rsidR="00AD7B9F" w:rsidRDefault="00AD7B9F">
            <w:pPr>
              <w:tabs>
                <w:tab w:val="left" w:pos="415"/>
              </w:tabs>
            </w:pPr>
            <w:r>
              <w:rPr>
                <w:bCs/>
                <w:sz w:val="20"/>
                <w:szCs w:val="20"/>
              </w:rPr>
              <w:t xml:space="preserve">-  rozliší přírodní a umělé prvky v okolní         </w:t>
            </w:r>
          </w:p>
          <w:p w:rsidR="00AD7B9F" w:rsidRDefault="00AD7B9F">
            <w:pPr>
              <w:tabs>
                <w:tab w:val="left" w:pos="415"/>
              </w:tabs>
              <w:ind w:left="180" w:hanging="180"/>
            </w:pPr>
            <w:r>
              <w:rPr>
                <w:bCs/>
                <w:sz w:val="20"/>
                <w:szCs w:val="20"/>
              </w:rPr>
              <w:t xml:space="preserve">    krajině a vyjádří různými způsoby její estetické hodnoty a rozmanitost</w:t>
            </w:r>
          </w:p>
          <w:p w:rsidR="00AD7B9F" w:rsidRDefault="00AD7B9F">
            <w:pPr>
              <w:tabs>
                <w:tab w:val="left" w:pos="415"/>
              </w:tabs>
              <w:ind w:left="180" w:hanging="180"/>
            </w:pPr>
            <w:r>
              <w:rPr>
                <w:bCs/>
                <w:sz w:val="20"/>
                <w:szCs w:val="20"/>
              </w:rPr>
              <w:t>- zná základní orientační značky</w:t>
            </w:r>
          </w:p>
          <w:p w:rsidR="00AD7B9F" w:rsidRDefault="00AD7B9F">
            <w:pPr>
              <w:tabs>
                <w:tab w:val="left" w:pos="415"/>
              </w:tabs>
              <w:ind w:left="180" w:hanging="180"/>
            </w:pPr>
            <w:r>
              <w:rPr>
                <w:bCs/>
                <w:sz w:val="20"/>
                <w:szCs w:val="20"/>
              </w:rPr>
              <w:t>- určí světové strany</w:t>
            </w:r>
          </w:p>
          <w:p w:rsidR="00AD7B9F" w:rsidRDefault="00AD7B9F">
            <w:pPr>
              <w:tabs>
                <w:tab w:val="left" w:pos="415"/>
              </w:tabs>
            </w:pPr>
            <w:r>
              <w:rPr>
                <w:bCs/>
                <w:sz w:val="20"/>
                <w:szCs w:val="20"/>
              </w:rPr>
              <w:t xml:space="preserve">- vyjmenuje sousední státy naší republiky a </w:t>
            </w:r>
          </w:p>
          <w:p w:rsidR="00AD7B9F" w:rsidRDefault="00AD7B9F">
            <w:pPr>
              <w:tabs>
                <w:tab w:val="left" w:pos="415"/>
              </w:tabs>
              <w:ind w:left="180" w:hanging="180"/>
            </w:pPr>
            <w:r>
              <w:rPr>
                <w:bCs/>
                <w:sz w:val="20"/>
                <w:szCs w:val="20"/>
              </w:rPr>
              <w:t xml:space="preserve">  ukáže je na mapě</w:t>
            </w:r>
          </w:p>
          <w:p w:rsidR="00AD7B9F" w:rsidRDefault="00AD7B9F">
            <w:pPr>
              <w:tabs>
                <w:tab w:val="left" w:pos="415"/>
              </w:tabs>
              <w:ind w:left="180" w:hanging="180"/>
            </w:pPr>
            <w:r>
              <w:rPr>
                <w:bCs/>
                <w:sz w:val="20"/>
                <w:szCs w:val="20"/>
              </w:rPr>
              <w:t>- zná státní symboly</w:t>
            </w: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xml:space="preserve"> vysvětlí základní příbuzenské vztahy v rodině</w:t>
            </w:r>
          </w:p>
          <w:p w:rsidR="00AD7B9F" w:rsidRDefault="00AD7B9F">
            <w:pPr>
              <w:tabs>
                <w:tab w:val="left" w:pos="415"/>
              </w:tabs>
              <w:ind w:left="180" w:hanging="180"/>
            </w:pPr>
            <w:r>
              <w:rPr>
                <w:bCs/>
                <w:sz w:val="20"/>
                <w:szCs w:val="20"/>
              </w:rPr>
              <w:t>- sestaví rodokmen</w:t>
            </w:r>
          </w:p>
          <w:p w:rsidR="00AD7B9F" w:rsidRDefault="00AD7B9F">
            <w:pPr>
              <w:tabs>
                <w:tab w:val="left" w:pos="415"/>
              </w:tabs>
              <w:ind w:left="180" w:hanging="180"/>
            </w:pPr>
            <w:r>
              <w:rPr>
                <w:bCs/>
                <w:sz w:val="20"/>
                <w:szCs w:val="20"/>
              </w:rPr>
              <w:t>- na příkladu vysvětlí hospodaření rodiny</w:t>
            </w:r>
          </w:p>
          <w:p w:rsidR="00AD7B9F" w:rsidRDefault="00AD7B9F">
            <w:pPr>
              <w:tabs>
                <w:tab w:val="left" w:pos="415"/>
              </w:tabs>
              <w:ind w:left="180" w:hanging="180"/>
            </w:pPr>
            <w:r>
              <w:rPr>
                <w:bCs/>
                <w:sz w:val="20"/>
                <w:szCs w:val="20"/>
              </w:rPr>
              <w:t>- zná význam reklamace, sehraje scénku</w:t>
            </w:r>
          </w:p>
          <w:p w:rsidR="00AD7B9F" w:rsidRDefault="00AD7B9F">
            <w:pPr>
              <w:tabs>
                <w:tab w:val="left" w:pos="415"/>
              </w:tabs>
              <w:ind w:left="180" w:hanging="180"/>
            </w:pPr>
            <w:r>
              <w:rPr>
                <w:bCs/>
                <w:sz w:val="20"/>
                <w:szCs w:val="20"/>
              </w:rPr>
              <w:t>- ví o možnosti půjček a povinnosti je splácet</w:t>
            </w:r>
          </w:p>
          <w:p w:rsidR="00AD7B9F" w:rsidRDefault="00AD7B9F">
            <w:pPr>
              <w:tabs>
                <w:tab w:val="left" w:pos="415"/>
              </w:tabs>
              <w:ind w:left="180" w:hanging="180"/>
            </w:pPr>
            <w:r>
              <w:rPr>
                <w:bCs/>
                <w:sz w:val="20"/>
                <w:szCs w:val="20"/>
              </w:rPr>
              <w:t>- uvede příklad, na co si lze půjčit</w:t>
            </w:r>
          </w:p>
          <w:p w:rsidR="00AD7B9F" w:rsidRDefault="00AD7B9F">
            <w:pPr>
              <w:tabs>
                <w:tab w:val="left" w:pos="415"/>
              </w:tabs>
              <w:ind w:left="180" w:hanging="180"/>
            </w:pPr>
            <w:r>
              <w:rPr>
                <w:bCs/>
                <w:sz w:val="20"/>
                <w:szCs w:val="20"/>
              </w:rPr>
              <w:t>- vysvětlí důležitost spoření</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dodržuje pravidla slušného chování</w:t>
            </w:r>
          </w:p>
          <w:p w:rsidR="00AD7B9F" w:rsidRDefault="00AD7B9F">
            <w:pPr>
              <w:tabs>
                <w:tab w:val="left" w:pos="415"/>
              </w:tabs>
              <w:ind w:left="180" w:hanging="180"/>
            </w:pPr>
            <w:r>
              <w:rPr>
                <w:bCs/>
                <w:sz w:val="20"/>
                <w:szCs w:val="20"/>
              </w:rPr>
              <w:t xml:space="preserve">- projevuje toleranci k různým odlišnostem </w:t>
            </w:r>
          </w:p>
          <w:p w:rsidR="00AD7B9F" w:rsidRDefault="00AD7B9F">
            <w:pPr>
              <w:tabs>
                <w:tab w:val="left" w:pos="415"/>
              </w:tabs>
              <w:ind w:left="180" w:hanging="180"/>
            </w:pPr>
            <w:r>
              <w:rPr>
                <w:bCs/>
                <w:sz w:val="20"/>
                <w:szCs w:val="20"/>
              </w:rPr>
              <w:t xml:space="preserve">  spolužáků</w:t>
            </w:r>
          </w:p>
          <w:p w:rsidR="00AD7B9F" w:rsidRDefault="00AD7B9F">
            <w:pPr>
              <w:tabs>
                <w:tab w:val="left" w:pos="415"/>
              </w:tabs>
              <w:ind w:left="180" w:hanging="180"/>
            </w:pPr>
            <w:r>
              <w:rPr>
                <w:bCs/>
                <w:sz w:val="20"/>
                <w:szCs w:val="20"/>
              </w:rPr>
              <w:t xml:space="preserve">- uvědomuje si důsledky porušování norem </w:t>
            </w:r>
          </w:p>
          <w:p w:rsidR="00AD7B9F" w:rsidRDefault="00AD7B9F">
            <w:pPr>
              <w:tabs>
                <w:tab w:val="left" w:pos="415"/>
              </w:tabs>
              <w:ind w:left="180" w:hanging="180"/>
            </w:pPr>
            <w:r>
              <w:rPr>
                <w:bCs/>
                <w:sz w:val="20"/>
                <w:szCs w:val="20"/>
              </w:rPr>
              <w:t xml:space="preserve">  slušného chování, nese za ně zodpovědnost</w:t>
            </w:r>
          </w:p>
          <w:p w:rsidR="00AD7B9F" w:rsidRDefault="00AD7B9F">
            <w:pPr>
              <w:tabs>
                <w:tab w:val="left" w:pos="415"/>
              </w:tabs>
              <w:ind w:left="180" w:hanging="180"/>
            </w:pPr>
            <w:r>
              <w:rPr>
                <w:bCs/>
                <w:sz w:val="20"/>
                <w:szCs w:val="20"/>
              </w:rPr>
              <w:t xml:space="preserve">- chová se obezřetně při setkání s neznámými </w:t>
            </w:r>
          </w:p>
          <w:p w:rsidR="00AD7B9F" w:rsidRDefault="00AD7B9F">
            <w:pPr>
              <w:tabs>
                <w:tab w:val="left" w:pos="415"/>
              </w:tabs>
              <w:ind w:left="180" w:hanging="180"/>
            </w:pPr>
            <w:r>
              <w:rPr>
                <w:bCs/>
                <w:sz w:val="20"/>
                <w:szCs w:val="20"/>
              </w:rPr>
              <w:t xml:space="preserve">  lidmi</w:t>
            </w: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pPr>
            <w:r>
              <w:rPr>
                <w:bCs/>
                <w:sz w:val="20"/>
                <w:szCs w:val="20"/>
              </w:rPr>
              <w:t>-  určuje přesný čas, užívá jednotky času</w:t>
            </w:r>
          </w:p>
          <w:p w:rsidR="00AD7B9F" w:rsidRDefault="00AD7B9F">
            <w:pPr>
              <w:tabs>
                <w:tab w:val="left" w:pos="415"/>
              </w:tabs>
            </w:pPr>
            <w:r>
              <w:rPr>
                <w:bCs/>
                <w:sz w:val="20"/>
                <w:szCs w:val="20"/>
              </w:rPr>
              <w:t>- orientuje se v kalendáři</w:t>
            </w:r>
          </w:p>
          <w:p w:rsidR="00AD7B9F" w:rsidRDefault="00AD7B9F">
            <w:pPr>
              <w:tabs>
                <w:tab w:val="left" w:pos="415"/>
              </w:tabs>
              <w:ind w:left="180" w:hanging="180"/>
            </w:pPr>
            <w:r>
              <w:rPr>
                <w:bCs/>
                <w:sz w:val="20"/>
                <w:szCs w:val="20"/>
              </w:rPr>
              <w:t>- využívá časové údaje při řešení různých situací v denním životě, rozlišuje děj v minulosti, přítomnosti a budoucnosti</w:t>
            </w:r>
          </w:p>
          <w:p w:rsidR="00AD7B9F" w:rsidRDefault="00AD7B9F">
            <w:pPr>
              <w:tabs>
                <w:tab w:val="left" w:pos="415"/>
              </w:tabs>
            </w:pPr>
            <w:r>
              <w:rPr>
                <w:bCs/>
                <w:sz w:val="20"/>
                <w:szCs w:val="20"/>
              </w:rPr>
              <w:t xml:space="preserve">- pojmenuje některé rodáky, kulturní a </w:t>
            </w:r>
          </w:p>
          <w:p w:rsidR="00AD7B9F" w:rsidRDefault="00AD7B9F">
            <w:pPr>
              <w:tabs>
                <w:tab w:val="left" w:pos="415"/>
              </w:tabs>
            </w:pPr>
            <w:r>
              <w:rPr>
                <w:bCs/>
                <w:sz w:val="20"/>
                <w:szCs w:val="20"/>
              </w:rPr>
              <w:t xml:space="preserve">   historické památky, významné události </w:t>
            </w:r>
          </w:p>
          <w:p w:rsidR="00AD7B9F" w:rsidRDefault="00AD7B9F">
            <w:pPr>
              <w:tabs>
                <w:tab w:val="left" w:pos="415"/>
              </w:tabs>
            </w:pPr>
            <w:r>
              <w:rPr>
                <w:bCs/>
                <w:sz w:val="20"/>
                <w:szCs w:val="20"/>
              </w:rPr>
              <w:t xml:space="preserve">   regionu, interpretuje některé pověsti nebo</w:t>
            </w:r>
          </w:p>
          <w:p w:rsidR="00AD7B9F" w:rsidRDefault="00AD7B9F">
            <w:pPr>
              <w:tabs>
                <w:tab w:val="left" w:pos="415"/>
              </w:tabs>
            </w:pPr>
            <w:r>
              <w:rPr>
                <w:bCs/>
                <w:sz w:val="20"/>
                <w:szCs w:val="20"/>
              </w:rPr>
              <w:t xml:space="preserve">    báje spjaté s místem, v němž žije</w:t>
            </w: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ind w:left="180" w:hanging="180"/>
            </w:pPr>
            <w:r>
              <w:rPr>
                <w:bCs/>
                <w:sz w:val="20"/>
                <w:szCs w:val="20"/>
              </w:rPr>
              <w:t xml:space="preserve">- rozliší přírodniny na živé a neživé, uvádí </w:t>
            </w:r>
          </w:p>
          <w:p w:rsidR="00AD7B9F" w:rsidRDefault="00AD7B9F">
            <w:pPr>
              <w:tabs>
                <w:tab w:val="left" w:pos="415"/>
              </w:tabs>
              <w:ind w:left="180" w:hanging="180"/>
            </w:pPr>
            <w:r>
              <w:rPr>
                <w:bCs/>
                <w:sz w:val="20"/>
                <w:szCs w:val="20"/>
              </w:rPr>
              <w:t xml:space="preserve">  příklady</w:t>
            </w:r>
          </w:p>
          <w:p w:rsidR="00AD7B9F" w:rsidRDefault="00AD7B9F">
            <w:pPr>
              <w:tabs>
                <w:tab w:val="left" w:pos="415"/>
              </w:tabs>
              <w:ind w:left="180" w:hanging="180"/>
            </w:pPr>
            <w:r>
              <w:rPr>
                <w:bCs/>
                <w:sz w:val="20"/>
                <w:szCs w:val="20"/>
              </w:rPr>
              <w:t>- rozliší přírodniny a lidské výtvory</w:t>
            </w:r>
          </w:p>
          <w:p w:rsidR="00AD7B9F" w:rsidRDefault="00AD7B9F">
            <w:pPr>
              <w:tabs>
                <w:tab w:val="left" w:pos="415"/>
              </w:tabs>
              <w:ind w:left="180" w:hanging="180"/>
            </w:pPr>
            <w:r>
              <w:rPr>
                <w:bCs/>
                <w:sz w:val="20"/>
                <w:szCs w:val="20"/>
              </w:rPr>
              <w:t>- zkoumá a ověřuje vlastnosti látek</w:t>
            </w:r>
          </w:p>
          <w:p w:rsidR="00AD7B9F" w:rsidRDefault="00AD7B9F">
            <w:pPr>
              <w:tabs>
                <w:tab w:val="left" w:pos="415"/>
              </w:tabs>
              <w:ind w:left="180" w:hanging="180"/>
              <w:rPr>
                <w:bCs/>
                <w:sz w:val="20"/>
                <w:szCs w:val="20"/>
              </w:rPr>
            </w:pPr>
          </w:p>
          <w:p w:rsidR="00AD7B9F" w:rsidRDefault="00AD7B9F">
            <w:pPr>
              <w:tabs>
                <w:tab w:val="left" w:pos="415"/>
              </w:tabs>
              <w:ind w:left="180" w:hanging="180"/>
            </w:pPr>
            <w:r>
              <w:rPr>
                <w:bCs/>
                <w:sz w:val="20"/>
                <w:szCs w:val="20"/>
              </w:rPr>
              <w:t>- roztřídí některé přírodniny podle nápadných určujících znaků, uvede příklady výskytu organizmů ve známé lokalitě</w:t>
            </w:r>
          </w:p>
          <w:p w:rsidR="00AD7B9F" w:rsidRDefault="00AD7B9F">
            <w:pPr>
              <w:tabs>
                <w:tab w:val="left" w:pos="415"/>
              </w:tabs>
              <w:ind w:left="180" w:hanging="180"/>
            </w:pPr>
            <w:r>
              <w:rPr>
                <w:bCs/>
                <w:sz w:val="20"/>
                <w:szCs w:val="20"/>
              </w:rPr>
              <w:t>- provádí jednoduché pokusy</w:t>
            </w:r>
          </w:p>
          <w:p w:rsidR="00AD7B9F" w:rsidRDefault="00AD7B9F">
            <w:pPr>
              <w:tabs>
                <w:tab w:val="left" w:pos="415"/>
              </w:tabs>
              <w:ind w:left="180" w:hanging="180"/>
            </w:pPr>
            <w:r>
              <w:rPr>
                <w:bCs/>
                <w:sz w:val="20"/>
                <w:szCs w:val="20"/>
              </w:rPr>
              <w:t>- určí hlavní znaky života rostlin a živočichů</w:t>
            </w:r>
          </w:p>
          <w:p w:rsidR="00AD7B9F" w:rsidRDefault="00AD7B9F">
            <w:pPr>
              <w:tabs>
                <w:tab w:val="left" w:pos="415"/>
              </w:tabs>
              <w:ind w:left="180" w:hanging="180"/>
            </w:pPr>
            <w:r>
              <w:rPr>
                <w:bCs/>
                <w:sz w:val="20"/>
                <w:szCs w:val="20"/>
              </w:rPr>
              <w:t>- popíše části rostlinného a živočišného těla</w:t>
            </w:r>
          </w:p>
          <w:p w:rsidR="00AD7B9F" w:rsidRDefault="00AD7B9F">
            <w:pPr>
              <w:tabs>
                <w:tab w:val="left" w:pos="415"/>
              </w:tabs>
              <w:ind w:left="180" w:hanging="180"/>
              <w:rPr>
                <w:bCs/>
                <w:sz w:val="20"/>
                <w:szCs w:val="20"/>
              </w:rPr>
            </w:pPr>
          </w:p>
          <w:p w:rsidR="00AD7B9F" w:rsidRDefault="00AD7B9F">
            <w:pPr>
              <w:tabs>
                <w:tab w:val="left" w:pos="415"/>
              </w:tabs>
            </w:pPr>
            <w:r>
              <w:rPr>
                <w:bCs/>
                <w:sz w:val="20"/>
                <w:szCs w:val="20"/>
              </w:rPr>
              <w:t>- určí typické zástupce jednotlivých přírodních společenstev (rostliny a živočichy)</w:t>
            </w:r>
          </w:p>
          <w:p w:rsidR="00AD7B9F" w:rsidRDefault="00AD7B9F">
            <w:pPr>
              <w:tabs>
                <w:tab w:val="left" w:pos="415"/>
              </w:tabs>
            </w:pPr>
            <w:r>
              <w:rPr>
                <w:bCs/>
                <w:sz w:val="20"/>
                <w:szCs w:val="20"/>
              </w:rPr>
              <w:t xml:space="preserve">- vysvětlí změny  počasí v průběhu roku </w:t>
            </w:r>
          </w:p>
          <w:p w:rsidR="00AD7B9F" w:rsidRDefault="00AD7B9F">
            <w:pPr>
              <w:tabs>
                <w:tab w:val="left" w:pos="415"/>
              </w:tabs>
            </w:pPr>
            <w:r>
              <w:rPr>
                <w:bCs/>
                <w:sz w:val="20"/>
                <w:szCs w:val="20"/>
              </w:rPr>
              <w:t xml:space="preserve">- chápe podstatu a důležitost rovnováhy </w:t>
            </w:r>
          </w:p>
          <w:p w:rsidR="00AD7B9F" w:rsidRDefault="00AD7B9F">
            <w:pPr>
              <w:tabs>
                <w:tab w:val="left" w:pos="415"/>
              </w:tabs>
              <w:ind w:left="180" w:hanging="180"/>
            </w:pPr>
            <w:r>
              <w:rPr>
                <w:bCs/>
                <w:sz w:val="20"/>
                <w:szCs w:val="20"/>
              </w:rPr>
              <w:t xml:space="preserve">  v přírodě</w:t>
            </w: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xml:space="preserve">- popíše stavbu lidského těla, vysvětlí etapy </w:t>
            </w:r>
          </w:p>
          <w:p w:rsidR="00AD7B9F" w:rsidRDefault="00AD7B9F">
            <w:pPr>
              <w:tabs>
                <w:tab w:val="left" w:pos="415"/>
              </w:tabs>
              <w:ind w:left="180" w:hanging="180"/>
            </w:pPr>
            <w:r>
              <w:rPr>
                <w:bCs/>
                <w:sz w:val="20"/>
                <w:szCs w:val="20"/>
              </w:rPr>
              <w:t xml:space="preserve">  vývoje</w:t>
            </w:r>
          </w:p>
          <w:p w:rsidR="00AD7B9F" w:rsidRDefault="00AD7B9F">
            <w:pPr>
              <w:tabs>
                <w:tab w:val="left" w:pos="415"/>
              </w:tabs>
              <w:ind w:left="180" w:hanging="180"/>
            </w:pPr>
            <w:r>
              <w:rPr>
                <w:bCs/>
                <w:sz w:val="20"/>
                <w:szCs w:val="20"/>
              </w:rPr>
              <w:t xml:space="preserve">- objasní společné znaky života člověka a </w:t>
            </w:r>
          </w:p>
          <w:p w:rsidR="00AD7B9F" w:rsidRDefault="00AD7B9F">
            <w:pPr>
              <w:tabs>
                <w:tab w:val="left" w:pos="415"/>
              </w:tabs>
              <w:ind w:left="180" w:hanging="180"/>
            </w:pPr>
            <w:r>
              <w:rPr>
                <w:bCs/>
                <w:sz w:val="20"/>
                <w:szCs w:val="20"/>
              </w:rPr>
              <w:t xml:space="preserve">  ostatních živočichů, rozdíly</w:t>
            </w:r>
          </w:p>
          <w:p w:rsidR="00AD7B9F" w:rsidRDefault="00AD7B9F">
            <w:pPr>
              <w:tabs>
                <w:tab w:val="left" w:pos="415"/>
              </w:tabs>
              <w:ind w:left="180" w:hanging="180"/>
            </w:pPr>
            <w:r>
              <w:rPr>
                <w:bCs/>
                <w:sz w:val="20"/>
                <w:szCs w:val="20"/>
              </w:rPr>
              <w:t xml:space="preserve">- uplatňuje základní hygienické, režimové a jiné zdravotně preventivní návyky s využitím elementárních znalostí o lidském těle </w:t>
            </w:r>
          </w:p>
          <w:p w:rsidR="00AD7B9F" w:rsidRDefault="00AD7B9F">
            <w:pPr>
              <w:tabs>
                <w:tab w:val="left" w:pos="415"/>
              </w:tabs>
              <w:ind w:left="180" w:hanging="180"/>
            </w:pPr>
            <w:r>
              <w:rPr>
                <w:bCs/>
                <w:sz w:val="20"/>
                <w:szCs w:val="20"/>
              </w:rPr>
              <w:t xml:space="preserve">- </w:t>
            </w:r>
            <w:r>
              <w:rPr>
                <w:bCs/>
                <w:i/>
                <w:sz w:val="20"/>
                <w:szCs w:val="20"/>
              </w:rPr>
              <w:t xml:space="preserve">rozezná nebezpečí různého charakteru, </w:t>
            </w:r>
          </w:p>
          <w:p w:rsidR="00AD7B9F" w:rsidRDefault="00AD7B9F">
            <w:pPr>
              <w:tabs>
                <w:tab w:val="left" w:pos="415"/>
              </w:tabs>
              <w:ind w:left="180" w:hanging="180"/>
            </w:pPr>
            <w:r>
              <w:rPr>
                <w:bCs/>
                <w:i/>
                <w:sz w:val="20"/>
                <w:szCs w:val="20"/>
              </w:rPr>
              <w:t xml:space="preserve">  využívá bezpečná místa pro hru a</w:t>
            </w:r>
          </w:p>
          <w:p w:rsidR="00AD7B9F" w:rsidRDefault="00AD7B9F">
            <w:pPr>
              <w:tabs>
                <w:tab w:val="left" w:pos="0"/>
              </w:tabs>
            </w:pPr>
            <w:r>
              <w:rPr>
                <w:bCs/>
                <w:i/>
                <w:sz w:val="20"/>
                <w:szCs w:val="20"/>
              </w:rPr>
              <w:t xml:space="preserve">  trávení volného času</w:t>
            </w:r>
          </w:p>
          <w:p w:rsidR="00AD7B9F" w:rsidRDefault="00AD7B9F">
            <w:pPr>
              <w:tabs>
                <w:tab w:val="left" w:pos="415"/>
              </w:tabs>
              <w:ind w:left="180" w:hanging="180"/>
            </w:pPr>
            <w:r>
              <w:rPr>
                <w:bCs/>
                <w:i/>
                <w:sz w:val="20"/>
                <w:szCs w:val="20"/>
              </w:rPr>
              <w:t>- rozezná nebezpečí různého charakteru, jedná tak, aby neohrožoval zdraví své ani zdraví jiných</w:t>
            </w:r>
          </w:p>
          <w:p w:rsidR="00AD7B9F" w:rsidRDefault="00AD7B9F">
            <w:pPr>
              <w:tabs>
                <w:tab w:val="left" w:pos="415"/>
              </w:tabs>
              <w:ind w:left="180" w:hanging="180"/>
            </w:pPr>
            <w:r>
              <w:rPr>
                <w:bCs/>
                <w:sz w:val="20"/>
                <w:szCs w:val="20"/>
              </w:rPr>
              <w:t>- umí požádat o pomoc pro sebe i jiné dítě</w:t>
            </w:r>
          </w:p>
          <w:p w:rsidR="00AD7B9F" w:rsidRDefault="00AD7B9F">
            <w:pPr>
              <w:tabs>
                <w:tab w:val="left" w:pos="415"/>
              </w:tabs>
              <w:ind w:left="180" w:hanging="180"/>
            </w:pPr>
            <w:r>
              <w:rPr>
                <w:bCs/>
                <w:sz w:val="20"/>
                <w:szCs w:val="20"/>
              </w:rPr>
              <w:t>- poskytne základní první pomoc</w:t>
            </w:r>
          </w:p>
          <w:p w:rsidR="00AD7B9F" w:rsidRDefault="00AD7B9F">
            <w:pPr>
              <w:tabs>
                <w:tab w:val="left" w:pos="415"/>
              </w:tabs>
              <w:ind w:left="180" w:hanging="180"/>
            </w:pPr>
            <w:r>
              <w:rPr>
                <w:bCs/>
                <w:sz w:val="20"/>
                <w:szCs w:val="20"/>
              </w:rPr>
              <w:t xml:space="preserve">- adekvátně reaguje na pokyny dospělých </w:t>
            </w:r>
          </w:p>
          <w:p w:rsidR="00AD7B9F" w:rsidRDefault="00AD7B9F">
            <w:pPr>
              <w:tabs>
                <w:tab w:val="left" w:pos="415"/>
              </w:tabs>
              <w:ind w:left="180" w:hanging="180"/>
            </w:pPr>
            <w:r>
              <w:rPr>
                <w:bCs/>
                <w:sz w:val="20"/>
                <w:szCs w:val="20"/>
              </w:rPr>
              <w:t xml:space="preserve">  v případě mimořádných událostí</w:t>
            </w:r>
          </w:p>
          <w:p w:rsidR="00AD7B9F" w:rsidRDefault="00AD7B9F">
            <w:pPr>
              <w:tabs>
                <w:tab w:val="left" w:pos="415"/>
              </w:tabs>
              <w:ind w:left="180" w:hanging="180"/>
            </w:pPr>
            <w:r>
              <w:rPr>
                <w:bCs/>
                <w:sz w:val="20"/>
                <w:szCs w:val="20"/>
              </w:rPr>
              <w:t xml:space="preserve">- </w:t>
            </w:r>
            <w:r>
              <w:rPr>
                <w:bCs/>
                <w:i/>
                <w:sz w:val="20"/>
                <w:szCs w:val="20"/>
              </w:rPr>
              <w:t>ovládá způsoby komunikace s operátory tísňových linek</w:t>
            </w:r>
          </w:p>
          <w:p w:rsidR="00AD7B9F" w:rsidRDefault="00AD7B9F">
            <w:pPr>
              <w:tabs>
                <w:tab w:val="left" w:pos="415"/>
              </w:tabs>
              <w:ind w:left="180" w:hanging="180"/>
              <w:rPr>
                <w:bCs/>
                <w:sz w:val="20"/>
                <w:szCs w:val="20"/>
              </w:rPr>
            </w:pPr>
          </w:p>
          <w:p w:rsidR="00AD7B9F" w:rsidRDefault="00AD7B9F">
            <w:r>
              <w:rPr>
                <w:bCs/>
                <w:sz w:val="20"/>
                <w:szCs w:val="20"/>
              </w:rPr>
              <w:t xml:space="preserve">- </w:t>
            </w:r>
            <w:r>
              <w:rPr>
                <w:bCs/>
                <w:i/>
                <w:sz w:val="20"/>
                <w:szCs w:val="20"/>
              </w:rPr>
              <w:t xml:space="preserve">uplatňuje základní pravidla bezpečného </w:t>
            </w:r>
          </w:p>
          <w:p w:rsidR="00AD7B9F" w:rsidRDefault="00AD7B9F">
            <w:r>
              <w:rPr>
                <w:bCs/>
                <w:i/>
                <w:sz w:val="20"/>
                <w:szCs w:val="20"/>
              </w:rPr>
              <w:t xml:space="preserve">  chování účastníků silničního provozu</w:t>
            </w: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ind w:left="180" w:hanging="180"/>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tc>
        <w:tc>
          <w:tcPr>
            <w:tcW w:w="414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bCs/>
                <w:sz w:val="20"/>
                <w:szCs w:val="20"/>
              </w:rPr>
              <w:t>Místo, kde žijeme</w:t>
            </w:r>
          </w:p>
          <w:p w:rsidR="00AD7B9F" w:rsidRDefault="00AD7B9F">
            <w:r>
              <w:rPr>
                <w:bCs/>
                <w:sz w:val="20"/>
                <w:szCs w:val="20"/>
              </w:rPr>
              <w:t>- domov – orientace v místě bydliště</w:t>
            </w:r>
          </w:p>
          <w:p w:rsidR="00AD7B9F" w:rsidRDefault="00AD7B9F">
            <w:r>
              <w:rPr>
                <w:bCs/>
                <w:sz w:val="20"/>
                <w:szCs w:val="20"/>
              </w:rPr>
              <w:t>- škola</w:t>
            </w:r>
          </w:p>
          <w:p w:rsidR="00AD7B9F" w:rsidRDefault="00AD7B9F">
            <w:r>
              <w:rPr>
                <w:bCs/>
                <w:sz w:val="20"/>
                <w:szCs w:val="20"/>
              </w:rPr>
              <w:t>- obec, město – jejich části</w:t>
            </w:r>
          </w:p>
          <w:p w:rsidR="00AD7B9F" w:rsidRDefault="00AD7B9F">
            <w:r>
              <w:rPr>
                <w:bCs/>
                <w:sz w:val="20"/>
                <w:szCs w:val="20"/>
              </w:rPr>
              <w:t>- poloha v krajině</w:t>
            </w:r>
          </w:p>
          <w:p w:rsidR="00AD7B9F" w:rsidRDefault="00AD7B9F">
            <w:r>
              <w:rPr>
                <w:bCs/>
                <w:sz w:val="20"/>
                <w:szCs w:val="20"/>
              </w:rPr>
              <w:t>- plánek obce, města</w:t>
            </w:r>
          </w:p>
          <w:p w:rsidR="00AD7B9F" w:rsidRDefault="00AD7B9F">
            <w:r>
              <w:rPr>
                <w:bCs/>
                <w:sz w:val="20"/>
                <w:szCs w:val="20"/>
              </w:rPr>
              <w:t>- minulost a současnost obce, města</w:t>
            </w:r>
          </w:p>
          <w:p w:rsidR="00AD7B9F" w:rsidRDefault="00AD7B9F">
            <w:r>
              <w:rPr>
                <w:bCs/>
                <w:sz w:val="20"/>
                <w:szCs w:val="20"/>
              </w:rPr>
              <w:t>- význačné budovy</w:t>
            </w:r>
          </w:p>
          <w:p w:rsidR="00AD7B9F" w:rsidRDefault="00AD7B9F">
            <w:r>
              <w:rPr>
                <w:bCs/>
                <w:sz w:val="20"/>
                <w:szCs w:val="20"/>
              </w:rPr>
              <w:t>- orientace v okolní krajině</w:t>
            </w:r>
          </w:p>
          <w:p w:rsidR="00AD7B9F" w:rsidRDefault="00AD7B9F">
            <w:r>
              <w:rPr>
                <w:bCs/>
                <w:sz w:val="20"/>
                <w:szCs w:val="20"/>
              </w:rPr>
              <w:t>- naše vlast, sousední státy</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Lidé kolem nás</w:t>
            </w:r>
          </w:p>
          <w:p w:rsidR="00AD7B9F" w:rsidRDefault="00AD7B9F">
            <w:r>
              <w:rPr>
                <w:bCs/>
                <w:sz w:val="20"/>
                <w:szCs w:val="20"/>
              </w:rPr>
              <w:t>- příbuzenské a mezigenerační vztahy</w:t>
            </w:r>
          </w:p>
          <w:p w:rsidR="00AD7B9F" w:rsidRDefault="00AD7B9F">
            <w:r>
              <w:rPr>
                <w:bCs/>
                <w:sz w:val="20"/>
                <w:szCs w:val="20"/>
              </w:rPr>
              <w:t>- život a funkce rodiny</w:t>
            </w:r>
          </w:p>
          <w:p w:rsidR="00AD7B9F" w:rsidRDefault="00AD7B9F">
            <w:r>
              <w:rPr>
                <w:bCs/>
                <w:sz w:val="20"/>
                <w:szCs w:val="20"/>
              </w:rPr>
              <w:t>- rozpočet, příjmy a výdaje domácnosti</w:t>
            </w:r>
          </w:p>
          <w:p w:rsidR="00AD7B9F" w:rsidRDefault="00AD7B9F">
            <w:r>
              <w:rPr>
                <w:bCs/>
                <w:sz w:val="20"/>
                <w:szCs w:val="20"/>
              </w:rPr>
              <w:t>- reklamace</w:t>
            </w:r>
          </w:p>
          <w:p w:rsidR="00AD7B9F" w:rsidRDefault="00AD7B9F">
            <w:r>
              <w:rPr>
                <w:bCs/>
                <w:sz w:val="20"/>
                <w:szCs w:val="20"/>
              </w:rPr>
              <w:t xml:space="preserve">- úspory, půjčky </w:t>
            </w:r>
          </w:p>
          <w:p w:rsidR="00AD7B9F" w:rsidRDefault="00AD7B9F">
            <w:r>
              <w:rPr>
                <w:bCs/>
                <w:sz w:val="20"/>
                <w:szCs w:val="20"/>
              </w:rPr>
              <w:t>- rodokmen</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chování lidí, vztahy mezi spolužáky</w:t>
            </w:r>
          </w:p>
          <w:p w:rsidR="00AD7B9F" w:rsidRDefault="00AD7B9F">
            <w:r>
              <w:rPr>
                <w:bCs/>
                <w:sz w:val="20"/>
                <w:szCs w:val="20"/>
              </w:rPr>
              <w:t>- pravidla slušného chování</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Lidé a čas</w:t>
            </w:r>
          </w:p>
          <w:p w:rsidR="00AD7B9F" w:rsidRDefault="00AD7B9F">
            <w:r>
              <w:rPr>
                <w:bCs/>
                <w:sz w:val="20"/>
                <w:szCs w:val="20"/>
              </w:rPr>
              <w:t xml:space="preserve">- orientace v čase, časový řád, dějiny jako </w:t>
            </w:r>
          </w:p>
          <w:p w:rsidR="00AD7B9F" w:rsidRDefault="00AD7B9F">
            <w:r>
              <w:rPr>
                <w:bCs/>
                <w:sz w:val="20"/>
                <w:szCs w:val="20"/>
              </w:rPr>
              <w:t xml:space="preserve">  časový sled</w:t>
            </w:r>
          </w:p>
          <w:p w:rsidR="00AD7B9F" w:rsidRDefault="00AD7B9F">
            <w:r>
              <w:rPr>
                <w:bCs/>
                <w:sz w:val="20"/>
                <w:szCs w:val="20"/>
              </w:rPr>
              <w:t>- kalendář, letopočet, generace</w:t>
            </w:r>
          </w:p>
          <w:p w:rsidR="00AD7B9F" w:rsidRDefault="00AD7B9F">
            <w:r>
              <w:rPr>
                <w:bCs/>
                <w:sz w:val="20"/>
                <w:szCs w:val="20"/>
              </w:rPr>
              <w:t xml:space="preserve">- současnost a minulost v našem životě, </w:t>
            </w:r>
          </w:p>
          <w:p w:rsidR="00AD7B9F" w:rsidRDefault="00AD7B9F">
            <w:r>
              <w:rPr>
                <w:bCs/>
                <w:sz w:val="20"/>
                <w:szCs w:val="20"/>
              </w:rPr>
              <w:t xml:space="preserve">   proměny způsobu života, bydlení, předměty </w:t>
            </w:r>
          </w:p>
          <w:p w:rsidR="00AD7B9F" w:rsidRDefault="00AD7B9F">
            <w:r>
              <w:rPr>
                <w:bCs/>
                <w:sz w:val="20"/>
                <w:szCs w:val="20"/>
              </w:rPr>
              <w:t xml:space="preserve">   denní potřeby, průběh lidského života</w:t>
            </w:r>
          </w:p>
          <w:p w:rsidR="00AD7B9F" w:rsidRDefault="00AD7B9F">
            <w:r>
              <w:rPr>
                <w:bCs/>
                <w:sz w:val="20"/>
                <w:szCs w:val="20"/>
              </w:rPr>
              <w:t>- státní svátky a významné dny</w:t>
            </w:r>
          </w:p>
          <w:p w:rsidR="00AD7B9F" w:rsidRDefault="00AD7B9F">
            <w:r>
              <w:rPr>
                <w:bCs/>
                <w:sz w:val="20"/>
                <w:szCs w:val="20"/>
              </w:rPr>
              <w:t xml:space="preserve">- báje, mýty, pověsti, minulost kraje a předků, </w:t>
            </w:r>
          </w:p>
          <w:p w:rsidR="00AD7B9F" w:rsidRDefault="00AD7B9F">
            <w:r>
              <w:rPr>
                <w:bCs/>
                <w:sz w:val="20"/>
                <w:szCs w:val="20"/>
              </w:rPr>
              <w:t xml:space="preserve">  domov, vlast, rodný kraj</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Rozmanitost přírody</w:t>
            </w:r>
          </w:p>
          <w:p w:rsidR="00AD7B9F" w:rsidRDefault="00AD7B9F">
            <w:r>
              <w:rPr>
                <w:bCs/>
                <w:sz w:val="20"/>
                <w:szCs w:val="20"/>
              </w:rPr>
              <w:t>- neživá příroda – voda, vzduch, půda</w:t>
            </w:r>
          </w:p>
          <w:p w:rsidR="00AD7B9F" w:rsidRDefault="00AD7B9F">
            <w:r>
              <w:rPr>
                <w:bCs/>
                <w:sz w:val="20"/>
                <w:szCs w:val="20"/>
              </w:rPr>
              <w:t>- látky a jejich vlastnosti</w:t>
            </w:r>
          </w:p>
          <w:p w:rsidR="00AD7B9F" w:rsidRDefault="00AD7B9F">
            <w:r>
              <w:rPr>
                <w:bCs/>
                <w:sz w:val="20"/>
                <w:szCs w:val="20"/>
              </w:rPr>
              <w:t xml:space="preserve">- Vesmír, Slunce, Země, sluneční soustava, den </w:t>
            </w:r>
          </w:p>
          <w:p w:rsidR="00AD7B9F" w:rsidRDefault="00AD7B9F">
            <w:r>
              <w:rPr>
                <w:bCs/>
                <w:sz w:val="20"/>
                <w:szCs w:val="20"/>
              </w:rPr>
              <w:t xml:space="preserve">   a noc, roční období</w:t>
            </w:r>
          </w:p>
          <w:p w:rsidR="00AD7B9F" w:rsidRDefault="00AD7B9F">
            <w:pPr>
              <w:rPr>
                <w:bCs/>
                <w:sz w:val="20"/>
                <w:szCs w:val="20"/>
              </w:rPr>
            </w:pPr>
          </w:p>
          <w:p w:rsidR="00AD7B9F" w:rsidRDefault="00AD7B9F">
            <w:r>
              <w:rPr>
                <w:bCs/>
                <w:sz w:val="20"/>
                <w:szCs w:val="20"/>
              </w:rPr>
              <w:t>- rostliny, houby, živočichové</w:t>
            </w:r>
          </w:p>
          <w:p w:rsidR="00AD7B9F" w:rsidRDefault="00AD7B9F">
            <w:r>
              <w:rPr>
                <w:bCs/>
                <w:sz w:val="20"/>
                <w:szCs w:val="20"/>
              </w:rPr>
              <w:t>- stavba rostlinného a živočišného těla</w:t>
            </w:r>
          </w:p>
          <w:p w:rsidR="00AD7B9F" w:rsidRDefault="00AD7B9F">
            <w:r>
              <w:rPr>
                <w:bCs/>
                <w:sz w:val="20"/>
                <w:szCs w:val="20"/>
              </w:rPr>
              <w:t>- třídění živé přírody</w:t>
            </w:r>
          </w:p>
          <w:p w:rsidR="00AD7B9F" w:rsidRDefault="00AD7B9F">
            <w:r>
              <w:rPr>
                <w:bCs/>
                <w:sz w:val="20"/>
                <w:szCs w:val="20"/>
              </w:rPr>
              <w:t>- přírodní společenstva</w:t>
            </w:r>
          </w:p>
          <w:p w:rsidR="00AD7B9F" w:rsidRDefault="00AD7B9F">
            <w:r>
              <w:rPr>
                <w:bCs/>
                <w:sz w:val="20"/>
                <w:szCs w:val="20"/>
              </w:rPr>
              <w:t xml:space="preserve">- ohleduplné chování k přírodě a ochrana </w:t>
            </w:r>
          </w:p>
          <w:p w:rsidR="00AD7B9F" w:rsidRDefault="00AD7B9F">
            <w:r>
              <w:rPr>
                <w:bCs/>
                <w:sz w:val="20"/>
                <w:szCs w:val="20"/>
              </w:rPr>
              <w:t xml:space="preserve">  přírody, odpovědnost lidí, ochrana a tvorba </w:t>
            </w:r>
          </w:p>
          <w:p w:rsidR="00AD7B9F" w:rsidRDefault="00AD7B9F">
            <w:r>
              <w:rPr>
                <w:bCs/>
                <w:sz w:val="20"/>
                <w:szCs w:val="20"/>
              </w:rPr>
              <w:t xml:space="preserve">  životního prostředí, ochrana rostlin a </w:t>
            </w:r>
          </w:p>
          <w:p w:rsidR="00AD7B9F" w:rsidRDefault="00AD7B9F">
            <w:r>
              <w:rPr>
                <w:bCs/>
                <w:sz w:val="20"/>
                <w:szCs w:val="20"/>
              </w:rPr>
              <w:t xml:space="preserve">  živočichů, likvidace odpadů, živelné pohromy</w:t>
            </w:r>
          </w:p>
          <w:p w:rsidR="00AD7B9F" w:rsidRDefault="00AD7B9F">
            <w:r>
              <w:rPr>
                <w:bCs/>
                <w:sz w:val="20"/>
                <w:szCs w:val="20"/>
              </w:rPr>
              <w:t xml:space="preserve">   a ekologické katastrofy</w:t>
            </w:r>
          </w:p>
          <w:p w:rsidR="00AD7B9F" w:rsidRDefault="00AD7B9F">
            <w:r>
              <w:rPr>
                <w:bCs/>
                <w:sz w:val="20"/>
                <w:szCs w:val="20"/>
              </w:rPr>
              <w:t>- změny počasí v průběhu roku</w:t>
            </w:r>
          </w:p>
          <w:p w:rsidR="00AD7B9F" w:rsidRDefault="00AD7B9F">
            <w:r>
              <w:rPr>
                <w:bCs/>
                <w:sz w:val="20"/>
                <w:szCs w:val="20"/>
              </w:rPr>
              <w:t>- rovnováha v přírodě</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Člověk a jeho zdraví</w:t>
            </w:r>
          </w:p>
          <w:p w:rsidR="00AD7B9F" w:rsidRDefault="00AD7B9F">
            <w:r>
              <w:rPr>
                <w:bCs/>
                <w:sz w:val="20"/>
                <w:szCs w:val="20"/>
              </w:rPr>
              <w:t>- stavba lidského těla, životní potřeby a projevy</w:t>
            </w:r>
          </w:p>
          <w:p w:rsidR="00AD7B9F" w:rsidRDefault="00AD7B9F">
            <w:r>
              <w:rPr>
                <w:bCs/>
                <w:sz w:val="20"/>
                <w:szCs w:val="20"/>
              </w:rPr>
              <w:t>- růst a vývoj</w:t>
            </w:r>
          </w:p>
          <w:p w:rsidR="00AD7B9F" w:rsidRDefault="00AD7B9F">
            <w:r>
              <w:rPr>
                <w:bCs/>
                <w:sz w:val="20"/>
                <w:szCs w:val="20"/>
              </w:rPr>
              <w:t xml:space="preserve">- péče o zdraví, nemoci přenosné a nepřenosné, ochrana před infekcemi přenosnými krví </w:t>
            </w:r>
          </w:p>
          <w:p w:rsidR="00AD7B9F" w:rsidRDefault="00AD7B9F">
            <w:r>
              <w:rPr>
                <w:bCs/>
                <w:sz w:val="20"/>
                <w:szCs w:val="20"/>
              </w:rPr>
              <w:t>( hepatitida, HIV, AIDS)</w:t>
            </w:r>
          </w:p>
          <w:p w:rsidR="00AD7B9F" w:rsidRDefault="00AD7B9F">
            <w:pPr>
              <w:tabs>
                <w:tab w:val="left" w:pos="415"/>
              </w:tabs>
              <w:ind w:left="180" w:hanging="180"/>
            </w:pPr>
            <w:r>
              <w:rPr>
                <w:bCs/>
                <w:sz w:val="20"/>
                <w:szCs w:val="20"/>
              </w:rPr>
              <w:t>- zdravý životní styl, správná výživa, pitný režim</w:t>
            </w:r>
          </w:p>
          <w:p w:rsidR="00AD7B9F" w:rsidRDefault="00AD7B9F">
            <w:r>
              <w:rPr>
                <w:bCs/>
                <w:sz w:val="20"/>
                <w:szCs w:val="20"/>
              </w:rPr>
              <w:t>- význam pohybu pro zdraví</w:t>
            </w:r>
          </w:p>
          <w:p w:rsidR="00AD7B9F" w:rsidRDefault="00AD7B9F">
            <w:pPr>
              <w:rPr>
                <w:bCs/>
                <w:sz w:val="20"/>
                <w:szCs w:val="20"/>
              </w:rPr>
            </w:pPr>
          </w:p>
          <w:p w:rsidR="00AD7B9F" w:rsidRDefault="00AD7B9F">
            <w:r>
              <w:rPr>
                <w:bCs/>
                <w:sz w:val="20"/>
                <w:szCs w:val="20"/>
              </w:rPr>
              <w:t>- základy první pomoci při drobných poraněních a úrazech, prevence nemocí a úrazů</w:t>
            </w:r>
          </w:p>
          <w:p w:rsidR="00AD7B9F" w:rsidRDefault="00AD7B9F">
            <w:pPr>
              <w:rPr>
                <w:bCs/>
                <w:sz w:val="20"/>
                <w:szCs w:val="20"/>
              </w:rPr>
            </w:pPr>
          </w:p>
          <w:p w:rsidR="00AD7B9F" w:rsidRDefault="00AD7B9F">
            <w:pPr>
              <w:rPr>
                <w:bCs/>
                <w:sz w:val="20"/>
                <w:szCs w:val="20"/>
              </w:rPr>
            </w:pPr>
          </w:p>
          <w:p w:rsidR="00AD7B9F" w:rsidRDefault="00AD7B9F">
            <w:r>
              <w:rPr>
                <w:bCs/>
                <w:sz w:val="20"/>
                <w:szCs w:val="20"/>
              </w:rPr>
              <w:t>- krizové situace, vhodná a nevhodná místa pro hru, označení nebezpečných látek</w:t>
            </w:r>
          </w:p>
          <w:p w:rsidR="00AD7B9F" w:rsidRDefault="00AD7B9F">
            <w:r>
              <w:rPr>
                <w:bCs/>
                <w:sz w:val="20"/>
                <w:szCs w:val="20"/>
              </w:rPr>
              <w:t>- IZS, mimořádné události a rizika ohrožení s nimi spojená</w:t>
            </w:r>
          </w:p>
          <w:p w:rsidR="00AD7B9F" w:rsidRDefault="00AD7B9F">
            <w:pPr>
              <w:rPr>
                <w:bCs/>
                <w:sz w:val="20"/>
                <w:szCs w:val="20"/>
              </w:rPr>
            </w:pPr>
          </w:p>
          <w:p w:rsidR="00AD7B9F" w:rsidRDefault="00AD7B9F">
            <w:pPr>
              <w:rPr>
                <w:bCs/>
                <w:sz w:val="20"/>
                <w:szCs w:val="20"/>
              </w:rPr>
            </w:pPr>
          </w:p>
          <w:p w:rsidR="00AD7B9F" w:rsidRDefault="00AD7B9F">
            <w:r>
              <w:rPr>
                <w:bCs/>
                <w:sz w:val="20"/>
                <w:szCs w:val="20"/>
              </w:rPr>
              <w:t>- bezpečné chování v silničním provozu</w:t>
            </w:r>
          </w:p>
          <w:p w:rsidR="00AD7B9F" w:rsidRDefault="00AD7B9F">
            <w:r>
              <w:rPr>
                <w:bCs/>
                <w:sz w:val="20"/>
                <w:szCs w:val="20"/>
              </w:rPr>
              <w:t xml:space="preserve">   (přechod, značky, semafor,…), předcházení </w:t>
            </w:r>
          </w:p>
          <w:p w:rsidR="00AD7B9F" w:rsidRDefault="00AD7B9F">
            <w:r>
              <w:rPr>
                <w:bCs/>
                <w:sz w:val="20"/>
                <w:szCs w:val="20"/>
              </w:rPr>
              <w:t xml:space="preserve">  rizikovým situacím v dopravě a v dopravních </w:t>
            </w:r>
          </w:p>
          <w:p w:rsidR="00AD7B9F" w:rsidRDefault="00AD7B9F">
            <w:r>
              <w:rPr>
                <w:bCs/>
                <w:sz w:val="20"/>
                <w:szCs w:val="20"/>
              </w:rPr>
              <w:t xml:space="preserve">  prostředcích</w:t>
            </w:r>
          </w:p>
        </w:tc>
        <w:tc>
          <w:tcPr>
            <w:tcW w:w="396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pPr>
              <w:rPr>
                <w:bCs/>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Mezilidské vztahy</w:t>
            </w:r>
          </w:p>
          <w:p w:rsidR="00AD7B9F" w:rsidRDefault="00AD7B9F">
            <w:r>
              <w:rPr>
                <w:sz w:val="20"/>
                <w:szCs w:val="20"/>
              </w:rPr>
              <w:t>Komunikace</w:t>
            </w:r>
          </w:p>
          <w:p w:rsidR="00AD7B9F" w:rsidRDefault="00AD7B9F">
            <w:r>
              <w:rPr>
                <w:sz w:val="20"/>
                <w:szCs w:val="20"/>
              </w:rPr>
              <w:t>Hodnoty, postoje, praktická etika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Ekosystémy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Základní podmínky života</w:t>
            </w:r>
          </w:p>
          <w:p w:rsidR="00AD7B9F" w:rsidRDefault="00AD7B9F">
            <w:pPr>
              <w:rPr>
                <w:sz w:val="20"/>
                <w:szCs w:val="20"/>
              </w:rPr>
            </w:pPr>
          </w:p>
          <w:p w:rsidR="00AD7B9F" w:rsidRDefault="00AD7B9F">
            <w:r>
              <w:rPr>
                <w:sz w:val="20"/>
                <w:szCs w:val="20"/>
              </w:rPr>
              <w:t>Lidské aktivity a problémy životního prostředí</w:t>
            </w:r>
          </w:p>
          <w:p w:rsidR="00AD7B9F" w:rsidRDefault="00AD7B9F">
            <w:pPr>
              <w:rPr>
                <w:sz w:val="20"/>
                <w:szCs w:val="20"/>
              </w:rPr>
            </w:pPr>
          </w:p>
          <w:p w:rsidR="00AD7B9F" w:rsidRDefault="00AD7B9F">
            <w:r>
              <w:rPr>
                <w:sz w:val="20"/>
                <w:szCs w:val="20"/>
              </w:rPr>
              <w:t>Vztah člověka k prostředí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Sebepoznání a sebepojetí</w:t>
            </w:r>
          </w:p>
          <w:p w:rsidR="00AD7B9F" w:rsidRDefault="00AD7B9F">
            <w:pPr>
              <w:rPr>
                <w:sz w:val="20"/>
                <w:szCs w:val="20"/>
              </w:rPr>
            </w:pPr>
          </w:p>
          <w:p w:rsidR="00AD7B9F" w:rsidRDefault="00AD7B9F">
            <w:r>
              <w:rPr>
                <w:sz w:val="20"/>
                <w:szCs w:val="20"/>
              </w:rPr>
              <w:t>Psychohygiena</w:t>
            </w:r>
          </w:p>
          <w:p w:rsidR="00AD7B9F" w:rsidRDefault="00AD7B9F">
            <w:r>
              <w:rPr>
                <w:sz w:val="20"/>
                <w:szCs w:val="20"/>
              </w:rPr>
              <w:t>Kooperace a kompetice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Řešení problémů a rozhodovací dovednosti</w:t>
            </w:r>
          </w:p>
        </w:tc>
        <w:tc>
          <w:tcPr>
            <w:tcW w:w="201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Exkurze – Muzeum myslivosti (historie a příroda naší obce)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Praktická pozorování a pokusy s neživými a živými přírodninami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r>
    </w:tbl>
    <w:p w:rsidR="00AD7B9F" w:rsidRDefault="00AD7B9F"/>
    <w:p w:rsidR="00AD7B9F" w:rsidRDefault="00AD7B9F">
      <w:pPr>
        <w:tabs>
          <w:tab w:val="left" w:pos="2880"/>
          <w:tab w:val="left" w:pos="5220"/>
        </w:tabs>
      </w:pPr>
    </w:p>
    <w:tbl>
      <w:tblPr>
        <w:tblW w:w="0" w:type="auto"/>
        <w:tblInd w:w="-121" w:type="dxa"/>
        <w:tblLayout w:type="fixed"/>
        <w:tblLook w:val="0000" w:firstRow="0" w:lastRow="0" w:firstColumn="0" w:lastColumn="0" w:noHBand="0" w:noVBand="0"/>
      </w:tblPr>
      <w:tblGrid>
        <w:gridCol w:w="3888"/>
        <w:gridCol w:w="4140"/>
        <w:gridCol w:w="3960"/>
        <w:gridCol w:w="201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jeho svět</w:t>
            </w:r>
          </w:p>
        </w:tc>
        <w:tc>
          <w:tcPr>
            <w:tcW w:w="414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Vlastivěda - 4. ročník</w:t>
            </w:r>
          </w:p>
        </w:tc>
        <w:tc>
          <w:tcPr>
            <w:tcW w:w="396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1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14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96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1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621"/>
        </w:trPr>
        <w:tc>
          <w:tcPr>
            <w:tcW w:w="3888" w:type="dxa"/>
            <w:tcBorders>
              <w:top w:val="single" w:sz="4" w:space="0" w:color="000000"/>
              <w:left w:val="single" w:sz="4" w:space="0" w:color="000000"/>
              <w:bottom w:val="single" w:sz="4" w:space="0" w:color="000000"/>
            </w:tcBorders>
          </w:tcPr>
          <w:p w:rsidR="00AD7B9F" w:rsidRDefault="00AD7B9F">
            <w:pPr>
              <w:tabs>
                <w:tab w:val="left" w:pos="415"/>
              </w:tabs>
              <w:snapToGrid w:val="0"/>
              <w:ind w:left="180" w:hanging="180"/>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ví, kde v Evropě leží naše republika</w:t>
            </w:r>
          </w:p>
          <w:p w:rsidR="00AD7B9F" w:rsidRDefault="00AD7B9F">
            <w:pPr>
              <w:tabs>
                <w:tab w:val="left" w:pos="415"/>
              </w:tabs>
            </w:pPr>
            <w:r>
              <w:rPr>
                <w:bCs/>
                <w:sz w:val="20"/>
                <w:szCs w:val="20"/>
              </w:rPr>
              <w:t xml:space="preserve">- ukáže Českou republiku a její sousední státy </w:t>
            </w:r>
          </w:p>
          <w:p w:rsidR="00AD7B9F" w:rsidRDefault="00AD7B9F">
            <w:pPr>
              <w:tabs>
                <w:tab w:val="left" w:pos="415"/>
              </w:tabs>
            </w:pPr>
            <w:r>
              <w:rPr>
                <w:bCs/>
                <w:sz w:val="20"/>
                <w:szCs w:val="20"/>
              </w:rPr>
              <w:t xml:space="preserve">  na mapě střední  Evropy</w:t>
            </w:r>
          </w:p>
          <w:p w:rsidR="00AD7B9F" w:rsidRDefault="00AD7B9F">
            <w:pPr>
              <w:tabs>
                <w:tab w:val="left" w:pos="415"/>
              </w:tabs>
            </w:pPr>
            <w:r>
              <w:rPr>
                <w:bCs/>
                <w:sz w:val="20"/>
                <w:szCs w:val="20"/>
              </w:rPr>
              <w:t>- zná symboly našeho státu</w:t>
            </w:r>
          </w:p>
          <w:p w:rsidR="00AD7B9F" w:rsidRDefault="00AD7B9F">
            <w:pPr>
              <w:tabs>
                <w:tab w:val="left" w:pos="415"/>
              </w:tabs>
            </w:pPr>
            <w:r>
              <w:rPr>
                <w:bCs/>
                <w:sz w:val="20"/>
                <w:szCs w:val="20"/>
              </w:rPr>
              <w:t>- vysvětlí, co je EU, objasní význam EU</w:t>
            </w:r>
          </w:p>
          <w:p w:rsidR="00AD7B9F" w:rsidRDefault="00AD7B9F">
            <w:pPr>
              <w:tabs>
                <w:tab w:val="left" w:pos="415"/>
              </w:tabs>
              <w:rPr>
                <w:bCs/>
                <w:sz w:val="20"/>
                <w:szCs w:val="20"/>
              </w:rPr>
            </w:pPr>
          </w:p>
          <w:p w:rsidR="00AD7B9F" w:rsidRDefault="00AD7B9F">
            <w:pPr>
              <w:tabs>
                <w:tab w:val="left" w:pos="415"/>
              </w:tabs>
            </w:pPr>
            <w:r>
              <w:rPr>
                <w:bCs/>
                <w:sz w:val="20"/>
                <w:szCs w:val="20"/>
              </w:rPr>
              <w:t xml:space="preserve">- určí polohu svého bydliště vzhledem </w:t>
            </w:r>
          </w:p>
          <w:p w:rsidR="00AD7B9F" w:rsidRDefault="00AD7B9F">
            <w:pPr>
              <w:tabs>
                <w:tab w:val="left" w:pos="415"/>
              </w:tabs>
            </w:pPr>
            <w:r>
              <w:rPr>
                <w:bCs/>
                <w:sz w:val="20"/>
                <w:szCs w:val="20"/>
              </w:rPr>
              <w:t xml:space="preserve">  ke krajině a státu</w:t>
            </w:r>
          </w:p>
          <w:p w:rsidR="00AD7B9F" w:rsidRDefault="00AD7B9F">
            <w:pPr>
              <w:tabs>
                <w:tab w:val="left" w:pos="415"/>
              </w:tabs>
            </w:pPr>
            <w:r>
              <w:rPr>
                <w:bCs/>
                <w:sz w:val="20"/>
                <w:szCs w:val="20"/>
              </w:rPr>
              <w:t xml:space="preserve">- vypráví o způsobu života ve svém regionu </w:t>
            </w:r>
          </w:p>
          <w:p w:rsidR="00AD7B9F" w:rsidRDefault="00AD7B9F">
            <w:pPr>
              <w:tabs>
                <w:tab w:val="left" w:pos="415"/>
              </w:tabs>
            </w:pPr>
            <w:r>
              <w:rPr>
                <w:bCs/>
                <w:sz w:val="20"/>
                <w:szCs w:val="20"/>
              </w:rPr>
              <w:t xml:space="preserve">  v minulosti, porovnává ho se současností</w:t>
            </w:r>
          </w:p>
          <w:p w:rsidR="00AD7B9F" w:rsidRDefault="00AD7B9F">
            <w:pPr>
              <w:tabs>
                <w:tab w:val="left" w:pos="415"/>
              </w:tabs>
            </w:pPr>
            <w:r>
              <w:rPr>
                <w:bCs/>
                <w:sz w:val="20"/>
                <w:szCs w:val="20"/>
              </w:rPr>
              <w:t>- na mapě vyhledá požadovaný region, hovoří</w:t>
            </w:r>
          </w:p>
          <w:p w:rsidR="00AD7B9F" w:rsidRDefault="00AD7B9F">
            <w:pPr>
              <w:tabs>
                <w:tab w:val="left" w:pos="415"/>
              </w:tabs>
            </w:pPr>
            <w:r>
              <w:rPr>
                <w:bCs/>
                <w:sz w:val="20"/>
                <w:szCs w:val="20"/>
              </w:rPr>
              <w:t xml:space="preserve">  o regionálních zvláštnostech z oblasti  </w:t>
            </w:r>
          </w:p>
          <w:p w:rsidR="00AD7B9F" w:rsidRDefault="00AD7B9F">
            <w:pPr>
              <w:tabs>
                <w:tab w:val="left" w:pos="415"/>
              </w:tabs>
            </w:pPr>
            <w:r>
              <w:rPr>
                <w:bCs/>
                <w:sz w:val="20"/>
                <w:szCs w:val="20"/>
              </w:rPr>
              <w:t xml:space="preserve">  přírody, hospodářství, kultury, osídlení,…</w:t>
            </w:r>
          </w:p>
          <w:p w:rsidR="00AD7B9F" w:rsidRDefault="00AD7B9F">
            <w:pPr>
              <w:tabs>
                <w:tab w:val="left" w:pos="415"/>
              </w:tabs>
            </w:pPr>
            <w:r>
              <w:rPr>
                <w:bCs/>
                <w:sz w:val="20"/>
                <w:szCs w:val="20"/>
              </w:rPr>
              <w:t xml:space="preserve">- hovoří o svých poznatcích o regionech naší </w:t>
            </w:r>
          </w:p>
          <w:p w:rsidR="00AD7B9F" w:rsidRDefault="00AD7B9F">
            <w:pPr>
              <w:tabs>
                <w:tab w:val="left" w:pos="415"/>
              </w:tabs>
            </w:pPr>
            <w:r>
              <w:rPr>
                <w:bCs/>
                <w:sz w:val="20"/>
                <w:szCs w:val="20"/>
              </w:rPr>
              <w:t xml:space="preserve">  vlasti z vlastního cestování, dovolené,…</w:t>
            </w:r>
          </w:p>
          <w:p w:rsidR="00AD7B9F" w:rsidRDefault="00AD7B9F">
            <w:pPr>
              <w:tabs>
                <w:tab w:val="left" w:pos="415"/>
              </w:tabs>
              <w:rPr>
                <w:bCs/>
                <w:sz w:val="20"/>
                <w:szCs w:val="20"/>
              </w:rPr>
            </w:pPr>
          </w:p>
          <w:p w:rsidR="00AD7B9F" w:rsidRDefault="00AD7B9F">
            <w:pPr>
              <w:tabs>
                <w:tab w:val="left" w:pos="415"/>
              </w:tabs>
            </w:pPr>
            <w:r>
              <w:rPr>
                <w:bCs/>
                <w:sz w:val="20"/>
                <w:szCs w:val="20"/>
              </w:rPr>
              <w:t xml:space="preserve">- rozlišuje mezi náčrty, plány a základními </w:t>
            </w:r>
          </w:p>
          <w:p w:rsidR="00AD7B9F" w:rsidRDefault="00AD7B9F">
            <w:pPr>
              <w:tabs>
                <w:tab w:val="left" w:pos="415"/>
              </w:tabs>
            </w:pPr>
            <w:r>
              <w:rPr>
                <w:bCs/>
                <w:sz w:val="20"/>
                <w:szCs w:val="20"/>
              </w:rPr>
              <w:t xml:space="preserve">  typy map </w:t>
            </w:r>
          </w:p>
          <w:p w:rsidR="00AD7B9F" w:rsidRDefault="00AD7B9F">
            <w:pPr>
              <w:tabs>
                <w:tab w:val="left" w:pos="415"/>
              </w:tabs>
            </w:pPr>
            <w:r>
              <w:rPr>
                <w:bCs/>
                <w:sz w:val="20"/>
                <w:szCs w:val="20"/>
              </w:rPr>
              <w:t xml:space="preserve">- vyhledává jednoduché údaje o přírodních </w:t>
            </w:r>
          </w:p>
          <w:p w:rsidR="00AD7B9F" w:rsidRDefault="00AD7B9F">
            <w:pPr>
              <w:tabs>
                <w:tab w:val="left" w:pos="415"/>
              </w:tabs>
            </w:pPr>
            <w:r>
              <w:rPr>
                <w:bCs/>
                <w:sz w:val="20"/>
                <w:szCs w:val="20"/>
              </w:rPr>
              <w:t xml:space="preserve">  podmínkách a sídlištích lidí na mapách</w:t>
            </w:r>
          </w:p>
          <w:p w:rsidR="00AD7B9F" w:rsidRDefault="00AD7B9F">
            <w:pPr>
              <w:tabs>
                <w:tab w:val="left" w:pos="415"/>
              </w:tabs>
            </w:pPr>
            <w:r>
              <w:rPr>
                <w:bCs/>
                <w:sz w:val="20"/>
                <w:szCs w:val="20"/>
              </w:rPr>
              <w:t>- orientuje se podle mapy, dovede ji číst</w:t>
            </w:r>
          </w:p>
          <w:p w:rsidR="00AD7B9F" w:rsidRDefault="00AD7B9F">
            <w:pPr>
              <w:tabs>
                <w:tab w:val="left" w:pos="415"/>
              </w:tabs>
            </w:pPr>
            <w:r>
              <w:rPr>
                <w:bCs/>
                <w:sz w:val="20"/>
                <w:szCs w:val="20"/>
              </w:rPr>
              <w:t>- určí světové strany v přírodě i podle mapy,</w:t>
            </w:r>
          </w:p>
          <w:p w:rsidR="00AD7B9F" w:rsidRDefault="00AD7B9F">
            <w:pPr>
              <w:tabs>
                <w:tab w:val="left" w:pos="415"/>
              </w:tabs>
            </w:pPr>
            <w:r>
              <w:rPr>
                <w:bCs/>
                <w:sz w:val="20"/>
                <w:szCs w:val="20"/>
              </w:rPr>
              <w:t xml:space="preserve">  orientuje se podle nich, řídí se podle zásad</w:t>
            </w:r>
          </w:p>
          <w:p w:rsidR="00AD7B9F" w:rsidRDefault="00AD7B9F">
            <w:pPr>
              <w:tabs>
                <w:tab w:val="left" w:pos="415"/>
              </w:tabs>
            </w:pPr>
            <w:r>
              <w:rPr>
                <w:bCs/>
                <w:sz w:val="20"/>
                <w:szCs w:val="20"/>
              </w:rPr>
              <w:t xml:space="preserve">  bezpečného pohybu a pobytu v přírodě</w:t>
            </w: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vysvětlí podstatu demokratického státu</w:t>
            </w:r>
          </w:p>
          <w:p w:rsidR="00AD7B9F" w:rsidRDefault="00AD7B9F">
            <w:pPr>
              <w:tabs>
                <w:tab w:val="left" w:pos="415"/>
              </w:tabs>
            </w:pPr>
            <w:r>
              <w:rPr>
                <w:bCs/>
                <w:sz w:val="20"/>
                <w:szCs w:val="20"/>
              </w:rPr>
              <w:t>- seznamuje se se státním zřízením, právy</w:t>
            </w:r>
          </w:p>
          <w:p w:rsidR="00AD7B9F" w:rsidRDefault="00AD7B9F">
            <w:pPr>
              <w:tabs>
                <w:tab w:val="left" w:pos="415"/>
              </w:tabs>
            </w:pPr>
            <w:r>
              <w:rPr>
                <w:bCs/>
                <w:sz w:val="20"/>
                <w:szCs w:val="20"/>
              </w:rPr>
              <w:t xml:space="preserve">  a povinnostmi dětí i občanů</w:t>
            </w:r>
          </w:p>
          <w:p w:rsidR="00AD7B9F" w:rsidRDefault="00AD7B9F">
            <w:pPr>
              <w:tabs>
                <w:tab w:val="left" w:pos="415"/>
              </w:tabs>
            </w:pPr>
            <w:r>
              <w:rPr>
                <w:bCs/>
                <w:sz w:val="20"/>
                <w:szCs w:val="20"/>
              </w:rPr>
              <w:t>- rozlišuje hlavní orgány státní moci a některé</w:t>
            </w:r>
          </w:p>
          <w:p w:rsidR="00AD7B9F" w:rsidRDefault="00AD7B9F">
            <w:pPr>
              <w:tabs>
                <w:tab w:val="left" w:pos="415"/>
              </w:tabs>
            </w:pPr>
            <w:r>
              <w:rPr>
                <w:bCs/>
                <w:sz w:val="20"/>
                <w:szCs w:val="20"/>
              </w:rPr>
              <w:t xml:space="preserve">  jejich zástupce, symboly našeho státu a </w:t>
            </w:r>
          </w:p>
          <w:p w:rsidR="00AD7B9F" w:rsidRDefault="00AD7B9F">
            <w:pPr>
              <w:tabs>
                <w:tab w:val="left" w:pos="415"/>
              </w:tabs>
            </w:pPr>
            <w:r>
              <w:rPr>
                <w:bCs/>
                <w:sz w:val="20"/>
                <w:szCs w:val="20"/>
              </w:rPr>
              <w:t xml:space="preserve">  jejich význam</w:t>
            </w: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pracuje s časovou osou</w:t>
            </w:r>
          </w:p>
          <w:p w:rsidR="00AD7B9F" w:rsidRDefault="00AD7B9F">
            <w:pPr>
              <w:tabs>
                <w:tab w:val="left" w:pos="415"/>
              </w:tabs>
              <w:rPr>
                <w:bCs/>
                <w:sz w:val="20"/>
                <w:szCs w:val="20"/>
              </w:rPr>
            </w:pPr>
          </w:p>
          <w:p w:rsidR="00AD7B9F" w:rsidRDefault="00AD7B9F">
            <w:pPr>
              <w:tabs>
                <w:tab w:val="left" w:pos="415"/>
              </w:tabs>
            </w:pPr>
            <w:r>
              <w:rPr>
                <w:bCs/>
                <w:sz w:val="20"/>
                <w:szCs w:val="20"/>
              </w:rPr>
              <w:t xml:space="preserve">- hledá rozdíly ve způsobu života a práce </w:t>
            </w:r>
          </w:p>
          <w:p w:rsidR="00AD7B9F" w:rsidRDefault="00AD7B9F">
            <w:pPr>
              <w:tabs>
                <w:tab w:val="left" w:pos="415"/>
              </w:tabs>
            </w:pPr>
            <w:r>
              <w:rPr>
                <w:bCs/>
                <w:sz w:val="20"/>
                <w:szCs w:val="20"/>
              </w:rPr>
              <w:t xml:space="preserve">  v minulosti a současnosti</w:t>
            </w: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xml:space="preserve">- pamatuje si vybrané osobnosti z naší </w:t>
            </w:r>
          </w:p>
          <w:p w:rsidR="00AD7B9F" w:rsidRDefault="00AD7B9F">
            <w:pPr>
              <w:tabs>
                <w:tab w:val="left" w:pos="415"/>
              </w:tabs>
            </w:pPr>
            <w:r>
              <w:rPr>
                <w:bCs/>
                <w:sz w:val="20"/>
                <w:szCs w:val="20"/>
              </w:rPr>
              <w:t xml:space="preserve">   historie</w:t>
            </w:r>
          </w:p>
          <w:p w:rsidR="00AD7B9F" w:rsidRDefault="00AD7B9F">
            <w:pPr>
              <w:tabs>
                <w:tab w:val="left" w:pos="415"/>
              </w:tabs>
            </w:pPr>
            <w:r>
              <w:rPr>
                <w:bCs/>
                <w:sz w:val="20"/>
                <w:szCs w:val="20"/>
              </w:rPr>
              <w:t>- čerpá data z různých informačních</w:t>
            </w:r>
          </w:p>
          <w:p w:rsidR="00AD7B9F" w:rsidRDefault="00AD7B9F">
            <w:pPr>
              <w:tabs>
                <w:tab w:val="left" w:pos="415"/>
              </w:tabs>
            </w:pPr>
            <w:r>
              <w:rPr>
                <w:bCs/>
                <w:sz w:val="20"/>
                <w:szCs w:val="20"/>
              </w:rPr>
              <w:t xml:space="preserve">  zdrojů</w:t>
            </w:r>
          </w:p>
          <w:p w:rsidR="00AD7B9F" w:rsidRDefault="00AD7B9F">
            <w:pPr>
              <w:tabs>
                <w:tab w:val="left" w:pos="415"/>
              </w:tabs>
              <w:rPr>
                <w:bCs/>
                <w:sz w:val="20"/>
                <w:szCs w:val="20"/>
              </w:rPr>
            </w:pPr>
          </w:p>
          <w:p w:rsidR="00AD7B9F" w:rsidRDefault="00AD7B9F">
            <w:pPr>
              <w:tabs>
                <w:tab w:val="left" w:pos="415"/>
              </w:tabs>
            </w:pPr>
            <w:r>
              <w:rPr>
                <w:bCs/>
                <w:sz w:val="20"/>
                <w:szCs w:val="20"/>
              </w:rPr>
              <w:t>- uvědomuje si souvislost státních svátků</w:t>
            </w:r>
          </w:p>
          <w:p w:rsidR="00AD7B9F" w:rsidRDefault="00AD7B9F">
            <w:r>
              <w:rPr>
                <w:sz w:val="20"/>
                <w:szCs w:val="20"/>
              </w:rPr>
              <w:t xml:space="preserve">   s významnými událostmi v naší historii</w:t>
            </w:r>
          </w:p>
          <w:p w:rsidR="00AD7B9F" w:rsidRDefault="00AD7B9F">
            <w:pPr>
              <w:rPr>
                <w:sz w:val="20"/>
                <w:szCs w:val="20"/>
              </w:rPr>
            </w:pPr>
          </w:p>
          <w:p w:rsidR="00AD7B9F" w:rsidRDefault="00AD7B9F">
            <w:r>
              <w:rPr>
                <w:sz w:val="20"/>
                <w:szCs w:val="20"/>
              </w:rPr>
              <w:t>- vypráví o významu historických památek</w:t>
            </w:r>
          </w:p>
          <w:p w:rsidR="00AD7B9F" w:rsidRDefault="00AD7B9F">
            <w:r>
              <w:rPr>
                <w:sz w:val="20"/>
                <w:szCs w:val="20"/>
              </w:rPr>
              <w:t xml:space="preserve">- zná některé naše historické památky   </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objasní  pojem pověst</w:t>
            </w:r>
          </w:p>
          <w:p w:rsidR="00AD7B9F" w:rsidRDefault="00AD7B9F">
            <w:r>
              <w:rPr>
                <w:sz w:val="20"/>
                <w:szCs w:val="20"/>
              </w:rPr>
              <w:t>- zapamatuje si některé pověsti a vypráví je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ví, co je počasí a co ho ovlivňuje</w:t>
            </w:r>
          </w:p>
          <w:p w:rsidR="00AD7B9F" w:rsidRDefault="00AD7B9F">
            <w:r>
              <w:rPr>
                <w:sz w:val="20"/>
                <w:szCs w:val="20"/>
              </w:rPr>
              <w:t>- ví, co je podnebí</w:t>
            </w:r>
          </w:p>
          <w:p w:rsidR="00AD7B9F" w:rsidRDefault="00AD7B9F">
            <w:r>
              <w:rPr>
                <w:sz w:val="20"/>
                <w:szCs w:val="20"/>
              </w:rPr>
              <w:t>- charakterizuje podnebí naší oblasti (mírný</w:t>
            </w:r>
          </w:p>
          <w:p w:rsidR="00AD7B9F" w:rsidRDefault="00AD7B9F">
            <w:r>
              <w:rPr>
                <w:sz w:val="20"/>
                <w:szCs w:val="20"/>
              </w:rPr>
              <w:t xml:space="preserve">  podnebný pás)</w:t>
            </w:r>
          </w:p>
          <w:p w:rsidR="00AD7B9F" w:rsidRDefault="00AD7B9F">
            <w:pPr>
              <w:rPr>
                <w:sz w:val="20"/>
                <w:szCs w:val="20"/>
              </w:rPr>
            </w:pPr>
          </w:p>
          <w:p w:rsidR="00AD7B9F" w:rsidRDefault="00AD7B9F">
            <w:r>
              <w:rPr>
                <w:sz w:val="20"/>
                <w:szCs w:val="20"/>
              </w:rPr>
              <w:t>- pochopí pojem chráněné území</w:t>
            </w:r>
          </w:p>
          <w:p w:rsidR="00AD7B9F" w:rsidRDefault="00AD7B9F">
            <w:r>
              <w:rPr>
                <w:sz w:val="20"/>
                <w:szCs w:val="20"/>
              </w:rPr>
              <w:t xml:space="preserve">- vyjmenuje naše chráněná území a národní  </w:t>
            </w:r>
          </w:p>
          <w:p w:rsidR="00AD7B9F" w:rsidRDefault="00AD7B9F">
            <w:r>
              <w:rPr>
                <w:sz w:val="20"/>
                <w:szCs w:val="20"/>
              </w:rPr>
              <w:t xml:space="preserve">   parky</w:t>
            </w:r>
          </w:p>
          <w:p w:rsidR="00AD7B9F" w:rsidRDefault="00AD7B9F">
            <w:r>
              <w:rPr>
                <w:sz w:val="20"/>
                <w:szCs w:val="20"/>
              </w:rPr>
              <w:t xml:space="preserve">- seznámí se se základními pravidly chování </w:t>
            </w:r>
          </w:p>
          <w:p w:rsidR="00AD7B9F" w:rsidRDefault="00AD7B9F">
            <w:r>
              <w:rPr>
                <w:sz w:val="20"/>
                <w:szCs w:val="20"/>
              </w:rPr>
              <w:t xml:space="preserve">  v těchto územích a řídí se jimi</w:t>
            </w:r>
          </w:p>
          <w:p w:rsidR="00AD7B9F" w:rsidRDefault="00AD7B9F">
            <w:r>
              <w:rPr>
                <w:sz w:val="20"/>
                <w:szCs w:val="20"/>
              </w:rPr>
              <w:t xml:space="preserve">- poukáže v nejbližším společenském a </w:t>
            </w:r>
          </w:p>
          <w:p w:rsidR="00AD7B9F" w:rsidRDefault="00AD7B9F">
            <w:r>
              <w:rPr>
                <w:sz w:val="20"/>
                <w:szCs w:val="20"/>
              </w:rPr>
              <w:t xml:space="preserve">  přírodním prostředí na změny a některé </w:t>
            </w:r>
          </w:p>
          <w:p w:rsidR="00AD7B9F" w:rsidRDefault="00AD7B9F">
            <w:r>
              <w:rPr>
                <w:sz w:val="20"/>
                <w:szCs w:val="20"/>
              </w:rPr>
              <w:t xml:space="preserve">  problémy a navrhne možnosti zlepšení </w:t>
            </w:r>
          </w:p>
          <w:p w:rsidR="00AD7B9F" w:rsidRDefault="00AD7B9F">
            <w:r>
              <w:rPr>
                <w:sz w:val="20"/>
                <w:szCs w:val="20"/>
              </w:rPr>
              <w:t xml:space="preserve">  životního prostředí obce (města)</w:t>
            </w:r>
          </w:p>
          <w:p w:rsidR="00AD7B9F" w:rsidRDefault="00AD7B9F">
            <w:pPr>
              <w:rPr>
                <w:sz w:val="20"/>
                <w:szCs w:val="20"/>
              </w:rPr>
            </w:pPr>
          </w:p>
          <w:p w:rsidR="00AD7B9F" w:rsidRDefault="00AD7B9F">
            <w:pPr>
              <w:pStyle w:val="BodyText"/>
              <w:spacing w:after="0"/>
            </w:pPr>
            <w:r>
              <w:t xml:space="preserve">- </w:t>
            </w:r>
            <w:r>
              <w:rPr>
                <w:b/>
                <w:color w:val="000000"/>
              </w:rPr>
              <w:t xml:space="preserve"> </w:t>
            </w:r>
            <w:r>
              <w:rPr>
                <w:rStyle w:val="Strong"/>
                <w:b w:val="0"/>
                <w:bCs/>
                <w:color w:val="000000"/>
              </w:rPr>
              <w:t>prokazuje v situaci dopravního hřiště</w:t>
            </w:r>
            <w:r>
              <w:rPr>
                <w:b/>
                <w:color w:val="000000"/>
              </w:rPr>
              <w:t xml:space="preserve"> </w:t>
            </w:r>
          </w:p>
          <w:p w:rsidR="00AD7B9F" w:rsidRDefault="00AD7B9F">
            <w:pPr>
              <w:pStyle w:val="BodyText"/>
              <w:spacing w:after="0"/>
            </w:pPr>
            <w:r>
              <w:rPr>
                <w:b/>
                <w:color w:val="000000"/>
              </w:rPr>
              <w:t xml:space="preserve">  </w:t>
            </w:r>
            <w:r>
              <w:rPr>
                <w:rStyle w:val="Strong"/>
                <w:b w:val="0"/>
                <w:bCs/>
                <w:color w:val="000000"/>
              </w:rPr>
              <w:t xml:space="preserve">bezpečné způsoby chování a jednání v roli </w:t>
            </w:r>
          </w:p>
          <w:p w:rsidR="00AD7B9F" w:rsidRDefault="00AD7B9F">
            <w:pPr>
              <w:pStyle w:val="BodyText"/>
              <w:spacing w:after="0"/>
            </w:pPr>
            <w:r>
              <w:rPr>
                <w:rStyle w:val="Strong"/>
                <w:b w:val="0"/>
                <w:bCs/>
                <w:color w:val="000000"/>
              </w:rPr>
              <w:t xml:space="preserve">  cyklisty </w:t>
            </w:r>
            <w:r>
              <w:rPr>
                <w:b/>
              </w:rPr>
              <w:br/>
            </w:r>
            <w:r>
              <w:rPr>
                <w:rStyle w:val="Strong"/>
                <w:b w:val="0"/>
                <w:bCs/>
                <w:color w:val="000000"/>
              </w:rPr>
              <w:t xml:space="preserve">- uvede základní ochranné prvky v silniční </w:t>
            </w:r>
          </w:p>
          <w:p w:rsidR="00AD7B9F" w:rsidRDefault="00AD7B9F">
            <w:pPr>
              <w:pStyle w:val="BodyText"/>
              <w:spacing w:after="0"/>
            </w:pPr>
            <w:r>
              <w:rPr>
                <w:rStyle w:val="Strong"/>
                <w:b w:val="0"/>
                <w:bCs/>
                <w:color w:val="000000"/>
              </w:rPr>
              <w:t xml:space="preserve">  dopravě v roli chodce a cyklisty, cíleně je </w:t>
            </w:r>
          </w:p>
          <w:p w:rsidR="00AD7B9F" w:rsidRDefault="00AD7B9F">
            <w:pPr>
              <w:pStyle w:val="BodyText"/>
              <w:spacing w:after="0"/>
            </w:pPr>
            <w:r>
              <w:rPr>
                <w:rStyle w:val="Strong"/>
                <w:b w:val="0"/>
                <w:bCs/>
                <w:color w:val="000000"/>
              </w:rPr>
              <w:t xml:space="preserve">  používá</w:t>
            </w:r>
          </w:p>
          <w:p w:rsidR="00AD7B9F" w:rsidRDefault="00AD7B9F">
            <w:pPr>
              <w:pStyle w:val="BodyText"/>
              <w:spacing w:after="0"/>
            </w:pPr>
            <w:r>
              <w:rPr>
                <w:rStyle w:val="Strong"/>
                <w:b w:val="0"/>
                <w:bCs/>
                <w:color w:val="000000"/>
              </w:rPr>
              <w:t xml:space="preserve">- charakterizuje bezpečné a ohleduplné </w:t>
            </w:r>
          </w:p>
          <w:p w:rsidR="00AD7B9F" w:rsidRDefault="00AD7B9F">
            <w:pPr>
              <w:pStyle w:val="BodyText"/>
              <w:spacing w:after="0"/>
            </w:pPr>
            <w:r>
              <w:rPr>
                <w:rStyle w:val="Strong"/>
                <w:b w:val="0"/>
                <w:bCs/>
                <w:color w:val="000000"/>
              </w:rPr>
              <w:t xml:space="preserve">  jednání v prostředcích hromadné přepravy</w:t>
            </w:r>
          </w:p>
          <w:p w:rsidR="00AD7B9F" w:rsidRDefault="00AD7B9F">
            <w:pPr>
              <w:pStyle w:val="BodyText"/>
              <w:spacing w:after="0"/>
            </w:pPr>
            <w:r>
              <w:rPr>
                <w:rStyle w:val="Strong"/>
                <w:b w:val="0"/>
                <w:bCs/>
                <w:color w:val="000000"/>
              </w:rPr>
              <w:t xml:space="preserve">  a při akcích školy je uplatňuje </w:t>
            </w:r>
            <w:r>
              <w:rPr>
                <w:b/>
              </w:rPr>
              <w:br/>
            </w:r>
            <w:r>
              <w:rPr>
                <w:b/>
                <w:color w:val="000000"/>
              </w:rPr>
              <w:t xml:space="preserve">- </w:t>
            </w:r>
            <w:r>
              <w:rPr>
                <w:rStyle w:val="Strong"/>
                <w:b w:val="0"/>
                <w:bCs/>
                <w:color w:val="000000"/>
              </w:rPr>
              <w:t xml:space="preserve">v modelových situacích (vycházka, výlet) </w:t>
            </w:r>
          </w:p>
          <w:p w:rsidR="00AD7B9F" w:rsidRDefault="00AD7B9F">
            <w:pPr>
              <w:pStyle w:val="BodyText"/>
              <w:spacing w:after="0"/>
            </w:pPr>
            <w:r>
              <w:rPr>
                <w:rStyle w:val="Strong"/>
                <w:b w:val="0"/>
                <w:bCs/>
                <w:color w:val="000000"/>
              </w:rPr>
              <w:t xml:space="preserve">  vyhodnotí nebezpečná místa v silničním</w:t>
            </w:r>
          </w:p>
          <w:p w:rsidR="00AD7B9F" w:rsidRDefault="00AD7B9F">
            <w:pPr>
              <w:pStyle w:val="BodyText"/>
              <w:spacing w:after="0"/>
            </w:pPr>
            <w:r>
              <w:rPr>
                <w:rStyle w:val="Strong"/>
                <w:b w:val="0"/>
                <w:bCs/>
                <w:color w:val="000000"/>
              </w:rPr>
              <w:t xml:space="preserve">  provozu a v hromadné dopravě (v méně</w:t>
            </w:r>
          </w:p>
          <w:p w:rsidR="00AD7B9F" w:rsidRDefault="00AD7B9F">
            <w:pPr>
              <w:pStyle w:val="BodyText"/>
              <w:spacing w:after="0"/>
            </w:pPr>
            <w:r>
              <w:rPr>
                <w:rStyle w:val="Strong"/>
                <w:b w:val="0"/>
                <w:bCs/>
                <w:color w:val="000000"/>
              </w:rPr>
              <w:t xml:space="preserve">  známých místech obce, v neznámých</w:t>
            </w:r>
          </w:p>
          <w:p w:rsidR="00AD7B9F" w:rsidRDefault="00AD7B9F">
            <w:pPr>
              <w:pStyle w:val="BodyText"/>
              <w:spacing w:after="0"/>
            </w:pPr>
            <w:r>
              <w:rPr>
                <w:rStyle w:val="Strong"/>
                <w:b w:val="0"/>
                <w:bCs/>
                <w:color w:val="000000"/>
              </w:rPr>
              <w:t xml:space="preserve">  místech mimo obec) a určuje vhodný</w:t>
            </w:r>
          </w:p>
          <w:p w:rsidR="00AD7B9F" w:rsidRDefault="00AD7B9F">
            <w:pPr>
              <w:pStyle w:val="BodyText"/>
              <w:spacing w:after="0"/>
            </w:pPr>
            <w:r>
              <w:rPr>
                <w:rStyle w:val="Strong"/>
                <w:b w:val="0"/>
                <w:bCs/>
                <w:color w:val="000000"/>
              </w:rPr>
              <w:t xml:space="preserve">  způsob bezpečného chování </w:t>
            </w:r>
          </w:p>
          <w:p w:rsidR="00AD7B9F" w:rsidRDefault="00AD7B9F">
            <w:pPr>
              <w:pStyle w:val="BodyText"/>
              <w:spacing w:after="0"/>
            </w:pPr>
            <w:r>
              <w:rPr>
                <w:rStyle w:val="Strong"/>
                <w:b w:val="0"/>
                <w:bCs/>
                <w:color w:val="000000"/>
              </w:rPr>
              <w:t>- v modelových situacích předvede přivolání</w:t>
            </w:r>
          </w:p>
          <w:p w:rsidR="00AD7B9F" w:rsidRDefault="00AD7B9F">
            <w:pPr>
              <w:pStyle w:val="BodyText"/>
              <w:spacing w:after="0"/>
            </w:pPr>
            <w:r>
              <w:rPr>
                <w:rStyle w:val="Strong"/>
                <w:b w:val="0"/>
                <w:bCs/>
                <w:color w:val="000000"/>
              </w:rPr>
              <w:t xml:space="preserve">  a poskytnutí první pomoci</w:t>
            </w:r>
          </w:p>
          <w:p w:rsidR="00AD7B9F" w:rsidRDefault="00AD7B9F">
            <w:pPr>
              <w:pStyle w:val="BodyText"/>
              <w:spacing w:after="0"/>
            </w:pPr>
            <w:r>
              <w:rPr>
                <w:rStyle w:val="Strong"/>
                <w:b w:val="0"/>
                <w:bCs/>
                <w:color w:val="000000"/>
              </w:rPr>
              <w:t xml:space="preserve">- </w:t>
            </w:r>
            <w:r>
              <w:rPr>
                <w:rStyle w:val="Strong"/>
                <w:b w:val="0"/>
                <w:bCs/>
                <w:i/>
                <w:color w:val="000000"/>
              </w:rPr>
              <w:t xml:space="preserve">předvede správnou  komunikaci s operátory </w:t>
            </w:r>
          </w:p>
          <w:p w:rsidR="00AD7B9F" w:rsidRDefault="00AD7B9F">
            <w:pPr>
              <w:pStyle w:val="BodyText"/>
              <w:spacing w:after="0"/>
            </w:pPr>
            <w:r>
              <w:rPr>
                <w:rStyle w:val="Strong"/>
                <w:b w:val="0"/>
                <w:bCs/>
                <w:i/>
                <w:color w:val="000000"/>
              </w:rPr>
              <w:t xml:space="preserve">  tísňových linek</w:t>
            </w:r>
          </w:p>
          <w:p w:rsidR="00AD7B9F" w:rsidRDefault="00AD7B9F">
            <w:pPr>
              <w:pStyle w:val="BodyText"/>
              <w:spacing w:after="0"/>
            </w:pPr>
          </w:p>
          <w:p w:rsidR="00AD7B9F" w:rsidRDefault="00AD7B9F">
            <w:pPr>
              <w:rPr>
                <w:sz w:val="20"/>
                <w:szCs w:val="20"/>
              </w:rPr>
            </w:pPr>
          </w:p>
          <w:p w:rsidR="00AD7B9F" w:rsidRDefault="00AD7B9F">
            <w:pPr>
              <w:rPr>
                <w:sz w:val="20"/>
                <w:szCs w:val="20"/>
              </w:rPr>
            </w:pPr>
          </w:p>
        </w:tc>
        <w:tc>
          <w:tcPr>
            <w:tcW w:w="414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bCs/>
                <w:sz w:val="20"/>
                <w:szCs w:val="20"/>
              </w:rPr>
              <w:t>Místo, kde žijeme</w:t>
            </w:r>
          </w:p>
          <w:p w:rsidR="00AD7B9F" w:rsidRDefault="00AD7B9F">
            <w:r>
              <w:rPr>
                <w:bCs/>
                <w:sz w:val="20"/>
                <w:szCs w:val="20"/>
              </w:rPr>
              <w:t>- naše vlast, Česká republika</w:t>
            </w:r>
          </w:p>
          <w:p w:rsidR="00AD7B9F" w:rsidRDefault="00AD7B9F">
            <w:r>
              <w:rPr>
                <w:bCs/>
                <w:sz w:val="20"/>
                <w:szCs w:val="20"/>
              </w:rPr>
              <w:t>- domov, národ</w:t>
            </w:r>
          </w:p>
          <w:p w:rsidR="00AD7B9F" w:rsidRDefault="00AD7B9F">
            <w:r>
              <w:rPr>
                <w:bCs/>
                <w:sz w:val="20"/>
                <w:szCs w:val="20"/>
              </w:rPr>
              <w:t>- státní zřízení, státní symboly</w:t>
            </w:r>
          </w:p>
          <w:p w:rsidR="00AD7B9F" w:rsidRDefault="00AD7B9F">
            <w:r>
              <w:rPr>
                <w:bCs/>
                <w:sz w:val="20"/>
                <w:szCs w:val="20"/>
              </w:rPr>
              <w:t xml:space="preserve">- </w:t>
            </w:r>
            <w:r>
              <w:rPr>
                <w:bCs/>
                <w:i/>
                <w:sz w:val="20"/>
                <w:szCs w:val="20"/>
              </w:rPr>
              <w:t>armáda ČR</w:t>
            </w:r>
          </w:p>
          <w:p w:rsidR="00AD7B9F" w:rsidRDefault="00AD7B9F">
            <w:r>
              <w:rPr>
                <w:bCs/>
                <w:sz w:val="20"/>
                <w:szCs w:val="20"/>
              </w:rPr>
              <w:t>- EU</w:t>
            </w:r>
          </w:p>
          <w:p w:rsidR="00AD7B9F" w:rsidRDefault="00AD7B9F">
            <w:pPr>
              <w:rPr>
                <w:bCs/>
                <w:sz w:val="20"/>
                <w:szCs w:val="20"/>
              </w:rPr>
            </w:pPr>
          </w:p>
          <w:p w:rsidR="00AD7B9F" w:rsidRDefault="00AD7B9F">
            <w:pPr>
              <w:rPr>
                <w:bCs/>
                <w:sz w:val="20"/>
                <w:szCs w:val="20"/>
              </w:rPr>
            </w:pPr>
          </w:p>
          <w:p w:rsidR="00AD7B9F" w:rsidRDefault="00AD7B9F">
            <w:r>
              <w:rPr>
                <w:bCs/>
                <w:sz w:val="20"/>
                <w:szCs w:val="20"/>
              </w:rPr>
              <w:t>- regiony České republiky</w:t>
            </w:r>
          </w:p>
          <w:p w:rsidR="00AD7B9F" w:rsidRDefault="00AD7B9F">
            <w:r>
              <w:rPr>
                <w:bCs/>
                <w:sz w:val="20"/>
                <w:szCs w:val="20"/>
              </w:rPr>
              <w:t xml:space="preserve">- rodný kraj, místní krajina, minulost a </w:t>
            </w:r>
          </w:p>
          <w:p w:rsidR="00AD7B9F" w:rsidRDefault="00AD7B9F">
            <w:r>
              <w:rPr>
                <w:bCs/>
                <w:sz w:val="20"/>
                <w:szCs w:val="20"/>
              </w:rPr>
              <w:t xml:space="preserve">  současnost obce, významné objekty</w:t>
            </w:r>
          </w:p>
          <w:p w:rsidR="00AD7B9F" w:rsidRDefault="00AD7B9F">
            <w:r>
              <w:rPr>
                <w:bCs/>
                <w:sz w:val="20"/>
                <w:szCs w:val="20"/>
              </w:rPr>
              <w:t>- Praha</w:t>
            </w:r>
          </w:p>
          <w:p w:rsidR="00AD7B9F" w:rsidRDefault="00AD7B9F">
            <w:r>
              <w:rPr>
                <w:bCs/>
                <w:sz w:val="20"/>
                <w:szCs w:val="20"/>
              </w:rPr>
              <w:t>- kraje, krajská města</w:t>
            </w:r>
          </w:p>
          <w:p w:rsidR="00AD7B9F" w:rsidRDefault="00AD7B9F">
            <w:r>
              <w:rPr>
                <w:bCs/>
                <w:sz w:val="20"/>
                <w:szCs w:val="20"/>
              </w:rPr>
              <w:t>- proslulost vybraných míst a měst</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mapy a plány</w:t>
            </w:r>
          </w:p>
          <w:p w:rsidR="00AD7B9F" w:rsidRDefault="00AD7B9F">
            <w:r>
              <w:rPr>
                <w:bCs/>
                <w:sz w:val="20"/>
                <w:szCs w:val="20"/>
              </w:rPr>
              <w:t>- obecně zeměpisné mapy</w:t>
            </w:r>
          </w:p>
          <w:p w:rsidR="00AD7B9F" w:rsidRDefault="00AD7B9F">
            <w:r>
              <w:rPr>
                <w:bCs/>
                <w:sz w:val="20"/>
                <w:szCs w:val="20"/>
              </w:rPr>
              <w:t>- měřítko, vysvětlivky map</w:t>
            </w:r>
          </w:p>
          <w:p w:rsidR="00AD7B9F" w:rsidRDefault="00AD7B9F">
            <w:r>
              <w:rPr>
                <w:bCs/>
                <w:sz w:val="20"/>
                <w:szCs w:val="20"/>
              </w:rPr>
              <w:t>- orientace podle mapy</w:t>
            </w:r>
          </w:p>
          <w:p w:rsidR="00AD7B9F" w:rsidRDefault="00AD7B9F">
            <w:r>
              <w:rPr>
                <w:bCs/>
                <w:sz w:val="20"/>
                <w:szCs w:val="20"/>
              </w:rPr>
              <w:t>- kompas, buzola</w:t>
            </w:r>
          </w:p>
          <w:p w:rsidR="00AD7B9F" w:rsidRDefault="00AD7B9F">
            <w:r>
              <w:rPr>
                <w:bCs/>
                <w:sz w:val="20"/>
                <w:szCs w:val="20"/>
              </w:rPr>
              <w:t>- světové strany</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Lidé kolem nás</w:t>
            </w:r>
          </w:p>
          <w:p w:rsidR="00AD7B9F" w:rsidRDefault="00AD7B9F">
            <w:r>
              <w:rPr>
                <w:bCs/>
                <w:sz w:val="20"/>
                <w:szCs w:val="20"/>
              </w:rPr>
              <w:t>- Česká republika – demokratický stát</w:t>
            </w:r>
          </w:p>
          <w:p w:rsidR="00AD7B9F" w:rsidRDefault="00AD7B9F">
            <w:r>
              <w:rPr>
                <w:bCs/>
                <w:sz w:val="20"/>
                <w:szCs w:val="20"/>
              </w:rPr>
              <w:t xml:space="preserve">- </w:t>
            </w:r>
            <w:r>
              <w:rPr>
                <w:bCs/>
                <w:i/>
                <w:sz w:val="20"/>
                <w:szCs w:val="20"/>
              </w:rPr>
              <w:t>principy demokracie</w:t>
            </w:r>
          </w:p>
          <w:p w:rsidR="00AD7B9F" w:rsidRDefault="00AD7B9F">
            <w:r>
              <w:rPr>
                <w:bCs/>
                <w:sz w:val="20"/>
                <w:szCs w:val="20"/>
              </w:rPr>
              <w:t xml:space="preserve">- politický systém státu, volby </w:t>
            </w:r>
          </w:p>
          <w:p w:rsidR="00AD7B9F" w:rsidRDefault="00AD7B9F">
            <w:r>
              <w:rPr>
                <w:bCs/>
                <w:sz w:val="20"/>
                <w:szCs w:val="20"/>
              </w:rPr>
              <w:t>- práva a povinnosti občanů</w:t>
            </w:r>
          </w:p>
          <w:p w:rsidR="00AD7B9F" w:rsidRDefault="00AD7B9F">
            <w:r>
              <w:rPr>
                <w:bCs/>
                <w:sz w:val="20"/>
                <w:szCs w:val="20"/>
              </w:rPr>
              <w:t>- práva a povinnosti žáků školy</w:t>
            </w:r>
          </w:p>
          <w:p w:rsidR="00AD7B9F" w:rsidRDefault="00AD7B9F">
            <w:r>
              <w:rPr>
                <w:bCs/>
                <w:sz w:val="20"/>
                <w:szCs w:val="20"/>
              </w:rPr>
              <w:t xml:space="preserve">- zákony, trestní odpovědnost, protiprávní </w:t>
            </w:r>
          </w:p>
          <w:p w:rsidR="00AD7B9F" w:rsidRDefault="00AD7B9F">
            <w:r>
              <w:rPr>
                <w:bCs/>
                <w:sz w:val="20"/>
                <w:szCs w:val="20"/>
              </w:rPr>
              <w:t xml:space="preserve">  jednání, korupce</w:t>
            </w:r>
          </w:p>
          <w:p w:rsidR="00AD7B9F" w:rsidRDefault="00AD7B9F">
            <w:r>
              <w:rPr>
                <w:bCs/>
                <w:sz w:val="20"/>
                <w:szCs w:val="20"/>
              </w:rPr>
              <w:t>-  ochrana majetku občanů, právo na reklamaci</w:t>
            </w:r>
          </w:p>
          <w:p w:rsidR="00AD7B9F" w:rsidRDefault="00AD7B9F">
            <w:r>
              <w:rPr>
                <w:bCs/>
                <w:sz w:val="20"/>
                <w:szCs w:val="20"/>
              </w:rPr>
              <w:t xml:space="preserve">- ochrana soukromého vlastnictví a duševních </w:t>
            </w:r>
          </w:p>
          <w:p w:rsidR="00AD7B9F" w:rsidRDefault="00AD7B9F">
            <w:r>
              <w:rPr>
                <w:bCs/>
                <w:sz w:val="20"/>
                <w:szCs w:val="20"/>
              </w:rPr>
              <w:t xml:space="preserve">   hodnot</w:t>
            </w:r>
          </w:p>
          <w:p w:rsidR="00AD7B9F" w:rsidRDefault="00AD7B9F">
            <w:pPr>
              <w:rPr>
                <w:bCs/>
                <w:sz w:val="20"/>
                <w:szCs w:val="20"/>
              </w:rPr>
            </w:pPr>
          </w:p>
          <w:p w:rsidR="00AD7B9F" w:rsidRDefault="00AD7B9F">
            <w:pPr>
              <w:rPr>
                <w:bCs/>
                <w:sz w:val="20"/>
                <w:szCs w:val="20"/>
              </w:rPr>
            </w:pPr>
          </w:p>
          <w:p w:rsidR="00AD7B9F" w:rsidRDefault="00AD7B9F">
            <w:r>
              <w:rPr>
                <w:bCs/>
                <w:sz w:val="20"/>
                <w:szCs w:val="20"/>
              </w:rPr>
              <w:t>Lidé a čas</w:t>
            </w:r>
          </w:p>
          <w:p w:rsidR="00AD7B9F" w:rsidRDefault="00AD7B9F">
            <w:r>
              <w:rPr>
                <w:bCs/>
                <w:sz w:val="20"/>
                <w:szCs w:val="20"/>
              </w:rPr>
              <w:t>- čas, časová osa, století, tisíciletí</w:t>
            </w:r>
          </w:p>
          <w:p w:rsidR="00AD7B9F" w:rsidRDefault="00AD7B9F">
            <w:pPr>
              <w:rPr>
                <w:bCs/>
                <w:sz w:val="20"/>
                <w:szCs w:val="20"/>
              </w:rPr>
            </w:pPr>
          </w:p>
          <w:p w:rsidR="00AD7B9F" w:rsidRDefault="00AD7B9F">
            <w:r>
              <w:rPr>
                <w:bCs/>
                <w:sz w:val="20"/>
                <w:szCs w:val="20"/>
              </w:rPr>
              <w:t xml:space="preserve">- nejstarší české dějiny od pravěku po první </w:t>
            </w:r>
          </w:p>
          <w:p w:rsidR="00AD7B9F" w:rsidRDefault="00AD7B9F">
            <w:r>
              <w:rPr>
                <w:bCs/>
                <w:sz w:val="20"/>
                <w:szCs w:val="20"/>
              </w:rPr>
              <w:t xml:space="preserve">  Habsburky na českém trůně</w:t>
            </w:r>
          </w:p>
          <w:p w:rsidR="00AD7B9F" w:rsidRDefault="00AD7B9F">
            <w:r>
              <w:rPr>
                <w:bCs/>
                <w:sz w:val="20"/>
                <w:szCs w:val="20"/>
              </w:rPr>
              <w:t>- způsob života lidí v různých obdobích</w:t>
            </w:r>
          </w:p>
          <w:p w:rsidR="00AD7B9F" w:rsidRDefault="00AD7B9F">
            <w:pPr>
              <w:rPr>
                <w:bCs/>
                <w:sz w:val="20"/>
                <w:szCs w:val="20"/>
              </w:rPr>
            </w:pPr>
          </w:p>
          <w:p w:rsidR="00AD7B9F" w:rsidRDefault="00AD7B9F">
            <w:r>
              <w:rPr>
                <w:bCs/>
                <w:sz w:val="20"/>
                <w:szCs w:val="20"/>
              </w:rPr>
              <w:t>- významné osobnosti v naší historii</w:t>
            </w:r>
          </w:p>
          <w:p w:rsidR="00AD7B9F" w:rsidRDefault="00AD7B9F">
            <w:r>
              <w:rPr>
                <w:bCs/>
                <w:sz w:val="20"/>
                <w:szCs w:val="20"/>
              </w:rPr>
              <w:t>- státní svátky a jejich spojení s minulostí</w:t>
            </w:r>
          </w:p>
          <w:p w:rsidR="00AD7B9F" w:rsidRDefault="00AD7B9F">
            <w:pPr>
              <w:rPr>
                <w:bCs/>
                <w:sz w:val="20"/>
                <w:szCs w:val="20"/>
              </w:rPr>
            </w:pPr>
          </w:p>
          <w:p w:rsidR="00AD7B9F" w:rsidRDefault="00AD7B9F">
            <w:pPr>
              <w:rPr>
                <w:bCs/>
                <w:sz w:val="20"/>
                <w:szCs w:val="20"/>
              </w:rPr>
            </w:pPr>
          </w:p>
          <w:p w:rsidR="00AD7B9F" w:rsidRDefault="00AD7B9F">
            <w:r>
              <w:rPr>
                <w:bCs/>
                <w:sz w:val="20"/>
                <w:szCs w:val="20"/>
              </w:rPr>
              <w:t>- památky České republiky</w:t>
            </w:r>
          </w:p>
          <w:p w:rsidR="00AD7B9F" w:rsidRDefault="00AD7B9F">
            <w:r>
              <w:rPr>
                <w:bCs/>
                <w:sz w:val="20"/>
                <w:szCs w:val="20"/>
              </w:rPr>
              <w:t>- archeologie – věda zkoumající minulost</w:t>
            </w:r>
          </w:p>
          <w:p w:rsidR="00AD7B9F" w:rsidRDefault="00AD7B9F">
            <w:r>
              <w:rPr>
                <w:bCs/>
                <w:sz w:val="20"/>
                <w:szCs w:val="20"/>
              </w:rPr>
              <w:t xml:space="preserve">- význam historických památek (naše minulost, </w:t>
            </w:r>
          </w:p>
          <w:p w:rsidR="00AD7B9F" w:rsidRDefault="00AD7B9F">
            <w:r>
              <w:rPr>
                <w:bCs/>
                <w:sz w:val="20"/>
                <w:szCs w:val="20"/>
              </w:rPr>
              <w:t xml:space="preserve">  odkaz předků) a péče o ně</w:t>
            </w:r>
          </w:p>
          <w:p w:rsidR="00AD7B9F" w:rsidRDefault="00AD7B9F">
            <w:pPr>
              <w:rPr>
                <w:bCs/>
                <w:sz w:val="20"/>
                <w:szCs w:val="20"/>
              </w:rPr>
            </w:pPr>
          </w:p>
          <w:p w:rsidR="00AD7B9F" w:rsidRDefault="00AD7B9F">
            <w:r>
              <w:rPr>
                <w:bCs/>
                <w:sz w:val="20"/>
                <w:szCs w:val="20"/>
              </w:rPr>
              <w:t>- české a moravské pověsti v našich dějinách</w:t>
            </w:r>
          </w:p>
          <w:p w:rsidR="00AD7B9F" w:rsidRDefault="00AD7B9F">
            <w:r>
              <w:rPr>
                <w:bCs/>
                <w:sz w:val="20"/>
                <w:szCs w:val="20"/>
              </w:rPr>
              <w:t>- báje, mýty, pověsti</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Rozmanitost přírody</w:t>
            </w:r>
          </w:p>
          <w:p w:rsidR="00AD7B9F" w:rsidRDefault="00AD7B9F">
            <w:r>
              <w:rPr>
                <w:bCs/>
                <w:sz w:val="20"/>
                <w:szCs w:val="20"/>
              </w:rPr>
              <w:t xml:space="preserve">- počasí a podnebí České republiky </w:t>
            </w:r>
          </w:p>
          <w:p w:rsidR="00AD7B9F" w:rsidRDefault="00AD7B9F">
            <w:r>
              <w:rPr>
                <w:bCs/>
                <w:sz w:val="20"/>
                <w:szCs w:val="20"/>
              </w:rPr>
              <w:t xml:space="preserve"> </w:t>
            </w:r>
          </w:p>
          <w:p w:rsidR="00AD7B9F" w:rsidRDefault="00AD7B9F">
            <w:pPr>
              <w:rPr>
                <w:bCs/>
                <w:sz w:val="20"/>
                <w:szCs w:val="20"/>
              </w:rPr>
            </w:pPr>
          </w:p>
          <w:p w:rsidR="00AD7B9F" w:rsidRDefault="00AD7B9F">
            <w:pPr>
              <w:rPr>
                <w:bCs/>
                <w:sz w:val="20"/>
                <w:szCs w:val="20"/>
              </w:rPr>
            </w:pPr>
          </w:p>
          <w:p w:rsidR="00AD7B9F" w:rsidRDefault="00AD7B9F">
            <w:r>
              <w:rPr>
                <w:bCs/>
                <w:sz w:val="20"/>
                <w:szCs w:val="20"/>
              </w:rPr>
              <w:t>- ochrana přírody České republiky</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pravidla silničního provozu,dopravní značky</w:t>
            </w:r>
          </w:p>
          <w:p w:rsidR="00AD7B9F" w:rsidRDefault="00AD7B9F">
            <w:r>
              <w:rPr>
                <w:bCs/>
                <w:sz w:val="20"/>
                <w:szCs w:val="20"/>
              </w:rPr>
              <w:t>- ochranné prvky</w:t>
            </w:r>
          </w:p>
          <w:p w:rsidR="00AD7B9F" w:rsidRDefault="00AD7B9F">
            <w:r>
              <w:rPr>
                <w:bCs/>
                <w:sz w:val="20"/>
                <w:szCs w:val="20"/>
              </w:rPr>
              <w:t>- výbava jízdního kola</w:t>
            </w:r>
          </w:p>
          <w:p w:rsidR="00AD7B9F" w:rsidRDefault="00AD7B9F">
            <w:r>
              <w:rPr>
                <w:bCs/>
                <w:sz w:val="20"/>
                <w:szCs w:val="20"/>
              </w:rPr>
              <w:t>- chování chodce a cyklisty v silničním provozu</w:t>
            </w:r>
          </w:p>
          <w:p w:rsidR="00AD7B9F" w:rsidRDefault="00AD7B9F">
            <w:r>
              <w:rPr>
                <w:bCs/>
                <w:sz w:val="20"/>
                <w:szCs w:val="20"/>
              </w:rPr>
              <w:t xml:space="preserve">- chování při cestování prostředky hromadné </w:t>
            </w:r>
          </w:p>
          <w:p w:rsidR="00AD7B9F" w:rsidRDefault="00AD7B9F">
            <w:r>
              <w:rPr>
                <w:bCs/>
                <w:sz w:val="20"/>
                <w:szCs w:val="20"/>
              </w:rPr>
              <w:t xml:space="preserve">  přepravy, železniční přejezdy, nebezpečí na</w:t>
            </w:r>
          </w:p>
          <w:p w:rsidR="00AD7B9F" w:rsidRDefault="00AD7B9F">
            <w:r>
              <w:rPr>
                <w:bCs/>
                <w:sz w:val="20"/>
                <w:szCs w:val="20"/>
              </w:rPr>
              <w:t xml:space="preserve">   nádražích</w:t>
            </w:r>
          </w:p>
          <w:p w:rsidR="00AD7B9F" w:rsidRDefault="00AD7B9F">
            <w:r>
              <w:rPr>
                <w:bCs/>
                <w:sz w:val="20"/>
                <w:szCs w:val="20"/>
              </w:rPr>
              <w:t>- vyhodnocení dopravní situace</w:t>
            </w:r>
          </w:p>
          <w:p w:rsidR="00AD7B9F" w:rsidRDefault="00AD7B9F">
            <w:r>
              <w:rPr>
                <w:bCs/>
                <w:sz w:val="20"/>
                <w:szCs w:val="20"/>
              </w:rPr>
              <w:t xml:space="preserve">- chování v krizových situacích (dopravní </w:t>
            </w:r>
          </w:p>
          <w:p w:rsidR="00AD7B9F" w:rsidRDefault="00AD7B9F">
            <w:r>
              <w:rPr>
                <w:bCs/>
                <w:sz w:val="20"/>
                <w:szCs w:val="20"/>
              </w:rPr>
              <w:t xml:space="preserve">  nehoda), důležitá telefonní čísla</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první pomoc ( odřeniny, fixace zlomeniny…</w:t>
            </w:r>
          </w:p>
          <w:p w:rsidR="00AD7B9F" w:rsidRDefault="00AD7B9F">
            <w:r>
              <w:rPr>
                <w:bCs/>
                <w:sz w:val="20"/>
                <w:szCs w:val="20"/>
              </w:rPr>
              <w:t xml:space="preserve">  život zachraňující úkony) </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396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pPr>
              <w:rPr>
                <w:bCs/>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r>
              <w:rPr>
                <w:sz w:val="20"/>
                <w:szCs w:val="20"/>
              </w:rPr>
              <w:t>Evropa a svět nás zajímá</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Řešení problémů a rozhodovací dovednosti</w:t>
            </w:r>
          </w:p>
          <w:p w:rsidR="00AD7B9F" w:rsidRDefault="00AD7B9F">
            <w:r>
              <w:rPr>
                <w:sz w:val="20"/>
                <w:szCs w:val="20"/>
              </w:rPr>
              <w:t>Mezilidské vztahy</w:t>
            </w:r>
          </w:p>
          <w:p w:rsidR="00AD7B9F" w:rsidRDefault="00AD7B9F">
            <w:r>
              <w:rPr>
                <w:sz w:val="20"/>
                <w:szCs w:val="20"/>
              </w:rPr>
              <w:t>Komunikace</w:t>
            </w:r>
          </w:p>
          <w:p w:rsidR="00AD7B9F" w:rsidRDefault="00AD7B9F">
            <w:pPr>
              <w:rPr>
                <w:sz w:val="20"/>
                <w:szCs w:val="20"/>
              </w:rPr>
            </w:pPr>
          </w:p>
          <w:p w:rsidR="00AD7B9F" w:rsidRDefault="00AD7B9F">
            <w:r>
              <w:rPr>
                <w:sz w:val="20"/>
                <w:szCs w:val="20"/>
              </w:rPr>
              <w:t>Hodnoty, postoje, praktická etika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Vztah člověka k prostředí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1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p w:rsidR="00AD7B9F" w:rsidRDefault="00AD7B9F"/>
    <w:p w:rsidR="00AD7B9F" w:rsidRDefault="00AD7B9F">
      <w:pPr>
        <w:rPr>
          <w:vanish/>
        </w:rPr>
      </w:pPr>
    </w:p>
    <w:p w:rsidR="00AD7B9F" w:rsidRDefault="00AD7B9F">
      <w:pPr>
        <w:rPr>
          <w:vanish/>
        </w:rPr>
      </w:pPr>
    </w:p>
    <w:p w:rsidR="00AD7B9F" w:rsidRDefault="00AD7B9F">
      <w:pPr>
        <w:tabs>
          <w:tab w:val="left" w:pos="2880"/>
          <w:tab w:val="left" w:pos="5220"/>
        </w:tabs>
        <w:rPr>
          <w:vanish/>
        </w:rPr>
      </w:pPr>
    </w:p>
    <w:tbl>
      <w:tblPr>
        <w:tblW w:w="0" w:type="auto"/>
        <w:tblInd w:w="-131" w:type="dxa"/>
        <w:tblLayout w:type="fixed"/>
        <w:tblLook w:val="0000" w:firstRow="0" w:lastRow="0" w:firstColumn="0" w:lastColumn="0" w:noHBand="0" w:noVBand="0"/>
      </w:tblPr>
      <w:tblGrid>
        <w:gridCol w:w="3888"/>
        <w:gridCol w:w="4140"/>
        <w:gridCol w:w="396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jeho svět</w:t>
            </w:r>
          </w:p>
        </w:tc>
        <w:tc>
          <w:tcPr>
            <w:tcW w:w="414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Vlastivěda - 5. ročník</w:t>
            </w:r>
          </w:p>
        </w:tc>
        <w:tc>
          <w:tcPr>
            <w:tcW w:w="396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14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96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621"/>
        </w:trPr>
        <w:tc>
          <w:tcPr>
            <w:tcW w:w="3888" w:type="dxa"/>
            <w:tcBorders>
              <w:top w:val="single" w:sz="4" w:space="0" w:color="000000"/>
              <w:left w:val="single" w:sz="4" w:space="0" w:color="000000"/>
              <w:bottom w:val="single" w:sz="4" w:space="0" w:color="000000"/>
            </w:tcBorders>
          </w:tcPr>
          <w:p w:rsidR="00AD7B9F" w:rsidRDefault="00AD7B9F">
            <w:pPr>
              <w:tabs>
                <w:tab w:val="left" w:pos="415"/>
              </w:tabs>
              <w:snapToGrid w:val="0"/>
              <w:ind w:left="180" w:hanging="180"/>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popíše povrch kontinentu</w:t>
            </w:r>
          </w:p>
          <w:p w:rsidR="00AD7B9F" w:rsidRDefault="00AD7B9F">
            <w:pPr>
              <w:tabs>
                <w:tab w:val="left" w:pos="415"/>
              </w:tabs>
            </w:pPr>
            <w:r>
              <w:rPr>
                <w:bCs/>
                <w:sz w:val="20"/>
                <w:szCs w:val="20"/>
              </w:rPr>
              <w:t>- má všeobecný přehled o evropských státech</w:t>
            </w:r>
          </w:p>
          <w:p w:rsidR="00AD7B9F" w:rsidRDefault="00AD7B9F">
            <w:pPr>
              <w:tabs>
                <w:tab w:val="left" w:pos="415"/>
              </w:tabs>
            </w:pPr>
            <w:r>
              <w:rPr>
                <w:bCs/>
                <w:sz w:val="20"/>
                <w:szCs w:val="20"/>
              </w:rPr>
              <w:t xml:space="preserve">- orientuje se na mapě střední Evropy </w:t>
            </w:r>
          </w:p>
          <w:p w:rsidR="00AD7B9F" w:rsidRDefault="00AD7B9F">
            <w:pPr>
              <w:tabs>
                <w:tab w:val="left" w:pos="415"/>
              </w:tabs>
            </w:pPr>
            <w:r>
              <w:rPr>
                <w:bCs/>
                <w:sz w:val="20"/>
                <w:szCs w:val="20"/>
              </w:rPr>
              <w:t xml:space="preserve">- uplatňuje své poznatky z rodinného </w:t>
            </w:r>
          </w:p>
          <w:p w:rsidR="00AD7B9F" w:rsidRDefault="00AD7B9F">
            <w:pPr>
              <w:tabs>
                <w:tab w:val="left" w:pos="415"/>
              </w:tabs>
            </w:pPr>
            <w:r>
              <w:rPr>
                <w:bCs/>
                <w:sz w:val="20"/>
                <w:szCs w:val="20"/>
              </w:rPr>
              <w:t xml:space="preserve">  cestování, zprostředkuje ostatním </w:t>
            </w:r>
          </w:p>
          <w:p w:rsidR="00AD7B9F" w:rsidRDefault="00AD7B9F">
            <w:pPr>
              <w:tabs>
                <w:tab w:val="left" w:pos="415"/>
              </w:tabs>
            </w:pPr>
            <w:r>
              <w:rPr>
                <w:bCs/>
                <w:sz w:val="20"/>
                <w:szCs w:val="20"/>
              </w:rPr>
              <w:t xml:space="preserve">  zkušenosti a zajímavosti z vlastních cest a </w:t>
            </w:r>
          </w:p>
          <w:p w:rsidR="00AD7B9F" w:rsidRDefault="00AD7B9F">
            <w:pPr>
              <w:tabs>
                <w:tab w:val="left" w:pos="415"/>
              </w:tabs>
            </w:pPr>
            <w:r>
              <w:rPr>
                <w:bCs/>
                <w:sz w:val="20"/>
                <w:szCs w:val="20"/>
              </w:rPr>
              <w:t xml:space="preserve">  porovná způsob života a přírodu v naší </w:t>
            </w:r>
          </w:p>
          <w:p w:rsidR="00AD7B9F" w:rsidRDefault="00AD7B9F">
            <w:pPr>
              <w:tabs>
                <w:tab w:val="left" w:pos="415"/>
              </w:tabs>
            </w:pPr>
            <w:r>
              <w:rPr>
                <w:bCs/>
                <w:sz w:val="20"/>
                <w:szCs w:val="20"/>
              </w:rPr>
              <w:t xml:space="preserve">  vlasti i v jiných zemích</w:t>
            </w:r>
          </w:p>
          <w:p w:rsidR="00AD7B9F" w:rsidRDefault="00AD7B9F">
            <w:pPr>
              <w:tabs>
                <w:tab w:val="left" w:pos="415"/>
              </w:tabs>
              <w:rPr>
                <w:bCs/>
                <w:sz w:val="20"/>
                <w:szCs w:val="20"/>
              </w:rPr>
            </w:pPr>
          </w:p>
          <w:p w:rsidR="00AD7B9F" w:rsidRDefault="00AD7B9F">
            <w:pPr>
              <w:tabs>
                <w:tab w:val="left" w:pos="415"/>
              </w:tabs>
            </w:pPr>
            <w:r>
              <w:rPr>
                <w:bCs/>
                <w:sz w:val="20"/>
                <w:szCs w:val="20"/>
              </w:rPr>
              <w:t>- popíše povrch naší Země</w:t>
            </w:r>
          </w:p>
          <w:p w:rsidR="00AD7B9F" w:rsidRDefault="00AD7B9F">
            <w:pPr>
              <w:tabs>
                <w:tab w:val="left" w:pos="415"/>
              </w:tabs>
            </w:pPr>
            <w:r>
              <w:rPr>
                <w:bCs/>
                <w:sz w:val="20"/>
                <w:szCs w:val="20"/>
              </w:rPr>
              <w:t xml:space="preserve">- zapamatuje si nejznámější cestovatele a </w:t>
            </w:r>
          </w:p>
          <w:p w:rsidR="00AD7B9F" w:rsidRDefault="00AD7B9F">
            <w:pPr>
              <w:tabs>
                <w:tab w:val="left" w:pos="415"/>
              </w:tabs>
            </w:pPr>
            <w:r>
              <w:rPr>
                <w:bCs/>
                <w:sz w:val="20"/>
                <w:szCs w:val="20"/>
              </w:rPr>
              <w:t xml:space="preserve">   jejich objevy </w:t>
            </w:r>
          </w:p>
          <w:p w:rsidR="00AD7B9F" w:rsidRDefault="00AD7B9F">
            <w:pPr>
              <w:tabs>
                <w:tab w:val="left" w:pos="415"/>
              </w:tabs>
              <w:rPr>
                <w:bCs/>
                <w:sz w:val="20"/>
                <w:szCs w:val="20"/>
              </w:rPr>
            </w:pPr>
          </w:p>
          <w:p w:rsidR="00AD7B9F" w:rsidRDefault="00AD7B9F">
            <w:pPr>
              <w:tabs>
                <w:tab w:val="left" w:pos="415"/>
              </w:tabs>
            </w:pPr>
            <w:r>
              <w:rPr>
                <w:bCs/>
                <w:sz w:val="20"/>
                <w:szCs w:val="20"/>
              </w:rPr>
              <w:t>- umí číst v mapě</w:t>
            </w: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xml:space="preserve">- orientuje se v základech hospodaření České </w:t>
            </w:r>
          </w:p>
          <w:p w:rsidR="00AD7B9F" w:rsidRDefault="00AD7B9F">
            <w:pPr>
              <w:tabs>
                <w:tab w:val="left" w:pos="415"/>
              </w:tabs>
            </w:pPr>
            <w:r>
              <w:rPr>
                <w:bCs/>
                <w:sz w:val="20"/>
                <w:szCs w:val="20"/>
              </w:rPr>
              <w:t xml:space="preserve">   republiky</w:t>
            </w:r>
          </w:p>
          <w:p w:rsidR="00AD7B9F" w:rsidRDefault="00AD7B9F">
            <w:pPr>
              <w:tabs>
                <w:tab w:val="left" w:pos="415"/>
              </w:tabs>
            </w:pPr>
            <w:r>
              <w:rPr>
                <w:bCs/>
                <w:sz w:val="20"/>
                <w:szCs w:val="20"/>
              </w:rPr>
              <w:t>- objasní různé formy vlastnictví (osobní,</w:t>
            </w:r>
          </w:p>
          <w:p w:rsidR="00AD7B9F" w:rsidRDefault="00AD7B9F">
            <w:pPr>
              <w:tabs>
                <w:tab w:val="left" w:pos="415"/>
              </w:tabs>
            </w:pPr>
            <w:r>
              <w:rPr>
                <w:bCs/>
                <w:sz w:val="20"/>
                <w:szCs w:val="20"/>
              </w:rPr>
              <w:t xml:space="preserve">   veřejné, soukromé,…)</w:t>
            </w:r>
          </w:p>
          <w:p w:rsidR="00AD7B9F" w:rsidRDefault="00AD7B9F">
            <w:pPr>
              <w:tabs>
                <w:tab w:val="left" w:pos="415"/>
              </w:tabs>
            </w:pPr>
            <w:r>
              <w:rPr>
                <w:bCs/>
                <w:sz w:val="20"/>
                <w:szCs w:val="20"/>
              </w:rPr>
              <w:t xml:space="preserve">- </w:t>
            </w:r>
            <w:r>
              <w:rPr>
                <w:bCs/>
                <w:i/>
                <w:sz w:val="20"/>
                <w:szCs w:val="20"/>
              </w:rPr>
              <w:t xml:space="preserve">používá peníze v běžných situacích, </w:t>
            </w:r>
          </w:p>
          <w:p w:rsidR="00AD7B9F" w:rsidRDefault="00AD7B9F">
            <w:pPr>
              <w:tabs>
                <w:tab w:val="left" w:pos="415"/>
              </w:tabs>
            </w:pPr>
            <w:r>
              <w:rPr>
                <w:bCs/>
                <w:i/>
                <w:sz w:val="20"/>
                <w:szCs w:val="20"/>
              </w:rPr>
              <w:t xml:space="preserve">  odhadne a zkontroluje cenu nákupu a   </w:t>
            </w:r>
          </w:p>
          <w:p w:rsidR="00AD7B9F" w:rsidRDefault="00AD7B9F">
            <w:pPr>
              <w:tabs>
                <w:tab w:val="left" w:pos="415"/>
              </w:tabs>
            </w:pPr>
            <w:r>
              <w:rPr>
                <w:bCs/>
                <w:i/>
                <w:sz w:val="20"/>
                <w:szCs w:val="20"/>
              </w:rPr>
              <w:t xml:space="preserve">  vrácené peníze</w:t>
            </w:r>
          </w:p>
          <w:p w:rsidR="00AD7B9F" w:rsidRDefault="00AD7B9F">
            <w:pPr>
              <w:tabs>
                <w:tab w:val="left" w:pos="415"/>
              </w:tabs>
            </w:pPr>
            <w:r>
              <w:rPr>
                <w:bCs/>
                <w:sz w:val="20"/>
                <w:szCs w:val="20"/>
              </w:rPr>
              <w:t xml:space="preserve">- </w:t>
            </w:r>
            <w:r>
              <w:rPr>
                <w:bCs/>
                <w:i/>
                <w:sz w:val="20"/>
                <w:szCs w:val="20"/>
              </w:rPr>
              <w:t xml:space="preserve">vysvětlí možnosti výdajů jedince, rodiny, </w:t>
            </w:r>
          </w:p>
          <w:p w:rsidR="00AD7B9F" w:rsidRDefault="00AD7B9F">
            <w:pPr>
              <w:tabs>
                <w:tab w:val="left" w:pos="415"/>
              </w:tabs>
            </w:pPr>
            <w:r>
              <w:rPr>
                <w:bCs/>
                <w:i/>
                <w:sz w:val="20"/>
                <w:szCs w:val="20"/>
              </w:rPr>
              <w:t xml:space="preserve">  možnosti spoření, půjčky, rizika a možné </w:t>
            </w:r>
          </w:p>
          <w:p w:rsidR="00AD7B9F" w:rsidRDefault="00AD7B9F">
            <w:pPr>
              <w:tabs>
                <w:tab w:val="left" w:pos="415"/>
              </w:tabs>
            </w:pPr>
            <w:r>
              <w:rPr>
                <w:bCs/>
                <w:i/>
                <w:sz w:val="20"/>
                <w:szCs w:val="20"/>
              </w:rPr>
              <w:t xml:space="preserve">  následky zadluženosti</w:t>
            </w: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xml:space="preserve">- uvědomí si různorodost mezilidských </w:t>
            </w:r>
          </w:p>
          <w:p w:rsidR="00AD7B9F" w:rsidRDefault="00AD7B9F">
            <w:pPr>
              <w:tabs>
                <w:tab w:val="left" w:pos="415"/>
              </w:tabs>
            </w:pPr>
            <w:r>
              <w:rPr>
                <w:bCs/>
                <w:sz w:val="20"/>
                <w:szCs w:val="20"/>
              </w:rPr>
              <w:t xml:space="preserve">  vztahů, chová se v souladu s pravidly </w:t>
            </w:r>
          </w:p>
          <w:p w:rsidR="00AD7B9F" w:rsidRDefault="00AD7B9F">
            <w:pPr>
              <w:tabs>
                <w:tab w:val="left" w:pos="415"/>
              </w:tabs>
            </w:pPr>
            <w:r>
              <w:rPr>
                <w:bCs/>
                <w:sz w:val="20"/>
                <w:szCs w:val="20"/>
              </w:rPr>
              <w:t xml:space="preserve">  slušného chování, projevuje toleranci k </w:t>
            </w:r>
          </w:p>
          <w:p w:rsidR="00AD7B9F" w:rsidRDefault="00AD7B9F">
            <w:pPr>
              <w:tabs>
                <w:tab w:val="left" w:pos="415"/>
              </w:tabs>
            </w:pPr>
            <w:r>
              <w:rPr>
                <w:bCs/>
                <w:sz w:val="20"/>
                <w:szCs w:val="20"/>
              </w:rPr>
              <w:t xml:space="preserve">  odlišnostem</w:t>
            </w:r>
          </w:p>
          <w:p w:rsidR="00AD7B9F" w:rsidRDefault="00AD7B9F">
            <w:pPr>
              <w:tabs>
                <w:tab w:val="left" w:pos="415"/>
              </w:tabs>
            </w:pPr>
            <w:r>
              <w:rPr>
                <w:bCs/>
                <w:sz w:val="20"/>
                <w:szCs w:val="20"/>
              </w:rPr>
              <w:t xml:space="preserve">- dodržuje pravidla pro soužití ve škole, </w:t>
            </w:r>
          </w:p>
          <w:p w:rsidR="00AD7B9F" w:rsidRDefault="00AD7B9F">
            <w:pPr>
              <w:tabs>
                <w:tab w:val="left" w:pos="415"/>
              </w:tabs>
            </w:pPr>
            <w:r>
              <w:rPr>
                <w:bCs/>
                <w:sz w:val="20"/>
                <w:szCs w:val="20"/>
              </w:rPr>
              <w:t xml:space="preserve">  v rodině, obci</w:t>
            </w:r>
          </w:p>
          <w:p w:rsidR="00AD7B9F" w:rsidRDefault="00AD7B9F">
            <w:pPr>
              <w:tabs>
                <w:tab w:val="left" w:pos="415"/>
              </w:tabs>
            </w:pPr>
            <w:r>
              <w:rPr>
                <w:bCs/>
                <w:sz w:val="20"/>
                <w:szCs w:val="20"/>
              </w:rPr>
              <w:t xml:space="preserve">- rozpozná ve svém okolí jednání a chování, </w:t>
            </w:r>
          </w:p>
          <w:p w:rsidR="00AD7B9F" w:rsidRDefault="00AD7B9F">
            <w:pPr>
              <w:tabs>
                <w:tab w:val="left" w:pos="415"/>
              </w:tabs>
            </w:pPr>
            <w:r>
              <w:rPr>
                <w:bCs/>
                <w:sz w:val="20"/>
                <w:szCs w:val="20"/>
              </w:rPr>
              <w:t xml:space="preserve">  která se už tolerovat nemohou a která </w:t>
            </w:r>
          </w:p>
          <w:p w:rsidR="00AD7B9F" w:rsidRDefault="00AD7B9F">
            <w:pPr>
              <w:tabs>
                <w:tab w:val="left" w:pos="415"/>
              </w:tabs>
            </w:pPr>
            <w:r>
              <w:rPr>
                <w:bCs/>
                <w:sz w:val="20"/>
                <w:szCs w:val="20"/>
              </w:rPr>
              <w:t xml:space="preserve">  porušují základní lidská práva nebo </w:t>
            </w:r>
          </w:p>
          <w:p w:rsidR="00AD7B9F" w:rsidRDefault="00AD7B9F">
            <w:pPr>
              <w:tabs>
                <w:tab w:val="left" w:pos="415"/>
              </w:tabs>
            </w:pPr>
            <w:r>
              <w:rPr>
                <w:bCs/>
                <w:sz w:val="20"/>
                <w:szCs w:val="20"/>
              </w:rPr>
              <w:t xml:space="preserve">  demokratické principy</w:t>
            </w: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pracuje s časovou osou</w:t>
            </w:r>
          </w:p>
          <w:p w:rsidR="00AD7B9F" w:rsidRDefault="00AD7B9F">
            <w:pPr>
              <w:tabs>
                <w:tab w:val="left" w:pos="415"/>
              </w:tabs>
            </w:pPr>
            <w:r>
              <w:rPr>
                <w:bCs/>
                <w:sz w:val="20"/>
                <w:szCs w:val="20"/>
              </w:rPr>
              <w:t xml:space="preserve">- pracuje s časovými údaji, rozeznává </w:t>
            </w:r>
          </w:p>
          <w:p w:rsidR="00AD7B9F" w:rsidRDefault="00AD7B9F">
            <w:pPr>
              <w:tabs>
                <w:tab w:val="left" w:pos="415"/>
              </w:tabs>
            </w:pPr>
            <w:r>
              <w:rPr>
                <w:bCs/>
                <w:sz w:val="20"/>
                <w:szCs w:val="20"/>
              </w:rPr>
              <w:t xml:space="preserve">  současné a minulé</w:t>
            </w:r>
          </w:p>
          <w:p w:rsidR="00AD7B9F" w:rsidRDefault="00AD7B9F">
            <w:pPr>
              <w:tabs>
                <w:tab w:val="left" w:pos="415"/>
              </w:tabs>
            </w:pPr>
            <w:r>
              <w:rPr>
                <w:bCs/>
                <w:sz w:val="20"/>
                <w:szCs w:val="20"/>
              </w:rPr>
              <w:t xml:space="preserve">- informace o minulosti hledá v různých </w:t>
            </w:r>
          </w:p>
          <w:p w:rsidR="00AD7B9F" w:rsidRDefault="00AD7B9F">
            <w:pPr>
              <w:tabs>
                <w:tab w:val="left" w:pos="415"/>
              </w:tabs>
            </w:pPr>
            <w:r>
              <w:rPr>
                <w:bCs/>
                <w:sz w:val="20"/>
                <w:szCs w:val="20"/>
              </w:rPr>
              <w:t xml:space="preserve">  informačních zdrojích  (muzea, knihovny, </w:t>
            </w:r>
          </w:p>
          <w:p w:rsidR="00AD7B9F" w:rsidRDefault="00AD7B9F">
            <w:pPr>
              <w:tabs>
                <w:tab w:val="left" w:pos="415"/>
              </w:tabs>
            </w:pPr>
            <w:r>
              <w:rPr>
                <w:bCs/>
                <w:sz w:val="20"/>
                <w:szCs w:val="20"/>
              </w:rPr>
              <w:t xml:space="preserve">  internet)</w:t>
            </w:r>
          </w:p>
          <w:p w:rsidR="00AD7B9F" w:rsidRDefault="00AD7B9F">
            <w:pPr>
              <w:tabs>
                <w:tab w:val="left" w:pos="415"/>
              </w:tabs>
            </w:pPr>
            <w:r>
              <w:rPr>
                <w:bCs/>
                <w:sz w:val="20"/>
                <w:szCs w:val="20"/>
              </w:rPr>
              <w:t>- zná mezní události českých dějin</w:t>
            </w:r>
          </w:p>
          <w:p w:rsidR="00AD7B9F" w:rsidRDefault="00AD7B9F">
            <w:pPr>
              <w:tabs>
                <w:tab w:val="left" w:pos="415"/>
              </w:tabs>
              <w:rPr>
                <w:bCs/>
                <w:sz w:val="20"/>
                <w:szCs w:val="20"/>
              </w:rPr>
            </w:pPr>
          </w:p>
          <w:p w:rsidR="00AD7B9F" w:rsidRDefault="00AD7B9F">
            <w:pPr>
              <w:tabs>
                <w:tab w:val="left" w:pos="415"/>
              </w:tabs>
            </w:pPr>
            <w:r>
              <w:rPr>
                <w:bCs/>
                <w:sz w:val="20"/>
                <w:szCs w:val="20"/>
              </w:rPr>
              <w:t>- zdůvodní základní význam chráněných částí</w:t>
            </w:r>
          </w:p>
          <w:p w:rsidR="00AD7B9F" w:rsidRDefault="00AD7B9F">
            <w:pPr>
              <w:tabs>
                <w:tab w:val="left" w:pos="415"/>
              </w:tabs>
            </w:pPr>
            <w:r>
              <w:rPr>
                <w:bCs/>
                <w:sz w:val="20"/>
                <w:szCs w:val="20"/>
              </w:rPr>
              <w:t xml:space="preserve">   přírody, movitých i nemovitých kulturních </w:t>
            </w:r>
          </w:p>
          <w:p w:rsidR="00AD7B9F" w:rsidRDefault="00AD7B9F">
            <w:pPr>
              <w:tabs>
                <w:tab w:val="left" w:pos="415"/>
              </w:tabs>
            </w:pPr>
            <w:r>
              <w:rPr>
                <w:bCs/>
                <w:sz w:val="20"/>
                <w:szCs w:val="20"/>
              </w:rPr>
              <w:t xml:space="preserve">  památek</w:t>
            </w:r>
          </w:p>
          <w:p w:rsidR="00AD7B9F" w:rsidRDefault="00AD7B9F">
            <w:pPr>
              <w:tabs>
                <w:tab w:val="left" w:pos="415"/>
              </w:tabs>
              <w:rPr>
                <w:bCs/>
                <w:sz w:val="20"/>
                <w:szCs w:val="20"/>
              </w:rPr>
            </w:pPr>
          </w:p>
          <w:p w:rsidR="00AD7B9F" w:rsidRDefault="00AD7B9F">
            <w:pPr>
              <w:tabs>
                <w:tab w:val="left" w:pos="415"/>
              </w:tabs>
            </w:pPr>
            <w:r>
              <w:rPr>
                <w:bCs/>
                <w:sz w:val="20"/>
                <w:szCs w:val="20"/>
              </w:rPr>
              <w:t xml:space="preserve">- uvědomuje si souvislost státních svátků </w:t>
            </w:r>
          </w:p>
          <w:p w:rsidR="00AD7B9F" w:rsidRDefault="00AD7B9F">
            <w:pPr>
              <w:tabs>
                <w:tab w:val="left" w:pos="415"/>
              </w:tabs>
            </w:pPr>
            <w:r>
              <w:rPr>
                <w:bCs/>
                <w:sz w:val="20"/>
                <w:szCs w:val="20"/>
              </w:rPr>
              <w:t xml:space="preserve">   s významnými událostmi z naší historie</w:t>
            </w:r>
          </w:p>
          <w:p w:rsidR="00AD7B9F" w:rsidRDefault="00AD7B9F">
            <w:pPr>
              <w:tabs>
                <w:tab w:val="left" w:pos="415"/>
              </w:tabs>
            </w:pPr>
            <w:r>
              <w:rPr>
                <w:bCs/>
                <w:sz w:val="20"/>
                <w:szCs w:val="20"/>
              </w:rPr>
              <w:t xml:space="preserve">- pojmenuje některé rodáky, kulturní, </w:t>
            </w:r>
          </w:p>
          <w:p w:rsidR="00AD7B9F" w:rsidRDefault="00AD7B9F">
            <w:pPr>
              <w:tabs>
                <w:tab w:val="left" w:pos="415"/>
              </w:tabs>
            </w:pPr>
            <w:r>
              <w:rPr>
                <w:bCs/>
                <w:sz w:val="20"/>
                <w:szCs w:val="20"/>
              </w:rPr>
              <w:t xml:space="preserve">   historické památky a významné události </w:t>
            </w:r>
          </w:p>
          <w:p w:rsidR="00AD7B9F" w:rsidRDefault="00AD7B9F">
            <w:pPr>
              <w:tabs>
                <w:tab w:val="left" w:pos="415"/>
              </w:tabs>
            </w:pPr>
            <w:r>
              <w:rPr>
                <w:bCs/>
                <w:sz w:val="20"/>
                <w:szCs w:val="20"/>
              </w:rPr>
              <w:t xml:space="preserve">   regionu</w:t>
            </w:r>
          </w:p>
          <w:p w:rsidR="00AD7B9F" w:rsidRDefault="00AD7B9F">
            <w:pPr>
              <w:tabs>
                <w:tab w:val="left" w:pos="415"/>
              </w:tabs>
            </w:pPr>
            <w:r>
              <w:rPr>
                <w:bCs/>
                <w:sz w:val="20"/>
                <w:szCs w:val="20"/>
              </w:rPr>
              <w:t>- vypráví o životě v regionu v minulosti a</w:t>
            </w:r>
          </w:p>
          <w:p w:rsidR="00AD7B9F" w:rsidRDefault="00AD7B9F">
            <w:pPr>
              <w:tabs>
                <w:tab w:val="left" w:pos="415"/>
              </w:tabs>
            </w:pPr>
            <w:r>
              <w:rPr>
                <w:bCs/>
                <w:sz w:val="20"/>
                <w:szCs w:val="20"/>
              </w:rPr>
              <w:t xml:space="preserve">   v současnosti, o zvycích,  práci</w:t>
            </w:r>
          </w:p>
          <w:p w:rsidR="00AD7B9F" w:rsidRDefault="00AD7B9F">
            <w:pPr>
              <w:tabs>
                <w:tab w:val="left" w:pos="415"/>
              </w:tabs>
            </w:pPr>
            <w:r>
              <w:rPr>
                <w:bCs/>
                <w:sz w:val="20"/>
                <w:szCs w:val="20"/>
              </w:rPr>
              <w:t xml:space="preserve">- porovnává na příkladech minulost a </w:t>
            </w:r>
          </w:p>
          <w:p w:rsidR="00AD7B9F" w:rsidRDefault="00AD7B9F">
            <w:pPr>
              <w:tabs>
                <w:tab w:val="left" w:pos="415"/>
              </w:tabs>
            </w:pPr>
            <w:r>
              <w:rPr>
                <w:bCs/>
                <w:sz w:val="20"/>
                <w:szCs w:val="20"/>
              </w:rPr>
              <w:t xml:space="preserve">  současnost</w:t>
            </w:r>
          </w:p>
        </w:tc>
        <w:tc>
          <w:tcPr>
            <w:tcW w:w="414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bCs/>
                <w:sz w:val="20"/>
                <w:szCs w:val="20"/>
              </w:rPr>
              <w:t>Místo, kde žijeme</w:t>
            </w:r>
          </w:p>
          <w:p w:rsidR="00AD7B9F" w:rsidRDefault="00AD7B9F">
            <w:r>
              <w:rPr>
                <w:bCs/>
                <w:sz w:val="20"/>
                <w:szCs w:val="20"/>
              </w:rPr>
              <w:t>- Evropa, EU</w:t>
            </w:r>
          </w:p>
          <w:p w:rsidR="00AD7B9F" w:rsidRDefault="00AD7B9F">
            <w:r>
              <w:rPr>
                <w:bCs/>
                <w:sz w:val="20"/>
                <w:szCs w:val="20"/>
              </w:rPr>
              <w:t>- naši sousedé a ostatní evropské státy,</w:t>
            </w:r>
          </w:p>
          <w:p w:rsidR="00AD7B9F" w:rsidRDefault="00AD7B9F">
            <w:r>
              <w:rPr>
                <w:bCs/>
                <w:sz w:val="20"/>
                <w:szCs w:val="20"/>
              </w:rPr>
              <w:t xml:space="preserve">  jejich hlavní města, základní údaje a </w:t>
            </w:r>
          </w:p>
          <w:p w:rsidR="00AD7B9F" w:rsidRDefault="00AD7B9F">
            <w:r>
              <w:rPr>
                <w:bCs/>
                <w:sz w:val="20"/>
                <w:szCs w:val="20"/>
              </w:rPr>
              <w:t xml:space="preserve">  zajímavosti jednotlivých států</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poznáváme svět</w:t>
            </w:r>
          </w:p>
          <w:p w:rsidR="00AD7B9F" w:rsidRDefault="00AD7B9F">
            <w:r>
              <w:rPr>
                <w:bCs/>
                <w:sz w:val="20"/>
                <w:szCs w:val="20"/>
              </w:rPr>
              <w:t>- planeta Země, kontinenty, oceány</w:t>
            </w:r>
          </w:p>
          <w:p w:rsidR="00AD7B9F" w:rsidRDefault="00AD7B9F">
            <w:r>
              <w:rPr>
                <w:bCs/>
                <w:sz w:val="20"/>
                <w:szCs w:val="20"/>
              </w:rPr>
              <w:t>- cestovatelé a objevitelé</w:t>
            </w:r>
          </w:p>
          <w:p w:rsidR="00AD7B9F" w:rsidRDefault="00AD7B9F">
            <w:pPr>
              <w:rPr>
                <w:bCs/>
                <w:sz w:val="20"/>
                <w:szCs w:val="20"/>
              </w:rPr>
            </w:pPr>
          </w:p>
          <w:p w:rsidR="00AD7B9F" w:rsidRDefault="00AD7B9F">
            <w:r>
              <w:rPr>
                <w:bCs/>
                <w:sz w:val="20"/>
                <w:szCs w:val="20"/>
              </w:rPr>
              <w:t xml:space="preserve">- práce s mapou Evropy a světa </w:t>
            </w: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Lidé kolem nás </w:t>
            </w:r>
          </w:p>
          <w:p w:rsidR="00AD7B9F" w:rsidRDefault="00AD7B9F">
            <w:r>
              <w:rPr>
                <w:bCs/>
                <w:sz w:val="20"/>
                <w:szCs w:val="20"/>
              </w:rPr>
              <w:t>- hospodářství České republiky</w:t>
            </w:r>
          </w:p>
          <w:p w:rsidR="00AD7B9F" w:rsidRDefault="00AD7B9F">
            <w:r>
              <w:rPr>
                <w:bCs/>
                <w:i/>
                <w:sz w:val="20"/>
                <w:szCs w:val="20"/>
              </w:rPr>
              <w:t>- různé formy vlastnictví a majetku,</w:t>
            </w:r>
          </w:p>
          <w:p w:rsidR="00AD7B9F" w:rsidRDefault="00AD7B9F">
            <w:r>
              <w:rPr>
                <w:bCs/>
                <w:i/>
                <w:sz w:val="20"/>
                <w:szCs w:val="20"/>
              </w:rPr>
              <w:t xml:space="preserve">  právní ochrana občanů a majetku</w:t>
            </w:r>
          </w:p>
          <w:p w:rsidR="00AD7B9F" w:rsidRDefault="00AD7B9F">
            <w:r>
              <w:rPr>
                <w:bCs/>
                <w:i/>
                <w:sz w:val="20"/>
                <w:szCs w:val="20"/>
              </w:rPr>
              <w:t>- hmotný a nehmotný majetek</w:t>
            </w:r>
          </w:p>
          <w:p w:rsidR="00AD7B9F" w:rsidRDefault="00AD7B9F">
            <w:r>
              <w:rPr>
                <w:bCs/>
                <w:i/>
                <w:sz w:val="20"/>
                <w:szCs w:val="20"/>
              </w:rPr>
              <w:t>- rozpočet, příjmy a výdaje domácnosti</w:t>
            </w:r>
          </w:p>
          <w:p w:rsidR="00AD7B9F" w:rsidRDefault="00AD7B9F">
            <w:r>
              <w:rPr>
                <w:bCs/>
                <w:i/>
                <w:sz w:val="20"/>
                <w:szCs w:val="20"/>
              </w:rPr>
              <w:t>- hotovostní a bezhotovostní forma peněz</w:t>
            </w:r>
          </w:p>
          <w:p w:rsidR="00AD7B9F" w:rsidRDefault="00AD7B9F">
            <w:r>
              <w:rPr>
                <w:bCs/>
                <w:i/>
                <w:sz w:val="20"/>
                <w:szCs w:val="20"/>
              </w:rPr>
              <w:t>- způsoby placení, reklamace</w:t>
            </w:r>
          </w:p>
          <w:p w:rsidR="00AD7B9F" w:rsidRDefault="00AD7B9F">
            <w:r>
              <w:rPr>
                <w:bCs/>
                <w:i/>
                <w:sz w:val="20"/>
                <w:szCs w:val="20"/>
              </w:rPr>
              <w:t>- banky, úspory, půjčky</w:t>
            </w:r>
          </w:p>
          <w:p w:rsidR="00AD7B9F" w:rsidRDefault="00AD7B9F">
            <w:pPr>
              <w:rPr>
                <w:bCs/>
                <w:sz w:val="20"/>
                <w:szCs w:val="20"/>
              </w:rPr>
            </w:pPr>
          </w:p>
          <w:p w:rsidR="00AD7B9F" w:rsidRDefault="00AD7B9F">
            <w:pPr>
              <w:rPr>
                <w:bCs/>
                <w:sz w:val="20"/>
                <w:szCs w:val="20"/>
              </w:rPr>
            </w:pPr>
          </w:p>
          <w:p w:rsidR="00AD7B9F" w:rsidRDefault="00AD7B9F">
            <w:r>
              <w:rPr>
                <w:bCs/>
                <w:sz w:val="20"/>
                <w:szCs w:val="20"/>
              </w:rPr>
              <w:t>- doprava, dopravní síť</w:t>
            </w:r>
          </w:p>
          <w:p w:rsidR="00AD7B9F" w:rsidRDefault="00AD7B9F">
            <w:r>
              <w:rPr>
                <w:bCs/>
                <w:sz w:val="20"/>
                <w:szCs w:val="20"/>
              </w:rPr>
              <w:t>- průmysl</w:t>
            </w:r>
          </w:p>
          <w:p w:rsidR="00AD7B9F" w:rsidRDefault="00AD7B9F">
            <w:r>
              <w:rPr>
                <w:bCs/>
                <w:sz w:val="20"/>
                <w:szCs w:val="20"/>
              </w:rPr>
              <w:t>- zemědělství</w:t>
            </w:r>
          </w:p>
          <w:p w:rsidR="00AD7B9F" w:rsidRDefault="00AD7B9F">
            <w:r>
              <w:rPr>
                <w:bCs/>
                <w:sz w:val="20"/>
                <w:szCs w:val="20"/>
              </w:rPr>
              <w:t>- obchod, služby, cestovní ruch</w:t>
            </w: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soužití lidí různých etnických skupin, </w:t>
            </w:r>
          </w:p>
          <w:p w:rsidR="00AD7B9F" w:rsidRDefault="00AD7B9F">
            <w:r>
              <w:rPr>
                <w:bCs/>
                <w:sz w:val="20"/>
                <w:szCs w:val="20"/>
              </w:rPr>
              <w:t xml:space="preserve">  náboženského vyznání, politického smýšlení, </w:t>
            </w:r>
          </w:p>
          <w:p w:rsidR="00AD7B9F" w:rsidRDefault="00AD7B9F">
            <w:r>
              <w:rPr>
                <w:bCs/>
                <w:sz w:val="20"/>
                <w:szCs w:val="20"/>
              </w:rPr>
              <w:t xml:space="preserve">  lidí s handicapem</w:t>
            </w:r>
          </w:p>
          <w:p w:rsidR="00AD7B9F" w:rsidRDefault="00AD7B9F">
            <w:r>
              <w:rPr>
                <w:bCs/>
                <w:sz w:val="20"/>
                <w:szCs w:val="20"/>
              </w:rPr>
              <w:t xml:space="preserve">- chování lidí, pravidla slušného chování, </w:t>
            </w:r>
          </w:p>
          <w:p w:rsidR="00AD7B9F" w:rsidRDefault="00AD7B9F">
            <w:r>
              <w:rPr>
                <w:bCs/>
                <w:sz w:val="20"/>
                <w:szCs w:val="20"/>
              </w:rPr>
              <w:t xml:space="preserve">  </w:t>
            </w:r>
            <w:r>
              <w:rPr>
                <w:bCs/>
                <w:i/>
                <w:sz w:val="20"/>
                <w:szCs w:val="20"/>
              </w:rPr>
              <w:t xml:space="preserve">ohleduplnost, etické zásady, zvládání vlastní </w:t>
            </w:r>
          </w:p>
          <w:p w:rsidR="00AD7B9F" w:rsidRDefault="00AD7B9F">
            <w:r>
              <w:rPr>
                <w:bCs/>
                <w:i/>
                <w:sz w:val="20"/>
                <w:szCs w:val="20"/>
              </w:rPr>
              <w:t xml:space="preserve">  emocionality, rizikové situace, rizikové </w:t>
            </w:r>
          </w:p>
          <w:p w:rsidR="00AD7B9F" w:rsidRDefault="00AD7B9F">
            <w:r>
              <w:rPr>
                <w:bCs/>
                <w:i/>
                <w:sz w:val="20"/>
                <w:szCs w:val="20"/>
              </w:rPr>
              <w:t xml:space="preserve">  chování, předcházení konfliktům</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Lidé a čas</w:t>
            </w:r>
          </w:p>
          <w:p w:rsidR="00AD7B9F" w:rsidRDefault="00AD7B9F">
            <w:r>
              <w:rPr>
                <w:bCs/>
                <w:sz w:val="20"/>
                <w:szCs w:val="20"/>
              </w:rPr>
              <w:t>- čas, časová osa, letopočet</w:t>
            </w:r>
          </w:p>
          <w:p w:rsidR="00AD7B9F" w:rsidRDefault="00AD7B9F">
            <w:r>
              <w:rPr>
                <w:bCs/>
                <w:sz w:val="20"/>
                <w:szCs w:val="20"/>
              </w:rPr>
              <w:t>- generace</w:t>
            </w:r>
          </w:p>
          <w:p w:rsidR="00AD7B9F" w:rsidRDefault="00AD7B9F">
            <w:pPr>
              <w:rPr>
                <w:bCs/>
                <w:sz w:val="20"/>
                <w:szCs w:val="20"/>
              </w:rPr>
            </w:pPr>
          </w:p>
          <w:p w:rsidR="00AD7B9F" w:rsidRDefault="00AD7B9F">
            <w:r>
              <w:rPr>
                <w:bCs/>
                <w:sz w:val="20"/>
                <w:szCs w:val="20"/>
              </w:rPr>
              <w:t>- dějiny jako časový sled událostí</w:t>
            </w:r>
          </w:p>
          <w:p w:rsidR="00AD7B9F" w:rsidRDefault="00AD7B9F">
            <w:r>
              <w:rPr>
                <w:bCs/>
                <w:sz w:val="20"/>
                <w:szCs w:val="20"/>
              </w:rPr>
              <w:t xml:space="preserve"> </w:t>
            </w:r>
          </w:p>
          <w:p w:rsidR="00AD7B9F" w:rsidRDefault="00AD7B9F">
            <w:pPr>
              <w:rPr>
                <w:bCs/>
                <w:sz w:val="20"/>
                <w:szCs w:val="20"/>
              </w:rPr>
            </w:pPr>
          </w:p>
          <w:p w:rsidR="00AD7B9F" w:rsidRDefault="00AD7B9F">
            <w:r>
              <w:rPr>
                <w:bCs/>
                <w:sz w:val="20"/>
                <w:szCs w:val="20"/>
              </w:rPr>
              <w:t>- české dějiny v 19. a 20. století</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významné osobnosti</w:t>
            </w:r>
          </w:p>
          <w:p w:rsidR="00AD7B9F" w:rsidRDefault="00AD7B9F">
            <w:pPr>
              <w:rPr>
                <w:bCs/>
                <w:sz w:val="20"/>
                <w:szCs w:val="20"/>
              </w:rPr>
            </w:pPr>
          </w:p>
          <w:p w:rsidR="00AD7B9F" w:rsidRDefault="00AD7B9F">
            <w:r>
              <w:rPr>
                <w:bCs/>
                <w:sz w:val="20"/>
                <w:szCs w:val="20"/>
              </w:rPr>
              <w:t>- státní svátky a jejich původ v naší historii</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396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Evropa a svět nás zajímá</w:t>
            </w:r>
          </w:p>
          <w:p w:rsidR="00AD7B9F" w:rsidRDefault="00AD7B9F">
            <w:r>
              <w:rPr>
                <w:sz w:val="20"/>
                <w:szCs w:val="20"/>
              </w:rPr>
              <w:t>Lidské vztahy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Řešení problémů a rozhodovací dovednosti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Sebepoznání a sebepojetí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Poznávání lidí</w:t>
            </w:r>
          </w:p>
          <w:p w:rsidR="00AD7B9F" w:rsidRDefault="00AD7B9F">
            <w:pPr>
              <w:rPr>
                <w:sz w:val="20"/>
                <w:szCs w:val="20"/>
              </w:rPr>
            </w:pPr>
          </w:p>
          <w:p w:rsidR="00AD7B9F" w:rsidRDefault="00AD7B9F">
            <w:r>
              <w:rPr>
                <w:sz w:val="20"/>
                <w:szCs w:val="20"/>
              </w:rPr>
              <w:t>Hodnoty, postoje, praktická etika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pPr>
        <w:tabs>
          <w:tab w:val="left" w:pos="2880"/>
          <w:tab w:val="left" w:pos="5220"/>
        </w:tabs>
      </w:pPr>
    </w:p>
    <w:p w:rsidR="00AD7B9F" w:rsidRDefault="00AD7B9F">
      <w:pPr>
        <w:tabs>
          <w:tab w:val="left" w:pos="2880"/>
          <w:tab w:val="left" w:pos="5220"/>
        </w:tabs>
      </w:pPr>
    </w:p>
    <w:p w:rsidR="00AD7B9F" w:rsidRDefault="00AD7B9F">
      <w:pPr>
        <w:tabs>
          <w:tab w:val="left" w:pos="2880"/>
          <w:tab w:val="left" w:pos="5220"/>
        </w:tabs>
      </w:pPr>
    </w:p>
    <w:p w:rsidR="00AD7B9F" w:rsidRDefault="00AD7B9F">
      <w:pPr>
        <w:tabs>
          <w:tab w:val="left" w:pos="2880"/>
          <w:tab w:val="left" w:pos="5220"/>
        </w:tabs>
      </w:pPr>
      <w:r>
        <w:rPr>
          <w:sz w:val="20"/>
          <w:szCs w:val="20"/>
        </w:rPr>
        <w:t xml:space="preserve">Učební osnovy předmětu </w:t>
      </w:r>
      <w:r>
        <w:rPr>
          <w:b/>
          <w:sz w:val="20"/>
          <w:szCs w:val="20"/>
        </w:rPr>
        <w:t>Přírodověda</w:t>
      </w:r>
      <w:r>
        <w:rPr>
          <w:sz w:val="20"/>
          <w:szCs w:val="20"/>
        </w:rPr>
        <w:t xml:space="preserve"> se upravují takto: </w:t>
      </w:r>
    </w:p>
    <w:tbl>
      <w:tblPr>
        <w:tblW w:w="0" w:type="auto"/>
        <w:tblInd w:w="-121" w:type="dxa"/>
        <w:tblLayout w:type="fixed"/>
        <w:tblLook w:val="0000" w:firstRow="0" w:lastRow="0" w:firstColumn="0" w:lastColumn="0" w:noHBand="0" w:noVBand="0"/>
      </w:tblPr>
      <w:tblGrid>
        <w:gridCol w:w="3888"/>
        <w:gridCol w:w="4140"/>
        <w:gridCol w:w="3960"/>
        <w:gridCol w:w="201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jeho svět</w:t>
            </w:r>
          </w:p>
        </w:tc>
        <w:tc>
          <w:tcPr>
            <w:tcW w:w="414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Přírodověda - 5. ročník</w:t>
            </w:r>
          </w:p>
        </w:tc>
        <w:tc>
          <w:tcPr>
            <w:tcW w:w="396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1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14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96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1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0"/>
        </w:trPr>
        <w:tc>
          <w:tcPr>
            <w:tcW w:w="3888" w:type="dxa"/>
            <w:tcBorders>
              <w:top w:val="single" w:sz="4" w:space="0" w:color="000000"/>
              <w:left w:val="single" w:sz="4" w:space="0" w:color="000000"/>
              <w:bottom w:val="single" w:sz="4" w:space="0" w:color="000000"/>
            </w:tcBorders>
          </w:tcPr>
          <w:p w:rsidR="00AD7B9F" w:rsidRDefault="00AD7B9F">
            <w:pPr>
              <w:tabs>
                <w:tab w:val="left" w:pos="415"/>
              </w:tabs>
              <w:snapToGrid w:val="0"/>
              <w:ind w:left="180" w:hanging="180"/>
              <w:rPr>
                <w:bCs/>
                <w:sz w:val="20"/>
                <w:szCs w:val="20"/>
              </w:rPr>
            </w:pPr>
          </w:p>
          <w:p w:rsidR="00AD7B9F" w:rsidRDefault="00AD7B9F">
            <w:pPr>
              <w:tabs>
                <w:tab w:val="left" w:pos="415"/>
              </w:tabs>
            </w:pPr>
            <w:r>
              <w:rPr>
                <w:bCs/>
                <w:sz w:val="20"/>
                <w:szCs w:val="20"/>
              </w:rPr>
              <w:t>- vyjmenuje a odůvodní základní podmínky</w:t>
            </w:r>
          </w:p>
          <w:p w:rsidR="00AD7B9F" w:rsidRDefault="00AD7B9F">
            <w:pPr>
              <w:tabs>
                <w:tab w:val="left" w:pos="415"/>
              </w:tabs>
            </w:pPr>
            <w:r>
              <w:rPr>
                <w:bCs/>
                <w:sz w:val="20"/>
                <w:szCs w:val="20"/>
              </w:rPr>
              <w:t xml:space="preserve">  nezbytné pro život</w:t>
            </w:r>
          </w:p>
          <w:p w:rsidR="00AD7B9F" w:rsidRDefault="00AD7B9F">
            <w:pPr>
              <w:tabs>
                <w:tab w:val="left" w:pos="415"/>
              </w:tabs>
            </w:pPr>
            <w:r>
              <w:rPr>
                <w:bCs/>
                <w:sz w:val="20"/>
                <w:szCs w:val="20"/>
              </w:rPr>
              <w:t xml:space="preserve">- umí rozdělit nerostné suroviny, zná jejich </w:t>
            </w:r>
          </w:p>
          <w:p w:rsidR="00AD7B9F" w:rsidRDefault="00AD7B9F">
            <w:pPr>
              <w:tabs>
                <w:tab w:val="left" w:pos="415"/>
              </w:tabs>
            </w:pPr>
            <w:r>
              <w:rPr>
                <w:bCs/>
                <w:sz w:val="20"/>
                <w:szCs w:val="20"/>
              </w:rPr>
              <w:t xml:space="preserve">  zástupce, využití, způsob a místa těžby</w:t>
            </w:r>
          </w:p>
          <w:p w:rsidR="00AD7B9F" w:rsidRDefault="00AD7B9F">
            <w:pPr>
              <w:tabs>
                <w:tab w:val="left" w:pos="415"/>
              </w:tabs>
            </w:pPr>
            <w:r>
              <w:rPr>
                <w:bCs/>
                <w:sz w:val="20"/>
                <w:szCs w:val="20"/>
              </w:rPr>
              <w:t>- popíše vznik, složení a význam půdy, druhy</w:t>
            </w:r>
          </w:p>
          <w:p w:rsidR="00AD7B9F" w:rsidRDefault="00AD7B9F">
            <w:pPr>
              <w:tabs>
                <w:tab w:val="left" w:pos="415"/>
              </w:tabs>
            </w:pPr>
            <w:r>
              <w:rPr>
                <w:bCs/>
                <w:sz w:val="20"/>
                <w:szCs w:val="20"/>
              </w:rPr>
              <w:t xml:space="preserve">   půd</w:t>
            </w:r>
          </w:p>
          <w:p w:rsidR="00AD7B9F" w:rsidRDefault="00AD7B9F">
            <w:pPr>
              <w:tabs>
                <w:tab w:val="left" w:pos="415"/>
              </w:tabs>
              <w:rPr>
                <w:bCs/>
                <w:sz w:val="20"/>
                <w:szCs w:val="20"/>
              </w:rPr>
            </w:pPr>
          </w:p>
          <w:p w:rsidR="00AD7B9F" w:rsidRDefault="00AD7B9F">
            <w:pPr>
              <w:tabs>
                <w:tab w:val="left" w:pos="415"/>
              </w:tabs>
            </w:pPr>
            <w:r>
              <w:rPr>
                <w:bCs/>
                <w:sz w:val="20"/>
                <w:szCs w:val="20"/>
              </w:rPr>
              <w:t>- popíše způsoby využití elektrické energie</w:t>
            </w:r>
          </w:p>
          <w:p w:rsidR="00AD7B9F" w:rsidRDefault="00AD7B9F">
            <w:pPr>
              <w:tabs>
                <w:tab w:val="left" w:pos="415"/>
              </w:tabs>
            </w:pPr>
            <w:r>
              <w:rPr>
                <w:bCs/>
                <w:sz w:val="20"/>
                <w:szCs w:val="20"/>
              </w:rPr>
              <w:t xml:space="preserve">- dodržuje zásady bezpečnosti při práci </w:t>
            </w:r>
          </w:p>
          <w:p w:rsidR="00AD7B9F" w:rsidRDefault="00AD7B9F">
            <w:pPr>
              <w:tabs>
                <w:tab w:val="left" w:pos="415"/>
              </w:tabs>
            </w:pPr>
            <w:r>
              <w:rPr>
                <w:bCs/>
                <w:sz w:val="20"/>
                <w:szCs w:val="20"/>
              </w:rPr>
              <w:t xml:space="preserve">  s elektrickými spotřebiči</w:t>
            </w:r>
          </w:p>
          <w:p w:rsidR="00AD7B9F" w:rsidRDefault="00AD7B9F">
            <w:pPr>
              <w:tabs>
                <w:tab w:val="left" w:pos="415"/>
              </w:tabs>
            </w:pPr>
            <w:r>
              <w:rPr>
                <w:bCs/>
                <w:sz w:val="20"/>
                <w:szCs w:val="20"/>
              </w:rPr>
              <w:t>- pochopí nutnost využívání obnovitelných</w:t>
            </w:r>
          </w:p>
          <w:p w:rsidR="00AD7B9F" w:rsidRDefault="00AD7B9F">
            <w:pPr>
              <w:tabs>
                <w:tab w:val="left" w:pos="415"/>
              </w:tabs>
            </w:pPr>
            <w:r>
              <w:rPr>
                <w:bCs/>
                <w:sz w:val="20"/>
                <w:szCs w:val="20"/>
              </w:rPr>
              <w:t xml:space="preserve">   přírodních zdrojů</w:t>
            </w:r>
          </w:p>
          <w:p w:rsidR="00AD7B9F" w:rsidRDefault="00AD7B9F">
            <w:pPr>
              <w:tabs>
                <w:tab w:val="left" w:pos="415"/>
              </w:tabs>
            </w:pPr>
            <w:r>
              <w:rPr>
                <w:bCs/>
                <w:sz w:val="20"/>
                <w:szCs w:val="20"/>
              </w:rPr>
              <w:t>- vyjmenuje planety sluneční soustavy</w:t>
            </w:r>
          </w:p>
          <w:p w:rsidR="00AD7B9F" w:rsidRDefault="00AD7B9F">
            <w:pPr>
              <w:tabs>
                <w:tab w:val="left" w:pos="415"/>
              </w:tabs>
            </w:pPr>
            <w:r>
              <w:rPr>
                <w:bCs/>
                <w:sz w:val="20"/>
                <w:szCs w:val="20"/>
              </w:rPr>
              <w:t>- vysvětlí příčinu střídání ročních období,</w:t>
            </w:r>
          </w:p>
          <w:p w:rsidR="00AD7B9F" w:rsidRDefault="00AD7B9F">
            <w:pPr>
              <w:tabs>
                <w:tab w:val="left" w:pos="415"/>
              </w:tabs>
            </w:pPr>
            <w:r>
              <w:rPr>
                <w:bCs/>
                <w:sz w:val="20"/>
                <w:szCs w:val="20"/>
              </w:rPr>
              <w:t xml:space="preserve">  noci a dne</w:t>
            </w:r>
          </w:p>
          <w:p w:rsidR="00AD7B9F" w:rsidRDefault="00AD7B9F">
            <w:pPr>
              <w:tabs>
                <w:tab w:val="left" w:pos="415"/>
              </w:tabs>
            </w:pPr>
            <w:r>
              <w:rPr>
                <w:bCs/>
                <w:sz w:val="20"/>
                <w:szCs w:val="20"/>
              </w:rPr>
              <w:t xml:space="preserve">- popíše fáze Měsíce při jeho oběhu kolem </w:t>
            </w:r>
          </w:p>
          <w:p w:rsidR="00AD7B9F" w:rsidRDefault="00AD7B9F">
            <w:pPr>
              <w:tabs>
                <w:tab w:val="left" w:pos="415"/>
              </w:tabs>
            </w:pPr>
            <w:r>
              <w:rPr>
                <w:bCs/>
                <w:sz w:val="20"/>
                <w:szCs w:val="20"/>
              </w:rPr>
              <w:t xml:space="preserve">  Země</w:t>
            </w:r>
          </w:p>
          <w:p w:rsidR="00AD7B9F" w:rsidRDefault="00AD7B9F">
            <w:pPr>
              <w:tabs>
                <w:tab w:val="left" w:pos="415"/>
              </w:tabs>
            </w:pPr>
            <w:r>
              <w:rPr>
                <w:bCs/>
                <w:sz w:val="20"/>
                <w:szCs w:val="20"/>
              </w:rPr>
              <w:t xml:space="preserve">- uvede příklady rostlin a živočichů žijících </w:t>
            </w:r>
          </w:p>
          <w:p w:rsidR="00AD7B9F" w:rsidRDefault="00AD7B9F">
            <w:pPr>
              <w:tabs>
                <w:tab w:val="left" w:pos="415"/>
              </w:tabs>
            </w:pPr>
            <w:r>
              <w:rPr>
                <w:bCs/>
                <w:sz w:val="20"/>
                <w:szCs w:val="20"/>
              </w:rPr>
              <w:t xml:space="preserve">  v různých podnebných pásmech a typické </w:t>
            </w:r>
          </w:p>
          <w:p w:rsidR="00AD7B9F" w:rsidRDefault="00AD7B9F">
            <w:pPr>
              <w:tabs>
                <w:tab w:val="left" w:pos="415"/>
              </w:tabs>
            </w:pPr>
            <w:r>
              <w:rPr>
                <w:bCs/>
                <w:sz w:val="20"/>
                <w:szCs w:val="20"/>
              </w:rPr>
              <w:t xml:space="preserve">  podnebí</w:t>
            </w:r>
          </w:p>
          <w:p w:rsidR="00AD7B9F" w:rsidRDefault="00AD7B9F">
            <w:pPr>
              <w:tabs>
                <w:tab w:val="left" w:pos="415"/>
              </w:tabs>
            </w:pPr>
            <w:r>
              <w:rPr>
                <w:bCs/>
                <w:sz w:val="20"/>
                <w:szCs w:val="20"/>
              </w:rPr>
              <w:t xml:space="preserve">- zná význam botanických a zoologických </w:t>
            </w:r>
          </w:p>
          <w:p w:rsidR="00AD7B9F" w:rsidRDefault="00AD7B9F">
            <w:pPr>
              <w:tabs>
                <w:tab w:val="left" w:pos="415"/>
              </w:tabs>
            </w:pPr>
            <w:r>
              <w:rPr>
                <w:bCs/>
                <w:sz w:val="20"/>
                <w:szCs w:val="20"/>
              </w:rPr>
              <w:t xml:space="preserve">  zahrad, ochrany životního prostředí </w:t>
            </w:r>
          </w:p>
          <w:p w:rsidR="00AD7B9F" w:rsidRDefault="00AD7B9F">
            <w:pPr>
              <w:tabs>
                <w:tab w:val="left" w:pos="415"/>
              </w:tabs>
            </w:pPr>
            <w:r>
              <w:rPr>
                <w:bCs/>
                <w:sz w:val="20"/>
                <w:szCs w:val="20"/>
              </w:rPr>
              <w:t xml:space="preserve">- roztřídí živé organizmy do  základních </w:t>
            </w:r>
          </w:p>
          <w:p w:rsidR="00AD7B9F" w:rsidRDefault="00AD7B9F">
            <w:pPr>
              <w:tabs>
                <w:tab w:val="left" w:pos="415"/>
              </w:tabs>
            </w:pPr>
            <w:r>
              <w:rPr>
                <w:bCs/>
                <w:sz w:val="20"/>
                <w:szCs w:val="20"/>
              </w:rPr>
              <w:t xml:space="preserve">  skupin podle jejich charakteristických znaků</w:t>
            </w:r>
          </w:p>
          <w:p w:rsidR="00AD7B9F" w:rsidRDefault="00AD7B9F">
            <w:pPr>
              <w:tabs>
                <w:tab w:val="left" w:pos="415"/>
              </w:tabs>
              <w:rPr>
                <w:bCs/>
                <w:sz w:val="20"/>
                <w:szCs w:val="20"/>
              </w:rPr>
            </w:pPr>
          </w:p>
          <w:p w:rsidR="00AD7B9F" w:rsidRDefault="00AD7B9F">
            <w:pPr>
              <w:tabs>
                <w:tab w:val="left" w:pos="415"/>
              </w:tabs>
            </w:pPr>
            <w:r>
              <w:rPr>
                <w:bCs/>
                <w:sz w:val="20"/>
                <w:szCs w:val="20"/>
              </w:rPr>
              <w:t xml:space="preserve">- uvědomuje si důležitost rovnováhy </w:t>
            </w:r>
          </w:p>
          <w:p w:rsidR="00AD7B9F" w:rsidRDefault="00AD7B9F">
            <w:pPr>
              <w:tabs>
                <w:tab w:val="left" w:pos="415"/>
              </w:tabs>
            </w:pPr>
            <w:r>
              <w:rPr>
                <w:bCs/>
                <w:sz w:val="20"/>
                <w:szCs w:val="20"/>
              </w:rPr>
              <w:t xml:space="preserve">  v přírodě, ochrany životního prostředí, sám </w:t>
            </w:r>
          </w:p>
          <w:p w:rsidR="00AD7B9F" w:rsidRDefault="00AD7B9F">
            <w:pPr>
              <w:tabs>
                <w:tab w:val="left" w:pos="415"/>
              </w:tabs>
            </w:pPr>
            <w:r>
              <w:rPr>
                <w:bCs/>
                <w:sz w:val="20"/>
                <w:szCs w:val="20"/>
              </w:rPr>
              <w:t xml:space="preserve">  se chová k přírodě šetrně</w:t>
            </w:r>
          </w:p>
          <w:p w:rsidR="00AD7B9F" w:rsidRDefault="00AD7B9F">
            <w:pPr>
              <w:tabs>
                <w:tab w:val="left" w:pos="415"/>
              </w:tabs>
            </w:pPr>
            <w:r>
              <w:rPr>
                <w:bCs/>
                <w:sz w:val="20"/>
                <w:szCs w:val="20"/>
              </w:rPr>
              <w:t>- ví, jak se zachovat v krizových situacích</w:t>
            </w:r>
          </w:p>
          <w:p w:rsidR="00AD7B9F" w:rsidRDefault="00AD7B9F">
            <w:pPr>
              <w:tabs>
                <w:tab w:val="left" w:pos="415"/>
              </w:tabs>
            </w:pPr>
            <w:r>
              <w:rPr>
                <w:bCs/>
                <w:sz w:val="20"/>
                <w:szCs w:val="20"/>
              </w:rPr>
              <w:t xml:space="preserve">- </w:t>
            </w:r>
            <w:r>
              <w:rPr>
                <w:bCs/>
                <w:i/>
                <w:sz w:val="20"/>
                <w:szCs w:val="20"/>
              </w:rPr>
              <w:t xml:space="preserve">stručně charakterizuje specifické přírodní </w:t>
            </w:r>
          </w:p>
          <w:p w:rsidR="00AD7B9F" w:rsidRDefault="00AD7B9F">
            <w:pPr>
              <w:tabs>
                <w:tab w:val="left" w:pos="415"/>
              </w:tabs>
            </w:pPr>
            <w:r>
              <w:rPr>
                <w:bCs/>
                <w:i/>
                <w:sz w:val="20"/>
                <w:szCs w:val="20"/>
              </w:rPr>
              <w:t xml:space="preserve">  jevy a z nich vyplývající rizika vzniku </w:t>
            </w:r>
          </w:p>
          <w:p w:rsidR="00AD7B9F" w:rsidRDefault="00AD7B9F">
            <w:pPr>
              <w:tabs>
                <w:tab w:val="left" w:pos="415"/>
              </w:tabs>
            </w:pPr>
            <w:r>
              <w:rPr>
                <w:bCs/>
                <w:i/>
                <w:sz w:val="20"/>
                <w:szCs w:val="20"/>
              </w:rPr>
              <w:t xml:space="preserve">  mimořádných událostí, v modelové situaci </w:t>
            </w:r>
          </w:p>
          <w:p w:rsidR="00AD7B9F" w:rsidRDefault="00AD7B9F">
            <w:pPr>
              <w:tabs>
                <w:tab w:val="left" w:pos="415"/>
              </w:tabs>
            </w:pPr>
            <w:r>
              <w:rPr>
                <w:bCs/>
                <w:i/>
                <w:sz w:val="20"/>
                <w:szCs w:val="20"/>
              </w:rPr>
              <w:t xml:space="preserve">  prokáže schopnost se účinně chránit</w:t>
            </w:r>
          </w:p>
          <w:p w:rsidR="00AD7B9F" w:rsidRDefault="00AD7B9F">
            <w:pPr>
              <w:tabs>
                <w:tab w:val="left" w:pos="415"/>
              </w:tabs>
              <w:rPr>
                <w:bCs/>
                <w:i/>
                <w:sz w:val="20"/>
                <w:szCs w:val="20"/>
              </w:rPr>
            </w:pPr>
          </w:p>
          <w:p w:rsidR="00AD7B9F" w:rsidRDefault="00AD7B9F">
            <w:pPr>
              <w:tabs>
                <w:tab w:val="left" w:pos="415"/>
              </w:tabs>
              <w:rPr>
                <w:bCs/>
                <w:i/>
                <w:sz w:val="20"/>
                <w:szCs w:val="20"/>
              </w:rPr>
            </w:pPr>
          </w:p>
          <w:p w:rsidR="00AD7B9F" w:rsidRDefault="00AD7B9F">
            <w:pPr>
              <w:tabs>
                <w:tab w:val="left" w:pos="415"/>
              </w:tabs>
              <w:rPr>
                <w:bCs/>
                <w:i/>
                <w:sz w:val="20"/>
                <w:szCs w:val="20"/>
              </w:rPr>
            </w:pPr>
          </w:p>
          <w:p w:rsidR="00AD7B9F" w:rsidRDefault="00AD7B9F">
            <w:pPr>
              <w:tabs>
                <w:tab w:val="left" w:pos="415"/>
              </w:tabs>
            </w:pPr>
            <w:r>
              <w:rPr>
                <w:bCs/>
                <w:i/>
                <w:sz w:val="20"/>
                <w:szCs w:val="20"/>
              </w:rPr>
              <w:t>- uplatňuje účelné způsoby chování v </w:t>
            </w:r>
          </w:p>
          <w:p w:rsidR="00AD7B9F" w:rsidRDefault="00AD7B9F">
            <w:pPr>
              <w:tabs>
                <w:tab w:val="left" w:pos="415"/>
              </w:tabs>
            </w:pPr>
            <w:r>
              <w:rPr>
                <w:bCs/>
                <w:i/>
                <w:sz w:val="20"/>
                <w:szCs w:val="20"/>
              </w:rPr>
              <w:t xml:space="preserve">  situacích ohrožujících zdraví</w:t>
            </w:r>
          </w:p>
          <w:p w:rsidR="00AD7B9F" w:rsidRDefault="00AD7B9F">
            <w:pPr>
              <w:tabs>
                <w:tab w:val="left" w:pos="415"/>
              </w:tabs>
            </w:pPr>
            <w:r>
              <w:rPr>
                <w:bCs/>
                <w:i/>
                <w:sz w:val="20"/>
                <w:szCs w:val="20"/>
              </w:rPr>
              <w:t xml:space="preserve">- vnímá dopravní situaci, správně ji </w:t>
            </w:r>
          </w:p>
          <w:p w:rsidR="00AD7B9F" w:rsidRDefault="00AD7B9F">
            <w:pPr>
              <w:tabs>
                <w:tab w:val="left" w:pos="415"/>
              </w:tabs>
            </w:pPr>
            <w:r>
              <w:rPr>
                <w:bCs/>
                <w:i/>
                <w:sz w:val="20"/>
                <w:szCs w:val="20"/>
              </w:rPr>
              <w:t xml:space="preserve">  vyhodnotí a vyvodí a vyvodí odpovídající </w:t>
            </w:r>
          </w:p>
          <w:p w:rsidR="00AD7B9F" w:rsidRDefault="00AD7B9F">
            <w:pPr>
              <w:tabs>
                <w:tab w:val="left" w:pos="415"/>
              </w:tabs>
            </w:pPr>
            <w:r>
              <w:rPr>
                <w:bCs/>
                <w:i/>
                <w:sz w:val="20"/>
                <w:szCs w:val="20"/>
              </w:rPr>
              <w:t xml:space="preserve">  závěry pro své chování jako chodec</w:t>
            </w:r>
          </w:p>
          <w:p w:rsidR="00AD7B9F" w:rsidRDefault="00AD7B9F">
            <w:pPr>
              <w:tabs>
                <w:tab w:val="left" w:pos="415"/>
              </w:tabs>
            </w:pPr>
            <w:r>
              <w:rPr>
                <w:bCs/>
                <w:i/>
                <w:sz w:val="20"/>
                <w:szCs w:val="20"/>
              </w:rPr>
              <w:t xml:space="preserve">  a cyklista</w:t>
            </w:r>
          </w:p>
          <w:p w:rsidR="00AD7B9F" w:rsidRDefault="00AD7B9F">
            <w:pPr>
              <w:tabs>
                <w:tab w:val="left" w:pos="415"/>
              </w:tabs>
            </w:pPr>
            <w:r>
              <w:rPr>
                <w:bCs/>
                <w:sz w:val="20"/>
                <w:szCs w:val="20"/>
              </w:rPr>
              <w:t>- rozpozná život ohrožující zranění</w:t>
            </w: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xml:space="preserve">- popíše společné znaky života člověka a </w:t>
            </w:r>
          </w:p>
          <w:p w:rsidR="00AD7B9F" w:rsidRDefault="00AD7B9F">
            <w:pPr>
              <w:tabs>
                <w:tab w:val="left" w:pos="415"/>
              </w:tabs>
            </w:pPr>
            <w:r>
              <w:rPr>
                <w:bCs/>
                <w:sz w:val="20"/>
                <w:szCs w:val="20"/>
              </w:rPr>
              <w:t xml:space="preserve">  ostatních živočichů a rozdíly</w:t>
            </w:r>
          </w:p>
          <w:p w:rsidR="00AD7B9F" w:rsidRDefault="00AD7B9F">
            <w:pPr>
              <w:tabs>
                <w:tab w:val="left" w:pos="415"/>
              </w:tabs>
              <w:rPr>
                <w:bCs/>
                <w:sz w:val="20"/>
                <w:szCs w:val="20"/>
              </w:rPr>
            </w:pPr>
          </w:p>
          <w:p w:rsidR="00AD7B9F" w:rsidRDefault="00AD7B9F">
            <w:pPr>
              <w:tabs>
                <w:tab w:val="left" w:pos="415"/>
              </w:tabs>
            </w:pPr>
            <w:r>
              <w:rPr>
                <w:bCs/>
                <w:sz w:val="20"/>
                <w:szCs w:val="20"/>
              </w:rPr>
              <w:t>- pojmenuje jednotlivé soustavy, vysvětlí</w:t>
            </w:r>
          </w:p>
          <w:p w:rsidR="00AD7B9F" w:rsidRDefault="00AD7B9F">
            <w:pPr>
              <w:tabs>
                <w:tab w:val="left" w:pos="415"/>
              </w:tabs>
            </w:pPr>
            <w:r>
              <w:rPr>
                <w:bCs/>
                <w:sz w:val="20"/>
                <w:szCs w:val="20"/>
              </w:rPr>
              <w:t xml:space="preserve">  jejich funkci a význam</w:t>
            </w:r>
          </w:p>
          <w:p w:rsidR="00AD7B9F" w:rsidRDefault="00AD7B9F">
            <w:pPr>
              <w:tabs>
                <w:tab w:val="left" w:pos="415"/>
              </w:tabs>
            </w:pPr>
            <w:r>
              <w:rPr>
                <w:bCs/>
                <w:sz w:val="20"/>
                <w:szCs w:val="20"/>
              </w:rPr>
              <w:t>- chová se ohleduplně k druhému pohlaví,</w:t>
            </w:r>
          </w:p>
          <w:p w:rsidR="00AD7B9F" w:rsidRDefault="00AD7B9F">
            <w:pPr>
              <w:tabs>
                <w:tab w:val="left" w:pos="415"/>
              </w:tabs>
            </w:pPr>
            <w:r>
              <w:rPr>
                <w:bCs/>
                <w:sz w:val="20"/>
                <w:szCs w:val="20"/>
              </w:rPr>
              <w:t xml:space="preserve">  získává celkový pohled na rodinu a </w:t>
            </w:r>
          </w:p>
          <w:p w:rsidR="00AD7B9F" w:rsidRDefault="00AD7B9F">
            <w:pPr>
              <w:tabs>
                <w:tab w:val="left" w:pos="415"/>
              </w:tabs>
            </w:pPr>
            <w:r>
              <w:rPr>
                <w:bCs/>
                <w:sz w:val="20"/>
                <w:szCs w:val="20"/>
              </w:rPr>
              <w:t xml:space="preserve">  partnerství </w:t>
            </w:r>
          </w:p>
          <w:p w:rsidR="00AD7B9F" w:rsidRDefault="00AD7B9F">
            <w:pPr>
              <w:tabs>
                <w:tab w:val="left" w:pos="415"/>
              </w:tabs>
            </w:pPr>
            <w:r>
              <w:rPr>
                <w:bCs/>
                <w:sz w:val="20"/>
                <w:szCs w:val="20"/>
              </w:rPr>
              <w:t xml:space="preserve">- rozlišuje a popíše etapy vývoje lidského </w:t>
            </w:r>
          </w:p>
          <w:p w:rsidR="00AD7B9F" w:rsidRDefault="00AD7B9F">
            <w:pPr>
              <w:tabs>
                <w:tab w:val="left" w:pos="415"/>
              </w:tabs>
            </w:pPr>
            <w:r>
              <w:rPr>
                <w:bCs/>
                <w:sz w:val="20"/>
                <w:szCs w:val="20"/>
              </w:rPr>
              <w:t xml:space="preserve">  života</w:t>
            </w: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xml:space="preserve">-vysvětlí důležitost ochrany zdraví a péče o </w:t>
            </w:r>
          </w:p>
          <w:p w:rsidR="00AD7B9F" w:rsidRDefault="00AD7B9F">
            <w:pPr>
              <w:tabs>
                <w:tab w:val="left" w:pos="415"/>
              </w:tabs>
            </w:pPr>
            <w:r>
              <w:rPr>
                <w:bCs/>
                <w:sz w:val="20"/>
                <w:szCs w:val="20"/>
              </w:rPr>
              <w:t xml:space="preserve">  své tělo</w:t>
            </w:r>
          </w:p>
          <w:p w:rsidR="00AD7B9F" w:rsidRDefault="00AD7B9F">
            <w:pPr>
              <w:tabs>
                <w:tab w:val="left" w:pos="415"/>
              </w:tabs>
            </w:pPr>
            <w:r>
              <w:rPr>
                <w:bCs/>
                <w:sz w:val="20"/>
                <w:szCs w:val="20"/>
              </w:rPr>
              <w:t xml:space="preserve">- uplatňuje základní dovednosti a návyky </w:t>
            </w:r>
          </w:p>
          <w:p w:rsidR="00AD7B9F" w:rsidRDefault="00AD7B9F">
            <w:pPr>
              <w:tabs>
                <w:tab w:val="left" w:pos="415"/>
              </w:tabs>
            </w:pPr>
            <w:r>
              <w:rPr>
                <w:bCs/>
                <w:sz w:val="20"/>
                <w:szCs w:val="20"/>
              </w:rPr>
              <w:t xml:space="preserve">  související se zdravým životním stylem</w:t>
            </w:r>
          </w:p>
          <w:p w:rsidR="00AD7B9F" w:rsidRDefault="00AD7B9F">
            <w:pPr>
              <w:tabs>
                <w:tab w:val="left" w:pos="415"/>
              </w:tabs>
            </w:pPr>
            <w:r>
              <w:rPr>
                <w:bCs/>
                <w:sz w:val="20"/>
                <w:szCs w:val="20"/>
              </w:rPr>
              <w:t xml:space="preserve">- využívá poznatků o lidském těle k podpoře </w:t>
            </w:r>
          </w:p>
          <w:p w:rsidR="00AD7B9F" w:rsidRDefault="00AD7B9F">
            <w:pPr>
              <w:tabs>
                <w:tab w:val="left" w:pos="415"/>
              </w:tabs>
            </w:pPr>
            <w:r>
              <w:rPr>
                <w:bCs/>
                <w:sz w:val="20"/>
                <w:szCs w:val="20"/>
              </w:rPr>
              <w:t xml:space="preserve">  vlastního zdravého způsobu života</w:t>
            </w: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pPr>
            <w:r>
              <w:rPr>
                <w:bCs/>
                <w:i/>
                <w:sz w:val="20"/>
                <w:szCs w:val="20"/>
              </w:rPr>
              <w:t>- rozpozná život ohrožující zranění</w:t>
            </w:r>
          </w:p>
          <w:p w:rsidR="00AD7B9F" w:rsidRDefault="00AD7B9F">
            <w:pPr>
              <w:tabs>
                <w:tab w:val="left" w:pos="415"/>
              </w:tabs>
            </w:pPr>
            <w:r>
              <w:rPr>
                <w:bCs/>
                <w:sz w:val="20"/>
                <w:szCs w:val="20"/>
              </w:rPr>
              <w:t xml:space="preserve">- ošetří drobná poranění a zajistí lékařskou </w:t>
            </w:r>
          </w:p>
          <w:p w:rsidR="00AD7B9F" w:rsidRDefault="00AD7B9F">
            <w:pPr>
              <w:tabs>
                <w:tab w:val="left" w:pos="415"/>
              </w:tabs>
            </w:pPr>
            <w:r>
              <w:rPr>
                <w:bCs/>
                <w:sz w:val="20"/>
                <w:szCs w:val="20"/>
              </w:rPr>
              <w:t xml:space="preserve">  pomoc</w:t>
            </w:r>
          </w:p>
          <w:p w:rsidR="00AD7B9F" w:rsidRDefault="00AD7B9F">
            <w:pPr>
              <w:tabs>
                <w:tab w:val="left" w:pos="415"/>
              </w:tabs>
              <w:rPr>
                <w:bCs/>
                <w:sz w:val="20"/>
                <w:szCs w:val="20"/>
              </w:rPr>
            </w:pPr>
          </w:p>
          <w:p w:rsidR="00AD7B9F" w:rsidRDefault="00AD7B9F">
            <w:pPr>
              <w:tabs>
                <w:tab w:val="left" w:pos="415"/>
              </w:tabs>
            </w:pPr>
            <w:r>
              <w:rPr>
                <w:bCs/>
                <w:sz w:val="20"/>
                <w:szCs w:val="20"/>
              </w:rPr>
              <w:t xml:space="preserve">- předvede v modelové situaci jednoduchý </w:t>
            </w:r>
          </w:p>
          <w:p w:rsidR="00AD7B9F" w:rsidRDefault="00AD7B9F">
            <w:pPr>
              <w:tabs>
                <w:tab w:val="left" w:pos="415"/>
              </w:tabs>
            </w:pPr>
            <w:r>
              <w:rPr>
                <w:bCs/>
                <w:sz w:val="20"/>
                <w:szCs w:val="20"/>
              </w:rPr>
              <w:t xml:space="preserve">  způsob odmítnutí návykové látky</w:t>
            </w:r>
          </w:p>
          <w:p w:rsidR="00AD7B9F" w:rsidRDefault="00AD7B9F">
            <w:pPr>
              <w:tabs>
                <w:tab w:val="left" w:pos="415"/>
              </w:tabs>
            </w:pPr>
            <w:r>
              <w:rPr>
                <w:bCs/>
                <w:sz w:val="20"/>
                <w:szCs w:val="20"/>
              </w:rPr>
              <w:t>- předchází poškozování svého organizmu</w:t>
            </w:r>
          </w:p>
          <w:p w:rsidR="00AD7B9F" w:rsidRDefault="00AD7B9F">
            <w:pPr>
              <w:tabs>
                <w:tab w:val="left" w:pos="415"/>
              </w:tabs>
            </w:pPr>
            <w:r>
              <w:rPr>
                <w:bCs/>
                <w:sz w:val="20"/>
                <w:szCs w:val="20"/>
              </w:rPr>
              <w:t>- chápe nebezpečí návykových látek</w:t>
            </w:r>
          </w:p>
          <w:p w:rsidR="00AD7B9F" w:rsidRDefault="00AD7B9F">
            <w:pPr>
              <w:tabs>
                <w:tab w:val="left" w:pos="415"/>
              </w:tabs>
            </w:pPr>
            <w:r>
              <w:rPr>
                <w:bCs/>
                <w:sz w:val="20"/>
                <w:szCs w:val="20"/>
              </w:rPr>
              <w:t>- ví, na koho se obrátit v případě potřeby</w:t>
            </w: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xml:space="preserve">- </w:t>
            </w:r>
            <w:r>
              <w:rPr>
                <w:bCs/>
                <w:i/>
                <w:sz w:val="20"/>
                <w:szCs w:val="20"/>
              </w:rPr>
              <w:t xml:space="preserve">vnímá dopravní situaci, správně ji </w:t>
            </w:r>
          </w:p>
          <w:p w:rsidR="00AD7B9F" w:rsidRDefault="00AD7B9F">
            <w:pPr>
              <w:tabs>
                <w:tab w:val="left" w:pos="415"/>
              </w:tabs>
            </w:pPr>
            <w:r>
              <w:rPr>
                <w:bCs/>
                <w:i/>
                <w:sz w:val="20"/>
                <w:szCs w:val="20"/>
              </w:rPr>
              <w:t xml:space="preserve">  vyhodnotí a vyvodí odpovídající závěry pro </w:t>
            </w:r>
          </w:p>
          <w:p w:rsidR="00AD7B9F" w:rsidRDefault="00AD7B9F">
            <w:pPr>
              <w:tabs>
                <w:tab w:val="left" w:pos="415"/>
              </w:tabs>
            </w:pPr>
            <w:r>
              <w:rPr>
                <w:bCs/>
                <w:i/>
                <w:sz w:val="20"/>
                <w:szCs w:val="20"/>
              </w:rPr>
              <w:t xml:space="preserve">  své chování jako chodec a cyklista</w:t>
            </w:r>
          </w:p>
          <w:p w:rsidR="00AD7B9F" w:rsidRDefault="00AD7B9F">
            <w:pPr>
              <w:tabs>
                <w:tab w:val="left" w:pos="415"/>
              </w:tabs>
              <w:rPr>
                <w:bCs/>
                <w:i/>
                <w:sz w:val="20"/>
                <w:szCs w:val="20"/>
              </w:rPr>
            </w:pPr>
          </w:p>
          <w:p w:rsidR="00AD7B9F" w:rsidRDefault="00AD7B9F">
            <w:pPr>
              <w:tabs>
                <w:tab w:val="left" w:pos="415"/>
              </w:tabs>
            </w:pPr>
            <w:r>
              <w:rPr>
                <w:bCs/>
                <w:sz w:val="20"/>
                <w:szCs w:val="20"/>
              </w:rPr>
              <w:t xml:space="preserve">- uplatňuje účelné způsoby chování </w:t>
            </w:r>
          </w:p>
          <w:p w:rsidR="00AD7B9F" w:rsidRDefault="00AD7B9F">
            <w:pPr>
              <w:tabs>
                <w:tab w:val="left" w:pos="415"/>
              </w:tabs>
            </w:pPr>
            <w:r>
              <w:rPr>
                <w:bCs/>
                <w:sz w:val="20"/>
                <w:szCs w:val="20"/>
              </w:rPr>
              <w:t xml:space="preserve">  v modelových situacích simulujících </w:t>
            </w:r>
          </w:p>
          <w:p w:rsidR="00AD7B9F" w:rsidRDefault="00AD7B9F">
            <w:pPr>
              <w:tabs>
                <w:tab w:val="left" w:pos="415"/>
              </w:tabs>
            </w:pPr>
            <w:r>
              <w:rPr>
                <w:bCs/>
                <w:sz w:val="20"/>
                <w:szCs w:val="20"/>
              </w:rPr>
              <w:t xml:space="preserve">  mimořádné události a v situacích </w:t>
            </w:r>
          </w:p>
          <w:p w:rsidR="00AD7B9F" w:rsidRDefault="00AD7B9F">
            <w:pPr>
              <w:tabs>
                <w:tab w:val="left" w:pos="415"/>
              </w:tabs>
            </w:pPr>
            <w:r>
              <w:rPr>
                <w:bCs/>
                <w:sz w:val="20"/>
                <w:szCs w:val="20"/>
              </w:rPr>
              <w:t xml:space="preserve">  ohrožujících život</w:t>
            </w:r>
          </w:p>
          <w:p w:rsidR="00AD7B9F" w:rsidRDefault="00AD7B9F">
            <w:pPr>
              <w:tabs>
                <w:tab w:val="left" w:pos="415"/>
              </w:tabs>
            </w:pPr>
            <w:r>
              <w:rPr>
                <w:bCs/>
                <w:sz w:val="20"/>
                <w:szCs w:val="20"/>
              </w:rPr>
              <w:t xml:space="preserve">- v dopravě se chová  zodpovědně, rizikovým </w:t>
            </w:r>
          </w:p>
          <w:p w:rsidR="00AD7B9F" w:rsidRDefault="00AD7B9F">
            <w:pPr>
              <w:tabs>
                <w:tab w:val="left" w:pos="415"/>
              </w:tabs>
            </w:pPr>
            <w:r>
              <w:rPr>
                <w:bCs/>
                <w:sz w:val="20"/>
                <w:szCs w:val="20"/>
              </w:rPr>
              <w:t xml:space="preserve">  situacím předchází</w:t>
            </w: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rPr>
                <w:bCs/>
                <w:sz w:val="20"/>
                <w:szCs w:val="20"/>
              </w:rPr>
            </w:pPr>
          </w:p>
          <w:p w:rsidR="00AD7B9F" w:rsidRDefault="00AD7B9F">
            <w:pPr>
              <w:tabs>
                <w:tab w:val="left" w:pos="415"/>
              </w:tabs>
            </w:pPr>
            <w:r>
              <w:rPr>
                <w:bCs/>
                <w:sz w:val="20"/>
                <w:szCs w:val="20"/>
              </w:rPr>
              <w:t>- dokáže na příkladech, jak si lidé usnadňují</w:t>
            </w:r>
          </w:p>
          <w:p w:rsidR="00AD7B9F" w:rsidRDefault="00AD7B9F">
            <w:pPr>
              <w:tabs>
                <w:tab w:val="left" w:pos="415"/>
              </w:tabs>
            </w:pPr>
            <w:r>
              <w:rPr>
                <w:bCs/>
                <w:sz w:val="20"/>
                <w:szCs w:val="20"/>
              </w:rPr>
              <w:t xml:space="preserve">  práci pomocí jednoduchých strojů a zařízení</w:t>
            </w:r>
          </w:p>
          <w:p w:rsidR="00AD7B9F" w:rsidRDefault="00AD7B9F">
            <w:pPr>
              <w:tabs>
                <w:tab w:val="left" w:pos="415"/>
              </w:tabs>
            </w:pPr>
            <w:r>
              <w:rPr>
                <w:bCs/>
                <w:sz w:val="20"/>
                <w:szCs w:val="20"/>
              </w:rPr>
              <w:t xml:space="preserve">- orientuje se v pojmech průmysl, výroba, </w:t>
            </w:r>
          </w:p>
          <w:p w:rsidR="00AD7B9F" w:rsidRDefault="00AD7B9F">
            <w:pPr>
              <w:tabs>
                <w:tab w:val="left" w:pos="415"/>
              </w:tabs>
            </w:pPr>
            <w:r>
              <w:rPr>
                <w:bCs/>
                <w:sz w:val="20"/>
                <w:szCs w:val="20"/>
              </w:rPr>
              <w:t xml:space="preserve">  informační a komunikační technologie</w:t>
            </w:r>
          </w:p>
          <w:p w:rsidR="00AD7B9F" w:rsidRDefault="00AD7B9F">
            <w:pPr>
              <w:tabs>
                <w:tab w:val="left" w:pos="415"/>
              </w:tabs>
            </w:pPr>
            <w:r>
              <w:rPr>
                <w:bCs/>
                <w:sz w:val="20"/>
                <w:szCs w:val="20"/>
              </w:rPr>
              <w:t xml:space="preserve">- využívá informačních a komunikačních </w:t>
            </w:r>
          </w:p>
          <w:p w:rsidR="00AD7B9F" w:rsidRDefault="00AD7B9F">
            <w:pPr>
              <w:tabs>
                <w:tab w:val="left" w:pos="415"/>
              </w:tabs>
            </w:pPr>
            <w:r>
              <w:rPr>
                <w:bCs/>
                <w:sz w:val="20"/>
                <w:szCs w:val="20"/>
              </w:rPr>
              <w:t xml:space="preserve">   technologií k získávání informací</w:t>
            </w:r>
          </w:p>
        </w:tc>
        <w:tc>
          <w:tcPr>
            <w:tcW w:w="414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bCs/>
                <w:sz w:val="20"/>
                <w:szCs w:val="20"/>
              </w:rPr>
              <w:t>Rozmanitost přírody</w:t>
            </w:r>
          </w:p>
          <w:p w:rsidR="00AD7B9F" w:rsidRDefault="00AD7B9F">
            <w:r>
              <w:rPr>
                <w:bCs/>
                <w:sz w:val="20"/>
                <w:szCs w:val="20"/>
              </w:rPr>
              <w:t>- základní podmínky života, jejich rozmanitost</w:t>
            </w:r>
          </w:p>
          <w:p w:rsidR="00AD7B9F" w:rsidRDefault="00AD7B9F">
            <w:pPr>
              <w:rPr>
                <w:bCs/>
                <w:sz w:val="20"/>
                <w:szCs w:val="20"/>
              </w:rPr>
            </w:pPr>
          </w:p>
          <w:p w:rsidR="00AD7B9F" w:rsidRDefault="00AD7B9F">
            <w:r>
              <w:rPr>
                <w:bCs/>
                <w:sz w:val="20"/>
                <w:szCs w:val="20"/>
              </w:rPr>
              <w:t>- části neživé přírody, horniny,  nerosty a půda</w:t>
            </w:r>
          </w:p>
          <w:p w:rsidR="00AD7B9F" w:rsidRDefault="00AD7B9F">
            <w:r>
              <w:rPr>
                <w:bCs/>
                <w:sz w:val="20"/>
                <w:szCs w:val="20"/>
              </w:rPr>
              <w:t>- dělení nerostných surovin</w:t>
            </w:r>
          </w:p>
          <w:p w:rsidR="00AD7B9F" w:rsidRDefault="00AD7B9F">
            <w:r>
              <w:rPr>
                <w:bCs/>
                <w:sz w:val="20"/>
                <w:szCs w:val="20"/>
              </w:rPr>
              <w:t>- hospodářsky významné horniny a nerosty</w:t>
            </w:r>
          </w:p>
          <w:p w:rsidR="00AD7B9F" w:rsidRDefault="00AD7B9F">
            <w:r>
              <w:rPr>
                <w:bCs/>
                <w:sz w:val="20"/>
                <w:szCs w:val="20"/>
              </w:rPr>
              <w:t>- vznik, složení, význam půdy</w:t>
            </w:r>
          </w:p>
          <w:p w:rsidR="00AD7B9F" w:rsidRDefault="00AD7B9F">
            <w:pPr>
              <w:rPr>
                <w:bCs/>
                <w:sz w:val="20"/>
                <w:szCs w:val="20"/>
              </w:rPr>
            </w:pPr>
          </w:p>
          <w:p w:rsidR="00AD7B9F" w:rsidRDefault="00AD7B9F">
            <w:r>
              <w:rPr>
                <w:bCs/>
                <w:sz w:val="20"/>
                <w:szCs w:val="20"/>
              </w:rPr>
              <w:t>- zdroje energie, náhradní zdroje energie</w:t>
            </w:r>
          </w:p>
          <w:p w:rsidR="00AD7B9F" w:rsidRDefault="00AD7B9F">
            <w:pPr>
              <w:rPr>
                <w:bCs/>
                <w:sz w:val="20"/>
                <w:szCs w:val="20"/>
              </w:rPr>
            </w:pPr>
          </w:p>
          <w:p w:rsidR="00AD7B9F" w:rsidRDefault="00AD7B9F">
            <w:r>
              <w:rPr>
                <w:bCs/>
                <w:sz w:val="20"/>
                <w:szCs w:val="20"/>
              </w:rPr>
              <w:t>- obnovitelné a neobnovitelné přírodní zdroje</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Vesmír a Země</w:t>
            </w:r>
          </w:p>
          <w:p w:rsidR="00AD7B9F" w:rsidRDefault="00AD7B9F">
            <w:r>
              <w:rPr>
                <w:bCs/>
                <w:sz w:val="20"/>
                <w:szCs w:val="20"/>
              </w:rPr>
              <w:t>- sluneční soustava, planety sluneční soustavy</w:t>
            </w:r>
          </w:p>
          <w:p w:rsidR="00AD7B9F" w:rsidRDefault="00AD7B9F">
            <w:r>
              <w:rPr>
                <w:bCs/>
                <w:sz w:val="20"/>
                <w:szCs w:val="20"/>
              </w:rPr>
              <w:t>- střídání ročních období, noci a dne</w:t>
            </w:r>
          </w:p>
          <w:p w:rsidR="00AD7B9F" w:rsidRDefault="00AD7B9F">
            <w:r>
              <w:rPr>
                <w:bCs/>
                <w:sz w:val="20"/>
                <w:szCs w:val="20"/>
              </w:rPr>
              <w:t>- planety a jejich měsíce, výzkum vesmíru</w:t>
            </w:r>
          </w:p>
          <w:p w:rsidR="00AD7B9F" w:rsidRDefault="00AD7B9F">
            <w:pPr>
              <w:rPr>
                <w:bCs/>
                <w:sz w:val="20"/>
                <w:szCs w:val="20"/>
              </w:rPr>
            </w:pPr>
          </w:p>
          <w:p w:rsidR="00AD7B9F" w:rsidRDefault="00AD7B9F">
            <w:pPr>
              <w:rPr>
                <w:bCs/>
                <w:sz w:val="20"/>
                <w:szCs w:val="20"/>
              </w:rPr>
            </w:pPr>
          </w:p>
          <w:p w:rsidR="00AD7B9F" w:rsidRDefault="00AD7B9F">
            <w:r>
              <w:rPr>
                <w:bCs/>
                <w:sz w:val="20"/>
                <w:szCs w:val="20"/>
              </w:rPr>
              <w:t>- podnebné pásy</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r>
              <w:rPr>
                <w:bCs/>
                <w:sz w:val="20"/>
                <w:szCs w:val="20"/>
              </w:rPr>
              <w:t xml:space="preserve">- globální problémy – přizpůsobivost rostlin a </w:t>
            </w:r>
          </w:p>
          <w:p w:rsidR="00AD7B9F" w:rsidRDefault="00AD7B9F">
            <w:r>
              <w:rPr>
                <w:bCs/>
                <w:sz w:val="20"/>
                <w:szCs w:val="20"/>
              </w:rPr>
              <w:t xml:space="preserve">  živočichů, ochrana ohrožených druhů</w:t>
            </w:r>
          </w:p>
          <w:p w:rsidR="00AD7B9F" w:rsidRDefault="00AD7B9F">
            <w:pPr>
              <w:rPr>
                <w:bCs/>
                <w:sz w:val="20"/>
                <w:szCs w:val="20"/>
              </w:rPr>
            </w:pPr>
          </w:p>
          <w:p w:rsidR="00AD7B9F" w:rsidRDefault="00AD7B9F">
            <w:pPr>
              <w:rPr>
                <w:bCs/>
                <w:sz w:val="20"/>
                <w:szCs w:val="20"/>
              </w:rPr>
            </w:pPr>
          </w:p>
          <w:p w:rsidR="00AD7B9F" w:rsidRDefault="00AD7B9F">
            <w:r>
              <w:rPr>
                <w:bCs/>
                <w:sz w:val="20"/>
                <w:szCs w:val="20"/>
              </w:rPr>
              <w:t>- třídění živých organizmů</w:t>
            </w:r>
          </w:p>
          <w:p w:rsidR="00AD7B9F" w:rsidRDefault="00AD7B9F">
            <w:r>
              <w:rPr>
                <w:bCs/>
                <w:sz w:val="20"/>
                <w:szCs w:val="20"/>
              </w:rPr>
              <w:t>- třídění rostlin, živočichů</w:t>
            </w:r>
          </w:p>
          <w:p w:rsidR="00AD7B9F" w:rsidRDefault="00AD7B9F">
            <w:pPr>
              <w:rPr>
                <w:bCs/>
                <w:sz w:val="20"/>
                <w:szCs w:val="20"/>
              </w:rPr>
            </w:pPr>
          </w:p>
          <w:p w:rsidR="00AD7B9F" w:rsidRDefault="00AD7B9F">
            <w:r>
              <w:rPr>
                <w:bCs/>
                <w:sz w:val="20"/>
                <w:szCs w:val="20"/>
              </w:rPr>
              <w:t xml:space="preserve">- vztah člověka k životnímu prostředí, ochrana a </w:t>
            </w:r>
          </w:p>
          <w:p w:rsidR="00AD7B9F" w:rsidRDefault="00AD7B9F">
            <w:r>
              <w:rPr>
                <w:bCs/>
                <w:sz w:val="20"/>
                <w:szCs w:val="20"/>
              </w:rPr>
              <w:t xml:space="preserve">  tvorba životního prostředí</w:t>
            </w:r>
          </w:p>
          <w:p w:rsidR="00AD7B9F" w:rsidRDefault="00AD7B9F">
            <w:r>
              <w:rPr>
                <w:bCs/>
                <w:sz w:val="20"/>
                <w:szCs w:val="20"/>
              </w:rPr>
              <w:t>- odpady</w:t>
            </w:r>
          </w:p>
          <w:p w:rsidR="00AD7B9F" w:rsidRDefault="00AD7B9F">
            <w:r>
              <w:rPr>
                <w:bCs/>
                <w:sz w:val="20"/>
                <w:szCs w:val="20"/>
              </w:rPr>
              <w:t>- globální problémy přírodního prostředí</w:t>
            </w:r>
          </w:p>
          <w:p w:rsidR="00AD7B9F" w:rsidRDefault="00AD7B9F">
            <w:pPr>
              <w:rPr>
                <w:bCs/>
                <w:sz w:val="20"/>
                <w:szCs w:val="20"/>
              </w:rPr>
            </w:pPr>
          </w:p>
          <w:p w:rsidR="00AD7B9F" w:rsidRDefault="00AD7B9F">
            <w:r>
              <w:rPr>
                <w:bCs/>
                <w:sz w:val="20"/>
                <w:szCs w:val="20"/>
              </w:rPr>
              <w:t xml:space="preserve">- </w:t>
            </w:r>
            <w:r>
              <w:rPr>
                <w:bCs/>
                <w:i/>
                <w:sz w:val="20"/>
                <w:szCs w:val="20"/>
              </w:rPr>
              <w:t xml:space="preserve">chování při krizových situacích a situacích </w:t>
            </w:r>
          </w:p>
          <w:p w:rsidR="00AD7B9F" w:rsidRDefault="00AD7B9F">
            <w:r>
              <w:rPr>
                <w:bCs/>
                <w:i/>
                <w:sz w:val="20"/>
                <w:szCs w:val="20"/>
              </w:rPr>
              <w:t xml:space="preserve">   hromadného ohrožení</w:t>
            </w:r>
          </w:p>
          <w:p w:rsidR="00AD7B9F" w:rsidRDefault="00AD7B9F">
            <w:r>
              <w:rPr>
                <w:bCs/>
                <w:sz w:val="20"/>
                <w:szCs w:val="20"/>
              </w:rPr>
              <w:t xml:space="preserve">- rizika v přírodě – rizika spojená s ročními  </w:t>
            </w:r>
          </w:p>
          <w:p w:rsidR="00AD7B9F" w:rsidRDefault="00AD7B9F">
            <w:r>
              <w:rPr>
                <w:bCs/>
                <w:sz w:val="20"/>
                <w:szCs w:val="20"/>
              </w:rPr>
              <w:t xml:space="preserve">  obdobími a sezónními činnostmi – povodně, </w:t>
            </w:r>
          </w:p>
          <w:p w:rsidR="00AD7B9F" w:rsidRDefault="00AD7B9F">
            <w:r>
              <w:rPr>
                <w:bCs/>
                <w:sz w:val="20"/>
                <w:szCs w:val="20"/>
              </w:rPr>
              <w:t xml:space="preserve">   požáry, laviny…</w:t>
            </w:r>
          </w:p>
          <w:p w:rsidR="00AD7B9F" w:rsidRDefault="00AD7B9F">
            <w:r>
              <w:rPr>
                <w:bCs/>
                <w:sz w:val="20"/>
                <w:szCs w:val="20"/>
              </w:rPr>
              <w:t xml:space="preserve">- </w:t>
            </w:r>
            <w:r>
              <w:rPr>
                <w:bCs/>
                <w:i/>
                <w:sz w:val="20"/>
                <w:szCs w:val="20"/>
              </w:rPr>
              <w:t xml:space="preserve">mimořádné události způsobené přírodními </w:t>
            </w:r>
          </w:p>
          <w:p w:rsidR="00AD7B9F" w:rsidRDefault="00AD7B9F">
            <w:r>
              <w:rPr>
                <w:bCs/>
                <w:i/>
                <w:sz w:val="20"/>
                <w:szCs w:val="20"/>
              </w:rPr>
              <w:t xml:space="preserve">  vlivy a ochrana před nimi</w:t>
            </w:r>
          </w:p>
          <w:p w:rsidR="00AD7B9F" w:rsidRDefault="00AD7B9F">
            <w:r>
              <w:rPr>
                <w:bCs/>
                <w:sz w:val="20"/>
                <w:szCs w:val="20"/>
              </w:rPr>
              <w:t xml:space="preserve">- </w:t>
            </w:r>
            <w:r>
              <w:rPr>
                <w:bCs/>
                <w:i/>
                <w:sz w:val="20"/>
                <w:szCs w:val="20"/>
              </w:rPr>
              <w:t xml:space="preserve">bezpečnost v dopravě, předcházení rizikovým </w:t>
            </w:r>
          </w:p>
          <w:p w:rsidR="00AD7B9F" w:rsidRDefault="00AD7B9F">
            <w:r>
              <w:rPr>
                <w:bCs/>
                <w:i/>
                <w:sz w:val="20"/>
                <w:szCs w:val="20"/>
              </w:rPr>
              <w:t xml:space="preserve">  situacím</w:t>
            </w:r>
          </w:p>
          <w:p w:rsidR="00AD7B9F" w:rsidRDefault="00AD7B9F">
            <w:r>
              <w:rPr>
                <w:bCs/>
                <w:i/>
                <w:sz w:val="20"/>
                <w:szCs w:val="20"/>
              </w:rPr>
              <w:t>- místa nevhodná pro hru</w:t>
            </w:r>
          </w:p>
          <w:p w:rsidR="00AD7B9F" w:rsidRDefault="00AD7B9F">
            <w:r>
              <w:rPr>
                <w:bCs/>
                <w:i/>
                <w:sz w:val="20"/>
                <w:szCs w:val="20"/>
              </w:rPr>
              <w:t xml:space="preserve">- bezpečnostní prvky, předcházení rizikovým </w:t>
            </w:r>
          </w:p>
          <w:p w:rsidR="00AD7B9F" w:rsidRDefault="00AD7B9F">
            <w:r>
              <w:rPr>
                <w:bCs/>
                <w:i/>
                <w:sz w:val="20"/>
                <w:szCs w:val="20"/>
              </w:rPr>
              <w:t xml:space="preserve"> situacím v dopravě</w:t>
            </w:r>
          </w:p>
          <w:p w:rsidR="00AD7B9F" w:rsidRDefault="00AD7B9F">
            <w:r>
              <w:rPr>
                <w:bCs/>
                <w:sz w:val="20"/>
                <w:szCs w:val="20"/>
              </w:rPr>
              <w:t>Člověk a jeho zdraví</w:t>
            </w:r>
          </w:p>
          <w:p w:rsidR="00AD7B9F" w:rsidRDefault="00AD7B9F">
            <w:r>
              <w:rPr>
                <w:bCs/>
                <w:sz w:val="20"/>
                <w:szCs w:val="20"/>
              </w:rPr>
              <w:t>- člověk součást živé přírody</w:t>
            </w:r>
          </w:p>
          <w:p w:rsidR="00AD7B9F" w:rsidRDefault="00AD7B9F">
            <w:r>
              <w:rPr>
                <w:bCs/>
                <w:sz w:val="20"/>
                <w:szCs w:val="20"/>
              </w:rPr>
              <w:t xml:space="preserve">- základní funkce a projevy, životní potřeby </w:t>
            </w:r>
          </w:p>
          <w:p w:rsidR="00AD7B9F" w:rsidRDefault="00AD7B9F">
            <w:r>
              <w:rPr>
                <w:bCs/>
                <w:sz w:val="20"/>
                <w:szCs w:val="20"/>
              </w:rPr>
              <w:t xml:space="preserve">  člověka</w:t>
            </w:r>
          </w:p>
          <w:p w:rsidR="00AD7B9F" w:rsidRDefault="00AD7B9F">
            <w:r>
              <w:rPr>
                <w:bCs/>
                <w:sz w:val="20"/>
                <w:szCs w:val="20"/>
              </w:rPr>
              <w:t xml:space="preserve">- </w:t>
            </w:r>
            <w:r>
              <w:rPr>
                <w:bCs/>
                <w:i/>
                <w:sz w:val="20"/>
                <w:szCs w:val="20"/>
              </w:rPr>
              <w:t>stavba těla, základní funkce a projevy člověka</w:t>
            </w:r>
          </w:p>
          <w:p w:rsidR="00AD7B9F" w:rsidRDefault="00AD7B9F">
            <w:r>
              <w:rPr>
                <w:bCs/>
                <w:sz w:val="20"/>
                <w:szCs w:val="20"/>
              </w:rPr>
              <w:t xml:space="preserve">   ( kostra, svalová, dýchací, oběhová, </w:t>
            </w:r>
          </w:p>
          <w:p w:rsidR="00AD7B9F" w:rsidRDefault="00AD7B9F">
            <w:r>
              <w:rPr>
                <w:bCs/>
                <w:sz w:val="20"/>
                <w:szCs w:val="20"/>
              </w:rPr>
              <w:t xml:space="preserve">  trávicí, vylučovací, kožní, smyslová, nervová a </w:t>
            </w:r>
          </w:p>
          <w:p w:rsidR="00AD7B9F" w:rsidRDefault="00AD7B9F">
            <w:r>
              <w:rPr>
                <w:bCs/>
                <w:sz w:val="20"/>
                <w:szCs w:val="20"/>
              </w:rPr>
              <w:t xml:space="preserve">  rozmnožovací soustava)</w:t>
            </w:r>
          </w:p>
          <w:p w:rsidR="00AD7B9F" w:rsidRDefault="00AD7B9F">
            <w:r>
              <w:rPr>
                <w:bCs/>
                <w:sz w:val="20"/>
                <w:szCs w:val="20"/>
              </w:rPr>
              <w:t xml:space="preserve">- základy lidské reprodukce, vývoj </w:t>
            </w:r>
          </w:p>
          <w:p w:rsidR="00AD7B9F" w:rsidRDefault="00AD7B9F">
            <w:r>
              <w:rPr>
                <w:bCs/>
                <w:sz w:val="20"/>
                <w:szCs w:val="20"/>
              </w:rPr>
              <w:t xml:space="preserve">  jedince</w:t>
            </w:r>
          </w:p>
          <w:p w:rsidR="00AD7B9F" w:rsidRDefault="00AD7B9F">
            <w:r>
              <w:rPr>
                <w:bCs/>
                <w:i/>
                <w:sz w:val="20"/>
                <w:szCs w:val="20"/>
              </w:rPr>
              <w:t xml:space="preserve">- partnerství, manželství, rodičovství, základy </w:t>
            </w:r>
          </w:p>
          <w:p w:rsidR="00AD7B9F" w:rsidRDefault="00AD7B9F">
            <w:r>
              <w:rPr>
                <w:bCs/>
                <w:i/>
                <w:sz w:val="20"/>
                <w:szCs w:val="20"/>
              </w:rPr>
              <w:t xml:space="preserve">  sexuální výchovy – rodina, vztahy v rodině, </w:t>
            </w:r>
          </w:p>
          <w:p w:rsidR="00AD7B9F" w:rsidRDefault="00AD7B9F">
            <w:r>
              <w:rPr>
                <w:bCs/>
                <w:i/>
                <w:sz w:val="20"/>
                <w:szCs w:val="20"/>
              </w:rPr>
              <w:t xml:space="preserve">  partnerské vztahy, etická stránka vztahů a lid. </w:t>
            </w:r>
          </w:p>
          <w:p w:rsidR="00AD7B9F" w:rsidRDefault="00AD7B9F">
            <w:r>
              <w:rPr>
                <w:bCs/>
                <w:i/>
                <w:sz w:val="20"/>
                <w:szCs w:val="20"/>
              </w:rPr>
              <w:t xml:space="preserve">  sexuality</w:t>
            </w:r>
          </w:p>
          <w:p w:rsidR="00AD7B9F" w:rsidRDefault="00AD7B9F">
            <w:r>
              <w:rPr>
                <w:bCs/>
                <w:sz w:val="20"/>
                <w:szCs w:val="20"/>
              </w:rPr>
              <w:t xml:space="preserve">- </w:t>
            </w:r>
            <w:r>
              <w:rPr>
                <w:bCs/>
                <w:i/>
                <w:sz w:val="20"/>
                <w:szCs w:val="20"/>
              </w:rPr>
              <w:t xml:space="preserve">nemoci přenosné a nepřenosné, ochrana před </w:t>
            </w:r>
          </w:p>
          <w:p w:rsidR="00AD7B9F" w:rsidRDefault="00AD7B9F">
            <w:r>
              <w:rPr>
                <w:bCs/>
                <w:i/>
                <w:sz w:val="20"/>
                <w:szCs w:val="20"/>
              </w:rPr>
              <w:t xml:space="preserve">  infekcemi přenosnými krví (HIV/AIDS), </w:t>
            </w:r>
          </w:p>
          <w:p w:rsidR="00AD7B9F" w:rsidRDefault="00AD7B9F">
            <w:r>
              <w:rPr>
                <w:bCs/>
                <w:i/>
                <w:sz w:val="20"/>
                <w:szCs w:val="20"/>
              </w:rPr>
              <w:t xml:space="preserve">  prevence nemocí a úrazů</w:t>
            </w:r>
          </w:p>
          <w:p w:rsidR="00AD7B9F" w:rsidRDefault="00AD7B9F">
            <w:pPr>
              <w:rPr>
                <w:bCs/>
                <w:i/>
                <w:sz w:val="20"/>
                <w:szCs w:val="20"/>
              </w:rPr>
            </w:pPr>
          </w:p>
          <w:p w:rsidR="00AD7B9F" w:rsidRDefault="00AD7B9F">
            <w:r>
              <w:rPr>
                <w:bCs/>
                <w:sz w:val="20"/>
                <w:szCs w:val="20"/>
              </w:rPr>
              <w:t>- péče o zdraví i o své tělo</w:t>
            </w:r>
          </w:p>
          <w:p w:rsidR="00AD7B9F" w:rsidRDefault="00AD7B9F">
            <w:r>
              <w:rPr>
                <w:bCs/>
                <w:sz w:val="20"/>
                <w:szCs w:val="20"/>
              </w:rPr>
              <w:t xml:space="preserve">- </w:t>
            </w:r>
            <w:r>
              <w:rPr>
                <w:bCs/>
                <w:i/>
                <w:sz w:val="20"/>
                <w:szCs w:val="20"/>
              </w:rPr>
              <w:t xml:space="preserve">zdravý životní styl, </w:t>
            </w:r>
            <w:r>
              <w:rPr>
                <w:bCs/>
                <w:sz w:val="20"/>
                <w:szCs w:val="20"/>
              </w:rPr>
              <w:t xml:space="preserve">denní režim. , </w:t>
            </w:r>
            <w:r>
              <w:rPr>
                <w:bCs/>
                <w:i/>
                <w:sz w:val="20"/>
                <w:szCs w:val="20"/>
              </w:rPr>
              <w:t>správná</w:t>
            </w:r>
          </w:p>
          <w:p w:rsidR="00AD7B9F" w:rsidRDefault="00AD7B9F">
            <w:r>
              <w:rPr>
                <w:bCs/>
                <w:i/>
                <w:sz w:val="20"/>
                <w:szCs w:val="20"/>
              </w:rPr>
              <w:t xml:space="preserve">  výživa</w:t>
            </w:r>
          </w:p>
          <w:p w:rsidR="00AD7B9F" w:rsidRDefault="00AD7B9F">
            <w:r>
              <w:rPr>
                <w:bCs/>
                <w:i/>
                <w:sz w:val="20"/>
                <w:szCs w:val="20"/>
              </w:rPr>
              <w:t xml:space="preserve">- vhodná skladba potravy, výběr a způsob </w:t>
            </w:r>
          </w:p>
          <w:p w:rsidR="00AD7B9F" w:rsidRDefault="00AD7B9F">
            <w:r>
              <w:rPr>
                <w:bCs/>
                <w:i/>
                <w:sz w:val="20"/>
                <w:szCs w:val="20"/>
              </w:rPr>
              <w:t xml:space="preserve">  uchování potravin, pitný režim</w:t>
            </w:r>
          </w:p>
          <w:p w:rsidR="00AD7B9F" w:rsidRDefault="00AD7B9F">
            <w:pPr>
              <w:rPr>
                <w:bCs/>
                <w:i/>
                <w:sz w:val="20"/>
                <w:szCs w:val="20"/>
              </w:rPr>
            </w:pPr>
          </w:p>
          <w:p w:rsidR="00AD7B9F" w:rsidRDefault="00AD7B9F">
            <w:pPr>
              <w:rPr>
                <w:bCs/>
                <w:i/>
                <w:sz w:val="20"/>
                <w:szCs w:val="20"/>
              </w:rPr>
            </w:pPr>
          </w:p>
          <w:p w:rsidR="00AD7B9F" w:rsidRDefault="00AD7B9F">
            <w:r>
              <w:rPr>
                <w:bCs/>
                <w:sz w:val="20"/>
                <w:szCs w:val="20"/>
              </w:rPr>
              <w:t>- úrazy a poranění, první pomoc</w:t>
            </w:r>
          </w:p>
          <w:p w:rsidR="00AD7B9F" w:rsidRDefault="00AD7B9F">
            <w:r>
              <w:rPr>
                <w:bCs/>
                <w:sz w:val="20"/>
                <w:szCs w:val="20"/>
              </w:rPr>
              <w:t>- hygiena</w:t>
            </w:r>
          </w:p>
          <w:p w:rsidR="00AD7B9F" w:rsidRDefault="00AD7B9F">
            <w:pPr>
              <w:rPr>
                <w:bCs/>
                <w:sz w:val="20"/>
                <w:szCs w:val="20"/>
              </w:rPr>
            </w:pPr>
          </w:p>
          <w:p w:rsidR="00AD7B9F" w:rsidRDefault="00AD7B9F">
            <w:r>
              <w:rPr>
                <w:bCs/>
                <w:sz w:val="20"/>
                <w:szCs w:val="20"/>
              </w:rPr>
              <w:t xml:space="preserve">- </w:t>
            </w:r>
            <w:r>
              <w:rPr>
                <w:bCs/>
                <w:i/>
                <w:sz w:val="20"/>
                <w:szCs w:val="20"/>
              </w:rPr>
              <w:t xml:space="preserve">návykové látky, hrací automaty, počítače, </w:t>
            </w:r>
          </w:p>
          <w:p w:rsidR="00AD7B9F" w:rsidRDefault="00AD7B9F">
            <w:r>
              <w:rPr>
                <w:bCs/>
                <w:i/>
                <w:sz w:val="20"/>
                <w:szCs w:val="20"/>
              </w:rPr>
              <w:t xml:space="preserve">  závislosti… </w:t>
            </w:r>
          </w:p>
          <w:p w:rsidR="00AD7B9F" w:rsidRDefault="00AD7B9F">
            <w:r>
              <w:rPr>
                <w:bCs/>
                <w:sz w:val="20"/>
                <w:szCs w:val="20"/>
              </w:rPr>
              <w:t>- osobní bezpečí (šikana, týrání, sexuální</w:t>
            </w:r>
          </w:p>
          <w:p w:rsidR="00AD7B9F" w:rsidRDefault="00AD7B9F">
            <w:r>
              <w:rPr>
                <w:bCs/>
                <w:sz w:val="20"/>
                <w:szCs w:val="20"/>
              </w:rPr>
              <w:t xml:space="preserve">   zneužívání,…), brutalita a jiné formy násilí</w:t>
            </w:r>
          </w:p>
          <w:p w:rsidR="00AD7B9F" w:rsidRDefault="00AD7B9F">
            <w:r>
              <w:rPr>
                <w:bCs/>
                <w:sz w:val="20"/>
                <w:szCs w:val="20"/>
              </w:rPr>
              <w:t xml:space="preserve">- </w:t>
            </w:r>
            <w:r>
              <w:rPr>
                <w:bCs/>
                <w:i/>
                <w:sz w:val="20"/>
                <w:szCs w:val="20"/>
              </w:rPr>
              <w:t xml:space="preserve">nebezpečí komunikace prostřednictvím </w:t>
            </w:r>
          </w:p>
          <w:p w:rsidR="00AD7B9F" w:rsidRDefault="00AD7B9F">
            <w:r>
              <w:rPr>
                <w:bCs/>
                <w:i/>
                <w:sz w:val="20"/>
                <w:szCs w:val="20"/>
              </w:rPr>
              <w:t xml:space="preserve">  elektronických médií</w:t>
            </w:r>
          </w:p>
          <w:p w:rsidR="00AD7B9F" w:rsidRDefault="00AD7B9F">
            <w:pPr>
              <w:numPr>
                <w:ilvl w:val="0"/>
                <w:numId w:val="56"/>
              </w:numPr>
              <w:tabs>
                <w:tab w:val="left" w:pos="0"/>
              </w:tabs>
              <w:suppressAutoHyphens w:val="0"/>
              <w:ind w:left="252" w:hanging="648"/>
            </w:pPr>
            <w:r>
              <w:rPr>
                <w:bCs/>
                <w:sz w:val="20"/>
                <w:szCs w:val="20"/>
              </w:rPr>
              <w:t xml:space="preserve">- </w:t>
            </w:r>
            <w:r>
              <w:rPr>
                <w:bCs/>
                <w:i/>
                <w:sz w:val="20"/>
                <w:szCs w:val="20"/>
              </w:rPr>
              <w:t>služby odborné pomoci</w:t>
            </w:r>
          </w:p>
          <w:p w:rsidR="00AD7B9F" w:rsidRDefault="00AD7B9F">
            <w:pPr>
              <w:rPr>
                <w:bCs/>
                <w:sz w:val="20"/>
                <w:szCs w:val="20"/>
              </w:rPr>
            </w:pPr>
          </w:p>
          <w:p w:rsidR="00AD7B9F" w:rsidRDefault="00AD7B9F">
            <w:r>
              <w:rPr>
                <w:bCs/>
                <w:sz w:val="20"/>
                <w:szCs w:val="20"/>
              </w:rPr>
              <w:t xml:space="preserve">- </w:t>
            </w:r>
            <w:r>
              <w:rPr>
                <w:bCs/>
                <w:i/>
                <w:sz w:val="20"/>
                <w:szCs w:val="20"/>
              </w:rPr>
              <w:t xml:space="preserve">vhodná a nevhodná místa pro hru – krizové </w:t>
            </w:r>
          </w:p>
          <w:p w:rsidR="00AD7B9F" w:rsidRDefault="00AD7B9F">
            <w:r>
              <w:rPr>
                <w:bCs/>
                <w:i/>
                <w:sz w:val="20"/>
                <w:szCs w:val="20"/>
              </w:rPr>
              <w:t xml:space="preserve">  situace, označování nebezpečných látek</w:t>
            </w:r>
          </w:p>
          <w:p w:rsidR="00AD7B9F" w:rsidRDefault="00AD7B9F">
            <w:pPr>
              <w:rPr>
                <w:bCs/>
                <w:i/>
                <w:sz w:val="20"/>
                <w:szCs w:val="20"/>
              </w:rPr>
            </w:pPr>
          </w:p>
          <w:p w:rsidR="00AD7B9F" w:rsidRDefault="00AD7B9F">
            <w:r>
              <w:rPr>
                <w:bCs/>
                <w:sz w:val="20"/>
                <w:szCs w:val="20"/>
              </w:rPr>
              <w:t xml:space="preserve">- </w:t>
            </w:r>
            <w:r>
              <w:rPr>
                <w:bCs/>
                <w:i/>
                <w:sz w:val="20"/>
                <w:szCs w:val="20"/>
              </w:rPr>
              <w:t xml:space="preserve">bezpečné chování v dopravě a doprav. </w:t>
            </w:r>
          </w:p>
          <w:p w:rsidR="00AD7B9F" w:rsidRDefault="00AD7B9F">
            <w:r>
              <w:rPr>
                <w:bCs/>
                <w:i/>
                <w:sz w:val="20"/>
                <w:szCs w:val="20"/>
              </w:rPr>
              <w:t xml:space="preserve">  prostředcích, předcházení rizikovým situacím, </w:t>
            </w:r>
          </w:p>
          <w:p w:rsidR="00AD7B9F" w:rsidRDefault="00AD7B9F">
            <w:r>
              <w:rPr>
                <w:bCs/>
                <w:i/>
                <w:sz w:val="20"/>
                <w:szCs w:val="20"/>
              </w:rPr>
              <w:t xml:space="preserve">  bezpečnostní prvky</w:t>
            </w:r>
          </w:p>
          <w:p w:rsidR="00AD7B9F" w:rsidRDefault="00AD7B9F">
            <w:r>
              <w:rPr>
                <w:bCs/>
                <w:sz w:val="20"/>
                <w:szCs w:val="20"/>
              </w:rPr>
              <w:t xml:space="preserve">- </w:t>
            </w:r>
            <w:r>
              <w:rPr>
                <w:bCs/>
                <w:i/>
                <w:sz w:val="20"/>
                <w:szCs w:val="20"/>
              </w:rPr>
              <w:t xml:space="preserve">čísla tísňového volání, správný způsob volán, </w:t>
            </w:r>
          </w:p>
          <w:p w:rsidR="00AD7B9F" w:rsidRDefault="00AD7B9F">
            <w:r>
              <w:rPr>
                <w:bCs/>
                <w:i/>
                <w:sz w:val="20"/>
                <w:szCs w:val="20"/>
              </w:rPr>
              <w:t xml:space="preserve">  na tísňovou linku</w:t>
            </w:r>
          </w:p>
          <w:p w:rsidR="00AD7B9F" w:rsidRDefault="00AD7B9F">
            <w:r>
              <w:rPr>
                <w:bCs/>
                <w:sz w:val="20"/>
                <w:szCs w:val="20"/>
              </w:rPr>
              <w:t xml:space="preserve">- </w:t>
            </w:r>
            <w:r>
              <w:rPr>
                <w:bCs/>
                <w:i/>
                <w:sz w:val="20"/>
                <w:szCs w:val="20"/>
              </w:rPr>
              <w:t>integrovaný záchranný systém</w:t>
            </w:r>
          </w:p>
          <w:p w:rsidR="00AD7B9F" w:rsidRDefault="00AD7B9F">
            <w:r>
              <w:rPr>
                <w:bCs/>
                <w:i/>
                <w:sz w:val="20"/>
                <w:szCs w:val="20"/>
              </w:rPr>
              <w:t xml:space="preserve">- mimořádné události a rizika s nimi spojená, </w:t>
            </w:r>
          </w:p>
          <w:p w:rsidR="00AD7B9F" w:rsidRDefault="00AD7B9F">
            <w:r>
              <w:rPr>
                <w:bCs/>
                <w:i/>
                <w:sz w:val="20"/>
                <w:szCs w:val="20"/>
              </w:rPr>
              <w:t xml:space="preserve">  postup v případě ohrožení, varovné signály, </w:t>
            </w:r>
          </w:p>
          <w:p w:rsidR="00AD7B9F" w:rsidRDefault="00AD7B9F">
            <w:r>
              <w:rPr>
                <w:bCs/>
                <w:i/>
                <w:sz w:val="20"/>
                <w:szCs w:val="20"/>
              </w:rPr>
              <w:t xml:space="preserve">  evakuace, sirény, požáry – příčiny a prevence   </w:t>
            </w:r>
          </w:p>
          <w:p w:rsidR="00AD7B9F" w:rsidRDefault="00AD7B9F">
            <w:r>
              <w:rPr>
                <w:bCs/>
                <w:i/>
                <w:sz w:val="20"/>
                <w:szCs w:val="20"/>
              </w:rPr>
              <w:t xml:space="preserve">  vzniku</w:t>
            </w:r>
          </w:p>
          <w:p w:rsidR="00AD7B9F" w:rsidRDefault="00AD7B9F">
            <w:pPr>
              <w:rPr>
                <w:bCs/>
                <w:i/>
                <w:sz w:val="20"/>
                <w:szCs w:val="20"/>
              </w:rPr>
            </w:pPr>
          </w:p>
          <w:p w:rsidR="00AD7B9F" w:rsidRDefault="00AD7B9F">
            <w:pPr>
              <w:rPr>
                <w:bCs/>
                <w:i/>
                <w:sz w:val="20"/>
                <w:szCs w:val="20"/>
              </w:rPr>
            </w:pPr>
          </w:p>
          <w:p w:rsidR="00AD7B9F" w:rsidRDefault="00AD7B9F">
            <w:pPr>
              <w:rPr>
                <w:bCs/>
                <w:i/>
                <w:sz w:val="20"/>
                <w:szCs w:val="20"/>
              </w:rPr>
            </w:pPr>
          </w:p>
          <w:p w:rsidR="00AD7B9F" w:rsidRDefault="00AD7B9F">
            <w:r>
              <w:rPr>
                <w:bCs/>
                <w:sz w:val="20"/>
                <w:szCs w:val="20"/>
              </w:rPr>
              <w:t>Lidé a čas</w:t>
            </w:r>
          </w:p>
          <w:p w:rsidR="00AD7B9F" w:rsidRDefault="00AD7B9F">
            <w:r>
              <w:rPr>
                <w:bCs/>
                <w:sz w:val="20"/>
                <w:szCs w:val="20"/>
              </w:rPr>
              <w:t>- průmysl, výroba, moderní technika, počítače</w:t>
            </w:r>
          </w:p>
          <w:p w:rsidR="00AD7B9F" w:rsidRDefault="00AD7B9F">
            <w:r>
              <w:rPr>
                <w:bCs/>
                <w:sz w:val="20"/>
                <w:szCs w:val="20"/>
              </w:rPr>
              <w:t xml:space="preserve">- jednoduché stroje a zařízení (páka, kladka, </w:t>
            </w:r>
          </w:p>
          <w:p w:rsidR="00AD7B9F" w:rsidRDefault="00AD7B9F">
            <w:r>
              <w:rPr>
                <w:bCs/>
                <w:sz w:val="20"/>
                <w:szCs w:val="20"/>
              </w:rPr>
              <w:t xml:space="preserve">   nakloněná rovina, kolo)</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396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pPr>
              <w:rPr>
                <w:bCs/>
                <w:sz w:val="20"/>
                <w:szCs w:val="20"/>
              </w:rPr>
            </w:pPr>
          </w:p>
          <w:p w:rsidR="00AD7B9F" w:rsidRDefault="00AD7B9F">
            <w:r>
              <w:rPr>
                <w:sz w:val="20"/>
                <w:szCs w:val="20"/>
              </w:rPr>
              <w:t>Rozvoj schopností poznávání</w:t>
            </w:r>
          </w:p>
          <w:p w:rsidR="00AD7B9F" w:rsidRDefault="00AD7B9F">
            <w:pPr>
              <w:rPr>
                <w:sz w:val="20"/>
                <w:szCs w:val="20"/>
              </w:rPr>
            </w:pPr>
          </w:p>
          <w:p w:rsidR="00AD7B9F" w:rsidRDefault="00AD7B9F">
            <w:r>
              <w:rPr>
                <w:sz w:val="20"/>
                <w:szCs w:val="20"/>
              </w:rPr>
              <w:t>Základní podmínky života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Lidské aktivity a problémy životního prostředí</w:t>
            </w:r>
          </w:p>
          <w:p w:rsidR="00AD7B9F" w:rsidRDefault="00AD7B9F">
            <w:r>
              <w:rPr>
                <w:sz w:val="20"/>
                <w:szCs w:val="20"/>
              </w:rPr>
              <w:t>Vztah člověka k prostředí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Mezilidské vztahy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Psychohygiena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Sebepoznání a sebepojetí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Řešení problémů a rozhodovací dovednosti</w:t>
            </w:r>
          </w:p>
          <w:p w:rsidR="00AD7B9F" w:rsidRDefault="00AD7B9F">
            <w:pPr>
              <w:rPr>
                <w:sz w:val="20"/>
                <w:szCs w:val="20"/>
              </w:rPr>
            </w:pPr>
          </w:p>
          <w:p w:rsidR="00AD7B9F" w:rsidRDefault="00AD7B9F">
            <w:pPr>
              <w:rPr>
                <w:sz w:val="20"/>
                <w:szCs w:val="20"/>
              </w:rPr>
            </w:pPr>
          </w:p>
        </w:tc>
        <w:tc>
          <w:tcPr>
            <w:tcW w:w="201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Projekt – Den překonávání překážek</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Projekt – Den dopravní výchovy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Projekt – Den bezpečnostního záchranného systému</w:t>
            </w:r>
          </w:p>
        </w:tc>
      </w:tr>
    </w:tbl>
    <w:p w:rsidR="00AD7B9F" w:rsidRDefault="00AD7B9F">
      <w:pPr>
        <w:tabs>
          <w:tab w:val="left" w:pos="2880"/>
          <w:tab w:val="left" w:pos="5220"/>
        </w:tabs>
      </w:pPr>
    </w:p>
    <w:p w:rsidR="00AD7B9F" w:rsidRDefault="00AD7B9F">
      <w:pPr>
        <w:tabs>
          <w:tab w:val="left" w:pos="0"/>
          <w:tab w:val="left" w:pos="180"/>
          <w:tab w:val="left" w:pos="5220"/>
        </w:tabs>
        <w:ind w:left="-142"/>
      </w:pPr>
      <w:r>
        <w:rPr>
          <w:sz w:val="20"/>
          <w:szCs w:val="20"/>
        </w:rPr>
        <w:t xml:space="preserve"> Učební osnovy předmětu </w:t>
      </w:r>
      <w:r>
        <w:rPr>
          <w:b/>
          <w:sz w:val="20"/>
          <w:szCs w:val="20"/>
        </w:rPr>
        <w:t>Dějepis</w:t>
      </w:r>
      <w:r>
        <w:rPr>
          <w:sz w:val="20"/>
          <w:szCs w:val="20"/>
        </w:rPr>
        <w:t xml:space="preserve"> se upravují takto:</w:t>
      </w: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společnost</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Dějepis - 9.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8090"/>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xml:space="preserve">- žák uvede vztahy mezi velmocemi (jejich </w:t>
            </w:r>
          </w:p>
          <w:p w:rsidR="00AD7B9F" w:rsidRDefault="00AD7B9F">
            <w:r>
              <w:rPr>
                <w:sz w:val="20"/>
                <w:szCs w:val="20"/>
              </w:rPr>
              <w:t xml:space="preserve">  rozpory a lokální střety)</w:t>
            </w:r>
          </w:p>
          <w:p w:rsidR="00AD7B9F" w:rsidRDefault="00AD7B9F">
            <w:pPr>
              <w:autoSpaceDE w:val="0"/>
            </w:pPr>
            <w:r>
              <w:rPr>
                <w:sz w:val="20"/>
                <w:szCs w:val="20"/>
              </w:rPr>
              <w:t>- rozliší pojmy záminka a příčina</w:t>
            </w:r>
          </w:p>
          <w:p w:rsidR="00AD7B9F" w:rsidRDefault="00AD7B9F">
            <w:pPr>
              <w:autoSpaceDE w:val="0"/>
            </w:pPr>
            <w:r>
              <w:rPr>
                <w:sz w:val="20"/>
                <w:szCs w:val="20"/>
              </w:rPr>
              <w:t xml:space="preserve">- popíše průběh války, posoudí její výsledek </w:t>
            </w:r>
          </w:p>
          <w:p w:rsidR="00AD7B9F" w:rsidRDefault="00AD7B9F">
            <w:pPr>
              <w:autoSpaceDE w:val="0"/>
            </w:pPr>
            <w:r>
              <w:rPr>
                <w:sz w:val="20"/>
                <w:szCs w:val="20"/>
              </w:rPr>
              <w:t xml:space="preserve">  a důsledky</w:t>
            </w:r>
          </w:p>
          <w:p w:rsidR="00AD7B9F" w:rsidRDefault="00AD7B9F">
            <w:pPr>
              <w:autoSpaceDE w:val="0"/>
            </w:pPr>
            <w:r>
              <w:rPr>
                <w:sz w:val="20"/>
                <w:szCs w:val="20"/>
              </w:rPr>
              <w:t xml:space="preserve">- vysvětlí boj o samostatnost, uvede formy </w:t>
            </w:r>
          </w:p>
          <w:p w:rsidR="00AD7B9F" w:rsidRDefault="00AD7B9F">
            <w:pPr>
              <w:autoSpaceDE w:val="0"/>
            </w:pPr>
            <w:r>
              <w:rPr>
                <w:sz w:val="20"/>
                <w:szCs w:val="20"/>
              </w:rPr>
              <w:t xml:space="preserve">  odboje a hlavní představitele</w:t>
            </w:r>
          </w:p>
          <w:p w:rsidR="00AD7B9F" w:rsidRDefault="00AD7B9F">
            <w:pPr>
              <w:autoSpaceDE w:val="0"/>
            </w:pPr>
            <w:r>
              <w:rPr>
                <w:sz w:val="20"/>
                <w:szCs w:val="20"/>
              </w:rPr>
              <w:t xml:space="preserve">- rozliší politické proudy, zhodnotí úroveň </w:t>
            </w:r>
          </w:p>
          <w:p w:rsidR="00AD7B9F" w:rsidRDefault="00AD7B9F">
            <w:pPr>
              <w:autoSpaceDE w:val="0"/>
            </w:pPr>
            <w:r>
              <w:rPr>
                <w:sz w:val="20"/>
                <w:szCs w:val="20"/>
              </w:rPr>
              <w:t xml:space="preserve">  země a mezinárodní postavení</w:t>
            </w:r>
          </w:p>
          <w:p w:rsidR="00AD7B9F" w:rsidRDefault="00AD7B9F">
            <w:pPr>
              <w:autoSpaceDE w:val="0"/>
            </w:pPr>
            <w:r>
              <w:rPr>
                <w:sz w:val="20"/>
                <w:szCs w:val="20"/>
              </w:rPr>
              <w:t xml:space="preserve">- posoudí mezinárodní vztahy a systém </w:t>
            </w:r>
          </w:p>
          <w:p w:rsidR="00AD7B9F" w:rsidRDefault="00AD7B9F">
            <w:pPr>
              <w:autoSpaceDE w:val="0"/>
            </w:pPr>
            <w:r>
              <w:rPr>
                <w:sz w:val="20"/>
                <w:szCs w:val="20"/>
              </w:rPr>
              <w:t xml:space="preserve">  uspořádání Evropy</w:t>
            </w:r>
          </w:p>
          <w:p w:rsidR="00AD7B9F" w:rsidRDefault="00AD7B9F">
            <w:pPr>
              <w:autoSpaceDE w:val="0"/>
            </w:pPr>
            <w:r>
              <w:rPr>
                <w:sz w:val="20"/>
                <w:szCs w:val="20"/>
              </w:rPr>
              <w:t xml:space="preserve">- vysvětlí pojem fašismus, objasní vznik a </w:t>
            </w:r>
          </w:p>
          <w:p w:rsidR="00AD7B9F" w:rsidRDefault="00AD7B9F">
            <w:pPr>
              <w:autoSpaceDE w:val="0"/>
            </w:pPr>
            <w:r>
              <w:rPr>
                <w:sz w:val="20"/>
                <w:szCs w:val="20"/>
              </w:rPr>
              <w:t xml:space="preserve">  cíle fašistického hnutí, zhodnotí vnitřní </w:t>
            </w:r>
          </w:p>
          <w:p w:rsidR="00AD7B9F" w:rsidRDefault="00AD7B9F">
            <w:pPr>
              <w:autoSpaceDE w:val="0"/>
            </w:pPr>
            <w:r>
              <w:rPr>
                <w:sz w:val="20"/>
                <w:szCs w:val="20"/>
              </w:rPr>
              <w:t xml:space="preserve">  situaci země i mezinárodní vztahy</w:t>
            </w:r>
          </w:p>
          <w:p w:rsidR="00AD7B9F" w:rsidRDefault="00AD7B9F">
            <w:pPr>
              <w:autoSpaceDE w:val="0"/>
            </w:pPr>
            <w:r>
              <w:rPr>
                <w:sz w:val="20"/>
                <w:szCs w:val="20"/>
              </w:rPr>
              <w:t xml:space="preserve">- uvede projevy, snahy o řešení a důsledky </w:t>
            </w:r>
          </w:p>
          <w:p w:rsidR="00AD7B9F" w:rsidRDefault="00AD7B9F">
            <w:pPr>
              <w:autoSpaceDE w:val="0"/>
            </w:pPr>
            <w:r>
              <w:rPr>
                <w:sz w:val="20"/>
                <w:szCs w:val="20"/>
              </w:rPr>
              <w:t xml:space="preserve">  krize </w:t>
            </w:r>
          </w:p>
          <w:p w:rsidR="00AD7B9F" w:rsidRDefault="00AD7B9F">
            <w:pPr>
              <w:autoSpaceDE w:val="0"/>
            </w:pPr>
            <w:r>
              <w:rPr>
                <w:sz w:val="20"/>
                <w:szCs w:val="20"/>
              </w:rPr>
              <w:t xml:space="preserve">- rozpozná souvislost našich a světových </w:t>
            </w:r>
          </w:p>
          <w:p w:rsidR="00AD7B9F" w:rsidRDefault="00AD7B9F">
            <w:pPr>
              <w:autoSpaceDE w:val="0"/>
            </w:pPr>
            <w:r>
              <w:rPr>
                <w:sz w:val="20"/>
                <w:szCs w:val="20"/>
              </w:rPr>
              <w:t xml:space="preserve">  dějin, rozliší postoje velmocí, uvede </w:t>
            </w:r>
          </w:p>
          <w:p w:rsidR="00AD7B9F" w:rsidRDefault="00AD7B9F">
            <w:pPr>
              <w:autoSpaceDE w:val="0"/>
            </w:pPr>
            <w:r>
              <w:rPr>
                <w:sz w:val="20"/>
                <w:szCs w:val="20"/>
              </w:rPr>
              <w:t xml:space="preserve">  důsledky Mnichova pro nás a svět</w:t>
            </w:r>
          </w:p>
          <w:p w:rsidR="00AD7B9F" w:rsidRDefault="00AD7B9F">
            <w:pPr>
              <w:autoSpaceDE w:val="0"/>
            </w:pPr>
            <w:r>
              <w:rPr>
                <w:sz w:val="20"/>
                <w:szCs w:val="20"/>
              </w:rPr>
              <w:t>- popíše život za protektorátu</w:t>
            </w:r>
          </w:p>
          <w:p w:rsidR="00AD7B9F" w:rsidRDefault="00AD7B9F">
            <w:pPr>
              <w:autoSpaceDE w:val="0"/>
            </w:pPr>
            <w:r>
              <w:rPr>
                <w:sz w:val="20"/>
                <w:szCs w:val="20"/>
              </w:rPr>
              <w:t xml:space="preserve">- uvede hlavní etapy, rozhodující bitvy, </w:t>
            </w:r>
          </w:p>
          <w:p w:rsidR="00AD7B9F" w:rsidRDefault="00AD7B9F">
            <w:pPr>
              <w:autoSpaceDE w:val="0"/>
            </w:pPr>
            <w:r>
              <w:rPr>
                <w:sz w:val="20"/>
                <w:szCs w:val="20"/>
              </w:rPr>
              <w:t xml:space="preserve">  postup spojenců, zhodnotí výsledek a </w:t>
            </w:r>
          </w:p>
          <w:p w:rsidR="00AD7B9F" w:rsidRDefault="00AD7B9F">
            <w:pPr>
              <w:autoSpaceDE w:val="0"/>
            </w:pPr>
            <w:r>
              <w:rPr>
                <w:sz w:val="20"/>
                <w:szCs w:val="20"/>
              </w:rPr>
              <w:t xml:space="preserve">  důsledky druhé světové války</w:t>
            </w:r>
          </w:p>
          <w:p w:rsidR="00AD7B9F" w:rsidRDefault="00AD7B9F">
            <w:pPr>
              <w:autoSpaceDE w:val="0"/>
            </w:pPr>
            <w:r>
              <w:rPr>
                <w:sz w:val="20"/>
                <w:szCs w:val="20"/>
              </w:rPr>
              <w:t xml:space="preserve">- vysvětlí pojmy antisemitismus, rasismus a </w:t>
            </w:r>
          </w:p>
          <w:p w:rsidR="00AD7B9F" w:rsidRDefault="00AD7B9F">
            <w:pPr>
              <w:autoSpaceDE w:val="0"/>
            </w:pPr>
            <w:r>
              <w:rPr>
                <w:sz w:val="20"/>
                <w:szCs w:val="20"/>
              </w:rPr>
              <w:t xml:space="preserve">  jejich nepřijatelnost z hlediska lidských práv</w:t>
            </w:r>
          </w:p>
          <w:p w:rsidR="00AD7B9F" w:rsidRDefault="00AD7B9F">
            <w:pPr>
              <w:autoSpaceDE w:val="0"/>
            </w:pPr>
            <w:r>
              <w:rPr>
                <w:sz w:val="20"/>
                <w:szCs w:val="20"/>
              </w:rPr>
              <w:t xml:space="preserve">- uvede příklady projevů odporu, </w:t>
            </w:r>
          </w:p>
          <w:p w:rsidR="00AD7B9F" w:rsidRDefault="00AD7B9F">
            <w:pPr>
              <w:autoSpaceDE w:val="0"/>
            </w:pPr>
            <w:r>
              <w:rPr>
                <w:sz w:val="20"/>
                <w:szCs w:val="20"/>
              </w:rPr>
              <w:t xml:space="preserve">  organizování odboje vnitřního a </w:t>
            </w:r>
          </w:p>
          <w:p w:rsidR="00AD7B9F" w:rsidRDefault="00AD7B9F">
            <w:pPr>
              <w:autoSpaceDE w:val="0"/>
            </w:pPr>
            <w:r>
              <w:rPr>
                <w:sz w:val="20"/>
                <w:szCs w:val="20"/>
              </w:rPr>
              <w:t xml:space="preserve">  zahraničního</w:t>
            </w:r>
          </w:p>
          <w:p w:rsidR="00AD7B9F" w:rsidRDefault="00AD7B9F">
            <w:pPr>
              <w:autoSpaceDE w:val="0"/>
            </w:pPr>
            <w:r>
              <w:rPr>
                <w:sz w:val="20"/>
                <w:szCs w:val="20"/>
              </w:rPr>
              <w:t xml:space="preserve">- objasní situaci v poválečném  </w:t>
            </w:r>
          </w:p>
          <w:p w:rsidR="00AD7B9F" w:rsidRDefault="00AD7B9F">
            <w:pPr>
              <w:autoSpaceDE w:val="0"/>
            </w:pPr>
            <w:r>
              <w:rPr>
                <w:sz w:val="20"/>
                <w:szCs w:val="20"/>
              </w:rPr>
              <w:t xml:space="preserve">  Československu ve všech oblastech (od </w:t>
            </w:r>
          </w:p>
          <w:p w:rsidR="00AD7B9F" w:rsidRDefault="00AD7B9F">
            <w:pPr>
              <w:autoSpaceDE w:val="0"/>
            </w:pPr>
            <w:r>
              <w:rPr>
                <w:sz w:val="20"/>
                <w:szCs w:val="20"/>
              </w:rPr>
              <w:t xml:space="preserve">  hospodářství až po kulturu)</w:t>
            </w:r>
          </w:p>
          <w:p w:rsidR="00AD7B9F" w:rsidRDefault="00AD7B9F">
            <w:pPr>
              <w:autoSpaceDE w:val="0"/>
            </w:pPr>
            <w:r>
              <w:rPr>
                <w:sz w:val="20"/>
                <w:szCs w:val="20"/>
              </w:rPr>
              <w:t>- objasní politický převrat a jeho důsledky</w:t>
            </w: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rPr>
                <w:sz w:val="20"/>
                <w:szCs w:val="20"/>
              </w:rPr>
            </w:pPr>
          </w:p>
          <w:p w:rsidR="00AD7B9F" w:rsidRDefault="00AD7B9F">
            <w:pPr>
              <w:autoSpaceDE w:val="0"/>
            </w:pPr>
            <w:r>
              <w:rPr>
                <w:sz w:val="20"/>
                <w:szCs w:val="20"/>
              </w:rPr>
              <w:t>- posoudí závislost ČSR na vlivu SSSR</w:t>
            </w:r>
          </w:p>
          <w:p w:rsidR="00AD7B9F" w:rsidRDefault="00AD7B9F">
            <w:pPr>
              <w:autoSpaceDE w:val="0"/>
            </w:pPr>
            <w:r>
              <w:rPr>
                <w:sz w:val="20"/>
                <w:szCs w:val="20"/>
              </w:rPr>
              <w:t xml:space="preserve">- vysvětlí pojem studená válka, určí zařazení </w:t>
            </w:r>
          </w:p>
          <w:p w:rsidR="00AD7B9F" w:rsidRDefault="00AD7B9F">
            <w:pPr>
              <w:autoSpaceDE w:val="0"/>
            </w:pPr>
            <w:r>
              <w:rPr>
                <w:sz w:val="20"/>
                <w:szCs w:val="20"/>
              </w:rPr>
              <w:t xml:space="preserve">  do vojenských bloků</w:t>
            </w:r>
          </w:p>
          <w:p w:rsidR="00AD7B9F" w:rsidRDefault="00AD7B9F">
            <w:pPr>
              <w:autoSpaceDE w:val="0"/>
            </w:pPr>
            <w:r>
              <w:rPr>
                <w:sz w:val="20"/>
                <w:szCs w:val="20"/>
              </w:rPr>
              <w:t xml:space="preserve">- s pomocí mapy uvede změny koloniálního </w:t>
            </w:r>
          </w:p>
          <w:p w:rsidR="00AD7B9F" w:rsidRDefault="00AD7B9F">
            <w:pPr>
              <w:autoSpaceDE w:val="0"/>
            </w:pPr>
            <w:r>
              <w:rPr>
                <w:sz w:val="20"/>
                <w:szCs w:val="20"/>
              </w:rPr>
              <w:t xml:space="preserve">  systému</w:t>
            </w:r>
          </w:p>
          <w:p w:rsidR="00AD7B9F" w:rsidRDefault="00AD7B9F">
            <w:pPr>
              <w:autoSpaceDE w:val="0"/>
            </w:pPr>
            <w:r>
              <w:rPr>
                <w:sz w:val="20"/>
                <w:szCs w:val="20"/>
              </w:rPr>
              <w:t xml:space="preserve">- zhodnotí vnitřní situaci v Československu v </w:t>
            </w:r>
          </w:p>
          <w:p w:rsidR="00AD7B9F" w:rsidRDefault="00AD7B9F">
            <w:pPr>
              <w:autoSpaceDE w:val="0"/>
            </w:pPr>
            <w:r>
              <w:rPr>
                <w:sz w:val="20"/>
                <w:szCs w:val="20"/>
              </w:rPr>
              <w:t xml:space="preserve">  r. 1968</w:t>
            </w:r>
          </w:p>
          <w:p w:rsidR="00AD7B9F" w:rsidRDefault="00AD7B9F">
            <w:pPr>
              <w:autoSpaceDE w:val="0"/>
            </w:pPr>
            <w:r>
              <w:rPr>
                <w:sz w:val="20"/>
                <w:szCs w:val="20"/>
              </w:rPr>
              <w:t xml:space="preserve">- na příkladech rozliší totalitní a </w:t>
            </w:r>
          </w:p>
          <w:p w:rsidR="00AD7B9F" w:rsidRDefault="00AD7B9F">
            <w:pPr>
              <w:autoSpaceDE w:val="0"/>
            </w:pPr>
            <w:r>
              <w:rPr>
                <w:sz w:val="20"/>
                <w:szCs w:val="20"/>
              </w:rPr>
              <w:t xml:space="preserve">  demokratický systém</w:t>
            </w:r>
          </w:p>
          <w:p w:rsidR="00AD7B9F" w:rsidRDefault="00AD7B9F">
            <w:pPr>
              <w:autoSpaceDE w:val="0"/>
            </w:pPr>
            <w:r>
              <w:rPr>
                <w:sz w:val="20"/>
                <w:szCs w:val="20"/>
              </w:rPr>
              <w:t xml:space="preserve">- objasní spojitost Čechů a Slováků v historii </w:t>
            </w:r>
          </w:p>
          <w:p w:rsidR="00AD7B9F" w:rsidRDefault="00AD7B9F">
            <w:pPr>
              <w:autoSpaceDE w:val="0"/>
            </w:pPr>
            <w:r>
              <w:rPr>
                <w:sz w:val="20"/>
                <w:szCs w:val="20"/>
              </w:rPr>
              <w:t xml:space="preserve">  i důvody rozdělení v r. 1993</w:t>
            </w:r>
          </w:p>
          <w:p w:rsidR="00AD7B9F" w:rsidRDefault="00AD7B9F">
            <w:pPr>
              <w:autoSpaceDE w:val="0"/>
            </w:pPr>
            <w:r>
              <w:rPr>
                <w:sz w:val="20"/>
                <w:szCs w:val="20"/>
              </w:rPr>
              <w:t xml:space="preserve">- posoudí vnitřní i mezinárodní postavení ČR </w:t>
            </w:r>
          </w:p>
          <w:p w:rsidR="00AD7B9F" w:rsidRDefault="00AD7B9F">
            <w:pPr>
              <w:autoSpaceDE w:val="0"/>
            </w:pPr>
            <w:r>
              <w:rPr>
                <w:sz w:val="20"/>
                <w:szCs w:val="20"/>
              </w:rPr>
              <w:t xml:space="preserve">  v současnosti</w:t>
            </w:r>
          </w:p>
          <w:p w:rsidR="00AD7B9F" w:rsidRDefault="00AD7B9F">
            <w:pPr>
              <w:autoSpaceDE w:val="0"/>
            </w:pPr>
            <w:r>
              <w:rPr>
                <w:sz w:val="20"/>
                <w:szCs w:val="20"/>
              </w:rPr>
              <w:t xml:space="preserve">- sleduje tisk, vyhledává informace, má </w:t>
            </w:r>
          </w:p>
          <w:p w:rsidR="00AD7B9F" w:rsidRDefault="00AD7B9F">
            <w:pPr>
              <w:autoSpaceDE w:val="0"/>
            </w:pPr>
            <w:r>
              <w:rPr>
                <w:sz w:val="20"/>
                <w:szCs w:val="20"/>
              </w:rPr>
              <w:t xml:space="preserve">  přehled o nejvýznamnějších objevech, </w:t>
            </w:r>
          </w:p>
          <w:p w:rsidR="00AD7B9F" w:rsidRDefault="00AD7B9F">
            <w:pPr>
              <w:autoSpaceDE w:val="0"/>
            </w:pPr>
            <w:r>
              <w:rPr>
                <w:sz w:val="20"/>
                <w:szCs w:val="20"/>
              </w:rPr>
              <w:t xml:space="preserve">  vynálezech, dílech a jejich autorech</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autoSpaceDE w:val="0"/>
              <w:snapToGrid w:val="0"/>
              <w:rPr>
                <w:bCs/>
                <w:iCs/>
                <w:sz w:val="20"/>
                <w:szCs w:val="20"/>
              </w:rPr>
            </w:pPr>
          </w:p>
          <w:p w:rsidR="00AD7B9F" w:rsidRDefault="00AD7B9F">
            <w:pPr>
              <w:autoSpaceDE w:val="0"/>
            </w:pPr>
            <w:r>
              <w:rPr>
                <w:iCs/>
                <w:sz w:val="20"/>
                <w:szCs w:val="20"/>
              </w:rPr>
              <w:t>Situace v letech 1914 – 1948</w:t>
            </w:r>
          </w:p>
          <w:p w:rsidR="00AD7B9F" w:rsidRDefault="00AD7B9F">
            <w:pPr>
              <w:autoSpaceDE w:val="0"/>
            </w:pPr>
            <w:r>
              <w:rPr>
                <w:sz w:val="20"/>
                <w:szCs w:val="20"/>
              </w:rPr>
              <w:t>- první světová válka</w:t>
            </w:r>
          </w:p>
          <w:p w:rsidR="00AD7B9F" w:rsidRDefault="00AD7B9F">
            <w:pPr>
              <w:autoSpaceDE w:val="0"/>
            </w:pPr>
            <w:r>
              <w:rPr>
                <w:sz w:val="20"/>
                <w:szCs w:val="20"/>
              </w:rPr>
              <w:t xml:space="preserve">- vznik </w:t>
            </w:r>
            <w:r>
              <w:rPr>
                <w:i/>
                <w:sz w:val="20"/>
                <w:szCs w:val="20"/>
              </w:rPr>
              <w:t>Československa</w:t>
            </w:r>
            <w:r>
              <w:rPr>
                <w:sz w:val="20"/>
                <w:szCs w:val="20"/>
              </w:rPr>
              <w:t xml:space="preserve">, hospodářsko - politický rozvoj </w:t>
            </w:r>
          </w:p>
          <w:p w:rsidR="00AD7B9F" w:rsidRDefault="00AD7B9F">
            <w:pPr>
              <w:autoSpaceDE w:val="0"/>
            </w:pPr>
            <w:r>
              <w:rPr>
                <w:sz w:val="20"/>
                <w:szCs w:val="20"/>
              </w:rPr>
              <w:t xml:space="preserve">  republiky, sociální a národnostní problémy</w:t>
            </w:r>
          </w:p>
          <w:p w:rsidR="00AD7B9F" w:rsidRDefault="00AD7B9F">
            <w:pPr>
              <w:autoSpaceDE w:val="0"/>
            </w:pPr>
            <w:r>
              <w:rPr>
                <w:sz w:val="20"/>
                <w:szCs w:val="20"/>
              </w:rPr>
              <w:t xml:space="preserve">- mezinárodně politická situace Evropy ve 20. letech </w:t>
            </w:r>
          </w:p>
          <w:p w:rsidR="00AD7B9F" w:rsidRDefault="00AD7B9F">
            <w:pPr>
              <w:autoSpaceDE w:val="0"/>
            </w:pPr>
            <w:r>
              <w:rPr>
                <w:sz w:val="20"/>
                <w:szCs w:val="20"/>
              </w:rPr>
              <w:t xml:space="preserve">  20. století</w:t>
            </w:r>
          </w:p>
          <w:p w:rsidR="00AD7B9F" w:rsidRDefault="00AD7B9F">
            <w:pPr>
              <w:autoSpaceDE w:val="0"/>
            </w:pPr>
            <w:r>
              <w:rPr>
                <w:sz w:val="20"/>
                <w:szCs w:val="20"/>
              </w:rPr>
              <w:t>- počátky fašistického hnutí</w:t>
            </w:r>
          </w:p>
          <w:p w:rsidR="00AD7B9F" w:rsidRDefault="00AD7B9F">
            <w:pPr>
              <w:autoSpaceDE w:val="0"/>
            </w:pPr>
            <w:r>
              <w:rPr>
                <w:sz w:val="20"/>
                <w:szCs w:val="20"/>
              </w:rPr>
              <w:t>- SSSR v meziválečném období</w:t>
            </w:r>
          </w:p>
          <w:p w:rsidR="00AD7B9F" w:rsidRDefault="00AD7B9F">
            <w:pPr>
              <w:autoSpaceDE w:val="0"/>
            </w:pPr>
            <w:r>
              <w:rPr>
                <w:sz w:val="20"/>
                <w:szCs w:val="20"/>
              </w:rPr>
              <w:t>- světová hospodářská krize a její důsledky</w:t>
            </w:r>
          </w:p>
          <w:p w:rsidR="00AD7B9F" w:rsidRDefault="00AD7B9F">
            <w:pPr>
              <w:autoSpaceDE w:val="0"/>
            </w:pPr>
            <w:r>
              <w:rPr>
                <w:sz w:val="20"/>
                <w:szCs w:val="20"/>
              </w:rPr>
              <w:t xml:space="preserve">- první projevy fašistické agrese, vznik válečných </w:t>
            </w:r>
          </w:p>
          <w:p w:rsidR="00AD7B9F" w:rsidRDefault="00AD7B9F">
            <w:pPr>
              <w:autoSpaceDE w:val="0"/>
            </w:pPr>
            <w:r>
              <w:rPr>
                <w:sz w:val="20"/>
                <w:szCs w:val="20"/>
              </w:rPr>
              <w:t xml:space="preserve">  ohnisek</w:t>
            </w:r>
          </w:p>
          <w:p w:rsidR="00AD7B9F" w:rsidRDefault="00AD7B9F">
            <w:pPr>
              <w:autoSpaceDE w:val="0"/>
            </w:pPr>
            <w:r>
              <w:rPr>
                <w:sz w:val="20"/>
                <w:szCs w:val="20"/>
              </w:rPr>
              <w:t xml:space="preserve">- kultura, věda a technika před vypuknutím druhé </w:t>
            </w:r>
          </w:p>
          <w:p w:rsidR="00AD7B9F" w:rsidRDefault="00AD7B9F">
            <w:pPr>
              <w:autoSpaceDE w:val="0"/>
            </w:pPr>
            <w:r>
              <w:rPr>
                <w:sz w:val="20"/>
                <w:szCs w:val="20"/>
              </w:rPr>
              <w:t xml:space="preserve">  světové války</w:t>
            </w:r>
          </w:p>
          <w:p w:rsidR="00AD7B9F" w:rsidRDefault="00AD7B9F">
            <w:pPr>
              <w:autoSpaceDE w:val="0"/>
            </w:pPr>
            <w:r>
              <w:rPr>
                <w:sz w:val="20"/>
                <w:szCs w:val="20"/>
              </w:rPr>
              <w:t xml:space="preserve">- cesta k Mnichovu, Mnichovská dohoda a její </w:t>
            </w:r>
          </w:p>
          <w:p w:rsidR="00AD7B9F" w:rsidRDefault="00AD7B9F">
            <w:pPr>
              <w:autoSpaceDE w:val="0"/>
            </w:pPr>
            <w:r>
              <w:rPr>
                <w:sz w:val="20"/>
                <w:szCs w:val="20"/>
              </w:rPr>
              <w:t xml:space="preserve">  důsledky</w:t>
            </w:r>
          </w:p>
          <w:p w:rsidR="00AD7B9F" w:rsidRDefault="00AD7B9F">
            <w:pPr>
              <w:autoSpaceDE w:val="0"/>
            </w:pPr>
            <w:r>
              <w:rPr>
                <w:sz w:val="20"/>
                <w:szCs w:val="20"/>
              </w:rPr>
              <w:t>- Protektorát Čechy a Morava</w:t>
            </w:r>
          </w:p>
          <w:p w:rsidR="00AD7B9F" w:rsidRDefault="00AD7B9F">
            <w:pPr>
              <w:autoSpaceDE w:val="0"/>
            </w:pPr>
            <w:r>
              <w:rPr>
                <w:sz w:val="20"/>
                <w:szCs w:val="20"/>
              </w:rPr>
              <w:t>- druhá světová válka, domácí a zahraniční odboj</w:t>
            </w:r>
          </w:p>
          <w:p w:rsidR="00AD7B9F" w:rsidRDefault="00AD7B9F">
            <w:pPr>
              <w:autoSpaceDE w:val="0"/>
            </w:pPr>
            <w:r>
              <w:rPr>
                <w:sz w:val="20"/>
                <w:szCs w:val="20"/>
              </w:rPr>
              <w:t xml:space="preserve">- mezinárodní konference a poválečné uspořádání </w:t>
            </w:r>
          </w:p>
          <w:p w:rsidR="00AD7B9F" w:rsidRDefault="00AD7B9F">
            <w:pPr>
              <w:autoSpaceDE w:val="0"/>
            </w:pPr>
            <w:r>
              <w:rPr>
                <w:sz w:val="20"/>
                <w:szCs w:val="20"/>
              </w:rPr>
              <w:t xml:space="preserve">  světa</w:t>
            </w:r>
          </w:p>
          <w:p w:rsidR="00AD7B9F" w:rsidRDefault="00AD7B9F">
            <w:pPr>
              <w:autoSpaceDE w:val="0"/>
            </w:pPr>
            <w:r>
              <w:rPr>
                <w:i/>
                <w:sz w:val="20"/>
                <w:szCs w:val="20"/>
              </w:rPr>
              <w:t xml:space="preserve">- vývoj Československa od roku 1945 do roku </w:t>
            </w:r>
          </w:p>
          <w:p w:rsidR="00AD7B9F" w:rsidRDefault="00AD7B9F">
            <w:pPr>
              <w:autoSpaceDE w:val="0"/>
            </w:pPr>
            <w:r>
              <w:rPr>
                <w:i/>
                <w:sz w:val="20"/>
                <w:szCs w:val="20"/>
              </w:rPr>
              <w:t xml:space="preserve">  1989, vznik České republiky</w:t>
            </w: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rPr>
                <w:sz w:val="20"/>
                <w:szCs w:val="20"/>
              </w:rPr>
            </w:pPr>
          </w:p>
          <w:p w:rsidR="00AD7B9F" w:rsidRDefault="00AD7B9F">
            <w:pPr>
              <w:autoSpaceDE w:val="0"/>
            </w:pPr>
            <w:r>
              <w:rPr>
                <w:bCs/>
                <w:sz w:val="20"/>
                <w:szCs w:val="20"/>
              </w:rPr>
              <w:t>D</w:t>
            </w:r>
            <w:r>
              <w:rPr>
                <w:sz w:val="20"/>
                <w:szCs w:val="20"/>
              </w:rPr>
              <w:t>ě</w:t>
            </w:r>
            <w:r>
              <w:rPr>
                <w:bCs/>
                <w:sz w:val="20"/>
                <w:szCs w:val="20"/>
              </w:rPr>
              <w:t>jiny od poloviny 20. století do sou</w:t>
            </w:r>
            <w:r>
              <w:rPr>
                <w:sz w:val="20"/>
                <w:szCs w:val="20"/>
              </w:rPr>
              <w:t>č</w:t>
            </w:r>
            <w:r>
              <w:rPr>
                <w:bCs/>
                <w:sz w:val="20"/>
                <w:szCs w:val="20"/>
              </w:rPr>
              <w:t>asnosti</w:t>
            </w:r>
          </w:p>
          <w:p w:rsidR="00AD7B9F" w:rsidRDefault="00AD7B9F">
            <w:pPr>
              <w:autoSpaceDE w:val="0"/>
            </w:pPr>
            <w:r>
              <w:rPr>
                <w:sz w:val="20"/>
                <w:szCs w:val="20"/>
              </w:rPr>
              <w:t xml:space="preserve">- postavení </w:t>
            </w:r>
            <w:r>
              <w:rPr>
                <w:i/>
                <w:sz w:val="20"/>
                <w:szCs w:val="20"/>
              </w:rPr>
              <w:t>Československa</w:t>
            </w:r>
          </w:p>
          <w:p w:rsidR="00AD7B9F" w:rsidRDefault="00AD7B9F">
            <w:pPr>
              <w:autoSpaceDE w:val="0"/>
            </w:pPr>
            <w:r>
              <w:rPr>
                <w:sz w:val="20"/>
                <w:szCs w:val="20"/>
              </w:rPr>
              <w:t>- studená válka</w:t>
            </w:r>
          </w:p>
          <w:p w:rsidR="00AD7B9F" w:rsidRDefault="00AD7B9F">
            <w:pPr>
              <w:autoSpaceDE w:val="0"/>
            </w:pPr>
            <w:r>
              <w:rPr>
                <w:sz w:val="20"/>
                <w:szCs w:val="20"/>
              </w:rPr>
              <w:t>- rozdělení světa do vojenských bloků</w:t>
            </w:r>
          </w:p>
          <w:p w:rsidR="00AD7B9F" w:rsidRDefault="00AD7B9F">
            <w:pPr>
              <w:autoSpaceDE w:val="0"/>
            </w:pPr>
            <w:r>
              <w:rPr>
                <w:sz w:val="20"/>
                <w:szCs w:val="20"/>
              </w:rPr>
              <w:t>- rozpad koloniálního systému, mimoevropský svět</w:t>
            </w:r>
          </w:p>
          <w:p w:rsidR="00AD7B9F" w:rsidRDefault="00AD7B9F">
            <w:pPr>
              <w:autoSpaceDE w:val="0"/>
            </w:pPr>
            <w:r>
              <w:rPr>
                <w:sz w:val="20"/>
                <w:szCs w:val="20"/>
              </w:rPr>
              <w:t>- vnitřní situace v zemích východního bloku</w:t>
            </w:r>
          </w:p>
          <w:p w:rsidR="00AD7B9F" w:rsidRDefault="00AD7B9F">
            <w:pPr>
              <w:autoSpaceDE w:val="0"/>
            </w:pPr>
            <w:r>
              <w:rPr>
                <w:sz w:val="20"/>
                <w:szCs w:val="20"/>
              </w:rPr>
              <w:t>- charakteristika západních zemí</w:t>
            </w:r>
          </w:p>
          <w:p w:rsidR="00AD7B9F" w:rsidRDefault="00AD7B9F">
            <w:pPr>
              <w:autoSpaceDE w:val="0"/>
            </w:pPr>
            <w:r>
              <w:rPr>
                <w:sz w:val="20"/>
                <w:szCs w:val="20"/>
              </w:rPr>
              <w:t>- krize sovětského impéria ( „perestrojka“ )</w:t>
            </w:r>
          </w:p>
          <w:p w:rsidR="00AD7B9F" w:rsidRDefault="00AD7B9F">
            <w:pPr>
              <w:autoSpaceDE w:val="0"/>
            </w:pPr>
            <w:r>
              <w:rPr>
                <w:sz w:val="20"/>
                <w:szCs w:val="20"/>
              </w:rPr>
              <w:t xml:space="preserve">- obnova demokracie ve východní Evropě a </w:t>
            </w:r>
          </w:p>
          <w:p w:rsidR="00AD7B9F" w:rsidRDefault="00AD7B9F">
            <w:pPr>
              <w:autoSpaceDE w:val="0"/>
            </w:pPr>
            <w:r>
              <w:rPr>
                <w:sz w:val="20"/>
                <w:szCs w:val="20"/>
              </w:rPr>
              <w:t xml:space="preserve">  „sametová revoluce“ 1989</w:t>
            </w:r>
          </w:p>
          <w:p w:rsidR="00AD7B9F" w:rsidRDefault="00AD7B9F">
            <w:pPr>
              <w:autoSpaceDE w:val="0"/>
            </w:pPr>
            <w:r>
              <w:rPr>
                <w:sz w:val="20"/>
                <w:szCs w:val="20"/>
              </w:rPr>
              <w:t xml:space="preserve">- rozpad </w:t>
            </w:r>
            <w:r>
              <w:rPr>
                <w:i/>
                <w:sz w:val="20"/>
                <w:szCs w:val="20"/>
              </w:rPr>
              <w:t>Československa</w:t>
            </w:r>
            <w:r>
              <w:rPr>
                <w:sz w:val="20"/>
                <w:szCs w:val="20"/>
              </w:rPr>
              <w:t>, vznik ČR 1993</w:t>
            </w:r>
          </w:p>
          <w:p w:rsidR="00AD7B9F" w:rsidRDefault="00AD7B9F">
            <w:pPr>
              <w:autoSpaceDE w:val="0"/>
            </w:pPr>
            <w:r>
              <w:rPr>
                <w:sz w:val="20"/>
                <w:szCs w:val="20"/>
              </w:rPr>
              <w:t>- Česká republika na přelomu tisíciletí</w:t>
            </w:r>
          </w:p>
          <w:p w:rsidR="00AD7B9F" w:rsidRDefault="00AD7B9F">
            <w:pPr>
              <w:autoSpaceDE w:val="0"/>
            </w:pPr>
            <w:r>
              <w:rPr>
                <w:sz w:val="20"/>
                <w:szCs w:val="20"/>
              </w:rPr>
              <w:t xml:space="preserve">- technika, věda a kultura ve 2. polovině 20. století, </w:t>
            </w:r>
          </w:p>
          <w:p w:rsidR="00AD7B9F" w:rsidRDefault="00AD7B9F">
            <w:pPr>
              <w:autoSpaceDE w:val="0"/>
            </w:pPr>
            <w:r>
              <w:rPr>
                <w:sz w:val="20"/>
                <w:szCs w:val="20"/>
              </w:rPr>
              <w:t xml:space="preserve">  evropská integrace, globalizace</w:t>
            </w:r>
          </w:p>
          <w:p w:rsidR="00AD7B9F" w:rsidRDefault="00AD7B9F">
            <w:pPr>
              <w:rPr>
                <w:b/>
                <w:bCs/>
                <w:sz w:val="20"/>
              </w:rPr>
            </w:pPr>
          </w:p>
        </w:tc>
        <w:tc>
          <w:tcPr>
            <w:tcW w:w="3600" w:type="dxa"/>
            <w:tcBorders>
              <w:top w:val="single" w:sz="4" w:space="0" w:color="000000"/>
              <w:left w:val="single" w:sz="4" w:space="0" w:color="000000"/>
              <w:bottom w:val="single" w:sz="4" w:space="0" w:color="000000"/>
            </w:tcBorders>
          </w:tcPr>
          <w:p w:rsidR="00AD7B9F" w:rsidRDefault="00AD7B9F">
            <w:r>
              <w:rPr>
                <w:sz w:val="20"/>
                <w:szCs w:val="20"/>
              </w:rPr>
              <w:t xml:space="preserve"> </w:t>
            </w:r>
          </w:p>
          <w:p w:rsidR="00AD7B9F" w:rsidRDefault="00AD7B9F">
            <w:pPr>
              <w:rPr>
                <w:sz w:val="20"/>
                <w:szCs w:val="20"/>
              </w:rPr>
            </w:pPr>
          </w:p>
          <w:p w:rsidR="00AD7B9F" w:rsidRDefault="00AD7B9F">
            <w:r>
              <w:rPr>
                <w:sz w:val="20"/>
                <w:szCs w:val="20"/>
              </w:rPr>
              <w:t>Jsme Evropané</w:t>
            </w:r>
          </w:p>
          <w:p w:rsidR="00AD7B9F" w:rsidRDefault="00AD7B9F">
            <w:pPr>
              <w:rPr>
                <w:sz w:val="20"/>
                <w:szCs w:val="20"/>
              </w:rPr>
            </w:pPr>
          </w:p>
          <w:p w:rsidR="00AD7B9F" w:rsidRDefault="00AD7B9F">
            <w:r>
              <w:rPr>
                <w:sz w:val="20"/>
                <w:szCs w:val="20"/>
              </w:rPr>
              <w:t>Etnický původ</w:t>
            </w:r>
          </w:p>
          <w:p w:rsidR="00AD7B9F" w:rsidRDefault="00AD7B9F">
            <w:pPr>
              <w:rPr>
                <w:sz w:val="20"/>
                <w:szCs w:val="20"/>
              </w:rPr>
            </w:pPr>
          </w:p>
          <w:p w:rsidR="00AD7B9F" w:rsidRDefault="00AD7B9F">
            <w:r>
              <w:rPr>
                <w:sz w:val="20"/>
                <w:szCs w:val="20"/>
              </w:rPr>
              <w:t>Princip sociálního smíru a solidarity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Fungování a vliv médií ve společnosti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Občan, občanská společnost a stát</w:t>
            </w: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p w:rsidR="00AD7B9F" w:rsidRDefault="00AD7B9F">
      <w:pPr>
        <w:tabs>
          <w:tab w:val="left" w:pos="0"/>
        </w:tabs>
        <w:ind w:left="1020"/>
      </w:pPr>
    </w:p>
    <w:p w:rsidR="00AD7B9F" w:rsidRDefault="00AD7B9F">
      <w:pPr>
        <w:tabs>
          <w:tab w:val="left" w:pos="2880"/>
          <w:tab w:val="left" w:pos="5220"/>
        </w:tabs>
      </w:pPr>
      <w:r>
        <w:rPr>
          <w:sz w:val="20"/>
          <w:szCs w:val="20"/>
        </w:rPr>
        <w:t xml:space="preserve"> Učební osnovy předmětu </w:t>
      </w:r>
      <w:r>
        <w:rPr>
          <w:b/>
          <w:sz w:val="20"/>
          <w:szCs w:val="20"/>
        </w:rPr>
        <w:t>Výchova k občanství</w:t>
      </w:r>
      <w:r>
        <w:rPr>
          <w:sz w:val="20"/>
          <w:szCs w:val="20"/>
        </w:rPr>
        <w:t xml:space="preserve"> se upravují takto: </w:t>
      </w:r>
    </w:p>
    <w:tbl>
      <w:tblPr>
        <w:tblW w:w="0" w:type="auto"/>
        <w:tblInd w:w="-121" w:type="dxa"/>
        <w:tblLayout w:type="fixed"/>
        <w:tblLook w:val="0000" w:firstRow="0" w:lastRow="0" w:firstColumn="0" w:lastColumn="0" w:noHBand="0" w:noVBand="0"/>
      </w:tblPr>
      <w:tblGrid>
        <w:gridCol w:w="3888"/>
        <w:gridCol w:w="4500"/>
        <w:gridCol w:w="3600"/>
        <w:gridCol w:w="201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společnost</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Výchova k občanství - 6.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1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1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910"/>
        </w:trPr>
        <w:tc>
          <w:tcPr>
            <w:tcW w:w="3888"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 xml:space="preserve">- žák uplatňuje vhodné způsoby chování ve </w:t>
            </w:r>
          </w:p>
          <w:p w:rsidR="00AD7B9F" w:rsidRDefault="00AD7B9F">
            <w:r>
              <w:rPr>
                <w:sz w:val="20"/>
                <w:szCs w:val="20"/>
              </w:rPr>
              <w:t xml:space="preserve">  škole</w:t>
            </w:r>
          </w:p>
          <w:p w:rsidR="00AD7B9F" w:rsidRDefault="00AD7B9F">
            <w:r>
              <w:rPr>
                <w:sz w:val="20"/>
                <w:szCs w:val="20"/>
              </w:rPr>
              <w:t xml:space="preserve">- uznává pravidla pro život ve škole,  </w:t>
            </w:r>
          </w:p>
          <w:p w:rsidR="00AD7B9F" w:rsidRDefault="00AD7B9F">
            <w:r>
              <w:rPr>
                <w:sz w:val="20"/>
                <w:szCs w:val="20"/>
              </w:rPr>
              <w:t xml:space="preserve">  v rodině,  ve společnosti a řídí se jimi</w:t>
            </w:r>
          </w:p>
          <w:p w:rsidR="00AD7B9F" w:rsidRDefault="00AD7B9F">
            <w:pPr>
              <w:rPr>
                <w:sz w:val="20"/>
                <w:szCs w:val="20"/>
              </w:rPr>
            </w:pPr>
          </w:p>
          <w:p w:rsidR="00AD7B9F" w:rsidRDefault="00AD7B9F">
            <w:r>
              <w:rPr>
                <w:sz w:val="20"/>
                <w:szCs w:val="20"/>
              </w:rPr>
              <w:t xml:space="preserve">- zná nejdůležitější kulturní památky, </w:t>
            </w:r>
          </w:p>
          <w:p w:rsidR="00AD7B9F" w:rsidRDefault="00AD7B9F">
            <w:r>
              <w:rPr>
                <w:sz w:val="20"/>
                <w:szCs w:val="20"/>
              </w:rPr>
              <w:t xml:space="preserve">  přírodní  zajímavosti a historii své obce,   </w:t>
            </w:r>
          </w:p>
          <w:p w:rsidR="00AD7B9F" w:rsidRDefault="00AD7B9F">
            <w:r>
              <w:rPr>
                <w:sz w:val="20"/>
                <w:szCs w:val="20"/>
              </w:rPr>
              <w:t xml:space="preserve">  dokáže nalézt zdroje informací o obci a její </w:t>
            </w:r>
          </w:p>
          <w:p w:rsidR="00AD7B9F" w:rsidRDefault="00AD7B9F">
            <w:r>
              <w:rPr>
                <w:sz w:val="20"/>
                <w:szCs w:val="20"/>
              </w:rPr>
              <w:t xml:space="preserve">  historii,  s těmito zdroji pracuje</w:t>
            </w:r>
          </w:p>
          <w:p w:rsidR="00AD7B9F" w:rsidRDefault="00AD7B9F">
            <w:pPr>
              <w:rPr>
                <w:sz w:val="20"/>
                <w:szCs w:val="20"/>
              </w:rPr>
            </w:pPr>
          </w:p>
          <w:p w:rsidR="00AD7B9F" w:rsidRDefault="00AD7B9F">
            <w:pPr>
              <w:rPr>
                <w:sz w:val="20"/>
                <w:szCs w:val="20"/>
              </w:rPr>
            </w:pPr>
          </w:p>
          <w:p w:rsidR="00AD7B9F" w:rsidRDefault="00AD7B9F">
            <w:r>
              <w:rPr>
                <w:sz w:val="20"/>
                <w:szCs w:val="20"/>
              </w:rPr>
              <w:t>- zná státní symboly, jejich funkci a využití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kriticky přistupuje k mediálním </w:t>
            </w:r>
          </w:p>
          <w:p w:rsidR="00AD7B9F" w:rsidRDefault="00AD7B9F">
            <w:r>
              <w:rPr>
                <w:sz w:val="20"/>
                <w:szCs w:val="20"/>
              </w:rPr>
              <w:t xml:space="preserve">  informacím, uvědomuje si jejich vliv na </w:t>
            </w:r>
          </w:p>
          <w:p w:rsidR="00AD7B9F" w:rsidRDefault="00AD7B9F">
            <w:r>
              <w:rPr>
                <w:sz w:val="20"/>
                <w:szCs w:val="20"/>
              </w:rPr>
              <w:t xml:space="preserve">  myšlení a  chování člověka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uplatňuje vhodné způsoby </w:t>
            </w:r>
          </w:p>
          <w:p w:rsidR="00AD7B9F" w:rsidRDefault="00AD7B9F">
            <w:r>
              <w:rPr>
                <w:sz w:val="20"/>
                <w:szCs w:val="20"/>
              </w:rPr>
              <w:t xml:space="preserve">  komunikace v různých životních situacích a </w:t>
            </w:r>
          </w:p>
          <w:p w:rsidR="00AD7B9F" w:rsidRDefault="00AD7B9F">
            <w:r>
              <w:rPr>
                <w:sz w:val="20"/>
                <w:szCs w:val="20"/>
              </w:rPr>
              <w:t xml:space="preserve">  konflikty řeší vhodným způsobem </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sebekriticky hodnotí své jednání a řídí se </w:t>
            </w:r>
          </w:p>
          <w:p w:rsidR="00AD7B9F" w:rsidRDefault="00AD7B9F">
            <w:r>
              <w:rPr>
                <w:sz w:val="20"/>
                <w:szCs w:val="20"/>
              </w:rPr>
              <w:t xml:space="preserve">  pravidly a normami společenského chování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respektuje osobní vlastnictví a chrání ho</w:t>
            </w:r>
          </w:p>
          <w:p w:rsidR="00AD7B9F" w:rsidRDefault="00AD7B9F">
            <w:pPr>
              <w:rPr>
                <w:sz w:val="20"/>
                <w:szCs w:val="20"/>
              </w:rPr>
            </w:pPr>
          </w:p>
          <w:p w:rsidR="00AD7B9F" w:rsidRDefault="00AD7B9F">
            <w:r>
              <w:rPr>
                <w:sz w:val="20"/>
                <w:szCs w:val="20"/>
              </w:rPr>
              <w:t xml:space="preserve">- chápe význam hospodárného zacházení </w:t>
            </w:r>
          </w:p>
          <w:p w:rsidR="00AD7B9F" w:rsidRDefault="00AD7B9F">
            <w:r>
              <w:rPr>
                <w:sz w:val="20"/>
                <w:szCs w:val="20"/>
              </w:rPr>
              <w:t xml:space="preserve">  s majetkem a finančními prostředky</w:t>
            </w:r>
          </w:p>
          <w:p w:rsidR="00AD7B9F" w:rsidRDefault="00AD7B9F">
            <w:pPr>
              <w:rPr>
                <w:sz w:val="20"/>
                <w:szCs w:val="20"/>
              </w:rPr>
            </w:pPr>
          </w:p>
          <w:p w:rsidR="00AD7B9F" w:rsidRDefault="00AD7B9F">
            <w:r>
              <w:rPr>
                <w:sz w:val="20"/>
                <w:szCs w:val="20"/>
              </w:rPr>
              <w:t>- zná státní symboly, chápe jejich význam</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 naše škola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naše obec  - zajímavá a památná místa</w:t>
            </w:r>
          </w:p>
          <w:p w:rsidR="00AD7B9F" w:rsidRDefault="00AD7B9F">
            <w:r>
              <w:rPr>
                <w:sz w:val="20"/>
                <w:szCs w:val="20"/>
              </w:rPr>
              <w:t xml:space="preserve">                    - místní tradice</w:t>
            </w:r>
          </w:p>
          <w:p w:rsidR="00AD7B9F" w:rsidRDefault="00AD7B9F">
            <w:r>
              <w:rPr>
                <w:sz w:val="20"/>
                <w:szCs w:val="20"/>
              </w:rPr>
              <w:t xml:space="preserve">                    - kulturní památky</w:t>
            </w:r>
          </w:p>
          <w:p w:rsidR="00AD7B9F" w:rsidRDefault="00AD7B9F">
            <w:r>
              <w:rPr>
                <w:sz w:val="20"/>
                <w:szCs w:val="20"/>
              </w:rPr>
              <w:t xml:space="preserve">                    - přírodní objekty</w:t>
            </w:r>
          </w:p>
          <w:p w:rsidR="00AD7B9F" w:rsidRDefault="00AD7B9F">
            <w:r>
              <w:rPr>
                <w:sz w:val="20"/>
                <w:szCs w:val="20"/>
              </w:rPr>
              <w:t xml:space="preserve">                    - instituce MÚ, obecní  zastupitelstvo           </w:t>
            </w:r>
          </w:p>
          <w:p w:rsidR="00AD7B9F" w:rsidRDefault="00AD7B9F">
            <w:pPr>
              <w:rPr>
                <w:sz w:val="20"/>
                <w:szCs w:val="20"/>
              </w:rPr>
            </w:pPr>
          </w:p>
          <w:p w:rsidR="00AD7B9F" w:rsidRDefault="00AD7B9F">
            <w:r>
              <w:rPr>
                <w:sz w:val="20"/>
                <w:szCs w:val="20"/>
              </w:rPr>
              <w:t>- naše vlast  - vlast a vlastenectví</w:t>
            </w:r>
          </w:p>
          <w:p w:rsidR="00AD7B9F" w:rsidRDefault="00AD7B9F">
            <w:r>
              <w:rPr>
                <w:sz w:val="20"/>
                <w:szCs w:val="20"/>
              </w:rPr>
              <w:t xml:space="preserve">                     - státní symboly</w:t>
            </w:r>
          </w:p>
          <w:p w:rsidR="00AD7B9F" w:rsidRDefault="00AD7B9F">
            <w:r>
              <w:rPr>
                <w:sz w:val="20"/>
                <w:szCs w:val="20"/>
              </w:rPr>
              <w:t xml:space="preserve">                     - státní svátky</w:t>
            </w:r>
          </w:p>
          <w:p w:rsidR="00AD7B9F" w:rsidRDefault="00AD7B9F">
            <w:r>
              <w:rPr>
                <w:sz w:val="20"/>
                <w:szCs w:val="20"/>
              </w:rPr>
              <w:t xml:space="preserve">                     - významné dny</w:t>
            </w:r>
          </w:p>
          <w:p w:rsidR="00AD7B9F" w:rsidRDefault="00AD7B9F">
            <w:pPr>
              <w:rPr>
                <w:sz w:val="20"/>
                <w:szCs w:val="20"/>
              </w:rPr>
            </w:pPr>
          </w:p>
          <w:p w:rsidR="00AD7B9F" w:rsidRDefault="00AD7B9F">
            <w:r>
              <w:rPr>
                <w:sz w:val="20"/>
                <w:szCs w:val="20"/>
              </w:rPr>
              <w:t>- kulturní život - kulturní tradice</w:t>
            </w:r>
          </w:p>
          <w:p w:rsidR="00AD7B9F" w:rsidRDefault="00AD7B9F">
            <w:r>
              <w:rPr>
                <w:sz w:val="20"/>
                <w:szCs w:val="20"/>
              </w:rPr>
              <w:t xml:space="preserve">                         - kulturní instituce</w:t>
            </w:r>
          </w:p>
          <w:p w:rsidR="00AD7B9F" w:rsidRDefault="00AD7B9F">
            <w:r>
              <w:rPr>
                <w:sz w:val="20"/>
                <w:szCs w:val="20"/>
              </w:rPr>
              <w:t xml:space="preserve">                         - komunikace a masmédia</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w:t>
            </w:r>
          </w:p>
          <w:p w:rsidR="00AD7B9F" w:rsidRDefault="00AD7B9F">
            <w:r>
              <w:rPr>
                <w:sz w:val="20"/>
                <w:szCs w:val="20"/>
              </w:rPr>
              <w:t xml:space="preserve">- vztahy mezi lidmi - mezilidská komunikace                     </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člověk jako jedinec - projevy chování</w:t>
            </w:r>
          </w:p>
          <w:p w:rsidR="00AD7B9F" w:rsidRDefault="00AD7B9F">
            <w:r>
              <w:rPr>
                <w:sz w:val="20"/>
                <w:szCs w:val="20"/>
              </w:rPr>
              <w:t xml:space="preserve">                                  - osobnostní vlastnosti</w:t>
            </w:r>
          </w:p>
          <w:p w:rsidR="00AD7B9F" w:rsidRDefault="00AD7B9F">
            <w:r>
              <w:rPr>
                <w:sz w:val="20"/>
                <w:szCs w:val="20"/>
              </w:rPr>
              <w:t xml:space="preserve">                                  - sebepoznání</w:t>
            </w:r>
          </w:p>
          <w:p w:rsidR="00AD7B9F" w:rsidRDefault="00AD7B9F">
            <w:r>
              <w:rPr>
                <w:sz w:val="20"/>
                <w:szCs w:val="20"/>
              </w:rPr>
              <w:t xml:space="preserve">                                  - sebehodnocení</w:t>
            </w:r>
          </w:p>
          <w:p w:rsidR="00AD7B9F" w:rsidRDefault="00AD7B9F">
            <w:r>
              <w:rPr>
                <w:sz w:val="20"/>
                <w:szCs w:val="20"/>
              </w:rPr>
              <w:t xml:space="preserve">                                  - osobní zodpovědnost</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majetek, vlastnictví  - osobní vlastnictví</w:t>
            </w:r>
          </w:p>
          <w:p w:rsidR="00AD7B9F" w:rsidRDefault="00AD7B9F">
            <w:r>
              <w:rPr>
                <w:sz w:val="20"/>
                <w:szCs w:val="20"/>
              </w:rPr>
              <w:t xml:space="preserve">  </w:t>
            </w:r>
          </w:p>
          <w:p w:rsidR="00AD7B9F" w:rsidRDefault="00AD7B9F">
            <w:pPr>
              <w:rPr>
                <w:sz w:val="20"/>
                <w:szCs w:val="20"/>
              </w:rPr>
            </w:pPr>
          </w:p>
          <w:p w:rsidR="00AD7B9F" w:rsidRDefault="00AD7B9F">
            <w:r>
              <w:rPr>
                <w:sz w:val="20"/>
                <w:szCs w:val="20"/>
              </w:rPr>
              <w:t xml:space="preserve">                                  - hmotné vlastnictví</w:t>
            </w:r>
          </w:p>
          <w:p w:rsidR="00AD7B9F" w:rsidRDefault="00AD7B9F">
            <w:r>
              <w:rPr>
                <w:sz w:val="20"/>
                <w:szCs w:val="20"/>
              </w:rPr>
              <w:t xml:space="preserve">                                    - právo na vlastnictví</w:t>
            </w:r>
          </w:p>
          <w:p w:rsidR="00AD7B9F" w:rsidRDefault="00AD7B9F">
            <w:r>
              <w:rPr>
                <w:sz w:val="20"/>
                <w:szCs w:val="20"/>
              </w:rPr>
              <w:t xml:space="preserve">- peníze -  hospodaření s penězi </w:t>
            </w:r>
          </w:p>
          <w:p w:rsidR="00AD7B9F" w:rsidRDefault="00AD7B9F">
            <w:pPr>
              <w:rPr>
                <w:sz w:val="20"/>
                <w:szCs w:val="20"/>
              </w:rPr>
            </w:pPr>
          </w:p>
          <w:p w:rsidR="00AD7B9F" w:rsidRDefault="00AD7B9F">
            <w:pPr>
              <w:rPr>
                <w:sz w:val="20"/>
                <w:szCs w:val="20"/>
              </w:rPr>
            </w:pPr>
          </w:p>
          <w:p w:rsidR="00AD7B9F" w:rsidRDefault="00AD7B9F">
            <w:r>
              <w:rPr>
                <w:sz w:val="20"/>
                <w:szCs w:val="20"/>
              </w:rPr>
              <w:t>-</w:t>
            </w:r>
            <w:r>
              <w:rPr>
                <w:i/>
                <w:sz w:val="20"/>
                <w:szCs w:val="20"/>
              </w:rPr>
              <w:t>člověk,</w:t>
            </w:r>
            <w:r>
              <w:rPr>
                <w:sz w:val="20"/>
                <w:szCs w:val="20"/>
              </w:rPr>
              <w:t xml:space="preserve"> stát a právo - státní symboly</w:t>
            </w: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
                <w:bCs/>
                <w:sz w:val="20"/>
                <w:szCs w:val="20"/>
              </w:rPr>
            </w:pPr>
          </w:p>
          <w:p w:rsidR="00AD7B9F" w:rsidRDefault="00AD7B9F">
            <w:r>
              <w:rPr>
                <w:sz w:val="20"/>
                <w:szCs w:val="20"/>
              </w:rPr>
              <w:t>Občanská společnost a škola</w:t>
            </w:r>
          </w:p>
          <w:p w:rsidR="00AD7B9F" w:rsidRDefault="00AD7B9F">
            <w:pPr>
              <w:rPr>
                <w:sz w:val="20"/>
                <w:szCs w:val="20"/>
              </w:rPr>
            </w:pPr>
          </w:p>
          <w:p w:rsidR="00AD7B9F" w:rsidRDefault="00AD7B9F">
            <w:r>
              <w:rPr>
                <w:sz w:val="20"/>
                <w:szCs w:val="20"/>
              </w:rPr>
              <w:t>Mezilidské vztahy</w:t>
            </w:r>
          </w:p>
          <w:p w:rsidR="00AD7B9F" w:rsidRDefault="00AD7B9F">
            <w:pPr>
              <w:rPr>
                <w:sz w:val="20"/>
                <w:szCs w:val="20"/>
              </w:rPr>
            </w:pPr>
          </w:p>
          <w:p w:rsidR="00AD7B9F" w:rsidRDefault="00AD7B9F">
            <w:r>
              <w:rPr>
                <w:sz w:val="20"/>
                <w:szCs w:val="20"/>
              </w:rPr>
              <w:t>Lidské aktivity a životní prostředí obce</w:t>
            </w:r>
          </w:p>
          <w:p w:rsidR="00AD7B9F" w:rsidRDefault="00AD7B9F">
            <w:pPr>
              <w:rPr>
                <w:sz w:val="20"/>
                <w:szCs w:val="20"/>
              </w:rPr>
            </w:pPr>
          </w:p>
          <w:p w:rsidR="00AD7B9F" w:rsidRDefault="00AD7B9F">
            <w:r>
              <w:rPr>
                <w:sz w:val="20"/>
                <w:szCs w:val="20"/>
              </w:rPr>
              <w:t>Ekosystémy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Občan, občanská společnost a stát</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Kulturní diference</w:t>
            </w:r>
          </w:p>
          <w:p w:rsidR="00AD7B9F" w:rsidRDefault="00AD7B9F">
            <w:pPr>
              <w:rPr>
                <w:sz w:val="20"/>
                <w:szCs w:val="20"/>
              </w:rPr>
            </w:pPr>
          </w:p>
          <w:p w:rsidR="00AD7B9F" w:rsidRDefault="00AD7B9F">
            <w:r>
              <w:rPr>
                <w:sz w:val="20"/>
                <w:szCs w:val="20"/>
              </w:rPr>
              <w:t>Kritické vnímání mediálního sdělení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Poznávání lidí</w:t>
            </w:r>
          </w:p>
          <w:p w:rsidR="00AD7B9F" w:rsidRDefault="00AD7B9F">
            <w:r>
              <w:rPr>
                <w:sz w:val="20"/>
                <w:szCs w:val="20"/>
              </w:rPr>
              <w:t>Kreativita, Komunikace</w:t>
            </w:r>
          </w:p>
          <w:p w:rsidR="00AD7B9F" w:rsidRDefault="00AD7B9F">
            <w:r>
              <w:rPr>
                <w:sz w:val="20"/>
                <w:szCs w:val="20"/>
              </w:rPr>
              <w:t xml:space="preserve">Řešení problémů, rozhodovací dovednosti </w:t>
            </w:r>
          </w:p>
          <w:p w:rsidR="00AD7B9F" w:rsidRDefault="00AD7B9F">
            <w:pPr>
              <w:rPr>
                <w:sz w:val="20"/>
                <w:szCs w:val="20"/>
              </w:rPr>
            </w:pPr>
          </w:p>
          <w:p w:rsidR="00AD7B9F" w:rsidRDefault="00AD7B9F">
            <w:pPr>
              <w:rPr>
                <w:sz w:val="20"/>
                <w:szCs w:val="20"/>
              </w:rPr>
            </w:pPr>
          </w:p>
          <w:p w:rsidR="00AD7B9F" w:rsidRDefault="00AD7B9F">
            <w:r>
              <w:rPr>
                <w:sz w:val="20"/>
                <w:szCs w:val="20"/>
              </w:rPr>
              <w:t>Sebepoznání a sebepojetí</w:t>
            </w:r>
          </w:p>
          <w:p w:rsidR="00AD7B9F" w:rsidRDefault="00AD7B9F">
            <w:r>
              <w:rPr>
                <w:sz w:val="20"/>
                <w:szCs w:val="20"/>
              </w:rPr>
              <w:t>Seberegulace a sebeorganizace</w:t>
            </w:r>
          </w:p>
          <w:p w:rsidR="00AD7B9F" w:rsidRDefault="00AD7B9F">
            <w:r>
              <w:rPr>
                <w:sz w:val="20"/>
                <w:szCs w:val="20"/>
              </w:rPr>
              <w:t>Psychohygiena</w:t>
            </w:r>
          </w:p>
          <w:p w:rsidR="00AD7B9F" w:rsidRDefault="00AD7B9F">
            <w:r>
              <w:rPr>
                <w:sz w:val="20"/>
                <w:szCs w:val="20"/>
              </w:rPr>
              <w:t>Hodnoty, postoje, praktická etika</w:t>
            </w:r>
          </w:p>
        </w:tc>
        <w:tc>
          <w:tcPr>
            <w:tcW w:w="201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pPr>
        <w:tabs>
          <w:tab w:val="left" w:pos="2880"/>
          <w:tab w:val="left" w:pos="5220"/>
        </w:tabs>
      </w:pPr>
    </w:p>
    <w:p w:rsidR="00AD7B9F" w:rsidRDefault="00AD7B9F">
      <w:pPr>
        <w:tabs>
          <w:tab w:val="left" w:pos="2880"/>
          <w:tab w:val="left" w:pos="5220"/>
        </w:tabs>
      </w:pPr>
    </w:p>
    <w:p w:rsidR="00AD7B9F" w:rsidRDefault="00AD7B9F">
      <w:pPr>
        <w:tabs>
          <w:tab w:val="left" w:pos="2880"/>
          <w:tab w:val="left" w:pos="5220"/>
        </w:tabs>
      </w:pPr>
    </w:p>
    <w:p w:rsidR="00AD7B9F" w:rsidRDefault="00AD7B9F">
      <w:pPr>
        <w:tabs>
          <w:tab w:val="left" w:pos="2880"/>
          <w:tab w:val="left" w:pos="5220"/>
        </w:tabs>
      </w:pPr>
    </w:p>
    <w:p w:rsidR="00AD7B9F" w:rsidRDefault="00AD7B9F">
      <w:pPr>
        <w:tabs>
          <w:tab w:val="left" w:pos="2880"/>
          <w:tab w:val="left" w:pos="5220"/>
        </w:tabs>
      </w:pPr>
      <w:r>
        <w:rPr>
          <w:sz w:val="20"/>
          <w:szCs w:val="20"/>
        </w:rPr>
        <w:t xml:space="preserve"> </w:t>
      </w:r>
    </w:p>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společnost</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Výchova k občanství - 7.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5515"/>
        </w:trPr>
        <w:tc>
          <w:tcPr>
            <w:tcW w:w="3888"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 xml:space="preserve">- žák zná nejdůležitější přírodní a kulturní </w:t>
            </w:r>
          </w:p>
          <w:p w:rsidR="00AD7B9F" w:rsidRDefault="00AD7B9F">
            <w:r>
              <w:rPr>
                <w:sz w:val="20"/>
                <w:szCs w:val="20"/>
              </w:rPr>
              <w:t xml:space="preserve">  památky regionu</w:t>
            </w:r>
          </w:p>
          <w:p w:rsidR="00AD7B9F" w:rsidRDefault="00AD7B9F">
            <w:r>
              <w:rPr>
                <w:sz w:val="20"/>
                <w:szCs w:val="20"/>
              </w:rPr>
              <w:t>- dokáže nalézt zdroj informací a využít ho</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kriticky přistupuje k informacím, vyjádří </w:t>
            </w:r>
          </w:p>
          <w:p w:rsidR="00AD7B9F" w:rsidRDefault="00AD7B9F">
            <w:r>
              <w:rPr>
                <w:sz w:val="20"/>
                <w:szCs w:val="20"/>
              </w:rPr>
              <w:t xml:space="preserve">  svůj postoj k působení reklamy na názory </w:t>
            </w:r>
          </w:p>
          <w:p w:rsidR="00AD7B9F" w:rsidRDefault="00AD7B9F">
            <w:r>
              <w:rPr>
                <w:sz w:val="20"/>
                <w:szCs w:val="20"/>
              </w:rPr>
              <w:t xml:space="preserve">  lidí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rozpozná projevy záporných </w:t>
            </w:r>
          </w:p>
          <w:p w:rsidR="00AD7B9F" w:rsidRDefault="00AD7B9F">
            <w:r>
              <w:rPr>
                <w:sz w:val="20"/>
                <w:szCs w:val="20"/>
              </w:rPr>
              <w:t xml:space="preserve">  charakterových vlastností u sebe i druhých   </w:t>
            </w:r>
          </w:p>
          <w:p w:rsidR="00AD7B9F" w:rsidRDefault="00AD7B9F">
            <w:r>
              <w:rPr>
                <w:sz w:val="20"/>
                <w:szCs w:val="20"/>
              </w:rPr>
              <w:t xml:space="preserve">  lidí, kriticky hodnotí a vhodně koriguje své </w:t>
            </w:r>
          </w:p>
          <w:p w:rsidR="00AD7B9F" w:rsidRDefault="00AD7B9F">
            <w:r>
              <w:rPr>
                <w:sz w:val="20"/>
                <w:szCs w:val="20"/>
              </w:rPr>
              <w:t xml:space="preserve">  chování</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usměrňuje své chování, kultivuje své </w:t>
            </w:r>
          </w:p>
          <w:p w:rsidR="00AD7B9F" w:rsidRDefault="00AD7B9F">
            <w:r>
              <w:rPr>
                <w:sz w:val="20"/>
                <w:szCs w:val="20"/>
              </w:rPr>
              <w:t xml:space="preserve">  charakterové a volní vlastnosti, rozvíjí </w:t>
            </w:r>
          </w:p>
          <w:p w:rsidR="00AD7B9F" w:rsidRDefault="00AD7B9F">
            <w:r>
              <w:rPr>
                <w:sz w:val="20"/>
                <w:szCs w:val="20"/>
              </w:rPr>
              <w:t xml:space="preserve">  osobní přednosti pěstuje zdravou </w:t>
            </w:r>
          </w:p>
          <w:p w:rsidR="00AD7B9F" w:rsidRDefault="00AD7B9F">
            <w:r>
              <w:rPr>
                <w:sz w:val="20"/>
                <w:szCs w:val="20"/>
              </w:rPr>
              <w:t xml:space="preserve">  sebedůvěru</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vysvětlí a chápe nutnost tolerance a </w:t>
            </w:r>
          </w:p>
          <w:p w:rsidR="00AD7B9F" w:rsidRDefault="00AD7B9F">
            <w:r>
              <w:rPr>
                <w:sz w:val="20"/>
                <w:szCs w:val="20"/>
              </w:rPr>
              <w:t xml:space="preserve">  respektu ve společnosti vůči kulturním </w:t>
            </w:r>
          </w:p>
          <w:p w:rsidR="00AD7B9F" w:rsidRDefault="00AD7B9F">
            <w:r>
              <w:rPr>
                <w:sz w:val="20"/>
                <w:szCs w:val="20"/>
              </w:rPr>
              <w:t xml:space="preserve">  zvláštnostem a odlišným názorům, zájmům,</w:t>
            </w:r>
          </w:p>
          <w:p w:rsidR="00AD7B9F" w:rsidRDefault="00AD7B9F">
            <w:r>
              <w:rPr>
                <w:sz w:val="20"/>
                <w:szCs w:val="20"/>
              </w:rPr>
              <w:t xml:space="preserve">  způsobům myšlení a chování lidí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přiměřeně uplatňuje svá práva</w:t>
            </w:r>
            <w:r>
              <w:rPr>
                <w:b/>
                <w:sz w:val="20"/>
                <w:szCs w:val="20"/>
              </w:rPr>
              <w:t xml:space="preserve"> </w:t>
            </w:r>
            <w:r>
              <w:rPr>
                <w:rStyle w:val="Strong"/>
                <w:b w:val="0"/>
                <w:bCs/>
                <w:sz w:val="20"/>
                <w:szCs w:val="20"/>
              </w:rPr>
              <w:t>v</w:t>
            </w:r>
            <w:r>
              <w:rPr>
                <w:rStyle w:val="Strong"/>
                <w:b w:val="0"/>
                <w:bCs/>
                <w:i/>
                <w:sz w:val="20"/>
                <w:szCs w:val="20"/>
              </w:rPr>
              <w:t xml:space="preserve">četně práv   </w:t>
            </w:r>
            <w:r>
              <w:rPr>
                <w:rStyle w:val="Strong"/>
                <w:b w:val="0"/>
                <w:bCs/>
                <w:i/>
                <w:sz w:val="20"/>
                <w:szCs w:val="20"/>
              </w:rPr>
              <w:br/>
              <w:t xml:space="preserve">  spotřebitele</w:t>
            </w:r>
            <w:r>
              <w:rPr>
                <w:b/>
                <w:i/>
                <w:sz w:val="20"/>
                <w:szCs w:val="20"/>
              </w:rPr>
              <w:t>,</w:t>
            </w:r>
            <w:r>
              <w:rPr>
                <w:i/>
                <w:sz w:val="20"/>
                <w:szCs w:val="20"/>
              </w:rPr>
              <w:t xml:space="preserve"> </w:t>
            </w:r>
            <w:r>
              <w:rPr>
                <w:sz w:val="20"/>
                <w:szCs w:val="20"/>
              </w:rPr>
              <w:t xml:space="preserve">respektuje   práva druhých a </w:t>
            </w:r>
          </w:p>
          <w:p w:rsidR="00AD7B9F" w:rsidRDefault="00AD7B9F">
            <w:r>
              <w:t xml:space="preserve">  </w:t>
            </w:r>
            <w:r>
              <w:rPr>
                <w:sz w:val="20"/>
                <w:szCs w:val="20"/>
              </w:rPr>
              <w:t>uvědomuje si rizika jejich   porušování,</w:t>
            </w:r>
            <w:r>
              <w:t xml:space="preserve"> </w:t>
            </w:r>
          </w:p>
          <w:p w:rsidR="00AD7B9F" w:rsidRDefault="00AD7B9F">
            <w:r>
              <w:t xml:space="preserve">  </w:t>
            </w:r>
            <w:r>
              <w:rPr>
                <w:rStyle w:val="Strong"/>
                <w:b w:val="0"/>
                <w:bCs/>
                <w:i/>
                <w:sz w:val="20"/>
                <w:szCs w:val="20"/>
              </w:rPr>
              <w:t xml:space="preserve">rozumí povinnostem občana   při </w:t>
            </w:r>
          </w:p>
          <w:p w:rsidR="00AD7B9F" w:rsidRDefault="00AD7B9F">
            <w:r>
              <w:rPr>
                <w:rStyle w:val="Strong"/>
                <w:b w:val="0"/>
                <w:bCs/>
                <w:i/>
                <w:sz w:val="20"/>
                <w:szCs w:val="20"/>
              </w:rPr>
              <w:t xml:space="preserve">  zajišťováni obrany státu</w:t>
            </w:r>
          </w:p>
          <w:p w:rsidR="00AD7B9F" w:rsidRDefault="00AD7B9F">
            <w:pPr>
              <w:rPr>
                <w:sz w:val="20"/>
                <w:szCs w:val="20"/>
              </w:rPr>
            </w:pPr>
          </w:p>
          <w:p w:rsidR="00AD7B9F" w:rsidRDefault="00AD7B9F">
            <w:r>
              <w:rPr>
                <w:sz w:val="20"/>
                <w:szCs w:val="20"/>
              </w:rPr>
              <w:t xml:space="preserve">- vyjadřuje vlastní postoje vhodným </w:t>
            </w:r>
          </w:p>
          <w:p w:rsidR="00AD7B9F" w:rsidRDefault="00AD7B9F">
            <w:r>
              <w:rPr>
                <w:sz w:val="20"/>
                <w:szCs w:val="20"/>
              </w:rPr>
              <w:t xml:space="preserve">  přátelským způsobem, aniž by omezil druhé</w:t>
            </w:r>
          </w:p>
          <w:p w:rsidR="00AD7B9F" w:rsidRDefault="00AD7B9F">
            <w:r>
              <w:rPr>
                <w:sz w:val="20"/>
                <w:szCs w:val="20"/>
              </w:rPr>
              <w:t xml:space="preserve">- orientuje se v základních mravních </w:t>
            </w:r>
          </w:p>
          <w:p w:rsidR="00AD7B9F" w:rsidRDefault="00AD7B9F">
            <w:r>
              <w:rPr>
                <w:sz w:val="20"/>
                <w:szCs w:val="20"/>
              </w:rPr>
              <w:t xml:space="preserve">  hodnotách</w:t>
            </w:r>
          </w:p>
          <w:p w:rsidR="00AD7B9F" w:rsidRDefault="00AD7B9F">
            <w:r>
              <w:rPr>
                <w:sz w:val="20"/>
                <w:szCs w:val="20"/>
              </w:rPr>
              <w:t xml:space="preserve">- projevuje kritický postoj k negativním </w:t>
            </w:r>
          </w:p>
          <w:p w:rsidR="00AD7B9F" w:rsidRDefault="00AD7B9F">
            <w:r>
              <w:rPr>
                <w:sz w:val="20"/>
                <w:szCs w:val="20"/>
              </w:rPr>
              <w:t xml:space="preserve">  společenským jevům</w:t>
            </w:r>
          </w:p>
          <w:p w:rsidR="00AD7B9F" w:rsidRDefault="00AD7B9F">
            <w:r>
              <w:rPr>
                <w:sz w:val="20"/>
                <w:szCs w:val="20"/>
              </w:rPr>
              <w:t xml:space="preserve">- chápe význam zdravého životního stylu a </w:t>
            </w:r>
          </w:p>
          <w:p w:rsidR="00AD7B9F" w:rsidRDefault="00AD7B9F">
            <w:r>
              <w:rPr>
                <w:sz w:val="20"/>
                <w:szCs w:val="20"/>
              </w:rPr>
              <w:t xml:space="preserve">  snaží se jej dodržovat </w:t>
            </w:r>
          </w:p>
          <w:p w:rsidR="00AD7B9F" w:rsidRDefault="00AD7B9F">
            <w:pPr>
              <w:rPr>
                <w:sz w:val="20"/>
                <w:szCs w:val="20"/>
              </w:rPr>
            </w:pPr>
          </w:p>
          <w:p w:rsidR="00AD7B9F" w:rsidRDefault="00AD7B9F">
            <w:r>
              <w:rPr>
                <w:sz w:val="20"/>
                <w:szCs w:val="20"/>
              </w:rPr>
              <w:t xml:space="preserve"> -chápe význam spolupráce mezi národy a </w:t>
            </w:r>
          </w:p>
          <w:p w:rsidR="00AD7B9F" w:rsidRDefault="00AD7B9F">
            <w:r>
              <w:rPr>
                <w:sz w:val="20"/>
                <w:szCs w:val="20"/>
              </w:rPr>
              <w:t xml:space="preserve">  státy v hospodářské, kulturní a politické </w:t>
            </w:r>
          </w:p>
          <w:p w:rsidR="00AD7B9F" w:rsidRDefault="00AD7B9F">
            <w:r>
              <w:rPr>
                <w:sz w:val="20"/>
                <w:szCs w:val="20"/>
              </w:rPr>
              <w:t xml:space="preserve">  oblasti</w:t>
            </w:r>
          </w:p>
          <w:p w:rsidR="00AD7B9F" w:rsidRDefault="00AD7B9F">
            <w:pPr>
              <w:rPr>
                <w:sz w:val="20"/>
                <w:szCs w:val="20"/>
              </w:rPr>
            </w:pPr>
          </w:p>
          <w:p w:rsidR="00AD7B9F" w:rsidRDefault="00AD7B9F">
            <w:r>
              <w:rPr>
                <w:sz w:val="20"/>
                <w:szCs w:val="20"/>
              </w:rPr>
              <w:t xml:space="preserve"> - orientuje se v globálních problémech </w:t>
            </w:r>
          </w:p>
          <w:p w:rsidR="00AD7B9F" w:rsidRDefault="00AD7B9F">
            <w:r>
              <w:rPr>
                <w:sz w:val="20"/>
                <w:szCs w:val="20"/>
              </w:rPr>
              <w:t xml:space="preserve">  současnosti, vyjádří na ně svůj názor a </w:t>
            </w:r>
          </w:p>
          <w:p w:rsidR="00AD7B9F" w:rsidRDefault="00AD7B9F">
            <w:r>
              <w:rPr>
                <w:sz w:val="20"/>
                <w:szCs w:val="20"/>
              </w:rPr>
              <w:t xml:space="preserve">  zamýšlí se nad možnostmi řešení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 náš region - zajímavá a památná místa</w:t>
            </w:r>
          </w:p>
          <w:p w:rsidR="00AD7B9F" w:rsidRDefault="00AD7B9F">
            <w:r>
              <w:rPr>
                <w:sz w:val="20"/>
                <w:szCs w:val="20"/>
              </w:rPr>
              <w:t xml:space="preserve">                    - regionální tradice</w:t>
            </w:r>
          </w:p>
          <w:p w:rsidR="00AD7B9F" w:rsidRDefault="00AD7B9F">
            <w:r>
              <w:rPr>
                <w:sz w:val="20"/>
                <w:szCs w:val="20"/>
              </w:rPr>
              <w:t xml:space="preserve">                    - významní rodáci</w:t>
            </w:r>
          </w:p>
          <w:p w:rsidR="00AD7B9F" w:rsidRDefault="00AD7B9F">
            <w:r>
              <w:rPr>
                <w:sz w:val="20"/>
                <w:szCs w:val="20"/>
              </w:rPr>
              <w:t xml:space="preserve">                    - kulturní památky</w:t>
            </w:r>
          </w:p>
          <w:p w:rsidR="00AD7B9F" w:rsidRDefault="00AD7B9F">
            <w:r>
              <w:rPr>
                <w:sz w:val="20"/>
                <w:szCs w:val="20"/>
              </w:rPr>
              <w:t xml:space="preserve">                    - přírodní objekty</w:t>
            </w:r>
          </w:p>
          <w:p w:rsidR="00AD7B9F" w:rsidRDefault="00AD7B9F">
            <w:r>
              <w:rPr>
                <w:sz w:val="20"/>
                <w:szCs w:val="20"/>
              </w:rPr>
              <w:t xml:space="preserve">                    - regionální instituce</w:t>
            </w:r>
          </w:p>
          <w:p w:rsidR="00AD7B9F" w:rsidRDefault="00AD7B9F">
            <w:r>
              <w:rPr>
                <w:sz w:val="20"/>
                <w:szCs w:val="20"/>
              </w:rPr>
              <w:t xml:space="preserve">                    - euroregion NISA</w:t>
            </w:r>
          </w:p>
          <w:p w:rsidR="00AD7B9F" w:rsidRDefault="00AD7B9F">
            <w:pPr>
              <w:rPr>
                <w:sz w:val="20"/>
                <w:szCs w:val="20"/>
              </w:rPr>
            </w:pPr>
          </w:p>
          <w:p w:rsidR="00AD7B9F" w:rsidRDefault="00AD7B9F">
            <w:r>
              <w:rPr>
                <w:sz w:val="20"/>
                <w:szCs w:val="20"/>
              </w:rPr>
              <w:t>- kulturní život  - masová kultura</w:t>
            </w:r>
          </w:p>
          <w:p w:rsidR="00AD7B9F" w:rsidRDefault="00AD7B9F">
            <w:r>
              <w:rPr>
                <w:sz w:val="20"/>
                <w:szCs w:val="20"/>
              </w:rPr>
              <w:t xml:space="preserve">                          - masmédia</w:t>
            </w:r>
          </w:p>
          <w:p w:rsidR="00AD7B9F" w:rsidRDefault="00AD7B9F">
            <w:r>
              <w:rPr>
                <w:sz w:val="20"/>
                <w:szCs w:val="20"/>
              </w:rPr>
              <w:t xml:space="preserve">                          - prostředky masové  komunikace            </w:t>
            </w:r>
          </w:p>
          <w:p w:rsidR="00AD7B9F" w:rsidRDefault="00AD7B9F">
            <w:r>
              <w:rPr>
                <w:sz w:val="20"/>
                <w:szCs w:val="20"/>
              </w:rPr>
              <w:t xml:space="preserve"> </w:t>
            </w:r>
          </w:p>
          <w:p w:rsidR="00AD7B9F" w:rsidRDefault="00AD7B9F">
            <w:r>
              <w:rPr>
                <w:sz w:val="20"/>
                <w:szCs w:val="20"/>
              </w:rPr>
              <w:t xml:space="preserve">             </w:t>
            </w:r>
          </w:p>
          <w:p w:rsidR="00AD7B9F" w:rsidRDefault="00AD7B9F">
            <w:r>
              <w:rPr>
                <w:sz w:val="20"/>
                <w:szCs w:val="20"/>
              </w:rPr>
              <w:t>- zásady lidského soužití  - morálka a mravnost</w:t>
            </w:r>
          </w:p>
          <w:p w:rsidR="00AD7B9F" w:rsidRDefault="00AD7B9F">
            <w:r>
              <w:rPr>
                <w:sz w:val="20"/>
                <w:szCs w:val="20"/>
              </w:rPr>
              <w:t xml:space="preserve">                                         - pravidla chování</w:t>
            </w:r>
          </w:p>
          <w:p w:rsidR="00AD7B9F" w:rsidRDefault="00AD7B9F">
            <w:r>
              <w:rPr>
                <w:sz w:val="20"/>
                <w:szCs w:val="20"/>
              </w:rPr>
              <w:t xml:space="preserve"> </w:t>
            </w:r>
          </w:p>
          <w:p w:rsidR="00AD7B9F" w:rsidRDefault="00AD7B9F">
            <w:pPr>
              <w:rPr>
                <w:sz w:val="20"/>
                <w:szCs w:val="20"/>
              </w:rPr>
            </w:pPr>
          </w:p>
          <w:p w:rsidR="00AD7B9F" w:rsidRDefault="00AD7B9F">
            <w:pPr>
              <w:rPr>
                <w:sz w:val="20"/>
                <w:szCs w:val="20"/>
              </w:rPr>
            </w:pPr>
          </w:p>
          <w:p w:rsidR="00AD7B9F" w:rsidRDefault="00AD7B9F">
            <w:r>
              <w:rPr>
                <w:sz w:val="20"/>
                <w:szCs w:val="20"/>
              </w:rPr>
              <w:t>- člověk jako jedinec  - osobní potenciál</w:t>
            </w:r>
          </w:p>
          <w:p w:rsidR="00AD7B9F" w:rsidRDefault="00AD7B9F">
            <w:r>
              <w:rPr>
                <w:sz w:val="20"/>
                <w:szCs w:val="20"/>
              </w:rPr>
              <w:t xml:space="preserve">                                   - seberozvoj</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člověk ve skupině</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člověk stát a právo - lidská práva</w:t>
            </w:r>
          </w:p>
          <w:p w:rsidR="00AD7B9F" w:rsidRDefault="00AD7B9F">
            <w:r>
              <w:rPr>
                <w:sz w:val="20"/>
                <w:szCs w:val="20"/>
              </w:rPr>
              <w:t xml:space="preserve">                      - práva dítěte</w:t>
            </w:r>
          </w:p>
          <w:p w:rsidR="00AD7B9F" w:rsidRDefault="00AD7B9F">
            <w:r>
              <w:rPr>
                <w:sz w:val="20"/>
                <w:szCs w:val="20"/>
              </w:rPr>
              <w:t xml:space="preserve">                      - právní dokumenty</w:t>
            </w:r>
          </w:p>
          <w:p w:rsidR="00AD7B9F" w:rsidRDefault="00AD7B9F">
            <w:r>
              <w:rPr>
                <w:sz w:val="20"/>
                <w:szCs w:val="20"/>
              </w:rPr>
              <w:t xml:space="preserve">                      - porušování lidských práv</w:t>
            </w:r>
          </w:p>
          <w:p w:rsidR="00AD7B9F" w:rsidRDefault="00AD7B9F">
            <w:r>
              <w:rPr>
                <w:sz w:val="20"/>
                <w:szCs w:val="20"/>
              </w:rPr>
              <w:t xml:space="preserve">                      - šikana , diskriminace</w:t>
            </w:r>
          </w:p>
          <w:p w:rsidR="00AD7B9F" w:rsidRDefault="00AD7B9F">
            <w:pPr>
              <w:rPr>
                <w:sz w:val="20"/>
                <w:szCs w:val="20"/>
              </w:rPr>
            </w:pPr>
          </w:p>
          <w:p w:rsidR="00AD7B9F" w:rsidRDefault="00AD7B9F">
            <w:pPr>
              <w:rPr>
                <w:sz w:val="20"/>
                <w:szCs w:val="20"/>
              </w:rPr>
            </w:pPr>
          </w:p>
          <w:p w:rsidR="00AD7B9F" w:rsidRDefault="00AD7B9F">
            <w:r>
              <w:rPr>
                <w:sz w:val="20"/>
                <w:szCs w:val="20"/>
              </w:rPr>
              <w:t>- prevence užívání návykových látek</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evropská integrace - Evropská unie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globalizace - globální problémy současnosti</w:t>
            </w:r>
          </w:p>
          <w:p w:rsidR="00AD7B9F" w:rsidRDefault="00AD7B9F">
            <w:r>
              <w:rPr>
                <w:sz w:val="20"/>
                <w:szCs w:val="20"/>
              </w:rPr>
              <w:t xml:space="preserve">                   </w:t>
            </w:r>
          </w:p>
          <w:p w:rsidR="00AD7B9F" w:rsidRDefault="00AD7B9F">
            <w:r>
              <w:rPr>
                <w:sz w:val="20"/>
                <w:szCs w:val="20"/>
              </w:rPr>
              <w:t xml:space="preserve"> </w:t>
            </w:r>
          </w:p>
          <w:p w:rsidR="00AD7B9F" w:rsidRDefault="00AD7B9F">
            <w:pPr>
              <w:rPr>
                <w:sz w:val="20"/>
                <w:szCs w:val="20"/>
              </w:rPr>
            </w:pPr>
          </w:p>
          <w:p w:rsidR="00AD7B9F" w:rsidRDefault="00AD7B9F">
            <w:pPr>
              <w:rPr>
                <w:b/>
                <w:bCs/>
                <w:sz w:val="20"/>
                <w:szCs w:val="20"/>
              </w:rPr>
            </w:pPr>
          </w:p>
          <w:p w:rsidR="00AD7B9F" w:rsidRDefault="00AD7B9F">
            <w:pPr>
              <w:rPr>
                <w:b/>
                <w:bCs/>
                <w:sz w:val="20"/>
                <w:szCs w:val="20"/>
              </w:rPr>
            </w:pPr>
          </w:p>
          <w:p w:rsidR="00AD7B9F" w:rsidRDefault="00AD7B9F">
            <w:pPr>
              <w:rPr>
                <w:b/>
                <w:bCs/>
                <w:sz w:val="20"/>
                <w:szCs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p w:rsidR="00AD7B9F" w:rsidRDefault="00AD7B9F">
            <w:pPr>
              <w:rPr>
                <w:b/>
                <w:bCs/>
                <w:sz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
                <w:bCs/>
                <w:sz w:val="20"/>
                <w:szCs w:val="20"/>
              </w:rPr>
            </w:pPr>
          </w:p>
          <w:p w:rsidR="00AD7B9F" w:rsidRDefault="00AD7B9F">
            <w:r>
              <w:rPr>
                <w:sz w:val="20"/>
                <w:szCs w:val="20"/>
              </w:rPr>
              <w:t>Lidské aktivity, životní prostředí a</w:t>
            </w:r>
          </w:p>
          <w:p w:rsidR="00AD7B9F" w:rsidRDefault="00AD7B9F">
            <w:r>
              <w:rPr>
                <w:sz w:val="20"/>
                <w:szCs w:val="20"/>
              </w:rPr>
              <w:t>ekosystémy regionu</w:t>
            </w:r>
          </w:p>
          <w:p w:rsidR="00AD7B9F" w:rsidRDefault="00AD7B9F">
            <w:r>
              <w:rPr>
                <w:sz w:val="20"/>
                <w:szCs w:val="20"/>
              </w:rPr>
              <w:t>Kulturní diference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Interpretace vztahu mediálního sdělení a reality</w:t>
            </w:r>
          </w:p>
          <w:p w:rsidR="00AD7B9F" w:rsidRDefault="00AD7B9F">
            <w:r>
              <w:rPr>
                <w:sz w:val="20"/>
                <w:szCs w:val="20"/>
              </w:rPr>
              <w:t>Vliv médií ve společnosti</w:t>
            </w:r>
          </w:p>
          <w:p w:rsidR="00AD7B9F" w:rsidRDefault="00AD7B9F">
            <w:r>
              <w:rPr>
                <w:sz w:val="20"/>
                <w:szCs w:val="20"/>
              </w:rPr>
              <w:t>Komunikace</w:t>
            </w:r>
          </w:p>
          <w:p w:rsidR="00AD7B9F" w:rsidRDefault="00AD7B9F">
            <w:pPr>
              <w:rPr>
                <w:sz w:val="20"/>
                <w:szCs w:val="20"/>
              </w:rPr>
            </w:pPr>
          </w:p>
          <w:p w:rsidR="00AD7B9F" w:rsidRDefault="00AD7B9F">
            <w:r>
              <w:rPr>
                <w:sz w:val="20"/>
                <w:szCs w:val="20"/>
              </w:rPr>
              <w:t>Hodnoty, postoje, praktická etika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Sebepoznání, sebepojetí</w:t>
            </w:r>
          </w:p>
          <w:p w:rsidR="00AD7B9F" w:rsidRDefault="00AD7B9F">
            <w:r>
              <w:rPr>
                <w:sz w:val="20"/>
                <w:szCs w:val="20"/>
              </w:rPr>
              <w:t>Seberegulace, sebeorganizace,</w:t>
            </w:r>
          </w:p>
          <w:p w:rsidR="00AD7B9F" w:rsidRDefault="00AD7B9F">
            <w:r>
              <w:rPr>
                <w:sz w:val="20"/>
                <w:szCs w:val="20"/>
              </w:rPr>
              <w:t>psychohygiena</w:t>
            </w:r>
          </w:p>
          <w:p w:rsidR="00AD7B9F" w:rsidRDefault="00AD7B9F">
            <w:r>
              <w:rPr>
                <w:sz w:val="20"/>
                <w:szCs w:val="20"/>
              </w:rPr>
              <w:t>Kreativita</w:t>
            </w:r>
          </w:p>
          <w:p w:rsidR="00AD7B9F" w:rsidRDefault="00AD7B9F">
            <w:pPr>
              <w:rPr>
                <w:sz w:val="20"/>
                <w:szCs w:val="20"/>
              </w:rPr>
            </w:pPr>
          </w:p>
          <w:p w:rsidR="00AD7B9F" w:rsidRDefault="00AD7B9F">
            <w:r>
              <w:rPr>
                <w:sz w:val="20"/>
                <w:szCs w:val="20"/>
              </w:rPr>
              <w:t>Poznávání lidí, Komunikace, Řešení problémů</w:t>
            </w:r>
          </w:p>
          <w:p w:rsidR="00AD7B9F" w:rsidRDefault="00AD7B9F">
            <w:r>
              <w:rPr>
                <w:sz w:val="20"/>
                <w:szCs w:val="20"/>
              </w:rPr>
              <w:t>Kooperace a kompetice</w:t>
            </w:r>
          </w:p>
          <w:p w:rsidR="00AD7B9F" w:rsidRDefault="00AD7B9F">
            <w:r>
              <w:rPr>
                <w:sz w:val="20"/>
                <w:szCs w:val="20"/>
              </w:rPr>
              <w:t>Kulturní diference</w:t>
            </w:r>
          </w:p>
          <w:p w:rsidR="00AD7B9F" w:rsidRDefault="00AD7B9F">
            <w:r>
              <w:rPr>
                <w:sz w:val="20"/>
                <w:szCs w:val="20"/>
              </w:rPr>
              <w:t>Lidské vztahy</w:t>
            </w:r>
          </w:p>
          <w:p w:rsidR="00AD7B9F" w:rsidRDefault="00AD7B9F">
            <w:r>
              <w:rPr>
                <w:sz w:val="20"/>
                <w:szCs w:val="20"/>
              </w:rPr>
              <w:t>Občan, občanská spoečnost a stát</w:t>
            </w:r>
          </w:p>
          <w:p w:rsidR="00AD7B9F" w:rsidRDefault="00AD7B9F">
            <w:r>
              <w:rPr>
                <w:sz w:val="20"/>
                <w:szCs w:val="20"/>
              </w:rPr>
              <w:t>Etnický původ</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Evropa a svět nás zajímá</w:t>
            </w:r>
          </w:p>
          <w:p w:rsidR="00AD7B9F" w:rsidRDefault="00AD7B9F">
            <w:r>
              <w:rPr>
                <w:sz w:val="20"/>
                <w:szCs w:val="20"/>
              </w:rPr>
              <w:t>Objevujeme Evropu a svět</w:t>
            </w:r>
          </w:p>
          <w:p w:rsidR="00AD7B9F" w:rsidRDefault="00AD7B9F">
            <w:r>
              <w:rPr>
                <w:sz w:val="20"/>
                <w:szCs w:val="20"/>
              </w:rPr>
              <w:t>Jsme Evropané</w:t>
            </w:r>
          </w:p>
          <w:p w:rsidR="00AD7B9F" w:rsidRDefault="00AD7B9F">
            <w:r>
              <w:rPr>
                <w:sz w:val="20"/>
                <w:szCs w:val="20"/>
              </w:rPr>
              <w:t>Multikulturalita</w:t>
            </w:r>
          </w:p>
          <w:p w:rsidR="00AD7B9F" w:rsidRDefault="00AD7B9F">
            <w:r>
              <w:rPr>
                <w:sz w:val="20"/>
                <w:szCs w:val="20"/>
              </w:rPr>
              <w:t>Vztah člověka a prostředí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společnost</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 xml:space="preserve">Předmět: </w:t>
            </w:r>
          </w:p>
          <w:p w:rsidR="00AD7B9F" w:rsidRDefault="00AD7B9F">
            <w:r>
              <w:rPr>
                <w:sz w:val="20"/>
                <w:szCs w:val="20"/>
              </w:rPr>
              <w:t>Výchova k občanství - 8.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8090"/>
        </w:trPr>
        <w:tc>
          <w:tcPr>
            <w:tcW w:w="3888"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 xml:space="preserve">- žák zná kulturní památky,  přírodní </w:t>
            </w:r>
          </w:p>
          <w:p w:rsidR="00AD7B9F" w:rsidRDefault="00AD7B9F">
            <w:r>
              <w:rPr>
                <w:sz w:val="20"/>
                <w:szCs w:val="20"/>
              </w:rPr>
              <w:t xml:space="preserve">  zajímavosti a historii Libereckého kraje, </w:t>
            </w:r>
          </w:p>
          <w:p w:rsidR="00AD7B9F" w:rsidRDefault="00AD7B9F">
            <w:r>
              <w:rPr>
                <w:sz w:val="20"/>
                <w:szCs w:val="20"/>
              </w:rPr>
              <w:t xml:space="preserve">  dokáže nalézt zdroje informací a využít je</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rozpozná netolerantní, rasistické, xenofobní </w:t>
            </w:r>
          </w:p>
          <w:p w:rsidR="00AD7B9F" w:rsidRDefault="00AD7B9F">
            <w:r>
              <w:rPr>
                <w:sz w:val="20"/>
                <w:szCs w:val="20"/>
              </w:rPr>
              <w:t xml:space="preserve">  a extremistické projevy chování</w:t>
            </w:r>
          </w:p>
          <w:p w:rsidR="00AD7B9F" w:rsidRDefault="00AD7B9F">
            <w:r>
              <w:rPr>
                <w:sz w:val="20"/>
                <w:szCs w:val="20"/>
              </w:rPr>
              <w:t xml:space="preserve">- zná základy občanského a právního vědomí, </w:t>
            </w:r>
          </w:p>
          <w:p w:rsidR="00AD7B9F" w:rsidRDefault="00AD7B9F">
            <w:r>
              <w:rPr>
                <w:sz w:val="20"/>
                <w:szCs w:val="20"/>
              </w:rPr>
              <w:t xml:space="preserve">  chápe důsledky porušování pravidel</w:t>
            </w:r>
          </w:p>
          <w:p w:rsidR="00AD7B9F" w:rsidRDefault="00AD7B9F">
            <w:r>
              <w:rPr>
                <w:sz w:val="20"/>
                <w:szCs w:val="20"/>
              </w:rPr>
              <w:t xml:space="preserve">- má pozitivní vztah ke starým, nemocným a </w:t>
            </w:r>
          </w:p>
          <w:p w:rsidR="00AD7B9F" w:rsidRDefault="00AD7B9F">
            <w:r>
              <w:rPr>
                <w:sz w:val="20"/>
                <w:szCs w:val="20"/>
              </w:rPr>
              <w:t xml:space="preserve">  hendikepovaným lidem, soucítí se sociálně </w:t>
            </w:r>
          </w:p>
          <w:p w:rsidR="00AD7B9F" w:rsidRDefault="00AD7B9F">
            <w:r>
              <w:rPr>
                <w:sz w:val="20"/>
                <w:szCs w:val="20"/>
              </w:rPr>
              <w:t xml:space="preserve">  slabšími</w:t>
            </w:r>
          </w:p>
          <w:p w:rsidR="00AD7B9F" w:rsidRDefault="00AD7B9F">
            <w:pPr>
              <w:rPr>
                <w:sz w:val="20"/>
                <w:szCs w:val="20"/>
              </w:rPr>
            </w:pPr>
          </w:p>
          <w:p w:rsidR="00AD7B9F" w:rsidRDefault="00AD7B9F">
            <w:r>
              <w:rPr>
                <w:sz w:val="20"/>
                <w:szCs w:val="20"/>
              </w:rPr>
              <w:t xml:space="preserve">- uvědomuje si přínos spolupráce lidí, </w:t>
            </w:r>
          </w:p>
          <w:p w:rsidR="00AD7B9F" w:rsidRDefault="00AD7B9F">
            <w:r>
              <w:rPr>
                <w:sz w:val="20"/>
                <w:szCs w:val="20"/>
              </w:rPr>
              <w:t xml:space="preserve">  navrhuje řešení a diskutuje o návrzích</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rozvíjí a využívá svůj osobní potenciál, </w:t>
            </w:r>
          </w:p>
          <w:p w:rsidR="00AD7B9F" w:rsidRDefault="00AD7B9F">
            <w:r>
              <w:rPr>
                <w:sz w:val="20"/>
                <w:szCs w:val="20"/>
              </w:rPr>
              <w:t xml:space="preserve">  chápe význam výchovy a vzdělání pro </w:t>
            </w:r>
          </w:p>
          <w:p w:rsidR="00AD7B9F" w:rsidRDefault="00AD7B9F">
            <w:r>
              <w:rPr>
                <w:sz w:val="20"/>
                <w:szCs w:val="20"/>
              </w:rPr>
              <w:t xml:space="preserve">  uplatnění v životě</w:t>
            </w:r>
          </w:p>
          <w:p w:rsidR="00AD7B9F" w:rsidRDefault="00AD7B9F">
            <w:r>
              <w:rPr>
                <w:sz w:val="20"/>
                <w:szCs w:val="20"/>
              </w:rPr>
              <w:t xml:space="preserve">- při překonávání překážek a dosahování cílů </w:t>
            </w:r>
          </w:p>
          <w:p w:rsidR="00AD7B9F" w:rsidRDefault="00AD7B9F">
            <w:r>
              <w:rPr>
                <w:sz w:val="20"/>
                <w:szCs w:val="20"/>
              </w:rPr>
              <w:t xml:space="preserve">  užívá svých volních vlastností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orientuje se v základních právech a </w:t>
            </w:r>
          </w:p>
          <w:p w:rsidR="00AD7B9F" w:rsidRDefault="00AD7B9F">
            <w:r>
              <w:rPr>
                <w:sz w:val="20"/>
                <w:szCs w:val="20"/>
              </w:rPr>
              <w:t xml:space="preserve">  povinnostech občana České republiky</w:t>
            </w:r>
          </w:p>
          <w:p w:rsidR="00AD7B9F" w:rsidRDefault="00AD7B9F">
            <w:r>
              <w:rPr>
                <w:sz w:val="20"/>
                <w:szCs w:val="20"/>
              </w:rPr>
              <w:t xml:space="preserve">- </w:t>
            </w:r>
            <w:r>
              <w:rPr>
                <w:i/>
                <w:sz w:val="20"/>
                <w:szCs w:val="20"/>
              </w:rPr>
              <w:t>základní práva spotřebitele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objasní souvislosti globálních a lokálních </w:t>
            </w:r>
          </w:p>
          <w:p w:rsidR="00AD7B9F" w:rsidRDefault="00AD7B9F">
            <w:r>
              <w:rPr>
                <w:sz w:val="20"/>
                <w:szCs w:val="20"/>
              </w:rPr>
              <w:t xml:space="preserve">  problémů a uvede příklady možných řešení </w:t>
            </w:r>
          </w:p>
          <w:p w:rsidR="00AD7B9F" w:rsidRDefault="00AD7B9F">
            <w:r>
              <w:rPr>
                <w:sz w:val="20"/>
                <w:szCs w:val="20"/>
              </w:rPr>
              <w:t xml:space="preserve">  na lokální úrovni</w:t>
            </w:r>
          </w:p>
          <w:p w:rsidR="00AD7B9F" w:rsidRDefault="00AD7B9F">
            <w:r>
              <w:rPr>
                <w:sz w:val="20"/>
                <w:szCs w:val="20"/>
              </w:rPr>
              <w:t xml:space="preserve">- uvede příklady některých projevů </w:t>
            </w:r>
          </w:p>
          <w:p w:rsidR="00AD7B9F" w:rsidRDefault="00AD7B9F">
            <w:r>
              <w:rPr>
                <w:sz w:val="20"/>
                <w:szCs w:val="20"/>
              </w:rPr>
              <w:t xml:space="preserve">  globalizace a jejich důsledky</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pStyle w:val="Obsahtabulky"/>
              <w:tabs>
                <w:tab w:val="left" w:pos="707"/>
              </w:tabs>
            </w:pPr>
            <w:r>
              <w:rPr>
                <w:i/>
                <w:sz w:val="20"/>
                <w:szCs w:val="20"/>
              </w:rPr>
              <w:t xml:space="preserve">rozlišuje různé formy vlastnictví </w:t>
            </w:r>
            <w:r>
              <w:rPr>
                <w:rStyle w:val="Strong"/>
                <w:rFonts w:cs="Times New Roman"/>
                <w:b w:val="0"/>
                <w:bCs/>
                <w:i/>
                <w:sz w:val="20"/>
                <w:szCs w:val="20"/>
              </w:rPr>
              <w:t xml:space="preserve">včetně   duševního vlastnictví, a způsoby jejich ochrany, </w:t>
            </w:r>
            <w:r>
              <w:rPr>
                <w:rFonts w:cs="Times New Roman"/>
                <w:i/>
                <w:color w:val="000000"/>
                <w:sz w:val="20"/>
                <w:szCs w:val="20"/>
              </w:rPr>
              <w:t>uvede</w:t>
            </w:r>
            <w:r>
              <w:rPr>
                <w:rStyle w:val="Strong"/>
                <w:rFonts w:cs="Times New Roman"/>
                <w:b w:val="0"/>
                <w:bCs/>
                <w:i/>
                <w:color w:val="000000"/>
                <w:sz w:val="20"/>
                <w:szCs w:val="20"/>
              </w:rPr>
              <w:t xml:space="preserve"> </w:t>
            </w:r>
            <w:r>
              <w:rPr>
                <w:rFonts w:cs="Times New Roman"/>
                <w:i/>
                <w:color w:val="000000"/>
                <w:sz w:val="20"/>
                <w:szCs w:val="20"/>
              </w:rPr>
              <w:t>příklady</w:t>
            </w:r>
          </w:p>
          <w:p w:rsidR="00AD7B9F" w:rsidRDefault="00AD7B9F">
            <w:pPr>
              <w:pStyle w:val="Obsahtabulky"/>
              <w:numPr>
                <w:ilvl w:val="0"/>
                <w:numId w:val="29"/>
              </w:numPr>
              <w:tabs>
                <w:tab w:val="clear" w:pos="720"/>
                <w:tab w:val="left" w:pos="707"/>
              </w:tabs>
            </w:pPr>
            <w:r>
              <w:rPr>
                <w:rStyle w:val="Strong"/>
                <w:rFonts w:cs="Times New Roman"/>
                <w:b w:val="0"/>
                <w:bCs/>
                <w:i/>
                <w:sz w:val="20"/>
                <w:szCs w:val="20"/>
              </w:rPr>
              <w:t>sestaví jednoduchý rozpočet domácnosti, uvede hlavní příjmy a výdaje, rozliší pravidelné a jednorázové příjmy a výdaje, zváží nezbytnost jednotlivých výdajů v hospodaření domácnosti, objasní princip vyrovnaného, schodkového a přebytkového rozpočtu domácnosti</w:t>
            </w:r>
          </w:p>
          <w:p w:rsidR="00AD7B9F" w:rsidRDefault="00AD7B9F">
            <w:pPr>
              <w:pStyle w:val="Obsahtabulky"/>
              <w:numPr>
                <w:ilvl w:val="0"/>
                <w:numId w:val="29"/>
              </w:numPr>
              <w:tabs>
                <w:tab w:val="clear" w:pos="720"/>
                <w:tab w:val="left" w:pos="707"/>
              </w:tabs>
            </w:pPr>
          </w:p>
          <w:p w:rsidR="00AD7B9F" w:rsidRDefault="00AD7B9F">
            <w:pPr>
              <w:pStyle w:val="Obsahtabulky"/>
              <w:tabs>
                <w:tab w:val="left" w:pos="707"/>
              </w:tabs>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 náš kraj  - instituce</w:t>
            </w:r>
          </w:p>
          <w:p w:rsidR="00AD7B9F" w:rsidRDefault="00AD7B9F">
            <w:r>
              <w:rPr>
                <w:sz w:val="20"/>
                <w:szCs w:val="20"/>
              </w:rPr>
              <w:t xml:space="preserve">                 - zajímavá a památná místa</w:t>
            </w:r>
          </w:p>
          <w:p w:rsidR="00AD7B9F" w:rsidRDefault="00AD7B9F">
            <w:r>
              <w:rPr>
                <w:sz w:val="20"/>
                <w:szCs w:val="20"/>
              </w:rPr>
              <w:t xml:space="preserve">                 - tradice, kulturní památky</w:t>
            </w:r>
          </w:p>
          <w:p w:rsidR="00AD7B9F" w:rsidRDefault="00AD7B9F">
            <w:r>
              <w:rPr>
                <w:sz w:val="20"/>
                <w:szCs w:val="20"/>
              </w:rPr>
              <w:t xml:space="preserve">                 - přírodní objekty</w:t>
            </w:r>
          </w:p>
          <w:p w:rsidR="00AD7B9F" w:rsidRDefault="00AD7B9F">
            <w:pPr>
              <w:rPr>
                <w:sz w:val="20"/>
                <w:szCs w:val="20"/>
              </w:rPr>
            </w:pPr>
          </w:p>
          <w:p w:rsidR="00AD7B9F" w:rsidRDefault="00AD7B9F">
            <w:r>
              <w:rPr>
                <w:sz w:val="20"/>
                <w:szCs w:val="20"/>
              </w:rPr>
              <w:t>- lidská setkání - sociální rozdíly</w:t>
            </w:r>
          </w:p>
          <w:p w:rsidR="00AD7B9F" w:rsidRDefault="00AD7B9F">
            <w:r>
              <w:rPr>
                <w:sz w:val="20"/>
                <w:szCs w:val="20"/>
              </w:rPr>
              <w:t xml:space="preserve">                          - postavení mužů a žen</w:t>
            </w:r>
          </w:p>
          <w:p w:rsidR="00AD7B9F" w:rsidRDefault="00AD7B9F">
            <w:r>
              <w:rPr>
                <w:sz w:val="20"/>
                <w:szCs w:val="20"/>
              </w:rPr>
              <w:t xml:space="preserve">                          - solidarita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zásady lidského soužití - dělba práce a  činností            </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člověk jako jedinec - životní cíle a plány</w:t>
            </w:r>
          </w:p>
          <w:p w:rsidR="00AD7B9F" w:rsidRDefault="00AD7B9F">
            <w:r>
              <w:rPr>
                <w:sz w:val="20"/>
                <w:szCs w:val="20"/>
              </w:rPr>
              <w:t xml:space="preserve">                                  - životní perspektiva</w:t>
            </w:r>
          </w:p>
          <w:p w:rsidR="00AD7B9F" w:rsidRDefault="00AD7B9F">
            <w:r>
              <w:rPr>
                <w:sz w:val="20"/>
                <w:szCs w:val="20"/>
              </w:rPr>
              <w:t xml:space="preserve">                                  - předpoklady</w:t>
            </w:r>
          </w:p>
          <w:p w:rsidR="00AD7B9F" w:rsidRDefault="00AD7B9F">
            <w:r>
              <w:rPr>
                <w:sz w:val="20"/>
                <w:szCs w:val="20"/>
              </w:rPr>
              <w:t xml:space="preserve">                                  - význam výchovy a vzdělávání </w:t>
            </w:r>
          </w:p>
          <w:p w:rsidR="00AD7B9F" w:rsidRDefault="00AD7B9F">
            <w:r>
              <w:rPr>
                <w:sz w:val="20"/>
                <w:szCs w:val="20"/>
              </w:rPr>
              <w:t xml:space="preserve">                                  - osobní hodnoty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člověk, stát a právo - státní občanství ČR </w:t>
            </w:r>
          </w:p>
          <w:p w:rsidR="00AD7B9F" w:rsidRDefault="00AD7B9F">
            <w:r>
              <w:rPr>
                <w:sz w:val="20"/>
                <w:szCs w:val="20"/>
              </w:rPr>
              <w:t xml:space="preserve">                      - občanskoprávní vztahy</w:t>
            </w:r>
          </w:p>
          <w:p w:rsidR="00AD7B9F" w:rsidRDefault="00AD7B9F">
            <w:r>
              <w:rPr>
                <w:sz w:val="20"/>
                <w:szCs w:val="20"/>
              </w:rPr>
              <w:t xml:space="preserve">                      - práva občana</w:t>
            </w:r>
          </w:p>
          <w:p w:rsidR="00AD7B9F" w:rsidRDefault="00AD7B9F">
            <w:r>
              <w:rPr>
                <w:sz w:val="20"/>
                <w:szCs w:val="20"/>
              </w:rPr>
              <w:t xml:space="preserve">                      - základní práva a povinnosti</w:t>
            </w:r>
          </w:p>
          <w:p w:rsidR="00AD7B9F" w:rsidRDefault="00AD7B9F">
            <w:r>
              <w:rPr>
                <w:sz w:val="20"/>
                <w:szCs w:val="20"/>
              </w:rPr>
              <w:t xml:space="preserve">                        občana ČR</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globalizace - globální problémy současnosti,</w:t>
            </w:r>
          </w:p>
          <w:p w:rsidR="00AD7B9F" w:rsidRDefault="00AD7B9F">
            <w:r>
              <w:rPr>
                <w:sz w:val="20"/>
                <w:szCs w:val="20"/>
              </w:rPr>
              <w:t xml:space="preserve">                        spolupráce </w:t>
            </w:r>
            <w:r>
              <w:rPr>
                <w:color w:val="000000"/>
                <w:sz w:val="20"/>
                <w:szCs w:val="20"/>
              </w:rPr>
              <w:t xml:space="preserve">ekonomická,   </w:t>
            </w:r>
          </w:p>
          <w:p w:rsidR="00AD7B9F" w:rsidRDefault="00AD7B9F">
            <w:r>
              <w:rPr>
                <w:color w:val="000000"/>
                <w:sz w:val="20"/>
                <w:szCs w:val="20"/>
              </w:rPr>
              <w:t xml:space="preserve">                        politická a bezpečnostní, </w:t>
            </w:r>
            <w:r>
              <w:rPr>
                <w:sz w:val="20"/>
                <w:szCs w:val="20"/>
              </w:rPr>
              <w:t xml:space="preserve"> </w:t>
            </w:r>
            <w:r>
              <w:rPr>
                <w:rStyle w:val="Strong"/>
                <w:b w:val="0"/>
                <w:bCs/>
                <w:i/>
                <w:sz w:val="20"/>
                <w:szCs w:val="20"/>
              </w:rPr>
              <w:t xml:space="preserve">Rada </w:t>
            </w:r>
            <w:r>
              <w:rPr>
                <w:rStyle w:val="Strong"/>
                <w:b w:val="0"/>
                <w:bCs/>
                <w:i/>
                <w:sz w:val="20"/>
                <w:szCs w:val="20"/>
              </w:rPr>
              <w:br/>
              <w:t xml:space="preserve">                        Evropy</w:t>
            </w:r>
            <w:r>
              <w:rPr>
                <w:b/>
                <w:i/>
                <w:sz w:val="20"/>
                <w:szCs w:val="20"/>
              </w:rPr>
              <w:t>,</w:t>
            </w:r>
            <w:r>
              <w:rPr>
                <w:color w:val="000000"/>
                <w:sz w:val="20"/>
                <w:szCs w:val="20"/>
              </w:rPr>
              <w:t xml:space="preserve"> </w:t>
            </w:r>
            <w:r>
              <w:rPr>
                <w:sz w:val="20"/>
                <w:szCs w:val="20"/>
              </w:rPr>
              <w:t xml:space="preserve"> </w:t>
            </w:r>
            <w:r>
              <w:rPr>
                <w:color w:val="000000"/>
                <w:sz w:val="20"/>
                <w:szCs w:val="20"/>
              </w:rPr>
              <w:t xml:space="preserve">globální problémy způsoby  </w:t>
            </w:r>
          </w:p>
          <w:p w:rsidR="00AD7B9F" w:rsidRDefault="00AD7B9F">
            <w:r>
              <w:rPr>
                <w:color w:val="000000"/>
                <w:sz w:val="20"/>
                <w:szCs w:val="20"/>
              </w:rPr>
              <w:t xml:space="preserve">                        </w:t>
            </w:r>
            <w:r>
              <w:rPr>
                <w:rStyle w:val="Strong"/>
                <w:b w:val="0"/>
                <w:bCs/>
                <w:i/>
                <w:sz w:val="20"/>
                <w:szCs w:val="20"/>
              </w:rPr>
              <w:t>včetně válek a terorismu, možnosti</w:t>
            </w:r>
            <w:r>
              <w:rPr>
                <w:color w:val="FF0000"/>
                <w:sz w:val="20"/>
                <w:szCs w:val="20"/>
              </w:rPr>
              <w:t xml:space="preserve">      </w:t>
            </w:r>
            <w:r>
              <w:rPr>
                <w:color w:val="FF0000"/>
                <w:sz w:val="20"/>
                <w:szCs w:val="20"/>
              </w:rPr>
              <w:br/>
              <w:t xml:space="preserve">                        </w:t>
            </w:r>
            <w:r>
              <w:rPr>
                <w:color w:val="000000"/>
                <w:sz w:val="20"/>
                <w:szCs w:val="20"/>
              </w:rPr>
              <w:t>jejich řešení</w:t>
            </w:r>
            <w:r>
              <w:rPr>
                <w:sz w:val="20"/>
                <w:szCs w:val="20"/>
              </w:rPr>
              <w:t xml:space="preserve">                         </w:t>
            </w:r>
          </w:p>
          <w:p w:rsidR="00AD7B9F" w:rsidRDefault="00AD7B9F">
            <w:pPr>
              <w:rPr>
                <w:b/>
                <w:bCs/>
                <w:sz w:val="20"/>
                <w:szCs w:val="20"/>
              </w:rPr>
            </w:pPr>
          </w:p>
          <w:p w:rsidR="00AD7B9F" w:rsidRDefault="00AD7B9F">
            <w:pPr>
              <w:rPr>
                <w:b/>
                <w:bCs/>
                <w:sz w:val="20"/>
                <w:szCs w:val="20"/>
              </w:rPr>
            </w:pPr>
          </w:p>
          <w:p w:rsidR="00AD7B9F" w:rsidRDefault="00AD7B9F">
            <w:pPr>
              <w:rPr>
                <w:b/>
                <w:bCs/>
                <w:sz w:val="20"/>
                <w:szCs w:val="20"/>
              </w:rPr>
            </w:pPr>
          </w:p>
          <w:p w:rsidR="00AD7B9F" w:rsidRDefault="00AD7B9F">
            <w:pPr>
              <w:rPr>
                <w:b/>
                <w:bCs/>
                <w:sz w:val="20"/>
                <w:szCs w:val="20"/>
              </w:rPr>
            </w:pPr>
          </w:p>
          <w:p w:rsidR="00AD7B9F" w:rsidRDefault="00AD7B9F">
            <w:pPr>
              <w:rPr>
                <w:b/>
                <w:bCs/>
                <w:sz w:val="20"/>
              </w:rPr>
            </w:pPr>
          </w:p>
          <w:p w:rsidR="00AD7B9F" w:rsidRDefault="00AD7B9F">
            <w:r>
              <w:rPr>
                <w:sz w:val="20"/>
                <w:szCs w:val="20"/>
              </w:rPr>
              <w:t>tržní hospodářství  - rozpočet domácnosti</w:t>
            </w:r>
          </w:p>
          <w:p w:rsidR="00AD7B9F" w:rsidRDefault="00AD7B9F">
            <w:r>
              <w:rPr>
                <w:i/>
                <w:sz w:val="20"/>
                <w:szCs w:val="20"/>
              </w:rPr>
              <w:t xml:space="preserve">                                 - úspory, investice, úvěry</w:t>
            </w:r>
          </w:p>
          <w:p w:rsidR="00AD7B9F" w:rsidRDefault="00AD7B9F">
            <w:pPr>
              <w:tabs>
                <w:tab w:val="decimal" w:pos="1655"/>
              </w:tabs>
            </w:pPr>
            <w:r>
              <w:rPr>
                <w:i/>
                <w:sz w:val="20"/>
                <w:szCs w:val="20"/>
              </w:rPr>
              <w:t xml:space="preserve">                                 - splátkový prodej, leasing</w:t>
            </w:r>
          </w:p>
          <w:p w:rsidR="00AD7B9F" w:rsidRDefault="00AD7B9F">
            <w:pPr>
              <w:rPr>
                <w:b/>
                <w:bCs/>
                <w:sz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
                <w:bCs/>
                <w:sz w:val="20"/>
                <w:szCs w:val="20"/>
              </w:rPr>
            </w:pPr>
          </w:p>
          <w:p w:rsidR="00AD7B9F" w:rsidRDefault="00AD7B9F">
            <w:r>
              <w:rPr>
                <w:sz w:val="20"/>
                <w:szCs w:val="20"/>
              </w:rPr>
              <w:t>Lidské aktivity a životní prostředí,</w:t>
            </w:r>
          </w:p>
          <w:p w:rsidR="00AD7B9F" w:rsidRDefault="00AD7B9F">
            <w:r>
              <w:rPr>
                <w:sz w:val="20"/>
                <w:szCs w:val="20"/>
              </w:rPr>
              <w:t>ekosystémy kraje</w:t>
            </w:r>
          </w:p>
          <w:p w:rsidR="00AD7B9F" w:rsidRDefault="00AD7B9F">
            <w:r>
              <w:rPr>
                <w:sz w:val="20"/>
                <w:szCs w:val="20"/>
              </w:rPr>
              <w:t xml:space="preserve">Formy participace občanů </w:t>
            </w:r>
          </w:p>
          <w:p w:rsidR="00AD7B9F" w:rsidRDefault="00AD7B9F">
            <w:r>
              <w:rPr>
                <w:sz w:val="20"/>
                <w:szCs w:val="20"/>
              </w:rPr>
              <w:t>v politickém životě</w:t>
            </w:r>
          </w:p>
          <w:p w:rsidR="00AD7B9F" w:rsidRDefault="00AD7B9F">
            <w:pPr>
              <w:rPr>
                <w:sz w:val="20"/>
                <w:szCs w:val="20"/>
              </w:rPr>
            </w:pPr>
          </w:p>
          <w:p w:rsidR="00AD7B9F" w:rsidRDefault="00AD7B9F">
            <w:r>
              <w:rPr>
                <w:sz w:val="20"/>
                <w:szCs w:val="20"/>
              </w:rPr>
              <w:t>Lidské vztahy</w:t>
            </w:r>
          </w:p>
          <w:p w:rsidR="00AD7B9F" w:rsidRDefault="00AD7B9F">
            <w:r>
              <w:rPr>
                <w:sz w:val="20"/>
                <w:szCs w:val="20"/>
              </w:rPr>
              <w:t>Principy sociálního smíru a solidarity</w:t>
            </w:r>
          </w:p>
          <w:p w:rsidR="00AD7B9F" w:rsidRDefault="00AD7B9F">
            <w:r>
              <w:rPr>
                <w:sz w:val="20"/>
                <w:szCs w:val="20"/>
              </w:rPr>
              <w:t>Poznávání lidí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Mezilidské vztahy</w:t>
            </w:r>
          </w:p>
          <w:p w:rsidR="00AD7B9F" w:rsidRDefault="00AD7B9F">
            <w:r>
              <w:rPr>
                <w:sz w:val="20"/>
                <w:szCs w:val="20"/>
              </w:rPr>
              <w:t>Kooperace a kompetice</w:t>
            </w:r>
          </w:p>
          <w:p w:rsidR="00AD7B9F" w:rsidRDefault="00AD7B9F">
            <w:pPr>
              <w:rPr>
                <w:sz w:val="20"/>
                <w:szCs w:val="20"/>
              </w:rPr>
            </w:pPr>
          </w:p>
          <w:p w:rsidR="00AD7B9F" w:rsidRDefault="00AD7B9F">
            <w:pPr>
              <w:rPr>
                <w:sz w:val="20"/>
                <w:szCs w:val="20"/>
              </w:rPr>
            </w:pPr>
          </w:p>
          <w:p w:rsidR="00AD7B9F" w:rsidRDefault="00AD7B9F">
            <w:r>
              <w:rPr>
                <w:sz w:val="20"/>
                <w:szCs w:val="20"/>
              </w:rPr>
              <w:t>Sebepoznání, sebepojetí</w:t>
            </w:r>
          </w:p>
          <w:p w:rsidR="00AD7B9F" w:rsidRDefault="00AD7B9F">
            <w:r>
              <w:rPr>
                <w:sz w:val="20"/>
                <w:szCs w:val="20"/>
              </w:rPr>
              <w:t>Seberegulace a sebeorganizace</w:t>
            </w:r>
          </w:p>
          <w:p w:rsidR="00AD7B9F" w:rsidRDefault="00AD7B9F">
            <w:r>
              <w:rPr>
                <w:sz w:val="20"/>
                <w:szCs w:val="20"/>
              </w:rPr>
              <w:t xml:space="preserve">Psychohygiena, komunikace, </w:t>
            </w:r>
          </w:p>
          <w:p w:rsidR="00AD7B9F" w:rsidRDefault="00AD7B9F">
            <w:r>
              <w:rPr>
                <w:sz w:val="20"/>
                <w:szCs w:val="20"/>
              </w:rPr>
              <w:t>řešení problémů, rozhodovací</w:t>
            </w:r>
          </w:p>
          <w:p w:rsidR="00AD7B9F" w:rsidRDefault="00AD7B9F">
            <w:r>
              <w:rPr>
                <w:sz w:val="20"/>
                <w:szCs w:val="20"/>
              </w:rPr>
              <w:t>dovednosti</w:t>
            </w:r>
          </w:p>
          <w:p w:rsidR="00AD7B9F" w:rsidRDefault="00AD7B9F">
            <w:r>
              <w:rPr>
                <w:sz w:val="20"/>
                <w:szCs w:val="20"/>
              </w:rPr>
              <w:t>Hodnoty, postoje, praktická etika</w:t>
            </w:r>
          </w:p>
          <w:p w:rsidR="00AD7B9F" w:rsidRDefault="00AD7B9F">
            <w:r>
              <w:rPr>
                <w:sz w:val="20"/>
                <w:szCs w:val="20"/>
              </w:rPr>
              <w:t>Občan, občanská společnost a stát</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Multikulturalita</w:t>
            </w:r>
          </w:p>
          <w:p w:rsidR="00AD7B9F" w:rsidRDefault="00AD7B9F">
            <w:r>
              <w:rPr>
                <w:sz w:val="20"/>
                <w:szCs w:val="20"/>
              </w:rPr>
              <w:t>Vztah člověka a prostředí</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tbl>
      <w:tblPr>
        <w:tblW w:w="0" w:type="auto"/>
        <w:tblInd w:w="-121" w:type="dxa"/>
        <w:tblLayout w:type="fixed"/>
        <w:tblLook w:val="0000" w:firstRow="0" w:lastRow="0" w:firstColumn="0" w:lastColumn="0" w:noHBand="0" w:noVBand="0"/>
      </w:tblPr>
      <w:tblGrid>
        <w:gridCol w:w="3888"/>
        <w:gridCol w:w="4500"/>
        <w:gridCol w:w="3600"/>
        <w:gridCol w:w="201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společnost</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 xml:space="preserve">Předmět: </w:t>
            </w:r>
          </w:p>
          <w:p w:rsidR="00AD7B9F" w:rsidRDefault="00AD7B9F">
            <w:r>
              <w:rPr>
                <w:sz w:val="20"/>
                <w:szCs w:val="20"/>
              </w:rPr>
              <w:t>Výchova k občanství - 9.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1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1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8090"/>
        </w:trPr>
        <w:tc>
          <w:tcPr>
            <w:tcW w:w="3888"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 xml:space="preserve">- žák zná nejvýznamnější státní instituce a </w:t>
            </w:r>
          </w:p>
          <w:p w:rsidR="00AD7B9F" w:rsidRDefault="00AD7B9F">
            <w:r>
              <w:rPr>
                <w:sz w:val="20"/>
                <w:szCs w:val="20"/>
              </w:rPr>
              <w:t xml:space="preserve">   jejich pravomoci</w:t>
            </w:r>
          </w:p>
          <w:p w:rsidR="00AD7B9F" w:rsidRDefault="00AD7B9F">
            <w:r>
              <w:rPr>
                <w:sz w:val="20"/>
                <w:szCs w:val="20"/>
              </w:rPr>
              <w:t xml:space="preserve">- zná kulturní a přírodní zajímavosti, historii </w:t>
            </w:r>
          </w:p>
          <w:p w:rsidR="00AD7B9F" w:rsidRDefault="00AD7B9F">
            <w:r>
              <w:rPr>
                <w:sz w:val="20"/>
                <w:szCs w:val="20"/>
              </w:rPr>
              <w:t xml:space="preserve">  a tradice našeho státu</w:t>
            </w:r>
          </w:p>
          <w:p w:rsidR="00AD7B9F" w:rsidRDefault="00AD7B9F">
            <w:r>
              <w:rPr>
                <w:sz w:val="20"/>
                <w:szCs w:val="20"/>
              </w:rPr>
              <w:t xml:space="preserve">- vyhledává informace z různých zdrojů a   </w:t>
            </w:r>
          </w:p>
          <w:p w:rsidR="00AD7B9F" w:rsidRDefault="00AD7B9F">
            <w:r>
              <w:rPr>
                <w:sz w:val="20"/>
                <w:szCs w:val="20"/>
              </w:rPr>
              <w:t xml:space="preserve">  využívá je</w:t>
            </w:r>
          </w:p>
          <w:p w:rsidR="00AD7B9F" w:rsidRDefault="00AD7B9F">
            <w:pPr>
              <w:rPr>
                <w:sz w:val="20"/>
                <w:szCs w:val="20"/>
              </w:rPr>
            </w:pPr>
          </w:p>
          <w:p w:rsidR="00AD7B9F" w:rsidRDefault="00AD7B9F">
            <w:r>
              <w:rPr>
                <w:sz w:val="20"/>
                <w:szCs w:val="20"/>
              </w:rPr>
              <w:t xml:space="preserve">- chápe význam práce v životě člověka a </w:t>
            </w:r>
          </w:p>
          <w:p w:rsidR="00AD7B9F" w:rsidRDefault="00AD7B9F">
            <w:r>
              <w:rPr>
                <w:sz w:val="20"/>
                <w:szCs w:val="20"/>
              </w:rPr>
              <w:t xml:space="preserve">  důležitost rozhodování o své budoucnosti</w:t>
            </w:r>
          </w:p>
          <w:p w:rsidR="00AD7B9F" w:rsidRDefault="00AD7B9F">
            <w:r>
              <w:rPr>
                <w:sz w:val="20"/>
                <w:szCs w:val="20"/>
              </w:rPr>
              <w:t xml:space="preserve">- na základě objektivního sebehodnocení </w:t>
            </w:r>
          </w:p>
          <w:p w:rsidR="00AD7B9F" w:rsidRDefault="00AD7B9F">
            <w:r>
              <w:rPr>
                <w:sz w:val="20"/>
                <w:szCs w:val="20"/>
              </w:rPr>
              <w:t xml:space="preserve">  pozitivně rozvíjí vlastní osobnost, svého </w:t>
            </w:r>
          </w:p>
          <w:p w:rsidR="00AD7B9F" w:rsidRDefault="00AD7B9F">
            <w:r>
              <w:rPr>
                <w:sz w:val="20"/>
                <w:szCs w:val="20"/>
              </w:rPr>
              <w:t xml:space="preserve">  potenciálu využívá k utváření kvalitních</w:t>
            </w:r>
          </w:p>
          <w:p w:rsidR="00AD7B9F" w:rsidRDefault="00AD7B9F">
            <w:r>
              <w:rPr>
                <w:sz w:val="20"/>
                <w:szCs w:val="20"/>
              </w:rPr>
              <w:t xml:space="preserve">  vztahů s druhými lidmi</w:t>
            </w:r>
          </w:p>
          <w:p w:rsidR="00AD7B9F" w:rsidRDefault="00AD7B9F">
            <w:r>
              <w:rPr>
                <w:sz w:val="20"/>
                <w:szCs w:val="20"/>
              </w:rPr>
              <w:t xml:space="preserve">- stále kultivuje své charakterové a volní </w:t>
            </w:r>
          </w:p>
          <w:p w:rsidR="00AD7B9F" w:rsidRDefault="00AD7B9F">
            <w:r>
              <w:rPr>
                <w:sz w:val="20"/>
                <w:szCs w:val="20"/>
              </w:rPr>
              <w:t xml:space="preserve">  vlastnosti</w:t>
            </w:r>
          </w:p>
          <w:p w:rsidR="00AD7B9F" w:rsidRDefault="00AD7B9F">
            <w:pPr>
              <w:pStyle w:val="Obsahtabulky"/>
              <w:tabs>
                <w:tab w:val="left" w:pos="707"/>
              </w:tabs>
            </w:pPr>
            <w:r>
              <w:rPr>
                <w:rStyle w:val="Strong"/>
                <w:rFonts w:cs="Times New Roman"/>
                <w:bCs/>
                <w:color w:val="000000"/>
                <w:sz w:val="20"/>
                <w:szCs w:val="20"/>
              </w:rPr>
              <w:t>-</w:t>
            </w:r>
            <w:r>
              <w:rPr>
                <w:rStyle w:val="Strong"/>
                <w:rFonts w:cs="Times New Roman"/>
                <w:bCs/>
                <w:color w:val="FF0000"/>
                <w:sz w:val="20"/>
                <w:szCs w:val="20"/>
              </w:rPr>
              <w:t xml:space="preserve"> </w:t>
            </w:r>
            <w:r>
              <w:rPr>
                <w:rStyle w:val="Strong"/>
                <w:rFonts w:cs="Times New Roman"/>
                <w:b w:val="0"/>
                <w:bCs/>
                <w:i/>
                <w:sz w:val="20"/>
                <w:szCs w:val="20"/>
              </w:rPr>
              <w:t>na příkladech ukáže vhodné využití různých nástrojů hotovostního a bezhotovostního placení, uvede příklady použití debetní a kreditní platební karty, vysvětlí jejich omezení</w:t>
            </w:r>
          </w:p>
          <w:p w:rsidR="00AD7B9F" w:rsidRDefault="00AD7B9F">
            <w:r>
              <w:rPr>
                <w:sz w:val="20"/>
                <w:szCs w:val="20"/>
              </w:rPr>
              <w:t>- dodržuje zásady hospodárnosti</w:t>
            </w:r>
          </w:p>
          <w:p w:rsidR="00AD7B9F" w:rsidRDefault="00AD7B9F">
            <w:r>
              <w:rPr>
                <w:sz w:val="20"/>
                <w:szCs w:val="20"/>
              </w:rPr>
              <w:t xml:space="preserve">- zná funkci bank a služby, které občanům </w:t>
            </w:r>
          </w:p>
          <w:p w:rsidR="00AD7B9F" w:rsidRDefault="00AD7B9F">
            <w:pPr>
              <w:pStyle w:val="Obsahtabulky"/>
              <w:tabs>
                <w:tab w:val="left" w:pos="707"/>
              </w:tabs>
            </w:pPr>
            <w:r>
              <w:rPr>
                <w:sz w:val="20"/>
                <w:szCs w:val="20"/>
              </w:rPr>
              <w:t>poskytují,</w:t>
            </w:r>
            <w:r>
              <w:rPr>
                <w:rStyle w:val="Strong"/>
                <w:rFonts w:cs="Times New Roman"/>
                <w:bCs/>
                <w:color w:val="FF0000"/>
              </w:rPr>
              <w:t xml:space="preserve"> </w:t>
            </w:r>
            <w:r>
              <w:rPr>
                <w:rStyle w:val="Strong"/>
                <w:rFonts w:cs="Times New Roman"/>
                <w:b w:val="0"/>
                <w:bCs/>
                <w:i/>
                <w:sz w:val="20"/>
                <w:szCs w:val="20"/>
              </w:rPr>
              <w:t>vysvětlí význam úroku placeného a přijatého, uvede nejčastější druhy pojištění a navrhne, kdy je využít</w:t>
            </w:r>
          </w:p>
          <w:p w:rsidR="00AD7B9F" w:rsidRDefault="00AD7B9F">
            <w:pPr>
              <w:pStyle w:val="Obsahtabulky"/>
              <w:tabs>
                <w:tab w:val="left" w:pos="707"/>
              </w:tabs>
            </w:pPr>
          </w:p>
          <w:p w:rsidR="00AD7B9F" w:rsidRDefault="00AD7B9F">
            <w:pPr>
              <w:pStyle w:val="Obsahtabulky"/>
              <w:tabs>
                <w:tab w:val="left" w:pos="707"/>
              </w:tabs>
            </w:pPr>
            <w:r>
              <w:rPr>
                <w:rStyle w:val="Strong"/>
                <w:rFonts w:cs="Times New Roman"/>
                <w:b w:val="0"/>
                <w:bCs/>
                <w:i/>
                <w:sz w:val="20"/>
                <w:szCs w:val="20"/>
              </w:rPr>
              <w:t>- uvede a porovná nejobvyklejší způsoby nakládání s volnými prostředky a způsoby krytí deficitu</w:t>
            </w:r>
          </w:p>
          <w:p w:rsidR="00AD7B9F" w:rsidRDefault="00AD7B9F">
            <w:pPr>
              <w:pStyle w:val="Obsahtabulky"/>
              <w:tabs>
                <w:tab w:val="left" w:pos="707"/>
              </w:tabs>
            </w:pPr>
            <w:r>
              <w:rPr>
                <w:rStyle w:val="Strong"/>
                <w:rFonts w:cs="Times New Roman"/>
                <w:b w:val="0"/>
                <w:bCs/>
                <w:i/>
                <w:sz w:val="20"/>
                <w:szCs w:val="20"/>
              </w:rPr>
              <w:t>- na příkladu kupujících a prodávajících vyloží podstatu fungování trhu, objasní vliv nabídky a poptávky  na tvorbu ceny a její změny, na příkladu ukáže tvorbu ceny jako součet nákladů, zisku a DPH, popíše vliv inflace na hodnotu peněz</w:t>
            </w:r>
          </w:p>
          <w:p w:rsidR="00AD7B9F" w:rsidRDefault="00AD7B9F">
            <w:pPr>
              <w:pStyle w:val="Obsahtabulky"/>
            </w:pPr>
            <w:r>
              <w:rPr>
                <w:rStyle w:val="Strong"/>
                <w:rFonts w:cs="Times New Roman"/>
                <w:b w:val="0"/>
                <w:bCs/>
                <w:i/>
                <w:sz w:val="20"/>
                <w:szCs w:val="20"/>
              </w:rPr>
              <w:t>- rozlišuje, ze kterých zdrojů pocházejí příjmy státu a do kterých oblastí stát směruje své výdaje, uvede příklady dávek a příspěvků, které ze státního rozpočtu</w:t>
            </w:r>
            <w:r>
              <w:rPr>
                <w:rStyle w:val="Strong"/>
                <w:rFonts w:cs="Times New Roman"/>
                <w:bCs/>
                <w:color w:val="FF0000"/>
                <w:sz w:val="20"/>
                <w:szCs w:val="20"/>
              </w:rPr>
              <w:t xml:space="preserve"> </w:t>
            </w:r>
            <w:r>
              <w:rPr>
                <w:rStyle w:val="Strong"/>
                <w:rFonts w:cs="Times New Roman"/>
                <w:b w:val="0"/>
                <w:bCs/>
                <w:i/>
                <w:sz w:val="20"/>
                <w:szCs w:val="20"/>
              </w:rPr>
              <w:t>získávají občané</w:t>
            </w:r>
          </w:p>
          <w:p w:rsidR="00AD7B9F" w:rsidRDefault="00AD7B9F">
            <w:pPr>
              <w:pStyle w:val="Obsahtabulky"/>
              <w:tabs>
                <w:tab w:val="left" w:pos="707"/>
              </w:tabs>
              <w:rPr>
                <w:rFonts w:cs="Times New Roman"/>
                <w:color w:val="000000"/>
                <w:sz w:val="20"/>
                <w:szCs w:val="20"/>
              </w:rPr>
            </w:pPr>
          </w:p>
          <w:p w:rsidR="00AD7B9F" w:rsidRDefault="00AD7B9F">
            <w:r>
              <w:rPr>
                <w:sz w:val="20"/>
                <w:szCs w:val="20"/>
              </w:rPr>
              <w:t>- dokáže vysvětlit podstatu fungování trhu</w:t>
            </w:r>
          </w:p>
          <w:p w:rsidR="00AD7B9F" w:rsidRDefault="00AD7B9F">
            <w:pPr>
              <w:rPr>
                <w:sz w:val="20"/>
                <w:szCs w:val="20"/>
              </w:rPr>
            </w:pPr>
          </w:p>
          <w:p w:rsidR="00AD7B9F" w:rsidRDefault="00AD7B9F">
            <w:r>
              <w:rPr>
                <w:sz w:val="20"/>
                <w:szCs w:val="20"/>
              </w:rPr>
              <w:t xml:space="preserve">- zná úkoly jednotlivých složek státní moci, </w:t>
            </w:r>
          </w:p>
          <w:p w:rsidR="00AD7B9F" w:rsidRDefault="00AD7B9F">
            <w:r>
              <w:rPr>
                <w:sz w:val="20"/>
                <w:szCs w:val="20"/>
              </w:rPr>
              <w:t xml:space="preserve">  orgánů a institucí, právní normy</w:t>
            </w:r>
          </w:p>
          <w:p w:rsidR="00AD7B9F" w:rsidRDefault="00AD7B9F">
            <w:r>
              <w:rPr>
                <w:sz w:val="20"/>
                <w:szCs w:val="20"/>
              </w:rPr>
              <w:t xml:space="preserve">- je si vědom významu úpravy důležitých </w:t>
            </w:r>
          </w:p>
          <w:p w:rsidR="00AD7B9F" w:rsidRDefault="00AD7B9F">
            <w:r>
              <w:rPr>
                <w:sz w:val="20"/>
                <w:szCs w:val="20"/>
              </w:rPr>
              <w:t xml:space="preserve">  právních vztahů, které se ho týkají </w:t>
            </w:r>
          </w:p>
          <w:p w:rsidR="00AD7B9F" w:rsidRDefault="00AD7B9F">
            <w:r>
              <w:rPr>
                <w:sz w:val="20"/>
                <w:szCs w:val="20"/>
              </w:rPr>
              <w:t xml:space="preserve">  /rodinných, pracovních, vlastnických,…/</w:t>
            </w:r>
          </w:p>
          <w:p w:rsidR="00AD7B9F" w:rsidRDefault="00AD7B9F">
            <w:r>
              <w:rPr>
                <w:sz w:val="20"/>
                <w:szCs w:val="20"/>
              </w:rPr>
              <w:t xml:space="preserve">- dodržuje právní ustanovení, rozpozná </w:t>
            </w:r>
          </w:p>
          <w:p w:rsidR="00AD7B9F" w:rsidRDefault="00AD7B9F">
            <w:r>
              <w:rPr>
                <w:sz w:val="20"/>
                <w:szCs w:val="20"/>
              </w:rPr>
              <w:t xml:space="preserve">  protiprávní jednání a jeho různé formy a </w:t>
            </w:r>
          </w:p>
          <w:p w:rsidR="00AD7B9F" w:rsidRDefault="00AD7B9F">
            <w:r>
              <w:rPr>
                <w:sz w:val="20"/>
                <w:szCs w:val="20"/>
              </w:rPr>
              <w:t xml:space="preserve">  důsledky,</w:t>
            </w:r>
            <w:r>
              <w:rPr>
                <w:rStyle w:val="Hyperlink"/>
                <w:color w:val="FF0000"/>
              </w:rPr>
              <w:t xml:space="preserve"> </w:t>
            </w:r>
            <w:r>
              <w:rPr>
                <w:rStyle w:val="Strong"/>
                <w:b w:val="0"/>
                <w:bCs/>
                <w:i/>
                <w:sz w:val="20"/>
                <w:szCs w:val="20"/>
              </w:rPr>
              <w:t xml:space="preserve">diskutuje o příčinách a </w:t>
            </w:r>
          </w:p>
          <w:p w:rsidR="00AD7B9F" w:rsidRDefault="00AD7B9F">
            <w:r>
              <w:rPr>
                <w:rStyle w:val="Strong"/>
                <w:b w:val="0"/>
                <w:bCs/>
                <w:i/>
                <w:sz w:val="20"/>
                <w:szCs w:val="20"/>
              </w:rPr>
              <w:t xml:space="preserve">  důsledcích   korupčního jednání</w:t>
            </w:r>
          </w:p>
          <w:p w:rsidR="00AD7B9F" w:rsidRDefault="00AD7B9F">
            <w:r>
              <w:rPr>
                <w:sz w:val="20"/>
                <w:szCs w:val="20"/>
              </w:rPr>
              <w:t xml:space="preserve">- ví, jakým způsobem se domoci vlastních </w:t>
            </w:r>
          </w:p>
          <w:p w:rsidR="00AD7B9F" w:rsidRDefault="00AD7B9F">
            <w:pPr>
              <w:ind w:left="-180"/>
            </w:pPr>
            <w:r>
              <w:rPr>
                <w:sz w:val="20"/>
                <w:szCs w:val="20"/>
              </w:rPr>
              <w:t xml:space="preserve">      práv</w:t>
            </w:r>
          </w:p>
          <w:p w:rsidR="00AD7B9F" w:rsidRDefault="00AD7B9F">
            <w:pPr>
              <w:rPr>
                <w:sz w:val="20"/>
                <w:szCs w:val="20"/>
              </w:rPr>
            </w:pPr>
          </w:p>
          <w:p w:rsidR="00AD7B9F" w:rsidRDefault="00AD7B9F">
            <w:r>
              <w:rPr>
                <w:sz w:val="20"/>
                <w:szCs w:val="20"/>
              </w:rPr>
              <w:t xml:space="preserve">- popíše vliv začlenění ČR do Evropské unie </w:t>
            </w:r>
          </w:p>
          <w:p w:rsidR="00AD7B9F" w:rsidRDefault="00AD7B9F">
            <w:r>
              <w:rPr>
                <w:sz w:val="20"/>
                <w:szCs w:val="20"/>
              </w:rPr>
              <w:t xml:space="preserve">  a dalších mezinárodních organizací na </w:t>
            </w:r>
          </w:p>
          <w:p w:rsidR="00AD7B9F" w:rsidRDefault="00AD7B9F">
            <w:r>
              <w:rPr>
                <w:sz w:val="20"/>
                <w:szCs w:val="20"/>
              </w:rPr>
              <w:t xml:space="preserve">  každodenní život občanů, objektivně </w:t>
            </w:r>
          </w:p>
          <w:p w:rsidR="00AD7B9F" w:rsidRDefault="00AD7B9F">
            <w:r>
              <w:rPr>
                <w:sz w:val="20"/>
                <w:szCs w:val="20"/>
              </w:rPr>
              <w:t xml:space="preserve">  posuzuje výhody a nevýhody</w:t>
            </w:r>
          </w:p>
          <w:p w:rsidR="00AD7B9F" w:rsidRDefault="00AD7B9F">
            <w:r>
              <w:rPr>
                <w:sz w:val="20"/>
                <w:szCs w:val="20"/>
              </w:rPr>
              <w:t xml:space="preserve">- uvede některé významné mezinárodní </w:t>
            </w:r>
          </w:p>
          <w:p w:rsidR="00AD7B9F" w:rsidRDefault="00AD7B9F">
            <w:r>
              <w:rPr>
                <w:sz w:val="20"/>
                <w:szCs w:val="20"/>
              </w:rPr>
              <w:t xml:space="preserve">  organizace a společenství k nimž má ČR</w:t>
            </w:r>
          </w:p>
          <w:p w:rsidR="00AD7B9F" w:rsidRDefault="00AD7B9F">
            <w:r>
              <w:rPr>
                <w:sz w:val="20"/>
                <w:szCs w:val="20"/>
              </w:rPr>
              <w:t xml:space="preserve">  vztah</w:t>
            </w:r>
          </w:p>
          <w:p w:rsidR="00AD7B9F" w:rsidRDefault="00AD7B9F">
            <w:r>
              <w:rPr>
                <w:sz w:val="20"/>
                <w:szCs w:val="20"/>
              </w:rPr>
              <w:t xml:space="preserve">- uvědomuje si hrozbu mezinárodního    </w:t>
            </w:r>
          </w:p>
          <w:p w:rsidR="00AD7B9F" w:rsidRDefault="00AD7B9F">
            <w:r>
              <w:rPr>
                <w:sz w:val="20"/>
                <w:szCs w:val="20"/>
              </w:rPr>
              <w:t xml:space="preserve">  terorizmu a zaujímá k němu negativní</w:t>
            </w:r>
          </w:p>
          <w:p w:rsidR="00AD7B9F" w:rsidRDefault="00AD7B9F">
            <w:r>
              <w:rPr>
                <w:sz w:val="20"/>
                <w:szCs w:val="20"/>
              </w:rPr>
              <w:t xml:space="preserve">  postoj</w:t>
            </w:r>
          </w:p>
          <w:p w:rsidR="00AD7B9F" w:rsidRDefault="00AD7B9F">
            <w:pPr>
              <w:pStyle w:val="Obsahtabulky"/>
            </w:pPr>
            <w:r>
              <w:rPr>
                <w:rFonts w:cs="Times New Roman"/>
                <w:color w:val="000000"/>
                <w:sz w:val="20"/>
                <w:szCs w:val="20"/>
              </w:rPr>
              <w:t xml:space="preserve">- vyjádří své možnosti, jak může v případě  </w:t>
            </w:r>
          </w:p>
          <w:p w:rsidR="00AD7B9F" w:rsidRDefault="00AD7B9F">
            <w:pPr>
              <w:pStyle w:val="Obsahtabulky"/>
            </w:pPr>
            <w:r>
              <w:rPr>
                <w:rFonts w:eastAsia="Times New Roman" w:cs="Times New Roman"/>
                <w:color w:val="000000"/>
                <w:sz w:val="20"/>
                <w:szCs w:val="20"/>
              </w:rPr>
              <w:t xml:space="preserve">  </w:t>
            </w:r>
            <w:r>
              <w:rPr>
                <w:rFonts w:cs="Times New Roman"/>
                <w:color w:val="000000"/>
                <w:sz w:val="20"/>
                <w:szCs w:val="20"/>
              </w:rPr>
              <w:t>potřeby pomáhat lidem v nouzi a</w:t>
            </w:r>
          </w:p>
          <w:p w:rsidR="00AD7B9F" w:rsidRDefault="00AD7B9F">
            <w:pPr>
              <w:pStyle w:val="Obsahtabulky"/>
            </w:pPr>
            <w:r>
              <w:rPr>
                <w:rFonts w:eastAsia="Times New Roman" w:cs="Times New Roman"/>
                <w:color w:val="000000"/>
                <w:sz w:val="20"/>
                <w:szCs w:val="20"/>
              </w:rPr>
              <w:t xml:space="preserve">  </w:t>
            </w:r>
            <w:r>
              <w:rPr>
                <w:rStyle w:val="Strong"/>
                <w:rFonts w:eastAsia="Times New Roman" w:cs="Times New Roman"/>
                <w:bCs/>
                <w:color w:val="000000"/>
                <w:sz w:val="20"/>
                <w:szCs w:val="20"/>
              </w:rPr>
              <w:t xml:space="preserve"> </w:t>
            </w:r>
            <w:r>
              <w:rPr>
                <w:rStyle w:val="Strong"/>
                <w:rFonts w:cs="Times New Roman"/>
                <w:b w:val="0"/>
                <w:bCs/>
                <w:i/>
                <w:sz w:val="20"/>
                <w:szCs w:val="20"/>
              </w:rPr>
              <w:t xml:space="preserve">jak pomoci </w:t>
            </w:r>
            <w:r>
              <w:rPr>
                <w:i/>
                <w:sz w:val="20"/>
                <w:szCs w:val="20"/>
              </w:rPr>
              <w:t>v situacích ohrožení</w:t>
            </w:r>
            <w:r>
              <w:rPr>
                <w:rStyle w:val="Strong"/>
                <w:rFonts w:cs="Times New Roman"/>
                <w:b w:val="0"/>
                <w:bCs/>
                <w:i/>
                <w:sz w:val="20"/>
                <w:szCs w:val="20"/>
              </w:rPr>
              <w:t xml:space="preserve"> a obrany  </w:t>
            </w:r>
          </w:p>
          <w:p w:rsidR="00AD7B9F" w:rsidRDefault="00AD7B9F">
            <w:pPr>
              <w:pStyle w:val="Obsahtabulky"/>
            </w:pPr>
            <w:r>
              <w:rPr>
                <w:rStyle w:val="Strong"/>
                <w:rFonts w:eastAsia="Times New Roman" w:cs="Times New Roman"/>
                <w:b w:val="0"/>
                <w:bCs/>
                <w:i/>
                <w:sz w:val="20"/>
                <w:szCs w:val="20"/>
              </w:rPr>
              <w:t xml:space="preserve">  </w:t>
            </w:r>
            <w:r>
              <w:rPr>
                <w:rStyle w:val="Strong"/>
                <w:rFonts w:cs="Times New Roman"/>
                <w:b w:val="0"/>
                <w:bCs/>
                <w:i/>
                <w:sz w:val="20"/>
                <w:szCs w:val="20"/>
              </w:rPr>
              <w:t>státu, účast v zahraničních misích</w:t>
            </w:r>
          </w:p>
          <w:p w:rsidR="00AD7B9F" w:rsidRDefault="00AD7B9F">
            <w:r>
              <w:rPr>
                <w:sz w:val="20"/>
                <w:szCs w:val="20"/>
              </w:rPr>
              <w:t>- uvědomuje si svrchovanost a práva</w:t>
            </w:r>
          </w:p>
          <w:p w:rsidR="00AD7B9F" w:rsidRDefault="00AD7B9F">
            <w:r>
              <w:rPr>
                <w:sz w:val="20"/>
                <w:szCs w:val="20"/>
              </w:rPr>
              <w:t xml:space="preserve">  každého státu, </w:t>
            </w:r>
            <w:r>
              <w:rPr>
                <w:i/>
                <w:sz w:val="20"/>
                <w:szCs w:val="20"/>
              </w:rPr>
              <w:t xml:space="preserve">objasní roli ozbrojených sil    </w:t>
            </w:r>
            <w:r>
              <w:rPr>
                <w:i/>
                <w:sz w:val="20"/>
                <w:szCs w:val="20"/>
              </w:rPr>
              <w:br/>
              <w:t xml:space="preserve">  ČR při zajišťování obrany a řešení krizí </w:t>
            </w:r>
          </w:p>
          <w:p w:rsidR="00AD7B9F" w:rsidRDefault="00AD7B9F">
            <w:r>
              <w:rPr>
                <w:i/>
                <w:sz w:val="20"/>
                <w:szCs w:val="20"/>
              </w:rPr>
              <w:t xml:space="preserve">  nevojenského charakteru</w:t>
            </w:r>
          </w:p>
          <w:p w:rsidR="00AD7B9F" w:rsidRDefault="00AD7B9F">
            <w:r>
              <w:rPr>
                <w:sz w:val="20"/>
                <w:szCs w:val="20"/>
              </w:rPr>
              <w:t>- projevuje zdravým způsobem národní</w:t>
            </w:r>
          </w:p>
          <w:p w:rsidR="00AD7B9F" w:rsidRDefault="00AD7B9F">
            <w:r>
              <w:rPr>
                <w:sz w:val="20"/>
                <w:szCs w:val="20"/>
              </w:rPr>
              <w:t xml:space="preserve">  hrdost </w:t>
            </w: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 naše vlast - stát a státní instituce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člověk jako jedinec - vůle a osobní kázeň</w:t>
            </w:r>
          </w:p>
          <w:p w:rsidR="00AD7B9F" w:rsidRDefault="00AD7B9F">
            <w:r>
              <w:rPr>
                <w:sz w:val="20"/>
                <w:szCs w:val="20"/>
              </w:rPr>
              <w:t xml:space="preserve">                                     při seberozvoji</w:t>
            </w:r>
          </w:p>
          <w:p w:rsidR="00AD7B9F" w:rsidRDefault="00AD7B9F">
            <w:r>
              <w:rPr>
                <w:sz w:val="20"/>
                <w:szCs w:val="20"/>
              </w:rPr>
              <w:t xml:space="preserve">                                   - adaptace na životní   </w:t>
            </w:r>
          </w:p>
          <w:p w:rsidR="00AD7B9F" w:rsidRDefault="00AD7B9F">
            <w:r>
              <w:rPr>
                <w:sz w:val="20"/>
                <w:szCs w:val="20"/>
              </w:rPr>
              <w:t xml:space="preserve">                                     změny</w:t>
            </w:r>
          </w:p>
          <w:p w:rsidR="00AD7B9F" w:rsidRDefault="00AD7B9F">
            <w:r>
              <w:rPr>
                <w:sz w:val="20"/>
                <w:szCs w:val="20"/>
              </w:rPr>
              <w:t xml:space="preserve">                                   - sebezměna  </w:t>
            </w:r>
          </w:p>
          <w:p w:rsidR="00AD7B9F" w:rsidRDefault="00AD7B9F">
            <w:r>
              <w:rPr>
                <w:sz w:val="20"/>
                <w:szCs w:val="20"/>
              </w:rPr>
              <w:t xml:space="preserve">                                   - systém osobních hodnot                              </w:t>
            </w:r>
          </w:p>
          <w:p w:rsidR="00AD7B9F" w:rsidRDefault="00AD7B9F">
            <w:r>
              <w:rPr>
                <w:sz w:val="20"/>
                <w:szCs w:val="20"/>
              </w:rPr>
              <w:t xml:space="preserve">                                   - předsudky v pohledu</w:t>
            </w:r>
          </w:p>
          <w:p w:rsidR="00AD7B9F" w:rsidRDefault="00AD7B9F">
            <w:r>
              <w:rPr>
                <w:sz w:val="20"/>
                <w:szCs w:val="20"/>
              </w:rPr>
              <w:t xml:space="preserve">                                     na druhé</w:t>
            </w:r>
          </w:p>
          <w:p w:rsidR="00AD7B9F" w:rsidRDefault="00AD7B9F">
            <w:r>
              <w:rPr>
                <w:sz w:val="20"/>
                <w:szCs w:val="20"/>
              </w:rPr>
              <w:t>- tržní hospodářství  - rozpočet domácnosti</w:t>
            </w:r>
          </w:p>
          <w:p w:rsidR="00AD7B9F" w:rsidRDefault="00AD7B9F">
            <w:pPr>
              <w:tabs>
                <w:tab w:val="decimal" w:pos="1655"/>
              </w:tabs>
            </w:pPr>
            <w:r>
              <w:rPr>
                <w:i/>
                <w:sz w:val="20"/>
                <w:szCs w:val="20"/>
              </w:rPr>
              <w:t xml:space="preserve">                                 - rozpočet státu, význam daní</w:t>
            </w:r>
          </w:p>
          <w:p w:rsidR="00AD7B9F" w:rsidRDefault="00AD7B9F">
            <w:pPr>
              <w:tabs>
                <w:tab w:val="left" w:pos="1671"/>
              </w:tabs>
            </w:pPr>
            <w:r>
              <w:rPr>
                <w:i/>
                <w:sz w:val="20"/>
                <w:szCs w:val="20"/>
              </w:rPr>
              <w:t xml:space="preserve">                                 - banky a jejich služby- úročení, </w:t>
            </w:r>
          </w:p>
          <w:p w:rsidR="00AD7B9F" w:rsidRDefault="00AD7B9F">
            <w:pPr>
              <w:tabs>
                <w:tab w:val="left" w:pos="1671"/>
              </w:tabs>
            </w:pPr>
            <w:r>
              <w:rPr>
                <w:i/>
                <w:sz w:val="20"/>
                <w:szCs w:val="20"/>
              </w:rPr>
              <w:t xml:space="preserve">                                   pojištění, produkty  finančního                                                   </w:t>
            </w:r>
            <w:r>
              <w:rPr>
                <w:i/>
                <w:sz w:val="20"/>
                <w:szCs w:val="20"/>
              </w:rPr>
              <w:br/>
              <w:t xml:space="preserve">                                   trhu pro investování  a pro                </w:t>
            </w:r>
            <w:r>
              <w:rPr>
                <w:i/>
                <w:sz w:val="20"/>
                <w:szCs w:val="20"/>
              </w:rPr>
              <w:br/>
              <w:t xml:space="preserve">                                   získávání prostředků  </w:t>
            </w:r>
          </w:p>
          <w:p w:rsidR="00AD7B9F" w:rsidRDefault="00AD7B9F">
            <w:pPr>
              <w:tabs>
                <w:tab w:val="left" w:pos="1671"/>
              </w:tabs>
              <w:rPr>
                <w:i/>
                <w:sz w:val="20"/>
                <w:szCs w:val="20"/>
              </w:rPr>
            </w:pPr>
          </w:p>
          <w:p w:rsidR="00AD7B9F" w:rsidRDefault="00AD7B9F">
            <w:pPr>
              <w:tabs>
                <w:tab w:val="left" w:pos="1671"/>
              </w:tabs>
              <w:rPr>
                <w:i/>
                <w:sz w:val="20"/>
                <w:szCs w:val="20"/>
              </w:rPr>
            </w:pPr>
          </w:p>
          <w:p w:rsidR="00AD7B9F" w:rsidRDefault="00AD7B9F">
            <w:pPr>
              <w:tabs>
                <w:tab w:val="left" w:pos="1671"/>
              </w:tabs>
              <w:rPr>
                <w:i/>
                <w:sz w:val="20"/>
                <w:szCs w:val="20"/>
              </w:rPr>
            </w:pPr>
          </w:p>
          <w:p w:rsidR="00AD7B9F" w:rsidRDefault="00AD7B9F">
            <w:pPr>
              <w:tabs>
                <w:tab w:val="left" w:pos="1671"/>
              </w:tabs>
              <w:rPr>
                <w:sz w:val="20"/>
                <w:szCs w:val="20"/>
              </w:rPr>
            </w:pPr>
          </w:p>
          <w:p w:rsidR="00AD7B9F" w:rsidRDefault="00AD7B9F">
            <w:pPr>
              <w:tabs>
                <w:tab w:val="left" w:pos="1671"/>
              </w:tabs>
              <w:rPr>
                <w:sz w:val="20"/>
                <w:szCs w:val="20"/>
              </w:rPr>
            </w:pPr>
          </w:p>
          <w:p w:rsidR="00AD7B9F" w:rsidRDefault="00AD7B9F">
            <w:pPr>
              <w:tabs>
                <w:tab w:val="left" w:pos="1671"/>
              </w:tabs>
              <w:rPr>
                <w:sz w:val="20"/>
                <w:szCs w:val="20"/>
              </w:rPr>
            </w:pPr>
          </w:p>
          <w:p w:rsidR="00AD7B9F" w:rsidRDefault="00AD7B9F">
            <w:pPr>
              <w:tabs>
                <w:tab w:val="left" w:pos="1671"/>
              </w:tabs>
              <w:rPr>
                <w:sz w:val="20"/>
                <w:szCs w:val="20"/>
              </w:rPr>
            </w:pPr>
          </w:p>
          <w:p w:rsidR="00AD7B9F" w:rsidRDefault="00AD7B9F">
            <w:pPr>
              <w:tabs>
                <w:tab w:val="left" w:pos="1671"/>
              </w:tabs>
              <w:rPr>
                <w:sz w:val="20"/>
                <w:szCs w:val="20"/>
              </w:rPr>
            </w:pPr>
          </w:p>
          <w:p w:rsidR="00AD7B9F" w:rsidRDefault="00AD7B9F">
            <w:pPr>
              <w:tabs>
                <w:tab w:val="left" w:pos="1671"/>
              </w:tabs>
              <w:rPr>
                <w:sz w:val="20"/>
                <w:szCs w:val="20"/>
              </w:rPr>
            </w:pPr>
          </w:p>
          <w:p w:rsidR="00AD7B9F" w:rsidRDefault="00AD7B9F">
            <w:pPr>
              <w:tabs>
                <w:tab w:val="left" w:pos="1671"/>
              </w:tabs>
              <w:rPr>
                <w:sz w:val="20"/>
                <w:szCs w:val="20"/>
              </w:rPr>
            </w:pPr>
          </w:p>
          <w:p w:rsidR="00AD7B9F" w:rsidRDefault="00AD7B9F">
            <w:pPr>
              <w:tabs>
                <w:tab w:val="left" w:pos="1671"/>
              </w:tabs>
              <w:rPr>
                <w:sz w:val="20"/>
                <w:szCs w:val="20"/>
              </w:rPr>
            </w:pPr>
          </w:p>
          <w:p w:rsidR="00AD7B9F" w:rsidRDefault="00AD7B9F">
            <w:pPr>
              <w:tabs>
                <w:tab w:val="left" w:pos="1671"/>
              </w:tabs>
              <w:rPr>
                <w:sz w:val="20"/>
                <w:szCs w:val="20"/>
              </w:rPr>
            </w:pPr>
          </w:p>
          <w:p w:rsidR="00AD7B9F" w:rsidRDefault="00AD7B9F">
            <w:pPr>
              <w:tabs>
                <w:tab w:val="left" w:pos="1671"/>
              </w:tabs>
              <w:rPr>
                <w:sz w:val="20"/>
                <w:szCs w:val="20"/>
              </w:rPr>
            </w:pPr>
          </w:p>
          <w:p w:rsidR="00AD7B9F" w:rsidRDefault="00AD7B9F">
            <w:pPr>
              <w:tabs>
                <w:tab w:val="left" w:pos="1671"/>
              </w:tabs>
              <w:rPr>
                <w:sz w:val="20"/>
                <w:szCs w:val="20"/>
              </w:rPr>
            </w:pPr>
          </w:p>
          <w:p w:rsidR="00AD7B9F" w:rsidRDefault="00AD7B9F">
            <w:pPr>
              <w:tabs>
                <w:tab w:val="left" w:pos="1671"/>
              </w:tabs>
              <w:rPr>
                <w:sz w:val="20"/>
                <w:szCs w:val="20"/>
              </w:rPr>
            </w:pPr>
          </w:p>
          <w:p w:rsidR="00AD7B9F" w:rsidRDefault="00AD7B9F">
            <w:pPr>
              <w:tabs>
                <w:tab w:val="left" w:pos="1671"/>
              </w:tabs>
              <w:rPr>
                <w:sz w:val="20"/>
                <w:szCs w:val="20"/>
              </w:rPr>
            </w:pPr>
          </w:p>
          <w:p w:rsidR="00AD7B9F" w:rsidRDefault="00AD7B9F">
            <w:pPr>
              <w:tabs>
                <w:tab w:val="left" w:pos="1671"/>
              </w:tabs>
              <w:rPr>
                <w:sz w:val="20"/>
                <w:szCs w:val="20"/>
              </w:rPr>
            </w:pPr>
          </w:p>
          <w:p w:rsidR="00AD7B9F" w:rsidRDefault="00AD7B9F">
            <w:pPr>
              <w:tabs>
                <w:tab w:val="left" w:pos="1671"/>
              </w:tabs>
              <w:rPr>
                <w:sz w:val="20"/>
                <w:szCs w:val="20"/>
              </w:rPr>
            </w:pPr>
          </w:p>
          <w:p w:rsidR="00AD7B9F" w:rsidRDefault="00AD7B9F">
            <w:pPr>
              <w:tabs>
                <w:tab w:val="left" w:pos="1671"/>
              </w:tabs>
              <w:rPr>
                <w:sz w:val="20"/>
                <w:szCs w:val="20"/>
              </w:rPr>
            </w:pPr>
          </w:p>
          <w:p w:rsidR="00AD7B9F" w:rsidRDefault="00AD7B9F">
            <w:pPr>
              <w:tabs>
                <w:tab w:val="left" w:pos="1671"/>
              </w:tabs>
              <w:rPr>
                <w:sz w:val="20"/>
                <w:szCs w:val="20"/>
              </w:rPr>
            </w:pPr>
          </w:p>
          <w:p w:rsidR="00AD7B9F" w:rsidRDefault="00AD7B9F">
            <w:pPr>
              <w:tabs>
                <w:tab w:val="left" w:pos="1671"/>
              </w:tabs>
              <w:rPr>
                <w:sz w:val="20"/>
                <w:szCs w:val="20"/>
              </w:rPr>
            </w:pPr>
          </w:p>
          <w:p w:rsidR="00AD7B9F" w:rsidRDefault="00AD7B9F">
            <w:pPr>
              <w:tabs>
                <w:tab w:val="left" w:pos="1671"/>
              </w:tabs>
              <w:rPr>
                <w:sz w:val="20"/>
                <w:szCs w:val="20"/>
              </w:rPr>
            </w:pPr>
          </w:p>
          <w:p w:rsidR="00AD7B9F" w:rsidRDefault="00AD7B9F">
            <w:pPr>
              <w:tabs>
                <w:tab w:val="left" w:pos="1671"/>
              </w:tabs>
            </w:pPr>
            <w:r>
              <w:rPr>
                <w:sz w:val="20"/>
                <w:szCs w:val="20"/>
              </w:rPr>
              <w:t xml:space="preserve">- nabídka, poptávka, </w:t>
            </w:r>
            <w:r>
              <w:rPr>
                <w:i/>
                <w:sz w:val="20"/>
                <w:szCs w:val="20"/>
              </w:rPr>
              <w:t>tvorba ceny, inflace</w:t>
            </w:r>
          </w:p>
          <w:p w:rsidR="00AD7B9F" w:rsidRDefault="00AD7B9F">
            <w:pPr>
              <w:tabs>
                <w:tab w:val="left" w:pos="1671"/>
              </w:tabs>
              <w:rPr>
                <w:i/>
                <w:sz w:val="20"/>
                <w:szCs w:val="20"/>
              </w:rPr>
            </w:pPr>
          </w:p>
          <w:p w:rsidR="00AD7B9F" w:rsidRDefault="00AD7B9F">
            <w:pPr>
              <w:tabs>
                <w:tab w:val="left" w:pos="1671"/>
              </w:tabs>
            </w:pPr>
            <w:r>
              <w:rPr>
                <w:sz w:val="20"/>
                <w:szCs w:val="20"/>
              </w:rPr>
              <w:t xml:space="preserve">                      </w:t>
            </w:r>
          </w:p>
          <w:p w:rsidR="00AD7B9F" w:rsidRDefault="00AD7B9F">
            <w:r>
              <w:rPr>
                <w:sz w:val="20"/>
                <w:szCs w:val="20"/>
              </w:rPr>
              <w:t xml:space="preserve">- právní formy podnikání </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w:t>
            </w:r>
          </w:p>
          <w:p w:rsidR="00AD7B9F" w:rsidRDefault="00AD7B9F">
            <w:r>
              <w:rPr>
                <w:sz w:val="20"/>
                <w:szCs w:val="20"/>
              </w:rPr>
              <w:t>-  člověk, stát a právo - právní instituce</w:t>
            </w:r>
          </w:p>
          <w:p w:rsidR="00AD7B9F" w:rsidRDefault="00AD7B9F">
            <w:r>
              <w:rPr>
                <w:sz w:val="20"/>
                <w:szCs w:val="20"/>
              </w:rPr>
              <w:t xml:space="preserve">                      - ústava ČR</w:t>
            </w:r>
          </w:p>
          <w:p w:rsidR="00AD7B9F" w:rsidRDefault="00AD7B9F">
            <w:r>
              <w:rPr>
                <w:sz w:val="20"/>
                <w:szCs w:val="20"/>
              </w:rPr>
              <w:t xml:space="preserve">                      - složky státní moci, jejich  </w:t>
            </w:r>
          </w:p>
          <w:p w:rsidR="00AD7B9F" w:rsidRDefault="00AD7B9F">
            <w:r>
              <w:rPr>
                <w:sz w:val="20"/>
                <w:szCs w:val="20"/>
              </w:rPr>
              <w:t xml:space="preserve">                        orgány a instituce,</w:t>
            </w:r>
            <w:r>
              <w:rPr>
                <w:color w:val="FF0000"/>
                <w:sz w:val="20"/>
                <w:szCs w:val="20"/>
              </w:rPr>
              <w:t xml:space="preserve"> </w:t>
            </w:r>
            <w:r>
              <w:rPr>
                <w:i/>
                <w:sz w:val="20"/>
                <w:szCs w:val="20"/>
              </w:rPr>
              <w:t xml:space="preserve">obrana státu, účast    </w:t>
            </w:r>
            <w:r>
              <w:rPr>
                <w:i/>
                <w:sz w:val="20"/>
                <w:szCs w:val="20"/>
              </w:rPr>
              <w:br/>
              <w:t xml:space="preserve">                         v zahraničních misích</w:t>
            </w:r>
          </w:p>
          <w:p w:rsidR="00AD7B9F" w:rsidRDefault="00AD7B9F">
            <w:r>
              <w:rPr>
                <w:sz w:val="20"/>
                <w:szCs w:val="20"/>
              </w:rPr>
              <w:t xml:space="preserve">                      - státní správa a samospráva</w:t>
            </w:r>
          </w:p>
          <w:p w:rsidR="00AD7B9F" w:rsidRDefault="00AD7B9F">
            <w:r>
              <w:rPr>
                <w:sz w:val="20"/>
                <w:szCs w:val="20"/>
              </w:rPr>
              <w:t xml:space="preserve">                      - principy demokracie</w:t>
            </w:r>
          </w:p>
          <w:p w:rsidR="00AD7B9F" w:rsidRDefault="00AD7B9F">
            <w:r>
              <w:rPr>
                <w:sz w:val="20"/>
                <w:szCs w:val="20"/>
              </w:rPr>
              <w:t xml:space="preserve">                      - právní řád ČR</w:t>
            </w:r>
          </w:p>
          <w:p w:rsidR="00AD7B9F" w:rsidRDefault="00AD7B9F">
            <w:r>
              <w:rPr>
                <w:sz w:val="20"/>
                <w:szCs w:val="20"/>
              </w:rPr>
              <w:t xml:space="preserve">                      - orgány právní ochrany</w:t>
            </w:r>
          </w:p>
          <w:p w:rsidR="00AD7B9F" w:rsidRDefault="00AD7B9F">
            <w:r>
              <w:rPr>
                <w:sz w:val="20"/>
                <w:szCs w:val="20"/>
              </w:rPr>
              <w:t xml:space="preserve">                      - protiprávní jednání </w:t>
            </w:r>
          </w:p>
          <w:p w:rsidR="00AD7B9F" w:rsidRDefault="00AD7B9F">
            <w:r>
              <w:rPr>
                <w:sz w:val="20"/>
                <w:szCs w:val="20"/>
              </w:rPr>
              <w:t xml:space="preserve">                      - trestní postižitelnost </w:t>
            </w:r>
          </w:p>
          <w:p w:rsidR="00AD7B9F" w:rsidRDefault="00AD7B9F">
            <w:pPr>
              <w:rPr>
                <w:sz w:val="20"/>
                <w:szCs w:val="20"/>
              </w:rPr>
            </w:pPr>
          </w:p>
          <w:p w:rsidR="00AD7B9F" w:rsidRDefault="00AD7B9F">
            <w:r>
              <w:rPr>
                <w:sz w:val="20"/>
                <w:szCs w:val="20"/>
              </w:rPr>
              <w:t xml:space="preserve">- mezinárodní spolupráce - mezinárodní </w:t>
            </w:r>
          </w:p>
          <w:p w:rsidR="00AD7B9F" w:rsidRDefault="00AD7B9F">
            <w:r>
              <w:rPr>
                <w:sz w:val="20"/>
                <w:szCs w:val="20"/>
              </w:rPr>
              <w:t xml:space="preserve">                                            organizace</w:t>
            </w:r>
          </w:p>
          <w:p w:rsidR="00AD7B9F" w:rsidRDefault="00AD7B9F">
            <w:pPr>
              <w:rPr>
                <w:sz w:val="20"/>
                <w:szCs w:val="20"/>
              </w:rPr>
            </w:pPr>
          </w:p>
          <w:p w:rsidR="00AD7B9F" w:rsidRDefault="00AD7B9F">
            <w:r>
              <w:rPr>
                <w:sz w:val="20"/>
                <w:szCs w:val="20"/>
              </w:rPr>
              <w:t xml:space="preserve">                                </w:t>
            </w:r>
          </w:p>
        </w:tc>
        <w:tc>
          <w:tcPr>
            <w:tcW w:w="3600" w:type="dxa"/>
            <w:tcBorders>
              <w:top w:val="single" w:sz="4" w:space="0" w:color="000000"/>
              <w:left w:val="single" w:sz="4" w:space="0" w:color="000000"/>
              <w:bottom w:val="single" w:sz="4" w:space="0" w:color="000000"/>
            </w:tcBorders>
          </w:tcPr>
          <w:p w:rsidR="00AD7B9F" w:rsidRDefault="00AD7B9F">
            <w:pPr>
              <w:snapToGrid w:val="0"/>
              <w:rPr>
                <w:b/>
                <w:bCs/>
                <w:sz w:val="20"/>
                <w:szCs w:val="20"/>
              </w:rPr>
            </w:pPr>
          </w:p>
          <w:p w:rsidR="00AD7B9F" w:rsidRDefault="00AD7B9F">
            <w:r>
              <w:rPr>
                <w:sz w:val="20"/>
                <w:szCs w:val="20"/>
              </w:rPr>
              <w:t>Formy participace občanů</w:t>
            </w:r>
          </w:p>
          <w:p w:rsidR="00AD7B9F" w:rsidRDefault="00AD7B9F">
            <w:r>
              <w:rPr>
                <w:sz w:val="20"/>
                <w:szCs w:val="20"/>
              </w:rPr>
              <w:t>v politickém životě</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Sebepoznání  a sebepojetí</w:t>
            </w:r>
          </w:p>
          <w:p w:rsidR="00AD7B9F" w:rsidRDefault="00AD7B9F">
            <w:r>
              <w:rPr>
                <w:sz w:val="20"/>
                <w:szCs w:val="20"/>
              </w:rPr>
              <w:t>Sebeorganizace a seberegulace</w:t>
            </w:r>
          </w:p>
          <w:p w:rsidR="00AD7B9F" w:rsidRDefault="00AD7B9F">
            <w:r>
              <w:rPr>
                <w:sz w:val="20"/>
                <w:szCs w:val="20"/>
              </w:rPr>
              <w:t>Psychohygiena</w:t>
            </w:r>
          </w:p>
          <w:p w:rsidR="00AD7B9F" w:rsidRDefault="00AD7B9F">
            <w:r>
              <w:rPr>
                <w:sz w:val="20"/>
                <w:szCs w:val="20"/>
              </w:rPr>
              <w:t>Mezilidské vztahy</w:t>
            </w:r>
          </w:p>
          <w:p w:rsidR="00AD7B9F" w:rsidRDefault="00AD7B9F">
            <w:r>
              <w:rPr>
                <w:sz w:val="20"/>
                <w:szCs w:val="20"/>
              </w:rPr>
              <w:t>Řešení problémů</w:t>
            </w:r>
          </w:p>
          <w:p w:rsidR="00AD7B9F" w:rsidRDefault="00AD7B9F">
            <w:r>
              <w:rPr>
                <w:sz w:val="20"/>
                <w:szCs w:val="20"/>
              </w:rPr>
              <w:t>Hodnoty, postoje, praktická etika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Princip sociálního smíru a solidarity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Občan, občanská společnost a stát</w:t>
            </w:r>
          </w:p>
          <w:p w:rsidR="00AD7B9F" w:rsidRDefault="00AD7B9F">
            <w:r>
              <w:rPr>
                <w:sz w:val="20"/>
                <w:szCs w:val="20"/>
              </w:rPr>
              <w:t>Principy demokracie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Komunikace, kooperace a kompetice</w:t>
            </w:r>
          </w:p>
          <w:p w:rsidR="00AD7B9F" w:rsidRDefault="00AD7B9F">
            <w:pPr>
              <w:rPr>
                <w:sz w:val="20"/>
                <w:szCs w:val="20"/>
              </w:rPr>
            </w:pPr>
          </w:p>
          <w:p w:rsidR="00AD7B9F" w:rsidRDefault="00AD7B9F">
            <w:pPr>
              <w:rPr>
                <w:sz w:val="20"/>
                <w:szCs w:val="20"/>
              </w:rPr>
            </w:pPr>
          </w:p>
          <w:p w:rsidR="00AD7B9F" w:rsidRDefault="00AD7B9F">
            <w:r>
              <w:rPr>
                <w:sz w:val="20"/>
                <w:szCs w:val="20"/>
              </w:rPr>
              <w:t>Objevujeme Evropu a svět</w:t>
            </w:r>
          </w:p>
          <w:p w:rsidR="00AD7B9F" w:rsidRDefault="00AD7B9F">
            <w:r>
              <w:rPr>
                <w:sz w:val="20"/>
                <w:szCs w:val="20"/>
              </w:rPr>
              <w:t>Jsme Evropané</w:t>
            </w:r>
          </w:p>
        </w:tc>
        <w:tc>
          <w:tcPr>
            <w:tcW w:w="201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bl>
    <w:p w:rsidR="00AD7B9F" w:rsidRDefault="00AD7B9F">
      <w:pPr>
        <w:tabs>
          <w:tab w:val="left" w:pos="2880"/>
          <w:tab w:val="left" w:pos="5220"/>
        </w:tabs>
      </w:pPr>
      <w:r>
        <w:rPr>
          <w:sz w:val="20"/>
          <w:szCs w:val="20"/>
        </w:rPr>
        <w:t xml:space="preserve"> Učební osnovy předmětu </w:t>
      </w:r>
      <w:r>
        <w:rPr>
          <w:b/>
          <w:sz w:val="20"/>
          <w:szCs w:val="20"/>
        </w:rPr>
        <w:t>Přírodopis</w:t>
      </w:r>
      <w:r>
        <w:rPr>
          <w:sz w:val="20"/>
          <w:szCs w:val="20"/>
        </w:rPr>
        <w:t xml:space="preserve"> se doplňují takto:</w:t>
      </w:r>
    </w:p>
    <w:tbl>
      <w:tblPr>
        <w:tblW w:w="0" w:type="auto"/>
        <w:tblInd w:w="-151" w:type="dxa"/>
        <w:tblLayout w:type="fixed"/>
        <w:tblLook w:val="0000" w:firstRow="0" w:lastRow="0" w:firstColumn="0" w:lastColumn="0" w:noHBand="0" w:noVBand="0"/>
      </w:tblPr>
      <w:tblGrid>
        <w:gridCol w:w="3873"/>
        <w:gridCol w:w="4500"/>
        <w:gridCol w:w="3600"/>
        <w:gridCol w:w="2100"/>
      </w:tblGrid>
      <w:tr w:rsidR="00AD7B9F">
        <w:tc>
          <w:tcPr>
            <w:tcW w:w="3873"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příroda</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Přírodopis - 9.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10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73"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10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0"/>
        </w:trPr>
        <w:tc>
          <w:tcPr>
            <w:tcW w:w="3873"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pPr>
              <w:tabs>
                <w:tab w:val="left" w:pos="416"/>
              </w:tabs>
              <w:ind w:left="1" w:right="1" w:hanging="55"/>
            </w:pPr>
            <w:r>
              <w:rPr>
                <w:i/>
                <w:sz w:val="20"/>
                <w:szCs w:val="20"/>
              </w:rPr>
              <w:t>- objasní význam zdravého způsobu života</w:t>
            </w:r>
          </w:p>
          <w:p w:rsidR="00AD7B9F" w:rsidRDefault="00AD7B9F">
            <w:pPr>
              <w:tabs>
                <w:tab w:val="left" w:pos="416"/>
              </w:tabs>
              <w:ind w:left="1" w:right="1" w:hanging="55"/>
              <w:rPr>
                <w:sz w:val="20"/>
                <w:szCs w:val="20"/>
              </w:rPr>
            </w:pPr>
          </w:p>
          <w:p w:rsidR="00AD7B9F" w:rsidRDefault="00AD7B9F">
            <w:pPr>
              <w:tabs>
                <w:tab w:val="left" w:pos="416"/>
              </w:tabs>
              <w:ind w:left="1" w:right="1" w:hanging="55"/>
              <w:rPr>
                <w:sz w:val="20"/>
                <w:szCs w:val="20"/>
              </w:rPr>
            </w:pPr>
          </w:p>
          <w:p w:rsidR="00AD7B9F" w:rsidRDefault="00AD7B9F">
            <w:pPr>
              <w:tabs>
                <w:tab w:val="left" w:pos="416"/>
              </w:tabs>
              <w:ind w:left="1" w:right="1" w:hanging="55"/>
              <w:rPr>
                <w:sz w:val="20"/>
                <w:szCs w:val="20"/>
              </w:rPr>
            </w:pPr>
          </w:p>
          <w:p w:rsidR="00AD7B9F" w:rsidRDefault="00AD7B9F">
            <w:pPr>
              <w:tabs>
                <w:tab w:val="left" w:pos="416"/>
              </w:tabs>
              <w:ind w:left="1" w:right="1" w:hanging="55"/>
              <w:rPr>
                <w:sz w:val="20"/>
                <w:szCs w:val="20"/>
              </w:rPr>
            </w:pPr>
          </w:p>
          <w:p w:rsidR="00AD7B9F" w:rsidRDefault="00AD7B9F">
            <w:pPr>
              <w:tabs>
                <w:tab w:val="left" w:pos="416"/>
              </w:tabs>
              <w:ind w:left="1" w:right="1" w:hanging="55"/>
              <w:rPr>
                <w:sz w:val="20"/>
                <w:szCs w:val="20"/>
              </w:rPr>
            </w:pPr>
          </w:p>
          <w:p w:rsidR="00AD7B9F" w:rsidRDefault="00AD7B9F">
            <w:pPr>
              <w:tabs>
                <w:tab w:val="left" w:pos="416"/>
              </w:tabs>
              <w:ind w:right="1"/>
              <w:rPr>
                <w:sz w:val="20"/>
                <w:szCs w:val="20"/>
              </w:rPr>
            </w:pPr>
          </w:p>
          <w:p w:rsidR="00AD7B9F" w:rsidRDefault="00AD7B9F">
            <w:r>
              <w:rPr>
                <w:sz w:val="20"/>
              </w:rPr>
              <w:t xml:space="preserve">- uvede význam vlivu podnebí a počasí na </w:t>
            </w:r>
          </w:p>
          <w:p w:rsidR="00AD7B9F" w:rsidRDefault="00AD7B9F">
            <w:r>
              <w:rPr>
                <w:sz w:val="20"/>
              </w:rPr>
              <w:t xml:space="preserve">   rozvoj různých ekosystémů a </w:t>
            </w:r>
          </w:p>
          <w:p w:rsidR="00AD7B9F" w:rsidRDefault="00AD7B9F">
            <w:r>
              <w:rPr>
                <w:sz w:val="20"/>
              </w:rPr>
              <w:t xml:space="preserve">   </w:t>
            </w:r>
            <w:r>
              <w:rPr>
                <w:i/>
                <w:sz w:val="20"/>
              </w:rPr>
              <w:t>charakterizuje mimořádné události</w:t>
            </w:r>
          </w:p>
          <w:p w:rsidR="00AD7B9F" w:rsidRDefault="00AD7B9F">
            <w:r>
              <w:rPr>
                <w:i/>
                <w:sz w:val="20"/>
              </w:rPr>
              <w:t xml:space="preserve">   způsobené výkyvy počasí a dalšími</w:t>
            </w:r>
          </w:p>
          <w:p w:rsidR="00AD7B9F" w:rsidRDefault="00AD7B9F">
            <w:r>
              <w:rPr>
                <w:i/>
                <w:sz w:val="20"/>
              </w:rPr>
              <w:t xml:space="preserve">   přírodními jevy, jejich doprovodné jevy</w:t>
            </w:r>
          </w:p>
          <w:p w:rsidR="00AD7B9F" w:rsidRDefault="00AD7B9F">
            <w:r>
              <w:rPr>
                <w:i/>
                <w:sz w:val="20"/>
              </w:rPr>
              <w:t xml:space="preserve">   a možné dopady i ochranu před nimi</w:t>
            </w:r>
          </w:p>
          <w:p w:rsidR="00AD7B9F" w:rsidRDefault="00AD7B9F">
            <w:r>
              <w:rPr>
                <w:sz w:val="20"/>
              </w:rPr>
              <w:t xml:space="preserve">   </w:t>
            </w:r>
          </w:p>
          <w:p w:rsidR="00AD7B9F" w:rsidRDefault="00AD7B9F">
            <w:pPr>
              <w:tabs>
                <w:tab w:val="left" w:pos="595"/>
              </w:tabs>
              <w:ind w:left="180" w:hanging="180"/>
              <w:rPr>
                <w:sz w:val="20"/>
                <w:szCs w:val="20"/>
              </w:rPr>
            </w:pPr>
          </w:p>
          <w:p w:rsidR="00AD7B9F" w:rsidRDefault="00AD7B9F">
            <w:pPr>
              <w:tabs>
                <w:tab w:val="left" w:pos="595"/>
              </w:tabs>
              <w:ind w:left="180" w:hanging="180"/>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ind w:left="72" w:hanging="72"/>
              <w:rPr>
                <w:b/>
                <w:bCs/>
                <w:sz w:val="20"/>
                <w:szCs w:val="20"/>
              </w:rPr>
            </w:pPr>
          </w:p>
          <w:p w:rsidR="00AD7B9F" w:rsidRDefault="00AD7B9F">
            <w:r>
              <w:rPr>
                <w:sz w:val="20"/>
              </w:rPr>
              <w:t>- nemoci, úrazy, prevence, léčba, život ohrožující</w:t>
            </w:r>
          </w:p>
          <w:p w:rsidR="00AD7B9F" w:rsidRDefault="00AD7B9F">
            <w:r>
              <w:rPr>
                <w:sz w:val="20"/>
              </w:rPr>
              <w:t xml:space="preserve">  stavy, </w:t>
            </w:r>
            <w:r>
              <w:rPr>
                <w:i/>
                <w:sz w:val="20"/>
              </w:rPr>
              <w:t xml:space="preserve">epidemie   </w:t>
            </w:r>
            <w:r>
              <w:rPr>
                <w:sz w:val="20"/>
              </w:rPr>
              <w:t xml:space="preserve">                                                     </w:t>
            </w:r>
          </w:p>
          <w:p w:rsidR="00AD7B9F" w:rsidRDefault="00AD7B9F">
            <w:pPr>
              <w:snapToGrid w:val="0"/>
              <w:ind w:left="72" w:hanging="72"/>
              <w:rPr>
                <w:bCs/>
                <w:i/>
                <w:iCs/>
                <w:sz w:val="20"/>
                <w:szCs w:val="20"/>
              </w:rPr>
            </w:pPr>
          </w:p>
          <w:p w:rsidR="00AD7B9F" w:rsidRDefault="00AD7B9F">
            <w:pPr>
              <w:tabs>
                <w:tab w:val="left" w:pos="416"/>
              </w:tabs>
              <w:ind w:left="1" w:right="1" w:hanging="55"/>
            </w:pPr>
            <w:r>
              <w:rPr>
                <w:sz w:val="20"/>
                <w:szCs w:val="20"/>
              </w:rPr>
              <w:t xml:space="preserve"> - životní styl – pozitivní a negativní dopad </w:t>
            </w:r>
            <w:r>
              <w:rPr>
                <w:i/>
                <w:sz w:val="20"/>
                <w:szCs w:val="20"/>
              </w:rPr>
              <w:t>prostředí</w:t>
            </w:r>
          </w:p>
          <w:p w:rsidR="00AD7B9F" w:rsidRDefault="00AD7B9F">
            <w:pPr>
              <w:tabs>
                <w:tab w:val="left" w:pos="416"/>
              </w:tabs>
              <w:ind w:left="1" w:right="1" w:hanging="55"/>
            </w:pPr>
            <w:r>
              <w:rPr>
                <w:i/>
                <w:sz w:val="20"/>
                <w:szCs w:val="20"/>
              </w:rPr>
              <w:t xml:space="preserve">  a životního stylu</w:t>
            </w:r>
            <w:r>
              <w:rPr>
                <w:sz w:val="20"/>
                <w:szCs w:val="20"/>
              </w:rPr>
              <w:t xml:space="preserve"> na zdraví člověka</w:t>
            </w:r>
          </w:p>
          <w:p w:rsidR="00AD7B9F" w:rsidRDefault="00AD7B9F">
            <w:pPr>
              <w:snapToGrid w:val="0"/>
              <w:ind w:left="72" w:hanging="72"/>
              <w:rPr>
                <w:bCs/>
                <w:i/>
                <w:iCs/>
                <w:sz w:val="20"/>
                <w:szCs w:val="20"/>
              </w:rPr>
            </w:pPr>
          </w:p>
          <w:p w:rsidR="00AD7B9F" w:rsidRDefault="00AD7B9F">
            <w:pPr>
              <w:snapToGrid w:val="0"/>
              <w:ind w:left="72" w:hanging="72"/>
              <w:rPr>
                <w:bCs/>
                <w:i/>
                <w:iCs/>
                <w:sz w:val="20"/>
                <w:szCs w:val="20"/>
              </w:rPr>
            </w:pPr>
          </w:p>
          <w:p w:rsidR="00AD7B9F" w:rsidRDefault="00AD7B9F">
            <w:r>
              <w:rPr>
                <w:bCs/>
                <w:sz w:val="20"/>
              </w:rPr>
              <w:t xml:space="preserve">- podnebí a počasí – </w:t>
            </w:r>
            <w:r>
              <w:rPr>
                <w:bCs/>
                <w:i/>
                <w:sz w:val="20"/>
              </w:rPr>
              <w:t>význam vody a teploty prostředí</w:t>
            </w:r>
          </w:p>
          <w:p w:rsidR="00AD7B9F" w:rsidRDefault="00AD7B9F">
            <w:r>
              <w:rPr>
                <w:bCs/>
                <w:i/>
                <w:sz w:val="20"/>
              </w:rPr>
              <w:t xml:space="preserve">   pro život, ochrana a využití přírodních zdrojů, </w:t>
            </w:r>
          </w:p>
          <w:p w:rsidR="00AD7B9F" w:rsidRDefault="00AD7B9F">
            <w:r>
              <w:rPr>
                <w:bCs/>
                <w:i/>
                <w:sz w:val="20"/>
              </w:rPr>
              <w:t xml:space="preserve">   význam jednotlivých vrstev ovzduší pro život,</w:t>
            </w:r>
          </w:p>
          <w:p w:rsidR="00AD7B9F" w:rsidRDefault="00AD7B9F">
            <w:r>
              <w:rPr>
                <w:bCs/>
                <w:i/>
                <w:sz w:val="20"/>
              </w:rPr>
              <w:t xml:space="preserve">   vlivy znečištěného ovzduší a klimatických změn</w:t>
            </w:r>
          </w:p>
          <w:p w:rsidR="00AD7B9F" w:rsidRDefault="00AD7B9F">
            <w:r>
              <w:rPr>
                <w:bCs/>
                <w:i/>
                <w:sz w:val="20"/>
              </w:rPr>
              <w:t xml:space="preserve">   na živé organismy a na člověka</w:t>
            </w:r>
          </w:p>
          <w:p w:rsidR="00AD7B9F" w:rsidRDefault="00AD7B9F">
            <w:pPr>
              <w:rPr>
                <w:bCs/>
                <w:sz w:val="20"/>
              </w:rPr>
            </w:pPr>
          </w:p>
          <w:p w:rsidR="00AD7B9F" w:rsidRDefault="00AD7B9F">
            <w:r>
              <w:rPr>
                <w:bCs/>
                <w:i/>
                <w:sz w:val="20"/>
              </w:rPr>
              <w:t>-  mimořádné události způsobené přírodními vlivy –</w:t>
            </w:r>
          </w:p>
          <w:p w:rsidR="00AD7B9F" w:rsidRDefault="00AD7B9F">
            <w:r>
              <w:rPr>
                <w:bCs/>
                <w:i/>
                <w:sz w:val="20"/>
              </w:rPr>
              <w:t>-  příčiny vzniku mimořádných událostí, přírodní</w:t>
            </w:r>
          </w:p>
          <w:p w:rsidR="00AD7B9F" w:rsidRDefault="00AD7B9F">
            <w:r>
              <w:rPr>
                <w:bCs/>
                <w:i/>
                <w:sz w:val="20"/>
              </w:rPr>
              <w:t xml:space="preserve">    světové katastrofy, nejčastější mimořádné události</w:t>
            </w:r>
          </w:p>
          <w:p w:rsidR="00AD7B9F" w:rsidRDefault="00AD7B9F">
            <w:r>
              <w:rPr>
                <w:bCs/>
                <w:i/>
                <w:sz w:val="20"/>
              </w:rPr>
              <w:t xml:space="preserve">    v ČR (povodně, větrné bouře, sněhové kalamity,</w:t>
            </w:r>
          </w:p>
          <w:p w:rsidR="00AD7B9F" w:rsidRDefault="00AD7B9F">
            <w:pPr>
              <w:snapToGrid w:val="0"/>
              <w:ind w:left="72" w:hanging="72"/>
            </w:pPr>
            <w:r>
              <w:rPr>
                <w:bCs/>
                <w:i/>
                <w:sz w:val="20"/>
              </w:rPr>
              <w:t xml:space="preserve">    laviny, náledí) a ochrana před nimi</w:t>
            </w:r>
          </w:p>
          <w:p w:rsidR="00AD7B9F" w:rsidRDefault="00AD7B9F">
            <w:pPr>
              <w:snapToGrid w:val="0"/>
              <w:ind w:left="72" w:hanging="72"/>
              <w:rPr>
                <w:bCs/>
                <w:i/>
                <w:iCs/>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Cs/>
                <w:i/>
                <w:iCs/>
                <w:sz w:val="20"/>
                <w:szCs w:val="20"/>
              </w:rPr>
            </w:pPr>
          </w:p>
          <w:p w:rsidR="00AD7B9F" w:rsidRDefault="00AD7B9F">
            <w:pPr>
              <w:snapToGrid w:val="0"/>
              <w:rPr>
                <w:bCs/>
                <w:i/>
                <w:iCs/>
                <w:sz w:val="20"/>
                <w:szCs w:val="20"/>
              </w:rPr>
            </w:pPr>
          </w:p>
        </w:tc>
        <w:tc>
          <w:tcPr>
            <w:tcW w:w="210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bCs/>
                <w:i/>
                <w:iCs/>
                <w:sz w:val="20"/>
                <w:szCs w:val="20"/>
              </w:rPr>
            </w:pPr>
          </w:p>
          <w:p w:rsidR="00AD7B9F" w:rsidRDefault="00AD7B9F">
            <w:pPr>
              <w:snapToGrid w:val="0"/>
              <w:rPr>
                <w:sz w:val="20"/>
                <w:szCs w:val="20"/>
              </w:rPr>
            </w:pPr>
          </w:p>
        </w:tc>
      </w:tr>
    </w:tbl>
    <w:p w:rsidR="00AD7B9F" w:rsidRDefault="00AD7B9F">
      <w:pPr>
        <w:tabs>
          <w:tab w:val="left" w:pos="2880"/>
          <w:tab w:val="left" w:pos="5220"/>
        </w:tabs>
      </w:pPr>
    </w:p>
    <w:p w:rsidR="00AD7B9F" w:rsidRDefault="00AD7B9F">
      <w:r>
        <w:t xml:space="preserve">Učební osnovy předmětu </w:t>
      </w:r>
      <w:r>
        <w:rPr>
          <w:b/>
        </w:rPr>
        <w:t>Zeměpis</w:t>
      </w:r>
      <w:r>
        <w:t xml:space="preserve"> se doplňují takto:</w:t>
      </w:r>
    </w:p>
    <w:p w:rsidR="00AD7B9F" w:rsidRDefault="00AD7B9F"/>
    <w:tbl>
      <w:tblPr>
        <w:tblW w:w="0" w:type="auto"/>
        <w:tblInd w:w="-161" w:type="dxa"/>
        <w:tblLayout w:type="fixed"/>
        <w:tblLook w:val="0000" w:firstRow="0" w:lastRow="0" w:firstColumn="0" w:lastColumn="0" w:noHBand="0" w:noVBand="0"/>
      </w:tblPr>
      <w:tblGrid>
        <w:gridCol w:w="3888"/>
        <w:gridCol w:w="4500"/>
        <w:gridCol w:w="3600"/>
        <w:gridCol w:w="209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příroda</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Zeměpis - 9. ročník</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9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9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70"/>
        </w:trPr>
        <w:tc>
          <w:tcPr>
            <w:tcW w:w="3888"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 uplatňuje v praxi zásady bezpečného</w:t>
            </w:r>
          </w:p>
          <w:p w:rsidR="00AD7B9F" w:rsidRDefault="00AD7B9F">
            <w:r>
              <w:rPr>
                <w:sz w:val="20"/>
                <w:szCs w:val="20"/>
              </w:rPr>
              <w:t xml:space="preserve">  pohybu a pobytu </w:t>
            </w:r>
            <w:r>
              <w:rPr>
                <w:i/>
                <w:sz w:val="20"/>
                <w:szCs w:val="20"/>
              </w:rPr>
              <w:t xml:space="preserve">v krajině, uplatňuje </w:t>
            </w:r>
          </w:p>
          <w:p w:rsidR="00AD7B9F" w:rsidRDefault="00AD7B9F">
            <w:r>
              <w:rPr>
                <w:i/>
                <w:sz w:val="20"/>
                <w:szCs w:val="20"/>
              </w:rPr>
              <w:t xml:space="preserve">  v modelových situacích  zásady bezpečného</w:t>
            </w:r>
          </w:p>
          <w:p w:rsidR="00AD7B9F" w:rsidRDefault="00AD7B9F">
            <w:r>
              <w:rPr>
                <w:i/>
                <w:sz w:val="20"/>
                <w:szCs w:val="20"/>
              </w:rPr>
              <w:t xml:space="preserve">  chování a jednání při mimořádných</w:t>
            </w:r>
          </w:p>
          <w:p w:rsidR="00AD7B9F" w:rsidRDefault="00AD7B9F">
            <w:r>
              <w:rPr>
                <w:i/>
                <w:sz w:val="20"/>
                <w:szCs w:val="20"/>
              </w:rPr>
              <w:t xml:space="preserve">  událostech </w:t>
            </w:r>
          </w:p>
          <w:p w:rsidR="00AD7B9F" w:rsidRDefault="00AD7B9F">
            <w:pPr>
              <w:snapToGrid w:val="0"/>
            </w:pPr>
            <w:r>
              <w:rPr>
                <w:bCs/>
                <w:sz w:val="20"/>
                <w:szCs w:val="20"/>
              </w:rPr>
              <w:t xml:space="preserve">  </w:t>
            </w:r>
          </w:p>
          <w:p w:rsidR="00AD7B9F" w:rsidRDefault="00AD7B9F">
            <w:pPr>
              <w:snapToGrid w:val="0"/>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pPr>
              <w:snapToGrid w:val="0"/>
              <w:rPr>
                <w:bCs/>
                <w:sz w:val="20"/>
                <w:szCs w:val="20"/>
              </w:rPr>
            </w:pPr>
          </w:p>
        </w:tc>
        <w:tc>
          <w:tcPr>
            <w:tcW w:w="36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tc>
        <w:tc>
          <w:tcPr>
            <w:tcW w:w="209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bCs/>
                <w:sz w:val="20"/>
                <w:szCs w:val="20"/>
              </w:rPr>
            </w:pPr>
          </w:p>
          <w:p w:rsidR="00AD7B9F" w:rsidRDefault="00AD7B9F">
            <w:pPr>
              <w:snapToGrid w:val="0"/>
            </w:pPr>
            <w:r>
              <w:rPr>
                <w:sz w:val="20"/>
                <w:szCs w:val="20"/>
              </w:rPr>
              <w:t>Projekt – Den</w:t>
            </w:r>
          </w:p>
          <w:p w:rsidR="00AD7B9F" w:rsidRDefault="00AD7B9F">
            <w:pPr>
              <w:snapToGrid w:val="0"/>
            </w:pPr>
            <w:r>
              <w:rPr>
                <w:sz w:val="20"/>
                <w:szCs w:val="20"/>
              </w:rPr>
              <w:t xml:space="preserve">integrovaného </w:t>
            </w:r>
          </w:p>
          <w:p w:rsidR="00AD7B9F" w:rsidRDefault="00AD7B9F">
            <w:pPr>
              <w:snapToGrid w:val="0"/>
            </w:pPr>
            <w:r>
              <w:rPr>
                <w:sz w:val="20"/>
                <w:szCs w:val="20"/>
              </w:rPr>
              <w:t xml:space="preserve">záchranného systému </w:t>
            </w:r>
          </w:p>
        </w:tc>
      </w:tr>
    </w:tbl>
    <w:p w:rsidR="00AD7B9F" w:rsidRDefault="00AD7B9F">
      <w:pPr>
        <w:ind w:left="75"/>
        <w:jc w:val="both"/>
      </w:pPr>
    </w:p>
    <w:p w:rsidR="00AD7B9F" w:rsidRDefault="00AD7B9F">
      <w:r>
        <w:t xml:space="preserve">Učební osnovy předmětu </w:t>
      </w:r>
      <w:r>
        <w:rPr>
          <w:b/>
        </w:rPr>
        <w:t>Tělesná výchova</w:t>
      </w:r>
      <w:r>
        <w:t xml:space="preserve"> se doplňují takto:</w:t>
      </w:r>
    </w:p>
    <w:p w:rsidR="00AD7B9F" w:rsidRDefault="00AD7B9F"/>
    <w:tbl>
      <w:tblPr>
        <w:tblW w:w="0" w:type="auto"/>
        <w:tblInd w:w="-131" w:type="dxa"/>
        <w:tblLayout w:type="fixed"/>
        <w:tblLook w:val="0000" w:firstRow="0" w:lastRow="0" w:firstColumn="0" w:lastColumn="0" w:noHBand="0" w:noVBand="0"/>
      </w:tblPr>
      <w:tblGrid>
        <w:gridCol w:w="3888"/>
        <w:gridCol w:w="4500"/>
        <w:gridCol w:w="3600"/>
        <w:gridCol w:w="2030"/>
      </w:tblGrid>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příroda</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 xml:space="preserve">Tělesná výchova 6. – 9. ročník – </w:t>
            </w:r>
            <w:r>
              <w:rPr>
                <w:b/>
                <w:sz w:val="20"/>
                <w:szCs w:val="20"/>
              </w:rPr>
              <w:t>Turistika a pobyt v přírodě</w:t>
            </w:r>
          </w:p>
        </w:tc>
        <w:tc>
          <w:tcPr>
            <w:tcW w:w="3600" w:type="dxa"/>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1443"/>
        </w:trPr>
        <w:tc>
          <w:tcPr>
            <w:tcW w:w="3888"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xml:space="preserve">- zvládá pohyb v terénu  (v různém období </w:t>
            </w:r>
          </w:p>
          <w:p w:rsidR="00AD7B9F" w:rsidRDefault="00AD7B9F">
            <w:r>
              <w:rPr>
                <w:sz w:val="20"/>
                <w:szCs w:val="20"/>
              </w:rPr>
              <w:t xml:space="preserve">  roku) i se zátěží (6. ročník)</w:t>
            </w:r>
          </w:p>
          <w:p w:rsidR="00AD7B9F" w:rsidRDefault="00AD7B9F">
            <w:r>
              <w:rPr>
                <w:sz w:val="20"/>
                <w:szCs w:val="20"/>
              </w:rPr>
              <w:t xml:space="preserve">- dovede se orientovat v turistické nebo </w:t>
            </w:r>
          </w:p>
          <w:p w:rsidR="00AD7B9F" w:rsidRDefault="00AD7B9F">
            <w:r>
              <w:rPr>
                <w:sz w:val="20"/>
                <w:szCs w:val="20"/>
              </w:rPr>
              <w:t xml:space="preserve">  podobné mapě (6. ročník)</w:t>
            </w:r>
          </w:p>
          <w:p w:rsidR="00AD7B9F" w:rsidRDefault="00AD7B9F">
            <w:r>
              <w:rPr>
                <w:sz w:val="20"/>
                <w:szCs w:val="20"/>
              </w:rPr>
              <w:t xml:space="preserve">- popíše základy první pomoci a orientuje se </w:t>
            </w:r>
          </w:p>
          <w:p w:rsidR="00AD7B9F" w:rsidRDefault="00AD7B9F">
            <w:r>
              <w:rPr>
                <w:sz w:val="20"/>
                <w:szCs w:val="20"/>
              </w:rPr>
              <w:t xml:space="preserve">  v pojmech z této oblasti (6. ročník)</w:t>
            </w:r>
          </w:p>
          <w:p w:rsidR="00AD7B9F" w:rsidRDefault="00AD7B9F">
            <w:r>
              <w:rPr>
                <w:sz w:val="20"/>
                <w:szCs w:val="20"/>
              </w:rPr>
              <w:t xml:space="preserve">- dovede se orientovat s pomocí buzoly </w:t>
            </w:r>
          </w:p>
          <w:p w:rsidR="00AD7B9F" w:rsidRDefault="00AD7B9F">
            <w:r>
              <w:rPr>
                <w:sz w:val="20"/>
                <w:szCs w:val="20"/>
              </w:rPr>
              <w:t xml:space="preserve">  v terénu (7. ročník)</w:t>
            </w:r>
          </w:p>
          <w:p w:rsidR="00AD7B9F" w:rsidRDefault="00AD7B9F">
            <w:r>
              <w:rPr>
                <w:sz w:val="20"/>
                <w:szCs w:val="20"/>
              </w:rPr>
              <w:t>- účastní se orientačního běhu (7. – 9. ročník)</w:t>
            </w:r>
          </w:p>
          <w:p w:rsidR="00AD7B9F" w:rsidRDefault="00AD7B9F">
            <w:r>
              <w:rPr>
                <w:bCs/>
                <w:sz w:val="20"/>
                <w:szCs w:val="20"/>
              </w:rPr>
              <w:t xml:space="preserve">- dodržuje zásady pobytu v přírodě, </w:t>
            </w:r>
          </w:p>
          <w:p w:rsidR="00AD7B9F" w:rsidRDefault="00AD7B9F">
            <w:r>
              <w:rPr>
                <w:bCs/>
                <w:sz w:val="20"/>
                <w:szCs w:val="20"/>
              </w:rPr>
              <w:t xml:space="preserve">  k přírodnímu prostředí se chová ohleduplně</w:t>
            </w: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p w:rsidR="00AD7B9F" w:rsidRDefault="00AD7B9F">
            <w:pPr>
              <w:rPr>
                <w:bCs/>
                <w:sz w:val="20"/>
                <w:szCs w:val="20"/>
              </w:rPr>
            </w:pPr>
          </w:p>
        </w:tc>
        <w:tc>
          <w:tcPr>
            <w:tcW w:w="4500" w:type="dxa"/>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 turistika a pobyt v přírodě (orientace v krajině, první pomoc, pohyb v přírodě)</w:t>
            </w:r>
          </w:p>
          <w:p w:rsidR="00AD7B9F" w:rsidRDefault="00AD7B9F">
            <w:pPr>
              <w:rPr>
                <w:bCs/>
                <w:sz w:val="20"/>
                <w:szCs w:val="20"/>
              </w:rPr>
            </w:pPr>
          </w:p>
          <w:p w:rsidR="00AD7B9F" w:rsidRDefault="00AD7B9F">
            <w:r>
              <w:rPr>
                <w:bCs/>
                <w:sz w:val="20"/>
                <w:szCs w:val="20"/>
              </w:rPr>
              <w:t>- přežit</w:t>
            </w:r>
            <w:r>
              <w:rPr>
                <w:bCs/>
                <w:i/>
                <w:sz w:val="20"/>
                <w:szCs w:val="20"/>
              </w:rPr>
              <w:t xml:space="preserve">í v přírodě, orientace, ukrytí, nouzový </w:t>
            </w:r>
          </w:p>
          <w:p w:rsidR="00AD7B9F" w:rsidRDefault="00AD7B9F">
            <w:r>
              <w:rPr>
                <w:bCs/>
                <w:i/>
                <w:sz w:val="20"/>
                <w:szCs w:val="20"/>
              </w:rPr>
              <w:t xml:space="preserve">  přístřešek, zajištění vody, potravy, tepla</w:t>
            </w:r>
          </w:p>
        </w:tc>
        <w:tc>
          <w:tcPr>
            <w:tcW w:w="3600" w:type="dxa"/>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xml:space="preserve">Rozvoj schopnosti poznávání </w:t>
            </w:r>
          </w:p>
          <w:p w:rsidR="00AD7B9F" w:rsidRDefault="00AD7B9F">
            <w:pPr>
              <w:rPr>
                <w:sz w:val="20"/>
                <w:szCs w:val="20"/>
              </w:rPr>
            </w:pPr>
          </w:p>
          <w:p w:rsidR="00AD7B9F" w:rsidRDefault="00AD7B9F">
            <w:r>
              <w:rPr>
                <w:sz w:val="20"/>
                <w:szCs w:val="20"/>
              </w:rPr>
              <w:t>Komunikace</w:t>
            </w:r>
          </w:p>
          <w:p w:rsidR="00AD7B9F" w:rsidRDefault="00AD7B9F">
            <w:pPr>
              <w:rPr>
                <w:sz w:val="20"/>
                <w:szCs w:val="20"/>
              </w:rPr>
            </w:pPr>
          </w:p>
          <w:p w:rsidR="00AD7B9F" w:rsidRDefault="00AD7B9F">
            <w:r>
              <w:rPr>
                <w:sz w:val="20"/>
                <w:szCs w:val="20"/>
              </w:rPr>
              <w:t>Kooperace a kompetice</w:t>
            </w:r>
          </w:p>
          <w:p w:rsidR="00AD7B9F" w:rsidRDefault="00AD7B9F">
            <w:pPr>
              <w:rPr>
                <w:sz w:val="20"/>
                <w:szCs w:val="20"/>
              </w:rPr>
            </w:pPr>
          </w:p>
          <w:p w:rsidR="00AD7B9F" w:rsidRDefault="00AD7B9F">
            <w:r>
              <w:rPr>
                <w:sz w:val="20"/>
                <w:szCs w:val="20"/>
              </w:rPr>
              <w:t xml:space="preserve">Poznávání lidí </w:t>
            </w:r>
          </w:p>
          <w:p w:rsidR="00AD7B9F" w:rsidRDefault="00AD7B9F">
            <w:pPr>
              <w:rPr>
                <w:sz w:val="20"/>
                <w:szCs w:val="20"/>
              </w:rPr>
            </w:pPr>
          </w:p>
          <w:p w:rsidR="00AD7B9F" w:rsidRDefault="00AD7B9F">
            <w:r>
              <w:rPr>
                <w:sz w:val="20"/>
                <w:szCs w:val="20"/>
              </w:rPr>
              <w:t>Sebepoznání a sebepojetí</w:t>
            </w:r>
          </w:p>
          <w:p w:rsidR="00AD7B9F" w:rsidRDefault="00AD7B9F">
            <w:r>
              <w:rPr>
                <w:sz w:val="20"/>
                <w:szCs w:val="20"/>
              </w:rPr>
              <w:t>Vztah člověka k prostředí</w:t>
            </w:r>
          </w:p>
        </w:tc>
        <w:tc>
          <w:tcPr>
            <w:tcW w:w="2030"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r>
              <w:rPr>
                <w:sz w:val="20"/>
                <w:szCs w:val="20"/>
              </w:rPr>
              <w:t>Propojení hodiny zeměpisu s hodinou TV  - zeměpisná vycházka (práce žáků na přípravě a realizaci školního výletu, exkurze)</w:t>
            </w:r>
          </w:p>
        </w:tc>
      </w:tr>
    </w:tbl>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p w:rsidR="00AD7B9F" w:rsidRDefault="00AD7B9F">
      <w:r>
        <w:rPr>
          <w:sz w:val="20"/>
          <w:szCs w:val="20"/>
        </w:rPr>
        <w:t xml:space="preserve">Učební osnovy předmětu </w:t>
      </w:r>
      <w:r>
        <w:rPr>
          <w:b/>
          <w:sz w:val="20"/>
          <w:szCs w:val="20"/>
        </w:rPr>
        <w:t>Výchova ke zdraví</w:t>
      </w:r>
      <w:r>
        <w:rPr>
          <w:sz w:val="20"/>
          <w:szCs w:val="20"/>
        </w:rPr>
        <w:t xml:space="preserve"> se upravují takto:</w:t>
      </w:r>
    </w:p>
    <w:tbl>
      <w:tblPr>
        <w:tblW w:w="0" w:type="auto"/>
        <w:tblInd w:w="-131" w:type="dxa"/>
        <w:tblLayout w:type="fixed"/>
        <w:tblLook w:val="0000" w:firstRow="0" w:lastRow="0" w:firstColumn="0" w:lastColumn="0" w:noHBand="0" w:noVBand="0"/>
      </w:tblPr>
      <w:tblGrid>
        <w:gridCol w:w="10"/>
        <w:gridCol w:w="3878"/>
        <w:gridCol w:w="652"/>
        <w:gridCol w:w="3848"/>
        <w:gridCol w:w="1395"/>
        <w:gridCol w:w="2205"/>
        <w:gridCol w:w="2020"/>
        <w:gridCol w:w="10"/>
      </w:tblGrid>
      <w:tr w:rsidR="00AD7B9F">
        <w:tc>
          <w:tcPr>
            <w:tcW w:w="3888" w:type="dxa"/>
            <w:gridSpan w:val="2"/>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zdraví</w:t>
            </w:r>
          </w:p>
        </w:tc>
        <w:tc>
          <w:tcPr>
            <w:tcW w:w="4500" w:type="dxa"/>
            <w:gridSpan w:val="2"/>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Výchova ke zdraví - 7. ročník</w:t>
            </w:r>
          </w:p>
        </w:tc>
        <w:tc>
          <w:tcPr>
            <w:tcW w:w="3600" w:type="dxa"/>
            <w:gridSpan w:val="2"/>
            <w:tcBorders>
              <w:top w:val="single" w:sz="4" w:space="0" w:color="000000"/>
              <w:left w:val="single" w:sz="4" w:space="0" w:color="000000"/>
              <w:bottom w:val="single" w:sz="4" w:space="0" w:color="000000"/>
            </w:tcBorders>
          </w:tcPr>
          <w:p w:rsidR="00AD7B9F" w:rsidRDefault="00AD7B9F">
            <w:r>
              <w:rPr>
                <w:sz w:val="20"/>
                <w:szCs w:val="20"/>
              </w:rPr>
              <w:t>Průřezová témata</w:t>
            </w:r>
          </w:p>
        </w:tc>
        <w:tc>
          <w:tcPr>
            <w:tcW w:w="2030" w:type="dxa"/>
            <w:gridSpan w:val="2"/>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Poznámky</w:t>
            </w:r>
          </w:p>
        </w:tc>
      </w:tr>
      <w:tr w:rsidR="00AD7B9F">
        <w:tc>
          <w:tcPr>
            <w:tcW w:w="3888" w:type="dxa"/>
            <w:gridSpan w:val="2"/>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4500" w:type="dxa"/>
            <w:gridSpan w:val="2"/>
            <w:tcBorders>
              <w:top w:val="single" w:sz="4" w:space="0" w:color="000000"/>
              <w:left w:val="single" w:sz="4" w:space="0" w:color="000000"/>
              <w:bottom w:val="single" w:sz="4" w:space="0" w:color="000000"/>
            </w:tcBorders>
          </w:tcPr>
          <w:p w:rsidR="00AD7B9F" w:rsidRDefault="00AD7B9F">
            <w:r>
              <w:rPr>
                <w:sz w:val="20"/>
                <w:szCs w:val="20"/>
              </w:rPr>
              <w:t>Učivo:</w:t>
            </w:r>
          </w:p>
        </w:tc>
        <w:tc>
          <w:tcPr>
            <w:tcW w:w="3600" w:type="dxa"/>
            <w:gridSpan w:val="2"/>
            <w:tcBorders>
              <w:top w:val="single" w:sz="4" w:space="0" w:color="000000"/>
              <w:left w:val="single" w:sz="4" w:space="0" w:color="000000"/>
              <w:bottom w:val="single" w:sz="4" w:space="0" w:color="000000"/>
            </w:tcBorders>
          </w:tcPr>
          <w:p w:rsidR="00AD7B9F" w:rsidRDefault="00AD7B9F">
            <w:pPr>
              <w:snapToGrid w:val="0"/>
              <w:rPr>
                <w:sz w:val="20"/>
                <w:szCs w:val="20"/>
              </w:rPr>
            </w:pPr>
          </w:p>
        </w:tc>
        <w:tc>
          <w:tcPr>
            <w:tcW w:w="2030" w:type="dxa"/>
            <w:gridSpan w:val="2"/>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trHeight w:val="6082"/>
        </w:trPr>
        <w:tc>
          <w:tcPr>
            <w:tcW w:w="3888" w:type="dxa"/>
            <w:gridSpan w:val="2"/>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xml:space="preserve">- žák respektuje přijatá pravidla soužití mezi  </w:t>
            </w:r>
            <w:r>
              <w:rPr>
                <w:sz w:val="20"/>
                <w:szCs w:val="20"/>
              </w:rPr>
              <w:br/>
              <w:t xml:space="preserve">  spolužáky i jinými vrstevníky a přispívá </w:t>
            </w:r>
            <w:r>
              <w:rPr>
                <w:sz w:val="20"/>
                <w:szCs w:val="20"/>
              </w:rPr>
              <w:br/>
              <w:t xml:space="preserve">  k utváření dobrých mezilidských vztahů v </w:t>
            </w:r>
            <w:r>
              <w:rPr>
                <w:sz w:val="20"/>
                <w:szCs w:val="20"/>
              </w:rPr>
              <w:br/>
              <w:t xml:space="preserve">  komunitě  </w:t>
            </w:r>
          </w:p>
          <w:p w:rsidR="00AD7B9F" w:rsidRDefault="00AD7B9F">
            <w:pPr>
              <w:rPr>
                <w:sz w:val="20"/>
                <w:szCs w:val="20"/>
              </w:rPr>
            </w:pPr>
          </w:p>
          <w:p w:rsidR="00AD7B9F" w:rsidRDefault="00AD7B9F">
            <w:r>
              <w:rPr>
                <w:sz w:val="20"/>
                <w:szCs w:val="20"/>
              </w:rPr>
              <w:t xml:space="preserve">- vysvětlí vztahy mezi členy rodiny, v třídním </w:t>
            </w:r>
          </w:p>
          <w:p w:rsidR="00AD7B9F" w:rsidRDefault="00AD7B9F">
            <w:r>
              <w:rPr>
                <w:sz w:val="20"/>
                <w:szCs w:val="20"/>
              </w:rPr>
              <w:t xml:space="preserve">  kolektivu    </w:t>
            </w:r>
          </w:p>
          <w:p w:rsidR="00AD7B9F" w:rsidRDefault="00AD7B9F">
            <w:r>
              <w:rPr>
                <w:sz w:val="20"/>
                <w:szCs w:val="20"/>
              </w:rPr>
              <w:t xml:space="preserve">- uvede příklady, kde se může setkat </w:t>
            </w:r>
          </w:p>
          <w:p w:rsidR="00AD7B9F" w:rsidRDefault="00AD7B9F">
            <w:r>
              <w:rPr>
                <w:sz w:val="20"/>
                <w:szCs w:val="20"/>
              </w:rPr>
              <w:t xml:space="preserve">  s negativními vlivy společnosti</w:t>
            </w:r>
          </w:p>
          <w:p w:rsidR="00AD7B9F" w:rsidRDefault="00AD7B9F">
            <w:pPr>
              <w:rPr>
                <w:sz w:val="20"/>
                <w:szCs w:val="20"/>
              </w:rPr>
            </w:pPr>
          </w:p>
          <w:p w:rsidR="00AD7B9F" w:rsidRDefault="00AD7B9F">
            <w:r>
              <w:rPr>
                <w:sz w:val="20"/>
                <w:szCs w:val="20"/>
              </w:rPr>
              <w:t xml:space="preserve">- vysvětlí vliv složení stravy, </w:t>
            </w:r>
          </w:p>
          <w:p w:rsidR="00AD7B9F" w:rsidRDefault="00AD7B9F">
            <w:r>
              <w:rPr>
                <w:sz w:val="20"/>
                <w:szCs w:val="20"/>
              </w:rPr>
              <w:t xml:space="preserve">  způsob stravování na rozvoj</w:t>
            </w:r>
          </w:p>
          <w:p w:rsidR="00AD7B9F" w:rsidRDefault="00AD7B9F">
            <w:r>
              <w:rPr>
                <w:sz w:val="20"/>
                <w:szCs w:val="20"/>
              </w:rPr>
              <w:t xml:space="preserve">  civilizačních nemocí</w:t>
            </w:r>
          </w:p>
          <w:p w:rsidR="00AD7B9F" w:rsidRDefault="00AD7B9F">
            <w:r>
              <w:rPr>
                <w:sz w:val="20"/>
                <w:szCs w:val="20"/>
              </w:rPr>
              <w:t xml:space="preserve">- uplatňuje zdravé stravovací </w:t>
            </w:r>
          </w:p>
          <w:p w:rsidR="00AD7B9F" w:rsidRDefault="00AD7B9F">
            <w:r>
              <w:rPr>
                <w:sz w:val="20"/>
                <w:szCs w:val="20"/>
              </w:rPr>
              <w:t xml:space="preserve">  návyky</w:t>
            </w:r>
          </w:p>
          <w:p w:rsidR="00AD7B9F" w:rsidRDefault="00AD7B9F">
            <w:pPr>
              <w:rPr>
                <w:sz w:val="20"/>
                <w:szCs w:val="20"/>
              </w:rPr>
            </w:pPr>
          </w:p>
          <w:p w:rsidR="00AD7B9F" w:rsidRDefault="00AD7B9F">
            <w:pPr>
              <w:rPr>
                <w:sz w:val="20"/>
                <w:szCs w:val="20"/>
              </w:rPr>
            </w:pPr>
          </w:p>
          <w:p w:rsidR="00AD7B9F" w:rsidRDefault="00AD7B9F">
            <w:r>
              <w:rPr>
                <w:sz w:val="20"/>
                <w:szCs w:val="20"/>
              </w:rPr>
              <w:t>- zná zásady osobní hygieny a dodržuje je</w:t>
            </w:r>
          </w:p>
          <w:p w:rsidR="00AD7B9F" w:rsidRDefault="00AD7B9F">
            <w:r>
              <w:rPr>
                <w:sz w:val="20"/>
                <w:szCs w:val="20"/>
              </w:rPr>
              <w:t xml:space="preserve">- dovede relaxovat  </w:t>
            </w:r>
          </w:p>
          <w:p w:rsidR="00AD7B9F" w:rsidRDefault="00AD7B9F">
            <w:r>
              <w:rPr>
                <w:sz w:val="20"/>
                <w:szCs w:val="20"/>
              </w:rPr>
              <w:t xml:space="preserve">- uvědomuje si význam otužování a  </w:t>
            </w:r>
          </w:p>
          <w:p w:rsidR="00AD7B9F" w:rsidRDefault="00AD7B9F">
            <w:r>
              <w:rPr>
                <w:sz w:val="20"/>
                <w:szCs w:val="20"/>
              </w:rPr>
              <w:t xml:space="preserve">  pohybu pro své zdraví</w:t>
            </w:r>
          </w:p>
          <w:p w:rsidR="00AD7B9F" w:rsidRDefault="00AD7B9F">
            <w:r>
              <w:rPr>
                <w:sz w:val="20"/>
                <w:szCs w:val="20"/>
              </w:rPr>
              <w:t>- dodržuje svůj denní režim</w:t>
            </w:r>
          </w:p>
          <w:p w:rsidR="00AD7B9F" w:rsidRDefault="00AD7B9F">
            <w:r>
              <w:rPr>
                <w:sz w:val="20"/>
                <w:szCs w:val="20"/>
              </w:rPr>
              <w:t xml:space="preserve">- usiluje v rámci svých možností a zkušeností </w:t>
            </w:r>
            <w:r>
              <w:rPr>
                <w:sz w:val="20"/>
                <w:szCs w:val="20"/>
              </w:rPr>
              <w:br/>
              <w:t xml:space="preserve">  o aktivní podporu zdraví</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dovede předcházet úrazům svým   </w:t>
            </w:r>
          </w:p>
          <w:p w:rsidR="00AD7B9F" w:rsidRDefault="00AD7B9F">
            <w:r>
              <w:rPr>
                <w:sz w:val="20"/>
                <w:szCs w:val="20"/>
              </w:rPr>
              <w:t xml:space="preserve">  bezpečným chováním</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vysvětlí na příkladech souvislosti  </w:t>
            </w:r>
          </w:p>
          <w:p w:rsidR="00AD7B9F" w:rsidRDefault="00AD7B9F">
            <w:r>
              <w:rPr>
                <w:sz w:val="20"/>
                <w:szCs w:val="20"/>
              </w:rPr>
              <w:t xml:space="preserve">  mezi tělesným a duševním zdravím</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chová se zodpovědně v různých </w:t>
            </w:r>
          </w:p>
          <w:p w:rsidR="00AD7B9F" w:rsidRDefault="00AD7B9F">
            <w:r>
              <w:rPr>
                <w:sz w:val="20"/>
                <w:szCs w:val="20"/>
              </w:rPr>
              <w:t xml:space="preserve">  nebezpečných situacích  a situacích</w:t>
            </w:r>
          </w:p>
          <w:p w:rsidR="00AD7B9F" w:rsidRDefault="00AD7B9F">
            <w:r>
              <w:rPr>
                <w:sz w:val="20"/>
                <w:szCs w:val="20"/>
              </w:rPr>
              <w:t xml:space="preserve">  ohrožujících zdraví</w:t>
            </w:r>
          </w:p>
          <w:p w:rsidR="00AD7B9F" w:rsidRDefault="00AD7B9F">
            <w:r>
              <w:rPr>
                <w:sz w:val="20"/>
                <w:szCs w:val="20"/>
              </w:rPr>
              <w:t xml:space="preserve">- zná a uplatňuje pravidla zdravého </w:t>
            </w:r>
          </w:p>
          <w:p w:rsidR="00AD7B9F" w:rsidRDefault="00AD7B9F">
            <w:r>
              <w:rPr>
                <w:sz w:val="20"/>
                <w:szCs w:val="20"/>
              </w:rPr>
              <w:t xml:space="preserve">  životního stylu a rizika spojená </w:t>
            </w:r>
          </w:p>
          <w:p w:rsidR="00AD7B9F" w:rsidRDefault="00AD7B9F">
            <w:r>
              <w:rPr>
                <w:sz w:val="20"/>
                <w:szCs w:val="20"/>
              </w:rPr>
              <w:t xml:space="preserve">  s užíváním návykových látek</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posoudí  na základě svých </w:t>
            </w:r>
          </w:p>
          <w:p w:rsidR="00AD7B9F" w:rsidRDefault="00AD7B9F">
            <w:r>
              <w:rPr>
                <w:sz w:val="20"/>
                <w:szCs w:val="20"/>
              </w:rPr>
              <w:t xml:space="preserve">  znalostí a zkušeností, jak se </w:t>
            </w:r>
          </w:p>
          <w:p w:rsidR="00AD7B9F" w:rsidRDefault="00AD7B9F">
            <w:r>
              <w:rPr>
                <w:sz w:val="20"/>
                <w:szCs w:val="20"/>
              </w:rPr>
              <w:t xml:space="preserve">  zachovat za mimořádné situace</w:t>
            </w:r>
          </w:p>
          <w:p w:rsidR="00AD7B9F" w:rsidRDefault="00AD7B9F">
            <w:r>
              <w:rPr>
                <w:sz w:val="20"/>
                <w:szCs w:val="20"/>
              </w:rPr>
              <w:t xml:space="preserve">- uplatňuje adekvátní způsoby chování a  </w:t>
            </w:r>
            <w:r>
              <w:rPr>
                <w:sz w:val="20"/>
                <w:szCs w:val="20"/>
              </w:rPr>
              <w:br/>
              <w:t xml:space="preserve">  ochrany v modelových situacích ohrožení, </w:t>
            </w:r>
            <w:r>
              <w:rPr>
                <w:sz w:val="20"/>
                <w:szCs w:val="20"/>
              </w:rPr>
              <w:br/>
              <w:t xml:space="preserve">  nebezpečí i mimořádných událostí</w:t>
            </w:r>
          </w:p>
          <w:p w:rsidR="00AD7B9F" w:rsidRDefault="00AD7B9F">
            <w:r>
              <w:rPr>
                <w:sz w:val="20"/>
                <w:szCs w:val="20"/>
              </w:rPr>
              <w:t xml:space="preserve">- dovede se rychle rozhodovat a  </w:t>
            </w:r>
          </w:p>
          <w:p w:rsidR="00AD7B9F" w:rsidRDefault="00AD7B9F">
            <w:r>
              <w:rPr>
                <w:sz w:val="20"/>
                <w:szCs w:val="20"/>
              </w:rPr>
              <w:t xml:space="preserve">  pomoci druhým podle svých  </w:t>
            </w:r>
          </w:p>
          <w:p w:rsidR="00AD7B9F" w:rsidRDefault="00AD7B9F">
            <w:r>
              <w:rPr>
                <w:sz w:val="20"/>
                <w:szCs w:val="20"/>
              </w:rPr>
              <w:t xml:space="preserve">  možností</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vyjádří svůj názor na zdravý způsob života </w:t>
            </w:r>
          </w:p>
          <w:p w:rsidR="00AD7B9F" w:rsidRDefault="00AD7B9F">
            <w:r>
              <w:rPr>
                <w:sz w:val="20"/>
                <w:szCs w:val="20"/>
              </w:rPr>
              <w:t xml:space="preserve">  a dovede o něm diskutovat</w:t>
            </w:r>
          </w:p>
          <w:p w:rsidR="00AD7B9F" w:rsidRDefault="00AD7B9F">
            <w:r>
              <w:rPr>
                <w:sz w:val="20"/>
                <w:szCs w:val="20"/>
              </w:rPr>
              <w:t>- dodržuje zdravý životní styl</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usiluje v rámci svých možností a  </w:t>
            </w:r>
          </w:p>
          <w:p w:rsidR="00AD7B9F" w:rsidRDefault="00AD7B9F">
            <w:r>
              <w:rPr>
                <w:sz w:val="20"/>
                <w:szCs w:val="20"/>
              </w:rPr>
              <w:t xml:space="preserve">  zkušeností o aktivní podporu  zdraví</w:t>
            </w:r>
          </w:p>
          <w:p w:rsidR="00AD7B9F" w:rsidRDefault="00AD7B9F">
            <w:r>
              <w:rPr>
                <w:sz w:val="20"/>
                <w:szCs w:val="20"/>
              </w:rPr>
              <w:t xml:space="preserve">- dovede zvládnout stres, případně vyhledat </w:t>
            </w:r>
          </w:p>
          <w:p w:rsidR="00AD7B9F" w:rsidRDefault="00AD7B9F">
            <w:r>
              <w:rPr>
                <w:sz w:val="20"/>
                <w:szCs w:val="20"/>
              </w:rPr>
              <w:t xml:space="preserve">  odbornou pomoc</w:t>
            </w:r>
          </w:p>
          <w:p w:rsidR="00AD7B9F" w:rsidRDefault="00AD7B9F">
            <w:pPr>
              <w:rPr>
                <w:sz w:val="20"/>
                <w:szCs w:val="20"/>
              </w:rPr>
            </w:pPr>
          </w:p>
          <w:p w:rsidR="00AD7B9F" w:rsidRDefault="00AD7B9F">
            <w:r>
              <w:rPr>
                <w:sz w:val="20"/>
                <w:szCs w:val="20"/>
              </w:rPr>
              <w:t xml:space="preserve">- zná cíle nevhodné reklamy nenechá se jimi </w:t>
            </w:r>
          </w:p>
          <w:p w:rsidR="00AD7B9F" w:rsidRDefault="00AD7B9F">
            <w:r>
              <w:rPr>
                <w:sz w:val="20"/>
                <w:szCs w:val="20"/>
              </w:rPr>
              <w:t xml:space="preserve">  manipulovat</w:t>
            </w:r>
          </w:p>
          <w:p w:rsidR="00AD7B9F" w:rsidRDefault="00AD7B9F">
            <w:pPr>
              <w:rPr>
                <w:sz w:val="20"/>
                <w:szCs w:val="20"/>
              </w:rPr>
            </w:pPr>
          </w:p>
          <w:p w:rsidR="00AD7B9F" w:rsidRDefault="00AD7B9F">
            <w:pPr>
              <w:rPr>
                <w:sz w:val="20"/>
                <w:szCs w:val="20"/>
              </w:rPr>
            </w:pPr>
          </w:p>
        </w:tc>
        <w:tc>
          <w:tcPr>
            <w:tcW w:w="4500" w:type="dxa"/>
            <w:gridSpan w:val="2"/>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vztahy ve dvojici</w:t>
            </w:r>
          </w:p>
          <w:p w:rsidR="00AD7B9F" w:rsidRDefault="00AD7B9F">
            <w:r>
              <w:rPr>
                <w:sz w:val="20"/>
                <w:szCs w:val="20"/>
              </w:rPr>
              <w:t>-kamarádství, přátelství a láska</w:t>
            </w:r>
          </w:p>
          <w:p w:rsidR="00AD7B9F" w:rsidRDefault="00AD7B9F">
            <w:pPr>
              <w:rPr>
                <w:sz w:val="20"/>
                <w:szCs w:val="20"/>
              </w:rPr>
            </w:pPr>
          </w:p>
          <w:p w:rsidR="00AD7B9F" w:rsidRDefault="00AD7B9F">
            <w:pPr>
              <w:rPr>
                <w:sz w:val="20"/>
                <w:szCs w:val="20"/>
              </w:rPr>
            </w:pPr>
          </w:p>
          <w:p w:rsidR="00AD7B9F" w:rsidRDefault="00AD7B9F">
            <w:r>
              <w:rPr>
                <w:sz w:val="20"/>
                <w:szCs w:val="20"/>
              </w:rPr>
              <w:t>vztahy a  pravidla  soužití v komunitě</w:t>
            </w:r>
          </w:p>
          <w:p w:rsidR="00AD7B9F" w:rsidRDefault="00AD7B9F">
            <w:r>
              <w:rPr>
                <w:sz w:val="20"/>
                <w:szCs w:val="20"/>
              </w:rPr>
              <w:t>- rodina</w:t>
            </w:r>
          </w:p>
          <w:p w:rsidR="00AD7B9F" w:rsidRDefault="00AD7B9F">
            <w:r>
              <w:rPr>
                <w:sz w:val="20"/>
                <w:szCs w:val="20"/>
              </w:rPr>
              <w:t>- škola</w:t>
            </w:r>
          </w:p>
          <w:p w:rsidR="00AD7B9F" w:rsidRDefault="00AD7B9F">
            <w:pPr>
              <w:rPr>
                <w:b/>
                <w:sz w:val="20"/>
                <w:szCs w:val="20"/>
              </w:rPr>
            </w:pPr>
          </w:p>
          <w:p w:rsidR="00AD7B9F" w:rsidRDefault="00AD7B9F">
            <w:pPr>
              <w:rPr>
                <w:b/>
                <w:sz w:val="20"/>
                <w:szCs w:val="20"/>
              </w:rPr>
            </w:pPr>
          </w:p>
          <w:p w:rsidR="00AD7B9F" w:rsidRDefault="00AD7B9F">
            <w:r>
              <w:rPr>
                <w:sz w:val="20"/>
                <w:szCs w:val="20"/>
              </w:rPr>
              <w:t>výživa a zdraví</w:t>
            </w:r>
          </w:p>
          <w:p w:rsidR="00AD7B9F" w:rsidRDefault="00AD7B9F">
            <w:r>
              <w:rPr>
                <w:sz w:val="20"/>
                <w:szCs w:val="20"/>
              </w:rPr>
              <w:t>- zásady zdravého stravování,</w:t>
            </w:r>
            <w:r>
              <w:rPr>
                <w:i/>
                <w:sz w:val="20"/>
                <w:szCs w:val="20"/>
              </w:rPr>
              <w:t xml:space="preserve"> pitný režim</w:t>
            </w:r>
          </w:p>
          <w:p w:rsidR="00AD7B9F" w:rsidRDefault="00AD7B9F">
            <w:r>
              <w:rPr>
                <w:sz w:val="20"/>
                <w:szCs w:val="20"/>
              </w:rPr>
              <w:t>- vliv výživy na zdraví</w:t>
            </w:r>
          </w:p>
          <w:p w:rsidR="00AD7B9F" w:rsidRDefault="00AD7B9F">
            <w:r>
              <w:rPr>
                <w:sz w:val="20"/>
                <w:szCs w:val="20"/>
              </w:rPr>
              <w:t>- poruchy příjmu potravy</w:t>
            </w:r>
          </w:p>
          <w:p w:rsidR="00AD7B9F" w:rsidRDefault="00AD7B9F">
            <w:pPr>
              <w:rPr>
                <w:sz w:val="20"/>
                <w:szCs w:val="20"/>
              </w:rPr>
            </w:pPr>
          </w:p>
          <w:p w:rsidR="00AD7B9F" w:rsidRDefault="00AD7B9F">
            <w:r>
              <w:rPr>
                <w:i/>
                <w:sz w:val="20"/>
                <w:szCs w:val="20"/>
              </w:rPr>
              <w:t>vlivy vnějšího a vnitřního prostředí na zdraví</w:t>
            </w:r>
          </w:p>
          <w:p w:rsidR="00AD7B9F" w:rsidRDefault="00AD7B9F">
            <w:r>
              <w:rPr>
                <w:i/>
                <w:sz w:val="20"/>
                <w:szCs w:val="20"/>
              </w:rPr>
              <w:t>- kvalita ovzduší a vody, hluk, osvětlení, teplota</w:t>
            </w:r>
          </w:p>
          <w:p w:rsidR="00AD7B9F" w:rsidRDefault="00AD7B9F">
            <w:pPr>
              <w:rPr>
                <w:sz w:val="20"/>
                <w:szCs w:val="20"/>
              </w:rPr>
            </w:pPr>
          </w:p>
          <w:p w:rsidR="00AD7B9F" w:rsidRDefault="00AD7B9F">
            <w:r>
              <w:rPr>
                <w:sz w:val="20"/>
                <w:szCs w:val="20"/>
              </w:rPr>
              <w:t>tělesná a duševní hygiena, denní režim</w:t>
            </w:r>
          </w:p>
          <w:p w:rsidR="00AD7B9F" w:rsidRDefault="00AD7B9F">
            <w:r>
              <w:rPr>
                <w:sz w:val="20"/>
                <w:szCs w:val="20"/>
              </w:rPr>
              <w:t>- zásady osobní, intimní a duševní hygieny</w:t>
            </w:r>
          </w:p>
          <w:p w:rsidR="00AD7B9F" w:rsidRDefault="00AD7B9F">
            <w:r>
              <w:rPr>
                <w:sz w:val="20"/>
                <w:szCs w:val="20"/>
              </w:rPr>
              <w:t>- otužování</w:t>
            </w:r>
          </w:p>
          <w:p w:rsidR="00AD7B9F" w:rsidRDefault="00AD7B9F">
            <w:r>
              <w:rPr>
                <w:sz w:val="20"/>
                <w:szCs w:val="20"/>
              </w:rPr>
              <w:t xml:space="preserve">- </w:t>
            </w:r>
            <w:r>
              <w:rPr>
                <w:i/>
                <w:sz w:val="20"/>
                <w:szCs w:val="20"/>
              </w:rPr>
              <w:t>denní režim</w:t>
            </w:r>
          </w:p>
          <w:p w:rsidR="00AD7B9F" w:rsidRDefault="00AD7B9F">
            <w:r>
              <w:rPr>
                <w:sz w:val="20"/>
                <w:szCs w:val="20"/>
              </w:rPr>
              <w:t xml:space="preserve">- </w:t>
            </w:r>
            <w:r>
              <w:rPr>
                <w:i/>
                <w:sz w:val="20"/>
                <w:szCs w:val="20"/>
              </w:rPr>
              <w:t>vyváženost pracovních a odpočinkových aktivit</w:t>
            </w:r>
          </w:p>
          <w:p w:rsidR="00AD7B9F" w:rsidRDefault="00AD7B9F">
            <w:r>
              <w:rPr>
                <w:i/>
                <w:sz w:val="20"/>
                <w:szCs w:val="20"/>
              </w:rPr>
              <w:t>- význam pohybu pro zdraví</w:t>
            </w:r>
          </w:p>
          <w:p w:rsidR="00AD7B9F" w:rsidRDefault="00AD7B9F">
            <w:r>
              <w:rPr>
                <w:i/>
                <w:sz w:val="20"/>
                <w:szCs w:val="20"/>
              </w:rPr>
              <w:t>- pohybový režim</w:t>
            </w:r>
          </w:p>
          <w:p w:rsidR="00AD7B9F" w:rsidRDefault="00AD7B9F">
            <w:pPr>
              <w:rPr>
                <w:b/>
                <w:sz w:val="20"/>
                <w:szCs w:val="20"/>
              </w:rPr>
            </w:pPr>
          </w:p>
          <w:p w:rsidR="00AD7B9F" w:rsidRDefault="00AD7B9F">
            <w:r>
              <w:rPr>
                <w:sz w:val="20"/>
                <w:szCs w:val="20"/>
              </w:rPr>
              <w:t>ochrana před nemocemi a úrazy</w:t>
            </w:r>
          </w:p>
          <w:p w:rsidR="00AD7B9F" w:rsidRDefault="00AD7B9F">
            <w:r>
              <w:rPr>
                <w:sz w:val="20"/>
                <w:szCs w:val="20"/>
              </w:rPr>
              <w:t>- bezpečné způsoby chování</w:t>
            </w:r>
          </w:p>
          <w:p w:rsidR="00AD7B9F" w:rsidRDefault="00AD7B9F">
            <w:r>
              <w:rPr>
                <w:sz w:val="20"/>
                <w:szCs w:val="20"/>
              </w:rPr>
              <w:t>- úrazy v domácnosti, při sportu, v dopravě</w:t>
            </w:r>
          </w:p>
          <w:p w:rsidR="00AD7B9F" w:rsidRDefault="00AD7B9F">
            <w:pPr>
              <w:rPr>
                <w:sz w:val="20"/>
                <w:szCs w:val="20"/>
              </w:rPr>
            </w:pPr>
          </w:p>
          <w:p w:rsidR="00AD7B9F" w:rsidRDefault="00AD7B9F">
            <w:pPr>
              <w:rPr>
                <w:sz w:val="20"/>
                <w:szCs w:val="20"/>
              </w:rPr>
            </w:pPr>
          </w:p>
          <w:p w:rsidR="00AD7B9F" w:rsidRDefault="00AD7B9F">
            <w:r>
              <w:rPr>
                <w:sz w:val="20"/>
                <w:szCs w:val="20"/>
              </w:rPr>
              <w:t>stres a jeho vztah ke zdraví</w:t>
            </w:r>
          </w:p>
          <w:p w:rsidR="00AD7B9F" w:rsidRDefault="00AD7B9F">
            <w:r>
              <w:rPr>
                <w:sz w:val="20"/>
                <w:szCs w:val="20"/>
              </w:rPr>
              <w:t xml:space="preserve">- relaxační a regenerační techniky </w:t>
            </w:r>
          </w:p>
          <w:p w:rsidR="00AD7B9F" w:rsidRDefault="00AD7B9F">
            <w:r>
              <w:rPr>
                <w:sz w:val="20"/>
                <w:szCs w:val="20"/>
              </w:rPr>
              <w:t xml:space="preserve">  k překonání únavy a stresu</w:t>
            </w:r>
          </w:p>
          <w:p w:rsidR="00AD7B9F" w:rsidRDefault="00AD7B9F">
            <w:r>
              <w:rPr>
                <w:sz w:val="20"/>
                <w:szCs w:val="20"/>
              </w:rPr>
              <w:t>- posilování duševní odolnosti</w:t>
            </w:r>
          </w:p>
          <w:p w:rsidR="00AD7B9F" w:rsidRDefault="00AD7B9F">
            <w:pPr>
              <w:rPr>
                <w:sz w:val="20"/>
                <w:szCs w:val="20"/>
              </w:rPr>
            </w:pPr>
          </w:p>
          <w:p w:rsidR="00AD7B9F" w:rsidRDefault="00AD7B9F">
            <w:r>
              <w:rPr>
                <w:sz w:val="20"/>
                <w:szCs w:val="20"/>
              </w:rPr>
              <w:t>autodestruktivní závislosti</w:t>
            </w:r>
          </w:p>
          <w:p w:rsidR="00AD7B9F" w:rsidRDefault="00AD7B9F">
            <w:r>
              <w:rPr>
                <w:sz w:val="20"/>
                <w:szCs w:val="20"/>
              </w:rPr>
              <w:t xml:space="preserve">- psychická onemocnění </w:t>
            </w:r>
          </w:p>
          <w:p w:rsidR="00AD7B9F" w:rsidRDefault="00AD7B9F">
            <w:r>
              <w:rPr>
                <w:sz w:val="20"/>
                <w:szCs w:val="20"/>
              </w:rPr>
              <w:t>- násilí mířené proti sobě samému</w:t>
            </w:r>
          </w:p>
          <w:p w:rsidR="00AD7B9F" w:rsidRDefault="00AD7B9F">
            <w:r>
              <w:rPr>
                <w:sz w:val="20"/>
                <w:szCs w:val="20"/>
              </w:rPr>
              <w:t>- rizikové chování (alkohol, kouření)</w:t>
            </w:r>
          </w:p>
          <w:p w:rsidR="00AD7B9F" w:rsidRDefault="00AD7B9F">
            <w:r>
              <w:rPr>
                <w:sz w:val="20"/>
                <w:szCs w:val="20"/>
              </w:rPr>
              <w:t>- zbraně</w:t>
            </w:r>
          </w:p>
          <w:p w:rsidR="00AD7B9F" w:rsidRDefault="00AD7B9F">
            <w:r>
              <w:rPr>
                <w:sz w:val="20"/>
                <w:szCs w:val="20"/>
              </w:rPr>
              <w:t>- nebezpečné látky</w:t>
            </w:r>
          </w:p>
          <w:p w:rsidR="00AD7B9F" w:rsidRDefault="00AD7B9F">
            <w:r>
              <w:rPr>
                <w:sz w:val="20"/>
                <w:szCs w:val="20"/>
              </w:rPr>
              <w:t>- nebezpečný internet</w:t>
            </w:r>
          </w:p>
          <w:p w:rsidR="00AD7B9F" w:rsidRDefault="00AD7B9F">
            <w:r>
              <w:rPr>
                <w:sz w:val="20"/>
                <w:szCs w:val="20"/>
              </w:rPr>
              <w:t>- násilné chování</w:t>
            </w:r>
          </w:p>
          <w:p w:rsidR="00AD7B9F" w:rsidRDefault="00AD7B9F">
            <w:r>
              <w:rPr>
                <w:sz w:val="20"/>
                <w:szCs w:val="20"/>
              </w:rPr>
              <w:t>- těžké životní situace a jejich zvládání</w:t>
            </w:r>
          </w:p>
          <w:p w:rsidR="00AD7B9F" w:rsidRDefault="00AD7B9F">
            <w:r>
              <w:rPr>
                <w:sz w:val="20"/>
                <w:szCs w:val="20"/>
              </w:rPr>
              <w:t>- trestná činnost</w:t>
            </w:r>
          </w:p>
          <w:p w:rsidR="00AD7B9F" w:rsidRDefault="00AD7B9F">
            <w:r>
              <w:rPr>
                <w:sz w:val="20"/>
                <w:szCs w:val="20"/>
              </w:rPr>
              <w:t>- doping ve sportu</w:t>
            </w:r>
          </w:p>
          <w:p w:rsidR="00AD7B9F" w:rsidRDefault="00AD7B9F">
            <w:pPr>
              <w:rPr>
                <w:sz w:val="20"/>
                <w:szCs w:val="20"/>
              </w:rPr>
            </w:pPr>
          </w:p>
          <w:p w:rsidR="00AD7B9F" w:rsidRDefault="00AD7B9F">
            <w:pPr>
              <w:rPr>
                <w:sz w:val="20"/>
                <w:szCs w:val="20"/>
              </w:rPr>
            </w:pPr>
          </w:p>
          <w:p w:rsidR="00AD7B9F" w:rsidRDefault="00AD7B9F">
            <w:r>
              <w:rPr>
                <w:sz w:val="20"/>
                <w:szCs w:val="20"/>
              </w:rPr>
              <w:t>ochrana člověka za mimořádných událostí</w:t>
            </w:r>
          </w:p>
          <w:p w:rsidR="00AD7B9F" w:rsidRDefault="00AD7B9F">
            <w:r>
              <w:rPr>
                <w:sz w:val="20"/>
                <w:szCs w:val="20"/>
              </w:rPr>
              <w:t xml:space="preserve">- </w:t>
            </w:r>
            <w:r>
              <w:rPr>
                <w:i/>
                <w:sz w:val="20"/>
                <w:szCs w:val="20"/>
              </w:rPr>
              <w:t>klasifikace mimořádných událostí</w:t>
            </w:r>
          </w:p>
          <w:p w:rsidR="00AD7B9F" w:rsidRDefault="00AD7B9F">
            <w:r>
              <w:rPr>
                <w:i/>
                <w:sz w:val="20"/>
                <w:szCs w:val="20"/>
              </w:rPr>
              <w:t>- varovný signál a jiné způsoby varování</w:t>
            </w:r>
          </w:p>
          <w:p w:rsidR="00AD7B9F" w:rsidRDefault="00AD7B9F">
            <w:r>
              <w:rPr>
                <w:i/>
                <w:sz w:val="20"/>
                <w:szCs w:val="20"/>
              </w:rPr>
              <w:t>- základní úkoly ochrany obyvatelstva</w:t>
            </w:r>
          </w:p>
          <w:p w:rsidR="00AD7B9F" w:rsidRDefault="00AD7B9F">
            <w:r>
              <w:rPr>
                <w:i/>
                <w:sz w:val="20"/>
                <w:szCs w:val="20"/>
              </w:rPr>
              <w:t xml:space="preserve">- evakuace </w:t>
            </w:r>
          </w:p>
          <w:p w:rsidR="00AD7B9F" w:rsidRDefault="00AD7B9F">
            <w:r>
              <w:rPr>
                <w:i/>
                <w:sz w:val="20"/>
                <w:szCs w:val="20"/>
              </w:rPr>
              <w:t>- činnost po mimořádné události</w:t>
            </w:r>
          </w:p>
          <w:p w:rsidR="00AD7B9F" w:rsidRDefault="00AD7B9F">
            <w:r>
              <w:rPr>
                <w:i/>
                <w:sz w:val="20"/>
                <w:szCs w:val="20"/>
              </w:rPr>
              <w:t>- prevence vzniku mimořádných událostí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celostní  pojetí člověka ve zdraví a nemoci</w:t>
            </w:r>
          </w:p>
          <w:p w:rsidR="00AD7B9F" w:rsidRDefault="00AD7B9F">
            <w:r>
              <w:rPr>
                <w:sz w:val="20"/>
                <w:szCs w:val="20"/>
              </w:rPr>
              <w:t>- složky zdraví a jejich interakce</w:t>
            </w:r>
          </w:p>
          <w:p w:rsidR="00AD7B9F" w:rsidRDefault="00AD7B9F">
            <w:pPr>
              <w:rPr>
                <w:sz w:val="20"/>
                <w:szCs w:val="20"/>
              </w:rPr>
            </w:pPr>
          </w:p>
          <w:p w:rsidR="00AD7B9F" w:rsidRDefault="00AD7B9F">
            <w:pPr>
              <w:rPr>
                <w:sz w:val="20"/>
                <w:szCs w:val="20"/>
              </w:rPr>
            </w:pPr>
          </w:p>
          <w:p w:rsidR="00AD7B9F" w:rsidRDefault="00AD7B9F">
            <w:r>
              <w:rPr>
                <w:sz w:val="20"/>
                <w:szCs w:val="20"/>
              </w:rPr>
              <w:t>psychohygiena</w:t>
            </w:r>
          </w:p>
          <w:p w:rsidR="00AD7B9F" w:rsidRDefault="00AD7B9F">
            <w:r>
              <w:rPr>
                <w:b/>
                <w:sz w:val="20"/>
                <w:szCs w:val="20"/>
              </w:rPr>
              <w:t xml:space="preserve">- </w:t>
            </w:r>
            <w:r>
              <w:rPr>
                <w:sz w:val="20"/>
                <w:szCs w:val="20"/>
              </w:rPr>
              <w:t>sociální dovednosti pro zvládání stresu</w:t>
            </w:r>
          </w:p>
          <w:p w:rsidR="00AD7B9F" w:rsidRDefault="00AD7B9F">
            <w:r>
              <w:rPr>
                <w:sz w:val="20"/>
                <w:szCs w:val="20"/>
              </w:rPr>
              <w:t>- hledání pomoci při problémech</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manipulativní reklama a informace</w:t>
            </w:r>
          </w:p>
          <w:p w:rsidR="00AD7B9F" w:rsidRDefault="00AD7B9F">
            <w:r>
              <w:rPr>
                <w:sz w:val="20"/>
                <w:szCs w:val="20"/>
              </w:rPr>
              <w:t>- reklamní vlivy</w:t>
            </w:r>
          </w:p>
        </w:tc>
        <w:tc>
          <w:tcPr>
            <w:tcW w:w="3600" w:type="dxa"/>
            <w:gridSpan w:val="2"/>
            <w:tcBorders>
              <w:top w:val="single" w:sz="4" w:space="0" w:color="000000"/>
              <w:left w:val="single" w:sz="4" w:space="0" w:color="000000"/>
              <w:bottom w:val="single" w:sz="4" w:space="0" w:color="000000"/>
            </w:tcBorders>
          </w:tcPr>
          <w:p w:rsidR="00AD7B9F" w:rsidRDefault="00AD7B9F">
            <w:pPr>
              <w:snapToGrid w:val="0"/>
              <w:rPr>
                <w:sz w:val="18"/>
                <w:szCs w:val="18"/>
              </w:rPr>
            </w:pPr>
          </w:p>
          <w:p w:rsidR="00AD7B9F" w:rsidRDefault="00AD7B9F">
            <w:r>
              <w:rPr>
                <w:sz w:val="18"/>
                <w:szCs w:val="18"/>
              </w:rPr>
              <w:t>Mezilidské vztahy</w:t>
            </w:r>
          </w:p>
          <w:p w:rsidR="00AD7B9F" w:rsidRDefault="00AD7B9F">
            <w:r>
              <w:rPr>
                <w:sz w:val="18"/>
                <w:szCs w:val="18"/>
              </w:rPr>
              <w:t>Komunikace</w:t>
            </w: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r>
              <w:rPr>
                <w:sz w:val="18"/>
                <w:szCs w:val="18"/>
              </w:rPr>
              <w:t>Mezilidské vztahy</w:t>
            </w:r>
          </w:p>
          <w:p w:rsidR="00AD7B9F" w:rsidRDefault="00AD7B9F">
            <w:r>
              <w:rPr>
                <w:sz w:val="18"/>
                <w:szCs w:val="18"/>
              </w:rPr>
              <w:t>Komunikace</w:t>
            </w: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r>
              <w:rPr>
                <w:sz w:val="18"/>
                <w:szCs w:val="18"/>
              </w:rPr>
              <w:t>Seberegulace a sebeorganizace</w:t>
            </w: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r>
              <w:rPr>
                <w:sz w:val="18"/>
                <w:szCs w:val="18"/>
              </w:rPr>
              <w:t>Psychohygiena</w:t>
            </w: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r>
              <w:rPr>
                <w:sz w:val="18"/>
                <w:szCs w:val="18"/>
              </w:rPr>
              <w:t>Seberegulace a sebeorganizace</w:t>
            </w: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r>
              <w:rPr>
                <w:sz w:val="18"/>
                <w:szCs w:val="18"/>
              </w:rPr>
              <w:t>Psychohygiena</w:t>
            </w:r>
          </w:p>
          <w:p w:rsidR="00AD7B9F" w:rsidRDefault="00AD7B9F">
            <w:r>
              <w:rPr>
                <w:sz w:val="18"/>
                <w:szCs w:val="18"/>
              </w:rPr>
              <w:t>Sebepoznání a sebepojetí</w:t>
            </w: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r>
              <w:rPr>
                <w:sz w:val="18"/>
                <w:szCs w:val="18"/>
              </w:rPr>
              <w:t>Hodnoty , postoje, praktická etika</w:t>
            </w: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r>
              <w:rPr>
                <w:sz w:val="18"/>
                <w:szCs w:val="18"/>
              </w:rPr>
              <w:t xml:space="preserve">Řešení problémů a </w:t>
            </w:r>
          </w:p>
          <w:p w:rsidR="00AD7B9F" w:rsidRDefault="00AD7B9F">
            <w:r>
              <w:rPr>
                <w:sz w:val="18"/>
                <w:szCs w:val="18"/>
              </w:rPr>
              <w:t xml:space="preserve">rozhodovací dovednosti </w:t>
            </w: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r>
              <w:rPr>
                <w:sz w:val="18"/>
                <w:szCs w:val="18"/>
              </w:rPr>
              <w:t xml:space="preserve">Sebepoznání a sebepojetí </w:t>
            </w: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r>
              <w:rPr>
                <w:sz w:val="18"/>
                <w:szCs w:val="18"/>
              </w:rPr>
              <w:t>Psychohygiena</w:t>
            </w: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r>
              <w:rPr>
                <w:sz w:val="18"/>
                <w:szCs w:val="18"/>
              </w:rPr>
              <w:t>Fungování a vliv médií ve společnosti</w:t>
            </w:r>
          </w:p>
        </w:tc>
        <w:tc>
          <w:tcPr>
            <w:tcW w:w="2030" w:type="dxa"/>
            <w:gridSpan w:val="2"/>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gridBefore w:val="1"/>
          <w:gridAfter w:val="1"/>
          <w:wBefore w:w="10" w:type="dxa"/>
          <w:wAfter w:w="10" w:type="dxa"/>
        </w:trPr>
        <w:tc>
          <w:tcPr>
            <w:tcW w:w="4530" w:type="dxa"/>
            <w:gridSpan w:val="2"/>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zdraví</w:t>
            </w:r>
          </w:p>
        </w:tc>
        <w:tc>
          <w:tcPr>
            <w:tcW w:w="5243" w:type="dxa"/>
            <w:gridSpan w:val="2"/>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Výchova ke zdraví - 8. ročník</w:t>
            </w:r>
          </w:p>
        </w:tc>
        <w:tc>
          <w:tcPr>
            <w:tcW w:w="4225" w:type="dxa"/>
            <w:gridSpan w:val="2"/>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Průřezová témata</w:t>
            </w:r>
          </w:p>
        </w:tc>
      </w:tr>
      <w:tr w:rsidR="00AD7B9F">
        <w:trPr>
          <w:gridBefore w:val="1"/>
          <w:gridAfter w:val="1"/>
          <w:wBefore w:w="10" w:type="dxa"/>
          <w:wAfter w:w="10" w:type="dxa"/>
        </w:trPr>
        <w:tc>
          <w:tcPr>
            <w:tcW w:w="4530" w:type="dxa"/>
            <w:gridSpan w:val="2"/>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5243" w:type="dxa"/>
            <w:gridSpan w:val="2"/>
            <w:tcBorders>
              <w:top w:val="single" w:sz="4" w:space="0" w:color="000000"/>
              <w:left w:val="single" w:sz="4" w:space="0" w:color="000000"/>
              <w:bottom w:val="single" w:sz="4" w:space="0" w:color="000000"/>
            </w:tcBorders>
          </w:tcPr>
          <w:p w:rsidR="00AD7B9F" w:rsidRDefault="00AD7B9F">
            <w:r>
              <w:rPr>
                <w:sz w:val="20"/>
                <w:szCs w:val="20"/>
              </w:rPr>
              <w:t>Učivo:</w:t>
            </w:r>
          </w:p>
        </w:tc>
        <w:tc>
          <w:tcPr>
            <w:tcW w:w="4225" w:type="dxa"/>
            <w:gridSpan w:val="2"/>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gridBefore w:val="1"/>
          <w:gridAfter w:val="1"/>
          <w:wBefore w:w="10" w:type="dxa"/>
          <w:wAfter w:w="10" w:type="dxa"/>
          <w:trHeight w:val="1443"/>
        </w:trPr>
        <w:tc>
          <w:tcPr>
            <w:tcW w:w="4530" w:type="dxa"/>
            <w:gridSpan w:val="2"/>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xml:space="preserve">- žák vysvětlí pravidla soužití </w:t>
            </w:r>
          </w:p>
          <w:p w:rsidR="00AD7B9F" w:rsidRDefault="00AD7B9F">
            <w:r>
              <w:rPr>
                <w:sz w:val="20"/>
                <w:szCs w:val="20"/>
              </w:rPr>
              <w:t xml:space="preserve">  v partnerství a jeho problematiku</w:t>
            </w:r>
          </w:p>
          <w:p w:rsidR="00AD7B9F" w:rsidRDefault="00AD7B9F">
            <w:r>
              <w:rPr>
                <w:sz w:val="20"/>
                <w:szCs w:val="20"/>
              </w:rPr>
              <w:t xml:space="preserve">- používá pozitivní komunikaci a přispívá  </w:t>
            </w:r>
          </w:p>
          <w:p w:rsidR="00AD7B9F" w:rsidRDefault="00AD7B9F">
            <w:r>
              <w:rPr>
                <w:sz w:val="20"/>
                <w:szCs w:val="20"/>
              </w:rPr>
              <w:t xml:space="preserve">  k utváření  dobrých mezilidských </w:t>
            </w:r>
          </w:p>
          <w:p w:rsidR="00AD7B9F" w:rsidRDefault="00AD7B9F">
            <w:r>
              <w:rPr>
                <w:sz w:val="20"/>
                <w:szCs w:val="20"/>
              </w:rPr>
              <w:t xml:space="preserve">  vztahů </w:t>
            </w:r>
          </w:p>
          <w:p w:rsidR="00AD7B9F" w:rsidRDefault="00AD7B9F">
            <w:r>
              <w:rPr>
                <w:sz w:val="20"/>
                <w:szCs w:val="20"/>
              </w:rPr>
              <w:t xml:space="preserve">- rozpozná svoje  negativní projevy dospívání </w:t>
            </w:r>
          </w:p>
          <w:p w:rsidR="00AD7B9F" w:rsidRDefault="00AD7B9F">
            <w:r>
              <w:rPr>
                <w:sz w:val="20"/>
                <w:szCs w:val="20"/>
              </w:rPr>
              <w:t xml:space="preserve">  a snaží se je minimalizovat</w:t>
            </w:r>
          </w:p>
          <w:p w:rsidR="00AD7B9F" w:rsidRDefault="00AD7B9F">
            <w:r>
              <w:rPr>
                <w:sz w:val="20"/>
                <w:szCs w:val="20"/>
              </w:rPr>
              <w:t xml:space="preserve">- </w:t>
            </w:r>
            <w:r>
              <w:rPr>
                <w:i/>
                <w:sz w:val="20"/>
                <w:szCs w:val="20"/>
              </w:rPr>
              <w:t>respektuje změny v období dospívání</w:t>
            </w:r>
          </w:p>
          <w:p w:rsidR="00AD7B9F" w:rsidRDefault="00AD7B9F">
            <w:r>
              <w:rPr>
                <w:i/>
                <w:sz w:val="20"/>
                <w:szCs w:val="20"/>
              </w:rPr>
              <w:t>- vhodně na ně reaguje</w:t>
            </w:r>
          </w:p>
          <w:p w:rsidR="00AD7B9F" w:rsidRDefault="00AD7B9F">
            <w:r>
              <w:rPr>
                <w:sz w:val="20"/>
                <w:szCs w:val="20"/>
              </w:rPr>
              <w:t>- kultivovaně se chová k opačnému pohlaví</w:t>
            </w:r>
          </w:p>
          <w:p w:rsidR="00AD7B9F" w:rsidRDefault="00AD7B9F">
            <w:r>
              <w:rPr>
                <w:sz w:val="20"/>
                <w:szCs w:val="20"/>
              </w:rPr>
              <w:t xml:space="preserve">- </w:t>
            </w:r>
            <w:r>
              <w:rPr>
                <w:i/>
                <w:sz w:val="20"/>
                <w:szCs w:val="20"/>
              </w:rPr>
              <w:t>respektuje význam sexuality</w:t>
            </w:r>
            <w:r>
              <w:rPr>
                <w:sz w:val="20"/>
                <w:szCs w:val="20"/>
              </w:rPr>
              <w:t xml:space="preserve"> v souvislosti se </w:t>
            </w:r>
            <w:r>
              <w:rPr>
                <w:sz w:val="20"/>
                <w:szCs w:val="20"/>
              </w:rPr>
              <w:br/>
              <w:t xml:space="preserve">  zdravím, etikou, morálkou a pozitivními </w:t>
            </w:r>
            <w:r>
              <w:rPr>
                <w:sz w:val="20"/>
                <w:szCs w:val="20"/>
              </w:rPr>
              <w:br/>
              <w:t xml:space="preserve">  životními cíli</w:t>
            </w:r>
          </w:p>
          <w:p w:rsidR="00AD7B9F" w:rsidRDefault="00AD7B9F">
            <w:r>
              <w:rPr>
                <w:sz w:val="20"/>
                <w:szCs w:val="20"/>
              </w:rPr>
              <w:t xml:space="preserve">- </w:t>
            </w:r>
            <w:r>
              <w:rPr>
                <w:i/>
                <w:sz w:val="20"/>
                <w:szCs w:val="20"/>
              </w:rPr>
              <w:t xml:space="preserve">chápe význam zdrženlivosti v dospívání a </w:t>
            </w:r>
            <w:r>
              <w:rPr>
                <w:i/>
                <w:sz w:val="20"/>
                <w:szCs w:val="20"/>
              </w:rPr>
              <w:br/>
              <w:t xml:space="preserve">  odpovědného sexuálního chování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zhodnotí svoje  chování v souvislosti </w:t>
            </w:r>
          </w:p>
          <w:p w:rsidR="00AD7B9F" w:rsidRDefault="00AD7B9F">
            <w:r>
              <w:rPr>
                <w:sz w:val="20"/>
                <w:szCs w:val="20"/>
              </w:rPr>
              <w:t xml:space="preserve">  s přenosnými civilizačními  a </w:t>
            </w:r>
          </w:p>
          <w:p w:rsidR="00AD7B9F" w:rsidRDefault="00AD7B9F">
            <w:r>
              <w:rPr>
                <w:sz w:val="20"/>
                <w:szCs w:val="20"/>
              </w:rPr>
              <w:t xml:space="preserve">  jinými chorobami</w:t>
            </w:r>
          </w:p>
          <w:p w:rsidR="00AD7B9F" w:rsidRDefault="00AD7B9F">
            <w:r>
              <w:rPr>
                <w:sz w:val="20"/>
                <w:szCs w:val="20"/>
              </w:rPr>
              <w:t xml:space="preserve">- chová se zodpovědně v nebezpečných </w:t>
            </w:r>
          </w:p>
          <w:p w:rsidR="00AD7B9F" w:rsidRDefault="00AD7B9F">
            <w:r>
              <w:rPr>
                <w:sz w:val="20"/>
                <w:szCs w:val="20"/>
              </w:rPr>
              <w:t xml:space="preserve">  situacích</w:t>
            </w:r>
          </w:p>
          <w:p w:rsidR="00AD7B9F" w:rsidRDefault="00AD7B9F">
            <w:r>
              <w:rPr>
                <w:sz w:val="20"/>
                <w:szCs w:val="20"/>
              </w:rPr>
              <w:t xml:space="preserve">- svěří se se zdravotní problémem a v případě </w:t>
            </w:r>
            <w:r>
              <w:rPr>
                <w:sz w:val="20"/>
                <w:szCs w:val="20"/>
              </w:rPr>
              <w:br/>
              <w:t xml:space="preserve">  potřeby vyhledá odbornou pomoc</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rozezná příznaky civilizačních </w:t>
            </w:r>
          </w:p>
          <w:p w:rsidR="00AD7B9F" w:rsidRDefault="00AD7B9F">
            <w:r>
              <w:rPr>
                <w:sz w:val="20"/>
                <w:szCs w:val="20"/>
              </w:rPr>
              <w:t xml:space="preserve">  chorob </w:t>
            </w:r>
          </w:p>
          <w:p w:rsidR="00AD7B9F" w:rsidRDefault="00AD7B9F">
            <w:r>
              <w:rPr>
                <w:sz w:val="20"/>
                <w:szCs w:val="20"/>
              </w:rPr>
              <w:t xml:space="preserve">- chová se zodpovědně v nebezpečných </w:t>
            </w:r>
          </w:p>
          <w:p w:rsidR="00AD7B9F" w:rsidRDefault="00AD7B9F">
            <w:r>
              <w:rPr>
                <w:sz w:val="20"/>
                <w:szCs w:val="20"/>
              </w:rPr>
              <w:t xml:space="preserve">  situacích</w:t>
            </w:r>
          </w:p>
          <w:p w:rsidR="00AD7B9F" w:rsidRDefault="00AD7B9F">
            <w:r>
              <w:rPr>
                <w:sz w:val="20"/>
                <w:szCs w:val="20"/>
              </w:rPr>
              <w:t xml:space="preserve">- svěří se se zdravotní problémem a v případě </w:t>
            </w:r>
            <w:r>
              <w:rPr>
                <w:sz w:val="20"/>
                <w:szCs w:val="20"/>
              </w:rPr>
              <w:br/>
              <w:t xml:space="preserve">  potřeby vyhledá odbornou pomoc</w:t>
            </w:r>
          </w:p>
          <w:p w:rsidR="00AD7B9F" w:rsidRDefault="00AD7B9F">
            <w:r>
              <w:rPr>
                <w:sz w:val="20"/>
                <w:szCs w:val="20"/>
              </w:rPr>
              <w:t xml:space="preserve">- samostatně využívá osvojené kompenzační  </w:t>
            </w:r>
            <w:r>
              <w:rPr>
                <w:sz w:val="20"/>
                <w:szCs w:val="20"/>
              </w:rPr>
              <w:br/>
              <w:t xml:space="preserve">  a relaxační techniky a sociální dovednosti </w:t>
            </w:r>
            <w:r>
              <w:rPr>
                <w:sz w:val="20"/>
                <w:szCs w:val="20"/>
              </w:rPr>
              <w:br/>
              <w:t xml:space="preserve">  k regeneraci organismu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uvádí do souvislosti zdravotní a psycho- </w:t>
            </w:r>
          </w:p>
          <w:p w:rsidR="00AD7B9F" w:rsidRDefault="00AD7B9F">
            <w:r>
              <w:rPr>
                <w:sz w:val="20"/>
                <w:szCs w:val="20"/>
              </w:rPr>
              <w:t xml:space="preserve">  sociální rizika spojená se zneužíváním </w:t>
            </w:r>
            <w:r>
              <w:rPr>
                <w:sz w:val="20"/>
                <w:szCs w:val="20"/>
              </w:rPr>
              <w:br/>
              <w:t xml:space="preserve">  návykových látek a životní perspektivu </w:t>
            </w:r>
            <w:r>
              <w:rPr>
                <w:sz w:val="20"/>
                <w:szCs w:val="20"/>
              </w:rPr>
              <w:br/>
              <w:t xml:space="preserve">  mladého člověka</w:t>
            </w:r>
          </w:p>
          <w:p w:rsidR="00AD7B9F" w:rsidRDefault="00AD7B9F">
            <w:r>
              <w:rPr>
                <w:sz w:val="20"/>
                <w:szCs w:val="20"/>
              </w:rPr>
              <w:t xml:space="preserve">- uplatňuje osvojené sociální dovednosti a </w:t>
            </w:r>
            <w:r>
              <w:rPr>
                <w:sz w:val="20"/>
                <w:szCs w:val="20"/>
              </w:rPr>
              <w:br/>
              <w:t xml:space="preserve">  modely chování při kontaktu se sociálně </w:t>
            </w:r>
            <w:r>
              <w:rPr>
                <w:sz w:val="20"/>
                <w:szCs w:val="20"/>
              </w:rPr>
              <w:br/>
              <w:t xml:space="preserve">  patologickými jevy ve škole i mimo ni</w:t>
            </w:r>
          </w:p>
          <w:p w:rsidR="00AD7B9F" w:rsidRDefault="00AD7B9F">
            <w:r>
              <w:rPr>
                <w:sz w:val="20"/>
                <w:szCs w:val="20"/>
              </w:rPr>
              <w:t xml:space="preserve">- v případě potřeby vyhledá odbornou pomoc </w:t>
            </w:r>
            <w:r>
              <w:rPr>
                <w:sz w:val="20"/>
                <w:szCs w:val="20"/>
              </w:rPr>
              <w:br/>
              <w:t xml:space="preserve">  sobě nebo druhým</w:t>
            </w:r>
          </w:p>
          <w:p w:rsidR="00AD7B9F" w:rsidRDefault="00AD7B9F">
            <w:r>
              <w:rPr>
                <w:sz w:val="20"/>
                <w:szCs w:val="20"/>
              </w:rPr>
              <w:t>- odmítne nabízenou drogu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při problémech dovede vyhledat </w:t>
            </w:r>
          </w:p>
          <w:p w:rsidR="00AD7B9F" w:rsidRDefault="00AD7B9F">
            <w:r>
              <w:rPr>
                <w:sz w:val="20"/>
                <w:szCs w:val="20"/>
              </w:rPr>
              <w:t xml:space="preserve">  odbornou pomoc</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bezpečně komunikuje </w:t>
            </w:r>
          </w:p>
          <w:p w:rsidR="00AD7B9F" w:rsidRDefault="00AD7B9F">
            <w:r>
              <w:rPr>
                <w:sz w:val="20"/>
                <w:szCs w:val="20"/>
              </w:rPr>
              <w:t xml:space="preserve">  nejen se svými vrstevníky, ale i </w:t>
            </w:r>
          </w:p>
          <w:p w:rsidR="00AD7B9F" w:rsidRDefault="00AD7B9F">
            <w:r>
              <w:rPr>
                <w:sz w:val="20"/>
                <w:szCs w:val="20"/>
              </w:rPr>
              <w:t xml:space="preserve">  s neznámými lidmi</w:t>
            </w:r>
          </w:p>
          <w:p w:rsidR="00AD7B9F" w:rsidRDefault="00AD7B9F">
            <w:r>
              <w:rPr>
                <w:sz w:val="20"/>
                <w:szCs w:val="20"/>
              </w:rPr>
              <w:t>- vyhýbá se konfliktním situacím</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zhodnotí a nenechá se ovlivnit pochybnými </w:t>
            </w:r>
          </w:p>
          <w:p w:rsidR="00AD7B9F" w:rsidRDefault="00AD7B9F">
            <w:r>
              <w:rPr>
                <w:sz w:val="20"/>
                <w:szCs w:val="20"/>
              </w:rPr>
              <w:t xml:space="preserve">  informacemi</w:t>
            </w:r>
          </w:p>
          <w:p w:rsidR="00AD7B9F" w:rsidRDefault="00AD7B9F">
            <w:r>
              <w:rPr>
                <w:sz w:val="20"/>
                <w:szCs w:val="20"/>
              </w:rPr>
              <w:t>- předchází konfliktům a rizikovým situacím</w:t>
            </w:r>
          </w:p>
          <w:p w:rsidR="00AD7B9F" w:rsidRDefault="00AD7B9F">
            <w:r>
              <w:rPr>
                <w:sz w:val="20"/>
                <w:szCs w:val="20"/>
              </w:rPr>
              <w:t>- dovede je řešit</w:t>
            </w:r>
          </w:p>
          <w:p w:rsidR="00AD7B9F" w:rsidRDefault="00AD7B9F">
            <w:r>
              <w:rPr>
                <w:sz w:val="20"/>
                <w:szCs w:val="20"/>
              </w:rPr>
              <w:t>- vyhodnotí možný manipulační vliv sekt</w:t>
            </w:r>
          </w:p>
          <w:p w:rsidR="00AD7B9F" w:rsidRDefault="00AD7B9F">
            <w:r>
              <w:rPr>
                <w:sz w:val="20"/>
                <w:szCs w:val="20"/>
              </w:rPr>
              <w:t xml:space="preserve">- uplatní dovednosti proti </w:t>
            </w:r>
          </w:p>
          <w:p w:rsidR="00AD7B9F" w:rsidRDefault="00AD7B9F">
            <w:r>
              <w:rPr>
                <w:sz w:val="20"/>
                <w:szCs w:val="20"/>
              </w:rPr>
              <w:t xml:space="preserve">  manipulaci</w:t>
            </w:r>
          </w:p>
          <w:p w:rsidR="00AD7B9F" w:rsidRDefault="00AD7B9F">
            <w:pPr>
              <w:rPr>
                <w:sz w:val="20"/>
                <w:szCs w:val="20"/>
              </w:rPr>
            </w:pPr>
          </w:p>
          <w:p w:rsidR="00AD7B9F" w:rsidRDefault="00AD7B9F">
            <w:pPr>
              <w:rPr>
                <w:sz w:val="20"/>
                <w:szCs w:val="20"/>
              </w:rPr>
            </w:pPr>
          </w:p>
          <w:p w:rsidR="00AD7B9F" w:rsidRDefault="00AD7B9F">
            <w:pPr>
              <w:rPr>
                <w:i/>
                <w:sz w:val="20"/>
                <w:szCs w:val="20"/>
              </w:rPr>
            </w:pPr>
          </w:p>
          <w:p w:rsidR="00AD7B9F" w:rsidRDefault="00AD7B9F">
            <w:r>
              <w:rPr>
                <w:sz w:val="20"/>
                <w:szCs w:val="20"/>
              </w:rPr>
              <w:t xml:space="preserve">- společně se spolužáky přispívá </w:t>
            </w:r>
          </w:p>
          <w:p w:rsidR="00AD7B9F" w:rsidRDefault="00AD7B9F">
            <w:r>
              <w:rPr>
                <w:sz w:val="20"/>
                <w:szCs w:val="20"/>
              </w:rPr>
              <w:t xml:space="preserve">  k bezpečnému prostředí ve škole</w:t>
            </w:r>
          </w:p>
          <w:p w:rsidR="00AD7B9F" w:rsidRDefault="00AD7B9F">
            <w:r>
              <w:rPr>
                <w:sz w:val="20"/>
                <w:szCs w:val="20"/>
              </w:rPr>
              <w:t xml:space="preserve">- </w:t>
            </w:r>
            <w:r>
              <w:rPr>
                <w:i/>
                <w:sz w:val="20"/>
                <w:szCs w:val="20"/>
              </w:rPr>
              <w:t xml:space="preserve">aktivně předchází situacím ohrožení zdraví </w:t>
            </w:r>
            <w:r>
              <w:rPr>
                <w:i/>
                <w:sz w:val="20"/>
                <w:szCs w:val="20"/>
              </w:rPr>
              <w:br/>
              <w:t xml:space="preserve">  a osobního bezpečí</w:t>
            </w:r>
            <w:r>
              <w:rPr>
                <w:sz w:val="20"/>
                <w:szCs w:val="20"/>
              </w:rPr>
              <w:t xml:space="preserve"> </w:t>
            </w:r>
          </w:p>
          <w:p w:rsidR="00AD7B9F" w:rsidRDefault="00AD7B9F">
            <w:r>
              <w:rPr>
                <w:sz w:val="20"/>
                <w:szCs w:val="20"/>
              </w:rPr>
              <w:t xml:space="preserve">- zná pravidla silničního provozu a řídí se </w:t>
            </w:r>
          </w:p>
          <w:p w:rsidR="00AD7B9F" w:rsidRDefault="00AD7B9F">
            <w:r>
              <w:rPr>
                <w:sz w:val="20"/>
                <w:szCs w:val="20"/>
              </w:rPr>
              <w:t xml:space="preserve">   jimi</w:t>
            </w:r>
          </w:p>
          <w:p w:rsidR="00AD7B9F" w:rsidRDefault="00AD7B9F">
            <w:r>
              <w:rPr>
                <w:sz w:val="20"/>
                <w:szCs w:val="20"/>
              </w:rPr>
              <w:t xml:space="preserve">- </w:t>
            </w:r>
            <w:r>
              <w:rPr>
                <w:i/>
                <w:sz w:val="20"/>
                <w:szCs w:val="20"/>
              </w:rPr>
              <w:t xml:space="preserve">projevuje odpovědné chování v rizikových </w:t>
            </w:r>
            <w:r>
              <w:rPr>
                <w:i/>
                <w:sz w:val="20"/>
                <w:szCs w:val="20"/>
              </w:rPr>
              <w:br/>
              <w:t xml:space="preserve">  situacích silniční a železniční dopravy</w:t>
            </w:r>
          </w:p>
          <w:p w:rsidR="00AD7B9F" w:rsidRDefault="00AD7B9F">
            <w:r>
              <w:rPr>
                <w:sz w:val="20"/>
                <w:szCs w:val="20"/>
              </w:rPr>
              <w:t xml:space="preserve">- v případě potřeby poskytne adekvátní první </w:t>
            </w:r>
            <w:r>
              <w:rPr>
                <w:sz w:val="20"/>
                <w:szCs w:val="20"/>
              </w:rPr>
              <w:br/>
              <w:t xml:space="preserve">  pomoc</w:t>
            </w:r>
          </w:p>
          <w:p w:rsidR="00AD7B9F" w:rsidRDefault="00AD7B9F">
            <w:r>
              <w:rPr>
                <w:sz w:val="20"/>
                <w:szCs w:val="20"/>
              </w:rPr>
              <w:t xml:space="preserve">- žák vysvětlí vztah mezi </w:t>
            </w:r>
          </w:p>
          <w:p w:rsidR="00AD7B9F" w:rsidRDefault="00AD7B9F">
            <w:r>
              <w:rPr>
                <w:sz w:val="20"/>
                <w:szCs w:val="20"/>
              </w:rPr>
              <w:t xml:space="preserve">  uspokojováním základních </w:t>
            </w:r>
          </w:p>
          <w:p w:rsidR="00AD7B9F" w:rsidRDefault="00AD7B9F">
            <w:r>
              <w:rPr>
                <w:sz w:val="20"/>
                <w:szCs w:val="20"/>
              </w:rPr>
              <w:t xml:space="preserve">  lidských potřeb a hodnotou zdraví</w:t>
            </w:r>
          </w:p>
          <w:p w:rsidR="00AD7B9F" w:rsidRDefault="00AD7B9F">
            <w:pPr>
              <w:rPr>
                <w:sz w:val="20"/>
                <w:szCs w:val="20"/>
              </w:rPr>
            </w:pPr>
          </w:p>
        </w:tc>
        <w:tc>
          <w:tcPr>
            <w:tcW w:w="5243" w:type="dxa"/>
            <w:gridSpan w:val="2"/>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xml:space="preserve">Vztahy ve dvojici   </w:t>
            </w:r>
          </w:p>
          <w:p w:rsidR="00AD7B9F" w:rsidRDefault="00AD7B9F">
            <w:r>
              <w:rPr>
                <w:sz w:val="20"/>
                <w:szCs w:val="20"/>
              </w:rPr>
              <w:t xml:space="preserve">- kamarádství     </w:t>
            </w:r>
          </w:p>
          <w:p w:rsidR="00AD7B9F" w:rsidRDefault="00AD7B9F">
            <w:r>
              <w:rPr>
                <w:sz w:val="20"/>
                <w:szCs w:val="20"/>
              </w:rPr>
              <w:t>- partnerské vztahy</w:t>
            </w:r>
          </w:p>
          <w:p w:rsidR="00AD7B9F" w:rsidRDefault="00AD7B9F">
            <w:pPr>
              <w:rPr>
                <w:sz w:val="20"/>
                <w:szCs w:val="20"/>
              </w:rPr>
            </w:pPr>
          </w:p>
          <w:p w:rsidR="00AD7B9F" w:rsidRDefault="00AD7B9F">
            <w:pPr>
              <w:rPr>
                <w:sz w:val="20"/>
                <w:szCs w:val="20"/>
              </w:rPr>
            </w:pPr>
          </w:p>
          <w:p w:rsidR="00AD7B9F" w:rsidRDefault="00AD7B9F">
            <w:r>
              <w:rPr>
                <w:sz w:val="20"/>
                <w:szCs w:val="20"/>
              </w:rPr>
              <w:t xml:space="preserve">dětství, puberta, dospívání   </w:t>
            </w:r>
          </w:p>
          <w:p w:rsidR="00AD7B9F" w:rsidRDefault="00AD7B9F">
            <w:r>
              <w:rPr>
                <w:sz w:val="20"/>
                <w:szCs w:val="20"/>
              </w:rPr>
              <w:t>- tělesné a duševní změny</w:t>
            </w:r>
          </w:p>
          <w:p w:rsidR="00AD7B9F" w:rsidRDefault="00AD7B9F">
            <w:r>
              <w:rPr>
                <w:sz w:val="20"/>
                <w:szCs w:val="20"/>
              </w:rPr>
              <w:t xml:space="preserve">- sexuální dospívání a reprodukční zdraví – </w:t>
            </w:r>
            <w:r>
              <w:rPr>
                <w:i/>
                <w:sz w:val="20"/>
                <w:szCs w:val="20"/>
              </w:rPr>
              <w:t xml:space="preserve">zdraví   </w:t>
            </w:r>
            <w:r>
              <w:rPr>
                <w:i/>
                <w:sz w:val="20"/>
                <w:szCs w:val="20"/>
              </w:rPr>
              <w:br/>
              <w:t xml:space="preserve">  reprodukční soustavy, sexualita jako součást </w:t>
            </w:r>
            <w:r>
              <w:rPr>
                <w:i/>
                <w:sz w:val="20"/>
                <w:szCs w:val="20"/>
              </w:rPr>
              <w:br/>
              <w:t xml:space="preserve">  formování osobnosti, zdrženlivost, </w:t>
            </w:r>
            <w:r>
              <w:rPr>
                <w:sz w:val="20"/>
                <w:szCs w:val="20"/>
              </w:rPr>
              <w:t xml:space="preserve">předčasná </w:t>
            </w:r>
            <w:r>
              <w:rPr>
                <w:sz w:val="20"/>
                <w:szCs w:val="20"/>
              </w:rPr>
              <w:br/>
              <w:t xml:space="preserve">  sexuální zkušenost; promiskuita; problémy </w:t>
            </w:r>
            <w:r>
              <w:rPr>
                <w:sz w:val="20"/>
                <w:szCs w:val="20"/>
              </w:rPr>
              <w:br/>
              <w:t xml:space="preserve">  těhotenství a rodičovství mladistvých; poruchy </w:t>
            </w:r>
            <w:r>
              <w:rPr>
                <w:sz w:val="20"/>
                <w:szCs w:val="20"/>
              </w:rPr>
              <w:br/>
              <w:t xml:space="preserve">  pohlavní identity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ochrana před přenosnými chorobami </w:t>
            </w:r>
          </w:p>
          <w:p w:rsidR="00AD7B9F" w:rsidRDefault="00AD7B9F">
            <w:r>
              <w:rPr>
                <w:sz w:val="20"/>
                <w:szCs w:val="20"/>
              </w:rPr>
              <w:t xml:space="preserve">- </w:t>
            </w:r>
            <w:r>
              <w:rPr>
                <w:i/>
                <w:sz w:val="20"/>
                <w:szCs w:val="20"/>
              </w:rPr>
              <w:t>základní cesty přenosu nákaz a jejich prevence</w:t>
            </w:r>
          </w:p>
          <w:p w:rsidR="00AD7B9F" w:rsidRDefault="00AD7B9F">
            <w:r>
              <w:rPr>
                <w:sz w:val="20"/>
                <w:szCs w:val="20"/>
              </w:rPr>
              <w:t xml:space="preserve">- </w:t>
            </w:r>
            <w:r>
              <w:rPr>
                <w:i/>
                <w:sz w:val="20"/>
                <w:szCs w:val="20"/>
              </w:rPr>
              <w:t>nákazy respirační</w:t>
            </w:r>
          </w:p>
          <w:p w:rsidR="00AD7B9F" w:rsidRDefault="00AD7B9F">
            <w:r>
              <w:rPr>
                <w:i/>
                <w:sz w:val="20"/>
                <w:szCs w:val="20"/>
              </w:rPr>
              <w:t>- přenosné potravou</w:t>
            </w:r>
          </w:p>
          <w:p w:rsidR="00AD7B9F" w:rsidRDefault="00AD7B9F">
            <w:r>
              <w:rPr>
                <w:sz w:val="20"/>
                <w:szCs w:val="20"/>
              </w:rPr>
              <w:t xml:space="preserve">- </w:t>
            </w:r>
            <w:r>
              <w:rPr>
                <w:i/>
                <w:sz w:val="20"/>
                <w:szCs w:val="20"/>
              </w:rPr>
              <w:t>získané v přírodě</w:t>
            </w:r>
          </w:p>
          <w:p w:rsidR="00AD7B9F" w:rsidRDefault="00AD7B9F">
            <w:r>
              <w:rPr>
                <w:i/>
                <w:sz w:val="20"/>
                <w:szCs w:val="20"/>
              </w:rPr>
              <w:t>- přenosné krví a sexuálním kontaktem</w:t>
            </w:r>
          </w:p>
          <w:p w:rsidR="00AD7B9F" w:rsidRDefault="00AD7B9F">
            <w:r>
              <w:rPr>
                <w:i/>
                <w:sz w:val="20"/>
                <w:szCs w:val="20"/>
              </w:rPr>
              <w:t>- přenosné bodnutím hmyzu a stykem se zvířaty</w:t>
            </w:r>
          </w:p>
          <w:p w:rsidR="00AD7B9F" w:rsidRDefault="00AD7B9F">
            <w:pPr>
              <w:rPr>
                <w:i/>
                <w:sz w:val="20"/>
                <w:szCs w:val="20"/>
              </w:rPr>
            </w:pPr>
          </w:p>
          <w:p w:rsidR="00AD7B9F" w:rsidRDefault="00AD7B9F">
            <w:pPr>
              <w:rPr>
                <w:i/>
                <w:sz w:val="20"/>
                <w:szCs w:val="20"/>
              </w:rPr>
            </w:pPr>
          </w:p>
          <w:p w:rsidR="00AD7B9F" w:rsidRDefault="00AD7B9F">
            <w:pPr>
              <w:rPr>
                <w:i/>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i/>
                <w:sz w:val="20"/>
                <w:szCs w:val="20"/>
              </w:rPr>
              <w:t xml:space="preserve">- ochrana před  chronickými nepřenosnými </w:t>
            </w:r>
          </w:p>
          <w:p w:rsidR="00AD7B9F" w:rsidRDefault="00AD7B9F">
            <w:r>
              <w:rPr>
                <w:i/>
                <w:sz w:val="20"/>
                <w:szCs w:val="20"/>
              </w:rPr>
              <w:t xml:space="preserve">  chorobami a před úrazy</w:t>
            </w:r>
          </w:p>
          <w:p w:rsidR="00AD7B9F" w:rsidRDefault="00AD7B9F">
            <w:r>
              <w:rPr>
                <w:sz w:val="20"/>
                <w:szCs w:val="20"/>
              </w:rPr>
              <w:t xml:space="preserve">- </w:t>
            </w:r>
            <w:r>
              <w:rPr>
                <w:i/>
                <w:sz w:val="20"/>
                <w:szCs w:val="20"/>
              </w:rPr>
              <w:t xml:space="preserve">prevence kardiovaskulárních a metabolických </w:t>
            </w:r>
          </w:p>
          <w:p w:rsidR="00AD7B9F" w:rsidRDefault="00AD7B9F">
            <w:r>
              <w:rPr>
                <w:i/>
                <w:sz w:val="20"/>
                <w:szCs w:val="20"/>
              </w:rPr>
              <w:t xml:space="preserve">  onemocnění</w:t>
            </w:r>
          </w:p>
          <w:p w:rsidR="00AD7B9F" w:rsidRDefault="00AD7B9F">
            <w:r>
              <w:rPr>
                <w:sz w:val="20"/>
                <w:szCs w:val="20"/>
              </w:rPr>
              <w:t xml:space="preserve">- preventivní a </w:t>
            </w:r>
            <w:r>
              <w:rPr>
                <w:i/>
                <w:sz w:val="20"/>
                <w:szCs w:val="20"/>
              </w:rPr>
              <w:t xml:space="preserve">léčebná </w:t>
            </w:r>
            <w:r>
              <w:rPr>
                <w:sz w:val="20"/>
                <w:szCs w:val="20"/>
              </w:rPr>
              <w:t>péče</w:t>
            </w:r>
          </w:p>
          <w:p w:rsidR="00AD7B9F" w:rsidRDefault="00AD7B9F">
            <w:r>
              <w:rPr>
                <w:sz w:val="20"/>
                <w:szCs w:val="20"/>
              </w:rPr>
              <w:t xml:space="preserve">- odpovědné chování v situacích úrazu a život </w:t>
            </w:r>
          </w:p>
          <w:p w:rsidR="00AD7B9F" w:rsidRDefault="00AD7B9F">
            <w:r>
              <w:rPr>
                <w:sz w:val="20"/>
                <w:szCs w:val="20"/>
              </w:rPr>
              <w:t xml:space="preserve">  ohrožujících stavů</w:t>
            </w:r>
          </w:p>
          <w:p w:rsidR="00AD7B9F" w:rsidRDefault="00AD7B9F">
            <w:r>
              <w:rPr>
                <w:sz w:val="20"/>
                <w:szCs w:val="20"/>
              </w:rPr>
              <w:t>- základy první pomoci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autodestruktivní závislosti</w:t>
            </w:r>
          </w:p>
          <w:p w:rsidR="00AD7B9F" w:rsidRDefault="00AD7B9F">
            <w:r>
              <w:rPr>
                <w:sz w:val="20"/>
                <w:szCs w:val="20"/>
              </w:rPr>
              <w:t xml:space="preserve">- </w:t>
            </w:r>
            <w:r>
              <w:rPr>
                <w:i/>
                <w:sz w:val="20"/>
                <w:szCs w:val="20"/>
              </w:rPr>
              <w:t xml:space="preserve">psychická onemocnění </w:t>
            </w:r>
          </w:p>
          <w:p w:rsidR="00AD7B9F" w:rsidRDefault="00AD7B9F">
            <w:r>
              <w:rPr>
                <w:i/>
                <w:sz w:val="20"/>
                <w:szCs w:val="20"/>
              </w:rPr>
              <w:t>- násilí mířené proti sobě samému</w:t>
            </w:r>
          </w:p>
          <w:p w:rsidR="00AD7B9F" w:rsidRDefault="00AD7B9F">
            <w:r>
              <w:rPr>
                <w:i/>
                <w:sz w:val="20"/>
                <w:szCs w:val="20"/>
              </w:rPr>
              <w:t>- rizikové chování (alkohol, kouření)</w:t>
            </w:r>
          </w:p>
          <w:p w:rsidR="00AD7B9F" w:rsidRDefault="00AD7B9F">
            <w:r>
              <w:rPr>
                <w:i/>
                <w:sz w:val="20"/>
                <w:szCs w:val="20"/>
              </w:rPr>
              <w:t>- zbraně</w:t>
            </w:r>
          </w:p>
          <w:p w:rsidR="00AD7B9F" w:rsidRDefault="00AD7B9F">
            <w:r>
              <w:rPr>
                <w:i/>
                <w:sz w:val="20"/>
                <w:szCs w:val="20"/>
              </w:rPr>
              <w:t>- nebezpečné látky</w:t>
            </w:r>
          </w:p>
          <w:p w:rsidR="00AD7B9F" w:rsidRDefault="00AD7B9F">
            <w:r>
              <w:rPr>
                <w:i/>
                <w:sz w:val="20"/>
                <w:szCs w:val="20"/>
              </w:rPr>
              <w:t>- nebezpečný internet</w:t>
            </w:r>
          </w:p>
          <w:p w:rsidR="00AD7B9F" w:rsidRDefault="00AD7B9F">
            <w:r>
              <w:rPr>
                <w:i/>
                <w:sz w:val="20"/>
                <w:szCs w:val="20"/>
              </w:rPr>
              <w:t>- násilné chování</w:t>
            </w:r>
          </w:p>
          <w:p w:rsidR="00AD7B9F" w:rsidRDefault="00AD7B9F">
            <w:r>
              <w:rPr>
                <w:i/>
                <w:sz w:val="20"/>
                <w:szCs w:val="20"/>
              </w:rPr>
              <w:t>- těžké životní situace a jejich zvládání</w:t>
            </w:r>
          </w:p>
          <w:p w:rsidR="00AD7B9F" w:rsidRDefault="00AD7B9F">
            <w:r>
              <w:rPr>
                <w:sz w:val="20"/>
                <w:szCs w:val="20"/>
              </w:rPr>
              <w:t>- trestná činnost</w:t>
            </w:r>
          </w:p>
          <w:p w:rsidR="00AD7B9F" w:rsidRDefault="00AD7B9F">
            <w:r>
              <w:rPr>
                <w:sz w:val="20"/>
                <w:szCs w:val="20"/>
              </w:rPr>
              <w:t>- doping ve sportu</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skryté formy individuálního násilí</w:t>
            </w:r>
          </w:p>
          <w:p w:rsidR="00AD7B9F" w:rsidRDefault="00AD7B9F">
            <w:r>
              <w:rPr>
                <w:sz w:val="20"/>
                <w:szCs w:val="20"/>
              </w:rPr>
              <w:t>- odborná pomoc</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i/>
                <w:sz w:val="20"/>
                <w:szCs w:val="20"/>
              </w:rPr>
            </w:pPr>
          </w:p>
          <w:p w:rsidR="00AD7B9F" w:rsidRDefault="00AD7B9F">
            <w:r>
              <w:rPr>
                <w:i/>
                <w:sz w:val="20"/>
                <w:szCs w:val="20"/>
              </w:rPr>
              <w:t>bezpečné chování a komunikace</w:t>
            </w:r>
          </w:p>
          <w:p w:rsidR="00AD7B9F" w:rsidRDefault="00AD7B9F">
            <w:r>
              <w:rPr>
                <w:i/>
                <w:sz w:val="20"/>
                <w:szCs w:val="20"/>
              </w:rPr>
              <w:t xml:space="preserve">- komunikace s vrstevníky </w:t>
            </w:r>
          </w:p>
          <w:p w:rsidR="00AD7B9F" w:rsidRDefault="00AD7B9F">
            <w:r>
              <w:rPr>
                <w:i/>
                <w:sz w:val="20"/>
                <w:szCs w:val="20"/>
              </w:rPr>
              <w:t>- komunikace s neznámým i lidmi</w:t>
            </w:r>
          </w:p>
          <w:p w:rsidR="00AD7B9F" w:rsidRDefault="00AD7B9F">
            <w:r>
              <w:rPr>
                <w:i/>
                <w:sz w:val="20"/>
                <w:szCs w:val="20"/>
              </w:rPr>
              <w:t>- bezpečný pohyb v rizikovém prostředí</w:t>
            </w:r>
          </w:p>
          <w:p w:rsidR="00AD7B9F" w:rsidRDefault="00AD7B9F">
            <w:r>
              <w:rPr>
                <w:i/>
                <w:sz w:val="20"/>
                <w:szCs w:val="20"/>
              </w:rPr>
              <w:t xml:space="preserve">- nebezpečí komunikace prostřednictvím </w:t>
            </w:r>
            <w:r>
              <w:rPr>
                <w:i/>
                <w:sz w:val="20"/>
                <w:szCs w:val="20"/>
              </w:rPr>
              <w:br/>
              <w:t xml:space="preserve">  elektronických médií </w:t>
            </w:r>
          </w:p>
          <w:p w:rsidR="00AD7B9F" w:rsidRDefault="00AD7B9F">
            <w:r>
              <w:rPr>
                <w:i/>
                <w:sz w:val="20"/>
                <w:szCs w:val="20"/>
              </w:rPr>
              <w:t xml:space="preserve">- sebeochrana a vzájemná pomoc v rizikových </w:t>
            </w:r>
            <w:r>
              <w:rPr>
                <w:i/>
                <w:sz w:val="20"/>
                <w:szCs w:val="20"/>
              </w:rPr>
              <w:br/>
              <w:t xml:space="preserve">  situacích a situacích ohrožení</w:t>
            </w:r>
          </w:p>
          <w:p w:rsidR="00AD7B9F" w:rsidRDefault="00AD7B9F">
            <w:pPr>
              <w:rPr>
                <w:i/>
                <w:sz w:val="20"/>
                <w:szCs w:val="20"/>
              </w:rPr>
            </w:pPr>
          </w:p>
          <w:p w:rsidR="00AD7B9F" w:rsidRDefault="00AD7B9F">
            <w:pPr>
              <w:rPr>
                <w:i/>
                <w:sz w:val="20"/>
                <w:szCs w:val="20"/>
              </w:rPr>
            </w:pPr>
          </w:p>
          <w:p w:rsidR="00AD7B9F" w:rsidRDefault="00AD7B9F">
            <w:pPr>
              <w:rPr>
                <w:i/>
                <w:sz w:val="20"/>
                <w:szCs w:val="20"/>
              </w:rPr>
            </w:pPr>
          </w:p>
          <w:p w:rsidR="00AD7B9F" w:rsidRDefault="00AD7B9F">
            <w:pPr>
              <w:rPr>
                <w:sz w:val="20"/>
                <w:szCs w:val="20"/>
              </w:rPr>
            </w:pPr>
          </w:p>
          <w:p w:rsidR="00AD7B9F" w:rsidRDefault="00AD7B9F">
            <w:r>
              <w:rPr>
                <w:sz w:val="20"/>
                <w:szCs w:val="20"/>
              </w:rPr>
              <w:t>manipulativní reklama a informace</w:t>
            </w:r>
          </w:p>
          <w:p w:rsidR="00AD7B9F" w:rsidRDefault="00AD7B9F">
            <w:r>
              <w:rPr>
                <w:sz w:val="20"/>
                <w:szCs w:val="20"/>
              </w:rPr>
              <w:t>- působení sekt</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dodržování pravidel bezpečnosti  a ochrany zdraví</w:t>
            </w:r>
          </w:p>
          <w:p w:rsidR="00AD7B9F" w:rsidRDefault="00AD7B9F">
            <w:r>
              <w:rPr>
                <w:sz w:val="20"/>
                <w:szCs w:val="20"/>
              </w:rPr>
              <w:t>- bezpečné prostředí ve škole</w:t>
            </w:r>
          </w:p>
          <w:p w:rsidR="00AD7B9F" w:rsidRDefault="00AD7B9F">
            <w:r>
              <w:rPr>
                <w:sz w:val="20"/>
                <w:szCs w:val="20"/>
              </w:rPr>
              <w:t>- ochrana zdraví při různých činnostech</w:t>
            </w:r>
          </w:p>
          <w:p w:rsidR="00AD7B9F" w:rsidRDefault="00AD7B9F">
            <w:r>
              <w:rPr>
                <w:sz w:val="20"/>
                <w:szCs w:val="20"/>
              </w:rPr>
              <w:t>- bezpečnost v dopravě</w:t>
            </w:r>
          </w:p>
          <w:p w:rsidR="00AD7B9F" w:rsidRDefault="00AD7B9F">
            <w:r>
              <w:rPr>
                <w:i/>
                <w:sz w:val="20"/>
                <w:szCs w:val="20"/>
              </w:rPr>
              <w:t>- rizika silniční a železniční dopravy</w:t>
            </w:r>
          </w:p>
          <w:p w:rsidR="00AD7B9F" w:rsidRDefault="00AD7B9F">
            <w:r>
              <w:rPr>
                <w:sz w:val="20"/>
                <w:szCs w:val="20"/>
              </w:rPr>
              <w:t xml:space="preserve">- </w:t>
            </w:r>
            <w:r>
              <w:rPr>
                <w:i/>
                <w:sz w:val="20"/>
                <w:szCs w:val="20"/>
              </w:rPr>
              <w:t xml:space="preserve">vztahy mezi účastníky silničního provozu vč. </w:t>
            </w:r>
            <w:r>
              <w:rPr>
                <w:i/>
                <w:sz w:val="20"/>
                <w:szCs w:val="20"/>
              </w:rPr>
              <w:br/>
              <w:t xml:space="preserve">  zvládání agresivity</w:t>
            </w:r>
          </w:p>
          <w:p w:rsidR="00AD7B9F" w:rsidRDefault="00AD7B9F">
            <w:r>
              <w:rPr>
                <w:i/>
                <w:sz w:val="20"/>
                <w:szCs w:val="20"/>
              </w:rPr>
              <w:t xml:space="preserve">- postup v případě dopravní nehody (tísňové volání, </w:t>
            </w:r>
            <w:r>
              <w:rPr>
                <w:i/>
                <w:sz w:val="20"/>
                <w:szCs w:val="20"/>
              </w:rPr>
              <w:br/>
              <w:t xml:space="preserve">  zajištění bezpečnosti)</w:t>
            </w:r>
          </w:p>
          <w:p w:rsidR="00AD7B9F" w:rsidRDefault="00AD7B9F">
            <w:pPr>
              <w:rPr>
                <w:i/>
                <w:sz w:val="20"/>
                <w:szCs w:val="20"/>
              </w:rPr>
            </w:pPr>
          </w:p>
          <w:p w:rsidR="00AD7B9F" w:rsidRDefault="00AD7B9F">
            <w:pPr>
              <w:rPr>
                <w:i/>
                <w:sz w:val="20"/>
                <w:szCs w:val="20"/>
              </w:rPr>
            </w:pPr>
          </w:p>
          <w:p w:rsidR="00AD7B9F" w:rsidRDefault="00AD7B9F">
            <w:r>
              <w:rPr>
                <w:sz w:val="20"/>
                <w:szCs w:val="20"/>
              </w:rPr>
              <w:t>celostní pojetí člověka  ve zdraví a nemoci</w:t>
            </w:r>
          </w:p>
          <w:p w:rsidR="00AD7B9F" w:rsidRDefault="00AD7B9F">
            <w:r>
              <w:rPr>
                <w:sz w:val="20"/>
                <w:szCs w:val="20"/>
              </w:rPr>
              <w:t xml:space="preserve">- základní lidské potřeby a jejich hierarchie     </w:t>
            </w:r>
          </w:p>
          <w:p w:rsidR="00AD7B9F" w:rsidRDefault="00AD7B9F">
            <w:pPr>
              <w:rPr>
                <w:sz w:val="20"/>
                <w:szCs w:val="20"/>
              </w:rPr>
            </w:pPr>
          </w:p>
          <w:p w:rsidR="00AD7B9F" w:rsidRDefault="00AD7B9F">
            <w:pPr>
              <w:rPr>
                <w:sz w:val="20"/>
                <w:szCs w:val="20"/>
              </w:rPr>
            </w:pPr>
          </w:p>
        </w:tc>
        <w:tc>
          <w:tcPr>
            <w:tcW w:w="4225" w:type="dxa"/>
            <w:gridSpan w:val="2"/>
            <w:tcBorders>
              <w:top w:val="single" w:sz="4" w:space="0" w:color="000000"/>
              <w:left w:val="single" w:sz="4" w:space="0" w:color="000000"/>
              <w:bottom w:val="single" w:sz="4" w:space="0" w:color="000000"/>
              <w:right w:val="single" w:sz="4" w:space="0" w:color="000000"/>
            </w:tcBorders>
          </w:tcPr>
          <w:p w:rsidR="00AD7B9F" w:rsidRDefault="00AD7B9F">
            <w:pPr>
              <w:snapToGrid w:val="0"/>
              <w:rPr>
                <w:sz w:val="18"/>
                <w:szCs w:val="18"/>
              </w:rPr>
            </w:pPr>
          </w:p>
          <w:p w:rsidR="00AD7B9F" w:rsidRDefault="00AD7B9F">
            <w:r>
              <w:rPr>
                <w:sz w:val="18"/>
                <w:szCs w:val="18"/>
              </w:rPr>
              <w:t>Poznávání lidí</w:t>
            </w:r>
          </w:p>
          <w:p w:rsidR="00AD7B9F" w:rsidRDefault="00AD7B9F">
            <w:r>
              <w:rPr>
                <w:sz w:val="18"/>
                <w:szCs w:val="18"/>
              </w:rPr>
              <w:t>Komunikace</w:t>
            </w: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r>
              <w:rPr>
                <w:sz w:val="18"/>
                <w:szCs w:val="18"/>
              </w:rPr>
              <w:t>Psychohygiena</w:t>
            </w: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r>
              <w:rPr>
                <w:sz w:val="18"/>
                <w:szCs w:val="18"/>
              </w:rPr>
              <w:t>Hodnoty , postoje, praktická etika</w:t>
            </w:r>
          </w:p>
          <w:p w:rsidR="00AD7B9F" w:rsidRDefault="00AD7B9F">
            <w:pPr>
              <w:rPr>
                <w:sz w:val="18"/>
                <w:szCs w:val="18"/>
              </w:rPr>
            </w:pPr>
          </w:p>
          <w:p w:rsidR="00AD7B9F" w:rsidRDefault="00AD7B9F">
            <w:r>
              <w:rPr>
                <w:sz w:val="18"/>
                <w:szCs w:val="18"/>
              </w:rPr>
              <w:t xml:space="preserve">Řešení problémů a </w:t>
            </w:r>
          </w:p>
          <w:p w:rsidR="00AD7B9F" w:rsidRDefault="00AD7B9F">
            <w:r>
              <w:rPr>
                <w:sz w:val="18"/>
                <w:szCs w:val="18"/>
              </w:rPr>
              <w:t>rozhodovací dovednosti</w:t>
            </w: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r>
              <w:rPr>
                <w:sz w:val="18"/>
                <w:szCs w:val="18"/>
              </w:rPr>
              <w:t>Hodnoty , postoje, praktická etika</w:t>
            </w:r>
          </w:p>
          <w:p w:rsidR="00AD7B9F" w:rsidRDefault="00AD7B9F">
            <w:pPr>
              <w:rPr>
                <w:sz w:val="18"/>
                <w:szCs w:val="18"/>
              </w:rPr>
            </w:pPr>
          </w:p>
          <w:p w:rsidR="00AD7B9F" w:rsidRDefault="00AD7B9F">
            <w:r>
              <w:rPr>
                <w:sz w:val="18"/>
                <w:szCs w:val="18"/>
              </w:rPr>
              <w:t xml:space="preserve">Řešení problémů a </w:t>
            </w:r>
          </w:p>
          <w:p w:rsidR="00AD7B9F" w:rsidRDefault="00AD7B9F">
            <w:r>
              <w:rPr>
                <w:sz w:val="18"/>
                <w:szCs w:val="18"/>
              </w:rPr>
              <w:t>rozhodovací dovednosti</w:t>
            </w: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r>
              <w:rPr>
                <w:sz w:val="18"/>
                <w:szCs w:val="18"/>
              </w:rPr>
              <w:t>Hodnoty a postoje, praktická etika</w:t>
            </w:r>
          </w:p>
          <w:p w:rsidR="00AD7B9F" w:rsidRDefault="00AD7B9F">
            <w:pPr>
              <w:rPr>
                <w:sz w:val="18"/>
                <w:szCs w:val="18"/>
              </w:rPr>
            </w:pPr>
          </w:p>
          <w:p w:rsidR="00AD7B9F" w:rsidRDefault="00AD7B9F">
            <w:r>
              <w:rPr>
                <w:sz w:val="18"/>
                <w:szCs w:val="18"/>
              </w:rPr>
              <w:t>Komunikace</w:t>
            </w:r>
          </w:p>
          <w:p w:rsidR="00AD7B9F" w:rsidRDefault="00AD7B9F">
            <w:r>
              <w:rPr>
                <w:sz w:val="18"/>
                <w:szCs w:val="18"/>
              </w:rPr>
              <w:t>Mezilidské vztahy</w:t>
            </w: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r>
              <w:rPr>
                <w:sz w:val="18"/>
                <w:szCs w:val="18"/>
              </w:rPr>
              <w:t>Sebepoznání a sebepojetí.</w:t>
            </w: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r>
              <w:rPr>
                <w:sz w:val="18"/>
                <w:szCs w:val="18"/>
              </w:rPr>
              <w:t>Komunikace</w:t>
            </w: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pPr>
              <w:rPr>
                <w:sz w:val="18"/>
                <w:szCs w:val="18"/>
              </w:rPr>
            </w:pPr>
          </w:p>
          <w:p w:rsidR="00AD7B9F" w:rsidRDefault="00AD7B9F">
            <w:r>
              <w:rPr>
                <w:sz w:val="20"/>
                <w:szCs w:val="20"/>
              </w:rPr>
              <w:t>Sebepoznání a sebepojetí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18"/>
                <w:szCs w:val="18"/>
              </w:rPr>
              <w:t xml:space="preserve">Řešení problémů a </w:t>
            </w:r>
          </w:p>
          <w:p w:rsidR="00AD7B9F" w:rsidRDefault="00AD7B9F">
            <w:r>
              <w:rPr>
                <w:sz w:val="18"/>
                <w:szCs w:val="18"/>
              </w:rPr>
              <w:t>rozhodovací dovednosti</w:t>
            </w:r>
          </w:p>
        </w:tc>
      </w:tr>
      <w:tr w:rsidR="00AD7B9F">
        <w:trPr>
          <w:gridBefore w:val="1"/>
          <w:gridAfter w:val="1"/>
          <w:wBefore w:w="10" w:type="dxa"/>
          <w:wAfter w:w="10" w:type="dxa"/>
        </w:trPr>
        <w:tc>
          <w:tcPr>
            <w:tcW w:w="4530" w:type="dxa"/>
            <w:gridSpan w:val="2"/>
            <w:tcBorders>
              <w:top w:val="single" w:sz="4" w:space="0" w:color="000000"/>
              <w:left w:val="single" w:sz="4" w:space="0" w:color="000000"/>
              <w:bottom w:val="single" w:sz="4" w:space="0" w:color="000000"/>
            </w:tcBorders>
          </w:tcPr>
          <w:p w:rsidR="00AD7B9F" w:rsidRDefault="00AD7B9F">
            <w:r>
              <w:rPr>
                <w:sz w:val="20"/>
                <w:szCs w:val="20"/>
              </w:rPr>
              <w:t>Vzdělávací oblast:</w:t>
            </w:r>
          </w:p>
          <w:p w:rsidR="00AD7B9F" w:rsidRDefault="00AD7B9F">
            <w:r>
              <w:rPr>
                <w:sz w:val="20"/>
                <w:szCs w:val="20"/>
              </w:rPr>
              <w:t>Člověk a zdraví</w:t>
            </w:r>
          </w:p>
        </w:tc>
        <w:tc>
          <w:tcPr>
            <w:tcW w:w="5243" w:type="dxa"/>
            <w:gridSpan w:val="2"/>
            <w:tcBorders>
              <w:top w:val="single" w:sz="4" w:space="0" w:color="000000"/>
              <w:left w:val="single" w:sz="4" w:space="0" w:color="000000"/>
              <w:bottom w:val="single" w:sz="4" w:space="0" w:color="000000"/>
            </w:tcBorders>
          </w:tcPr>
          <w:p w:rsidR="00AD7B9F" w:rsidRDefault="00AD7B9F">
            <w:r>
              <w:rPr>
                <w:sz w:val="20"/>
                <w:szCs w:val="20"/>
              </w:rPr>
              <w:t>Předmět:</w:t>
            </w:r>
          </w:p>
          <w:p w:rsidR="00AD7B9F" w:rsidRDefault="00AD7B9F">
            <w:r>
              <w:rPr>
                <w:sz w:val="20"/>
                <w:szCs w:val="20"/>
              </w:rPr>
              <w:t>Výchova ke zdraví  - 9. ročník</w:t>
            </w:r>
          </w:p>
        </w:tc>
        <w:tc>
          <w:tcPr>
            <w:tcW w:w="4225" w:type="dxa"/>
            <w:gridSpan w:val="2"/>
            <w:tcBorders>
              <w:top w:val="single" w:sz="4" w:space="0" w:color="000000"/>
              <w:left w:val="single" w:sz="4" w:space="0" w:color="000000"/>
              <w:bottom w:val="single" w:sz="4" w:space="0" w:color="000000"/>
              <w:right w:val="single" w:sz="4" w:space="0" w:color="000000"/>
            </w:tcBorders>
          </w:tcPr>
          <w:p w:rsidR="00AD7B9F" w:rsidRDefault="00AD7B9F">
            <w:r>
              <w:rPr>
                <w:sz w:val="20"/>
                <w:szCs w:val="20"/>
              </w:rPr>
              <w:t>Průřezová témata</w:t>
            </w:r>
          </w:p>
        </w:tc>
      </w:tr>
      <w:tr w:rsidR="00AD7B9F">
        <w:trPr>
          <w:gridBefore w:val="1"/>
          <w:gridAfter w:val="1"/>
          <w:wBefore w:w="10" w:type="dxa"/>
          <w:wAfter w:w="10" w:type="dxa"/>
        </w:trPr>
        <w:tc>
          <w:tcPr>
            <w:tcW w:w="4530" w:type="dxa"/>
            <w:gridSpan w:val="2"/>
            <w:tcBorders>
              <w:top w:val="single" w:sz="4" w:space="0" w:color="000000"/>
              <w:left w:val="single" w:sz="4" w:space="0" w:color="000000"/>
              <w:bottom w:val="single" w:sz="4" w:space="0" w:color="000000"/>
            </w:tcBorders>
          </w:tcPr>
          <w:p w:rsidR="00AD7B9F" w:rsidRDefault="00AD7B9F">
            <w:r>
              <w:rPr>
                <w:sz w:val="20"/>
                <w:szCs w:val="20"/>
              </w:rPr>
              <w:t>Očekávané výstupy:</w:t>
            </w:r>
          </w:p>
        </w:tc>
        <w:tc>
          <w:tcPr>
            <w:tcW w:w="5243" w:type="dxa"/>
            <w:gridSpan w:val="2"/>
            <w:tcBorders>
              <w:top w:val="single" w:sz="4" w:space="0" w:color="000000"/>
              <w:left w:val="single" w:sz="4" w:space="0" w:color="000000"/>
              <w:bottom w:val="single" w:sz="4" w:space="0" w:color="000000"/>
            </w:tcBorders>
          </w:tcPr>
          <w:p w:rsidR="00AD7B9F" w:rsidRDefault="00AD7B9F">
            <w:r>
              <w:rPr>
                <w:sz w:val="20"/>
                <w:szCs w:val="20"/>
              </w:rPr>
              <w:t>Učivo:</w:t>
            </w:r>
          </w:p>
        </w:tc>
        <w:tc>
          <w:tcPr>
            <w:tcW w:w="4225" w:type="dxa"/>
            <w:gridSpan w:val="2"/>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tc>
      </w:tr>
      <w:tr w:rsidR="00AD7B9F">
        <w:trPr>
          <w:gridBefore w:val="1"/>
          <w:gridAfter w:val="1"/>
          <w:wBefore w:w="10" w:type="dxa"/>
          <w:wAfter w:w="10" w:type="dxa"/>
          <w:trHeight w:val="1443"/>
        </w:trPr>
        <w:tc>
          <w:tcPr>
            <w:tcW w:w="4530" w:type="dxa"/>
            <w:gridSpan w:val="2"/>
            <w:tcBorders>
              <w:top w:val="single" w:sz="4" w:space="0" w:color="000000"/>
              <w:left w:val="single" w:sz="4" w:space="0" w:color="000000"/>
              <w:bottom w:val="single" w:sz="4" w:space="0" w:color="000000"/>
            </w:tcBorders>
          </w:tcPr>
          <w:p w:rsidR="00AD7B9F" w:rsidRDefault="00AD7B9F">
            <w:pPr>
              <w:snapToGrid w:val="0"/>
              <w:rPr>
                <w:sz w:val="20"/>
                <w:szCs w:val="20"/>
              </w:rPr>
            </w:pPr>
          </w:p>
          <w:p w:rsidR="00AD7B9F" w:rsidRDefault="00AD7B9F">
            <w:r>
              <w:rPr>
                <w:sz w:val="20"/>
                <w:szCs w:val="20"/>
              </w:rPr>
              <w:t>- žák vysvětlí problematiku rodinného soužití</w:t>
            </w:r>
          </w:p>
          <w:p w:rsidR="00AD7B9F" w:rsidRDefault="00AD7B9F">
            <w:r>
              <w:rPr>
                <w:sz w:val="20"/>
                <w:szCs w:val="20"/>
              </w:rPr>
              <w:t>- stanoví cíle a úkoly dnešní rodiny</w:t>
            </w:r>
          </w:p>
          <w:p w:rsidR="00AD7B9F" w:rsidRDefault="00AD7B9F">
            <w:r>
              <w:rPr>
                <w:sz w:val="20"/>
                <w:szCs w:val="20"/>
              </w:rPr>
              <w:t xml:space="preserve">- uvede příklady pozitivního a </w:t>
            </w:r>
          </w:p>
          <w:p w:rsidR="00AD7B9F" w:rsidRDefault="00AD7B9F">
            <w:r>
              <w:rPr>
                <w:sz w:val="20"/>
                <w:szCs w:val="20"/>
              </w:rPr>
              <w:t xml:space="preserve">  negativního vlivu na rodinu</w:t>
            </w:r>
          </w:p>
          <w:p w:rsidR="00AD7B9F" w:rsidRDefault="00AD7B9F">
            <w:pPr>
              <w:rPr>
                <w:sz w:val="20"/>
                <w:szCs w:val="20"/>
              </w:rPr>
            </w:pPr>
          </w:p>
          <w:p w:rsidR="00AD7B9F" w:rsidRDefault="00AD7B9F">
            <w:r>
              <w:rPr>
                <w:sz w:val="20"/>
                <w:szCs w:val="20"/>
              </w:rPr>
              <w:t xml:space="preserve">- orientuje se v problémech sexuálního  </w:t>
            </w:r>
          </w:p>
          <w:p w:rsidR="00AD7B9F" w:rsidRDefault="00AD7B9F">
            <w:r>
              <w:rPr>
                <w:sz w:val="20"/>
                <w:szCs w:val="20"/>
              </w:rPr>
              <w:t xml:space="preserve">  chování</w:t>
            </w:r>
          </w:p>
          <w:p w:rsidR="00AD7B9F" w:rsidRDefault="00AD7B9F">
            <w:r>
              <w:rPr>
                <w:sz w:val="20"/>
                <w:szCs w:val="20"/>
              </w:rPr>
              <w:t xml:space="preserve">- zná zásady zodpovědného chování k sobě a </w:t>
            </w:r>
          </w:p>
          <w:p w:rsidR="00AD7B9F" w:rsidRDefault="00AD7B9F">
            <w:r>
              <w:rPr>
                <w:sz w:val="20"/>
                <w:szCs w:val="20"/>
              </w:rPr>
              <w:t xml:space="preserve">  své svému  sexuálnímu partnerovi </w:t>
            </w:r>
          </w:p>
          <w:p w:rsidR="00AD7B9F" w:rsidRDefault="00AD7B9F">
            <w:r>
              <w:rPr>
                <w:sz w:val="20"/>
                <w:szCs w:val="20"/>
              </w:rPr>
              <w:t xml:space="preserve">  s ohledem  na své a  partnerovo zdraví</w:t>
            </w:r>
          </w:p>
          <w:p w:rsidR="00AD7B9F" w:rsidRDefault="00AD7B9F">
            <w:pPr>
              <w:rPr>
                <w:sz w:val="20"/>
                <w:szCs w:val="20"/>
              </w:rPr>
            </w:pPr>
          </w:p>
          <w:p w:rsidR="00AD7B9F" w:rsidRDefault="00AD7B9F">
            <w:r>
              <w:rPr>
                <w:sz w:val="20"/>
                <w:szCs w:val="20"/>
              </w:rPr>
              <w:t xml:space="preserve">- uplatňuje osvojené dovednosti </w:t>
            </w:r>
          </w:p>
          <w:p w:rsidR="00AD7B9F" w:rsidRDefault="00AD7B9F">
            <w:r>
              <w:rPr>
                <w:sz w:val="20"/>
                <w:szCs w:val="20"/>
              </w:rPr>
              <w:t xml:space="preserve">  komunikační obrany proti agresi</w:t>
            </w:r>
          </w:p>
          <w:p w:rsidR="00AD7B9F" w:rsidRDefault="00AD7B9F">
            <w:r>
              <w:rPr>
                <w:sz w:val="20"/>
                <w:szCs w:val="20"/>
              </w:rPr>
              <w:t>- dovede vyhledat odbornou pomoc</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posoudí  na základě svých </w:t>
            </w:r>
          </w:p>
          <w:p w:rsidR="00AD7B9F" w:rsidRDefault="00AD7B9F">
            <w:r>
              <w:rPr>
                <w:sz w:val="20"/>
                <w:szCs w:val="20"/>
              </w:rPr>
              <w:t xml:space="preserve">  znalostí a zkušeností, jak se </w:t>
            </w:r>
          </w:p>
          <w:p w:rsidR="00AD7B9F" w:rsidRDefault="00AD7B9F">
            <w:r>
              <w:rPr>
                <w:sz w:val="20"/>
                <w:szCs w:val="20"/>
              </w:rPr>
              <w:t xml:space="preserve">  zachovat za mimořádné situace</w:t>
            </w:r>
          </w:p>
          <w:p w:rsidR="00AD7B9F" w:rsidRDefault="00AD7B9F">
            <w:r>
              <w:rPr>
                <w:sz w:val="20"/>
                <w:szCs w:val="20"/>
              </w:rPr>
              <w:t xml:space="preserve">- </w:t>
            </w:r>
            <w:r>
              <w:rPr>
                <w:i/>
                <w:sz w:val="20"/>
                <w:szCs w:val="20"/>
              </w:rPr>
              <w:t xml:space="preserve">uplatňuje adekvátní způsoby chování a  </w:t>
            </w:r>
            <w:r>
              <w:rPr>
                <w:i/>
                <w:sz w:val="20"/>
                <w:szCs w:val="20"/>
              </w:rPr>
              <w:br/>
              <w:t xml:space="preserve">  ochrany v modelových situacích ohrožení, </w:t>
            </w:r>
            <w:r>
              <w:rPr>
                <w:i/>
                <w:sz w:val="20"/>
                <w:szCs w:val="20"/>
              </w:rPr>
              <w:br/>
              <w:t xml:space="preserve">  nebezpečí i mimořádných událostí</w:t>
            </w:r>
          </w:p>
          <w:p w:rsidR="00AD7B9F" w:rsidRDefault="00AD7B9F">
            <w:pPr>
              <w:rPr>
                <w:i/>
                <w:sz w:val="20"/>
                <w:szCs w:val="20"/>
              </w:rPr>
            </w:pPr>
          </w:p>
          <w:p w:rsidR="00AD7B9F" w:rsidRDefault="00AD7B9F">
            <w:pPr>
              <w:rPr>
                <w:i/>
                <w:sz w:val="20"/>
                <w:szCs w:val="20"/>
              </w:rPr>
            </w:pPr>
          </w:p>
          <w:p w:rsidR="00AD7B9F" w:rsidRDefault="00AD7B9F">
            <w:pPr>
              <w:rPr>
                <w:i/>
                <w:sz w:val="20"/>
                <w:szCs w:val="20"/>
              </w:rPr>
            </w:pPr>
          </w:p>
          <w:p w:rsidR="00AD7B9F" w:rsidRDefault="00AD7B9F">
            <w:r>
              <w:rPr>
                <w:sz w:val="20"/>
                <w:szCs w:val="20"/>
              </w:rPr>
              <w:t>- uvědomuje si význam zdraví</w:t>
            </w:r>
          </w:p>
          <w:p w:rsidR="00AD7B9F" w:rsidRDefault="00AD7B9F">
            <w:r>
              <w:rPr>
                <w:sz w:val="20"/>
                <w:szCs w:val="20"/>
              </w:rPr>
              <w:t>- přistupuje k němu zodpovědně, chrání ho</w:t>
            </w:r>
          </w:p>
          <w:p w:rsidR="00AD7B9F" w:rsidRDefault="00AD7B9F">
            <w:r>
              <w:rPr>
                <w:sz w:val="20"/>
                <w:szCs w:val="20"/>
              </w:rPr>
              <w:t xml:space="preserve">- dovede podle svých možností </w:t>
            </w:r>
          </w:p>
          <w:p w:rsidR="00AD7B9F" w:rsidRDefault="00AD7B9F">
            <w:r>
              <w:rPr>
                <w:sz w:val="20"/>
                <w:szCs w:val="20"/>
              </w:rPr>
              <w:t xml:space="preserve">  působit na ozdravění prostředí</w:t>
            </w:r>
          </w:p>
          <w:p w:rsidR="00AD7B9F" w:rsidRDefault="00AD7B9F">
            <w:r>
              <w:rPr>
                <w:sz w:val="20"/>
                <w:szCs w:val="20"/>
              </w:rPr>
              <w:t>- účastní se programů na podporu zdraví</w:t>
            </w:r>
          </w:p>
          <w:p w:rsidR="00AD7B9F" w:rsidRDefault="00AD7B9F">
            <w:pPr>
              <w:rPr>
                <w:sz w:val="20"/>
                <w:szCs w:val="20"/>
              </w:rPr>
            </w:pPr>
          </w:p>
          <w:p w:rsidR="00AD7B9F" w:rsidRDefault="00AD7B9F">
            <w:pPr>
              <w:rPr>
                <w:sz w:val="20"/>
                <w:szCs w:val="20"/>
              </w:rPr>
            </w:pPr>
          </w:p>
          <w:p w:rsidR="00AD7B9F" w:rsidRDefault="00AD7B9F">
            <w:r>
              <w:rPr>
                <w:sz w:val="20"/>
                <w:szCs w:val="20"/>
              </w:rPr>
              <w:t xml:space="preserve">- projevuje kladný vztah k sobě </w:t>
            </w:r>
          </w:p>
          <w:p w:rsidR="00AD7B9F" w:rsidRDefault="00AD7B9F">
            <w:r>
              <w:rPr>
                <w:sz w:val="20"/>
                <w:szCs w:val="20"/>
              </w:rPr>
              <w:t xml:space="preserve">  samému a k druhým lidem a dovede vést </w:t>
            </w:r>
          </w:p>
          <w:p w:rsidR="00AD7B9F" w:rsidRDefault="00AD7B9F">
            <w:r>
              <w:rPr>
                <w:sz w:val="20"/>
                <w:szCs w:val="20"/>
              </w:rPr>
              <w:t xml:space="preserve">  dialog</w:t>
            </w:r>
          </w:p>
          <w:p w:rsidR="00AD7B9F" w:rsidRDefault="00AD7B9F">
            <w:r>
              <w:rPr>
                <w:sz w:val="20"/>
                <w:szCs w:val="20"/>
              </w:rPr>
              <w:t>- má zdravé sebevědomí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dovede se ovládat v různých konfliktních </w:t>
            </w:r>
          </w:p>
          <w:p w:rsidR="00AD7B9F" w:rsidRDefault="00AD7B9F">
            <w:r>
              <w:rPr>
                <w:sz w:val="20"/>
                <w:szCs w:val="20"/>
              </w:rPr>
              <w:t xml:space="preserve">  situacích</w:t>
            </w:r>
          </w:p>
          <w:p w:rsidR="00AD7B9F" w:rsidRDefault="00AD7B9F">
            <w:r>
              <w:rPr>
                <w:sz w:val="20"/>
                <w:szCs w:val="20"/>
              </w:rPr>
              <w:t>- naslouchá druhým</w:t>
            </w:r>
          </w:p>
          <w:p w:rsidR="00AD7B9F" w:rsidRDefault="00AD7B9F">
            <w:r>
              <w:rPr>
                <w:sz w:val="20"/>
                <w:szCs w:val="20"/>
              </w:rPr>
              <w:t>- zvládá v klidu krizové situace</w:t>
            </w:r>
          </w:p>
          <w:p w:rsidR="00AD7B9F" w:rsidRDefault="00AD7B9F">
            <w:r>
              <w:rPr>
                <w:sz w:val="20"/>
                <w:szCs w:val="20"/>
              </w:rPr>
              <w:t xml:space="preserve"> </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 vyjádří svůj vlastní názor a </w:t>
            </w:r>
          </w:p>
          <w:p w:rsidR="00AD7B9F" w:rsidRDefault="00AD7B9F">
            <w:r>
              <w:rPr>
                <w:sz w:val="20"/>
                <w:szCs w:val="20"/>
              </w:rPr>
              <w:t xml:space="preserve">  dovede respektovat druhé, aktivně </w:t>
            </w:r>
          </w:p>
          <w:p w:rsidR="00AD7B9F" w:rsidRDefault="00AD7B9F">
            <w:r>
              <w:rPr>
                <w:sz w:val="20"/>
                <w:szCs w:val="20"/>
              </w:rPr>
              <w:t xml:space="preserve">  jim naslouchá</w:t>
            </w:r>
          </w:p>
          <w:p w:rsidR="00AD7B9F" w:rsidRDefault="00AD7B9F">
            <w:r>
              <w:rPr>
                <w:sz w:val="20"/>
                <w:szCs w:val="20"/>
              </w:rPr>
              <w:t>- dovede  přijmout názor druhého</w:t>
            </w:r>
          </w:p>
          <w:p w:rsidR="00AD7B9F" w:rsidRDefault="00AD7B9F">
            <w:r>
              <w:rPr>
                <w:sz w:val="20"/>
                <w:szCs w:val="20"/>
              </w:rPr>
              <w:t>- vede dialog</w:t>
            </w:r>
          </w:p>
          <w:p w:rsidR="00AD7B9F" w:rsidRDefault="00AD7B9F">
            <w:r>
              <w:rPr>
                <w:sz w:val="20"/>
                <w:szCs w:val="20"/>
              </w:rPr>
              <w:t xml:space="preserve">- chová se asertivně </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bCs/>
                <w:sz w:val="20"/>
                <w:szCs w:val="20"/>
              </w:rPr>
            </w:pPr>
          </w:p>
        </w:tc>
        <w:tc>
          <w:tcPr>
            <w:tcW w:w="5243" w:type="dxa"/>
            <w:gridSpan w:val="2"/>
            <w:tcBorders>
              <w:top w:val="single" w:sz="4" w:space="0" w:color="000000"/>
              <w:left w:val="single" w:sz="4" w:space="0" w:color="000000"/>
              <w:bottom w:val="single" w:sz="4" w:space="0" w:color="000000"/>
            </w:tcBorders>
          </w:tcPr>
          <w:p w:rsidR="00AD7B9F" w:rsidRDefault="00AD7B9F">
            <w:pPr>
              <w:snapToGrid w:val="0"/>
              <w:rPr>
                <w:bCs/>
                <w:sz w:val="20"/>
                <w:szCs w:val="20"/>
              </w:rPr>
            </w:pPr>
          </w:p>
          <w:p w:rsidR="00AD7B9F" w:rsidRDefault="00AD7B9F">
            <w:r>
              <w:rPr>
                <w:sz w:val="20"/>
                <w:szCs w:val="20"/>
              </w:rPr>
              <w:t>vztahy ve dvojici</w:t>
            </w:r>
          </w:p>
          <w:p w:rsidR="00AD7B9F" w:rsidRDefault="00AD7B9F">
            <w:r>
              <w:rPr>
                <w:sz w:val="20"/>
                <w:szCs w:val="20"/>
              </w:rPr>
              <w:t xml:space="preserve"> - manželství a rodičovství</w:t>
            </w:r>
          </w:p>
          <w:p w:rsidR="00AD7B9F" w:rsidRDefault="00AD7B9F">
            <w:pPr>
              <w:rPr>
                <w:sz w:val="20"/>
                <w:szCs w:val="20"/>
              </w:rPr>
            </w:pPr>
          </w:p>
          <w:p w:rsidR="00AD7B9F" w:rsidRDefault="00AD7B9F">
            <w:pPr>
              <w:rPr>
                <w:sz w:val="20"/>
                <w:szCs w:val="20"/>
              </w:rPr>
            </w:pPr>
          </w:p>
          <w:p w:rsidR="00AD7B9F" w:rsidRDefault="00AD7B9F">
            <w:r>
              <w:rPr>
                <w:sz w:val="20"/>
                <w:szCs w:val="20"/>
              </w:rPr>
              <w:t>sexuální dospívání</w:t>
            </w:r>
          </w:p>
          <w:p w:rsidR="00AD7B9F" w:rsidRDefault="00AD7B9F">
            <w:r>
              <w:rPr>
                <w:sz w:val="20"/>
                <w:szCs w:val="20"/>
              </w:rPr>
              <w:t>- předčasná sexuální zkušenost</w:t>
            </w:r>
          </w:p>
          <w:p w:rsidR="00AD7B9F" w:rsidRDefault="00AD7B9F">
            <w:r>
              <w:rPr>
                <w:sz w:val="20"/>
                <w:szCs w:val="20"/>
              </w:rPr>
              <w:t>- těhotenství</w:t>
            </w:r>
          </w:p>
          <w:p w:rsidR="00AD7B9F" w:rsidRDefault="00AD7B9F">
            <w:r>
              <w:rPr>
                <w:sz w:val="20"/>
                <w:szCs w:val="20"/>
              </w:rPr>
              <w:t>- rodičovství</w:t>
            </w:r>
          </w:p>
          <w:p w:rsidR="00AD7B9F" w:rsidRDefault="00AD7B9F">
            <w:r>
              <w:rPr>
                <w:sz w:val="20"/>
                <w:szCs w:val="20"/>
              </w:rPr>
              <w:t>- poruchy pohlavní identity</w:t>
            </w:r>
          </w:p>
          <w:p w:rsidR="00AD7B9F" w:rsidRDefault="00AD7B9F">
            <w:pPr>
              <w:rPr>
                <w:sz w:val="20"/>
                <w:szCs w:val="20"/>
              </w:rPr>
            </w:pPr>
          </w:p>
          <w:p w:rsidR="00AD7B9F" w:rsidRDefault="00AD7B9F">
            <w:pPr>
              <w:rPr>
                <w:sz w:val="20"/>
                <w:szCs w:val="20"/>
              </w:rPr>
            </w:pPr>
          </w:p>
          <w:p w:rsidR="00AD7B9F" w:rsidRDefault="00AD7B9F">
            <w:r>
              <w:rPr>
                <w:sz w:val="20"/>
                <w:szCs w:val="20"/>
              </w:rPr>
              <w:t>skryté formy individuálního násilí, zneužívání a sexuální kriminalita</w:t>
            </w:r>
          </w:p>
          <w:p w:rsidR="00AD7B9F" w:rsidRDefault="00AD7B9F">
            <w:r>
              <w:rPr>
                <w:sz w:val="20"/>
                <w:szCs w:val="20"/>
              </w:rPr>
              <w:t>- šikana a jiné</w:t>
            </w:r>
          </w:p>
          <w:p w:rsidR="00AD7B9F" w:rsidRDefault="00AD7B9F">
            <w:r>
              <w:rPr>
                <w:sz w:val="20"/>
                <w:szCs w:val="20"/>
              </w:rPr>
              <w:t>- projevy násilí</w:t>
            </w:r>
          </w:p>
          <w:p w:rsidR="00AD7B9F" w:rsidRDefault="00AD7B9F">
            <w:r>
              <w:rPr>
                <w:sz w:val="20"/>
                <w:szCs w:val="20"/>
              </w:rPr>
              <w:t>- formy sexuálního zneužívání dětí</w:t>
            </w:r>
          </w:p>
          <w:p w:rsidR="00AD7B9F" w:rsidRDefault="00AD7B9F">
            <w:r>
              <w:rPr>
                <w:sz w:val="20"/>
                <w:szCs w:val="20"/>
              </w:rPr>
              <w:t>- sexuální kriminalita</w:t>
            </w:r>
          </w:p>
          <w:p w:rsidR="00AD7B9F" w:rsidRDefault="00AD7B9F">
            <w:r>
              <w:rPr>
                <w:sz w:val="20"/>
                <w:szCs w:val="20"/>
              </w:rPr>
              <w:t xml:space="preserve">- </w:t>
            </w:r>
            <w:r>
              <w:rPr>
                <w:i/>
                <w:sz w:val="20"/>
                <w:szCs w:val="20"/>
              </w:rPr>
              <w:t>kriminalita mládeže</w:t>
            </w:r>
          </w:p>
          <w:p w:rsidR="00AD7B9F" w:rsidRDefault="00AD7B9F">
            <w:r>
              <w:rPr>
                <w:sz w:val="20"/>
                <w:szCs w:val="20"/>
              </w:rPr>
              <w:t>- komunikace se službami odborné pomoci</w:t>
            </w:r>
          </w:p>
          <w:p w:rsidR="00AD7B9F" w:rsidRDefault="00AD7B9F">
            <w:pPr>
              <w:rPr>
                <w:sz w:val="20"/>
                <w:szCs w:val="20"/>
              </w:rPr>
            </w:pPr>
          </w:p>
          <w:p w:rsidR="00AD7B9F" w:rsidRDefault="00AD7B9F">
            <w:pPr>
              <w:rPr>
                <w:sz w:val="20"/>
                <w:szCs w:val="20"/>
              </w:rPr>
            </w:pPr>
          </w:p>
          <w:p w:rsidR="00AD7B9F" w:rsidRDefault="00AD7B9F">
            <w:r>
              <w:rPr>
                <w:sz w:val="20"/>
                <w:szCs w:val="20"/>
              </w:rPr>
              <w:t>ochrana člověka za mimořádných událostí</w:t>
            </w:r>
          </w:p>
          <w:p w:rsidR="00AD7B9F" w:rsidRDefault="00AD7B9F">
            <w:r>
              <w:rPr>
                <w:sz w:val="20"/>
                <w:szCs w:val="20"/>
              </w:rPr>
              <w:t>- klasifikace mimořádných událostí</w:t>
            </w:r>
          </w:p>
          <w:p w:rsidR="00AD7B9F" w:rsidRDefault="00AD7B9F">
            <w:r>
              <w:rPr>
                <w:sz w:val="20"/>
                <w:szCs w:val="20"/>
              </w:rPr>
              <w:t>- varovný signál a jiné způsoby varování</w:t>
            </w:r>
          </w:p>
          <w:p w:rsidR="00AD7B9F" w:rsidRDefault="00AD7B9F">
            <w:r>
              <w:rPr>
                <w:sz w:val="20"/>
                <w:szCs w:val="20"/>
              </w:rPr>
              <w:t>- základní úkoly ochrany obyvatelstva</w:t>
            </w:r>
          </w:p>
          <w:p w:rsidR="00AD7B9F" w:rsidRDefault="00AD7B9F">
            <w:r>
              <w:rPr>
                <w:sz w:val="20"/>
                <w:szCs w:val="20"/>
              </w:rPr>
              <w:t xml:space="preserve">- evakuace </w:t>
            </w:r>
          </w:p>
          <w:p w:rsidR="00AD7B9F" w:rsidRDefault="00AD7B9F">
            <w:r>
              <w:rPr>
                <w:sz w:val="20"/>
                <w:szCs w:val="20"/>
              </w:rPr>
              <w:t>- činnost po mimořádné události</w:t>
            </w:r>
          </w:p>
          <w:p w:rsidR="00AD7B9F" w:rsidRDefault="00AD7B9F">
            <w:r>
              <w:rPr>
                <w:sz w:val="20"/>
                <w:szCs w:val="20"/>
              </w:rPr>
              <w:t>- prevence vzniku mimořádných událostí</w:t>
            </w:r>
          </w:p>
          <w:p w:rsidR="00AD7B9F" w:rsidRDefault="00AD7B9F">
            <w:pPr>
              <w:rPr>
                <w:sz w:val="20"/>
                <w:szCs w:val="20"/>
              </w:rPr>
            </w:pPr>
          </w:p>
          <w:p w:rsidR="00AD7B9F" w:rsidRDefault="00AD7B9F">
            <w:pPr>
              <w:rPr>
                <w:sz w:val="20"/>
                <w:szCs w:val="20"/>
              </w:rPr>
            </w:pPr>
          </w:p>
          <w:p w:rsidR="00AD7B9F" w:rsidRDefault="00AD7B9F">
            <w:r>
              <w:rPr>
                <w:sz w:val="20"/>
                <w:szCs w:val="20"/>
              </w:rPr>
              <w:t>podpora zdraví  a její formy</w:t>
            </w:r>
          </w:p>
          <w:p w:rsidR="00AD7B9F" w:rsidRDefault="00AD7B9F">
            <w:r>
              <w:rPr>
                <w:sz w:val="20"/>
                <w:szCs w:val="20"/>
              </w:rPr>
              <w:t>- působení na změnu kvality prostředí</w:t>
            </w:r>
          </w:p>
          <w:p w:rsidR="00AD7B9F" w:rsidRDefault="00AD7B9F">
            <w:r>
              <w:rPr>
                <w:sz w:val="20"/>
                <w:szCs w:val="20"/>
              </w:rPr>
              <w:t>- odpovědnost jedince za zdraví</w:t>
            </w:r>
          </w:p>
          <w:p w:rsidR="00AD7B9F" w:rsidRDefault="00AD7B9F">
            <w:r>
              <w:rPr>
                <w:sz w:val="20"/>
                <w:szCs w:val="20"/>
              </w:rPr>
              <w:t xml:space="preserve">- </w:t>
            </w:r>
            <w:r>
              <w:rPr>
                <w:i/>
                <w:sz w:val="20"/>
                <w:szCs w:val="20"/>
              </w:rPr>
              <w:t>podpora zdravého životního stylu</w:t>
            </w:r>
          </w:p>
          <w:p w:rsidR="00AD7B9F" w:rsidRDefault="00AD7B9F">
            <w:r>
              <w:rPr>
                <w:sz w:val="20"/>
                <w:szCs w:val="20"/>
              </w:rPr>
              <w:t xml:space="preserve">- </w:t>
            </w:r>
            <w:r>
              <w:rPr>
                <w:i/>
                <w:sz w:val="20"/>
                <w:szCs w:val="20"/>
              </w:rPr>
              <w:t>programy podpory zdraví</w:t>
            </w:r>
          </w:p>
          <w:p w:rsidR="00AD7B9F" w:rsidRDefault="00AD7B9F">
            <w:pPr>
              <w:rPr>
                <w:i/>
                <w:sz w:val="20"/>
                <w:szCs w:val="20"/>
              </w:rPr>
            </w:pPr>
          </w:p>
          <w:p w:rsidR="00AD7B9F" w:rsidRDefault="00AD7B9F">
            <w:r>
              <w:rPr>
                <w:sz w:val="20"/>
                <w:szCs w:val="20"/>
              </w:rPr>
              <w:t>sebepoznání a sebepojetí</w:t>
            </w:r>
          </w:p>
          <w:p w:rsidR="00AD7B9F" w:rsidRDefault="00AD7B9F">
            <w:r>
              <w:rPr>
                <w:sz w:val="20"/>
                <w:szCs w:val="20"/>
              </w:rPr>
              <w:t>- vztah k sobě samému</w:t>
            </w:r>
          </w:p>
          <w:p w:rsidR="00AD7B9F" w:rsidRDefault="00AD7B9F">
            <w:r>
              <w:rPr>
                <w:sz w:val="20"/>
                <w:szCs w:val="20"/>
              </w:rPr>
              <w:t>- vztah k druhým lidem</w:t>
            </w:r>
          </w:p>
          <w:p w:rsidR="00AD7B9F" w:rsidRDefault="00AD7B9F">
            <w:r>
              <w:rPr>
                <w:sz w:val="20"/>
                <w:szCs w:val="20"/>
              </w:rPr>
              <w:t>- zdravé a vyrovnané sebepojetí</w:t>
            </w:r>
          </w:p>
          <w:p w:rsidR="00AD7B9F" w:rsidRDefault="00AD7B9F">
            <w:r>
              <w:rPr>
                <w:i/>
                <w:sz w:val="20"/>
                <w:szCs w:val="20"/>
              </w:rPr>
              <w:t>- utváření vědomí vlastní identity</w:t>
            </w:r>
          </w:p>
          <w:p w:rsidR="00AD7B9F" w:rsidRDefault="00AD7B9F">
            <w:pPr>
              <w:rPr>
                <w:i/>
                <w:sz w:val="20"/>
                <w:szCs w:val="20"/>
              </w:rPr>
            </w:pPr>
          </w:p>
          <w:p w:rsidR="00AD7B9F" w:rsidRDefault="00AD7B9F">
            <w:pPr>
              <w:rPr>
                <w:i/>
                <w:sz w:val="20"/>
                <w:szCs w:val="20"/>
              </w:rPr>
            </w:pPr>
          </w:p>
          <w:p w:rsidR="00AD7B9F" w:rsidRDefault="00AD7B9F">
            <w:pPr>
              <w:rPr>
                <w:i/>
                <w:sz w:val="20"/>
                <w:szCs w:val="20"/>
              </w:rPr>
            </w:pPr>
          </w:p>
          <w:p w:rsidR="00AD7B9F" w:rsidRDefault="00AD7B9F">
            <w:r>
              <w:rPr>
                <w:sz w:val="20"/>
                <w:szCs w:val="20"/>
              </w:rPr>
              <w:t>seberegulace a sebeorganizace činností a chování</w:t>
            </w:r>
          </w:p>
          <w:p w:rsidR="00AD7B9F" w:rsidRDefault="00AD7B9F">
            <w:r>
              <w:rPr>
                <w:sz w:val="20"/>
                <w:szCs w:val="20"/>
              </w:rPr>
              <w:t xml:space="preserve">- cvičení sebereflexe       </w:t>
            </w:r>
          </w:p>
          <w:p w:rsidR="00AD7B9F" w:rsidRDefault="00AD7B9F">
            <w:r>
              <w:rPr>
                <w:sz w:val="20"/>
                <w:szCs w:val="20"/>
              </w:rPr>
              <w:t>- cvičení sebekontroly a sebeovládání</w:t>
            </w:r>
          </w:p>
          <w:p w:rsidR="00AD7B9F" w:rsidRDefault="00AD7B9F">
            <w:r>
              <w:rPr>
                <w:sz w:val="20"/>
                <w:szCs w:val="20"/>
              </w:rPr>
              <w:t>- zvládání problémových situací</w:t>
            </w:r>
          </w:p>
          <w:p w:rsidR="00AD7B9F" w:rsidRDefault="00AD7B9F">
            <w:r>
              <w:rPr>
                <w:sz w:val="20"/>
                <w:szCs w:val="20"/>
              </w:rPr>
              <w:t>- stanovení osobních cílů a kroků k jejich  dosažení</w:t>
            </w:r>
          </w:p>
          <w:p w:rsidR="00AD7B9F" w:rsidRDefault="00AD7B9F">
            <w:r>
              <w:rPr>
                <w:i/>
                <w:sz w:val="20"/>
                <w:szCs w:val="20"/>
              </w:rPr>
              <w:t xml:space="preserve">- zaujímání hodnotových postojů a rozhodovacích </w:t>
            </w:r>
            <w:r>
              <w:rPr>
                <w:i/>
                <w:sz w:val="20"/>
                <w:szCs w:val="20"/>
              </w:rPr>
              <w:br/>
              <w:t xml:space="preserve">  dovedností pro řešení problémů v mezilidských </w:t>
            </w:r>
            <w:r>
              <w:rPr>
                <w:i/>
                <w:sz w:val="20"/>
                <w:szCs w:val="20"/>
              </w:rPr>
              <w:br/>
              <w:t xml:space="preserve">  vztazích</w:t>
            </w:r>
          </w:p>
          <w:p w:rsidR="00AD7B9F" w:rsidRDefault="00AD7B9F">
            <w:r>
              <w:rPr>
                <w:i/>
                <w:sz w:val="20"/>
                <w:szCs w:val="20"/>
              </w:rPr>
              <w:t>- pomáhající a prosociální chování</w:t>
            </w:r>
          </w:p>
          <w:p w:rsidR="00AD7B9F" w:rsidRDefault="00AD7B9F">
            <w:pPr>
              <w:rPr>
                <w:i/>
                <w:sz w:val="20"/>
                <w:szCs w:val="20"/>
              </w:rPr>
            </w:pPr>
          </w:p>
          <w:p w:rsidR="00AD7B9F" w:rsidRDefault="00AD7B9F">
            <w:pPr>
              <w:rPr>
                <w:i/>
                <w:sz w:val="20"/>
                <w:szCs w:val="20"/>
              </w:rPr>
            </w:pPr>
          </w:p>
          <w:p w:rsidR="00AD7B9F" w:rsidRDefault="00AD7B9F">
            <w:pPr>
              <w:rPr>
                <w:i/>
                <w:sz w:val="20"/>
                <w:szCs w:val="20"/>
              </w:rPr>
            </w:pPr>
          </w:p>
          <w:p w:rsidR="00AD7B9F" w:rsidRDefault="00AD7B9F">
            <w:pPr>
              <w:rPr>
                <w:sz w:val="20"/>
                <w:szCs w:val="20"/>
              </w:rPr>
            </w:pPr>
          </w:p>
          <w:p w:rsidR="00AD7B9F" w:rsidRDefault="00AD7B9F">
            <w:r>
              <w:rPr>
                <w:sz w:val="20"/>
                <w:szCs w:val="20"/>
              </w:rPr>
              <w:t xml:space="preserve">mezilidské vztahy, </w:t>
            </w:r>
            <w:r>
              <w:rPr>
                <w:i/>
                <w:sz w:val="20"/>
                <w:szCs w:val="20"/>
              </w:rPr>
              <w:t>komunikace</w:t>
            </w:r>
            <w:r>
              <w:rPr>
                <w:sz w:val="20"/>
                <w:szCs w:val="20"/>
              </w:rPr>
              <w:t xml:space="preserve"> a  kooperace</w:t>
            </w:r>
          </w:p>
          <w:p w:rsidR="00AD7B9F" w:rsidRDefault="00AD7B9F">
            <w:r>
              <w:rPr>
                <w:sz w:val="20"/>
                <w:szCs w:val="20"/>
              </w:rPr>
              <w:t>- respektování sama sebe i  druhých</w:t>
            </w:r>
          </w:p>
          <w:p w:rsidR="00AD7B9F" w:rsidRDefault="00AD7B9F">
            <w:r>
              <w:rPr>
                <w:sz w:val="20"/>
                <w:szCs w:val="20"/>
              </w:rPr>
              <w:t>- aktivní naslouchání druhým</w:t>
            </w:r>
          </w:p>
          <w:p w:rsidR="00AD7B9F" w:rsidRDefault="00AD7B9F">
            <w:r>
              <w:rPr>
                <w:sz w:val="20"/>
                <w:szCs w:val="20"/>
              </w:rPr>
              <w:t>- přijímání názoru druhého</w:t>
            </w:r>
          </w:p>
          <w:p w:rsidR="00AD7B9F" w:rsidRDefault="00AD7B9F">
            <w:r>
              <w:rPr>
                <w:sz w:val="20"/>
                <w:szCs w:val="20"/>
              </w:rPr>
              <w:t>- empatie</w:t>
            </w:r>
          </w:p>
          <w:p w:rsidR="00AD7B9F" w:rsidRDefault="00AD7B9F">
            <w:r>
              <w:rPr>
                <w:sz w:val="20"/>
                <w:szCs w:val="20"/>
              </w:rPr>
              <w:t>- dialog</w:t>
            </w:r>
          </w:p>
          <w:p w:rsidR="00AD7B9F" w:rsidRDefault="00AD7B9F">
            <w:r>
              <w:rPr>
                <w:sz w:val="20"/>
                <w:szCs w:val="20"/>
              </w:rPr>
              <w:t xml:space="preserve">- asertivní komunikace a kooperace v různých </w:t>
            </w:r>
            <w:r>
              <w:rPr>
                <w:sz w:val="20"/>
                <w:szCs w:val="20"/>
              </w:rPr>
              <w:br/>
              <w:t xml:space="preserve">  situacích</w:t>
            </w:r>
          </w:p>
          <w:p w:rsidR="00AD7B9F" w:rsidRDefault="00AD7B9F">
            <w:r>
              <w:rPr>
                <w:sz w:val="20"/>
                <w:szCs w:val="20"/>
              </w:rPr>
              <w:t xml:space="preserve">- </w:t>
            </w:r>
            <w:r>
              <w:rPr>
                <w:i/>
                <w:sz w:val="20"/>
                <w:szCs w:val="20"/>
              </w:rPr>
              <w:t>dopad vlastního jednání a chování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c>
          <w:tcPr>
            <w:tcW w:w="4225" w:type="dxa"/>
            <w:gridSpan w:val="2"/>
            <w:tcBorders>
              <w:top w:val="single" w:sz="4" w:space="0" w:color="000000"/>
              <w:left w:val="single" w:sz="4" w:space="0" w:color="000000"/>
              <w:bottom w:val="single" w:sz="4" w:space="0" w:color="000000"/>
              <w:right w:val="single" w:sz="4" w:space="0" w:color="000000"/>
            </w:tcBorders>
          </w:tcPr>
          <w:p w:rsidR="00AD7B9F" w:rsidRDefault="00AD7B9F">
            <w:pPr>
              <w:snapToGrid w:val="0"/>
              <w:rPr>
                <w:sz w:val="20"/>
                <w:szCs w:val="20"/>
              </w:rPr>
            </w:pPr>
          </w:p>
          <w:p w:rsidR="00AD7B9F" w:rsidRDefault="00AD7B9F">
            <w:r>
              <w:rPr>
                <w:sz w:val="20"/>
                <w:szCs w:val="20"/>
              </w:rPr>
              <w:t>Sebepoznání a sebepojetí</w:t>
            </w:r>
          </w:p>
          <w:p w:rsidR="00AD7B9F" w:rsidRDefault="00AD7B9F">
            <w:r>
              <w:rPr>
                <w:sz w:val="20"/>
                <w:szCs w:val="20"/>
              </w:rPr>
              <w:t>Poznávání lidí</w:t>
            </w:r>
          </w:p>
          <w:p w:rsidR="00AD7B9F" w:rsidRDefault="00AD7B9F">
            <w:r>
              <w:rPr>
                <w:sz w:val="20"/>
                <w:szCs w:val="20"/>
              </w:rPr>
              <w:t>Kooperace a kompetice</w:t>
            </w:r>
          </w:p>
          <w:p w:rsidR="00AD7B9F" w:rsidRDefault="00AD7B9F">
            <w:r>
              <w:rPr>
                <w:sz w:val="20"/>
                <w:szCs w:val="20"/>
              </w:rPr>
              <w:t>Řešení problémů a rozhodování</w:t>
            </w:r>
          </w:p>
          <w:p w:rsidR="00AD7B9F" w:rsidRDefault="00AD7B9F">
            <w:pPr>
              <w:rPr>
                <w:sz w:val="20"/>
                <w:szCs w:val="20"/>
              </w:rPr>
            </w:pPr>
          </w:p>
          <w:p w:rsidR="00AD7B9F" w:rsidRDefault="00AD7B9F">
            <w:r>
              <w:rPr>
                <w:sz w:val="20"/>
                <w:szCs w:val="20"/>
              </w:rPr>
              <w:t>Mezilidské vztahy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Řešení problémů a rozhodovací dovednosti</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Sebepoznání a sebepojetí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Vztah člověka k prostředí</w:t>
            </w:r>
          </w:p>
          <w:p w:rsidR="00AD7B9F" w:rsidRDefault="00AD7B9F">
            <w:pPr>
              <w:rPr>
                <w:sz w:val="20"/>
                <w:szCs w:val="20"/>
              </w:rPr>
            </w:pPr>
          </w:p>
          <w:p w:rsidR="00AD7B9F" w:rsidRDefault="00AD7B9F">
            <w:r>
              <w:rPr>
                <w:sz w:val="20"/>
                <w:szCs w:val="20"/>
              </w:rPr>
              <w:t>Sebepoznání s sebepojetí</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Seberegulace a sebeorganizace</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Hodnoty, postoje, praktická etika</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r>
              <w:rPr>
                <w:sz w:val="20"/>
                <w:szCs w:val="20"/>
              </w:rPr>
              <w:t xml:space="preserve">Komunikace </w:t>
            </w:r>
          </w:p>
          <w:p w:rsidR="00AD7B9F" w:rsidRDefault="00AD7B9F">
            <w:r>
              <w:rPr>
                <w:sz w:val="20"/>
                <w:szCs w:val="20"/>
              </w:rPr>
              <w:t>Kooperace a kompetice</w:t>
            </w:r>
          </w:p>
          <w:p w:rsidR="00AD7B9F" w:rsidRDefault="00AD7B9F">
            <w:r>
              <w:rPr>
                <w:sz w:val="20"/>
                <w:szCs w:val="20"/>
              </w:rPr>
              <w:t>Princip sociálního smíru a solidarity</w:t>
            </w: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p w:rsidR="00AD7B9F" w:rsidRDefault="00AD7B9F">
            <w:pPr>
              <w:rPr>
                <w:sz w:val="20"/>
                <w:szCs w:val="20"/>
              </w:rPr>
            </w:pPr>
          </w:p>
        </w:tc>
      </w:tr>
    </w:tbl>
    <w:p w:rsidR="00AD7B9F" w:rsidRDefault="00AD7B9F">
      <w:pPr>
        <w:sectPr w:rsidR="00AD7B9F">
          <w:headerReference w:type="even" r:id="rId362"/>
          <w:headerReference w:type="default" r:id="rId363"/>
          <w:footerReference w:type="even" r:id="rId364"/>
          <w:footerReference w:type="default" r:id="rId365"/>
          <w:headerReference w:type="first" r:id="rId366"/>
          <w:footerReference w:type="first" r:id="rId367"/>
          <w:pgSz w:w="16838" w:h="11906" w:orient="landscape"/>
          <w:pgMar w:top="1418" w:right="1418" w:bottom="1418" w:left="1418" w:header="709" w:footer="709" w:gutter="0"/>
          <w:cols w:space="708"/>
          <w:docGrid w:linePitch="600" w:charSpace="32768"/>
        </w:sectPr>
      </w:pPr>
    </w:p>
    <w:p w:rsidR="00AD7B9F" w:rsidRDefault="00AD7B9F">
      <w:pPr>
        <w:jc w:val="both"/>
      </w:pPr>
      <w:r>
        <w:t xml:space="preserve">-  V celém ŠVP se pojem autoevaluace nahrazuje pojmem </w:t>
      </w:r>
      <w:r>
        <w:rPr>
          <w:i/>
        </w:rPr>
        <w:t>vlastní hodnocení školy.</w:t>
      </w:r>
    </w:p>
    <w:p w:rsidR="00AD7B9F" w:rsidRDefault="00AD7B9F">
      <w:pPr>
        <w:jc w:val="both"/>
        <w:rPr>
          <w:i/>
        </w:rPr>
      </w:pPr>
    </w:p>
    <w:p w:rsidR="00AD7B9F" w:rsidRDefault="00AD7B9F">
      <w:pPr>
        <w:jc w:val="both"/>
      </w:pPr>
      <w:r>
        <w:t>-  V celém ŠVP se pojem rodiče žáka nahrazuje pojmem</w:t>
      </w:r>
      <w:r>
        <w:rPr>
          <w:i/>
        </w:rPr>
        <w:t xml:space="preserve"> zákonní zástupci žáka.</w:t>
      </w:r>
    </w:p>
    <w:p w:rsidR="00AD7B9F" w:rsidRDefault="00AD7B9F">
      <w:pPr>
        <w:jc w:val="both"/>
        <w:rPr>
          <w:i/>
        </w:rPr>
      </w:pPr>
    </w:p>
    <w:p w:rsidR="00AD7B9F" w:rsidRDefault="00AD7B9F">
      <w:pPr>
        <w:tabs>
          <w:tab w:val="left" w:pos="360"/>
        </w:tabs>
        <w:jc w:val="both"/>
      </w:pPr>
      <w:r>
        <w:t xml:space="preserve">- Od školního roku 2013/14 </w:t>
      </w:r>
      <w:r>
        <w:rPr>
          <w:b/>
        </w:rPr>
        <w:t>se upravuje délka polední přestávky</w:t>
      </w:r>
      <w:r>
        <w:t xml:space="preserve"> mezi dopoledním a </w:t>
      </w:r>
    </w:p>
    <w:p w:rsidR="00AD7B9F" w:rsidRDefault="00AD7B9F">
      <w:pPr>
        <w:tabs>
          <w:tab w:val="left" w:pos="360"/>
        </w:tabs>
        <w:jc w:val="both"/>
      </w:pPr>
      <w:r>
        <w:t xml:space="preserve">  odpoledním vyučováním </w:t>
      </w:r>
      <w:r>
        <w:rPr>
          <w:b/>
        </w:rPr>
        <w:t xml:space="preserve">pro žáky druhého stupně </w:t>
      </w:r>
      <w:r>
        <w:t>takto:</w:t>
      </w:r>
    </w:p>
    <w:p w:rsidR="00AD7B9F" w:rsidRDefault="00AD7B9F">
      <w:pPr>
        <w:pStyle w:val="Normlnweb"/>
        <w:ind w:left="180"/>
        <w:jc w:val="both"/>
      </w:pPr>
      <w:r>
        <w:t xml:space="preserve">                         </w:t>
      </w:r>
      <w:r>
        <w:rPr>
          <w:b/>
          <w:bCs/>
        </w:rPr>
        <w:t xml:space="preserve">Rozpis vyučovacích hodin pro 2. stupeň:  </w:t>
      </w:r>
    </w:p>
    <w:p w:rsidR="00AD7B9F" w:rsidRDefault="00AD7B9F">
      <w:pPr>
        <w:pStyle w:val="Normlnweb"/>
        <w:ind w:left="180"/>
        <w:jc w:val="both"/>
      </w:pPr>
      <w:r>
        <w:rPr>
          <w:b/>
          <w:bCs/>
        </w:rPr>
        <w:t xml:space="preserve">Pondělí, středa, pátek: </w:t>
      </w:r>
    </w:p>
    <w:tbl>
      <w:tblPr>
        <w:tblW w:w="0" w:type="auto"/>
        <w:tblInd w:w="2497" w:type="dxa"/>
        <w:tblLayout w:type="fixed"/>
        <w:tblLook w:val="0000" w:firstRow="0" w:lastRow="0" w:firstColumn="0" w:lastColumn="0" w:noHBand="0" w:noVBand="0"/>
      </w:tblPr>
      <w:tblGrid>
        <w:gridCol w:w="2159"/>
        <w:gridCol w:w="2931"/>
      </w:tblGrid>
      <w:tr w:rsidR="00AD7B9F">
        <w:tc>
          <w:tcPr>
            <w:tcW w:w="2159" w:type="dxa"/>
            <w:tcBorders>
              <w:top w:val="single" w:sz="4" w:space="0" w:color="000000"/>
              <w:left w:val="single" w:sz="4" w:space="0" w:color="000000"/>
              <w:bottom w:val="single" w:sz="4" w:space="0" w:color="000000"/>
            </w:tcBorders>
          </w:tcPr>
          <w:p w:rsidR="00AD7B9F" w:rsidRDefault="00AD7B9F">
            <w:pPr>
              <w:pStyle w:val="Normlnweb"/>
              <w:spacing w:before="0" w:after="0"/>
              <w:jc w:val="center"/>
            </w:pPr>
            <w:r>
              <w:t xml:space="preserve">0. hod </w:t>
            </w:r>
          </w:p>
        </w:tc>
        <w:tc>
          <w:tcPr>
            <w:tcW w:w="2931" w:type="dxa"/>
            <w:tcBorders>
              <w:top w:val="single" w:sz="4" w:space="0" w:color="000000"/>
              <w:left w:val="single" w:sz="4" w:space="0" w:color="000000"/>
              <w:bottom w:val="single" w:sz="4" w:space="0" w:color="000000"/>
              <w:right w:val="single" w:sz="4" w:space="0" w:color="000000"/>
            </w:tcBorders>
          </w:tcPr>
          <w:p w:rsidR="00AD7B9F" w:rsidRDefault="00AD7B9F">
            <w:pPr>
              <w:pStyle w:val="Normlnweb"/>
              <w:spacing w:before="0" w:after="0"/>
              <w:jc w:val="center"/>
            </w:pPr>
            <w:r>
              <w:t xml:space="preserve">7.00  - 7.45 </w:t>
            </w:r>
          </w:p>
        </w:tc>
      </w:tr>
      <w:tr w:rsidR="00AD7B9F">
        <w:tc>
          <w:tcPr>
            <w:tcW w:w="2159" w:type="dxa"/>
            <w:tcBorders>
              <w:top w:val="single" w:sz="4" w:space="0" w:color="000000"/>
              <w:left w:val="single" w:sz="4" w:space="0" w:color="000000"/>
              <w:bottom w:val="single" w:sz="4" w:space="0" w:color="000000"/>
            </w:tcBorders>
          </w:tcPr>
          <w:p w:rsidR="00AD7B9F" w:rsidRDefault="00AD7B9F">
            <w:pPr>
              <w:pStyle w:val="Normlnweb"/>
              <w:spacing w:before="0" w:after="0"/>
              <w:jc w:val="center"/>
            </w:pPr>
            <w:r>
              <w:t xml:space="preserve">1. hod </w:t>
            </w:r>
          </w:p>
        </w:tc>
        <w:tc>
          <w:tcPr>
            <w:tcW w:w="2931" w:type="dxa"/>
            <w:tcBorders>
              <w:top w:val="single" w:sz="4" w:space="0" w:color="000000"/>
              <w:left w:val="single" w:sz="4" w:space="0" w:color="000000"/>
              <w:bottom w:val="single" w:sz="4" w:space="0" w:color="000000"/>
              <w:right w:val="single" w:sz="4" w:space="0" w:color="000000"/>
            </w:tcBorders>
          </w:tcPr>
          <w:p w:rsidR="00AD7B9F" w:rsidRDefault="00AD7B9F">
            <w:pPr>
              <w:pStyle w:val="Normlnweb"/>
              <w:spacing w:before="0" w:after="0"/>
              <w:jc w:val="center"/>
            </w:pPr>
            <w:r>
              <w:t>8.00  - 8.45</w:t>
            </w:r>
          </w:p>
        </w:tc>
      </w:tr>
      <w:tr w:rsidR="00AD7B9F">
        <w:tc>
          <w:tcPr>
            <w:tcW w:w="2159" w:type="dxa"/>
            <w:tcBorders>
              <w:top w:val="single" w:sz="4" w:space="0" w:color="000000"/>
              <w:left w:val="single" w:sz="4" w:space="0" w:color="000000"/>
              <w:bottom w:val="single" w:sz="4" w:space="0" w:color="000000"/>
            </w:tcBorders>
          </w:tcPr>
          <w:p w:rsidR="00AD7B9F" w:rsidRDefault="00AD7B9F">
            <w:pPr>
              <w:pStyle w:val="Normlnweb"/>
              <w:spacing w:before="0" w:after="0"/>
              <w:jc w:val="center"/>
            </w:pPr>
            <w:r>
              <w:t xml:space="preserve">2. hod </w:t>
            </w:r>
          </w:p>
        </w:tc>
        <w:tc>
          <w:tcPr>
            <w:tcW w:w="2931" w:type="dxa"/>
            <w:tcBorders>
              <w:top w:val="single" w:sz="4" w:space="0" w:color="000000"/>
              <w:left w:val="single" w:sz="4" w:space="0" w:color="000000"/>
              <w:bottom w:val="single" w:sz="4" w:space="0" w:color="000000"/>
              <w:right w:val="single" w:sz="4" w:space="0" w:color="000000"/>
            </w:tcBorders>
          </w:tcPr>
          <w:p w:rsidR="00AD7B9F" w:rsidRDefault="00AD7B9F">
            <w:pPr>
              <w:pStyle w:val="Normlnweb"/>
              <w:spacing w:before="0" w:after="0"/>
              <w:jc w:val="center"/>
            </w:pPr>
            <w:r>
              <w:t>8.55 -  9.40</w:t>
            </w:r>
          </w:p>
        </w:tc>
      </w:tr>
      <w:tr w:rsidR="00AD7B9F">
        <w:tc>
          <w:tcPr>
            <w:tcW w:w="2159" w:type="dxa"/>
            <w:tcBorders>
              <w:top w:val="single" w:sz="4" w:space="0" w:color="000000"/>
              <w:left w:val="single" w:sz="4" w:space="0" w:color="000000"/>
              <w:bottom w:val="single" w:sz="4" w:space="0" w:color="000000"/>
            </w:tcBorders>
          </w:tcPr>
          <w:p w:rsidR="00AD7B9F" w:rsidRDefault="00AD7B9F">
            <w:pPr>
              <w:pStyle w:val="Normlnweb"/>
              <w:spacing w:before="0" w:after="0"/>
              <w:jc w:val="center"/>
            </w:pPr>
            <w:r>
              <w:t xml:space="preserve">3. hod </w:t>
            </w:r>
          </w:p>
        </w:tc>
        <w:tc>
          <w:tcPr>
            <w:tcW w:w="2931" w:type="dxa"/>
            <w:tcBorders>
              <w:top w:val="single" w:sz="4" w:space="0" w:color="000000"/>
              <w:left w:val="single" w:sz="4" w:space="0" w:color="000000"/>
              <w:bottom w:val="single" w:sz="4" w:space="0" w:color="000000"/>
              <w:right w:val="single" w:sz="4" w:space="0" w:color="000000"/>
            </w:tcBorders>
          </w:tcPr>
          <w:p w:rsidR="00AD7B9F" w:rsidRDefault="00AD7B9F">
            <w:pPr>
              <w:pStyle w:val="Normlnweb"/>
              <w:spacing w:before="0" w:after="0"/>
              <w:jc w:val="center"/>
            </w:pPr>
            <w:r>
              <w:t xml:space="preserve"> 9.55 - 10.40</w:t>
            </w:r>
          </w:p>
        </w:tc>
      </w:tr>
      <w:tr w:rsidR="00AD7B9F">
        <w:tc>
          <w:tcPr>
            <w:tcW w:w="2159" w:type="dxa"/>
            <w:tcBorders>
              <w:top w:val="single" w:sz="4" w:space="0" w:color="000000"/>
              <w:left w:val="single" w:sz="4" w:space="0" w:color="000000"/>
              <w:bottom w:val="single" w:sz="4" w:space="0" w:color="000000"/>
            </w:tcBorders>
          </w:tcPr>
          <w:p w:rsidR="00AD7B9F" w:rsidRDefault="00AD7B9F">
            <w:pPr>
              <w:pStyle w:val="Normlnweb"/>
              <w:spacing w:before="0" w:after="0"/>
              <w:jc w:val="center"/>
            </w:pPr>
            <w:r>
              <w:t xml:space="preserve"> 4. hod. </w:t>
            </w:r>
          </w:p>
        </w:tc>
        <w:tc>
          <w:tcPr>
            <w:tcW w:w="2931" w:type="dxa"/>
            <w:tcBorders>
              <w:top w:val="single" w:sz="4" w:space="0" w:color="000000"/>
              <w:left w:val="single" w:sz="4" w:space="0" w:color="000000"/>
              <w:bottom w:val="single" w:sz="4" w:space="0" w:color="000000"/>
              <w:right w:val="single" w:sz="4" w:space="0" w:color="000000"/>
            </w:tcBorders>
          </w:tcPr>
          <w:p w:rsidR="00AD7B9F" w:rsidRDefault="00AD7B9F">
            <w:pPr>
              <w:pStyle w:val="Normlnweb"/>
              <w:spacing w:before="0" w:after="0"/>
              <w:jc w:val="center"/>
            </w:pPr>
            <w:r>
              <w:t xml:space="preserve">  11.00 - 11.45</w:t>
            </w:r>
          </w:p>
        </w:tc>
      </w:tr>
      <w:tr w:rsidR="00AD7B9F">
        <w:tc>
          <w:tcPr>
            <w:tcW w:w="2159" w:type="dxa"/>
            <w:tcBorders>
              <w:top w:val="single" w:sz="4" w:space="0" w:color="000000"/>
              <w:left w:val="single" w:sz="4" w:space="0" w:color="000000"/>
              <w:bottom w:val="single" w:sz="4" w:space="0" w:color="000000"/>
            </w:tcBorders>
          </w:tcPr>
          <w:p w:rsidR="00AD7B9F" w:rsidRDefault="00AD7B9F">
            <w:pPr>
              <w:pStyle w:val="Normlnweb"/>
              <w:spacing w:before="0" w:after="0"/>
              <w:jc w:val="center"/>
            </w:pPr>
            <w:r>
              <w:t xml:space="preserve"> 5. hod. </w:t>
            </w:r>
          </w:p>
        </w:tc>
        <w:tc>
          <w:tcPr>
            <w:tcW w:w="2931" w:type="dxa"/>
            <w:tcBorders>
              <w:top w:val="single" w:sz="4" w:space="0" w:color="000000"/>
              <w:left w:val="single" w:sz="4" w:space="0" w:color="000000"/>
              <w:bottom w:val="single" w:sz="4" w:space="0" w:color="000000"/>
              <w:right w:val="single" w:sz="4" w:space="0" w:color="000000"/>
            </w:tcBorders>
          </w:tcPr>
          <w:p w:rsidR="00AD7B9F" w:rsidRDefault="00AD7B9F">
            <w:pPr>
              <w:pStyle w:val="Normlnweb"/>
              <w:spacing w:before="0" w:after="0"/>
              <w:jc w:val="center"/>
            </w:pPr>
            <w:r>
              <w:t xml:space="preserve">  11.55 - 12.40</w:t>
            </w:r>
          </w:p>
        </w:tc>
      </w:tr>
      <w:tr w:rsidR="00AD7B9F">
        <w:tc>
          <w:tcPr>
            <w:tcW w:w="2159" w:type="dxa"/>
            <w:tcBorders>
              <w:top w:val="single" w:sz="4" w:space="0" w:color="000000"/>
              <w:left w:val="single" w:sz="4" w:space="0" w:color="000000"/>
              <w:bottom w:val="single" w:sz="4" w:space="0" w:color="000000"/>
            </w:tcBorders>
          </w:tcPr>
          <w:p w:rsidR="00AD7B9F" w:rsidRDefault="00AD7B9F">
            <w:pPr>
              <w:pStyle w:val="Normlnweb"/>
              <w:spacing w:before="0" w:after="0"/>
              <w:jc w:val="center"/>
            </w:pPr>
            <w:r>
              <w:t xml:space="preserve"> 6. hod. </w:t>
            </w:r>
          </w:p>
        </w:tc>
        <w:tc>
          <w:tcPr>
            <w:tcW w:w="2931" w:type="dxa"/>
            <w:tcBorders>
              <w:top w:val="single" w:sz="4" w:space="0" w:color="000000"/>
              <w:left w:val="single" w:sz="4" w:space="0" w:color="000000"/>
              <w:bottom w:val="single" w:sz="4" w:space="0" w:color="000000"/>
              <w:right w:val="single" w:sz="4" w:space="0" w:color="000000"/>
            </w:tcBorders>
          </w:tcPr>
          <w:p w:rsidR="00AD7B9F" w:rsidRDefault="00AD7B9F">
            <w:pPr>
              <w:pStyle w:val="Normlnweb"/>
              <w:spacing w:before="0" w:after="0"/>
              <w:jc w:val="center"/>
            </w:pPr>
            <w:r>
              <w:t xml:space="preserve">  12.50 - 13.35 </w:t>
            </w:r>
          </w:p>
        </w:tc>
      </w:tr>
      <w:tr w:rsidR="00AD7B9F">
        <w:tc>
          <w:tcPr>
            <w:tcW w:w="2159" w:type="dxa"/>
            <w:tcBorders>
              <w:top w:val="single" w:sz="4" w:space="0" w:color="000000"/>
              <w:left w:val="single" w:sz="4" w:space="0" w:color="000000"/>
              <w:bottom w:val="single" w:sz="4" w:space="0" w:color="000000"/>
            </w:tcBorders>
          </w:tcPr>
          <w:p w:rsidR="00AD7B9F" w:rsidRDefault="00AD7B9F">
            <w:pPr>
              <w:pStyle w:val="Normlnweb"/>
              <w:spacing w:before="0" w:after="0"/>
              <w:jc w:val="center"/>
            </w:pPr>
            <w:r>
              <w:t xml:space="preserve"> 7. hod. </w:t>
            </w:r>
          </w:p>
        </w:tc>
        <w:tc>
          <w:tcPr>
            <w:tcW w:w="2931" w:type="dxa"/>
            <w:tcBorders>
              <w:top w:val="single" w:sz="4" w:space="0" w:color="000000"/>
              <w:left w:val="single" w:sz="4" w:space="0" w:color="000000"/>
              <w:bottom w:val="single" w:sz="4" w:space="0" w:color="000000"/>
              <w:right w:val="single" w:sz="4" w:space="0" w:color="000000"/>
            </w:tcBorders>
          </w:tcPr>
          <w:p w:rsidR="00AD7B9F" w:rsidRDefault="00AD7B9F">
            <w:pPr>
              <w:pStyle w:val="Normlnweb"/>
              <w:spacing w:before="0" w:after="0"/>
              <w:jc w:val="center"/>
            </w:pPr>
            <w:r>
              <w:t xml:space="preserve">  13.45 - 14.30</w:t>
            </w:r>
          </w:p>
        </w:tc>
      </w:tr>
      <w:tr w:rsidR="00AD7B9F">
        <w:tc>
          <w:tcPr>
            <w:tcW w:w="2159" w:type="dxa"/>
            <w:tcBorders>
              <w:top w:val="single" w:sz="4" w:space="0" w:color="000000"/>
              <w:left w:val="single" w:sz="4" w:space="0" w:color="000000"/>
              <w:bottom w:val="single" w:sz="4" w:space="0" w:color="000000"/>
            </w:tcBorders>
          </w:tcPr>
          <w:p w:rsidR="00AD7B9F" w:rsidRDefault="00AD7B9F">
            <w:pPr>
              <w:pStyle w:val="Normlnweb"/>
              <w:spacing w:before="0" w:after="0"/>
              <w:jc w:val="center"/>
            </w:pPr>
            <w:r>
              <w:t xml:space="preserve">8. hod. </w:t>
            </w:r>
          </w:p>
        </w:tc>
        <w:tc>
          <w:tcPr>
            <w:tcW w:w="2931" w:type="dxa"/>
            <w:tcBorders>
              <w:top w:val="single" w:sz="4" w:space="0" w:color="000000"/>
              <w:left w:val="single" w:sz="4" w:space="0" w:color="000000"/>
              <w:bottom w:val="single" w:sz="4" w:space="0" w:color="000000"/>
              <w:right w:val="single" w:sz="4" w:space="0" w:color="000000"/>
            </w:tcBorders>
          </w:tcPr>
          <w:p w:rsidR="00AD7B9F" w:rsidRDefault="00AD7B9F">
            <w:pPr>
              <w:pStyle w:val="Normlnweb"/>
              <w:spacing w:before="0" w:after="0"/>
              <w:jc w:val="center"/>
            </w:pPr>
            <w:r>
              <w:t xml:space="preserve">   14.40 - 15.25</w:t>
            </w:r>
          </w:p>
        </w:tc>
      </w:tr>
      <w:tr w:rsidR="00AD7B9F">
        <w:tc>
          <w:tcPr>
            <w:tcW w:w="2159" w:type="dxa"/>
            <w:tcBorders>
              <w:top w:val="single" w:sz="4" w:space="0" w:color="000000"/>
              <w:left w:val="single" w:sz="4" w:space="0" w:color="000000"/>
              <w:bottom w:val="single" w:sz="4" w:space="0" w:color="000000"/>
            </w:tcBorders>
          </w:tcPr>
          <w:p w:rsidR="00AD7B9F" w:rsidRDefault="00AD7B9F">
            <w:pPr>
              <w:pStyle w:val="Normlnweb"/>
              <w:spacing w:before="0" w:after="0"/>
              <w:jc w:val="center"/>
            </w:pPr>
            <w:r>
              <w:t xml:space="preserve">9. hod. </w:t>
            </w:r>
          </w:p>
        </w:tc>
        <w:tc>
          <w:tcPr>
            <w:tcW w:w="2931" w:type="dxa"/>
            <w:tcBorders>
              <w:top w:val="single" w:sz="4" w:space="0" w:color="000000"/>
              <w:left w:val="single" w:sz="4" w:space="0" w:color="000000"/>
              <w:bottom w:val="single" w:sz="4" w:space="0" w:color="000000"/>
              <w:right w:val="single" w:sz="4" w:space="0" w:color="000000"/>
            </w:tcBorders>
          </w:tcPr>
          <w:p w:rsidR="00AD7B9F" w:rsidRDefault="00AD7B9F">
            <w:pPr>
              <w:pStyle w:val="Normlnweb"/>
              <w:spacing w:before="0" w:after="0"/>
              <w:jc w:val="center"/>
            </w:pPr>
            <w:r>
              <w:t xml:space="preserve">  15.35 -16.20</w:t>
            </w:r>
          </w:p>
        </w:tc>
      </w:tr>
    </w:tbl>
    <w:p w:rsidR="00AD7B9F" w:rsidRDefault="00AD7B9F">
      <w:pPr>
        <w:pStyle w:val="Normlnweb"/>
        <w:ind w:left="180"/>
        <w:jc w:val="both"/>
        <w:rPr>
          <w:b/>
          <w:bCs/>
        </w:rPr>
      </w:pPr>
    </w:p>
    <w:p w:rsidR="00AD7B9F" w:rsidRDefault="00AD7B9F">
      <w:pPr>
        <w:pStyle w:val="Normlnweb"/>
        <w:ind w:left="180"/>
        <w:jc w:val="both"/>
      </w:pPr>
      <w:r>
        <w:rPr>
          <w:b/>
          <w:bCs/>
        </w:rPr>
        <w:t>Úterý, čtvrtek:</w:t>
      </w:r>
    </w:p>
    <w:tbl>
      <w:tblPr>
        <w:tblW w:w="0" w:type="auto"/>
        <w:tblInd w:w="2497" w:type="dxa"/>
        <w:tblLayout w:type="fixed"/>
        <w:tblLook w:val="0000" w:firstRow="0" w:lastRow="0" w:firstColumn="0" w:lastColumn="0" w:noHBand="0" w:noVBand="0"/>
      </w:tblPr>
      <w:tblGrid>
        <w:gridCol w:w="2159"/>
        <w:gridCol w:w="2931"/>
      </w:tblGrid>
      <w:tr w:rsidR="00AD7B9F">
        <w:tc>
          <w:tcPr>
            <w:tcW w:w="2159" w:type="dxa"/>
            <w:tcBorders>
              <w:top w:val="single" w:sz="4" w:space="0" w:color="000000"/>
              <w:left w:val="single" w:sz="4" w:space="0" w:color="000000"/>
              <w:bottom w:val="single" w:sz="4" w:space="0" w:color="000000"/>
            </w:tcBorders>
          </w:tcPr>
          <w:p w:rsidR="00AD7B9F" w:rsidRDefault="00AD7B9F">
            <w:pPr>
              <w:pStyle w:val="Normlnweb"/>
              <w:spacing w:before="0" w:after="0"/>
              <w:jc w:val="center"/>
            </w:pPr>
            <w:r>
              <w:t xml:space="preserve">0. hod </w:t>
            </w:r>
          </w:p>
        </w:tc>
        <w:tc>
          <w:tcPr>
            <w:tcW w:w="2931" w:type="dxa"/>
            <w:tcBorders>
              <w:top w:val="single" w:sz="4" w:space="0" w:color="000000"/>
              <w:left w:val="single" w:sz="4" w:space="0" w:color="000000"/>
              <w:bottom w:val="single" w:sz="4" w:space="0" w:color="000000"/>
              <w:right w:val="single" w:sz="4" w:space="0" w:color="000000"/>
            </w:tcBorders>
          </w:tcPr>
          <w:p w:rsidR="00AD7B9F" w:rsidRDefault="00AD7B9F">
            <w:pPr>
              <w:pStyle w:val="Normlnweb"/>
              <w:spacing w:before="0" w:after="0"/>
              <w:jc w:val="center"/>
            </w:pPr>
            <w:r>
              <w:t xml:space="preserve">7.00  - 7.45 </w:t>
            </w:r>
          </w:p>
        </w:tc>
      </w:tr>
      <w:tr w:rsidR="00AD7B9F">
        <w:tc>
          <w:tcPr>
            <w:tcW w:w="2159" w:type="dxa"/>
            <w:tcBorders>
              <w:top w:val="single" w:sz="4" w:space="0" w:color="000000"/>
              <w:left w:val="single" w:sz="4" w:space="0" w:color="000000"/>
              <w:bottom w:val="single" w:sz="4" w:space="0" w:color="000000"/>
            </w:tcBorders>
          </w:tcPr>
          <w:p w:rsidR="00AD7B9F" w:rsidRDefault="00AD7B9F">
            <w:pPr>
              <w:pStyle w:val="Normlnweb"/>
              <w:spacing w:before="0" w:after="0"/>
              <w:jc w:val="center"/>
            </w:pPr>
            <w:r>
              <w:t xml:space="preserve">1. hod </w:t>
            </w:r>
          </w:p>
        </w:tc>
        <w:tc>
          <w:tcPr>
            <w:tcW w:w="2931" w:type="dxa"/>
            <w:tcBorders>
              <w:top w:val="single" w:sz="4" w:space="0" w:color="000000"/>
              <w:left w:val="single" w:sz="4" w:space="0" w:color="000000"/>
              <w:bottom w:val="single" w:sz="4" w:space="0" w:color="000000"/>
              <w:right w:val="single" w:sz="4" w:space="0" w:color="000000"/>
            </w:tcBorders>
          </w:tcPr>
          <w:p w:rsidR="00AD7B9F" w:rsidRDefault="00AD7B9F">
            <w:pPr>
              <w:pStyle w:val="Normlnweb"/>
              <w:spacing w:before="0" w:after="0"/>
              <w:jc w:val="center"/>
            </w:pPr>
            <w:r>
              <w:t>8.00  - 8.45</w:t>
            </w:r>
          </w:p>
        </w:tc>
      </w:tr>
      <w:tr w:rsidR="00AD7B9F">
        <w:tc>
          <w:tcPr>
            <w:tcW w:w="2159" w:type="dxa"/>
            <w:tcBorders>
              <w:top w:val="single" w:sz="4" w:space="0" w:color="000000"/>
              <w:left w:val="single" w:sz="4" w:space="0" w:color="000000"/>
              <w:bottom w:val="single" w:sz="4" w:space="0" w:color="000000"/>
            </w:tcBorders>
          </w:tcPr>
          <w:p w:rsidR="00AD7B9F" w:rsidRDefault="00AD7B9F">
            <w:pPr>
              <w:pStyle w:val="Normlnweb"/>
              <w:spacing w:before="0" w:after="0"/>
              <w:jc w:val="center"/>
            </w:pPr>
            <w:r>
              <w:t xml:space="preserve">2. hod </w:t>
            </w:r>
          </w:p>
        </w:tc>
        <w:tc>
          <w:tcPr>
            <w:tcW w:w="2931" w:type="dxa"/>
            <w:tcBorders>
              <w:top w:val="single" w:sz="4" w:space="0" w:color="000000"/>
              <w:left w:val="single" w:sz="4" w:space="0" w:color="000000"/>
              <w:bottom w:val="single" w:sz="4" w:space="0" w:color="000000"/>
              <w:right w:val="single" w:sz="4" w:space="0" w:color="000000"/>
            </w:tcBorders>
          </w:tcPr>
          <w:p w:rsidR="00AD7B9F" w:rsidRDefault="00AD7B9F">
            <w:pPr>
              <w:pStyle w:val="Normlnweb"/>
              <w:spacing w:before="0" w:after="0"/>
              <w:jc w:val="center"/>
            </w:pPr>
            <w:r>
              <w:t>8.55 -  9.40</w:t>
            </w:r>
          </w:p>
        </w:tc>
      </w:tr>
      <w:tr w:rsidR="00AD7B9F">
        <w:tc>
          <w:tcPr>
            <w:tcW w:w="2159" w:type="dxa"/>
            <w:tcBorders>
              <w:top w:val="single" w:sz="4" w:space="0" w:color="000000"/>
              <w:left w:val="single" w:sz="4" w:space="0" w:color="000000"/>
              <w:bottom w:val="single" w:sz="4" w:space="0" w:color="000000"/>
            </w:tcBorders>
          </w:tcPr>
          <w:p w:rsidR="00AD7B9F" w:rsidRDefault="00AD7B9F">
            <w:pPr>
              <w:pStyle w:val="Normlnweb"/>
              <w:spacing w:before="0" w:after="0"/>
              <w:jc w:val="center"/>
            </w:pPr>
            <w:r>
              <w:t xml:space="preserve">3. hod </w:t>
            </w:r>
          </w:p>
        </w:tc>
        <w:tc>
          <w:tcPr>
            <w:tcW w:w="2931" w:type="dxa"/>
            <w:tcBorders>
              <w:top w:val="single" w:sz="4" w:space="0" w:color="000000"/>
              <w:left w:val="single" w:sz="4" w:space="0" w:color="000000"/>
              <w:bottom w:val="single" w:sz="4" w:space="0" w:color="000000"/>
              <w:right w:val="single" w:sz="4" w:space="0" w:color="000000"/>
            </w:tcBorders>
          </w:tcPr>
          <w:p w:rsidR="00AD7B9F" w:rsidRDefault="00AD7B9F">
            <w:pPr>
              <w:pStyle w:val="Normlnweb"/>
              <w:spacing w:before="0" w:after="0"/>
              <w:jc w:val="center"/>
            </w:pPr>
            <w:r>
              <w:t xml:space="preserve"> 9.55 - 10.40</w:t>
            </w:r>
          </w:p>
        </w:tc>
      </w:tr>
      <w:tr w:rsidR="00AD7B9F">
        <w:tc>
          <w:tcPr>
            <w:tcW w:w="2159" w:type="dxa"/>
            <w:tcBorders>
              <w:top w:val="single" w:sz="4" w:space="0" w:color="000000"/>
              <w:left w:val="single" w:sz="4" w:space="0" w:color="000000"/>
              <w:bottom w:val="single" w:sz="4" w:space="0" w:color="000000"/>
            </w:tcBorders>
          </w:tcPr>
          <w:p w:rsidR="00AD7B9F" w:rsidRDefault="00AD7B9F">
            <w:pPr>
              <w:pStyle w:val="Normlnweb"/>
              <w:spacing w:before="0" w:after="0"/>
              <w:jc w:val="center"/>
            </w:pPr>
            <w:r>
              <w:t xml:space="preserve"> 4. hod. </w:t>
            </w:r>
          </w:p>
        </w:tc>
        <w:tc>
          <w:tcPr>
            <w:tcW w:w="2931" w:type="dxa"/>
            <w:tcBorders>
              <w:top w:val="single" w:sz="4" w:space="0" w:color="000000"/>
              <w:left w:val="single" w:sz="4" w:space="0" w:color="000000"/>
              <w:bottom w:val="single" w:sz="4" w:space="0" w:color="000000"/>
              <w:right w:val="single" w:sz="4" w:space="0" w:color="000000"/>
            </w:tcBorders>
          </w:tcPr>
          <w:p w:rsidR="00AD7B9F" w:rsidRDefault="00AD7B9F">
            <w:pPr>
              <w:pStyle w:val="Normlnweb"/>
              <w:spacing w:before="0" w:after="0"/>
              <w:jc w:val="center"/>
            </w:pPr>
            <w:r>
              <w:t xml:space="preserve">  11.00 - 11.45</w:t>
            </w:r>
          </w:p>
        </w:tc>
      </w:tr>
      <w:tr w:rsidR="00AD7B9F">
        <w:tc>
          <w:tcPr>
            <w:tcW w:w="2159" w:type="dxa"/>
            <w:tcBorders>
              <w:top w:val="single" w:sz="4" w:space="0" w:color="000000"/>
              <w:left w:val="single" w:sz="4" w:space="0" w:color="000000"/>
              <w:bottom w:val="single" w:sz="4" w:space="0" w:color="000000"/>
            </w:tcBorders>
          </w:tcPr>
          <w:p w:rsidR="00AD7B9F" w:rsidRDefault="00AD7B9F">
            <w:pPr>
              <w:pStyle w:val="Normlnweb"/>
              <w:spacing w:before="0" w:after="0"/>
              <w:jc w:val="center"/>
            </w:pPr>
            <w:r>
              <w:t xml:space="preserve"> 5. hod. </w:t>
            </w:r>
          </w:p>
        </w:tc>
        <w:tc>
          <w:tcPr>
            <w:tcW w:w="2931" w:type="dxa"/>
            <w:tcBorders>
              <w:top w:val="single" w:sz="4" w:space="0" w:color="000000"/>
              <w:left w:val="single" w:sz="4" w:space="0" w:color="000000"/>
              <w:bottom w:val="single" w:sz="4" w:space="0" w:color="000000"/>
              <w:right w:val="single" w:sz="4" w:space="0" w:color="000000"/>
            </w:tcBorders>
          </w:tcPr>
          <w:p w:rsidR="00AD7B9F" w:rsidRDefault="00AD7B9F">
            <w:pPr>
              <w:pStyle w:val="Normlnweb"/>
              <w:spacing w:before="0" w:after="0"/>
              <w:jc w:val="center"/>
            </w:pPr>
            <w:r>
              <w:t xml:space="preserve">  11.55 - 12.40</w:t>
            </w:r>
          </w:p>
        </w:tc>
      </w:tr>
      <w:tr w:rsidR="00AD7B9F">
        <w:tc>
          <w:tcPr>
            <w:tcW w:w="2159" w:type="dxa"/>
            <w:tcBorders>
              <w:top w:val="single" w:sz="4" w:space="0" w:color="000000"/>
              <w:left w:val="single" w:sz="4" w:space="0" w:color="000000"/>
              <w:bottom w:val="single" w:sz="4" w:space="0" w:color="000000"/>
            </w:tcBorders>
          </w:tcPr>
          <w:p w:rsidR="00AD7B9F" w:rsidRDefault="00AD7B9F">
            <w:pPr>
              <w:pStyle w:val="Normlnweb"/>
              <w:spacing w:before="0" w:after="0"/>
              <w:jc w:val="center"/>
            </w:pPr>
            <w:r>
              <w:rPr>
                <w:b/>
              </w:rPr>
              <w:t xml:space="preserve">polední přestávka </w:t>
            </w:r>
          </w:p>
        </w:tc>
        <w:tc>
          <w:tcPr>
            <w:tcW w:w="2931" w:type="dxa"/>
            <w:tcBorders>
              <w:top w:val="single" w:sz="4" w:space="0" w:color="000000"/>
              <w:left w:val="single" w:sz="4" w:space="0" w:color="000000"/>
              <w:bottom w:val="single" w:sz="4" w:space="0" w:color="000000"/>
              <w:right w:val="single" w:sz="4" w:space="0" w:color="000000"/>
            </w:tcBorders>
          </w:tcPr>
          <w:p w:rsidR="00AD7B9F" w:rsidRDefault="00AD7B9F">
            <w:pPr>
              <w:pStyle w:val="Normlnweb"/>
              <w:spacing w:before="0" w:after="0"/>
              <w:jc w:val="center"/>
            </w:pPr>
            <w:r>
              <w:rPr>
                <w:b/>
              </w:rPr>
              <w:t xml:space="preserve">  12.40 - 13.15 </w:t>
            </w:r>
          </w:p>
        </w:tc>
      </w:tr>
      <w:tr w:rsidR="00AD7B9F">
        <w:tc>
          <w:tcPr>
            <w:tcW w:w="2159" w:type="dxa"/>
            <w:tcBorders>
              <w:top w:val="single" w:sz="4" w:space="0" w:color="000000"/>
              <w:left w:val="single" w:sz="4" w:space="0" w:color="000000"/>
              <w:bottom w:val="single" w:sz="4" w:space="0" w:color="000000"/>
            </w:tcBorders>
          </w:tcPr>
          <w:p w:rsidR="00AD7B9F" w:rsidRDefault="00AD7B9F">
            <w:pPr>
              <w:pStyle w:val="Normlnweb"/>
              <w:spacing w:before="0" w:after="0"/>
              <w:jc w:val="center"/>
            </w:pPr>
            <w:r>
              <w:rPr>
                <w:b/>
              </w:rPr>
              <w:t xml:space="preserve"> 7. hod. </w:t>
            </w:r>
          </w:p>
        </w:tc>
        <w:tc>
          <w:tcPr>
            <w:tcW w:w="2931" w:type="dxa"/>
            <w:tcBorders>
              <w:top w:val="single" w:sz="4" w:space="0" w:color="000000"/>
              <w:left w:val="single" w:sz="4" w:space="0" w:color="000000"/>
              <w:bottom w:val="single" w:sz="4" w:space="0" w:color="000000"/>
              <w:right w:val="single" w:sz="4" w:space="0" w:color="000000"/>
            </w:tcBorders>
          </w:tcPr>
          <w:p w:rsidR="00AD7B9F" w:rsidRDefault="00AD7B9F">
            <w:pPr>
              <w:pStyle w:val="Normlnweb"/>
              <w:spacing w:before="0" w:after="0"/>
              <w:jc w:val="center"/>
            </w:pPr>
            <w:r>
              <w:rPr>
                <w:b/>
              </w:rPr>
              <w:t xml:space="preserve">  13.15 - 14.00</w:t>
            </w:r>
          </w:p>
        </w:tc>
      </w:tr>
      <w:tr w:rsidR="00AD7B9F">
        <w:tc>
          <w:tcPr>
            <w:tcW w:w="2159" w:type="dxa"/>
            <w:tcBorders>
              <w:top w:val="single" w:sz="4" w:space="0" w:color="000000"/>
              <w:left w:val="single" w:sz="4" w:space="0" w:color="000000"/>
              <w:bottom w:val="single" w:sz="4" w:space="0" w:color="000000"/>
            </w:tcBorders>
          </w:tcPr>
          <w:p w:rsidR="00AD7B9F" w:rsidRDefault="00AD7B9F">
            <w:pPr>
              <w:pStyle w:val="Normlnweb"/>
              <w:spacing w:before="0" w:after="0"/>
              <w:jc w:val="center"/>
            </w:pPr>
            <w:r>
              <w:rPr>
                <w:b/>
              </w:rPr>
              <w:t xml:space="preserve">8. hod. </w:t>
            </w:r>
          </w:p>
        </w:tc>
        <w:tc>
          <w:tcPr>
            <w:tcW w:w="2931" w:type="dxa"/>
            <w:tcBorders>
              <w:top w:val="single" w:sz="4" w:space="0" w:color="000000"/>
              <w:left w:val="single" w:sz="4" w:space="0" w:color="000000"/>
              <w:bottom w:val="single" w:sz="4" w:space="0" w:color="000000"/>
              <w:right w:val="single" w:sz="4" w:space="0" w:color="000000"/>
            </w:tcBorders>
          </w:tcPr>
          <w:p w:rsidR="00AD7B9F" w:rsidRDefault="00AD7B9F">
            <w:pPr>
              <w:pStyle w:val="Normlnweb"/>
              <w:spacing w:before="0" w:after="0"/>
              <w:jc w:val="center"/>
            </w:pPr>
            <w:r>
              <w:rPr>
                <w:b/>
              </w:rPr>
              <w:t xml:space="preserve">   14.05 - 14.50</w:t>
            </w:r>
          </w:p>
        </w:tc>
      </w:tr>
      <w:tr w:rsidR="00AD7B9F">
        <w:tc>
          <w:tcPr>
            <w:tcW w:w="2159" w:type="dxa"/>
            <w:tcBorders>
              <w:top w:val="single" w:sz="4" w:space="0" w:color="000000"/>
              <w:left w:val="single" w:sz="4" w:space="0" w:color="000000"/>
              <w:bottom w:val="single" w:sz="4" w:space="0" w:color="000000"/>
            </w:tcBorders>
          </w:tcPr>
          <w:p w:rsidR="00AD7B9F" w:rsidRDefault="00AD7B9F">
            <w:pPr>
              <w:pStyle w:val="Normlnweb"/>
              <w:spacing w:before="0" w:after="0"/>
              <w:jc w:val="center"/>
            </w:pPr>
            <w:r>
              <w:t xml:space="preserve">9. hod. </w:t>
            </w:r>
          </w:p>
        </w:tc>
        <w:tc>
          <w:tcPr>
            <w:tcW w:w="2931" w:type="dxa"/>
            <w:tcBorders>
              <w:top w:val="single" w:sz="4" w:space="0" w:color="000000"/>
              <w:left w:val="single" w:sz="4" w:space="0" w:color="000000"/>
              <w:bottom w:val="single" w:sz="4" w:space="0" w:color="000000"/>
              <w:right w:val="single" w:sz="4" w:space="0" w:color="000000"/>
            </w:tcBorders>
          </w:tcPr>
          <w:p w:rsidR="00AD7B9F" w:rsidRDefault="00AD7B9F">
            <w:pPr>
              <w:pStyle w:val="Normlnweb"/>
              <w:spacing w:before="0" w:after="0"/>
              <w:jc w:val="center"/>
            </w:pPr>
            <w:r>
              <w:t xml:space="preserve">  15.00 -15.45</w:t>
            </w:r>
          </w:p>
        </w:tc>
      </w:tr>
    </w:tbl>
    <w:p w:rsidR="00AD7B9F" w:rsidRDefault="00AD7B9F">
      <w:pPr>
        <w:tabs>
          <w:tab w:val="left" w:pos="360"/>
        </w:tabs>
        <w:jc w:val="both"/>
      </w:pPr>
    </w:p>
    <w:p w:rsidR="00AD7B9F" w:rsidRDefault="00AD7B9F">
      <w:pPr>
        <w:tabs>
          <w:tab w:val="left" w:pos="360"/>
        </w:tabs>
        <w:jc w:val="both"/>
      </w:pPr>
    </w:p>
    <w:p w:rsidR="00AD7B9F" w:rsidRDefault="00AD7B9F">
      <w:pPr>
        <w:jc w:val="both"/>
      </w:pPr>
      <w:r>
        <w:rPr>
          <w:b/>
          <w:sz w:val="32"/>
          <w:szCs w:val="32"/>
        </w:rPr>
        <w:t>Dodatek k ŠVP ZV č. 1/2013</w:t>
      </w:r>
      <w:r>
        <w:t xml:space="preserve"> doplněn do ŠVP k 24.6. 2013.</w:t>
      </w:r>
    </w:p>
    <w:p w:rsidR="00AD7B9F" w:rsidRDefault="00AD7B9F">
      <w:pPr>
        <w:jc w:val="both"/>
      </w:pPr>
      <w:r>
        <w:t>Projednán školskou radou dne: 19 .6. 2013</w:t>
      </w:r>
    </w:p>
    <w:p w:rsidR="00AD7B9F" w:rsidRDefault="00AD7B9F">
      <w:pPr>
        <w:jc w:val="both"/>
      </w:pPr>
      <w:r>
        <w:t>V platnost vstupuje dnem: 1. 9. 2013</w:t>
      </w:r>
    </w:p>
    <w:p w:rsidR="00AD7B9F" w:rsidRDefault="00AD7B9F">
      <w:pPr>
        <w:jc w:val="both"/>
      </w:pPr>
    </w:p>
    <w:p w:rsidR="00AD7B9F" w:rsidRDefault="00AD7B9F">
      <w:pPr>
        <w:jc w:val="both"/>
      </w:pPr>
    </w:p>
    <w:p w:rsidR="00AD7B9F" w:rsidRDefault="00AD7B9F">
      <w:pPr>
        <w:jc w:val="both"/>
      </w:pPr>
      <w:r>
        <w:t xml:space="preserve">V Harrachově                                                                  Ing. Helena Stříbrná </w:t>
      </w:r>
    </w:p>
    <w:p w:rsidR="00AD7B9F" w:rsidRDefault="00AD7B9F">
      <w:pPr>
        <w:jc w:val="both"/>
      </w:pPr>
      <w:r>
        <w:t>Dne: 24.6. 2013                                                                     ředitelka školy</w:t>
      </w:r>
    </w:p>
    <w:p w:rsidR="00AD7B9F" w:rsidRDefault="00AD7B9F">
      <w:pPr>
        <w:rPr>
          <w:b/>
          <w:sz w:val="28"/>
          <w:szCs w:val="28"/>
        </w:rPr>
      </w:pPr>
    </w:p>
    <w:p w:rsidR="00AD7B9F" w:rsidRDefault="00AD7B9F">
      <w:r>
        <w:rPr>
          <w:b/>
          <w:sz w:val="28"/>
          <w:szCs w:val="28"/>
        </w:rPr>
        <w:t>10.5   Minimální doporučená úroveň pro úpravy očekávaných výstupů v rámci podpůrných opatření</w:t>
      </w:r>
    </w:p>
    <w:p w:rsidR="00AD7B9F" w:rsidRDefault="00AD7B9F">
      <w:pPr>
        <w:rPr>
          <w:b/>
          <w:sz w:val="28"/>
          <w:szCs w:val="28"/>
        </w:rPr>
      </w:pPr>
    </w:p>
    <w:p w:rsidR="00AD7B9F" w:rsidRDefault="00AD7B9F">
      <w:pPr>
        <w:shd w:val="clear" w:color="auto" w:fill="FFFFFF"/>
      </w:pPr>
      <w:r>
        <w:rPr>
          <w:sz w:val="22"/>
          <w:szCs w:val="22"/>
          <w:lang w:eastAsia="cs-CZ"/>
        </w:rPr>
        <w:t xml:space="preserve">Souhrn minimální doporučené úrovně pro úpravy očekávaných výstupů </w:t>
      </w:r>
    </w:p>
    <w:p w:rsidR="00AD7B9F" w:rsidRDefault="00AD7B9F">
      <w:pPr>
        <w:shd w:val="clear" w:color="auto" w:fill="FFFFFF"/>
      </w:pPr>
      <w:r>
        <w:rPr>
          <w:sz w:val="22"/>
          <w:szCs w:val="22"/>
          <w:lang w:eastAsia="cs-CZ"/>
        </w:rPr>
        <w:t>v rámci podpůrných opatření podle jednotlivých vzdělávacích oblastí a vyučovacích předmětů.</w:t>
      </w:r>
    </w:p>
    <w:p w:rsidR="00AD7B9F" w:rsidRDefault="00AD7B9F">
      <w:pPr>
        <w:shd w:val="clear" w:color="auto" w:fill="FFFFFF"/>
        <w:rPr>
          <w:sz w:val="22"/>
          <w:szCs w:val="22"/>
          <w:lang w:eastAsia="cs-CZ"/>
        </w:rPr>
      </w:pPr>
    </w:p>
    <w:p w:rsidR="00AD7B9F" w:rsidRDefault="00AD7B9F">
      <w:pPr>
        <w:shd w:val="clear" w:color="auto" w:fill="FFFFFF"/>
      </w:pPr>
      <w:r>
        <w:rPr>
          <w:sz w:val="22"/>
          <w:szCs w:val="22"/>
          <w:lang w:eastAsia="cs-CZ"/>
        </w:rPr>
        <w:t>Při zapracování těchto výstupů vycházíme z doporučení školského poradenského zařízení a blíže je specifikujeme v individuálních vzdělávacích plánech konkrétního žáka.</w:t>
      </w:r>
    </w:p>
    <w:p w:rsidR="00AD7B9F" w:rsidRDefault="00AD7B9F">
      <w:pPr>
        <w:shd w:val="clear" w:color="auto" w:fill="FFFFFF"/>
        <w:rPr>
          <w:sz w:val="22"/>
          <w:szCs w:val="22"/>
          <w:lang w:eastAsia="cs-CZ"/>
        </w:rPr>
      </w:pPr>
    </w:p>
    <w:p w:rsidR="00AD7B9F" w:rsidRDefault="00AD7B9F">
      <w:pPr>
        <w:shd w:val="clear" w:color="auto" w:fill="FFFFFF"/>
      </w:pPr>
      <w:r>
        <w:rPr>
          <w:b/>
          <w:bCs/>
          <w:lang w:eastAsia="cs-CZ"/>
        </w:rPr>
        <w:t xml:space="preserve">Jazyk a jazyková komunikace   </w:t>
      </w:r>
    </w:p>
    <w:p w:rsidR="00AD7B9F" w:rsidRDefault="00AD7B9F">
      <w:pPr>
        <w:shd w:val="clear" w:color="auto" w:fill="FFFFFF"/>
      </w:pPr>
      <w:r>
        <w:rPr>
          <w:b/>
          <w:bCs/>
          <w:lang w:eastAsia="cs-CZ"/>
        </w:rPr>
        <w:t xml:space="preserve">Český jazyk </w:t>
      </w:r>
    </w:p>
    <w:p w:rsidR="00AD7B9F" w:rsidRDefault="00AD7B9F">
      <w:pPr>
        <w:shd w:val="clear" w:color="auto" w:fill="FFFFFF"/>
        <w:rPr>
          <w:b/>
          <w:bCs/>
          <w:lang w:eastAsia="cs-CZ"/>
        </w:rPr>
      </w:pPr>
    </w:p>
    <w:p w:rsidR="00AD7B9F" w:rsidRDefault="00AD7B9F">
      <w:pPr>
        <w:shd w:val="clear" w:color="auto" w:fill="FFFFFF"/>
      </w:pPr>
      <w:r>
        <w:rPr>
          <w:b/>
          <w:bCs/>
          <w:lang w:eastAsia="cs-CZ"/>
        </w:rPr>
        <w:t>I. období  - 1. stupeň</w:t>
      </w:r>
    </w:p>
    <w:p w:rsidR="00AD7B9F" w:rsidRDefault="00AD7B9F">
      <w:pPr>
        <w:shd w:val="clear" w:color="auto" w:fill="FFFFFF"/>
        <w:rPr>
          <w:b/>
          <w:bCs/>
          <w:lang w:eastAsia="cs-CZ"/>
        </w:rPr>
      </w:pPr>
    </w:p>
    <w:p w:rsidR="00AD7B9F" w:rsidRDefault="00AD7B9F">
      <w:pPr>
        <w:shd w:val="clear" w:color="auto" w:fill="FFFFFF"/>
        <w:rPr>
          <w:b/>
          <w:bCs/>
          <w:color w:val="000000"/>
          <w:lang w:eastAsia="cs-CZ"/>
        </w:rPr>
      </w:pPr>
    </w:p>
    <w:p w:rsidR="00AD7B9F" w:rsidRDefault="00AD7B9F">
      <w:pPr>
        <w:shd w:val="clear" w:color="auto" w:fill="FFFFFF"/>
      </w:pPr>
      <w:r>
        <w:rPr>
          <w:color w:val="000000"/>
          <w:lang w:eastAsia="cs-CZ"/>
        </w:rPr>
        <w:t xml:space="preserve">Komunikační a slohová výchova </w:t>
      </w:r>
    </w:p>
    <w:p w:rsidR="00AD7B9F" w:rsidRDefault="00AD7B9F">
      <w:pPr>
        <w:shd w:val="clear" w:color="auto" w:fill="FFFFFF"/>
      </w:pPr>
      <w:r>
        <w:rPr>
          <w:i/>
          <w:iCs/>
          <w:lang w:eastAsia="cs-CZ"/>
        </w:rPr>
        <w:t>Žák</w:t>
      </w:r>
    </w:p>
    <w:p w:rsidR="00AD7B9F" w:rsidRDefault="00AD7B9F">
      <w:pPr>
        <w:numPr>
          <w:ilvl w:val="0"/>
          <w:numId w:val="57"/>
        </w:numPr>
        <w:shd w:val="clear" w:color="auto" w:fill="FFFFFF"/>
        <w:suppressAutoHyphens w:val="0"/>
      </w:pPr>
      <w:r>
        <w:rPr>
          <w:i/>
          <w:iCs/>
          <w:lang w:eastAsia="cs-CZ"/>
        </w:rPr>
        <w:t>čte s porozuměním jednoduché texty</w:t>
      </w:r>
    </w:p>
    <w:p w:rsidR="00AD7B9F" w:rsidRDefault="00AD7B9F">
      <w:pPr>
        <w:numPr>
          <w:ilvl w:val="0"/>
          <w:numId w:val="57"/>
        </w:numPr>
        <w:shd w:val="clear" w:color="auto" w:fill="FFFFFF"/>
        <w:suppressAutoHyphens w:val="0"/>
      </w:pPr>
      <w:r>
        <w:rPr>
          <w:i/>
          <w:iCs/>
          <w:lang w:eastAsia="cs-CZ"/>
        </w:rPr>
        <w:t>rozumí pokynům přiměřené složitosti</w:t>
      </w:r>
    </w:p>
    <w:p w:rsidR="00AD7B9F" w:rsidRDefault="00AD7B9F">
      <w:pPr>
        <w:numPr>
          <w:ilvl w:val="0"/>
          <w:numId w:val="57"/>
        </w:numPr>
        <w:shd w:val="clear" w:color="auto" w:fill="FFFFFF"/>
        <w:suppressAutoHyphens w:val="0"/>
      </w:pPr>
      <w:r>
        <w:rPr>
          <w:i/>
          <w:iCs/>
          <w:lang w:eastAsia="cs-CZ"/>
        </w:rPr>
        <w:t>dbá na správnou výslovnost, tempo řeči a pravidelné dýchání</w:t>
      </w:r>
    </w:p>
    <w:p w:rsidR="00AD7B9F" w:rsidRDefault="00AD7B9F">
      <w:pPr>
        <w:numPr>
          <w:ilvl w:val="0"/>
          <w:numId w:val="57"/>
        </w:numPr>
        <w:shd w:val="clear" w:color="auto" w:fill="FFFFFF"/>
        <w:suppressAutoHyphens w:val="0"/>
      </w:pPr>
      <w:r>
        <w:rPr>
          <w:i/>
          <w:iCs/>
          <w:lang w:eastAsia="cs-CZ"/>
        </w:rPr>
        <w:t>zvládá základní hygienické návyky spojené se psaním</w:t>
      </w:r>
    </w:p>
    <w:p w:rsidR="00AD7B9F" w:rsidRDefault="00AD7B9F">
      <w:pPr>
        <w:numPr>
          <w:ilvl w:val="0"/>
          <w:numId w:val="57"/>
        </w:numPr>
        <w:shd w:val="clear" w:color="auto" w:fill="FFFFFF"/>
        <w:suppressAutoHyphens w:val="0"/>
      </w:pPr>
      <w:r>
        <w:rPr>
          <w:i/>
          <w:iCs/>
          <w:lang w:eastAsia="cs-CZ"/>
        </w:rPr>
        <w:t xml:space="preserve">píše písmena a číslice </w:t>
      </w:r>
    </w:p>
    <w:p w:rsidR="00AD7B9F" w:rsidRDefault="00AD7B9F">
      <w:pPr>
        <w:numPr>
          <w:ilvl w:val="0"/>
          <w:numId w:val="57"/>
        </w:numPr>
        <w:shd w:val="clear" w:color="auto" w:fill="FFFFFF"/>
        <w:suppressAutoHyphens w:val="0"/>
      </w:pPr>
      <w:r>
        <w:rPr>
          <w:i/>
          <w:iCs/>
          <w:lang w:eastAsia="cs-CZ"/>
        </w:rPr>
        <w:t>dodržuje správný poměr výšky písmen ve slově, velikost, sklon a správné tvary písmen</w:t>
      </w:r>
    </w:p>
    <w:p w:rsidR="00AD7B9F" w:rsidRDefault="00AD7B9F">
      <w:pPr>
        <w:numPr>
          <w:ilvl w:val="0"/>
          <w:numId w:val="57"/>
        </w:numPr>
        <w:shd w:val="clear" w:color="auto" w:fill="FFFFFF"/>
        <w:suppressAutoHyphens w:val="0"/>
      </w:pPr>
      <w:r>
        <w:rPr>
          <w:i/>
          <w:iCs/>
          <w:lang w:eastAsia="cs-CZ"/>
        </w:rPr>
        <w:t>spojuje písmena a slabiky</w:t>
      </w:r>
    </w:p>
    <w:p w:rsidR="00AD7B9F" w:rsidRDefault="00AD7B9F">
      <w:pPr>
        <w:numPr>
          <w:ilvl w:val="0"/>
          <w:numId w:val="57"/>
        </w:numPr>
        <w:shd w:val="clear" w:color="auto" w:fill="FFFFFF"/>
        <w:suppressAutoHyphens w:val="0"/>
      </w:pPr>
      <w:r>
        <w:rPr>
          <w:i/>
          <w:iCs/>
          <w:lang w:eastAsia="cs-CZ"/>
        </w:rPr>
        <w:t>převádí slova z mluvené do psané podoby</w:t>
      </w:r>
    </w:p>
    <w:p w:rsidR="00AD7B9F" w:rsidRDefault="00AD7B9F">
      <w:pPr>
        <w:numPr>
          <w:ilvl w:val="0"/>
          <w:numId w:val="57"/>
        </w:numPr>
        <w:shd w:val="clear" w:color="auto" w:fill="FFFFFF"/>
        <w:suppressAutoHyphens w:val="0"/>
      </w:pPr>
      <w:r>
        <w:rPr>
          <w:i/>
          <w:iCs/>
          <w:lang w:eastAsia="cs-CZ"/>
        </w:rPr>
        <w:t>dodržuje správné pořadí písmen ve slově a jejich úplnost</w:t>
      </w:r>
    </w:p>
    <w:p w:rsidR="00AD7B9F" w:rsidRDefault="00AD7B9F">
      <w:pPr>
        <w:numPr>
          <w:ilvl w:val="0"/>
          <w:numId w:val="57"/>
        </w:numPr>
        <w:shd w:val="clear" w:color="auto" w:fill="FFFFFF"/>
        <w:suppressAutoHyphens w:val="0"/>
      </w:pPr>
      <w:r>
        <w:rPr>
          <w:i/>
          <w:iCs/>
          <w:lang w:eastAsia="cs-CZ"/>
        </w:rPr>
        <w:t>opisuje a přepisuje krátké věty</w:t>
      </w:r>
    </w:p>
    <w:p w:rsidR="00AD7B9F" w:rsidRDefault="00AD7B9F">
      <w:pPr>
        <w:shd w:val="clear" w:color="auto" w:fill="FFFFFF"/>
        <w:rPr>
          <w:b/>
          <w:bCs/>
          <w:i/>
          <w:iCs/>
          <w:lang w:eastAsia="cs-CZ"/>
        </w:rPr>
      </w:pPr>
    </w:p>
    <w:p w:rsidR="00AD7B9F" w:rsidRDefault="00AD7B9F">
      <w:pPr>
        <w:shd w:val="clear" w:color="auto" w:fill="FFFFFF"/>
      </w:pPr>
      <w:r>
        <w:rPr>
          <w:color w:val="000000"/>
          <w:lang w:eastAsia="cs-CZ"/>
        </w:rPr>
        <w:t>Jazyková výchova</w:t>
      </w:r>
    </w:p>
    <w:p w:rsidR="00AD7B9F" w:rsidRDefault="00AD7B9F">
      <w:pPr>
        <w:shd w:val="clear" w:color="auto" w:fill="FFFFFF"/>
      </w:pPr>
      <w:r>
        <w:rPr>
          <w:i/>
          <w:iCs/>
          <w:color w:val="000000"/>
          <w:lang w:eastAsia="cs-CZ"/>
        </w:rPr>
        <w:t>Žák</w:t>
      </w:r>
    </w:p>
    <w:p w:rsidR="00AD7B9F" w:rsidRDefault="00AD7B9F">
      <w:pPr>
        <w:shd w:val="clear" w:color="auto" w:fill="FFFFFF"/>
      </w:pPr>
      <w:r>
        <w:rPr>
          <w:i/>
          <w:iCs/>
          <w:color w:val="000000"/>
          <w:lang w:eastAsia="cs-CZ"/>
        </w:rPr>
        <w:t>-  zná všechna písmena malé a velké abecedy</w:t>
      </w:r>
    </w:p>
    <w:p w:rsidR="00AD7B9F" w:rsidRDefault="00AD7B9F">
      <w:pPr>
        <w:shd w:val="clear" w:color="auto" w:fill="FFFFFF"/>
      </w:pPr>
      <w:r>
        <w:rPr>
          <w:i/>
          <w:iCs/>
          <w:color w:val="000000"/>
          <w:lang w:eastAsia="cs-CZ"/>
        </w:rPr>
        <w:t>-  rozpoznává samohlásky (odlišuje jejich délku) a souhlásky</w:t>
      </w:r>
    </w:p>
    <w:p w:rsidR="00AD7B9F" w:rsidRDefault="00AD7B9F">
      <w:pPr>
        <w:shd w:val="clear" w:color="auto" w:fill="FFFFFF"/>
      </w:pPr>
      <w:r>
        <w:rPr>
          <w:i/>
          <w:iCs/>
          <w:color w:val="000000"/>
          <w:lang w:eastAsia="cs-CZ"/>
        </w:rPr>
        <w:t>-  tvoří slabiky</w:t>
      </w:r>
    </w:p>
    <w:p w:rsidR="00AD7B9F" w:rsidRDefault="00AD7B9F">
      <w:pPr>
        <w:shd w:val="clear" w:color="auto" w:fill="FFFFFF"/>
      </w:pPr>
      <w:r>
        <w:rPr>
          <w:i/>
          <w:iCs/>
          <w:color w:val="000000"/>
          <w:lang w:eastAsia="cs-CZ"/>
        </w:rPr>
        <w:t>-  rozlišuje věty, slova, slabiky, hlásky</w:t>
      </w:r>
    </w:p>
    <w:p w:rsidR="00AD7B9F" w:rsidRDefault="00AD7B9F">
      <w:pPr>
        <w:shd w:val="clear" w:color="auto" w:fill="FFFFFF"/>
      </w:pPr>
      <w:r>
        <w:rPr>
          <w:i/>
          <w:iCs/>
          <w:color w:val="000000"/>
          <w:lang w:eastAsia="cs-CZ"/>
        </w:rPr>
        <w:t>-  píše velká písmena na začátku věty a ve vlastních jménech</w:t>
      </w:r>
    </w:p>
    <w:p w:rsidR="00AD7B9F" w:rsidRDefault="00AD7B9F">
      <w:pPr>
        <w:shd w:val="clear" w:color="auto" w:fill="FFFFFF"/>
        <w:rPr>
          <w:i/>
          <w:iCs/>
          <w:color w:val="000000"/>
          <w:lang w:eastAsia="cs-CZ"/>
        </w:rPr>
      </w:pPr>
    </w:p>
    <w:p w:rsidR="00AD7B9F" w:rsidRDefault="00AD7B9F">
      <w:pPr>
        <w:shd w:val="clear" w:color="auto" w:fill="FFFFFF"/>
      </w:pPr>
      <w:r>
        <w:rPr>
          <w:color w:val="000000"/>
          <w:lang w:eastAsia="cs-CZ"/>
        </w:rPr>
        <w:t>Literární výchova</w:t>
      </w:r>
    </w:p>
    <w:p w:rsidR="00AD7B9F" w:rsidRDefault="00AD7B9F">
      <w:pPr>
        <w:shd w:val="clear" w:color="auto" w:fill="FFFFFF"/>
      </w:pPr>
      <w:r>
        <w:rPr>
          <w:i/>
          <w:iCs/>
          <w:color w:val="000000"/>
          <w:lang w:eastAsia="cs-CZ"/>
        </w:rPr>
        <w:t>Žák</w:t>
      </w:r>
    </w:p>
    <w:p w:rsidR="00AD7B9F" w:rsidRDefault="00AD7B9F">
      <w:pPr>
        <w:numPr>
          <w:ilvl w:val="0"/>
          <w:numId w:val="57"/>
        </w:numPr>
        <w:shd w:val="clear" w:color="auto" w:fill="FFFFFF"/>
        <w:suppressAutoHyphens w:val="0"/>
      </w:pPr>
      <w:r>
        <w:rPr>
          <w:i/>
          <w:iCs/>
          <w:color w:val="000000"/>
          <w:lang w:eastAsia="cs-CZ"/>
        </w:rPr>
        <w:t xml:space="preserve"> pamatuje si a reprodukuje jednoduché říkanky a dětské básně</w:t>
      </w:r>
    </w:p>
    <w:p w:rsidR="00AD7B9F" w:rsidRDefault="00AD7B9F">
      <w:pPr>
        <w:shd w:val="clear" w:color="auto" w:fill="FFFFFF"/>
      </w:pPr>
      <w:r>
        <w:rPr>
          <w:i/>
          <w:iCs/>
          <w:color w:val="000000"/>
          <w:lang w:eastAsia="cs-CZ"/>
        </w:rPr>
        <w:t>-      reprodukuje krátký text podle otázek a ilustrací</w:t>
      </w:r>
    </w:p>
    <w:p w:rsidR="00AD7B9F" w:rsidRDefault="00AD7B9F">
      <w:pPr>
        <w:shd w:val="clear" w:color="auto" w:fill="FFFFFF"/>
      </w:pPr>
      <w:r>
        <w:rPr>
          <w:i/>
          <w:iCs/>
          <w:color w:val="000000"/>
          <w:lang w:eastAsia="cs-CZ"/>
        </w:rPr>
        <w:t>-      při poslechu pohádek a krátkých příběhů udržuje pozornost</w:t>
      </w:r>
    </w:p>
    <w:p w:rsidR="00AD7B9F" w:rsidRDefault="00AD7B9F">
      <w:pPr>
        <w:shd w:val="clear" w:color="auto" w:fill="FFFFFF"/>
        <w:rPr>
          <w:i/>
          <w:iCs/>
          <w:color w:val="000000"/>
          <w:lang w:eastAsia="cs-CZ"/>
        </w:rPr>
      </w:pPr>
    </w:p>
    <w:p w:rsidR="00AD7B9F" w:rsidRDefault="00AD7B9F">
      <w:pPr>
        <w:shd w:val="clear" w:color="auto" w:fill="FFFFFF"/>
        <w:rPr>
          <w:i/>
          <w:iCs/>
          <w:color w:val="000000"/>
          <w:lang w:eastAsia="cs-CZ"/>
        </w:rPr>
      </w:pPr>
    </w:p>
    <w:p w:rsidR="00AD7B9F" w:rsidRDefault="00AD7B9F">
      <w:pPr>
        <w:shd w:val="clear" w:color="auto" w:fill="FFFFFF"/>
      </w:pPr>
      <w:bookmarkStart w:id="0" w:name="_Hlk82090114"/>
      <w:r>
        <w:rPr>
          <w:b/>
          <w:bCs/>
          <w:color w:val="000000"/>
          <w:lang w:eastAsia="cs-CZ"/>
        </w:rPr>
        <w:t>II. období 1. stupeň</w:t>
      </w:r>
    </w:p>
    <w:bookmarkEnd w:id="0"/>
    <w:p w:rsidR="00AD7B9F" w:rsidRDefault="00AD7B9F">
      <w:pPr>
        <w:shd w:val="clear" w:color="auto" w:fill="FFFFFF"/>
      </w:pPr>
      <w:r>
        <w:rPr>
          <w:color w:val="000000"/>
          <w:lang w:eastAsia="cs-CZ"/>
        </w:rPr>
        <w:t xml:space="preserve">Komunikační a slohová výchova </w:t>
      </w:r>
    </w:p>
    <w:p w:rsidR="00AD7B9F" w:rsidRDefault="00AD7B9F">
      <w:pPr>
        <w:shd w:val="clear" w:color="auto" w:fill="FFFFFF"/>
      </w:pPr>
      <w:r>
        <w:rPr>
          <w:i/>
          <w:iCs/>
          <w:color w:val="000000"/>
          <w:lang w:eastAsia="cs-CZ"/>
        </w:rPr>
        <w:t>Žák</w:t>
      </w:r>
    </w:p>
    <w:p w:rsidR="00AD7B9F" w:rsidRDefault="00AD7B9F">
      <w:pPr>
        <w:numPr>
          <w:ilvl w:val="0"/>
          <w:numId w:val="57"/>
        </w:numPr>
        <w:shd w:val="clear" w:color="auto" w:fill="FFFFFF"/>
        <w:suppressAutoHyphens w:val="0"/>
      </w:pPr>
      <w:r>
        <w:rPr>
          <w:i/>
          <w:iCs/>
          <w:color w:val="000000"/>
          <w:lang w:eastAsia="cs-CZ"/>
        </w:rPr>
        <w:t xml:space="preserve">vypráví vlastní zážitky, jednoduchý příběh podle přečtené předlohy nebo </w:t>
      </w:r>
    </w:p>
    <w:p w:rsidR="00AD7B9F" w:rsidRDefault="00AD7B9F">
      <w:pPr>
        <w:shd w:val="clear" w:color="auto" w:fill="FFFFFF"/>
      </w:pPr>
      <w:r>
        <w:rPr>
          <w:i/>
          <w:iCs/>
          <w:lang w:eastAsia="cs-CZ"/>
        </w:rPr>
        <w:t xml:space="preserve">     ilustrací a domluví se v běžných situacích</w:t>
      </w:r>
    </w:p>
    <w:p w:rsidR="00AD7B9F" w:rsidRDefault="00AD7B9F">
      <w:pPr>
        <w:shd w:val="clear" w:color="auto" w:fill="FFFFFF"/>
      </w:pPr>
      <w:r>
        <w:rPr>
          <w:i/>
          <w:iCs/>
          <w:lang w:eastAsia="cs-CZ"/>
        </w:rPr>
        <w:t>-   má odpovídající slovní zásobu k souvislému vyjadřování</w:t>
      </w:r>
    </w:p>
    <w:p w:rsidR="00AD7B9F" w:rsidRDefault="00AD7B9F">
      <w:pPr>
        <w:shd w:val="clear" w:color="auto" w:fill="FFFFFF"/>
      </w:pPr>
      <w:r>
        <w:rPr>
          <w:i/>
          <w:iCs/>
          <w:lang w:eastAsia="cs-CZ"/>
        </w:rPr>
        <w:t>-   v mluveném projevu volí správnou intonaci, přízvuk, pauzy a tempo řeči</w:t>
      </w:r>
    </w:p>
    <w:p w:rsidR="00AD7B9F" w:rsidRDefault="00AD7B9F">
      <w:pPr>
        <w:shd w:val="clear" w:color="auto" w:fill="FFFFFF"/>
      </w:pPr>
      <w:r>
        <w:rPr>
          <w:i/>
          <w:iCs/>
          <w:lang w:eastAsia="cs-CZ"/>
        </w:rPr>
        <w:t>-   popíše jednoduché předměty, činnosti a děje</w:t>
      </w:r>
    </w:p>
    <w:p w:rsidR="00AD7B9F" w:rsidRDefault="00AD7B9F">
      <w:pPr>
        <w:shd w:val="clear" w:color="auto" w:fill="FFFFFF"/>
      </w:pPr>
      <w:r>
        <w:rPr>
          <w:i/>
          <w:iCs/>
          <w:lang w:eastAsia="cs-CZ"/>
        </w:rPr>
        <w:t>-   opisuje a přepisuje jednoduché texty</w:t>
      </w:r>
    </w:p>
    <w:p w:rsidR="00AD7B9F" w:rsidRDefault="00AD7B9F">
      <w:pPr>
        <w:shd w:val="clear" w:color="auto" w:fill="FFFFFF"/>
      </w:pPr>
      <w:r>
        <w:rPr>
          <w:i/>
          <w:iCs/>
          <w:lang w:eastAsia="cs-CZ"/>
        </w:rPr>
        <w:t>-   píše správně a přehledně jednoduchá sdělení</w:t>
      </w:r>
    </w:p>
    <w:p w:rsidR="00AD7B9F" w:rsidRDefault="00AD7B9F">
      <w:pPr>
        <w:shd w:val="clear" w:color="auto" w:fill="FFFFFF"/>
      </w:pPr>
      <w:r>
        <w:rPr>
          <w:i/>
          <w:iCs/>
          <w:lang w:eastAsia="cs-CZ"/>
        </w:rPr>
        <w:t>-   píše čitelně a úpravně, dodržuje vzdálenosti mezer mezi slovy</w:t>
      </w:r>
    </w:p>
    <w:p w:rsidR="00AD7B9F" w:rsidRDefault="00AD7B9F">
      <w:pPr>
        <w:shd w:val="clear" w:color="auto" w:fill="FFFFFF"/>
      </w:pPr>
      <w:r>
        <w:rPr>
          <w:i/>
          <w:iCs/>
          <w:lang w:eastAsia="cs-CZ"/>
        </w:rPr>
        <w:t>-   ovládá hůlkové písmo</w:t>
      </w:r>
    </w:p>
    <w:p w:rsidR="00AD7B9F" w:rsidRDefault="00AD7B9F">
      <w:pPr>
        <w:shd w:val="clear" w:color="auto" w:fill="FFFFFF"/>
      </w:pPr>
      <w:r>
        <w:rPr>
          <w:i/>
          <w:iCs/>
          <w:lang w:eastAsia="cs-CZ"/>
        </w:rPr>
        <w:t>-   tvoří otázky a odpovídá na ně</w:t>
      </w:r>
    </w:p>
    <w:p w:rsidR="00AD7B9F" w:rsidRDefault="00AD7B9F">
      <w:pPr>
        <w:shd w:val="clear" w:color="auto" w:fill="FFFFFF"/>
        <w:rPr>
          <w:i/>
          <w:iCs/>
          <w:color w:val="FF0000"/>
          <w:lang w:eastAsia="cs-CZ"/>
        </w:rPr>
      </w:pPr>
    </w:p>
    <w:p w:rsidR="00AD7B9F" w:rsidRDefault="00AD7B9F">
      <w:pPr>
        <w:shd w:val="clear" w:color="auto" w:fill="FFFFFF"/>
      </w:pPr>
      <w:r>
        <w:rPr>
          <w:color w:val="000000"/>
          <w:lang w:eastAsia="cs-CZ"/>
        </w:rPr>
        <w:t xml:space="preserve">Jazyková výchova </w:t>
      </w:r>
    </w:p>
    <w:p w:rsidR="00AD7B9F" w:rsidRDefault="00AD7B9F">
      <w:pPr>
        <w:shd w:val="clear" w:color="auto" w:fill="FFFFFF"/>
      </w:pPr>
      <w:r>
        <w:rPr>
          <w:i/>
          <w:iCs/>
          <w:color w:val="000000"/>
          <w:lang w:eastAsia="cs-CZ"/>
        </w:rPr>
        <w:t>Žák</w:t>
      </w:r>
    </w:p>
    <w:p w:rsidR="00AD7B9F" w:rsidRDefault="00AD7B9F">
      <w:pPr>
        <w:numPr>
          <w:ilvl w:val="0"/>
          <w:numId w:val="57"/>
        </w:numPr>
        <w:shd w:val="clear" w:color="auto" w:fill="FFFFFF"/>
        <w:suppressAutoHyphens w:val="0"/>
      </w:pPr>
      <w:r>
        <w:rPr>
          <w:i/>
          <w:iCs/>
          <w:color w:val="000000"/>
          <w:lang w:eastAsia="cs-CZ"/>
        </w:rPr>
        <w:t>pozná podstatná jména a slovesa</w:t>
      </w:r>
    </w:p>
    <w:p w:rsidR="00AD7B9F" w:rsidRDefault="00AD7B9F">
      <w:pPr>
        <w:numPr>
          <w:ilvl w:val="0"/>
          <w:numId w:val="57"/>
        </w:numPr>
        <w:shd w:val="clear" w:color="auto" w:fill="FFFFFF"/>
        <w:suppressAutoHyphens w:val="0"/>
      </w:pPr>
      <w:r>
        <w:rPr>
          <w:i/>
          <w:iCs/>
          <w:color w:val="000000"/>
          <w:lang w:eastAsia="cs-CZ"/>
        </w:rPr>
        <w:t>dodržuje pořádek slov ve větě, pozná a určí druhy vět podle postoje mluvčího</w:t>
      </w:r>
    </w:p>
    <w:p w:rsidR="00AD7B9F" w:rsidRDefault="00AD7B9F">
      <w:pPr>
        <w:numPr>
          <w:ilvl w:val="0"/>
          <w:numId w:val="57"/>
        </w:numPr>
        <w:shd w:val="clear" w:color="auto" w:fill="FFFFFF"/>
        <w:suppressAutoHyphens w:val="0"/>
      </w:pPr>
      <w:r>
        <w:rPr>
          <w:i/>
          <w:iCs/>
          <w:color w:val="000000"/>
          <w:lang w:eastAsia="cs-CZ"/>
        </w:rPr>
        <w:t>rozlišuje tvrdé, měkké a obojetné souhlásky a ovládá pravopis měkkých a tvrdých slabik</w:t>
      </w:r>
    </w:p>
    <w:p w:rsidR="00AD7B9F" w:rsidRDefault="00AD7B9F">
      <w:pPr>
        <w:numPr>
          <w:ilvl w:val="0"/>
          <w:numId w:val="57"/>
        </w:numPr>
        <w:shd w:val="clear" w:color="auto" w:fill="FFFFFF"/>
        <w:suppressAutoHyphens w:val="0"/>
      </w:pPr>
      <w:r>
        <w:rPr>
          <w:i/>
          <w:iCs/>
          <w:color w:val="000000"/>
          <w:lang w:eastAsia="cs-CZ"/>
        </w:rPr>
        <w:t>určuje samohlásky a souhlásky</w:t>
      </w:r>
    </w:p>
    <w:p w:rsidR="00AD7B9F" w:rsidRDefault="00AD7B9F">
      <w:pPr>
        <w:numPr>
          <w:ilvl w:val="0"/>
          <w:numId w:val="57"/>
        </w:numPr>
        <w:shd w:val="clear" w:color="auto" w:fill="FFFFFF"/>
        <w:suppressAutoHyphens w:val="0"/>
      </w:pPr>
      <w:r>
        <w:rPr>
          <w:i/>
          <w:iCs/>
          <w:color w:val="000000"/>
          <w:lang w:eastAsia="cs-CZ"/>
        </w:rPr>
        <w:t>seřadí slova podle abecedy</w:t>
      </w:r>
    </w:p>
    <w:p w:rsidR="00AD7B9F" w:rsidRDefault="00AD7B9F">
      <w:pPr>
        <w:numPr>
          <w:ilvl w:val="0"/>
          <w:numId w:val="57"/>
        </w:numPr>
        <w:shd w:val="clear" w:color="auto" w:fill="FFFFFF"/>
        <w:suppressAutoHyphens w:val="0"/>
      </w:pPr>
      <w:r>
        <w:rPr>
          <w:i/>
          <w:iCs/>
          <w:color w:val="000000"/>
          <w:lang w:eastAsia="cs-CZ"/>
        </w:rPr>
        <w:t>správně vyslovuje a píše slova se skupinami hlásek dě, tě, ně, bě, pě, vě, mě</w:t>
      </w:r>
    </w:p>
    <w:p w:rsidR="00AD7B9F" w:rsidRDefault="00AD7B9F">
      <w:pPr>
        <w:shd w:val="clear" w:color="auto" w:fill="FFFFFF"/>
      </w:pPr>
      <w:r>
        <w:rPr>
          <w:i/>
          <w:iCs/>
          <w:color w:val="000000"/>
          <w:lang w:eastAsia="cs-CZ"/>
        </w:rPr>
        <w:t xml:space="preserve"> -     správně vyslovuje a píše znělé a neznělé souhlásky</w:t>
      </w:r>
    </w:p>
    <w:p w:rsidR="00AD7B9F" w:rsidRDefault="00AD7B9F">
      <w:pPr>
        <w:shd w:val="clear" w:color="auto" w:fill="FFFFFF"/>
        <w:rPr>
          <w:i/>
          <w:iCs/>
          <w:color w:val="000000"/>
          <w:lang w:eastAsia="cs-CZ"/>
        </w:rPr>
      </w:pPr>
    </w:p>
    <w:p w:rsidR="00AD7B9F" w:rsidRDefault="00AD7B9F">
      <w:pPr>
        <w:shd w:val="clear" w:color="auto" w:fill="FFFFFF"/>
      </w:pPr>
      <w:r>
        <w:rPr>
          <w:color w:val="000000"/>
          <w:lang w:eastAsia="cs-CZ"/>
        </w:rPr>
        <w:t>Literární výchova</w:t>
      </w:r>
    </w:p>
    <w:p w:rsidR="00AD7B9F" w:rsidRDefault="00AD7B9F">
      <w:pPr>
        <w:shd w:val="clear" w:color="auto" w:fill="FFFFFF"/>
      </w:pPr>
      <w:r>
        <w:rPr>
          <w:i/>
          <w:iCs/>
          <w:color w:val="000000"/>
          <w:lang w:eastAsia="cs-CZ"/>
        </w:rPr>
        <w:t>Žák</w:t>
      </w:r>
    </w:p>
    <w:p w:rsidR="00AD7B9F" w:rsidRDefault="00AD7B9F">
      <w:pPr>
        <w:numPr>
          <w:ilvl w:val="0"/>
          <w:numId w:val="57"/>
        </w:numPr>
        <w:shd w:val="clear" w:color="auto" w:fill="FFFFFF"/>
        <w:suppressAutoHyphens w:val="0"/>
      </w:pPr>
      <w:r>
        <w:rPr>
          <w:i/>
          <w:iCs/>
          <w:lang w:eastAsia="cs-CZ"/>
        </w:rPr>
        <w:t>dramatizuje jednoduchý příběh</w:t>
      </w:r>
    </w:p>
    <w:p w:rsidR="00AD7B9F" w:rsidRDefault="00AD7B9F">
      <w:pPr>
        <w:numPr>
          <w:ilvl w:val="0"/>
          <w:numId w:val="57"/>
        </w:numPr>
        <w:shd w:val="clear" w:color="auto" w:fill="FFFFFF"/>
        <w:suppressAutoHyphens w:val="0"/>
      </w:pPr>
      <w:r>
        <w:rPr>
          <w:i/>
          <w:iCs/>
          <w:lang w:eastAsia="cs-CZ"/>
        </w:rPr>
        <w:t>vypráví děj zhlédnutého filmového nebo divadelního představení podle zadaných otázek</w:t>
      </w:r>
    </w:p>
    <w:p w:rsidR="00AD7B9F" w:rsidRDefault="00AD7B9F">
      <w:pPr>
        <w:shd w:val="clear" w:color="auto" w:fill="FFFFFF"/>
      </w:pPr>
      <w:r>
        <w:rPr>
          <w:i/>
          <w:iCs/>
          <w:lang w:eastAsia="cs-CZ"/>
        </w:rPr>
        <w:t>-     čte krátké texty s porozuměním a reprodukuje je podle jednoduché osnovy</w:t>
      </w:r>
    </w:p>
    <w:p w:rsidR="00AD7B9F" w:rsidRDefault="00AD7B9F">
      <w:pPr>
        <w:shd w:val="clear" w:color="auto" w:fill="FFFFFF"/>
      </w:pPr>
      <w:r>
        <w:rPr>
          <w:i/>
          <w:iCs/>
          <w:lang w:eastAsia="cs-CZ"/>
        </w:rPr>
        <w:t>-     určí v přečteném textu hlavní postavy a jejich vlastnosti</w:t>
      </w:r>
    </w:p>
    <w:p w:rsidR="00AD7B9F" w:rsidRDefault="00AD7B9F">
      <w:pPr>
        <w:shd w:val="clear" w:color="auto" w:fill="FFFFFF"/>
      </w:pPr>
      <w:r>
        <w:rPr>
          <w:i/>
          <w:iCs/>
          <w:lang w:eastAsia="cs-CZ"/>
        </w:rPr>
        <w:t>-     rozlišuje prózu a verše</w:t>
      </w:r>
    </w:p>
    <w:p w:rsidR="00AD7B9F" w:rsidRDefault="00AD7B9F">
      <w:pPr>
        <w:shd w:val="clear" w:color="auto" w:fill="FFFFFF"/>
      </w:pPr>
      <w:r>
        <w:rPr>
          <w:i/>
          <w:iCs/>
          <w:lang w:eastAsia="cs-CZ"/>
        </w:rPr>
        <w:t>-     rozlišuje pohádkové prostředí od reálného</w:t>
      </w:r>
    </w:p>
    <w:p w:rsidR="00AD7B9F" w:rsidRDefault="00AD7B9F">
      <w:pPr>
        <w:shd w:val="clear" w:color="auto" w:fill="FFFFFF"/>
      </w:pPr>
      <w:r>
        <w:rPr>
          <w:i/>
          <w:iCs/>
          <w:lang w:eastAsia="cs-CZ"/>
        </w:rPr>
        <w:t>-     ovládá tiché čtení a orientuje se ve čteném textu</w:t>
      </w:r>
    </w:p>
    <w:p w:rsidR="00AD7B9F" w:rsidRDefault="00AD7B9F">
      <w:pPr>
        <w:shd w:val="clear" w:color="auto" w:fill="FFFFFF"/>
        <w:rPr>
          <w:i/>
          <w:iCs/>
          <w:color w:val="FF0000"/>
          <w:lang w:eastAsia="cs-CZ"/>
        </w:rPr>
      </w:pPr>
    </w:p>
    <w:p w:rsidR="00AD7B9F" w:rsidRDefault="00AD7B9F">
      <w:pPr>
        <w:shd w:val="clear" w:color="auto" w:fill="FFFFFF"/>
        <w:rPr>
          <w:b/>
          <w:bCs/>
          <w:i/>
          <w:iCs/>
          <w:color w:val="FF0000"/>
          <w:lang w:eastAsia="cs-CZ"/>
        </w:rPr>
      </w:pPr>
    </w:p>
    <w:p w:rsidR="00AD7B9F" w:rsidRDefault="00AD7B9F">
      <w:pPr>
        <w:shd w:val="clear" w:color="auto" w:fill="FFFFFF"/>
      </w:pPr>
      <w:r>
        <w:rPr>
          <w:b/>
          <w:bCs/>
          <w:color w:val="000000"/>
          <w:lang w:eastAsia="cs-CZ"/>
        </w:rPr>
        <w:t>III. období  - 2. stupeň</w:t>
      </w:r>
    </w:p>
    <w:p w:rsidR="00AD7B9F" w:rsidRDefault="00AD7B9F">
      <w:pPr>
        <w:shd w:val="clear" w:color="auto" w:fill="FFFFFF"/>
      </w:pPr>
      <w:r>
        <w:rPr>
          <w:color w:val="000000"/>
          <w:lang w:eastAsia="cs-CZ"/>
        </w:rPr>
        <w:t xml:space="preserve">Komunikační a slohová výchova </w:t>
      </w:r>
    </w:p>
    <w:p w:rsidR="00AD7B9F" w:rsidRDefault="00AD7B9F">
      <w:pPr>
        <w:shd w:val="clear" w:color="auto" w:fill="FFFFFF"/>
      </w:pPr>
      <w:r>
        <w:rPr>
          <w:i/>
          <w:iCs/>
          <w:color w:val="000000"/>
          <w:lang w:eastAsia="cs-CZ"/>
        </w:rPr>
        <w:t xml:space="preserve">Žák </w:t>
      </w:r>
    </w:p>
    <w:p w:rsidR="00AD7B9F" w:rsidRDefault="00AD7B9F">
      <w:pPr>
        <w:numPr>
          <w:ilvl w:val="0"/>
          <w:numId w:val="57"/>
        </w:numPr>
        <w:shd w:val="clear" w:color="auto" w:fill="FFFFFF"/>
        <w:suppressAutoHyphens w:val="0"/>
      </w:pPr>
      <w:r>
        <w:rPr>
          <w:i/>
          <w:iCs/>
          <w:color w:val="000000"/>
          <w:lang w:eastAsia="cs-CZ"/>
        </w:rPr>
        <w:t xml:space="preserve">čte plynule s porozuměním; reprodukuje text </w:t>
      </w:r>
    </w:p>
    <w:p w:rsidR="00AD7B9F" w:rsidRDefault="00AD7B9F">
      <w:pPr>
        <w:numPr>
          <w:ilvl w:val="0"/>
          <w:numId w:val="57"/>
        </w:numPr>
        <w:shd w:val="clear" w:color="auto" w:fill="FFFFFF"/>
        <w:suppressAutoHyphens w:val="0"/>
      </w:pPr>
      <w:r>
        <w:rPr>
          <w:i/>
          <w:iCs/>
          <w:color w:val="000000"/>
          <w:lang w:eastAsia="cs-CZ"/>
        </w:rPr>
        <w:t xml:space="preserve">komunikuje v běžných situacích, v komunikaci ve škole užívá spisovný jazyk </w:t>
      </w:r>
    </w:p>
    <w:p w:rsidR="00AD7B9F" w:rsidRDefault="00AD7B9F">
      <w:pPr>
        <w:numPr>
          <w:ilvl w:val="0"/>
          <w:numId w:val="57"/>
        </w:numPr>
        <w:shd w:val="clear" w:color="auto" w:fill="FFFFFF"/>
        <w:suppressAutoHyphens w:val="0"/>
      </w:pPr>
      <w:r>
        <w:rPr>
          <w:i/>
          <w:iCs/>
          <w:color w:val="000000"/>
          <w:lang w:eastAsia="cs-CZ"/>
        </w:rPr>
        <w:t xml:space="preserve">píše běžné písemnosti; podle předlohy sestaví vlastní životopis a napíše </w:t>
      </w:r>
    </w:p>
    <w:p w:rsidR="00AD7B9F" w:rsidRDefault="00AD7B9F">
      <w:pPr>
        <w:shd w:val="clear" w:color="auto" w:fill="FFFFFF"/>
      </w:pPr>
      <w:r>
        <w:rPr>
          <w:i/>
          <w:iCs/>
          <w:color w:val="000000"/>
          <w:lang w:eastAsia="cs-CZ"/>
        </w:rPr>
        <w:t xml:space="preserve">       žádost; popíše děje, jevy, osoby, pracovní postup; vypráví podle předem  </w:t>
      </w:r>
    </w:p>
    <w:p w:rsidR="00AD7B9F" w:rsidRDefault="00AD7B9F">
      <w:pPr>
        <w:shd w:val="clear" w:color="auto" w:fill="FFFFFF"/>
      </w:pPr>
      <w:r>
        <w:rPr>
          <w:i/>
          <w:iCs/>
          <w:color w:val="000000"/>
          <w:lang w:eastAsia="cs-CZ"/>
        </w:rPr>
        <w:t xml:space="preserve">       připravené osnovy; s vhodnou podporou pedagogického pracovníka písemně</w:t>
      </w:r>
    </w:p>
    <w:p w:rsidR="00AD7B9F" w:rsidRDefault="00AD7B9F">
      <w:pPr>
        <w:shd w:val="clear" w:color="auto" w:fill="FFFFFF"/>
      </w:pPr>
      <w:r>
        <w:rPr>
          <w:i/>
          <w:iCs/>
          <w:color w:val="000000"/>
          <w:lang w:eastAsia="cs-CZ"/>
        </w:rPr>
        <w:t xml:space="preserve">       zpracuje zadané téma</w:t>
      </w:r>
    </w:p>
    <w:p w:rsidR="00AD7B9F" w:rsidRDefault="00AD7B9F">
      <w:pPr>
        <w:shd w:val="clear" w:color="auto" w:fill="FFFFFF"/>
        <w:rPr>
          <w:i/>
          <w:iCs/>
          <w:color w:val="000000"/>
          <w:lang w:eastAsia="cs-CZ"/>
        </w:rPr>
      </w:pPr>
    </w:p>
    <w:p w:rsidR="00AD7B9F" w:rsidRDefault="00AD7B9F">
      <w:pPr>
        <w:shd w:val="clear" w:color="auto" w:fill="FFFFFF"/>
      </w:pPr>
      <w:r>
        <w:rPr>
          <w:color w:val="000000"/>
          <w:lang w:eastAsia="cs-CZ"/>
        </w:rPr>
        <w:t>Jazyková výchova</w:t>
      </w:r>
    </w:p>
    <w:p w:rsidR="00AD7B9F" w:rsidRDefault="00AD7B9F">
      <w:r>
        <w:rPr>
          <w:i/>
          <w:iCs/>
          <w:color w:val="000000"/>
        </w:rPr>
        <w:t>Žák</w:t>
      </w:r>
    </w:p>
    <w:p w:rsidR="00AD7B9F" w:rsidRDefault="00AD7B9F">
      <w:pPr>
        <w:numPr>
          <w:ilvl w:val="0"/>
          <w:numId w:val="57"/>
        </w:numPr>
        <w:shd w:val="clear" w:color="auto" w:fill="FFFFFF"/>
        <w:suppressAutoHyphens w:val="0"/>
      </w:pPr>
      <w:r>
        <w:rPr>
          <w:i/>
          <w:iCs/>
          <w:lang w:eastAsia="cs-CZ"/>
        </w:rPr>
        <w:t xml:space="preserve"> orientuje se v Pravidlech českého pravopisu </w:t>
      </w:r>
    </w:p>
    <w:p w:rsidR="00AD7B9F" w:rsidRDefault="00AD7B9F">
      <w:pPr>
        <w:shd w:val="clear" w:color="auto" w:fill="FFFFFF"/>
      </w:pPr>
      <w:r>
        <w:rPr>
          <w:i/>
          <w:iCs/>
          <w:lang w:eastAsia="cs-CZ"/>
        </w:rPr>
        <w:t xml:space="preserve"> -      pozná a určí slovní druhy; skloňuje podstatná jména a přídavná jména; </w:t>
      </w:r>
    </w:p>
    <w:p w:rsidR="00AD7B9F" w:rsidRDefault="00AD7B9F">
      <w:pPr>
        <w:shd w:val="clear" w:color="auto" w:fill="FFFFFF"/>
      </w:pPr>
      <w:r>
        <w:rPr>
          <w:i/>
          <w:iCs/>
          <w:lang w:eastAsia="cs-CZ"/>
        </w:rPr>
        <w:t xml:space="preserve">        pozná osobní zájmena; časuje slovesa </w:t>
      </w:r>
    </w:p>
    <w:p w:rsidR="00AD7B9F" w:rsidRDefault="00AD7B9F">
      <w:pPr>
        <w:numPr>
          <w:ilvl w:val="0"/>
          <w:numId w:val="57"/>
        </w:numPr>
        <w:shd w:val="clear" w:color="auto" w:fill="FFFFFF"/>
        <w:suppressAutoHyphens w:val="0"/>
      </w:pPr>
      <w:r>
        <w:rPr>
          <w:i/>
          <w:iCs/>
          <w:lang w:eastAsia="cs-CZ"/>
        </w:rPr>
        <w:t xml:space="preserve"> rozlišuje spisovný a nespisovný jazyk </w:t>
      </w:r>
    </w:p>
    <w:p w:rsidR="00AD7B9F" w:rsidRDefault="00AD7B9F">
      <w:pPr>
        <w:numPr>
          <w:ilvl w:val="0"/>
          <w:numId w:val="57"/>
        </w:numPr>
        <w:shd w:val="clear" w:color="auto" w:fill="FFFFFF"/>
        <w:suppressAutoHyphens w:val="0"/>
      </w:pPr>
      <w:r>
        <w:rPr>
          <w:i/>
          <w:iCs/>
          <w:lang w:eastAsia="cs-CZ"/>
        </w:rPr>
        <w:t xml:space="preserve"> rozezná větu jednoduchou od souvětí </w:t>
      </w:r>
    </w:p>
    <w:p w:rsidR="00AD7B9F" w:rsidRDefault="00AD7B9F">
      <w:pPr>
        <w:numPr>
          <w:ilvl w:val="0"/>
          <w:numId w:val="57"/>
        </w:numPr>
        <w:shd w:val="clear" w:color="auto" w:fill="FFFFFF"/>
        <w:suppressAutoHyphens w:val="0"/>
      </w:pPr>
      <w:r>
        <w:rPr>
          <w:i/>
          <w:iCs/>
          <w:lang w:eastAsia="cs-CZ"/>
        </w:rPr>
        <w:t xml:space="preserve"> správně píše slova s předponami a předložkami </w:t>
      </w:r>
    </w:p>
    <w:p w:rsidR="00AD7B9F" w:rsidRDefault="00AD7B9F">
      <w:pPr>
        <w:numPr>
          <w:ilvl w:val="0"/>
          <w:numId w:val="57"/>
        </w:numPr>
        <w:shd w:val="clear" w:color="auto" w:fill="FFFFFF"/>
        <w:suppressAutoHyphens w:val="0"/>
      </w:pPr>
      <w:r>
        <w:rPr>
          <w:i/>
          <w:iCs/>
          <w:lang w:eastAsia="cs-CZ"/>
        </w:rPr>
        <w:t xml:space="preserve">ovládá pravopis vyjmenovaných slov </w:t>
      </w:r>
    </w:p>
    <w:p w:rsidR="00AD7B9F" w:rsidRDefault="00AD7B9F">
      <w:pPr>
        <w:numPr>
          <w:ilvl w:val="0"/>
          <w:numId w:val="57"/>
        </w:numPr>
        <w:shd w:val="clear" w:color="auto" w:fill="FFFFFF"/>
        <w:suppressAutoHyphens w:val="0"/>
      </w:pPr>
      <w:r>
        <w:rPr>
          <w:i/>
          <w:iCs/>
          <w:lang w:eastAsia="cs-CZ"/>
        </w:rPr>
        <w:t>zvládá pravopis podle shody přísudku s podmětem</w:t>
      </w:r>
    </w:p>
    <w:p w:rsidR="00AD7B9F" w:rsidRDefault="00AD7B9F">
      <w:pPr>
        <w:shd w:val="clear" w:color="auto" w:fill="FFFFFF"/>
        <w:rPr>
          <w:b/>
          <w:bCs/>
          <w:i/>
          <w:iCs/>
          <w:lang w:eastAsia="cs-CZ"/>
        </w:rPr>
      </w:pPr>
    </w:p>
    <w:p w:rsidR="00AD7B9F" w:rsidRDefault="00AD7B9F">
      <w:pPr>
        <w:shd w:val="clear" w:color="auto" w:fill="FFFFFF"/>
      </w:pPr>
      <w:r>
        <w:rPr>
          <w:color w:val="000000"/>
          <w:lang w:eastAsia="cs-CZ"/>
        </w:rPr>
        <w:t>Literární výchova</w:t>
      </w:r>
    </w:p>
    <w:p w:rsidR="00AD7B9F" w:rsidRDefault="00AD7B9F">
      <w:pPr>
        <w:shd w:val="clear" w:color="auto" w:fill="FFFFFF"/>
      </w:pPr>
      <w:r>
        <w:rPr>
          <w:i/>
          <w:iCs/>
          <w:lang w:eastAsia="cs-CZ"/>
        </w:rPr>
        <w:t xml:space="preserve">Žák </w:t>
      </w:r>
    </w:p>
    <w:p w:rsidR="00AD7B9F" w:rsidRDefault="00AD7B9F">
      <w:pPr>
        <w:numPr>
          <w:ilvl w:val="0"/>
          <w:numId w:val="57"/>
        </w:numPr>
        <w:shd w:val="clear" w:color="auto" w:fill="FFFFFF"/>
        <w:suppressAutoHyphens w:val="0"/>
      </w:pPr>
      <w:r>
        <w:rPr>
          <w:i/>
          <w:iCs/>
          <w:lang w:eastAsia="cs-CZ"/>
        </w:rPr>
        <w:t xml:space="preserve">orientuje se v literárním textu, nachází jeho hlavní myšlenku </w:t>
      </w:r>
    </w:p>
    <w:p w:rsidR="00AD7B9F" w:rsidRDefault="00AD7B9F">
      <w:pPr>
        <w:numPr>
          <w:ilvl w:val="0"/>
          <w:numId w:val="57"/>
        </w:numPr>
        <w:shd w:val="clear" w:color="auto" w:fill="FFFFFF"/>
        <w:suppressAutoHyphens w:val="0"/>
      </w:pPr>
      <w:r>
        <w:rPr>
          <w:i/>
          <w:iCs/>
          <w:lang w:eastAsia="cs-CZ"/>
        </w:rPr>
        <w:t xml:space="preserve">ústně formuluje dojmy z četby, divadelního nebo filmového představení </w:t>
      </w:r>
    </w:p>
    <w:p w:rsidR="00AD7B9F" w:rsidRDefault="00AD7B9F">
      <w:pPr>
        <w:numPr>
          <w:ilvl w:val="0"/>
          <w:numId w:val="57"/>
        </w:numPr>
        <w:shd w:val="clear" w:color="auto" w:fill="FFFFFF"/>
        <w:suppressAutoHyphens w:val="0"/>
      </w:pPr>
      <w:r>
        <w:rPr>
          <w:i/>
          <w:iCs/>
          <w:lang w:eastAsia="cs-CZ"/>
        </w:rPr>
        <w:t xml:space="preserve">rozezná základní literární druhy a žánry </w:t>
      </w:r>
    </w:p>
    <w:p w:rsidR="00AD7B9F" w:rsidRDefault="00AD7B9F">
      <w:pPr>
        <w:shd w:val="clear" w:color="auto" w:fill="FFFFFF"/>
      </w:pPr>
      <w:r>
        <w:rPr>
          <w:i/>
          <w:iCs/>
          <w:lang w:eastAsia="cs-CZ"/>
        </w:rPr>
        <w:t xml:space="preserve">-     dokáže vyhledat potřebné informace v oblasti literatury </w:t>
      </w:r>
    </w:p>
    <w:p w:rsidR="00AD7B9F" w:rsidRDefault="00AD7B9F">
      <w:pPr>
        <w:shd w:val="clear" w:color="auto" w:fill="FFFFFF"/>
      </w:pPr>
      <w:r>
        <w:rPr>
          <w:i/>
          <w:iCs/>
          <w:lang w:eastAsia="cs-CZ"/>
        </w:rPr>
        <w:t>-     má pozitivní vztah k literatuře</w:t>
      </w:r>
    </w:p>
    <w:p w:rsidR="00AD7B9F" w:rsidRDefault="00AD7B9F">
      <w:pPr>
        <w:shd w:val="clear" w:color="auto" w:fill="FFFFFF"/>
        <w:rPr>
          <w:i/>
          <w:iCs/>
          <w:lang w:eastAsia="cs-CZ"/>
        </w:rPr>
      </w:pPr>
    </w:p>
    <w:p w:rsidR="00AD7B9F" w:rsidRDefault="00AD7B9F">
      <w:pPr>
        <w:shd w:val="clear" w:color="auto" w:fill="FFFFFF"/>
        <w:rPr>
          <w:i/>
          <w:iCs/>
          <w:lang w:eastAsia="cs-CZ"/>
        </w:rPr>
      </w:pPr>
    </w:p>
    <w:p w:rsidR="00AD7B9F" w:rsidRDefault="00AD7B9F">
      <w:pPr>
        <w:shd w:val="clear" w:color="auto" w:fill="FFFFFF"/>
      </w:pPr>
      <w:r>
        <w:rPr>
          <w:b/>
          <w:bCs/>
          <w:lang w:eastAsia="cs-CZ"/>
        </w:rPr>
        <w:t>Anglický jazyk</w:t>
      </w:r>
    </w:p>
    <w:p w:rsidR="00AD7B9F" w:rsidRDefault="00AD7B9F">
      <w:pPr>
        <w:shd w:val="clear" w:color="auto" w:fill="FFFFFF"/>
      </w:pPr>
      <w:r>
        <w:rPr>
          <w:b/>
          <w:bCs/>
          <w:lang w:eastAsia="cs-CZ"/>
        </w:rPr>
        <w:t>I. období  - 1. stupeň</w:t>
      </w:r>
    </w:p>
    <w:p w:rsidR="00AD7B9F" w:rsidRDefault="00AD7B9F">
      <w:pPr>
        <w:shd w:val="clear" w:color="auto" w:fill="FFFFFF"/>
        <w:rPr>
          <w:b/>
          <w:bCs/>
          <w:lang w:eastAsia="cs-CZ"/>
        </w:rPr>
      </w:pPr>
    </w:p>
    <w:p w:rsidR="00AD7B9F" w:rsidRDefault="00AD7B9F">
      <w:pPr>
        <w:shd w:val="clear" w:color="auto" w:fill="FFFFFF"/>
        <w:rPr>
          <w:b/>
          <w:bCs/>
          <w:color w:val="00B050"/>
          <w:lang w:eastAsia="cs-CZ"/>
        </w:rPr>
      </w:pPr>
    </w:p>
    <w:p w:rsidR="00AD7B9F" w:rsidRDefault="00AD7B9F">
      <w:pPr>
        <w:shd w:val="clear" w:color="auto" w:fill="FFFFFF"/>
      </w:pPr>
      <w:r>
        <w:rPr>
          <w:color w:val="000000"/>
          <w:lang w:eastAsia="cs-CZ"/>
        </w:rPr>
        <w:t xml:space="preserve">Řečové dovednosti </w:t>
      </w:r>
    </w:p>
    <w:p w:rsidR="00AD7B9F" w:rsidRDefault="00AD7B9F">
      <w:pPr>
        <w:shd w:val="clear" w:color="auto" w:fill="FFFFFF"/>
        <w:rPr>
          <w:color w:val="000000"/>
          <w:lang w:eastAsia="cs-CZ"/>
        </w:rPr>
      </w:pPr>
    </w:p>
    <w:p w:rsidR="00AD7B9F" w:rsidRDefault="00AD7B9F">
      <w:pPr>
        <w:shd w:val="clear" w:color="auto" w:fill="FFFFFF"/>
      </w:pPr>
      <w:r>
        <w:rPr>
          <w:i/>
          <w:iCs/>
          <w:color w:val="000000"/>
          <w:lang w:eastAsia="cs-CZ"/>
        </w:rPr>
        <w:t>Žák</w:t>
      </w:r>
    </w:p>
    <w:p w:rsidR="00AD7B9F" w:rsidRDefault="00AD7B9F">
      <w:pPr>
        <w:numPr>
          <w:ilvl w:val="0"/>
          <w:numId w:val="57"/>
        </w:numPr>
        <w:shd w:val="clear" w:color="auto" w:fill="FFFFFF"/>
        <w:suppressAutoHyphens w:val="0"/>
      </w:pPr>
      <w:r>
        <w:rPr>
          <w:i/>
          <w:iCs/>
          <w:color w:val="000000"/>
          <w:lang w:eastAsia="cs-CZ"/>
        </w:rPr>
        <w:t>je seznámen se zvukovou podobou cizího jazyka</w:t>
      </w:r>
    </w:p>
    <w:p w:rsidR="00AD7B9F" w:rsidRDefault="00AD7B9F">
      <w:pPr>
        <w:shd w:val="clear" w:color="auto" w:fill="FFFFFF"/>
        <w:suppressAutoHyphens w:val="0"/>
        <w:rPr>
          <w:i/>
          <w:iCs/>
          <w:color w:val="000000"/>
          <w:lang w:eastAsia="cs-CZ"/>
        </w:rPr>
      </w:pPr>
    </w:p>
    <w:p w:rsidR="00AD7B9F" w:rsidRDefault="00AD7B9F">
      <w:pPr>
        <w:shd w:val="clear" w:color="auto" w:fill="FFFFFF"/>
      </w:pPr>
      <w:r>
        <w:rPr>
          <w:b/>
          <w:bCs/>
          <w:color w:val="000000"/>
          <w:lang w:eastAsia="cs-CZ"/>
        </w:rPr>
        <w:t>II. období 1. stupeň</w:t>
      </w:r>
    </w:p>
    <w:p w:rsidR="00AD7B9F" w:rsidRDefault="00AD7B9F">
      <w:pPr>
        <w:shd w:val="clear" w:color="auto" w:fill="FFFFFF"/>
        <w:rPr>
          <w:b/>
          <w:bCs/>
          <w:color w:val="000000"/>
          <w:lang w:eastAsia="cs-CZ"/>
        </w:rPr>
      </w:pPr>
    </w:p>
    <w:p w:rsidR="00AD7B9F" w:rsidRDefault="00AD7B9F">
      <w:pPr>
        <w:shd w:val="clear" w:color="auto" w:fill="FFFFFF"/>
        <w:suppressAutoHyphens w:val="0"/>
      </w:pPr>
      <w:r>
        <w:rPr>
          <w:color w:val="000000"/>
          <w:lang w:eastAsia="cs-CZ"/>
        </w:rPr>
        <w:t>Poslech s porozuměním</w:t>
      </w:r>
    </w:p>
    <w:p w:rsidR="00AD7B9F" w:rsidRDefault="00AD7B9F">
      <w:pPr>
        <w:shd w:val="clear" w:color="auto" w:fill="FFFFFF"/>
      </w:pPr>
      <w:r>
        <w:rPr>
          <w:i/>
          <w:iCs/>
          <w:lang w:eastAsia="cs-CZ"/>
        </w:rPr>
        <w:t>Žák</w:t>
      </w:r>
    </w:p>
    <w:p w:rsidR="00AD7B9F" w:rsidRDefault="00AD7B9F">
      <w:pPr>
        <w:numPr>
          <w:ilvl w:val="0"/>
          <w:numId w:val="57"/>
        </w:numPr>
        <w:shd w:val="clear" w:color="auto" w:fill="FFFFFF"/>
        <w:suppressAutoHyphens w:val="0"/>
      </w:pPr>
      <w:r>
        <w:rPr>
          <w:i/>
          <w:iCs/>
          <w:lang w:eastAsia="cs-CZ"/>
        </w:rPr>
        <w:t>rozumí jednoduchým pokynům učitele, které jsou sdělovány pomalu a s pečlivou výslovností</w:t>
      </w:r>
    </w:p>
    <w:p w:rsidR="00AD7B9F" w:rsidRDefault="00AD7B9F">
      <w:pPr>
        <w:numPr>
          <w:ilvl w:val="0"/>
          <w:numId w:val="57"/>
        </w:numPr>
        <w:shd w:val="clear" w:color="auto" w:fill="FFFFFF"/>
        <w:suppressAutoHyphens w:val="0"/>
      </w:pPr>
      <w:r>
        <w:rPr>
          <w:i/>
          <w:iCs/>
          <w:lang w:eastAsia="cs-CZ"/>
        </w:rPr>
        <w:t>rozumí slovům a frázím, se kterými se v rámci tematických okruhů opakovaně setkal (zejména má - li k dispozici vizuální oporu)</w:t>
      </w:r>
    </w:p>
    <w:p w:rsidR="00AD7B9F" w:rsidRDefault="00AD7B9F">
      <w:pPr>
        <w:numPr>
          <w:ilvl w:val="0"/>
          <w:numId w:val="57"/>
        </w:numPr>
        <w:shd w:val="clear" w:color="auto" w:fill="FFFFFF"/>
        <w:suppressAutoHyphens w:val="0"/>
      </w:pPr>
      <w:r>
        <w:rPr>
          <w:i/>
          <w:iCs/>
          <w:lang w:eastAsia="cs-CZ"/>
        </w:rPr>
        <w:t>rozumí výrazům pro pozdrav a poděkování</w:t>
      </w:r>
    </w:p>
    <w:p w:rsidR="00AD7B9F" w:rsidRDefault="00AD7B9F">
      <w:pPr>
        <w:shd w:val="clear" w:color="auto" w:fill="FFFFFF"/>
        <w:suppressAutoHyphens w:val="0"/>
        <w:rPr>
          <w:i/>
          <w:iCs/>
          <w:lang w:eastAsia="cs-CZ"/>
        </w:rPr>
      </w:pPr>
    </w:p>
    <w:p w:rsidR="00AD7B9F" w:rsidRDefault="00AD7B9F">
      <w:pPr>
        <w:shd w:val="clear" w:color="auto" w:fill="FFFFFF"/>
        <w:suppressAutoHyphens w:val="0"/>
      </w:pPr>
      <w:r>
        <w:rPr>
          <w:color w:val="000000"/>
          <w:lang w:eastAsia="cs-CZ"/>
        </w:rPr>
        <w:t>Mluvení</w:t>
      </w:r>
    </w:p>
    <w:p w:rsidR="00AD7B9F" w:rsidRDefault="00AD7B9F">
      <w:pPr>
        <w:shd w:val="clear" w:color="auto" w:fill="FFFFFF"/>
      </w:pPr>
      <w:r>
        <w:rPr>
          <w:i/>
          <w:iCs/>
          <w:color w:val="000000"/>
          <w:lang w:eastAsia="cs-CZ"/>
        </w:rPr>
        <w:t>Žák</w:t>
      </w:r>
    </w:p>
    <w:p w:rsidR="00AD7B9F" w:rsidRDefault="00AD7B9F">
      <w:pPr>
        <w:numPr>
          <w:ilvl w:val="0"/>
          <w:numId w:val="57"/>
        </w:numPr>
        <w:shd w:val="clear" w:color="auto" w:fill="FFFFFF"/>
        <w:suppressAutoHyphens w:val="0"/>
      </w:pPr>
      <w:r>
        <w:rPr>
          <w:i/>
          <w:iCs/>
          <w:color w:val="000000"/>
          <w:lang w:eastAsia="cs-CZ"/>
        </w:rPr>
        <w:t>sdělí své jméno a věk</w:t>
      </w:r>
    </w:p>
    <w:p w:rsidR="00AD7B9F" w:rsidRDefault="00AD7B9F">
      <w:pPr>
        <w:numPr>
          <w:ilvl w:val="0"/>
          <w:numId w:val="57"/>
        </w:numPr>
        <w:shd w:val="clear" w:color="auto" w:fill="FFFFFF"/>
        <w:suppressAutoHyphens w:val="0"/>
      </w:pPr>
      <w:r>
        <w:rPr>
          <w:i/>
          <w:iCs/>
          <w:color w:val="000000"/>
          <w:lang w:eastAsia="cs-CZ"/>
        </w:rPr>
        <w:t>vyjádří souhlas či nesouhlas, reaguje na jednoduché otázky (zejména pokud má k dispozici vizuální oporu)</w:t>
      </w:r>
    </w:p>
    <w:p w:rsidR="00AD7B9F" w:rsidRDefault="00AD7B9F">
      <w:pPr>
        <w:shd w:val="clear" w:color="auto" w:fill="FFFFFF"/>
        <w:rPr>
          <w:i/>
          <w:iCs/>
          <w:color w:val="000000"/>
          <w:lang w:eastAsia="cs-CZ"/>
        </w:rPr>
      </w:pPr>
    </w:p>
    <w:p w:rsidR="00AD7B9F" w:rsidRDefault="00AD7B9F">
      <w:pPr>
        <w:shd w:val="clear" w:color="auto" w:fill="FFFFFF"/>
        <w:suppressAutoHyphens w:val="0"/>
      </w:pPr>
      <w:r>
        <w:rPr>
          <w:color w:val="000000"/>
          <w:lang w:eastAsia="cs-CZ"/>
        </w:rPr>
        <w:t>Čtení s porozuměním</w:t>
      </w:r>
    </w:p>
    <w:p w:rsidR="00AD7B9F" w:rsidRDefault="00AD7B9F">
      <w:pPr>
        <w:shd w:val="clear" w:color="auto" w:fill="FFFFFF"/>
      </w:pPr>
      <w:r>
        <w:rPr>
          <w:i/>
          <w:iCs/>
          <w:color w:val="000000"/>
          <w:lang w:eastAsia="cs-CZ"/>
        </w:rPr>
        <w:t>Žák</w:t>
      </w:r>
    </w:p>
    <w:p w:rsidR="00AD7B9F" w:rsidRDefault="00AD7B9F">
      <w:pPr>
        <w:shd w:val="clear" w:color="auto" w:fill="FFFFFF"/>
      </w:pPr>
      <w:r>
        <w:rPr>
          <w:i/>
          <w:iCs/>
          <w:color w:val="000000"/>
          <w:lang w:eastAsia="cs-CZ"/>
        </w:rPr>
        <w:t xml:space="preserve">-    rozumí slovům, se kterými se v rámci tematických okruhů opakovaně setkal   </w:t>
      </w:r>
    </w:p>
    <w:p w:rsidR="00AD7B9F" w:rsidRDefault="00AD7B9F">
      <w:pPr>
        <w:shd w:val="clear" w:color="auto" w:fill="FFFFFF"/>
      </w:pPr>
      <w:r>
        <w:rPr>
          <w:i/>
          <w:iCs/>
          <w:color w:val="000000"/>
          <w:lang w:eastAsia="cs-CZ"/>
        </w:rPr>
        <w:t xml:space="preserve">     (zejména má - li k dispozici vizuální oporu)</w:t>
      </w:r>
    </w:p>
    <w:p w:rsidR="00AD7B9F" w:rsidRDefault="00AD7B9F">
      <w:pPr>
        <w:shd w:val="clear" w:color="auto" w:fill="FFFFFF"/>
        <w:rPr>
          <w:i/>
          <w:iCs/>
          <w:color w:val="000000"/>
          <w:lang w:eastAsia="cs-CZ"/>
        </w:rPr>
      </w:pPr>
    </w:p>
    <w:p w:rsidR="00AD7B9F" w:rsidRDefault="00AD7B9F">
      <w:pPr>
        <w:shd w:val="clear" w:color="auto" w:fill="FFFFFF"/>
        <w:suppressAutoHyphens w:val="0"/>
      </w:pPr>
      <w:r>
        <w:rPr>
          <w:color w:val="000000"/>
          <w:lang w:eastAsia="cs-CZ"/>
        </w:rPr>
        <w:t>Psaní</w:t>
      </w:r>
    </w:p>
    <w:p w:rsidR="00AD7B9F" w:rsidRDefault="00AD7B9F">
      <w:pPr>
        <w:shd w:val="clear" w:color="auto" w:fill="FFFFFF"/>
        <w:suppressAutoHyphens w:val="0"/>
      </w:pPr>
      <w:r>
        <w:rPr>
          <w:i/>
          <w:iCs/>
          <w:color w:val="000000"/>
          <w:lang w:eastAsia="cs-CZ"/>
        </w:rPr>
        <w:t>Žák</w:t>
      </w:r>
    </w:p>
    <w:p w:rsidR="00AD7B9F" w:rsidRDefault="00AD7B9F">
      <w:pPr>
        <w:numPr>
          <w:ilvl w:val="0"/>
          <w:numId w:val="57"/>
        </w:numPr>
        <w:shd w:val="clear" w:color="auto" w:fill="FFFFFF"/>
        <w:suppressAutoHyphens w:val="0"/>
      </w:pPr>
      <w:r>
        <w:rPr>
          <w:i/>
          <w:iCs/>
          <w:lang w:eastAsia="cs-CZ"/>
        </w:rPr>
        <w:t>je seznámen s grafickou podobou cizího jazyka</w:t>
      </w:r>
    </w:p>
    <w:p w:rsidR="00AD7B9F" w:rsidRDefault="00AD7B9F">
      <w:pPr>
        <w:shd w:val="clear" w:color="auto" w:fill="FFFFFF"/>
        <w:suppressAutoHyphens w:val="0"/>
        <w:rPr>
          <w:i/>
          <w:iCs/>
          <w:lang w:eastAsia="cs-CZ"/>
        </w:rPr>
      </w:pPr>
    </w:p>
    <w:p w:rsidR="00AD7B9F" w:rsidRDefault="00AD7B9F">
      <w:pPr>
        <w:shd w:val="clear" w:color="auto" w:fill="FFFFFF"/>
        <w:suppressAutoHyphens w:val="0"/>
        <w:rPr>
          <w:i/>
          <w:iCs/>
          <w:color w:val="00B050"/>
          <w:lang w:eastAsia="cs-CZ"/>
        </w:rPr>
      </w:pPr>
    </w:p>
    <w:p w:rsidR="00AD7B9F" w:rsidRDefault="00AD7B9F">
      <w:pPr>
        <w:shd w:val="clear" w:color="auto" w:fill="FFFFFF"/>
        <w:rPr>
          <w:i/>
          <w:iCs/>
          <w:color w:val="00B050"/>
          <w:lang w:eastAsia="cs-CZ"/>
        </w:rPr>
      </w:pPr>
    </w:p>
    <w:p w:rsidR="00AD7B9F" w:rsidRDefault="00AD7B9F">
      <w:pPr>
        <w:shd w:val="clear" w:color="auto" w:fill="FFFFFF"/>
      </w:pPr>
    </w:p>
    <w:p w:rsidR="00AD7B9F" w:rsidRDefault="00AD7B9F">
      <w:pPr>
        <w:shd w:val="clear" w:color="auto" w:fill="FFFFFF"/>
      </w:pPr>
    </w:p>
    <w:p w:rsidR="00AD7B9F" w:rsidRDefault="00AD7B9F">
      <w:pPr>
        <w:shd w:val="clear" w:color="auto" w:fill="FFFFFF"/>
      </w:pPr>
    </w:p>
    <w:p w:rsidR="00AD7B9F" w:rsidRDefault="00AD7B9F">
      <w:pPr>
        <w:shd w:val="clear" w:color="auto" w:fill="FFFFFF"/>
      </w:pPr>
      <w:r>
        <w:rPr>
          <w:b/>
          <w:bCs/>
          <w:lang w:eastAsia="cs-CZ"/>
        </w:rPr>
        <w:t>III. období  - 2. stupeň</w:t>
      </w:r>
    </w:p>
    <w:p w:rsidR="00AD7B9F" w:rsidRDefault="00AD7B9F">
      <w:pPr>
        <w:shd w:val="clear" w:color="auto" w:fill="FFFFFF"/>
        <w:rPr>
          <w:b/>
          <w:bCs/>
          <w:lang w:eastAsia="cs-CZ"/>
        </w:rPr>
      </w:pPr>
    </w:p>
    <w:p w:rsidR="00AD7B9F" w:rsidRDefault="00AD7B9F">
      <w:pPr>
        <w:shd w:val="clear" w:color="auto" w:fill="FFFFFF"/>
      </w:pPr>
      <w:r>
        <w:rPr>
          <w:color w:val="000000"/>
          <w:lang w:eastAsia="cs-CZ"/>
        </w:rPr>
        <w:t>Poslech s porozuměním</w:t>
      </w:r>
    </w:p>
    <w:p w:rsidR="00AD7B9F" w:rsidRDefault="00AD7B9F">
      <w:pPr>
        <w:shd w:val="clear" w:color="auto" w:fill="FFFFFF"/>
      </w:pPr>
      <w:r>
        <w:rPr>
          <w:i/>
          <w:iCs/>
          <w:color w:val="000000"/>
          <w:lang w:eastAsia="cs-CZ"/>
        </w:rPr>
        <w:t>Žák</w:t>
      </w:r>
    </w:p>
    <w:p w:rsidR="00AD7B9F" w:rsidRDefault="00AD7B9F">
      <w:pPr>
        <w:numPr>
          <w:ilvl w:val="0"/>
          <w:numId w:val="57"/>
        </w:numPr>
        <w:suppressAutoHyphens w:val="0"/>
        <w:autoSpaceDE w:val="0"/>
      </w:pPr>
      <w:r>
        <w:rPr>
          <w:i/>
          <w:iCs/>
          <w:color w:val="000000"/>
          <w:sz w:val="23"/>
          <w:szCs w:val="23"/>
          <w:lang w:eastAsia="cs-CZ"/>
        </w:rPr>
        <w:t xml:space="preserve"> rozumí základním informacím v krátkých poslechových textech, které se týkají osvojených tematických okruhů </w:t>
      </w:r>
    </w:p>
    <w:p w:rsidR="00AD7B9F" w:rsidRDefault="00AD7B9F">
      <w:pPr>
        <w:numPr>
          <w:ilvl w:val="0"/>
          <w:numId w:val="57"/>
        </w:numPr>
        <w:shd w:val="clear" w:color="auto" w:fill="FFFFFF"/>
      </w:pPr>
      <w:r>
        <w:rPr>
          <w:i/>
          <w:iCs/>
          <w:color w:val="000000"/>
          <w:sz w:val="23"/>
          <w:szCs w:val="23"/>
          <w:lang w:eastAsia="cs-CZ"/>
        </w:rPr>
        <w:t xml:space="preserve">rozumí jednoduchým otázkám, které se týkají jeho osoby </w:t>
      </w:r>
    </w:p>
    <w:p w:rsidR="00AD7B9F" w:rsidRDefault="00AD7B9F">
      <w:pPr>
        <w:shd w:val="clear" w:color="auto" w:fill="FFFFFF"/>
        <w:rPr>
          <w:color w:val="000000"/>
          <w:lang w:eastAsia="cs-CZ"/>
        </w:rPr>
      </w:pPr>
    </w:p>
    <w:p w:rsidR="00AD7B9F" w:rsidRDefault="00AD7B9F">
      <w:pPr>
        <w:shd w:val="clear" w:color="auto" w:fill="FFFFFF"/>
      </w:pPr>
      <w:r>
        <w:rPr>
          <w:color w:val="000000"/>
          <w:lang w:eastAsia="cs-CZ"/>
        </w:rPr>
        <w:t>Mluvení</w:t>
      </w:r>
    </w:p>
    <w:p w:rsidR="00AD7B9F" w:rsidRDefault="00AD7B9F">
      <w:pPr>
        <w:shd w:val="clear" w:color="auto" w:fill="FFFFFF"/>
        <w:ind w:left="72"/>
      </w:pPr>
      <w:r>
        <w:rPr>
          <w:i/>
          <w:iCs/>
          <w:color w:val="000000"/>
          <w:lang w:eastAsia="cs-CZ"/>
        </w:rPr>
        <w:t>Žák</w:t>
      </w:r>
    </w:p>
    <w:p w:rsidR="00AD7B9F" w:rsidRDefault="00AD7B9F">
      <w:pPr>
        <w:numPr>
          <w:ilvl w:val="0"/>
          <w:numId w:val="57"/>
        </w:numPr>
        <w:shd w:val="clear" w:color="auto" w:fill="FFFFFF"/>
        <w:suppressAutoHyphens w:val="0"/>
      </w:pPr>
      <w:r>
        <w:rPr>
          <w:i/>
          <w:iCs/>
          <w:color w:val="000000"/>
          <w:lang w:eastAsia="cs-CZ"/>
        </w:rPr>
        <w:t>odpoví na jednoduché otázky, které se týkají jeho osoby</w:t>
      </w:r>
    </w:p>
    <w:p w:rsidR="00AD7B9F" w:rsidRDefault="00AD7B9F">
      <w:pPr>
        <w:shd w:val="clear" w:color="auto" w:fill="FFFFFF"/>
        <w:rPr>
          <w:i/>
          <w:iCs/>
          <w:color w:val="000000"/>
          <w:lang w:eastAsia="cs-CZ"/>
        </w:rPr>
      </w:pPr>
    </w:p>
    <w:p w:rsidR="00AD7B9F" w:rsidRDefault="00AD7B9F">
      <w:pPr>
        <w:shd w:val="clear" w:color="auto" w:fill="FFFFFF"/>
      </w:pPr>
      <w:r>
        <w:rPr>
          <w:color w:val="000000"/>
          <w:lang w:eastAsia="cs-CZ"/>
        </w:rPr>
        <w:t>Čtení s porozuměním 9. ročník</w:t>
      </w:r>
    </w:p>
    <w:p w:rsidR="00AD7B9F" w:rsidRDefault="00AD7B9F">
      <w:pPr>
        <w:shd w:val="clear" w:color="auto" w:fill="FFFFFF"/>
      </w:pPr>
      <w:r>
        <w:rPr>
          <w:i/>
          <w:iCs/>
          <w:color w:val="000000"/>
          <w:lang w:eastAsia="cs-CZ"/>
        </w:rPr>
        <w:t>Žák</w:t>
      </w:r>
    </w:p>
    <w:p w:rsidR="00AD7B9F" w:rsidRDefault="00AD7B9F">
      <w:pPr>
        <w:numPr>
          <w:ilvl w:val="0"/>
          <w:numId w:val="57"/>
        </w:numPr>
        <w:shd w:val="clear" w:color="auto" w:fill="FFFFFF"/>
        <w:suppressAutoHyphens w:val="0"/>
      </w:pPr>
      <w:r>
        <w:rPr>
          <w:i/>
          <w:iCs/>
          <w:color w:val="000000"/>
          <w:lang w:eastAsia="cs-CZ"/>
        </w:rPr>
        <w:t>rozumí slovům a jednoduchým větám, které se týkají osvojených tematických okruhů (zejména má - li k dispozici vizuální oporu)</w:t>
      </w:r>
    </w:p>
    <w:p w:rsidR="00AD7B9F" w:rsidRDefault="00AD7B9F">
      <w:pPr>
        <w:shd w:val="clear" w:color="auto" w:fill="FFFFFF"/>
        <w:rPr>
          <w:i/>
          <w:iCs/>
          <w:color w:val="000000"/>
          <w:lang w:eastAsia="cs-CZ"/>
        </w:rPr>
      </w:pPr>
    </w:p>
    <w:p w:rsidR="00AD7B9F" w:rsidRDefault="00AD7B9F">
      <w:pPr>
        <w:shd w:val="clear" w:color="auto" w:fill="FFFFFF"/>
        <w:rPr>
          <w:i/>
          <w:iCs/>
          <w:color w:val="000000"/>
          <w:lang w:eastAsia="cs-CZ"/>
        </w:rPr>
      </w:pPr>
    </w:p>
    <w:p w:rsidR="00AD7B9F" w:rsidRDefault="00AD7B9F">
      <w:pPr>
        <w:shd w:val="clear" w:color="auto" w:fill="FFFFFF"/>
      </w:pPr>
      <w:r>
        <w:rPr>
          <w:color w:val="000000"/>
          <w:lang w:eastAsia="cs-CZ"/>
        </w:rPr>
        <w:t>Psaní 9. ročník</w:t>
      </w:r>
    </w:p>
    <w:p w:rsidR="00AD7B9F" w:rsidRDefault="00AD7B9F">
      <w:pPr>
        <w:shd w:val="clear" w:color="auto" w:fill="FFFFFF"/>
      </w:pPr>
      <w:r>
        <w:rPr>
          <w:i/>
          <w:iCs/>
          <w:color w:val="000000"/>
          <w:lang w:eastAsia="cs-CZ"/>
        </w:rPr>
        <w:t>Žák</w:t>
      </w:r>
    </w:p>
    <w:p w:rsidR="00AD7B9F" w:rsidRDefault="00AD7B9F">
      <w:pPr>
        <w:numPr>
          <w:ilvl w:val="0"/>
          <w:numId w:val="57"/>
        </w:numPr>
        <w:shd w:val="clear" w:color="auto" w:fill="FFFFFF"/>
        <w:suppressAutoHyphens w:val="0"/>
      </w:pPr>
      <w:r>
        <w:rPr>
          <w:i/>
          <w:iCs/>
          <w:lang w:eastAsia="cs-CZ"/>
        </w:rPr>
        <w:t>reaguje na jednoduchá písemná sdělení, která se týkají jeho osoby</w:t>
      </w:r>
    </w:p>
    <w:p w:rsidR="00AD7B9F" w:rsidRDefault="00AD7B9F">
      <w:pPr>
        <w:shd w:val="clear" w:color="auto" w:fill="FFFFFF"/>
        <w:rPr>
          <w:i/>
          <w:iCs/>
          <w:lang w:eastAsia="cs-CZ"/>
        </w:rPr>
      </w:pPr>
    </w:p>
    <w:p w:rsidR="00AD7B9F" w:rsidRDefault="00AD7B9F">
      <w:pPr>
        <w:shd w:val="clear" w:color="auto" w:fill="FFFFFF"/>
        <w:rPr>
          <w:i/>
          <w:iCs/>
          <w:lang w:eastAsia="cs-CZ"/>
        </w:rPr>
      </w:pPr>
    </w:p>
    <w:p w:rsidR="00AD7B9F" w:rsidRDefault="00AD7B9F">
      <w:pPr>
        <w:shd w:val="clear" w:color="auto" w:fill="FFFFFF"/>
      </w:pPr>
      <w:r>
        <w:rPr>
          <w:b/>
          <w:bCs/>
          <w:lang w:eastAsia="cs-CZ"/>
        </w:rPr>
        <w:t>Další cizí jazyk  - německý   - 2. stupeň</w:t>
      </w:r>
    </w:p>
    <w:p w:rsidR="00AD7B9F" w:rsidRDefault="00AD7B9F">
      <w:pPr>
        <w:shd w:val="clear" w:color="auto" w:fill="FFFFFF"/>
        <w:rPr>
          <w:b/>
          <w:bCs/>
          <w:lang w:eastAsia="cs-CZ"/>
        </w:rPr>
      </w:pPr>
    </w:p>
    <w:p w:rsidR="00AD7B9F" w:rsidRDefault="00AD7B9F">
      <w:pPr>
        <w:shd w:val="clear" w:color="auto" w:fill="FFFFFF"/>
      </w:pPr>
      <w:r>
        <w:rPr>
          <w:color w:val="000000"/>
          <w:lang w:eastAsia="cs-CZ"/>
        </w:rPr>
        <w:t>Poslech s porozuměním</w:t>
      </w:r>
    </w:p>
    <w:p w:rsidR="00AD7B9F" w:rsidRDefault="00AD7B9F">
      <w:pPr>
        <w:shd w:val="clear" w:color="auto" w:fill="FFFFFF"/>
      </w:pPr>
      <w:r>
        <w:rPr>
          <w:i/>
          <w:iCs/>
          <w:color w:val="000000"/>
          <w:lang w:eastAsia="cs-CZ"/>
        </w:rPr>
        <w:t>Žák</w:t>
      </w:r>
    </w:p>
    <w:p w:rsidR="00AD7B9F" w:rsidRDefault="00AD7B9F">
      <w:pPr>
        <w:numPr>
          <w:ilvl w:val="0"/>
          <w:numId w:val="57"/>
        </w:numPr>
        <w:shd w:val="clear" w:color="auto" w:fill="FFFFFF"/>
        <w:suppressAutoHyphens w:val="0"/>
      </w:pPr>
      <w:r>
        <w:rPr>
          <w:i/>
          <w:iCs/>
          <w:color w:val="000000"/>
          <w:lang w:eastAsia="cs-CZ"/>
        </w:rPr>
        <w:t xml:space="preserve">je seznámen se zvukovou podobou cizího jazyka </w:t>
      </w:r>
    </w:p>
    <w:p w:rsidR="00AD7B9F" w:rsidRDefault="00AD7B9F">
      <w:pPr>
        <w:numPr>
          <w:ilvl w:val="0"/>
          <w:numId w:val="57"/>
        </w:numPr>
        <w:shd w:val="clear" w:color="auto" w:fill="FFFFFF"/>
        <w:suppressAutoHyphens w:val="0"/>
      </w:pPr>
      <w:r>
        <w:rPr>
          <w:i/>
          <w:iCs/>
          <w:color w:val="000000"/>
          <w:lang w:eastAsia="cs-CZ"/>
        </w:rPr>
        <w:t xml:space="preserve">rozumí výrazům pro pozdrav a poděkování </w:t>
      </w:r>
    </w:p>
    <w:p w:rsidR="00AD7B9F" w:rsidRDefault="00AD7B9F">
      <w:pPr>
        <w:numPr>
          <w:ilvl w:val="0"/>
          <w:numId w:val="57"/>
        </w:numPr>
        <w:shd w:val="clear" w:color="auto" w:fill="FFFFFF"/>
        <w:suppressAutoHyphens w:val="0"/>
      </w:pPr>
      <w:r>
        <w:rPr>
          <w:i/>
          <w:iCs/>
          <w:color w:val="000000"/>
          <w:lang w:eastAsia="cs-CZ"/>
        </w:rPr>
        <w:t xml:space="preserve">rozumí jednoduchým slovům, se kterými se v rámci tematických okruhů opakovaně setkal (zejména má - li k dispozici vizuální oporu) </w:t>
      </w:r>
    </w:p>
    <w:p w:rsidR="00AD7B9F" w:rsidRDefault="00AD7B9F">
      <w:pPr>
        <w:numPr>
          <w:ilvl w:val="0"/>
          <w:numId w:val="57"/>
        </w:numPr>
        <w:shd w:val="clear" w:color="auto" w:fill="FFFFFF"/>
        <w:suppressAutoHyphens w:val="0"/>
      </w:pPr>
      <w:r>
        <w:rPr>
          <w:i/>
          <w:iCs/>
          <w:color w:val="000000"/>
          <w:lang w:eastAsia="cs-CZ"/>
        </w:rPr>
        <w:t xml:space="preserve">rozumí otázkám, které se týkají základních osobních údajů (zejména jména    a věku) </w:t>
      </w:r>
    </w:p>
    <w:p w:rsidR="00AD7B9F" w:rsidRDefault="00AD7B9F">
      <w:pPr>
        <w:numPr>
          <w:ilvl w:val="0"/>
          <w:numId w:val="57"/>
        </w:numPr>
        <w:shd w:val="clear" w:color="auto" w:fill="FFFFFF"/>
        <w:suppressAutoHyphens w:val="0"/>
      </w:pPr>
      <w:r>
        <w:rPr>
          <w:i/>
          <w:iCs/>
          <w:color w:val="000000"/>
          <w:lang w:eastAsia="cs-CZ"/>
        </w:rPr>
        <w:t xml:space="preserve">rozumí jednoduchým pokynům učitele </w:t>
      </w:r>
    </w:p>
    <w:p w:rsidR="00AD7B9F" w:rsidRDefault="00AD7B9F">
      <w:pPr>
        <w:shd w:val="clear" w:color="auto" w:fill="FFFFFF"/>
        <w:rPr>
          <w:i/>
          <w:iCs/>
          <w:color w:val="000000"/>
          <w:lang w:eastAsia="cs-CZ"/>
        </w:rPr>
      </w:pPr>
    </w:p>
    <w:p w:rsidR="00AD7B9F" w:rsidRDefault="00AD7B9F">
      <w:pPr>
        <w:shd w:val="clear" w:color="auto" w:fill="FFFFFF"/>
      </w:pPr>
      <w:r>
        <w:rPr>
          <w:color w:val="000000"/>
          <w:lang w:eastAsia="cs-CZ"/>
        </w:rPr>
        <w:t>Mluvení</w:t>
      </w:r>
    </w:p>
    <w:p w:rsidR="00AD7B9F" w:rsidRDefault="00AD7B9F">
      <w:pPr>
        <w:shd w:val="clear" w:color="auto" w:fill="FFFFFF"/>
      </w:pPr>
      <w:r>
        <w:rPr>
          <w:i/>
          <w:iCs/>
          <w:color w:val="000000"/>
          <w:lang w:eastAsia="cs-CZ"/>
        </w:rPr>
        <w:t>Žák</w:t>
      </w:r>
    </w:p>
    <w:p w:rsidR="00AD7B9F" w:rsidRDefault="00AD7B9F">
      <w:pPr>
        <w:numPr>
          <w:ilvl w:val="0"/>
          <w:numId w:val="57"/>
        </w:numPr>
        <w:shd w:val="clear" w:color="auto" w:fill="FFFFFF"/>
        <w:suppressAutoHyphens w:val="0"/>
      </w:pPr>
      <w:r>
        <w:rPr>
          <w:i/>
          <w:iCs/>
          <w:lang w:eastAsia="cs-CZ"/>
        </w:rPr>
        <w:t>pozdraví a poděkuje, vyjádří souhlas a nesouhlas</w:t>
      </w:r>
    </w:p>
    <w:p w:rsidR="00AD7B9F" w:rsidRDefault="00AD7B9F">
      <w:pPr>
        <w:numPr>
          <w:ilvl w:val="0"/>
          <w:numId w:val="57"/>
        </w:numPr>
        <w:shd w:val="clear" w:color="auto" w:fill="FFFFFF"/>
        <w:suppressAutoHyphens w:val="0"/>
      </w:pPr>
      <w:r>
        <w:rPr>
          <w:i/>
          <w:iCs/>
          <w:lang w:eastAsia="cs-CZ"/>
        </w:rPr>
        <w:t>sdělí své jméno a věk</w:t>
      </w:r>
    </w:p>
    <w:p w:rsidR="00AD7B9F" w:rsidRDefault="00AD7B9F">
      <w:pPr>
        <w:shd w:val="clear" w:color="auto" w:fill="FFFFFF"/>
        <w:rPr>
          <w:i/>
          <w:iCs/>
          <w:color w:val="FF3399"/>
          <w:lang w:eastAsia="cs-CZ"/>
        </w:rPr>
      </w:pPr>
    </w:p>
    <w:p w:rsidR="00AD7B9F" w:rsidRDefault="00AD7B9F">
      <w:pPr>
        <w:shd w:val="clear" w:color="auto" w:fill="FFFFFF"/>
      </w:pPr>
      <w:r>
        <w:rPr>
          <w:color w:val="000000"/>
          <w:lang w:eastAsia="cs-CZ"/>
        </w:rPr>
        <w:t>Čtení s porozuměním</w:t>
      </w:r>
    </w:p>
    <w:p w:rsidR="00AD7B9F" w:rsidRDefault="00AD7B9F">
      <w:pPr>
        <w:shd w:val="clear" w:color="auto" w:fill="FFFFFF"/>
      </w:pPr>
      <w:r>
        <w:rPr>
          <w:color w:val="000000"/>
          <w:lang w:eastAsia="cs-CZ"/>
        </w:rPr>
        <w:t>Žák</w:t>
      </w:r>
    </w:p>
    <w:p w:rsidR="00AD7B9F" w:rsidRDefault="00AD7B9F">
      <w:pPr>
        <w:numPr>
          <w:ilvl w:val="0"/>
          <w:numId w:val="57"/>
        </w:numPr>
        <w:suppressAutoHyphens w:val="0"/>
        <w:autoSpaceDE w:val="0"/>
      </w:pPr>
      <w:r>
        <w:rPr>
          <w:i/>
          <w:iCs/>
          <w:color w:val="000000"/>
          <w:sz w:val="23"/>
          <w:szCs w:val="23"/>
          <w:lang w:eastAsia="cs-CZ"/>
        </w:rPr>
        <w:t xml:space="preserve">rozumí jednoduchým slovům, se kterými se v rámci tematických okruhů opakovaně setkal (zejména má-li k dispozici vizuální oporu) </w:t>
      </w:r>
    </w:p>
    <w:p w:rsidR="00AD7B9F" w:rsidRDefault="00AD7B9F">
      <w:pPr>
        <w:suppressAutoHyphens w:val="0"/>
        <w:autoSpaceDE w:val="0"/>
        <w:rPr>
          <w:i/>
          <w:iCs/>
          <w:color w:val="000000"/>
          <w:sz w:val="23"/>
          <w:szCs w:val="23"/>
          <w:lang w:eastAsia="cs-CZ"/>
        </w:rPr>
      </w:pPr>
    </w:p>
    <w:p w:rsidR="00AD7B9F" w:rsidRDefault="00AD7B9F">
      <w:pPr>
        <w:suppressAutoHyphens w:val="0"/>
        <w:autoSpaceDE w:val="0"/>
      </w:pPr>
      <w:r>
        <w:rPr>
          <w:color w:val="000000"/>
          <w:sz w:val="23"/>
          <w:szCs w:val="23"/>
          <w:lang w:eastAsia="cs-CZ"/>
        </w:rPr>
        <w:t>Psaní</w:t>
      </w:r>
    </w:p>
    <w:p w:rsidR="00AD7B9F" w:rsidRDefault="00AD7B9F">
      <w:pPr>
        <w:suppressAutoHyphens w:val="0"/>
        <w:autoSpaceDE w:val="0"/>
      </w:pPr>
      <w:r>
        <w:rPr>
          <w:color w:val="000000"/>
          <w:sz w:val="23"/>
          <w:szCs w:val="23"/>
          <w:lang w:eastAsia="cs-CZ"/>
        </w:rPr>
        <w:t>Žák</w:t>
      </w:r>
    </w:p>
    <w:p w:rsidR="00AD7B9F" w:rsidRDefault="00AD7B9F">
      <w:pPr>
        <w:numPr>
          <w:ilvl w:val="0"/>
          <w:numId w:val="57"/>
        </w:numPr>
        <w:suppressAutoHyphens w:val="0"/>
        <w:autoSpaceDE w:val="0"/>
      </w:pPr>
      <w:r>
        <w:rPr>
          <w:i/>
          <w:iCs/>
          <w:color w:val="000000"/>
          <w:sz w:val="23"/>
          <w:szCs w:val="23"/>
          <w:lang w:eastAsia="cs-CZ"/>
        </w:rPr>
        <w:t xml:space="preserve">reaguje na jednoduchá písemná sdělení, která se týkají jeho osoby </w:t>
      </w:r>
    </w:p>
    <w:p w:rsidR="00AD7B9F" w:rsidRDefault="00AD7B9F">
      <w:pPr>
        <w:suppressAutoHyphens w:val="0"/>
        <w:autoSpaceDE w:val="0"/>
        <w:rPr>
          <w:color w:val="000000"/>
          <w:sz w:val="23"/>
          <w:szCs w:val="23"/>
          <w:lang w:eastAsia="cs-CZ"/>
        </w:rPr>
      </w:pPr>
    </w:p>
    <w:p w:rsidR="00AD7B9F" w:rsidRDefault="00AD7B9F">
      <w:pPr>
        <w:shd w:val="clear" w:color="auto" w:fill="FFFFFF"/>
      </w:pPr>
      <w:r>
        <w:rPr>
          <w:b/>
          <w:bCs/>
          <w:lang w:eastAsia="cs-CZ"/>
        </w:rPr>
        <w:t>Matematika a její aplikace</w:t>
      </w:r>
    </w:p>
    <w:p w:rsidR="00AD7B9F" w:rsidRDefault="00AD7B9F">
      <w:pPr>
        <w:shd w:val="clear" w:color="auto" w:fill="FFFFFF"/>
      </w:pPr>
      <w:r>
        <w:rPr>
          <w:b/>
          <w:bCs/>
          <w:lang w:eastAsia="cs-CZ"/>
        </w:rPr>
        <w:t>Matematika</w:t>
      </w:r>
    </w:p>
    <w:p w:rsidR="00AD7B9F" w:rsidRDefault="00AD7B9F">
      <w:pPr>
        <w:shd w:val="clear" w:color="auto" w:fill="FFFFFF"/>
        <w:rPr>
          <w:b/>
          <w:bCs/>
          <w:lang w:eastAsia="cs-CZ"/>
        </w:rPr>
      </w:pPr>
    </w:p>
    <w:p w:rsidR="00AD7B9F" w:rsidRDefault="00AD7B9F">
      <w:pPr>
        <w:shd w:val="clear" w:color="auto" w:fill="FFFFFF"/>
      </w:pPr>
      <w:r>
        <w:rPr>
          <w:b/>
          <w:bCs/>
          <w:lang w:eastAsia="cs-CZ"/>
        </w:rPr>
        <w:t>I. období  - 1. stupeň</w:t>
      </w:r>
    </w:p>
    <w:p w:rsidR="00AD7B9F" w:rsidRDefault="00AD7B9F">
      <w:pPr>
        <w:shd w:val="clear" w:color="auto" w:fill="FFFFFF"/>
        <w:rPr>
          <w:b/>
          <w:bCs/>
          <w:lang w:eastAsia="cs-CZ"/>
        </w:rPr>
      </w:pPr>
    </w:p>
    <w:p w:rsidR="00AD7B9F" w:rsidRDefault="00AD7B9F">
      <w:pPr>
        <w:shd w:val="clear" w:color="auto" w:fill="FFFFFF"/>
      </w:pPr>
      <w:r>
        <w:rPr>
          <w:color w:val="000000"/>
          <w:lang w:eastAsia="cs-CZ"/>
        </w:rPr>
        <w:t xml:space="preserve">Číslo a početní operace </w:t>
      </w:r>
    </w:p>
    <w:p w:rsidR="00AD7B9F" w:rsidRDefault="00AD7B9F">
      <w:pPr>
        <w:shd w:val="clear" w:color="auto" w:fill="FFFFFF"/>
      </w:pPr>
      <w:r>
        <w:rPr>
          <w:i/>
          <w:iCs/>
          <w:color w:val="000000"/>
          <w:lang w:eastAsia="cs-CZ"/>
        </w:rPr>
        <w:t>Žák</w:t>
      </w:r>
    </w:p>
    <w:p w:rsidR="00AD7B9F" w:rsidRDefault="00AD7B9F">
      <w:pPr>
        <w:numPr>
          <w:ilvl w:val="0"/>
          <w:numId w:val="57"/>
        </w:numPr>
        <w:shd w:val="clear" w:color="auto" w:fill="FFFFFF"/>
        <w:suppressAutoHyphens w:val="0"/>
      </w:pPr>
      <w:r>
        <w:rPr>
          <w:i/>
          <w:iCs/>
          <w:color w:val="000000"/>
          <w:lang w:eastAsia="cs-CZ"/>
        </w:rPr>
        <w:t>porovnává množství a vytváří soubory prvků podle daných kritérií v oboru do 20</w:t>
      </w:r>
    </w:p>
    <w:p w:rsidR="00AD7B9F" w:rsidRDefault="00AD7B9F">
      <w:pPr>
        <w:numPr>
          <w:ilvl w:val="0"/>
          <w:numId w:val="57"/>
        </w:numPr>
        <w:shd w:val="clear" w:color="auto" w:fill="FFFFFF"/>
        <w:suppressAutoHyphens w:val="0"/>
      </w:pPr>
      <w:r>
        <w:rPr>
          <w:i/>
          <w:iCs/>
          <w:color w:val="000000"/>
          <w:lang w:eastAsia="cs-CZ"/>
        </w:rPr>
        <w:t>čte, píše a používá číslice v oboru do 20, numerace do 100</w:t>
      </w:r>
    </w:p>
    <w:p w:rsidR="00AD7B9F" w:rsidRDefault="00AD7B9F">
      <w:pPr>
        <w:shd w:val="clear" w:color="auto" w:fill="FFFFFF"/>
      </w:pPr>
      <w:r>
        <w:rPr>
          <w:i/>
          <w:iCs/>
          <w:color w:val="000000"/>
          <w:lang w:eastAsia="cs-CZ"/>
        </w:rPr>
        <w:t xml:space="preserve"> -    zná matematické operátory + , -, =, &lt;, &gt; a umí je zapsat</w:t>
      </w:r>
    </w:p>
    <w:p w:rsidR="00AD7B9F" w:rsidRDefault="00AD7B9F">
      <w:pPr>
        <w:shd w:val="clear" w:color="auto" w:fill="FFFFFF"/>
      </w:pPr>
      <w:r>
        <w:rPr>
          <w:i/>
          <w:iCs/>
          <w:color w:val="000000"/>
          <w:lang w:eastAsia="cs-CZ"/>
        </w:rPr>
        <w:t xml:space="preserve"> -    sčítá a odčítá s užitím názoru v oboru do 20</w:t>
      </w:r>
    </w:p>
    <w:p w:rsidR="00AD7B9F" w:rsidRDefault="00AD7B9F">
      <w:pPr>
        <w:shd w:val="clear" w:color="auto" w:fill="FFFFFF"/>
      </w:pPr>
      <w:r>
        <w:rPr>
          <w:i/>
          <w:iCs/>
          <w:color w:val="000000"/>
          <w:lang w:eastAsia="cs-CZ"/>
        </w:rPr>
        <w:t xml:space="preserve"> -    řeší jednoduché slovní úlohy na sčítání a odčítání v oboru do 20</w:t>
      </w:r>
    </w:p>
    <w:p w:rsidR="00AD7B9F" w:rsidRDefault="00AD7B9F">
      <w:pPr>
        <w:shd w:val="clear" w:color="auto" w:fill="FFFFFF"/>
      </w:pPr>
      <w:r>
        <w:rPr>
          <w:i/>
          <w:iCs/>
          <w:color w:val="000000"/>
          <w:lang w:eastAsia="cs-CZ"/>
        </w:rPr>
        <w:t xml:space="preserve"> -    umí rozklad čísel v oboru do 20</w:t>
      </w:r>
    </w:p>
    <w:p w:rsidR="00AD7B9F" w:rsidRDefault="00AD7B9F">
      <w:pPr>
        <w:shd w:val="clear" w:color="auto" w:fill="FFFFFF"/>
        <w:rPr>
          <w:b/>
          <w:bCs/>
          <w:i/>
          <w:iCs/>
          <w:color w:val="000000"/>
          <w:lang w:eastAsia="cs-CZ"/>
        </w:rPr>
      </w:pPr>
    </w:p>
    <w:p w:rsidR="00AD7B9F" w:rsidRDefault="00AD7B9F">
      <w:pPr>
        <w:shd w:val="clear" w:color="auto" w:fill="FFFFFF"/>
      </w:pPr>
      <w:r>
        <w:rPr>
          <w:color w:val="000000"/>
          <w:lang w:eastAsia="cs-CZ"/>
        </w:rPr>
        <w:t>Závislosti, vztahy a práce s daty</w:t>
      </w:r>
    </w:p>
    <w:p w:rsidR="00AD7B9F" w:rsidRDefault="00AD7B9F">
      <w:pPr>
        <w:shd w:val="clear" w:color="auto" w:fill="FFFFFF"/>
      </w:pPr>
      <w:r>
        <w:rPr>
          <w:i/>
          <w:iCs/>
          <w:color w:val="000000"/>
          <w:lang w:eastAsia="cs-CZ"/>
        </w:rPr>
        <w:t>Žák</w:t>
      </w:r>
    </w:p>
    <w:p w:rsidR="00AD7B9F" w:rsidRDefault="00AD7B9F">
      <w:pPr>
        <w:numPr>
          <w:ilvl w:val="0"/>
          <w:numId w:val="57"/>
        </w:numPr>
        <w:shd w:val="clear" w:color="auto" w:fill="FFFFFF"/>
        <w:suppressAutoHyphens w:val="0"/>
      </w:pPr>
      <w:r>
        <w:rPr>
          <w:i/>
          <w:iCs/>
          <w:lang w:eastAsia="cs-CZ"/>
        </w:rPr>
        <w:t>modeluje jednoduché situace podle pokynů a s využitím pomůcek</w:t>
      </w:r>
    </w:p>
    <w:p w:rsidR="00AD7B9F" w:rsidRDefault="00AD7B9F">
      <w:pPr>
        <w:shd w:val="clear" w:color="auto" w:fill="FFFFFF"/>
      </w:pPr>
      <w:r>
        <w:rPr>
          <w:i/>
          <w:iCs/>
          <w:lang w:eastAsia="cs-CZ"/>
        </w:rPr>
        <w:t xml:space="preserve"> -    doplňuje jednoduché tabulky, schémata a posloupnosti čísel v oboru do 20</w:t>
      </w:r>
    </w:p>
    <w:p w:rsidR="00AD7B9F" w:rsidRDefault="00AD7B9F">
      <w:pPr>
        <w:shd w:val="clear" w:color="auto" w:fill="FFFFFF"/>
      </w:pPr>
      <w:r>
        <w:rPr>
          <w:i/>
          <w:iCs/>
          <w:lang w:eastAsia="cs-CZ"/>
        </w:rPr>
        <w:t xml:space="preserve"> -    zvládá orientaci v prostoru a používá výrazy vpravo, vlevo, pod, nad, před, za, </w:t>
      </w:r>
    </w:p>
    <w:p w:rsidR="00AD7B9F" w:rsidRDefault="00AD7B9F">
      <w:pPr>
        <w:shd w:val="clear" w:color="auto" w:fill="FFFFFF"/>
      </w:pPr>
      <w:r>
        <w:rPr>
          <w:i/>
          <w:iCs/>
          <w:lang w:eastAsia="cs-CZ"/>
        </w:rPr>
        <w:t xml:space="preserve">      nahoře, dole, vpředu, vzadu</w:t>
      </w:r>
    </w:p>
    <w:p w:rsidR="00AD7B9F" w:rsidRDefault="00AD7B9F">
      <w:pPr>
        <w:numPr>
          <w:ilvl w:val="0"/>
          <w:numId w:val="57"/>
        </w:numPr>
        <w:shd w:val="clear" w:color="auto" w:fill="FFFFFF"/>
        <w:suppressAutoHyphens w:val="0"/>
      </w:pPr>
      <w:r>
        <w:rPr>
          <w:i/>
          <w:iCs/>
          <w:lang w:eastAsia="cs-CZ"/>
        </w:rPr>
        <w:t>uplatňuje matematické znalosti při manipulaci s drobnými mincemi</w:t>
      </w:r>
    </w:p>
    <w:p w:rsidR="00AD7B9F" w:rsidRDefault="00AD7B9F">
      <w:pPr>
        <w:shd w:val="clear" w:color="auto" w:fill="FFFFFF"/>
        <w:rPr>
          <w:i/>
          <w:iCs/>
          <w:lang w:eastAsia="cs-CZ"/>
        </w:rPr>
      </w:pPr>
    </w:p>
    <w:p w:rsidR="00AD7B9F" w:rsidRDefault="00AD7B9F">
      <w:pPr>
        <w:shd w:val="clear" w:color="auto" w:fill="FFFFFF"/>
      </w:pPr>
      <w:r>
        <w:rPr>
          <w:color w:val="000000"/>
          <w:lang w:eastAsia="cs-CZ"/>
        </w:rPr>
        <w:t>Geometrie v rovině a v prostoru 3. ročník</w:t>
      </w:r>
    </w:p>
    <w:p w:rsidR="00AD7B9F" w:rsidRDefault="00AD7B9F">
      <w:pPr>
        <w:shd w:val="clear" w:color="auto" w:fill="FFFFFF"/>
      </w:pPr>
      <w:r>
        <w:rPr>
          <w:i/>
          <w:iCs/>
          <w:color w:val="000000"/>
          <w:lang w:eastAsia="cs-CZ"/>
        </w:rPr>
        <w:t>Žák</w:t>
      </w:r>
    </w:p>
    <w:p w:rsidR="00AD7B9F" w:rsidRDefault="00AD7B9F">
      <w:pPr>
        <w:numPr>
          <w:ilvl w:val="0"/>
          <w:numId w:val="57"/>
        </w:numPr>
        <w:shd w:val="clear" w:color="auto" w:fill="FFFFFF"/>
        <w:suppressAutoHyphens w:val="0"/>
      </w:pPr>
      <w:r>
        <w:rPr>
          <w:i/>
          <w:iCs/>
          <w:color w:val="000000"/>
          <w:lang w:eastAsia="cs-CZ"/>
        </w:rPr>
        <w:t>pozná a pojmenuje základní geometrické tvary a umí je graficky znázornit</w:t>
      </w:r>
    </w:p>
    <w:p w:rsidR="00AD7B9F" w:rsidRDefault="00AD7B9F">
      <w:pPr>
        <w:numPr>
          <w:ilvl w:val="0"/>
          <w:numId w:val="57"/>
        </w:numPr>
        <w:shd w:val="clear" w:color="auto" w:fill="FFFFFF"/>
        <w:suppressAutoHyphens w:val="0"/>
      </w:pPr>
      <w:r>
        <w:rPr>
          <w:i/>
          <w:iCs/>
          <w:color w:val="000000"/>
          <w:lang w:eastAsia="cs-CZ"/>
        </w:rPr>
        <w:t>rozezná přímku a úsečku, narýsuje je a ví, jak se označují</w:t>
      </w:r>
    </w:p>
    <w:p w:rsidR="00AD7B9F" w:rsidRDefault="00AD7B9F">
      <w:pPr>
        <w:numPr>
          <w:ilvl w:val="0"/>
          <w:numId w:val="57"/>
        </w:numPr>
        <w:shd w:val="clear" w:color="auto" w:fill="FFFFFF"/>
        <w:suppressAutoHyphens w:val="0"/>
      </w:pPr>
      <w:r>
        <w:rPr>
          <w:i/>
          <w:iCs/>
          <w:color w:val="000000"/>
          <w:lang w:eastAsia="cs-CZ"/>
        </w:rPr>
        <w:t>umí používat pravítko</w:t>
      </w:r>
    </w:p>
    <w:p w:rsidR="00AD7B9F" w:rsidRDefault="00AD7B9F">
      <w:pPr>
        <w:shd w:val="clear" w:color="auto" w:fill="FFFFFF"/>
        <w:rPr>
          <w:b/>
          <w:bCs/>
          <w:color w:val="000000"/>
          <w:lang w:eastAsia="cs-CZ"/>
        </w:rPr>
      </w:pPr>
    </w:p>
    <w:p w:rsidR="00AD7B9F" w:rsidRDefault="00AD7B9F">
      <w:pPr>
        <w:shd w:val="clear" w:color="auto" w:fill="FFFFFF"/>
        <w:rPr>
          <w:b/>
          <w:bCs/>
          <w:color w:val="000000"/>
          <w:lang w:eastAsia="cs-CZ"/>
        </w:rPr>
      </w:pPr>
    </w:p>
    <w:p w:rsidR="00AD7B9F" w:rsidRDefault="00AD7B9F">
      <w:pPr>
        <w:shd w:val="clear" w:color="auto" w:fill="FFFFFF"/>
      </w:pPr>
      <w:r>
        <w:rPr>
          <w:b/>
          <w:bCs/>
          <w:color w:val="000000"/>
          <w:lang w:eastAsia="cs-CZ"/>
        </w:rPr>
        <w:t>II. období  - 1. stupeň</w:t>
      </w:r>
    </w:p>
    <w:p w:rsidR="00AD7B9F" w:rsidRDefault="00AD7B9F">
      <w:pPr>
        <w:shd w:val="clear" w:color="auto" w:fill="FFFFFF"/>
        <w:rPr>
          <w:b/>
          <w:bCs/>
          <w:color w:val="000000"/>
          <w:lang w:eastAsia="cs-CZ"/>
        </w:rPr>
      </w:pPr>
    </w:p>
    <w:p w:rsidR="00AD7B9F" w:rsidRDefault="00AD7B9F">
      <w:pPr>
        <w:shd w:val="clear" w:color="auto" w:fill="FFFFFF"/>
      </w:pPr>
      <w:r>
        <w:rPr>
          <w:color w:val="000000"/>
          <w:lang w:eastAsia="cs-CZ"/>
        </w:rPr>
        <w:t>Číslo a početní operace</w:t>
      </w:r>
    </w:p>
    <w:p w:rsidR="00AD7B9F" w:rsidRDefault="00AD7B9F">
      <w:pPr>
        <w:shd w:val="clear" w:color="auto" w:fill="FFFFFF"/>
      </w:pPr>
      <w:r>
        <w:rPr>
          <w:i/>
          <w:iCs/>
          <w:color w:val="000000"/>
          <w:lang w:eastAsia="cs-CZ"/>
        </w:rPr>
        <w:t>Žák</w:t>
      </w:r>
    </w:p>
    <w:p w:rsidR="00AD7B9F" w:rsidRDefault="00AD7B9F">
      <w:pPr>
        <w:numPr>
          <w:ilvl w:val="0"/>
          <w:numId w:val="57"/>
        </w:numPr>
        <w:shd w:val="clear" w:color="auto" w:fill="FFFFFF"/>
        <w:suppressAutoHyphens w:val="0"/>
      </w:pPr>
      <w:r>
        <w:rPr>
          <w:i/>
          <w:iCs/>
          <w:color w:val="000000"/>
          <w:lang w:eastAsia="cs-CZ"/>
        </w:rPr>
        <w:t xml:space="preserve"> čte, píše a porovnává čísla v oboru do 100 i na číselné ose, numerace do 1000</w:t>
      </w:r>
    </w:p>
    <w:p w:rsidR="00AD7B9F" w:rsidRDefault="00AD7B9F">
      <w:pPr>
        <w:numPr>
          <w:ilvl w:val="0"/>
          <w:numId w:val="57"/>
        </w:numPr>
        <w:shd w:val="clear" w:color="auto" w:fill="FFFFFF"/>
        <w:suppressAutoHyphens w:val="0"/>
      </w:pPr>
      <w:r>
        <w:rPr>
          <w:i/>
          <w:iCs/>
          <w:color w:val="000000"/>
          <w:lang w:eastAsia="cs-CZ"/>
        </w:rPr>
        <w:t>sčítá a odčítá zpaměti i písemně dvouciferná čísla</w:t>
      </w:r>
    </w:p>
    <w:p w:rsidR="00AD7B9F" w:rsidRDefault="00AD7B9F">
      <w:pPr>
        <w:numPr>
          <w:ilvl w:val="0"/>
          <w:numId w:val="57"/>
        </w:numPr>
        <w:shd w:val="clear" w:color="auto" w:fill="FFFFFF"/>
        <w:suppressAutoHyphens w:val="0"/>
      </w:pPr>
      <w:r>
        <w:rPr>
          <w:i/>
          <w:iCs/>
          <w:color w:val="000000"/>
          <w:lang w:eastAsia="cs-CZ"/>
        </w:rPr>
        <w:t>zvládne s názorem řady násobků čísel 2 až 10 do 100</w:t>
      </w:r>
    </w:p>
    <w:p w:rsidR="00AD7B9F" w:rsidRDefault="00AD7B9F">
      <w:pPr>
        <w:numPr>
          <w:ilvl w:val="0"/>
          <w:numId w:val="57"/>
        </w:numPr>
        <w:shd w:val="clear" w:color="auto" w:fill="FFFFFF"/>
        <w:suppressAutoHyphens w:val="0"/>
      </w:pPr>
      <w:r>
        <w:rPr>
          <w:i/>
          <w:iCs/>
          <w:color w:val="000000"/>
          <w:lang w:eastAsia="cs-CZ"/>
        </w:rPr>
        <w:t>zaokrouhluje čísla na desítky i na stovky s využitím ve slovních úlohách</w:t>
      </w:r>
    </w:p>
    <w:p w:rsidR="00AD7B9F" w:rsidRDefault="00AD7B9F">
      <w:pPr>
        <w:numPr>
          <w:ilvl w:val="0"/>
          <w:numId w:val="57"/>
        </w:numPr>
        <w:shd w:val="clear" w:color="auto" w:fill="FFFFFF"/>
        <w:suppressAutoHyphens w:val="0"/>
      </w:pPr>
      <w:r>
        <w:rPr>
          <w:i/>
          <w:iCs/>
          <w:color w:val="000000"/>
          <w:lang w:eastAsia="cs-CZ"/>
        </w:rPr>
        <w:t>tvoří a zapisuje příklady na násobení a dělení v oboru do 100</w:t>
      </w:r>
    </w:p>
    <w:p w:rsidR="00AD7B9F" w:rsidRDefault="00AD7B9F">
      <w:pPr>
        <w:numPr>
          <w:ilvl w:val="0"/>
          <w:numId w:val="57"/>
        </w:numPr>
        <w:shd w:val="clear" w:color="auto" w:fill="FFFFFF"/>
        <w:suppressAutoHyphens w:val="0"/>
      </w:pPr>
      <w:r>
        <w:rPr>
          <w:i/>
          <w:iCs/>
          <w:color w:val="000000"/>
          <w:lang w:eastAsia="cs-CZ"/>
        </w:rPr>
        <w:t>zapíše a řeší jednoduché slovní úlohy</w:t>
      </w:r>
    </w:p>
    <w:p w:rsidR="00AD7B9F" w:rsidRDefault="00AD7B9F">
      <w:pPr>
        <w:numPr>
          <w:ilvl w:val="0"/>
          <w:numId w:val="57"/>
        </w:numPr>
        <w:shd w:val="clear" w:color="auto" w:fill="FFFFFF"/>
        <w:suppressAutoHyphens w:val="0"/>
      </w:pPr>
      <w:r>
        <w:rPr>
          <w:i/>
          <w:iCs/>
          <w:color w:val="000000"/>
          <w:lang w:eastAsia="cs-CZ"/>
        </w:rPr>
        <w:t>rozeznává sudá a lichá čísla umí používat kalkulátor</w:t>
      </w:r>
    </w:p>
    <w:p w:rsidR="00AD7B9F" w:rsidRDefault="00AD7B9F">
      <w:pPr>
        <w:shd w:val="clear" w:color="auto" w:fill="FFFFFF"/>
        <w:suppressAutoHyphens w:val="0"/>
        <w:rPr>
          <w:i/>
          <w:iCs/>
          <w:color w:val="000000"/>
          <w:lang w:eastAsia="cs-CZ"/>
        </w:rPr>
      </w:pPr>
    </w:p>
    <w:p w:rsidR="00AD7B9F" w:rsidRDefault="00AD7B9F">
      <w:pPr>
        <w:shd w:val="clear" w:color="auto" w:fill="FFFFFF"/>
        <w:suppressAutoHyphens w:val="0"/>
      </w:pPr>
      <w:r>
        <w:rPr>
          <w:color w:val="000000"/>
          <w:lang w:eastAsia="cs-CZ"/>
        </w:rPr>
        <w:t>Závislosti, vztahy a práce s daty</w:t>
      </w:r>
    </w:p>
    <w:p w:rsidR="00AD7B9F" w:rsidRDefault="00AD7B9F">
      <w:pPr>
        <w:shd w:val="clear" w:color="auto" w:fill="FFFFFF"/>
      </w:pPr>
      <w:r>
        <w:rPr>
          <w:i/>
          <w:iCs/>
          <w:color w:val="000000"/>
          <w:lang w:eastAsia="cs-CZ"/>
        </w:rPr>
        <w:t>Žák</w:t>
      </w:r>
    </w:p>
    <w:p w:rsidR="00AD7B9F" w:rsidRDefault="00AD7B9F">
      <w:pPr>
        <w:numPr>
          <w:ilvl w:val="0"/>
          <w:numId w:val="57"/>
        </w:numPr>
        <w:shd w:val="clear" w:color="auto" w:fill="FFFFFF"/>
        <w:suppressAutoHyphens w:val="0"/>
      </w:pPr>
      <w:r>
        <w:rPr>
          <w:i/>
          <w:iCs/>
          <w:color w:val="000000"/>
          <w:lang w:eastAsia="cs-CZ"/>
        </w:rPr>
        <w:t>vyhledá a roztřídí jednoduchá data (údaje, pojmy apod.) podle návodu</w:t>
      </w:r>
    </w:p>
    <w:p w:rsidR="00AD7B9F" w:rsidRDefault="00AD7B9F">
      <w:pPr>
        <w:shd w:val="clear" w:color="auto" w:fill="FFFFFF"/>
      </w:pPr>
      <w:r>
        <w:rPr>
          <w:i/>
          <w:iCs/>
          <w:color w:val="000000"/>
          <w:lang w:eastAsia="cs-CZ"/>
        </w:rPr>
        <w:t xml:space="preserve"> -    orientuje se a čte v jednoduché tabulce</w:t>
      </w:r>
    </w:p>
    <w:p w:rsidR="00AD7B9F" w:rsidRDefault="00AD7B9F">
      <w:pPr>
        <w:shd w:val="clear" w:color="auto" w:fill="FFFFFF"/>
      </w:pPr>
      <w:r>
        <w:rPr>
          <w:i/>
          <w:iCs/>
          <w:color w:val="000000"/>
          <w:lang w:eastAsia="cs-CZ"/>
        </w:rPr>
        <w:t xml:space="preserve"> -    určí čas s přesností na čtvrthodiny, převádí jednotky času v běžných </w:t>
      </w:r>
    </w:p>
    <w:p w:rsidR="00AD7B9F" w:rsidRDefault="00AD7B9F">
      <w:pPr>
        <w:shd w:val="clear" w:color="auto" w:fill="FFFFFF"/>
      </w:pPr>
      <w:r>
        <w:rPr>
          <w:i/>
          <w:iCs/>
          <w:color w:val="000000"/>
          <w:lang w:eastAsia="cs-CZ"/>
        </w:rPr>
        <w:t xml:space="preserve">      situacích</w:t>
      </w:r>
    </w:p>
    <w:p w:rsidR="00AD7B9F" w:rsidRDefault="00AD7B9F">
      <w:pPr>
        <w:shd w:val="clear" w:color="auto" w:fill="FFFFFF"/>
      </w:pPr>
      <w:r>
        <w:rPr>
          <w:i/>
          <w:iCs/>
          <w:color w:val="000000"/>
          <w:lang w:eastAsia="cs-CZ"/>
        </w:rPr>
        <w:t xml:space="preserve"> -    umí jednoduché převody jednotek délky, hmotnosti a času</w:t>
      </w:r>
    </w:p>
    <w:p w:rsidR="00AD7B9F" w:rsidRDefault="00AD7B9F">
      <w:pPr>
        <w:shd w:val="clear" w:color="auto" w:fill="FFFFFF"/>
      </w:pPr>
      <w:r>
        <w:rPr>
          <w:i/>
          <w:iCs/>
          <w:color w:val="000000"/>
          <w:lang w:eastAsia="cs-CZ"/>
        </w:rPr>
        <w:t xml:space="preserve"> -    uplatňuje matematické znalosti při manipulaci s drobnými mincemi</w:t>
      </w:r>
    </w:p>
    <w:p w:rsidR="00AD7B9F" w:rsidRDefault="00AD7B9F">
      <w:pPr>
        <w:shd w:val="clear" w:color="auto" w:fill="FFFFFF"/>
      </w:pPr>
      <w:r>
        <w:rPr>
          <w:color w:val="000000"/>
          <w:lang w:eastAsia="cs-CZ"/>
        </w:rPr>
        <w:t>Geometrie v rovině a v prostoru 5. ročník</w:t>
      </w:r>
    </w:p>
    <w:p w:rsidR="00AD7B9F" w:rsidRDefault="00AD7B9F">
      <w:pPr>
        <w:shd w:val="clear" w:color="auto" w:fill="FFFFFF"/>
      </w:pPr>
      <w:r>
        <w:rPr>
          <w:i/>
          <w:iCs/>
          <w:color w:val="000000"/>
          <w:lang w:eastAsia="cs-CZ"/>
        </w:rPr>
        <w:t>Žák</w:t>
      </w:r>
    </w:p>
    <w:p w:rsidR="00AD7B9F" w:rsidRDefault="00AD7B9F">
      <w:pPr>
        <w:numPr>
          <w:ilvl w:val="0"/>
          <w:numId w:val="57"/>
        </w:numPr>
        <w:shd w:val="clear" w:color="auto" w:fill="FFFFFF"/>
        <w:suppressAutoHyphens w:val="0"/>
      </w:pPr>
      <w:r>
        <w:rPr>
          <w:i/>
          <w:iCs/>
          <w:color w:val="000000"/>
          <w:lang w:eastAsia="cs-CZ"/>
        </w:rPr>
        <w:t>znázorní, narýsuje a označí základní rovinné útvary</w:t>
      </w:r>
    </w:p>
    <w:p w:rsidR="00AD7B9F" w:rsidRDefault="00AD7B9F">
      <w:pPr>
        <w:numPr>
          <w:ilvl w:val="0"/>
          <w:numId w:val="57"/>
        </w:numPr>
        <w:shd w:val="clear" w:color="auto" w:fill="FFFFFF"/>
        <w:suppressAutoHyphens w:val="0"/>
      </w:pPr>
      <w:r>
        <w:rPr>
          <w:i/>
          <w:iCs/>
          <w:color w:val="000000"/>
          <w:lang w:eastAsia="cs-CZ"/>
        </w:rPr>
        <w:t>měří a porovnává délku úsečky</w:t>
      </w:r>
    </w:p>
    <w:p w:rsidR="00AD7B9F" w:rsidRDefault="00AD7B9F">
      <w:pPr>
        <w:numPr>
          <w:ilvl w:val="0"/>
          <w:numId w:val="57"/>
        </w:numPr>
        <w:shd w:val="clear" w:color="auto" w:fill="FFFFFF"/>
        <w:suppressAutoHyphens w:val="0"/>
      </w:pPr>
      <w:r>
        <w:rPr>
          <w:i/>
          <w:iCs/>
          <w:color w:val="000000"/>
          <w:lang w:eastAsia="cs-CZ"/>
        </w:rPr>
        <w:t>vypočítá obvod mnohoúhelníku sečtením délek jeho stran</w:t>
      </w:r>
    </w:p>
    <w:p w:rsidR="00AD7B9F" w:rsidRDefault="00AD7B9F">
      <w:pPr>
        <w:numPr>
          <w:ilvl w:val="0"/>
          <w:numId w:val="57"/>
        </w:numPr>
        <w:shd w:val="clear" w:color="auto" w:fill="FFFFFF"/>
        <w:suppressAutoHyphens w:val="0"/>
      </w:pPr>
      <w:r>
        <w:rPr>
          <w:i/>
          <w:iCs/>
          <w:color w:val="000000"/>
          <w:lang w:eastAsia="cs-CZ"/>
        </w:rPr>
        <w:t>sestrojí rovnoběžky a kolmice</w:t>
      </w:r>
    </w:p>
    <w:p w:rsidR="00AD7B9F" w:rsidRDefault="00AD7B9F">
      <w:pPr>
        <w:numPr>
          <w:ilvl w:val="0"/>
          <w:numId w:val="57"/>
        </w:numPr>
        <w:shd w:val="clear" w:color="auto" w:fill="FFFFFF"/>
        <w:suppressAutoHyphens w:val="0"/>
      </w:pPr>
      <w:r>
        <w:rPr>
          <w:i/>
          <w:iCs/>
          <w:color w:val="000000"/>
          <w:lang w:eastAsia="cs-CZ"/>
        </w:rPr>
        <w:t>určí osu souměrnosti překládáním papíru</w:t>
      </w:r>
    </w:p>
    <w:p w:rsidR="00AD7B9F" w:rsidRDefault="00AD7B9F">
      <w:pPr>
        <w:numPr>
          <w:ilvl w:val="0"/>
          <w:numId w:val="57"/>
        </w:numPr>
        <w:shd w:val="clear" w:color="auto" w:fill="FFFFFF"/>
        <w:suppressAutoHyphens w:val="0"/>
      </w:pPr>
      <w:r>
        <w:rPr>
          <w:i/>
          <w:iCs/>
          <w:color w:val="000000"/>
          <w:lang w:eastAsia="cs-CZ"/>
        </w:rPr>
        <w:t>pozná základní tělesa</w:t>
      </w:r>
    </w:p>
    <w:p w:rsidR="00AD7B9F" w:rsidRDefault="00AD7B9F">
      <w:pPr>
        <w:shd w:val="clear" w:color="auto" w:fill="FFFFFF"/>
        <w:rPr>
          <w:i/>
          <w:iCs/>
          <w:color w:val="000000"/>
          <w:lang w:eastAsia="cs-CZ"/>
        </w:rPr>
      </w:pPr>
    </w:p>
    <w:p w:rsidR="00AD7B9F" w:rsidRDefault="00AD7B9F">
      <w:pPr>
        <w:shd w:val="clear" w:color="auto" w:fill="FFFFFF"/>
      </w:pPr>
      <w:r>
        <w:rPr>
          <w:color w:val="000000"/>
          <w:lang w:eastAsia="cs-CZ"/>
        </w:rPr>
        <w:t>Nestandardní aplikační úlohy a problémy</w:t>
      </w:r>
    </w:p>
    <w:p w:rsidR="00AD7B9F" w:rsidRDefault="00AD7B9F">
      <w:pPr>
        <w:shd w:val="clear" w:color="auto" w:fill="FFFFFF"/>
      </w:pPr>
      <w:r>
        <w:rPr>
          <w:i/>
          <w:iCs/>
          <w:color w:val="000000"/>
          <w:lang w:eastAsia="cs-CZ"/>
        </w:rPr>
        <w:t>Žák</w:t>
      </w:r>
    </w:p>
    <w:p w:rsidR="00AD7B9F" w:rsidRDefault="00AD7B9F">
      <w:pPr>
        <w:numPr>
          <w:ilvl w:val="0"/>
          <w:numId w:val="57"/>
        </w:numPr>
        <w:shd w:val="clear" w:color="auto" w:fill="FFFFFF"/>
        <w:suppressAutoHyphens w:val="0"/>
      </w:pPr>
      <w:r>
        <w:rPr>
          <w:i/>
          <w:iCs/>
          <w:color w:val="000000"/>
          <w:lang w:eastAsia="cs-CZ"/>
        </w:rPr>
        <w:t>řeší jednoduché praktické slovní úlohy, jejichž řešení nemusí být závislé na matematických postupech</w:t>
      </w:r>
    </w:p>
    <w:p w:rsidR="00AD7B9F" w:rsidRDefault="00AD7B9F">
      <w:pPr>
        <w:shd w:val="clear" w:color="auto" w:fill="FFFFFF"/>
        <w:rPr>
          <w:i/>
          <w:iCs/>
          <w:color w:val="000000"/>
          <w:lang w:eastAsia="cs-CZ"/>
        </w:rPr>
      </w:pPr>
    </w:p>
    <w:p w:rsidR="00AD7B9F" w:rsidRDefault="00AD7B9F">
      <w:pPr>
        <w:shd w:val="clear" w:color="auto" w:fill="FFFFFF"/>
        <w:rPr>
          <w:i/>
          <w:iCs/>
          <w:color w:val="000000"/>
          <w:lang w:eastAsia="cs-CZ"/>
        </w:rPr>
      </w:pPr>
    </w:p>
    <w:p w:rsidR="00AD7B9F" w:rsidRDefault="00AD7B9F">
      <w:pPr>
        <w:shd w:val="clear" w:color="auto" w:fill="FFFFFF"/>
      </w:pPr>
      <w:r>
        <w:rPr>
          <w:b/>
          <w:bCs/>
          <w:color w:val="000000"/>
          <w:lang w:eastAsia="cs-CZ"/>
        </w:rPr>
        <w:t>III. období  - 2. stupeň</w:t>
      </w:r>
    </w:p>
    <w:p w:rsidR="00AD7B9F" w:rsidRDefault="00AD7B9F">
      <w:pPr>
        <w:shd w:val="clear" w:color="auto" w:fill="FFFFFF"/>
        <w:rPr>
          <w:b/>
          <w:bCs/>
          <w:color w:val="000000"/>
          <w:lang w:eastAsia="cs-CZ"/>
        </w:rPr>
      </w:pPr>
    </w:p>
    <w:p w:rsidR="00AD7B9F" w:rsidRDefault="00AD7B9F">
      <w:pPr>
        <w:shd w:val="clear" w:color="auto" w:fill="FFFFFF"/>
      </w:pPr>
      <w:r>
        <w:rPr>
          <w:color w:val="000000"/>
          <w:lang w:eastAsia="cs-CZ"/>
        </w:rPr>
        <w:t>Číslo a proměnná</w:t>
      </w:r>
    </w:p>
    <w:p w:rsidR="00AD7B9F" w:rsidRDefault="00AD7B9F">
      <w:pPr>
        <w:shd w:val="clear" w:color="auto" w:fill="FFFFFF"/>
      </w:pPr>
      <w:r>
        <w:rPr>
          <w:i/>
          <w:iCs/>
          <w:color w:val="000000"/>
          <w:lang w:eastAsia="cs-CZ"/>
        </w:rPr>
        <w:t>Žák</w:t>
      </w:r>
    </w:p>
    <w:p w:rsidR="00AD7B9F" w:rsidRDefault="00AD7B9F">
      <w:pPr>
        <w:numPr>
          <w:ilvl w:val="0"/>
          <w:numId w:val="57"/>
        </w:numPr>
        <w:shd w:val="clear" w:color="auto" w:fill="FFFFFF"/>
        <w:suppressAutoHyphens w:val="0"/>
      </w:pPr>
      <w:r>
        <w:rPr>
          <w:i/>
          <w:iCs/>
          <w:lang w:eastAsia="cs-CZ"/>
        </w:rPr>
        <w:t xml:space="preserve">písemně sčítá, odčítá, násobí a dělí víceciferná čísla, dělí se zbytkem </w:t>
      </w:r>
    </w:p>
    <w:p w:rsidR="00AD7B9F" w:rsidRDefault="00AD7B9F">
      <w:pPr>
        <w:numPr>
          <w:ilvl w:val="0"/>
          <w:numId w:val="57"/>
        </w:numPr>
        <w:shd w:val="clear" w:color="auto" w:fill="FFFFFF"/>
        <w:suppressAutoHyphens w:val="0"/>
      </w:pPr>
      <w:r>
        <w:rPr>
          <w:i/>
          <w:iCs/>
          <w:lang w:eastAsia="cs-CZ"/>
        </w:rPr>
        <w:t>pracuje se zlomky a smíšenými čísly, používá vyjádření vztahu celek, část (zlomek, desetinné číslo, procento)</w:t>
      </w:r>
    </w:p>
    <w:p w:rsidR="00AD7B9F" w:rsidRDefault="00AD7B9F">
      <w:pPr>
        <w:shd w:val="clear" w:color="auto" w:fill="FFFFFF"/>
      </w:pPr>
      <w:r>
        <w:rPr>
          <w:i/>
          <w:iCs/>
          <w:lang w:eastAsia="cs-CZ"/>
        </w:rPr>
        <w:t>-   čte desetinná čísla, zná jejich zápis a provádí s nimi základní početní operace</w:t>
      </w:r>
    </w:p>
    <w:p w:rsidR="00AD7B9F" w:rsidRDefault="00AD7B9F">
      <w:pPr>
        <w:shd w:val="clear" w:color="auto" w:fill="FFFFFF"/>
      </w:pPr>
      <w:r>
        <w:rPr>
          <w:i/>
          <w:iCs/>
          <w:lang w:eastAsia="cs-CZ"/>
        </w:rPr>
        <w:t xml:space="preserve">-   provádí odhad výsledku, zaokrouhluje čísla </w:t>
      </w:r>
    </w:p>
    <w:p w:rsidR="00AD7B9F" w:rsidRDefault="00AD7B9F">
      <w:pPr>
        <w:shd w:val="clear" w:color="auto" w:fill="FFFFFF"/>
      </w:pPr>
      <w:r>
        <w:rPr>
          <w:i/>
          <w:iCs/>
          <w:lang w:eastAsia="cs-CZ"/>
        </w:rPr>
        <w:t xml:space="preserve">-   píše, čte, porovnává a zaokrouhluje čísla v oboru do 1 000 000 </w:t>
      </w:r>
    </w:p>
    <w:p w:rsidR="00AD7B9F" w:rsidRDefault="00AD7B9F">
      <w:pPr>
        <w:shd w:val="clear" w:color="auto" w:fill="FFFFFF"/>
      </w:pPr>
      <w:r>
        <w:rPr>
          <w:i/>
          <w:iCs/>
          <w:lang w:eastAsia="cs-CZ"/>
        </w:rPr>
        <w:t xml:space="preserve">-   používá měřítko mapy a plánu </w:t>
      </w:r>
    </w:p>
    <w:p w:rsidR="00AD7B9F" w:rsidRDefault="00AD7B9F">
      <w:pPr>
        <w:shd w:val="clear" w:color="auto" w:fill="FFFFFF"/>
      </w:pPr>
      <w:r>
        <w:rPr>
          <w:i/>
          <w:iCs/>
          <w:lang w:eastAsia="cs-CZ"/>
        </w:rPr>
        <w:t xml:space="preserve">-   řeší jednoduché úlohy na procenta </w:t>
      </w:r>
    </w:p>
    <w:p w:rsidR="00AD7B9F" w:rsidRDefault="00AD7B9F">
      <w:pPr>
        <w:shd w:val="clear" w:color="auto" w:fill="FFFFFF"/>
      </w:pPr>
      <w:r>
        <w:rPr>
          <w:i/>
          <w:iCs/>
          <w:lang w:eastAsia="cs-CZ"/>
        </w:rPr>
        <w:t>-   zvládá orientaci na číselné ose</w:t>
      </w:r>
    </w:p>
    <w:p w:rsidR="00AD7B9F" w:rsidRDefault="00AD7B9F">
      <w:pPr>
        <w:shd w:val="clear" w:color="auto" w:fill="FFFFFF"/>
        <w:rPr>
          <w:i/>
          <w:iCs/>
          <w:color w:val="0404CC"/>
          <w:lang w:eastAsia="cs-CZ"/>
        </w:rPr>
      </w:pPr>
    </w:p>
    <w:p w:rsidR="00AD7B9F" w:rsidRDefault="00AD7B9F">
      <w:pPr>
        <w:shd w:val="clear" w:color="auto" w:fill="FFFFFF"/>
        <w:rPr>
          <w:i/>
          <w:iCs/>
          <w:color w:val="000000"/>
          <w:lang w:eastAsia="cs-CZ"/>
        </w:rPr>
      </w:pPr>
    </w:p>
    <w:p w:rsidR="00AD7B9F" w:rsidRDefault="00AD7B9F">
      <w:pPr>
        <w:shd w:val="clear" w:color="auto" w:fill="FFFFFF"/>
      </w:pPr>
      <w:r>
        <w:rPr>
          <w:color w:val="000000"/>
          <w:lang w:eastAsia="cs-CZ"/>
        </w:rPr>
        <w:t>Závislosti, vztahy a práce s daty</w:t>
      </w:r>
    </w:p>
    <w:p w:rsidR="00AD7B9F" w:rsidRDefault="00AD7B9F">
      <w:pPr>
        <w:shd w:val="clear" w:color="auto" w:fill="FFFFFF"/>
      </w:pPr>
      <w:r>
        <w:rPr>
          <w:i/>
          <w:iCs/>
          <w:color w:val="000000"/>
          <w:lang w:eastAsia="cs-CZ"/>
        </w:rPr>
        <w:t>Žák</w:t>
      </w:r>
    </w:p>
    <w:p w:rsidR="00AD7B9F" w:rsidRDefault="00AD7B9F">
      <w:pPr>
        <w:shd w:val="clear" w:color="auto" w:fill="FFFFFF"/>
      </w:pPr>
      <w:r>
        <w:rPr>
          <w:i/>
          <w:iCs/>
          <w:color w:val="000000"/>
          <w:lang w:eastAsia="cs-CZ"/>
        </w:rPr>
        <w:t xml:space="preserve">-   vyhledává a třídí data </w:t>
      </w:r>
    </w:p>
    <w:p w:rsidR="00AD7B9F" w:rsidRDefault="00AD7B9F">
      <w:pPr>
        <w:shd w:val="clear" w:color="auto" w:fill="FFFFFF"/>
      </w:pPr>
      <w:r>
        <w:rPr>
          <w:i/>
          <w:iCs/>
          <w:color w:val="000000"/>
          <w:lang w:eastAsia="cs-CZ"/>
        </w:rPr>
        <w:t xml:space="preserve">-   porovnává data </w:t>
      </w:r>
    </w:p>
    <w:p w:rsidR="00AD7B9F" w:rsidRDefault="00AD7B9F">
      <w:pPr>
        <w:shd w:val="clear" w:color="auto" w:fill="FFFFFF"/>
      </w:pPr>
      <w:r>
        <w:rPr>
          <w:i/>
          <w:iCs/>
          <w:color w:val="000000"/>
          <w:lang w:eastAsia="cs-CZ"/>
        </w:rPr>
        <w:t xml:space="preserve">-   vypracuje jednoduchou tabulku </w:t>
      </w:r>
    </w:p>
    <w:p w:rsidR="00AD7B9F" w:rsidRDefault="00AD7B9F">
      <w:pPr>
        <w:shd w:val="clear" w:color="auto" w:fill="FFFFFF"/>
      </w:pPr>
      <w:r>
        <w:rPr>
          <w:i/>
          <w:iCs/>
          <w:color w:val="000000"/>
          <w:lang w:eastAsia="cs-CZ"/>
        </w:rPr>
        <w:t xml:space="preserve">-   užívá a ovládá převody jednotek délky, hmotnosti, času, obsahu, objemu </w:t>
      </w:r>
    </w:p>
    <w:p w:rsidR="00AD7B9F" w:rsidRDefault="00AD7B9F">
      <w:pPr>
        <w:shd w:val="clear" w:color="auto" w:fill="FFFFFF"/>
      </w:pPr>
      <w:r>
        <w:rPr>
          <w:i/>
          <w:iCs/>
          <w:color w:val="000000"/>
          <w:lang w:eastAsia="cs-CZ"/>
        </w:rPr>
        <w:t>-   zvládá početní úkony s penězi</w:t>
      </w:r>
    </w:p>
    <w:p w:rsidR="00AD7B9F" w:rsidRDefault="00AD7B9F">
      <w:pPr>
        <w:shd w:val="clear" w:color="auto" w:fill="FFFFFF"/>
        <w:rPr>
          <w:i/>
          <w:iCs/>
          <w:color w:val="000000"/>
          <w:lang w:eastAsia="cs-CZ"/>
        </w:rPr>
      </w:pPr>
    </w:p>
    <w:p w:rsidR="00AD7B9F" w:rsidRDefault="00AD7B9F">
      <w:pPr>
        <w:shd w:val="clear" w:color="auto" w:fill="FFFFFF"/>
      </w:pPr>
      <w:r>
        <w:rPr>
          <w:color w:val="000000"/>
          <w:lang w:eastAsia="cs-CZ"/>
        </w:rPr>
        <w:t>Geometrie v rovině a v prostoru</w:t>
      </w:r>
    </w:p>
    <w:p w:rsidR="00AD7B9F" w:rsidRDefault="00AD7B9F">
      <w:pPr>
        <w:shd w:val="clear" w:color="auto" w:fill="FFFFFF"/>
      </w:pPr>
      <w:r>
        <w:rPr>
          <w:i/>
          <w:iCs/>
          <w:lang w:eastAsia="cs-CZ"/>
        </w:rPr>
        <w:t>Žák</w:t>
      </w:r>
    </w:p>
    <w:p w:rsidR="00AD7B9F" w:rsidRDefault="00AD7B9F">
      <w:pPr>
        <w:shd w:val="clear" w:color="auto" w:fill="FFFFFF"/>
      </w:pPr>
      <w:r>
        <w:rPr>
          <w:i/>
          <w:iCs/>
          <w:lang w:eastAsia="cs-CZ"/>
        </w:rPr>
        <w:t xml:space="preserve">-   vyznačuje, rýsuje a měří úhly, provádí jednoduché konstrukce </w:t>
      </w:r>
    </w:p>
    <w:p w:rsidR="00AD7B9F" w:rsidRDefault="00AD7B9F">
      <w:pPr>
        <w:shd w:val="clear" w:color="auto" w:fill="FFFFFF"/>
      </w:pPr>
      <w:r>
        <w:rPr>
          <w:i/>
          <w:iCs/>
          <w:lang w:eastAsia="cs-CZ"/>
        </w:rPr>
        <w:t xml:space="preserve">-   vypočítá obvod a obsah trojúhelníka, čtverce, obdélníka, kruhu </w:t>
      </w:r>
    </w:p>
    <w:p w:rsidR="00AD7B9F" w:rsidRDefault="00AD7B9F">
      <w:pPr>
        <w:shd w:val="clear" w:color="auto" w:fill="FFFFFF"/>
      </w:pPr>
      <w:r>
        <w:rPr>
          <w:i/>
          <w:iCs/>
          <w:lang w:eastAsia="cs-CZ"/>
        </w:rPr>
        <w:t xml:space="preserve">-   provádí jednoduché konstrukce </w:t>
      </w:r>
    </w:p>
    <w:p w:rsidR="00AD7B9F" w:rsidRDefault="00AD7B9F">
      <w:pPr>
        <w:shd w:val="clear" w:color="auto" w:fill="FFFFFF"/>
      </w:pPr>
      <w:r>
        <w:rPr>
          <w:i/>
          <w:iCs/>
          <w:lang w:eastAsia="cs-CZ"/>
        </w:rPr>
        <w:t xml:space="preserve">-   rozeznává a rýsuje základní rovinné útvary </w:t>
      </w:r>
    </w:p>
    <w:p w:rsidR="00AD7B9F" w:rsidRDefault="00AD7B9F">
      <w:pPr>
        <w:shd w:val="clear" w:color="auto" w:fill="FFFFFF"/>
      </w:pPr>
      <w:r>
        <w:rPr>
          <w:i/>
          <w:iCs/>
          <w:lang w:eastAsia="cs-CZ"/>
        </w:rPr>
        <w:t xml:space="preserve">-   sestrojí základní rovinné útvary ve středové a osové souměrnosti </w:t>
      </w:r>
    </w:p>
    <w:p w:rsidR="00AD7B9F" w:rsidRDefault="00AD7B9F">
      <w:pPr>
        <w:shd w:val="clear" w:color="auto" w:fill="FFFFFF"/>
      </w:pPr>
      <w:r>
        <w:rPr>
          <w:i/>
          <w:iCs/>
          <w:lang w:eastAsia="cs-CZ"/>
        </w:rPr>
        <w:t xml:space="preserve">-   vypočítá povrch a objem kvádru, krychle a válce </w:t>
      </w:r>
    </w:p>
    <w:p w:rsidR="00AD7B9F" w:rsidRDefault="00AD7B9F">
      <w:pPr>
        <w:shd w:val="clear" w:color="auto" w:fill="FFFFFF"/>
      </w:pPr>
      <w:r>
        <w:rPr>
          <w:i/>
          <w:iCs/>
          <w:lang w:eastAsia="cs-CZ"/>
        </w:rPr>
        <w:t xml:space="preserve">-   sestrojí sítě základních těles </w:t>
      </w:r>
    </w:p>
    <w:p w:rsidR="00AD7B9F" w:rsidRDefault="00AD7B9F">
      <w:pPr>
        <w:shd w:val="clear" w:color="auto" w:fill="FFFFFF"/>
      </w:pPr>
      <w:r>
        <w:rPr>
          <w:i/>
          <w:iCs/>
          <w:lang w:eastAsia="cs-CZ"/>
        </w:rPr>
        <w:t xml:space="preserve">-   načrtne základní tělesa </w:t>
      </w:r>
    </w:p>
    <w:p w:rsidR="00AD7B9F" w:rsidRDefault="00AD7B9F">
      <w:pPr>
        <w:shd w:val="clear" w:color="auto" w:fill="FFFFFF"/>
      </w:pPr>
      <w:r>
        <w:rPr>
          <w:i/>
          <w:iCs/>
          <w:lang w:eastAsia="cs-CZ"/>
        </w:rPr>
        <w:t xml:space="preserve">-   zobrazuje jednoduchá tělesa </w:t>
      </w:r>
    </w:p>
    <w:p w:rsidR="00AD7B9F" w:rsidRDefault="00AD7B9F">
      <w:pPr>
        <w:shd w:val="clear" w:color="auto" w:fill="FFFFFF"/>
      </w:pPr>
      <w:r>
        <w:rPr>
          <w:i/>
          <w:iCs/>
          <w:lang w:eastAsia="cs-CZ"/>
        </w:rPr>
        <w:t xml:space="preserve">-   odhaduje délku úsečky, určí délku lomené čáry, graficky sčítá a odčítá úsečky </w:t>
      </w:r>
    </w:p>
    <w:p w:rsidR="00AD7B9F" w:rsidRDefault="00AD7B9F">
      <w:pPr>
        <w:shd w:val="clear" w:color="auto" w:fill="FFFFFF"/>
      </w:pPr>
      <w:r>
        <w:rPr>
          <w:i/>
          <w:iCs/>
          <w:lang w:eastAsia="cs-CZ"/>
        </w:rPr>
        <w:t xml:space="preserve">-   umí zacházet s rýsovacími pomůckami a potřebami </w:t>
      </w:r>
    </w:p>
    <w:p w:rsidR="00AD7B9F" w:rsidRDefault="00AD7B9F">
      <w:pPr>
        <w:shd w:val="clear" w:color="auto" w:fill="FFFFFF"/>
      </w:pPr>
      <w:r>
        <w:rPr>
          <w:i/>
          <w:iCs/>
          <w:lang w:eastAsia="cs-CZ"/>
        </w:rPr>
        <w:t xml:space="preserve">-   používá technické písmo </w:t>
      </w:r>
    </w:p>
    <w:p w:rsidR="00AD7B9F" w:rsidRDefault="00AD7B9F">
      <w:pPr>
        <w:shd w:val="clear" w:color="auto" w:fill="FFFFFF"/>
      </w:pPr>
      <w:r>
        <w:rPr>
          <w:i/>
          <w:iCs/>
          <w:lang w:eastAsia="cs-CZ"/>
        </w:rPr>
        <w:t xml:space="preserve">-   čte a rozumí jednoduchým technickým výkresům </w:t>
      </w:r>
    </w:p>
    <w:p w:rsidR="00AD7B9F" w:rsidRDefault="00AD7B9F">
      <w:pPr>
        <w:shd w:val="clear" w:color="auto" w:fill="FFFFFF"/>
        <w:rPr>
          <w:i/>
          <w:iCs/>
          <w:lang w:eastAsia="cs-CZ"/>
        </w:rPr>
      </w:pPr>
    </w:p>
    <w:p w:rsidR="00AD7B9F" w:rsidRDefault="00AD7B9F">
      <w:pPr>
        <w:shd w:val="clear" w:color="auto" w:fill="FFFFFF"/>
      </w:pPr>
      <w:r>
        <w:rPr>
          <w:color w:val="000000"/>
          <w:lang w:eastAsia="cs-CZ"/>
        </w:rPr>
        <w:t>Nestandartní aplikační úlohy a problémy</w:t>
      </w:r>
    </w:p>
    <w:p w:rsidR="00AD7B9F" w:rsidRDefault="00AD7B9F">
      <w:pPr>
        <w:shd w:val="clear" w:color="auto" w:fill="FFFFFF"/>
      </w:pPr>
      <w:r>
        <w:rPr>
          <w:i/>
          <w:iCs/>
          <w:lang w:eastAsia="cs-CZ"/>
        </w:rPr>
        <w:t>Žák</w:t>
      </w:r>
    </w:p>
    <w:p w:rsidR="00AD7B9F" w:rsidRDefault="00AD7B9F">
      <w:pPr>
        <w:shd w:val="clear" w:color="auto" w:fill="FFFFFF"/>
      </w:pPr>
      <w:r>
        <w:rPr>
          <w:i/>
          <w:iCs/>
          <w:lang w:eastAsia="cs-CZ"/>
        </w:rPr>
        <w:t xml:space="preserve">-   samostatně řeší praktické úlohy </w:t>
      </w:r>
    </w:p>
    <w:p w:rsidR="00AD7B9F" w:rsidRDefault="00AD7B9F">
      <w:pPr>
        <w:shd w:val="clear" w:color="auto" w:fill="FFFFFF"/>
      </w:pPr>
      <w:r>
        <w:rPr>
          <w:i/>
          <w:iCs/>
          <w:lang w:eastAsia="cs-CZ"/>
        </w:rPr>
        <w:t xml:space="preserve">-   hledá různá řešení předložených situací </w:t>
      </w:r>
    </w:p>
    <w:p w:rsidR="00AD7B9F" w:rsidRDefault="00AD7B9F">
      <w:pPr>
        <w:shd w:val="clear" w:color="auto" w:fill="FFFFFF"/>
      </w:pPr>
      <w:r>
        <w:rPr>
          <w:i/>
          <w:iCs/>
          <w:lang w:eastAsia="cs-CZ"/>
        </w:rPr>
        <w:t xml:space="preserve">-   aplikuje poznatky a dovednosti z jiných vzdělávacích oblastí </w:t>
      </w:r>
    </w:p>
    <w:p w:rsidR="00AD7B9F" w:rsidRDefault="00AD7B9F">
      <w:pPr>
        <w:shd w:val="clear" w:color="auto" w:fill="FFFFFF"/>
      </w:pPr>
      <w:r>
        <w:rPr>
          <w:i/>
          <w:iCs/>
          <w:lang w:eastAsia="cs-CZ"/>
        </w:rPr>
        <w:t>-   využívá prostředky výpočetní techniky při řešení úloh</w:t>
      </w:r>
    </w:p>
    <w:p w:rsidR="00AD7B9F" w:rsidRDefault="00AD7B9F">
      <w:pPr>
        <w:shd w:val="clear" w:color="auto" w:fill="FFFFFF"/>
        <w:rPr>
          <w:i/>
          <w:iCs/>
          <w:lang w:eastAsia="cs-CZ"/>
        </w:rPr>
      </w:pPr>
    </w:p>
    <w:p w:rsidR="00AD7B9F" w:rsidRDefault="00AD7B9F">
      <w:pPr>
        <w:shd w:val="clear" w:color="auto" w:fill="FFFFFF"/>
        <w:rPr>
          <w:i/>
          <w:iCs/>
          <w:lang w:eastAsia="cs-CZ"/>
        </w:rPr>
      </w:pPr>
    </w:p>
    <w:p w:rsidR="00AD7B9F" w:rsidRDefault="00AD7B9F">
      <w:pPr>
        <w:shd w:val="clear" w:color="auto" w:fill="FFFFFF"/>
        <w:rPr>
          <w:i/>
          <w:iCs/>
          <w:lang w:eastAsia="cs-CZ"/>
        </w:rPr>
      </w:pPr>
    </w:p>
    <w:p w:rsidR="00AD7B9F" w:rsidRDefault="00AD7B9F">
      <w:pPr>
        <w:shd w:val="clear" w:color="auto" w:fill="FFFFFF"/>
      </w:pPr>
      <w:r>
        <w:rPr>
          <w:b/>
          <w:bCs/>
          <w:lang w:eastAsia="cs-CZ"/>
        </w:rPr>
        <w:t>Informační a komunikační technologie</w:t>
      </w:r>
    </w:p>
    <w:p w:rsidR="00AD7B9F" w:rsidRDefault="00AD7B9F">
      <w:pPr>
        <w:shd w:val="clear" w:color="auto" w:fill="FFFFFF"/>
      </w:pPr>
      <w:r>
        <w:rPr>
          <w:b/>
          <w:bCs/>
          <w:lang w:eastAsia="cs-CZ"/>
        </w:rPr>
        <w:t>Informatika – 1. stupeň</w:t>
      </w:r>
    </w:p>
    <w:p w:rsidR="00AD7B9F" w:rsidRDefault="00AD7B9F">
      <w:pPr>
        <w:shd w:val="clear" w:color="auto" w:fill="FFFFFF"/>
        <w:rPr>
          <w:b/>
          <w:bCs/>
          <w:i/>
          <w:iCs/>
          <w:lang w:eastAsia="cs-CZ"/>
        </w:rPr>
      </w:pPr>
    </w:p>
    <w:p w:rsidR="00AD7B9F" w:rsidRDefault="00AD7B9F">
      <w:pPr>
        <w:shd w:val="clear" w:color="auto" w:fill="FFFFFF"/>
        <w:rPr>
          <w:b/>
          <w:bCs/>
          <w:i/>
          <w:iCs/>
          <w:lang w:eastAsia="cs-CZ"/>
        </w:rPr>
      </w:pPr>
    </w:p>
    <w:p w:rsidR="00AD7B9F" w:rsidRDefault="00AD7B9F">
      <w:pPr>
        <w:shd w:val="clear" w:color="auto" w:fill="FFFFFF"/>
      </w:pPr>
      <w:r>
        <w:rPr>
          <w:color w:val="000000"/>
          <w:lang w:eastAsia="cs-CZ"/>
        </w:rPr>
        <w:t>Základy práce s počítačem</w:t>
      </w:r>
    </w:p>
    <w:p w:rsidR="00AD7B9F" w:rsidRDefault="00AD7B9F">
      <w:pPr>
        <w:shd w:val="clear" w:color="auto" w:fill="FFFFFF"/>
      </w:pPr>
      <w:r>
        <w:rPr>
          <w:i/>
          <w:iCs/>
          <w:color w:val="000000"/>
          <w:lang w:eastAsia="cs-CZ"/>
        </w:rPr>
        <w:t>Žák</w:t>
      </w:r>
    </w:p>
    <w:p w:rsidR="00AD7B9F" w:rsidRDefault="00AD7B9F">
      <w:pPr>
        <w:numPr>
          <w:ilvl w:val="0"/>
          <w:numId w:val="57"/>
        </w:numPr>
        <w:suppressAutoHyphens w:val="0"/>
        <w:autoSpaceDE w:val="0"/>
      </w:pPr>
      <w:r>
        <w:rPr>
          <w:i/>
          <w:iCs/>
          <w:color w:val="000000"/>
          <w:sz w:val="23"/>
          <w:szCs w:val="23"/>
          <w:lang w:eastAsia="cs-CZ"/>
        </w:rPr>
        <w:t xml:space="preserve">ovládá základní obsluhu počítače </w:t>
      </w:r>
    </w:p>
    <w:p w:rsidR="00AD7B9F" w:rsidRDefault="00AD7B9F">
      <w:pPr>
        <w:numPr>
          <w:ilvl w:val="0"/>
          <w:numId w:val="57"/>
        </w:numPr>
        <w:shd w:val="clear" w:color="auto" w:fill="FFFFFF"/>
      </w:pPr>
      <w:r>
        <w:rPr>
          <w:i/>
          <w:iCs/>
          <w:color w:val="000000"/>
          <w:sz w:val="23"/>
          <w:szCs w:val="23"/>
          <w:lang w:eastAsia="cs-CZ"/>
        </w:rPr>
        <w:t xml:space="preserve"> dodržuje pravidla bezpečné a zdravotně nezávadné práce s výpočetní technikou </w:t>
      </w:r>
    </w:p>
    <w:p w:rsidR="00AD7B9F" w:rsidRDefault="00AD7B9F">
      <w:pPr>
        <w:numPr>
          <w:ilvl w:val="0"/>
          <w:numId w:val="57"/>
        </w:numPr>
        <w:shd w:val="clear" w:color="auto" w:fill="FFFFFF"/>
        <w:suppressAutoHyphens w:val="0"/>
      </w:pPr>
      <w:r>
        <w:rPr>
          <w:i/>
          <w:iCs/>
          <w:color w:val="000000"/>
          <w:lang w:eastAsia="cs-CZ"/>
        </w:rPr>
        <w:t>komunikuje pomocí internetu či jiných běžných komunikačních zařízení</w:t>
      </w:r>
    </w:p>
    <w:p w:rsidR="00AD7B9F" w:rsidRDefault="00AD7B9F">
      <w:pPr>
        <w:numPr>
          <w:ilvl w:val="0"/>
          <w:numId w:val="57"/>
        </w:numPr>
        <w:shd w:val="clear" w:color="auto" w:fill="FFFFFF"/>
        <w:suppressAutoHyphens w:val="0"/>
      </w:pPr>
      <w:r>
        <w:rPr>
          <w:i/>
          <w:iCs/>
          <w:color w:val="000000"/>
          <w:lang w:eastAsia="cs-CZ"/>
        </w:rPr>
        <w:t>pracuje s výukovými a zábavnými programy podle pokynu</w:t>
      </w:r>
    </w:p>
    <w:p w:rsidR="00AD7B9F" w:rsidRDefault="00AD7B9F">
      <w:pPr>
        <w:shd w:val="clear" w:color="auto" w:fill="FFFFFF"/>
        <w:rPr>
          <w:b/>
          <w:bCs/>
          <w:i/>
          <w:iCs/>
          <w:color w:val="000000"/>
          <w:lang w:eastAsia="cs-CZ"/>
        </w:rPr>
      </w:pPr>
    </w:p>
    <w:p w:rsidR="00AD7B9F" w:rsidRDefault="00AD7B9F">
      <w:pPr>
        <w:shd w:val="clear" w:color="auto" w:fill="FFFFFF"/>
      </w:pPr>
      <w:r>
        <w:rPr>
          <w:b/>
          <w:bCs/>
          <w:color w:val="000000"/>
          <w:lang w:eastAsia="cs-CZ"/>
        </w:rPr>
        <w:t>Informatika – 2. stupeň</w:t>
      </w:r>
    </w:p>
    <w:p w:rsidR="00AD7B9F" w:rsidRDefault="00AD7B9F">
      <w:pPr>
        <w:shd w:val="clear" w:color="auto" w:fill="FFFFFF"/>
        <w:rPr>
          <w:b/>
          <w:bCs/>
          <w:color w:val="000000"/>
          <w:lang w:eastAsia="cs-CZ"/>
        </w:rPr>
      </w:pPr>
    </w:p>
    <w:p w:rsidR="00AD7B9F" w:rsidRDefault="00AD7B9F">
      <w:pPr>
        <w:shd w:val="clear" w:color="auto" w:fill="FFFFFF"/>
      </w:pPr>
      <w:r>
        <w:rPr>
          <w:color w:val="000000"/>
          <w:lang w:eastAsia="cs-CZ"/>
        </w:rPr>
        <w:t>Vyhledávání informací a komunikace</w:t>
      </w:r>
    </w:p>
    <w:p w:rsidR="00AD7B9F" w:rsidRDefault="00AD7B9F">
      <w:pPr>
        <w:shd w:val="clear" w:color="auto" w:fill="FFFFFF"/>
      </w:pPr>
      <w:r>
        <w:rPr>
          <w:i/>
          <w:iCs/>
          <w:color w:val="000000"/>
          <w:lang w:eastAsia="cs-CZ"/>
        </w:rPr>
        <w:t>Žák</w:t>
      </w:r>
    </w:p>
    <w:p w:rsidR="00AD7B9F" w:rsidRDefault="00AD7B9F">
      <w:pPr>
        <w:numPr>
          <w:ilvl w:val="0"/>
          <w:numId w:val="57"/>
        </w:numPr>
        <w:suppressAutoHyphens w:val="0"/>
        <w:autoSpaceDE w:val="0"/>
      </w:pPr>
      <w:r>
        <w:rPr>
          <w:i/>
          <w:iCs/>
          <w:color w:val="000000"/>
          <w:sz w:val="23"/>
          <w:szCs w:val="23"/>
          <w:lang w:eastAsia="cs-CZ"/>
        </w:rPr>
        <w:t xml:space="preserve">vyhledává potřebné informace na internetu; dodržuje pravidla zacházení s výpočetní technikou; osvojí si základy elektronické komunikace </w:t>
      </w:r>
    </w:p>
    <w:p w:rsidR="00AD7B9F" w:rsidRDefault="00AD7B9F">
      <w:pPr>
        <w:shd w:val="clear" w:color="auto" w:fill="FFFFFF"/>
        <w:rPr>
          <w:b/>
          <w:bCs/>
          <w:color w:val="000000"/>
          <w:sz w:val="23"/>
          <w:szCs w:val="23"/>
          <w:lang w:eastAsia="cs-CZ"/>
        </w:rPr>
      </w:pPr>
    </w:p>
    <w:p w:rsidR="00AD7B9F" w:rsidRDefault="00AD7B9F">
      <w:pPr>
        <w:shd w:val="clear" w:color="auto" w:fill="FFFFFF"/>
      </w:pPr>
      <w:r>
        <w:rPr>
          <w:color w:val="000000"/>
          <w:lang w:eastAsia="cs-CZ"/>
        </w:rPr>
        <w:t>Zpracování a využití informací</w:t>
      </w:r>
    </w:p>
    <w:p w:rsidR="00AD7B9F" w:rsidRDefault="00AD7B9F">
      <w:pPr>
        <w:shd w:val="clear" w:color="auto" w:fill="FFFFFF"/>
      </w:pPr>
      <w:r>
        <w:rPr>
          <w:lang w:eastAsia="cs-CZ"/>
        </w:rPr>
        <w:t>Žák</w:t>
      </w:r>
    </w:p>
    <w:p w:rsidR="00AD7B9F" w:rsidRDefault="00AD7B9F">
      <w:pPr>
        <w:numPr>
          <w:ilvl w:val="0"/>
          <w:numId w:val="57"/>
        </w:numPr>
        <w:suppressAutoHyphens w:val="0"/>
        <w:autoSpaceDE w:val="0"/>
      </w:pPr>
      <w:r>
        <w:rPr>
          <w:i/>
          <w:iCs/>
          <w:color w:val="000000"/>
          <w:sz w:val="23"/>
          <w:szCs w:val="23"/>
          <w:lang w:eastAsia="cs-CZ"/>
        </w:rPr>
        <w:t xml:space="preserve"> ovládá základy psaní na klávesnici, na uživatelské úrovni práci s textovým editorem; využívá   vhodné aplikace; zvládá práci s výukovými programy </w:t>
      </w:r>
    </w:p>
    <w:p w:rsidR="00AD7B9F" w:rsidRDefault="00AD7B9F">
      <w:pPr>
        <w:suppressAutoHyphens w:val="0"/>
        <w:autoSpaceDE w:val="0"/>
      </w:pPr>
      <w:r>
        <w:rPr>
          <w:i/>
          <w:iCs/>
          <w:color w:val="000000"/>
          <w:sz w:val="23"/>
          <w:szCs w:val="23"/>
          <w:lang w:eastAsia="cs-CZ"/>
        </w:rPr>
        <w:t xml:space="preserve">-      vyhledává potřebné informace na internetu </w:t>
      </w:r>
    </w:p>
    <w:p w:rsidR="00AD7B9F" w:rsidRDefault="00AD7B9F">
      <w:pPr>
        <w:shd w:val="clear" w:color="auto" w:fill="FFFFFF"/>
      </w:pPr>
      <w:r>
        <w:rPr>
          <w:i/>
          <w:iCs/>
          <w:color w:val="000000"/>
          <w:sz w:val="23"/>
          <w:szCs w:val="23"/>
          <w:lang w:eastAsia="cs-CZ"/>
        </w:rPr>
        <w:t xml:space="preserve">-      dodržuje pravidla bezpečného zacházení s výpočetní technikou </w:t>
      </w:r>
    </w:p>
    <w:p w:rsidR="00AD7B9F" w:rsidRDefault="00AD7B9F">
      <w:pPr>
        <w:shd w:val="clear" w:color="auto" w:fill="FFFFFF"/>
        <w:rPr>
          <w:lang w:eastAsia="cs-CZ"/>
        </w:rPr>
      </w:pPr>
    </w:p>
    <w:p w:rsidR="00AD7B9F" w:rsidRDefault="00AD7B9F">
      <w:pPr>
        <w:shd w:val="clear" w:color="auto" w:fill="FFFFFF"/>
        <w:rPr>
          <w:b/>
          <w:bCs/>
          <w:lang w:eastAsia="cs-CZ"/>
        </w:rPr>
      </w:pPr>
    </w:p>
    <w:p w:rsidR="00AD7B9F" w:rsidRDefault="00AD7B9F">
      <w:pPr>
        <w:shd w:val="clear" w:color="auto" w:fill="FFFFFF"/>
      </w:pPr>
      <w:r>
        <w:rPr>
          <w:b/>
          <w:bCs/>
          <w:lang w:eastAsia="cs-CZ"/>
        </w:rPr>
        <w:t>Člověk a jeho svět</w:t>
      </w:r>
    </w:p>
    <w:p w:rsidR="00AD7B9F" w:rsidRDefault="00AD7B9F">
      <w:pPr>
        <w:shd w:val="clear" w:color="auto" w:fill="FFFFFF"/>
      </w:pPr>
      <w:r>
        <w:rPr>
          <w:b/>
          <w:bCs/>
          <w:lang w:eastAsia="cs-CZ"/>
        </w:rPr>
        <w:t>I. období  - 1. stupeň</w:t>
      </w:r>
    </w:p>
    <w:p w:rsidR="00AD7B9F" w:rsidRDefault="00AD7B9F">
      <w:pPr>
        <w:shd w:val="clear" w:color="auto" w:fill="FFFFFF"/>
        <w:rPr>
          <w:b/>
          <w:bCs/>
          <w:lang w:eastAsia="cs-CZ"/>
        </w:rPr>
      </w:pPr>
    </w:p>
    <w:p w:rsidR="00AD7B9F" w:rsidRDefault="00AD7B9F">
      <w:pPr>
        <w:shd w:val="clear" w:color="auto" w:fill="FFFFFF"/>
      </w:pPr>
      <w:r>
        <w:rPr>
          <w:color w:val="000000"/>
          <w:lang w:eastAsia="cs-CZ"/>
        </w:rPr>
        <w:t>Místo, kde žijeme</w:t>
      </w:r>
    </w:p>
    <w:p w:rsidR="00AD7B9F" w:rsidRDefault="00AD7B9F">
      <w:pPr>
        <w:shd w:val="clear" w:color="auto" w:fill="FFFFFF"/>
      </w:pPr>
      <w:r>
        <w:rPr>
          <w:i/>
          <w:iCs/>
          <w:color w:val="000000"/>
          <w:lang w:eastAsia="cs-CZ"/>
        </w:rPr>
        <w:t>Žák</w:t>
      </w:r>
    </w:p>
    <w:p w:rsidR="00AD7B9F" w:rsidRDefault="00AD7B9F">
      <w:pPr>
        <w:numPr>
          <w:ilvl w:val="0"/>
          <w:numId w:val="57"/>
        </w:numPr>
        <w:shd w:val="clear" w:color="auto" w:fill="FFFFFF"/>
        <w:suppressAutoHyphens w:val="0"/>
      </w:pPr>
      <w:r>
        <w:rPr>
          <w:i/>
          <w:iCs/>
          <w:lang w:eastAsia="cs-CZ"/>
        </w:rPr>
        <w:t>orientuje se v okolí svého bydliště a v okolí školy</w:t>
      </w:r>
    </w:p>
    <w:p w:rsidR="00AD7B9F" w:rsidRDefault="00AD7B9F">
      <w:pPr>
        <w:numPr>
          <w:ilvl w:val="0"/>
          <w:numId w:val="57"/>
        </w:numPr>
        <w:shd w:val="clear" w:color="auto" w:fill="FFFFFF"/>
        <w:suppressAutoHyphens w:val="0"/>
      </w:pPr>
      <w:r>
        <w:rPr>
          <w:i/>
          <w:iCs/>
          <w:lang w:eastAsia="cs-CZ"/>
        </w:rPr>
        <w:t>popíše a zvládne cestu do školy</w:t>
      </w:r>
    </w:p>
    <w:p w:rsidR="00AD7B9F" w:rsidRDefault="00AD7B9F">
      <w:pPr>
        <w:numPr>
          <w:ilvl w:val="0"/>
          <w:numId w:val="57"/>
        </w:numPr>
        <w:shd w:val="clear" w:color="auto" w:fill="FFFFFF"/>
        <w:suppressAutoHyphens w:val="0"/>
      </w:pPr>
      <w:r>
        <w:rPr>
          <w:i/>
          <w:iCs/>
          <w:lang w:eastAsia="cs-CZ"/>
        </w:rPr>
        <w:t>zná nejvýznamnější místa v okolí</w:t>
      </w:r>
    </w:p>
    <w:p w:rsidR="00AD7B9F" w:rsidRDefault="00AD7B9F">
      <w:pPr>
        <w:shd w:val="clear" w:color="auto" w:fill="FFFFFF"/>
        <w:suppressAutoHyphens w:val="0"/>
        <w:rPr>
          <w:i/>
          <w:iCs/>
          <w:color w:val="000000"/>
          <w:lang w:eastAsia="cs-CZ"/>
        </w:rPr>
      </w:pPr>
    </w:p>
    <w:p w:rsidR="00AD7B9F" w:rsidRDefault="00AD7B9F">
      <w:pPr>
        <w:shd w:val="clear" w:color="auto" w:fill="FFFFFF"/>
      </w:pPr>
      <w:r>
        <w:rPr>
          <w:color w:val="000000"/>
          <w:lang w:eastAsia="cs-CZ"/>
        </w:rPr>
        <w:t xml:space="preserve">Lidé kolem nás </w:t>
      </w:r>
    </w:p>
    <w:p w:rsidR="00AD7B9F" w:rsidRDefault="00AD7B9F">
      <w:pPr>
        <w:shd w:val="clear" w:color="auto" w:fill="FFFFFF"/>
      </w:pPr>
      <w:r>
        <w:rPr>
          <w:i/>
          <w:iCs/>
          <w:color w:val="000000"/>
          <w:lang w:eastAsia="cs-CZ"/>
        </w:rPr>
        <w:t>Žák</w:t>
      </w:r>
    </w:p>
    <w:p w:rsidR="00AD7B9F" w:rsidRDefault="00AD7B9F">
      <w:pPr>
        <w:numPr>
          <w:ilvl w:val="0"/>
          <w:numId w:val="57"/>
        </w:numPr>
        <w:shd w:val="clear" w:color="auto" w:fill="FFFFFF"/>
        <w:suppressAutoHyphens w:val="0"/>
      </w:pPr>
      <w:r>
        <w:rPr>
          <w:i/>
          <w:iCs/>
          <w:lang w:eastAsia="cs-CZ"/>
        </w:rPr>
        <w:t>zná role rodinných příslušníků a vztahy mezi nimi, rozlišuje blízké příbuzenské vztahy</w:t>
      </w:r>
    </w:p>
    <w:p w:rsidR="00AD7B9F" w:rsidRDefault="00AD7B9F">
      <w:pPr>
        <w:numPr>
          <w:ilvl w:val="0"/>
          <w:numId w:val="57"/>
        </w:numPr>
        <w:shd w:val="clear" w:color="auto" w:fill="FFFFFF"/>
        <w:suppressAutoHyphens w:val="0"/>
      </w:pPr>
      <w:r>
        <w:rPr>
          <w:i/>
          <w:iCs/>
          <w:lang w:eastAsia="cs-CZ"/>
        </w:rPr>
        <w:t>má osvojené základy společenského chování</w:t>
      </w:r>
    </w:p>
    <w:p w:rsidR="00AD7B9F" w:rsidRDefault="00AD7B9F">
      <w:pPr>
        <w:numPr>
          <w:ilvl w:val="0"/>
          <w:numId w:val="57"/>
        </w:numPr>
        <w:shd w:val="clear" w:color="auto" w:fill="FFFFFF"/>
        <w:suppressAutoHyphens w:val="0"/>
      </w:pPr>
      <w:r>
        <w:rPr>
          <w:i/>
          <w:iCs/>
          <w:lang w:eastAsia="cs-CZ"/>
        </w:rPr>
        <w:t>při setkání s neznámými lidmi se chová adekvátně</w:t>
      </w:r>
    </w:p>
    <w:p w:rsidR="00AD7B9F" w:rsidRDefault="00AD7B9F">
      <w:pPr>
        <w:numPr>
          <w:ilvl w:val="0"/>
          <w:numId w:val="57"/>
        </w:numPr>
        <w:shd w:val="clear" w:color="auto" w:fill="FFFFFF"/>
        <w:suppressAutoHyphens w:val="0"/>
      </w:pPr>
      <w:r>
        <w:rPr>
          <w:i/>
          <w:iCs/>
          <w:lang w:eastAsia="cs-CZ"/>
        </w:rPr>
        <w:t>projevuje toleranci k odlišnostem spolužáků, jejich přednostem i nedostatkům</w:t>
      </w:r>
    </w:p>
    <w:p w:rsidR="00AD7B9F" w:rsidRDefault="00AD7B9F">
      <w:pPr>
        <w:numPr>
          <w:ilvl w:val="0"/>
          <w:numId w:val="57"/>
        </w:numPr>
        <w:shd w:val="clear" w:color="auto" w:fill="FFFFFF"/>
        <w:suppressAutoHyphens w:val="0"/>
      </w:pPr>
      <w:r>
        <w:rPr>
          <w:i/>
          <w:iCs/>
          <w:lang w:eastAsia="cs-CZ"/>
        </w:rPr>
        <w:t>pojmenuje nejběžnější povolání a pracovní činnosti</w:t>
      </w:r>
    </w:p>
    <w:p w:rsidR="00AD7B9F" w:rsidRDefault="00AD7B9F">
      <w:pPr>
        <w:shd w:val="clear" w:color="auto" w:fill="FFFFFF"/>
        <w:rPr>
          <w:i/>
          <w:iCs/>
          <w:lang w:eastAsia="cs-CZ"/>
        </w:rPr>
      </w:pPr>
    </w:p>
    <w:p w:rsidR="00AD7B9F" w:rsidRDefault="00AD7B9F">
      <w:pPr>
        <w:shd w:val="clear" w:color="auto" w:fill="FFFFFF"/>
      </w:pPr>
      <w:r>
        <w:rPr>
          <w:color w:val="000000"/>
          <w:lang w:eastAsia="cs-CZ"/>
        </w:rPr>
        <w:t xml:space="preserve">Lidé a čas </w:t>
      </w:r>
    </w:p>
    <w:p w:rsidR="00AD7B9F" w:rsidRDefault="00AD7B9F">
      <w:pPr>
        <w:shd w:val="clear" w:color="auto" w:fill="FFFFFF"/>
      </w:pPr>
      <w:r>
        <w:rPr>
          <w:i/>
          <w:iCs/>
          <w:color w:val="000000"/>
          <w:lang w:eastAsia="cs-CZ"/>
        </w:rPr>
        <w:t>Žák</w:t>
      </w:r>
    </w:p>
    <w:p w:rsidR="00AD7B9F" w:rsidRDefault="00AD7B9F">
      <w:pPr>
        <w:numPr>
          <w:ilvl w:val="0"/>
          <w:numId w:val="57"/>
        </w:numPr>
        <w:shd w:val="clear" w:color="auto" w:fill="FFFFFF"/>
        <w:suppressAutoHyphens w:val="0"/>
      </w:pPr>
      <w:r>
        <w:rPr>
          <w:i/>
          <w:iCs/>
          <w:color w:val="000000"/>
          <w:lang w:eastAsia="cs-CZ"/>
        </w:rPr>
        <w:t>pozná, kolik je hodin; orientuje se v čase</w:t>
      </w:r>
    </w:p>
    <w:p w:rsidR="00AD7B9F" w:rsidRDefault="00AD7B9F">
      <w:pPr>
        <w:numPr>
          <w:ilvl w:val="0"/>
          <w:numId w:val="57"/>
        </w:numPr>
        <w:shd w:val="clear" w:color="auto" w:fill="FFFFFF"/>
        <w:suppressAutoHyphens w:val="0"/>
      </w:pPr>
      <w:r>
        <w:rPr>
          <w:i/>
          <w:iCs/>
          <w:color w:val="000000"/>
          <w:lang w:eastAsia="cs-CZ"/>
        </w:rPr>
        <w:t>zná rozvržení svých denních činností</w:t>
      </w:r>
    </w:p>
    <w:p w:rsidR="00AD7B9F" w:rsidRDefault="00AD7B9F">
      <w:pPr>
        <w:numPr>
          <w:ilvl w:val="0"/>
          <w:numId w:val="57"/>
        </w:numPr>
        <w:shd w:val="clear" w:color="auto" w:fill="FFFFFF"/>
        <w:suppressAutoHyphens w:val="0"/>
      </w:pPr>
      <w:r>
        <w:rPr>
          <w:i/>
          <w:iCs/>
          <w:color w:val="000000"/>
          <w:lang w:eastAsia="cs-CZ"/>
        </w:rPr>
        <w:t>rozlišuje děj v minulosti, přítomnosti a budoucnosti</w:t>
      </w:r>
    </w:p>
    <w:p w:rsidR="00AD7B9F" w:rsidRDefault="00AD7B9F">
      <w:pPr>
        <w:numPr>
          <w:ilvl w:val="0"/>
          <w:numId w:val="57"/>
        </w:numPr>
        <w:shd w:val="clear" w:color="auto" w:fill="FFFFFF"/>
        <w:suppressAutoHyphens w:val="0"/>
      </w:pPr>
      <w:r>
        <w:rPr>
          <w:i/>
          <w:iCs/>
          <w:color w:val="000000"/>
          <w:lang w:eastAsia="cs-CZ"/>
        </w:rPr>
        <w:t>poznává různé lidské činnosti</w:t>
      </w:r>
    </w:p>
    <w:p w:rsidR="00AD7B9F" w:rsidRDefault="00AD7B9F">
      <w:pPr>
        <w:shd w:val="clear" w:color="auto" w:fill="FFFFFF"/>
        <w:suppressAutoHyphens w:val="0"/>
        <w:rPr>
          <w:i/>
          <w:iCs/>
          <w:color w:val="000000"/>
          <w:lang w:eastAsia="cs-CZ"/>
        </w:rPr>
      </w:pPr>
    </w:p>
    <w:p w:rsidR="00AD7B9F" w:rsidRDefault="00AD7B9F">
      <w:pPr>
        <w:shd w:val="clear" w:color="auto" w:fill="FFFFFF"/>
      </w:pPr>
      <w:bookmarkStart w:id="1" w:name="_Hlk82096397"/>
      <w:r>
        <w:rPr>
          <w:color w:val="000000"/>
          <w:lang w:eastAsia="cs-CZ"/>
        </w:rPr>
        <w:t>Rozmanitost přírody 3. ročník</w:t>
      </w:r>
    </w:p>
    <w:p w:rsidR="00AD7B9F" w:rsidRDefault="00AD7B9F">
      <w:pPr>
        <w:shd w:val="clear" w:color="auto" w:fill="FFFFFF"/>
      </w:pPr>
      <w:r>
        <w:rPr>
          <w:i/>
          <w:iCs/>
          <w:color w:val="000000"/>
          <w:lang w:eastAsia="cs-CZ"/>
        </w:rPr>
        <w:t>Žák</w:t>
      </w:r>
    </w:p>
    <w:p w:rsidR="00AD7B9F" w:rsidRDefault="00AD7B9F">
      <w:pPr>
        <w:numPr>
          <w:ilvl w:val="0"/>
          <w:numId w:val="57"/>
        </w:numPr>
        <w:shd w:val="clear" w:color="auto" w:fill="FFFFFF"/>
        <w:suppressAutoHyphens w:val="0"/>
      </w:pPr>
      <w:r>
        <w:rPr>
          <w:i/>
          <w:iCs/>
          <w:color w:val="000000"/>
          <w:lang w:eastAsia="cs-CZ"/>
        </w:rPr>
        <w:t>pozoruje a na základě toho popíše některé viditelné proměny v přírodě v jednotlivých ročních obdobích</w:t>
      </w:r>
    </w:p>
    <w:p w:rsidR="00AD7B9F" w:rsidRDefault="00AD7B9F">
      <w:pPr>
        <w:numPr>
          <w:ilvl w:val="0"/>
          <w:numId w:val="57"/>
        </w:numPr>
        <w:shd w:val="clear" w:color="auto" w:fill="FFFFFF"/>
        <w:suppressAutoHyphens w:val="0"/>
      </w:pPr>
      <w:r>
        <w:rPr>
          <w:i/>
          <w:iCs/>
          <w:color w:val="000000"/>
          <w:lang w:eastAsia="cs-CZ"/>
        </w:rPr>
        <w:t>pozná nejběžnější druhy domácích a volně žijících zvířat</w:t>
      </w:r>
    </w:p>
    <w:p w:rsidR="00AD7B9F" w:rsidRDefault="00AD7B9F">
      <w:pPr>
        <w:numPr>
          <w:ilvl w:val="0"/>
          <w:numId w:val="57"/>
        </w:numPr>
        <w:shd w:val="clear" w:color="auto" w:fill="FFFFFF"/>
        <w:suppressAutoHyphens w:val="0"/>
      </w:pPr>
      <w:r>
        <w:rPr>
          <w:i/>
          <w:iCs/>
          <w:color w:val="000000"/>
          <w:lang w:eastAsia="cs-CZ"/>
        </w:rPr>
        <w:t>pojmenuje základní druhy ovoce a zeleniny a pozná rozdíly mezi dřevinami a bylinami</w:t>
      </w:r>
    </w:p>
    <w:p w:rsidR="00AD7B9F" w:rsidRDefault="00AD7B9F">
      <w:pPr>
        <w:numPr>
          <w:ilvl w:val="0"/>
          <w:numId w:val="57"/>
        </w:numPr>
        <w:shd w:val="clear" w:color="auto" w:fill="FFFFFF"/>
        <w:suppressAutoHyphens w:val="0"/>
      </w:pPr>
      <w:r>
        <w:rPr>
          <w:i/>
          <w:iCs/>
          <w:color w:val="000000"/>
          <w:lang w:eastAsia="cs-CZ"/>
        </w:rPr>
        <w:t>provede jednoduchý pokus podle návodu</w:t>
      </w:r>
    </w:p>
    <w:bookmarkEnd w:id="1"/>
    <w:p w:rsidR="00AD7B9F" w:rsidRDefault="00AD7B9F">
      <w:pPr>
        <w:shd w:val="clear" w:color="auto" w:fill="FFFFFF"/>
        <w:suppressAutoHyphens w:val="0"/>
        <w:rPr>
          <w:i/>
          <w:iCs/>
          <w:color w:val="000000"/>
          <w:lang w:eastAsia="cs-CZ"/>
        </w:rPr>
      </w:pPr>
    </w:p>
    <w:p w:rsidR="00AD7B9F" w:rsidRDefault="00AD7B9F">
      <w:pPr>
        <w:shd w:val="clear" w:color="auto" w:fill="FFFFFF"/>
      </w:pPr>
      <w:r>
        <w:rPr>
          <w:color w:val="000000"/>
          <w:lang w:eastAsia="cs-CZ"/>
        </w:rPr>
        <w:t>Člověk a jeho zdraví</w:t>
      </w:r>
    </w:p>
    <w:p w:rsidR="00AD7B9F" w:rsidRDefault="00AD7B9F">
      <w:pPr>
        <w:shd w:val="clear" w:color="auto" w:fill="FFFFFF"/>
      </w:pPr>
      <w:r>
        <w:rPr>
          <w:i/>
          <w:iCs/>
          <w:color w:val="000000"/>
          <w:lang w:eastAsia="cs-CZ"/>
        </w:rPr>
        <w:t>Žák</w:t>
      </w:r>
    </w:p>
    <w:p w:rsidR="00AD7B9F" w:rsidRDefault="00AD7B9F">
      <w:pPr>
        <w:numPr>
          <w:ilvl w:val="0"/>
          <w:numId w:val="57"/>
        </w:numPr>
        <w:shd w:val="clear" w:color="auto" w:fill="FFFFFF"/>
        <w:suppressAutoHyphens w:val="0"/>
      </w:pPr>
      <w:r>
        <w:rPr>
          <w:i/>
          <w:iCs/>
          <w:lang w:eastAsia="cs-CZ"/>
        </w:rPr>
        <w:t>uplatňuje hygienické návyky a zvládá sebeobsluhu; popíše své zdravotní potíže a pocity; zvládá ošetření drobných poranění</w:t>
      </w:r>
    </w:p>
    <w:p w:rsidR="00AD7B9F" w:rsidRDefault="00AD7B9F">
      <w:pPr>
        <w:numPr>
          <w:ilvl w:val="0"/>
          <w:numId w:val="57"/>
        </w:numPr>
        <w:shd w:val="clear" w:color="auto" w:fill="FFFFFF"/>
        <w:suppressAutoHyphens w:val="0"/>
      </w:pPr>
      <w:r>
        <w:rPr>
          <w:i/>
          <w:iCs/>
          <w:lang w:eastAsia="cs-CZ"/>
        </w:rPr>
        <w:t>pojmenuje hlavní části lidského těla</w:t>
      </w:r>
    </w:p>
    <w:p w:rsidR="00AD7B9F" w:rsidRDefault="00AD7B9F">
      <w:pPr>
        <w:numPr>
          <w:ilvl w:val="0"/>
          <w:numId w:val="57"/>
        </w:numPr>
        <w:shd w:val="clear" w:color="auto" w:fill="FFFFFF"/>
        <w:suppressAutoHyphens w:val="0"/>
      </w:pPr>
      <w:r>
        <w:rPr>
          <w:i/>
          <w:iCs/>
          <w:lang w:eastAsia="cs-CZ"/>
        </w:rPr>
        <w:t>rozezná nebezpečí; dodržuje zásady bezpečného chování tak, aby neohrožoval zdraví své a zdraví jiných</w:t>
      </w:r>
    </w:p>
    <w:p w:rsidR="00AD7B9F" w:rsidRDefault="00AD7B9F">
      <w:pPr>
        <w:numPr>
          <w:ilvl w:val="0"/>
          <w:numId w:val="57"/>
        </w:numPr>
        <w:shd w:val="clear" w:color="auto" w:fill="FFFFFF"/>
        <w:suppressAutoHyphens w:val="0"/>
      </w:pPr>
      <w:r>
        <w:rPr>
          <w:i/>
          <w:iCs/>
          <w:lang w:eastAsia="cs-CZ"/>
        </w:rPr>
        <w:t>uplatňuje základní pravidla silničního provozu pro účastníka silničního provozu</w:t>
      </w:r>
    </w:p>
    <w:p w:rsidR="00AD7B9F" w:rsidRDefault="00AD7B9F">
      <w:pPr>
        <w:numPr>
          <w:ilvl w:val="0"/>
          <w:numId w:val="57"/>
        </w:numPr>
        <w:shd w:val="clear" w:color="auto" w:fill="FFFFFF"/>
        <w:suppressAutoHyphens w:val="0"/>
      </w:pPr>
      <w:r>
        <w:rPr>
          <w:i/>
          <w:iCs/>
          <w:lang w:eastAsia="cs-CZ"/>
        </w:rPr>
        <w:t>chová se obezřetně při setkání s neznámými jedinci; v případě potřeby požádá o pomoc pro sebe i pro jiné; ovládá způsoby komunikace s operátory tísňových linek</w:t>
      </w:r>
    </w:p>
    <w:p w:rsidR="00AD7B9F" w:rsidRDefault="00AD7B9F">
      <w:pPr>
        <w:numPr>
          <w:ilvl w:val="0"/>
          <w:numId w:val="57"/>
        </w:numPr>
        <w:shd w:val="clear" w:color="auto" w:fill="FFFFFF"/>
        <w:suppressAutoHyphens w:val="0"/>
      </w:pPr>
      <w:r>
        <w:rPr>
          <w:i/>
          <w:iCs/>
          <w:lang w:eastAsia="cs-CZ"/>
        </w:rPr>
        <w:t>reaguje adekvátně na pokyny dospělých při mimořádných událostech</w:t>
      </w:r>
    </w:p>
    <w:p w:rsidR="00AD7B9F" w:rsidRDefault="00AD7B9F">
      <w:pPr>
        <w:shd w:val="clear" w:color="auto" w:fill="FFFFFF"/>
        <w:rPr>
          <w:i/>
          <w:iCs/>
          <w:lang w:eastAsia="cs-CZ"/>
        </w:rPr>
      </w:pPr>
    </w:p>
    <w:p w:rsidR="00AD7B9F" w:rsidRDefault="00AD7B9F">
      <w:pPr>
        <w:shd w:val="clear" w:color="auto" w:fill="FFFFFF"/>
        <w:rPr>
          <w:i/>
          <w:iCs/>
          <w:lang w:eastAsia="cs-CZ"/>
        </w:rPr>
      </w:pPr>
    </w:p>
    <w:p w:rsidR="00AD7B9F" w:rsidRDefault="00AD7B9F">
      <w:pPr>
        <w:shd w:val="clear" w:color="auto" w:fill="FFFFFF"/>
      </w:pPr>
      <w:r>
        <w:rPr>
          <w:b/>
          <w:bCs/>
          <w:lang w:eastAsia="cs-CZ"/>
        </w:rPr>
        <w:t>II. období  - 1. stupeň</w:t>
      </w:r>
    </w:p>
    <w:p w:rsidR="00AD7B9F" w:rsidRDefault="00AD7B9F">
      <w:pPr>
        <w:shd w:val="clear" w:color="auto" w:fill="FFFFFF"/>
      </w:pPr>
      <w:r>
        <w:rPr>
          <w:color w:val="000000"/>
          <w:lang w:eastAsia="cs-CZ"/>
        </w:rPr>
        <w:t>Místo, kde žijeme</w:t>
      </w:r>
    </w:p>
    <w:p w:rsidR="00AD7B9F" w:rsidRDefault="00AD7B9F">
      <w:pPr>
        <w:shd w:val="clear" w:color="auto" w:fill="FFFFFF"/>
        <w:suppressAutoHyphens w:val="0"/>
      </w:pPr>
      <w:r>
        <w:rPr>
          <w:i/>
          <w:iCs/>
          <w:lang w:eastAsia="cs-CZ"/>
        </w:rPr>
        <w:t>Žák</w:t>
      </w:r>
    </w:p>
    <w:p w:rsidR="00AD7B9F" w:rsidRDefault="00AD7B9F">
      <w:pPr>
        <w:numPr>
          <w:ilvl w:val="0"/>
          <w:numId w:val="57"/>
        </w:numPr>
        <w:shd w:val="clear" w:color="auto" w:fill="FFFFFF"/>
        <w:suppressAutoHyphens w:val="0"/>
      </w:pPr>
      <w:r>
        <w:rPr>
          <w:i/>
          <w:iCs/>
          <w:lang w:eastAsia="cs-CZ"/>
        </w:rPr>
        <w:t>orientuje se na mapě České republiky, určí světové strany</w:t>
      </w:r>
    </w:p>
    <w:p w:rsidR="00AD7B9F" w:rsidRDefault="00AD7B9F">
      <w:pPr>
        <w:numPr>
          <w:ilvl w:val="0"/>
          <w:numId w:val="57"/>
        </w:numPr>
        <w:shd w:val="clear" w:color="auto" w:fill="FFFFFF"/>
        <w:suppressAutoHyphens w:val="0"/>
      </w:pPr>
      <w:r>
        <w:rPr>
          <w:i/>
          <w:iCs/>
          <w:lang w:eastAsia="cs-CZ"/>
        </w:rPr>
        <w:t>řídí se zásadami bezpečného pohybu a pobytu v přírodě</w:t>
      </w:r>
    </w:p>
    <w:p w:rsidR="00AD7B9F" w:rsidRDefault="00AD7B9F">
      <w:pPr>
        <w:numPr>
          <w:ilvl w:val="0"/>
          <w:numId w:val="57"/>
        </w:numPr>
        <w:shd w:val="clear" w:color="auto" w:fill="FFFFFF"/>
        <w:suppressAutoHyphens w:val="0"/>
      </w:pPr>
      <w:r>
        <w:rPr>
          <w:i/>
          <w:iCs/>
          <w:lang w:eastAsia="cs-CZ"/>
        </w:rPr>
        <w:t>má základní znalosti o České republice a její zeměpisné poloze v Evropě</w:t>
      </w:r>
    </w:p>
    <w:p w:rsidR="00AD7B9F" w:rsidRDefault="00AD7B9F">
      <w:pPr>
        <w:numPr>
          <w:ilvl w:val="0"/>
          <w:numId w:val="57"/>
        </w:numPr>
        <w:shd w:val="clear" w:color="auto" w:fill="FFFFFF"/>
        <w:suppressAutoHyphens w:val="0"/>
      </w:pPr>
      <w:r>
        <w:rPr>
          <w:i/>
          <w:iCs/>
          <w:lang w:eastAsia="cs-CZ"/>
        </w:rPr>
        <w:t>zná region, ve kterém bydlí, jeho pamětihodnosti, zvláštnosti a zajímavosti</w:t>
      </w:r>
    </w:p>
    <w:p w:rsidR="00AD7B9F" w:rsidRDefault="00AD7B9F">
      <w:pPr>
        <w:numPr>
          <w:ilvl w:val="0"/>
          <w:numId w:val="57"/>
        </w:numPr>
        <w:shd w:val="clear" w:color="auto" w:fill="FFFFFF"/>
        <w:suppressAutoHyphens w:val="0"/>
      </w:pPr>
      <w:r>
        <w:rPr>
          <w:i/>
          <w:iCs/>
          <w:lang w:eastAsia="cs-CZ"/>
        </w:rPr>
        <w:t>sdělí poznatky a zážitky z vlastních cest</w:t>
      </w:r>
    </w:p>
    <w:p w:rsidR="00AD7B9F" w:rsidRDefault="00AD7B9F">
      <w:pPr>
        <w:numPr>
          <w:ilvl w:val="0"/>
          <w:numId w:val="57"/>
        </w:numPr>
        <w:shd w:val="clear" w:color="auto" w:fill="FFFFFF"/>
        <w:suppressAutoHyphens w:val="0"/>
      </w:pPr>
      <w:r>
        <w:rPr>
          <w:i/>
          <w:iCs/>
          <w:lang w:eastAsia="cs-CZ"/>
        </w:rPr>
        <w:t>pozná státní symboly České republiky</w:t>
      </w:r>
    </w:p>
    <w:p w:rsidR="00AD7B9F" w:rsidRDefault="00AD7B9F">
      <w:pPr>
        <w:shd w:val="clear" w:color="auto" w:fill="FFFFFF"/>
        <w:rPr>
          <w:i/>
          <w:iCs/>
          <w:lang w:eastAsia="cs-CZ"/>
        </w:rPr>
      </w:pPr>
    </w:p>
    <w:p w:rsidR="00AD7B9F" w:rsidRDefault="00AD7B9F">
      <w:pPr>
        <w:shd w:val="clear" w:color="auto" w:fill="FFFFFF"/>
        <w:rPr>
          <w:i/>
          <w:iCs/>
          <w:lang w:eastAsia="cs-CZ"/>
        </w:rPr>
      </w:pPr>
    </w:p>
    <w:p w:rsidR="00AD7B9F" w:rsidRDefault="00AD7B9F">
      <w:pPr>
        <w:shd w:val="clear" w:color="auto" w:fill="FFFFFF"/>
      </w:pPr>
      <w:r>
        <w:rPr>
          <w:color w:val="000000"/>
          <w:lang w:eastAsia="cs-CZ"/>
        </w:rPr>
        <w:t xml:space="preserve">Lidé kolem nás </w:t>
      </w:r>
    </w:p>
    <w:p w:rsidR="00AD7B9F" w:rsidRDefault="00AD7B9F">
      <w:pPr>
        <w:shd w:val="clear" w:color="auto" w:fill="FFFFFF"/>
      </w:pPr>
      <w:r>
        <w:rPr>
          <w:i/>
          <w:iCs/>
          <w:lang w:eastAsia="cs-CZ"/>
        </w:rPr>
        <w:t>Žák</w:t>
      </w:r>
    </w:p>
    <w:p w:rsidR="00AD7B9F" w:rsidRDefault="00AD7B9F">
      <w:pPr>
        <w:numPr>
          <w:ilvl w:val="0"/>
          <w:numId w:val="57"/>
        </w:numPr>
        <w:shd w:val="clear" w:color="auto" w:fill="FFFFFF"/>
        <w:suppressAutoHyphens w:val="0"/>
      </w:pPr>
      <w:r>
        <w:rPr>
          <w:i/>
          <w:iCs/>
          <w:lang w:eastAsia="cs-CZ"/>
        </w:rPr>
        <w:t>dodržuje pravidla pro soužití ve škole, v rodině, v obci (městě)</w:t>
      </w:r>
    </w:p>
    <w:p w:rsidR="00AD7B9F" w:rsidRDefault="00AD7B9F">
      <w:pPr>
        <w:numPr>
          <w:ilvl w:val="0"/>
          <w:numId w:val="57"/>
        </w:numPr>
        <w:shd w:val="clear" w:color="auto" w:fill="FFFFFF"/>
        <w:suppressAutoHyphens w:val="0"/>
      </w:pPr>
      <w:r>
        <w:rPr>
          <w:i/>
          <w:iCs/>
          <w:lang w:eastAsia="cs-CZ"/>
        </w:rPr>
        <w:t>rozpozná nevhodné jednání a chování vrstevníků a dospělých</w:t>
      </w:r>
    </w:p>
    <w:p w:rsidR="00AD7B9F" w:rsidRDefault="00AD7B9F">
      <w:pPr>
        <w:numPr>
          <w:ilvl w:val="0"/>
          <w:numId w:val="57"/>
        </w:numPr>
        <w:shd w:val="clear" w:color="auto" w:fill="FFFFFF"/>
        <w:suppressAutoHyphens w:val="0"/>
      </w:pPr>
      <w:r>
        <w:rPr>
          <w:i/>
          <w:iCs/>
          <w:lang w:eastAsia="cs-CZ"/>
        </w:rPr>
        <w:t>zná základní práva dítěte, práva a povinnosti žáka školy</w:t>
      </w:r>
    </w:p>
    <w:p w:rsidR="00AD7B9F" w:rsidRDefault="00AD7B9F">
      <w:pPr>
        <w:numPr>
          <w:ilvl w:val="0"/>
          <w:numId w:val="57"/>
        </w:numPr>
        <w:shd w:val="clear" w:color="auto" w:fill="FFFFFF"/>
        <w:suppressAutoHyphens w:val="0"/>
      </w:pPr>
      <w:r>
        <w:rPr>
          <w:i/>
          <w:iCs/>
          <w:lang w:eastAsia="cs-CZ"/>
        </w:rPr>
        <w:t>používá peníze v běžných situacích, odhadne a zkontroluje cenu jednoduchého nákupu a vrácené peníze</w:t>
      </w:r>
    </w:p>
    <w:p w:rsidR="00AD7B9F" w:rsidRDefault="00AD7B9F">
      <w:pPr>
        <w:numPr>
          <w:ilvl w:val="0"/>
          <w:numId w:val="57"/>
        </w:numPr>
        <w:shd w:val="clear" w:color="auto" w:fill="FFFFFF"/>
        <w:suppressAutoHyphens w:val="0"/>
      </w:pPr>
      <w:r>
        <w:rPr>
          <w:i/>
          <w:iCs/>
          <w:lang w:eastAsia="cs-CZ"/>
        </w:rPr>
        <w:t>porovná svá přání a potřeby se svými finančními možnostmi, uvede příklady rizik půjčování peněz</w:t>
      </w:r>
    </w:p>
    <w:p w:rsidR="00AD7B9F" w:rsidRDefault="00AD7B9F">
      <w:pPr>
        <w:numPr>
          <w:ilvl w:val="0"/>
          <w:numId w:val="57"/>
        </w:numPr>
        <w:shd w:val="clear" w:color="auto" w:fill="FFFFFF"/>
        <w:suppressAutoHyphens w:val="0"/>
      </w:pPr>
      <w:r>
        <w:rPr>
          <w:i/>
          <w:iCs/>
          <w:lang w:eastAsia="cs-CZ"/>
        </w:rPr>
        <w:t>sestaví jednoduchý osobní/rodinný rozpočet, uvede příklady základních příjmů a výdajů</w:t>
      </w:r>
    </w:p>
    <w:p w:rsidR="00AD7B9F" w:rsidRDefault="00AD7B9F">
      <w:pPr>
        <w:shd w:val="clear" w:color="auto" w:fill="FFFFFF"/>
        <w:rPr>
          <w:i/>
          <w:iCs/>
          <w:lang w:eastAsia="cs-CZ"/>
        </w:rPr>
      </w:pPr>
    </w:p>
    <w:p w:rsidR="00AD7B9F" w:rsidRDefault="00AD7B9F">
      <w:pPr>
        <w:shd w:val="clear" w:color="auto" w:fill="FFFFFF"/>
      </w:pPr>
      <w:r>
        <w:rPr>
          <w:color w:val="000000"/>
          <w:lang w:eastAsia="cs-CZ"/>
        </w:rPr>
        <w:t>Lidé a čas</w:t>
      </w:r>
    </w:p>
    <w:p w:rsidR="00AD7B9F" w:rsidRDefault="00AD7B9F">
      <w:pPr>
        <w:shd w:val="clear" w:color="auto" w:fill="FFFFFF"/>
      </w:pPr>
      <w:r>
        <w:rPr>
          <w:i/>
          <w:iCs/>
          <w:lang w:eastAsia="cs-CZ"/>
        </w:rPr>
        <w:t>Žák</w:t>
      </w:r>
    </w:p>
    <w:p w:rsidR="00AD7B9F" w:rsidRDefault="00AD7B9F">
      <w:pPr>
        <w:numPr>
          <w:ilvl w:val="0"/>
          <w:numId w:val="57"/>
        </w:numPr>
        <w:shd w:val="clear" w:color="auto" w:fill="FFFFFF"/>
        <w:suppressAutoHyphens w:val="0"/>
      </w:pPr>
      <w:r>
        <w:rPr>
          <w:i/>
          <w:iCs/>
          <w:lang w:eastAsia="cs-CZ"/>
        </w:rPr>
        <w:t>rozeznává rozdíl mezi životem dnes a životem v dávných dobách</w:t>
      </w:r>
    </w:p>
    <w:p w:rsidR="00AD7B9F" w:rsidRDefault="00AD7B9F">
      <w:pPr>
        <w:numPr>
          <w:ilvl w:val="0"/>
          <w:numId w:val="57"/>
        </w:numPr>
        <w:shd w:val="clear" w:color="auto" w:fill="FFFFFF"/>
        <w:suppressAutoHyphens w:val="0"/>
      </w:pPr>
      <w:r>
        <w:rPr>
          <w:i/>
          <w:iCs/>
          <w:lang w:eastAsia="cs-CZ"/>
        </w:rPr>
        <w:t>zná významné události, které se vztahují k regionu a kraji</w:t>
      </w:r>
    </w:p>
    <w:p w:rsidR="00AD7B9F" w:rsidRDefault="00AD7B9F">
      <w:pPr>
        <w:numPr>
          <w:ilvl w:val="0"/>
          <w:numId w:val="57"/>
        </w:numPr>
        <w:shd w:val="clear" w:color="auto" w:fill="FFFFFF"/>
        <w:suppressAutoHyphens w:val="0"/>
      </w:pPr>
      <w:r>
        <w:rPr>
          <w:i/>
          <w:iCs/>
          <w:lang w:eastAsia="cs-CZ"/>
        </w:rPr>
        <w:t>vyjmenuje nejvýznamnější kulturní, historické a přírodní památky v okolí svého bydliště</w:t>
      </w:r>
    </w:p>
    <w:p w:rsidR="00AD7B9F" w:rsidRDefault="00AD7B9F">
      <w:pPr>
        <w:shd w:val="clear" w:color="auto" w:fill="FFFFFF"/>
        <w:rPr>
          <w:i/>
          <w:iCs/>
          <w:lang w:eastAsia="cs-CZ"/>
        </w:rPr>
      </w:pPr>
    </w:p>
    <w:p w:rsidR="00AD7B9F" w:rsidRDefault="00AD7B9F">
      <w:pPr>
        <w:shd w:val="clear" w:color="auto" w:fill="FFFFFF"/>
      </w:pPr>
      <w:r>
        <w:rPr>
          <w:color w:val="000000"/>
          <w:lang w:eastAsia="cs-CZ"/>
        </w:rPr>
        <w:t>Rozmanitost přírody</w:t>
      </w:r>
    </w:p>
    <w:p w:rsidR="00AD7B9F" w:rsidRDefault="00AD7B9F">
      <w:pPr>
        <w:shd w:val="clear" w:color="auto" w:fill="FFFFFF"/>
      </w:pPr>
      <w:r>
        <w:rPr>
          <w:i/>
          <w:iCs/>
          <w:color w:val="000000"/>
          <w:lang w:eastAsia="cs-CZ"/>
        </w:rPr>
        <w:t>Žák</w:t>
      </w:r>
    </w:p>
    <w:p w:rsidR="00AD7B9F" w:rsidRDefault="00AD7B9F">
      <w:pPr>
        <w:numPr>
          <w:ilvl w:val="0"/>
          <w:numId w:val="57"/>
        </w:numPr>
        <w:shd w:val="clear" w:color="auto" w:fill="FFFFFF"/>
        <w:suppressAutoHyphens w:val="0"/>
      </w:pPr>
      <w:r>
        <w:rPr>
          <w:i/>
          <w:iCs/>
          <w:color w:val="000000"/>
          <w:lang w:eastAsia="cs-CZ"/>
        </w:rPr>
        <w:t>na jednotlivých příkladech poznává propojenost živé a neživé přírody</w:t>
      </w:r>
    </w:p>
    <w:p w:rsidR="00AD7B9F" w:rsidRDefault="00AD7B9F">
      <w:pPr>
        <w:numPr>
          <w:ilvl w:val="0"/>
          <w:numId w:val="57"/>
        </w:numPr>
        <w:shd w:val="clear" w:color="auto" w:fill="FFFFFF"/>
        <w:suppressAutoHyphens w:val="0"/>
      </w:pPr>
      <w:r>
        <w:rPr>
          <w:i/>
          <w:iCs/>
          <w:color w:val="000000"/>
          <w:lang w:eastAsia="cs-CZ"/>
        </w:rPr>
        <w:t>popíše střídání ročních období</w:t>
      </w:r>
    </w:p>
    <w:p w:rsidR="00AD7B9F" w:rsidRDefault="00AD7B9F">
      <w:pPr>
        <w:numPr>
          <w:ilvl w:val="0"/>
          <w:numId w:val="57"/>
        </w:numPr>
        <w:shd w:val="clear" w:color="auto" w:fill="FFFFFF"/>
        <w:suppressAutoHyphens w:val="0"/>
      </w:pPr>
      <w:r>
        <w:rPr>
          <w:i/>
          <w:iCs/>
          <w:color w:val="000000"/>
          <w:lang w:eastAsia="cs-CZ"/>
        </w:rPr>
        <w:t>zkoumá základní společenstva vyskytující se v nejbližším okolí a pozoruje přizpůsobení organismů prostředí</w:t>
      </w:r>
    </w:p>
    <w:p w:rsidR="00AD7B9F" w:rsidRDefault="00AD7B9F">
      <w:pPr>
        <w:numPr>
          <w:ilvl w:val="0"/>
          <w:numId w:val="57"/>
        </w:numPr>
        <w:shd w:val="clear" w:color="auto" w:fill="FFFFFF"/>
        <w:suppressAutoHyphens w:val="0"/>
      </w:pPr>
      <w:r>
        <w:rPr>
          <w:i/>
          <w:iCs/>
          <w:color w:val="000000"/>
          <w:lang w:eastAsia="cs-CZ"/>
        </w:rPr>
        <w:t>zvládá péči o pokojové rostliny a zná způsob péče o drobná domácí zvířata</w:t>
      </w:r>
    </w:p>
    <w:p w:rsidR="00AD7B9F" w:rsidRDefault="00AD7B9F">
      <w:pPr>
        <w:numPr>
          <w:ilvl w:val="0"/>
          <w:numId w:val="57"/>
        </w:numPr>
        <w:shd w:val="clear" w:color="auto" w:fill="FFFFFF"/>
        <w:suppressAutoHyphens w:val="0"/>
      </w:pPr>
      <w:r>
        <w:rPr>
          <w:i/>
          <w:iCs/>
          <w:color w:val="000000"/>
          <w:lang w:eastAsia="cs-CZ"/>
        </w:rPr>
        <w:t>chová se podle zásad ochrany přírody a životního prostředí</w:t>
      </w:r>
    </w:p>
    <w:p w:rsidR="00AD7B9F" w:rsidRDefault="00AD7B9F">
      <w:pPr>
        <w:numPr>
          <w:ilvl w:val="0"/>
          <w:numId w:val="57"/>
        </w:numPr>
        <w:shd w:val="clear" w:color="auto" w:fill="FFFFFF"/>
        <w:suppressAutoHyphens w:val="0"/>
      </w:pPr>
      <w:r>
        <w:rPr>
          <w:i/>
          <w:iCs/>
          <w:color w:val="000000"/>
          <w:lang w:eastAsia="cs-CZ"/>
        </w:rPr>
        <w:t>popisuje vliv činnosti lidí na přírodu a jmenuje některé činnosti, které přírodnímu prostředí pomáhají a které ho poškozují</w:t>
      </w:r>
    </w:p>
    <w:p w:rsidR="00AD7B9F" w:rsidRDefault="00AD7B9F">
      <w:pPr>
        <w:numPr>
          <w:ilvl w:val="0"/>
          <w:numId w:val="57"/>
        </w:numPr>
        <w:shd w:val="clear" w:color="auto" w:fill="FFFFFF"/>
        <w:suppressAutoHyphens w:val="0"/>
      </w:pPr>
      <w:r>
        <w:rPr>
          <w:i/>
          <w:iCs/>
          <w:color w:val="000000"/>
          <w:lang w:eastAsia="cs-CZ"/>
        </w:rPr>
        <w:t xml:space="preserve"> reaguje vhodným způsobem na pokyny dospělých při mimořádných událostech</w:t>
      </w:r>
    </w:p>
    <w:p w:rsidR="00AD7B9F" w:rsidRDefault="00AD7B9F">
      <w:pPr>
        <w:numPr>
          <w:ilvl w:val="0"/>
          <w:numId w:val="57"/>
        </w:numPr>
        <w:shd w:val="clear" w:color="auto" w:fill="FFFFFF"/>
        <w:suppressAutoHyphens w:val="0"/>
      </w:pPr>
      <w:r>
        <w:rPr>
          <w:i/>
          <w:iCs/>
          <w:color w:val="000000"/>
          <w:lang w:eastAsia="cs-CZ"/>
        </w:rPr>
        <w:t>provádí jednoduché pokusy se známými látkami</w:t>
      </w:r>
    </w:p>
    <w:p w:rsidR="00AD7B9F" w:rsidRDefault="00AD7B9F">
      <w:pPr>
        <w:shd w:val="clear" w:color="auto" w:fill="FFFFFF"/>
        <w:rPr>
          <w:b/>
          <w:bCs/>
          <w:i/>
          <w:iCs/>
          <w:color w:val="000000"/>
          <w:lang w:eastAsia="cs-CZ"/>
        </w:rPr>
      </w:pPr>
    </w:p>
    <w:p w:rsidR="00AD7B9F" w:rsidRDefault="00AD7B9F">
      <w:pPr>
        <w:shd w:val="clear" w:color="auto" w:fill="FFFFFF"/>
      </w:pPr>
      <w:r>
        <w:rPr>
          <w:color w:val="000000"/>
          <w:lang w:eastAsia="cs-CZ"/>
        </w:rPr>
        <w:t>Člověk a jeho zdraví</w:t>
      </w:r>
    </w:p>
    <w:p w:rsidR="00AD7B9F" w:rsidRDefault="00AD7B9F">
      <w:pPr>
        <w:shd w:val="clear" w:color="auto" w:fill="FFFFFF"/>
      </w:pPr>
      <w:r>
        <w:rPr>
          <w:i/>
          <w:iCs/>
          <w:lang w:eastAsia="cs-CZ"/>
        </w:rPr>
        <w:t>Žák</w:t>
      </w:r>
    </w:p>
    <w:p w:rsidR="00AD7B9F" w:rsidRDefault="00AD7B9F">
      <w:pPr>
        <w:numPr>
          <w:ilvl w:val="0"/>
          <w:numId w:val="57"/>
        </w:numPr>
        <w:shd w:val="clear" w:color="auto" w:fill="FFFFFF"/>
        <w:suppressAutoHyphens w:val="0"/>
      </w:pPr>
      <w:r>
        <w:rPr>
          <w:i/>
          <w:iCs/>
          <w:lang w:eastAsia="cs-CZ"/>
        </w:rPr>
        <w:t>uplatňuje základní znalosti, dovednosti a návyky související s preventivní ochranou zdraví a zdravého životního stylu</w:t>
      </w:r>
    </w:p>
    <w:p w:rsidR="00AD7B9F" w:rsidRDefault="00AD7B9F">
      <w:pPr>
        <w:numPr>
          <w:ilvl w:val="0"/>
          <w:numId w:val="57"/>
        </w:numPr>
        <w:shd w:val="clear" w:color="auto" w:fill="FFFFFF"/>
        <w:suppressAutoHyphens w:val="0"/>
      </w:pPr>
      <w:r>
        <w:rPr>
          <w:i/>
          <w:iCs/>
          <w:lang w:eastAsia="cs-CZ"/>
        </w:rPr>
        <w:t>rozlišuje jednotlivé etapy lidského života</w:t>
      </w:r>
    </w:p>
    <w:p w:rsidR="00AD7B9F" w:rsidRDefault="00AD7B9F">
      <w:pPr>
        <w:numPr>
          <w:ilvl w:val="0"/>
          <w:numId w:val="57"/>
        </w:numPr>
        <w:shd w:val="clear" w:color="auto" w:fill="FFFFFF"/>
        <w:suppressAutoHyphens w:val="0"/>
      </w:pPr>
      <w:r>
        <w:rPr>
          <w:i/>
          <w:iCs/>
          <w:lang w:eastAsia="cs-CZ"/>
        </w:rPr>
        <w:t>uplatňuje účelné způsoby chování v situacích ohrožujících zdraví a v modelových situacích simulujících mimořádné události</w:t>
      </w:r>
    </w:p>
    <w:p w:rsidR="00AD7B9F" w:rsidRDefault="00AD7B9F">
      <w:pPr>
        <w:numPr>
          <w:ilvl w:val="0"/>
          <w:numId w:val="57"/>
        </w:numPr>
        <w:shd w:val="clear" w:color="auto" w:fill="FFFFFF"/>
        <w:suppressAutoHyphens w:val="0"/>
      </w:pPr>
      <w:r>
        <w:rPr>
          <w:i/>
          <w:iCs/>
          <w:lang w:eastAsia="cs-CZ"/>
        </w:rPr>
        <w:t xml:space="preserve">uplatňuje základní pravidla silničního provozu pro cyklisty; správně vyhodnotí                              </w:t>
      </w:r>
    </w:p>
    <w:p w:rsidR="00AD7B9F" w:rsidRDefault="00AD7B9F">
      <w:pPr>
        <w:shd w:val="clear" w:color="auto" w:fill="FFFFFF"/>
      </w:pPr>
      <w:r>
        <w:rPr>
          <w:i/>
          <w:iCs/>
          <w:lang w:eastAsia="cs-CZ"/>
        </w:rPr>
        <w:t xml:space="preserve">      jednoduchou dopravní situaci na hřišti</w:t>
      </w:r>
    </w:p>
    <w:p w:rsidR="00AD7B9F" w:rsidRDefault="00AD7B9F">
      <w:pPr>
        <w:numPr>
          <w:ilvl w:val="0"/>
          <w:numId w:val="57"/>
        </w:numPr>
        <w:shd w:val="clear" w:color="auto" w:fill="FFFFFF"/>
        <w:suppressAutoHyphens w:val="0"/>
      </w:pPr>
      <w:r>
        <w:rPr>
          <w:i/>
          <w:iCs/>
          <w:lang w:eastAsia="cs-CZ"/>
        </w:rPr>
        <w:t>odmítá návykové látky</w:t>
      </w:r>
    </w:p>
    <w:p w:rsidR="00AD7B9F" w:rsidRDefault="00AD7B9F">
      <w:pPr>
        <w:numPr>
          <w:ilvl w:val="0"/>
          <w:numId w:val="57"/>
        </w:numPr>
        <w:shd w:val="clear" w:color="auto" w:fill="FFFFFF"/>
        <w:suppressAutoHyphens w:val="0"/>
      </w:pPr>
      <w:r>
        <w:rPr>
          <w:i/>
          <w:iCs/>
          <w:lang w:eastAsia="cs-CZ"/>
        </w:rPr>
        <w:t>ošetří drobná poranění a v případě nutnosti zajistí lékařskou pomoc</w:t>
      </w:r>
    </w:p>
    <w:p w:rsidR="00AD7B9F" w:rsidRDefault="00AD7B9F">
      <w:pPr>
        <w:numPr>
          <w:ilvl w:val="0"/>
          <w:numId w:val="57"/>
        </w:numPr>
        <w:shd w:val="clear" w:color="auto" w:fill="FFFFFF"/>
        <w:suppressAutoHyphens w:val="0"/>
      </w:pPr>
      <w:r>
        <w:rPr>
          <w:i/>
          <w:iCs/>
          <w:lang w:eastAsia="cs-CZ"/>
        </w:rPr>
        <w:t>uplatňuje ohleduplné chování k druhému pohlaví a orientuje se v bezpečných způsobech sexuálního chování mezi chlapci a děvčaty v daném věku</w:t>
      </w:r>
    </w:p>
    <w:p w:rsidR="00AD7B9F" w:rsidRDefault="00AD7B9F">
      <w:pPr>
        <w:shd w:val="clear" w:color="auto" w:fill="FFFFFF"/>
        <w:rPr>
          <w:b/>
          <w:bCs/>
          <w:i/>
          <w:iCs/>
          <w:lang w:eastAsia="cs-CZ"/>
        </w:rPr>
      </w:pPr>
    </w:p>
    <w:p w:rsidR="00AD7B9F" w:rsidRDefault="00AD7B9F">
      <w:pPr>
        <w:shd w:val="clear" w:color="auto" w:fill="FFFFFF"/>
      </w:pPr>
      <w:r>
        <w:rPr>
          <w:b/>
          <w:bCs/>
          <w:lang w:eastAsia="cs-CZ"/>
        </w:rPr>
        <w:t>Člověk a společnost – 2. stupeň</w:t>
      </w:r>
    </w:p>
    <w:p w:rsidR="00AD7B9F" w:rsidRDefault="00AD7B9F">
      <w:pPr>
        <w:shd w:val="clear" w:color="auto" w:fill="FFFFFF"/>
      </w:pPr>
      <w:r>
        <w:rPr>
          <w:b/>
          <w:bCs/>
          <w:lang w:eastAsia="cs-CZ"/>
        </w:rPr>
        <w:t xml:space="preserve">Dějepis </w:t>
      </w:r>
    </w:p>
    <w:p w:rsidR="00AD7B9F" w:rsidRDefault="00AD7B9F">
      <w:pPr>
        <w:shd w:val="clear" w:color="auto" w:fill="FFFFFF"/>
        <w:rPr>
          <w:b/>
          <w:bCs/>
          <w:lang w:eastAsia="cs-CZ"/>
        </w:rPr>
      </w:pPr>
    </w:p>
    <w:p w:rsidR="00AD7B9F" w:rsidRDefault="00AD7B9F">
      <w:pPr>
        <w:shd w:val="clear" w:color="auto" w:fill="FFFFFF"/>
      </w:pPr>
      <w:r>
        <w:rPr>
          <w:color w:val="000000"/>
          <w:lang w:eastAsia="cs-CZ"/>
        </w:rPr>
        <w:t>Člověk v dějinách</w:t>
      </w:r>
    </w:p>
    <w:p w:rsidR="00AD7B9F" w:rsidRDefault="00AD7B9F">
      <w:pPr>
        <w:shd w:val="clear" w:color="auto" w:fill="FFFFFF"/>
      </w:pPr>
      <w:r>
        <w:rPr>
          <w:i/>
          <w:iCs/>
          <w:lang w:eastAsia="cs-CZ"/>
        </w:rPr>
        <w:t>Žák</w:t>
      </w:r>
    </w:p>
    <w:p w:rsidR="00AD7B9F" w:rsidRDefault="00AD7B9F">
      <w:pPr>
        <w:numPr>
          <w:ilvl w:val="0"/>
          <w:numId w:val="57"/>
        </w:numPr>
        <w:suppressAutoHyphens w:val="0"/>
        <w:autoSpaceDE w:val="0"/>
      </w:pPr>
      <w:r>
        <w:rPr>
          <w:i/>
          <w:iCs/>
          <w:color w:val="000000"/>
          <w:sz w:val="23"/>
          <w:szCs w:val="23"/>
          <w:lang w:eastAsia="cs-CZ"/>
        </w:rPr>
        <w:t xml:space="preserve">chápe význam dějin jako možnost poučit se z minulosti </w:t>
      </w:r>
    </w:p>
    <w:p w:rsidR="00AD7B9F" w:rsidRDefault="00AD7B9F">
      <w:pPr>
        <w:suppressAutoHyphens w:val="0"/>
        <w:autoSpaceDE w:val="0"/>
        <w:rPr>
          <w:i/>
          <w:iCs/>
          <w:color w:val="000000"/>
          <w:sz w:val="23"/>
          <w:szCs w:val="23"/>
          <w:lang w:eastAsia="cs-CZ"/>
        </w:rPr>
      </w:pPr>
    </w:p>
    <w:p w:rsidR="00AD7B9F" w:rsidRDefault="00AD7B9F">
      <w:pPr>
        <w:suppressAutoHyphens w:val="0"/>
        <w:autoSpaceDE w:val="0"/>
      </w:pPr>
      <w:r>
        <w:rPr>
          <w:color w:val="000000"/>
          <w:sz w:val="23"/>
          <w:szCs w:val="23"/>
          <w:lang w:eastAsia="cs-CZ"/>
        </w:rPr>
        <w:t>Počátky lidské společnosti</w:t>
      </w:r>
    </w:p>
    <w:p w:rsidR="00AD7B9F" w:rsidRDefault="00AD7B9F">
      <w:pPr>
        <w:suppressAutoHyphens w:val="0"/>
        <w:autoSpaceDE w:val="0"/>
      </w:pPr>
      <w:r>
        <w:rPr>
          <w:i/>
          <w:iCs/>
          <w:color w:val="000000"/>
          <w:sz w:val="23"/>
          <w:szCs w:val="23"/>
          <w:lang w:eastAsia="cs-CZ"/>
        </w:rPr>
        <w:t>Žák</w:t>
      </w:r>
    </w:p>
    <w:p w:rsidR="00AD7B9F" w:rsidRDefault="00AD7B9F">
      <w:pPr>
        <w:numPr>
          <w:ilvl w:val="0"/>
          <w:numId w:val="57"/>
        </w:numPr>
        <w:suppressAutoHyphens w:val="0"/>
        <w:autoSpaceDE w:val="0"/>
      </w:pPr>
      <w:r>
        <w:rPr>
          <w:i/>
          <w:iCs/>
          <w:color w:val="000000"/>
          <w:sz w:val="23"/>
          <w:szCs w:val="23"/>
          <w:lang w:eastAsia="cs-CZ"/>
        </w:rPr>
        <w:t xml:space="preserve">rozliší základní rozdíly ve způsobu života pravěkých a současných lidí </w:t>
      </w:r>
    </w:p>
    <w:p w:rsidR="00AD7B9F" w:rsidRDefault="00AD7B9F">
      <w:pPr>
        <w:numPr>
          <w:ilvl w:val="0"/>
          <w:numId w:val="57"/>
        </w:numPr>
        <w:suppressAutoHyphens w:val="0"/>
        <w:autoSpaceDE w:val="0"/>
      </w:pPr>
      <w:r>
        <w:rPr>
          <w:i/>
          <w:iCs/>
          <w:color w:val="000000"/>
          <w:sz w:val="23"/>
          <w:szCs w:val="23"/>
          <w:lang w:eastAsia="cs-CZ"/>
        </w:rPr>
        <w:t xml:space="preserve"> podle obrázků popíše pravěká zvířata, způsob jejich lovu, zbraně, předměty denní potřeby a kultovní předměty </w:t>
      </w:r>
    </w:p>
    <w:p w:rsidR="00AD7B9F" w:rsidRDefault="00AD7B9F">
      <w:pPr>
        <w:suppressAutoHyphens w:val="0"/>
        <w:autoSpaceDE w:val="0"/>
        <w:rPr>
          <w:i/>
          <w:iCs/>
          <w:color w:val="000000"/>
          <w:sz w:val="23"/>
          <w:szCs w:val="23"/>
          <w:lang w:eastAsia="cs-CZ"/>
        </w:rPr>
      </w:pPr>
    </w:p>
    <w:p w:rsidR="00AD7B9F" w:rsidRDefault="00AD7B9F">
      <w:pPr>
        <w:suppressAutoHyphens w:val="0"/>
        <w:autoSpaceDE w:val="0"/>
      </w:pPr>
      <w:r>
        <w:rPr>
          <w:color w:val="000000"/>
          <w:sz w:val="23"/>
          <w:szCs w:val="23"/>
          <w:lang w:eastAsia="cs-CZ"/>
        </w:rPr>
        <w:t>Nejstarší civilizace. Kořeny evropské kultury.</w:t>
      </w:r>
    </w:p>
    <w:p w:rsidR="00AD7B9F" w:rsidRDefault="00AD7B9F">
      <w:pPr>
        <w:shd w:val="clear" w:color="auto" w:fill="FFFFFF"/>
      </w:pPr>
      <w:r>
        <w:rPr>
          <w:color w:val="000000"/>
          <w:lang w:eastAsia="cs-CZ"/>
        </w:rPr>
        <w:t>Žák</w:t>
      </w:r>
    </w:p>
    <w:p w:rsidR="00AD7B9F" w:rsidRDefault="00AD7B9F">
      <w:pPr>
        <w:numPr>
          <w:ilvl w:val="0"/>
          <w:numId w:val="57"/>
        </w:numPr>
        <w:suppressAutoHyphens w:val="0"/>
        <w:autoSpaceDE w:val="0"/>
      </w:pPr>
      <w:r>
        <w:rPr>
          <w:i/>
          <w:iCs/>
          <w:color w:val="000000"/>
          <w:sz w:val="23"/>
          <w:szCs w:val="23"/>
          <w:lang w:eastAsia="cs-CZ"/>
        </w:rPr>
        <w:t xml:space="preserve">uvědomuje si souvislosti mezi přírodními podmínkami a vývojem starověkých států </w:t>
      </w:r>
    </w:p>
    <w:p w:rsidR="00AD7B9F" w:rsidRDefault="00AD7B9F">
      <w:pPr>
        <w:numPr>
          <w:ilvl w:val="0"/>
          <w:numId w:val="57"/>
        </w:numPr>
        <w:shd w:val="clear" w:color="auto" w:fill="FFFFFF"/>
      </w:pPr>
      <w:r>
        <w:rPr>
          <w:i/>
          <w:iCs/>
          <w:color w:val="000000"/>
          <w:sz w:val="23"/>
          <w:szCs w:val="23"/>
          <w:lang w:eastAsia="cs-CZ"/>
        </w:rPr>
        <w:t xml:space="preserve"> popíše život v době nejstarších civilizací </w:t>
      </w:r>
    </w:p>
    <w:p w:rsidR="00AD7B9F" w:rsidRDefault="00AD7B9F">
      <w:pPr>
        <w:shd w:val="clear" w:color="auto" w:fill="FFFFFF"/>
        <w:rPr>
          <w:i/>
          <w:iCs/>
          <w:color w:val="000000"/>
          <w:sz w:val="23"/>
          <w:szCs w:val="23"/>
          <w:lang w:eastAsia="cs-CZ"/>
        </w:rPr>
      </w:pPr>
    </w:p>
    <w:p w:rsidR="00AD7B9F" w:rsidRDefault="00AD7B9F">
      <w:pPr>
        <w:shd w:val="clear" w:color="auto" w:fill="FFFFFF"/>
      </w:pPr>
      <w:r>
        <w:rPr>
          <w:color w:val="000000"/>
          <w:sz w:val="23"/>
          <w:szCs w:val="23"/>
          <w:lang w:eastAsia="cs-CZ"/>
        </w:rPr>
        <w:t>Křesťanství a středověká Evropa</w:t>
      </w:r>
    </w:p>
    <w:p w:rsidR="00AD7B9F" w:rsidRDefault="00AD7B9F">
      <w:pPr>
        <w:shd w:val="clear" w:color="auto" w:fill="FFFFFF"/>
      </w:pPr>
      <w:r>
        <w:rPr>
          <w:i/>
          <w:iCs/>
          <w:color w:val="000000"/>
          <w:lang w:eastAsia="cs-CZ"/>
        </w:rPr>
        <w:t>Žák</w:t>
      </w:r>
    </w:p>
    <w:p w:rsidR="00AD7B9F" w:rsidRDefault="00AD7B9F">
      <w:pPr>
        <w:numPr>
          <w:ilvl w:val="0"/>
          <w:numId w:val="57"/>
        </w:numPr>
        <w:suppressAutoHyphens w:val="0"/>
        <w:autoSpaceDE w:val="0"/>
      </w:pPr>
      <w:r>
        <w:rPr>
          <w:i/>
          <w:iCs/>
          <w:color w:val="000000"/>
          <w:sz w:val="23"/>
          <w:szCs w:val="23"/>
          <w:lang w:eastAsia="cs-CZ"/>
        </w:rPr>
        <w:t xml:space="preserve">uvede první státní útvary na našem území </w:t>
      </w:r>
    </w:p>
    <w:p w:rsidR="00AD7B9F" w:rsidRDefault="00AD7B9F">
      <w:pPr>
        <w:numPr>
          <w:ilvl w:val="0"/>
          <w:numId w:val="57"/>
        </w:numPr>
        <w:suppressAutoHyphens w:val="0"/>
        <w:autoSpaceDE w:val="0"/>
      </w:pPr>
      <w:r>
        <w:rPr>
          <w:i/>
          <w:iCs/>
          <w:color w:val="000000"/>
          <w:sz w:val="23"/>
          <w:szCs w:val="23"/>
          <w:lang w:eastAsia="cs-CZ"/>
        </w:rPr>
        <w:t xml:space="preserve"> uvede základní informace z období počátků českého státu </w:t>
      </w:r>
    </w:p>
    <w:p w:rsidR="00AD7B9F" w:rsidRDefault="00AD7B9F">
      <w:pPr>
        <w:numPr>
          <w:ilvl w:val="0"/>
          <w:numId w:val="57"/>
        </w:numPr>
        <w:suppressAutoHyphens w:val="0"/>
        <w:autoSpaceDE w:val="0"/>
      </w:pPr>
      <w:r>
        <w:rPr>
          <w:i/>
          <w:iCs/>
          <w:color w:val="000000"/>
          <w:sz w:val="23"/>
          <w:szCs w:val="23"/>
          <w:lang w:eastAsia="cs-CZ"/>
        </w:rPr>
        <w:t xml:space="preserve"> popíše úlohu a postavení církve ve středověké společnosti </w:t>
      </w:r>
    </w:p>
    <w:p w:rsidR="00AD7B9F" w:rsidRDefault="00AD7B9F">
      <w:pPr>
        <w:numPr>
          <w:ilvl w:val="0"/>
          <w:numId w:val="57"/>
        </w:numPr>
        <w:suppressAutoHyphens w:val="0"/>
        <w:autoSpaceDE w:val="0"/>
      </w:pPr>
      <w:r>
        <w:rPr>
          <w:i/>
          <w:iCs/>
          <w:color w:val="000000"/>
          <w:sz w:val="23"/>
          <w:szCs w:val="23"/>
          <w:lang w:eastAsia="cs-CZ"/>
        </w:rPr>
        <w:t xml:space="preserve"> charakterizuje příčiny, průběh a důsledky husitského hnutí </w:t>
      </w:r>
    </w:p>
    <w:p w:rsidR="00AD7B9F" w:rsidRDefault="00AD7B9F">
      <w:pPr>
        <w:numPr>
          <w:ilvl w:val="0"/>
          <w:numId w:val="57"/>
        </w:numPr>
        <w:suppressAutoHyphens w:val="0"/>
        <w:autoSpaceDE w:val="0"/>
      </w:pPr>
      <w:r>
        <w:rPr>
          <w:i/>
          <w:iCs/>
          <w:color w:val="000000"/>
          <w:sz w:val="23"/>
          <w:szCs w:val="23"/>
          <w:lang w:eastAsia="cs-CZ"/>
        </w:rPr>
        <w:t xml:space="preserve"> rozeznává období rozkvětu českého státu v době přemyslovské a lucemburské </w:t>
      </w:r>
    </w:p>
    <w:p w:rsidR="00AD7B9F" w:rsidRDefault="00AD7B9F">
      <w:pPr>
        <w:numPr>
          <w:ilvl w:val="0"/>
          <w:numId w:val="57"/>
        </w:numPr>
        <w:shd w:val="clear" w:color="auto" w:fill="FFFFFF"/>
      </w:pPr>
      <w:r>
        <w:rPr>
          <w:i/>
          <w:iCs/>
          <w:color w:val="000000"/>
          <w:sz w:val="23"/>
          <w:szCs w:val="23"/>
          <w:lang w:eastAsia="cs-CZ"/>
        </w:rPr>
        <w:t xml:space="preserve"> uvede nejvýraznější osobnosti přemyslovského a lucemburského státu </w:t>
      </w:r>
    </w:p>
    <w:p w:rsidR="00AD7B9F" w:rsidRDefault="00AD7B9F">
      <w:pPr>
        <w:shd w:val="clear" w:color="auto" w:fill="FFFFFF"/>
        <w:rPr>
          <w:b/>
          <w:bCs/>
          <w:i/>
          <w:iCs/>
          <w:lang w:eastAsia="cs-CZ"/>
        </w:rPr>
      </w:pPr>
    </w:p>
    <w:p w:rsidR="00AD7B9F" w:rsidRDefault="00AD7B9F">
      <w:pPr>
        <w:shd w:val="clear" w:color="auto" w:fill="FFFFFF"/>
        <w:rPr>
          <w:b/>
          <w:bCs/>
          <w:i/>
          <w:iCs/>
          <w:lang w:eastAsia="cs-CZ"/>
        </w:rPr>
      </w:pPr>
    </w:p>
    <w:p w:rsidR="00AD7B9F" w:rsidRDefault="00AD7B9F">
      <w:pPr>
        <w:shd w:val="clear" w:color="auto" w:fill="FFFFFF"/>
      </w:pPr>
      <w:r>
        <w:rPr>
          <w:color w:val="000000"/>
          <w:lang w:eastAsia="cs-CZ"/>
        </w:rPr>
        <w:t>Objevy a dobývání. Počátky nové doby.</w:t>
      </w:r>
    </w:p>
    <w:p w:rsidR="00AD7B9F" w:rsidRDefault="00AD7B9F">
      <w:pPr>
        <w:shd w:val="clear" w:color="auto" w:fill="FFFFFF"/>
      </w:pPr>
      <w:r>
        <w:rPr>
          <w:i/>
          <w:iCs/>
          <w:color w:val="000000"/>
          <w:lang w:eastAsia="cs-CZ"/>
        </w:rPr>
        <w:t>Žák</w:t>
      </w:r>
    </w:p>
    <w:p w:rsidR="00AD7B9F" w:rsidRDefault="00AD7B9F">
      <w:pPr>
        <w:numPr>
          <w:ilvl w:val="0"/>
          <w:numId w:val="57"/>
        </w:numPr>
        <w:suppressAutoHyphens w:val="0"/>
        <w:autoSpaceDE w:val="0"/>
      </w:pPr>
      <w:r>
        <w:rPr>
          <w:i/>
          <w:iCs/>
          <w:color w:val="000000"/>
          <w:sz w:val="23"/>
          <w:szCs w:val="23"/>
          <w:lang w:eastAsia="cs-CZ"/>
        </w:rPr>
        <w:t xml:space="preserve">popíše důsledky objevných cest a poznávání nových civilizací pro Evropu </w:t>
      </w:r>
    </w:p>
    <w:p w:rsidR="00AD7B9F" w:rsidRDefault="00AD7B9F">
      <w:pPr>
        <w:numPr>
          <w:ilvl w:val="0"/>
          <w:numId w:val="57"/>
        </w:numPr>
        <w:suppressAutoHyphens w:val="0"/>
        <w:autoSpaceDE w:val="0"/>
      </w:pPr>
      <w:r>
        <w:rPr>
          <w:i/>
          <w:iCs/>
          <w:color w:val="000000"/>
          <w:sz w:val="23"/>
          <w:szCs w:val="23"/>
          <w:lang w:eastAsia="cs-CZ"/>
        </w:rPr>
        <w:t xml:space="preserve"> uvede zásadní historické události v naší zemi v daném období </w:t>
      </w:r>
    </w:p>
    <w:p w:rsidR="00AD7B9F" w:rsidRDefault="00AD7B9F">
      <w:pPr>
        <w:numPr>
          <w:ilvl w:val="0"/>
          <w:numId w:val="57"/>
        </w:numPr>
        <w:shd w:val="clear" w:color="auto" w:fill="FFFFFF"/>
      </w:pPr>
      <w:r>
        <w:rPr>
          <w:i/>
          <w:iCs/>
          <w:color w:val="000000"/>
          <w:sz w:val="23"/>
          <w:szCs w:val="23"/>
          <w:lang w:eastAsia="cs-CZ"/>
        </w:rPr>
        <w:t xml:space="preserve"> pojmenuje nejvýraznější osobnosti českých dějin v novověku </w:t>
      </w:r>
    </w:p>
    <w:p w:rsidR="00AD7B9F" w:rsidRDefault="00AD7B9F">
      <w:pPr>
        <w:shd w:val="clear" w:color="auto" w:fill="FFFFFF"/>
        <w:rPr>
          <w:b/>
          <w:bCs/>
          <w:i/>
          <w:iCs/>
          <w:color w:val="000000"/>
          <w:lang w:eastAsia="cs-CZ"/>
        </w:rPr>
      </w:pPr>
    </w:p>
    <w:p w:rsidR="00AD7B9F" w:rsidRDefault="00AD7B9F">
      <w:pPr>
        <w:shd w:val="clear" w:color="auto" w:fill="FFFFFF"/>
      </w:pPr>
      <w:r>
        <w:rPr>
          <w:color w:val="000000"/>
          <w:lang w:eastAsia="cs-CZ"/>
        </w:rPr>
        <w:t>Modernizace společnosti</w:t>
      </w:r>
    </w:p>
    <w:p w:rsidR="00AD7B9F" w:rsidRDefault="00AD7B9F">
      <w:pPr>
        <w:shd w:val="clear" w:color="auto" w:fill="FFFFFF"/>
      </w:pPr>
      <w:r>
        <w:rPr>
          <w:i/>
          <w:iCs/>
          <w:color w:val="000000"/>
          <w:lang w:eastAsia="cs-CZ"/>
        </w:rPr>
        <w:t>Žák</w:t>
      </w:r>
    </w:p>
    <w:p w:rsidR="00AD7B9F" w:rsidRDefault="00AD7B9F">
      <w:pPr>
        <w:numPr>
          <w:ilvl w:val="0"/>
          <w:numId w:val="57"/>
        </w:numPr>
        <w:suppressAutoHyphens w:val="0"/>
        <w:autoSpaceDE w:val="0"/>
      </w:pPr>
      <w:r>
        <w:rPr>
          <w:i/>
          <w:iCs/>
          <w:color w:val="000000"/>
          <w:sz w:val="23"/>
          <w:szCs w:val="23"/>
          <w:lang w:eastAsia="cs-CZ"/>
        </w:rPr>
        <w:t xml:space="preserve">uvede základní historické události v naší zemi v 19. století </w:t>
      </w:r>
    </w:p>
    <w:p w:rsidR="00AD7B9F" w:rsidRDefault="00AD7B9F">
      <w:pPr>
        <w:numPr>
          <w:ilvl w:val="0"/>
          <w:numId w:val="57"/>
        </w:numPr>
        <w:suppressAutoHyphens w:val="0"/>
        <w:autoSpaceDE w:val="0"/>
      </w:pPr>
      <w:r>
        <w:rPr>
          <w:i/>
          <w:iCs/>
          <w:color w:val="000000"/>
          <w:sz w:val="23"/>
          <w:szCs w:val="23"/>
          <w:lang w:eastAsia="cs-CZ"/>
        </w:rPr>
        <w:t xml:space="preserve">vyjmenuje nejvýznamnější osobnosti českých dějin 19. století </w:t>
      </w:r>
    </w:p>
    <w:p w:rsidR="00AD7B9F" w:rsidRDefault="00AD7B9F">
      <w:pPr>
        <w:numPr>
          <w:ilvl w:val="0"/>
          <w:numId w:val="57"/>
        </w:numPr>
        <w:shd w:val="clear" w:color="auto" w:fill="FFFFFF"/>
      </w:pPr>
      <w:r>
        <w:rPr>
          <w:i/>
          <w:iCs/>
          <w:color w:val="000000"/>
          <w:sz w:val="23"/>
          <w:szCs w:val="23"/>
          <w:lang w:eastAsia="cs-CZ"/>
        </w:rPr>
        <w:t xml:space="preserve">rozlišuje rozdíly ve způsobu života společnosti jednotlivých historických etap </w:t>
      </w:r>
    </w:p>
    <w:p w:rsidR="00AD7B9F" w:rsidRDefault="00AD7B9F">
      <w:pPr>
        <w:shd w:val="clear" w:color="auto" w:fill="FFFFFF"/>
        <w:rPr>
          <w:i/>
          <w:iCs/>
          <w:color w:val="000000"/>
          <w:lang w:eastAsia="cs-CZ"/>
        </w:rPr>
      </w:pPr>
    </w:p>
    <w:p w:rsidR="00AD7B9F" w:rsidRDefault="00AD7B9F">
      <w:pPr>
        <w:shd w:val="clear" w:color="auto" w:fill="FFFFFF"/>
      </w:pPr>
      <w:r>
        <w:rPr>
          <w:color w:val="000000"/>
          <w:lang w:eastAsia="cs-CZ"/>
        </w:rPr>
        <w:t>Moderní doba</w:t>
      </w:r>
    </w:p>
    <w:p w:rsidR="00AD7B9F" w:rsidRDefault="00AD7B9F">
      <w:pPr>
        <w:shd w:val="clear" w:color="auto" w:fill="FFFFFF"/>
      </w:pPr>
      <w:r>
        <w:rPr>
          <w:i/>
          <w:iCs/>
          <w:color w:val="000000"/>
          <w:lang w:eastAsia="cs-CZ"/>
        </w:rPr>
        <w:t>Žák</w:t>
      </w:r>
    </w:p>
    <w:p w:rsidR="00AD7B9F" w:rsidRDefault="00AD7B9F">
      <w:pPr>
        <w:numPr>
          <w:ilvl w:val="0"/>
          <w:numId w:val="57"/>
        </w:numPr>
        <w:suppressAutoHyphens w:val="0"/>
        <w:autoSpaceDE w:val="0"/>
      </w:pPr>
      <w:r>
        <w:rPr>
          <w:i/>
          <w:iCs/>
          <w:color w:val="000000"/>
          <w:sz w:val="23"/>
          <w:szCs w:val="23"/>
          <w:lang w:eastAsia="cs-CZ"/>
        </w:rPr>
        <w:t xml:space="preserve">uvede příčiny a politické, sociální a kulturní důsledky 1. světové války </w:t>
      </w:r>
    </w:p>
    <w:p w:rsidR="00AD7B9F" w:rsidRDefault="00AD7B9F">
      <w:pPr>
        <w:shd w:val="clear" w:color="auto" w:fill="FFFFFF"/>
      </w:pPr>
      <w:r>
        <w:rPr>
          <w:i/>
          <w:iCs/>
          <w:color w:val="000000"/>
          <w:sz w:val="23"/>
          <w:szCs w:val="23"/>
          <w:lang w:eastAsia="cs-CZ"/>
        </w:rPr>
        <w:t xml:space="preserve"> -     uvede základní informace o vzniku samostatné Československé republiky </w:t>
      </w:r>
    </w:p>
    <w:p w:rsidR="00AD7B9F" w:rsidRDefault="00AD7B9F">
      <w:pPr>
        <w:shd w:val="clear" w:color="auto" w:fill="FFFFFF"/>
        <w:rPr>
          <w:b/>
          <w:bCs/>
          <w:color w:val="000000"/>
          <w:lang w:eastAsia="cs-CZ"/>
        </w:rPr>
      </w:pPr>
    </w:p>
    <w:p w:rsidR="00AD7B9F" w:rsidRDefault="00AD7B9F">
      <w:pPr>
        <w:shd w:val="clear" w:color="auto" w:fill="FFFFFF"/>
      </w:pPr>
      <w:r>
        <w:rPr>
          <w:color w:val="000000"/>
          <w:lang w:eastAsia="cs-CZ"/>
        </w:rPr>
        <w:t>Rozdělený a integrující se svět</w:t>
      </w:r>
    </w:p>
    <w:p w:rsidR="00AD7B9F" w:rsidRDefault="00AD7B9F">
      <w:pPr>
        <w:shd w:val="clear" w:color="auto" w:fill="FFFFFF"/>
      </w:pPr>
      <w:r>
        <w:rPr>
          <w:i/>
          <w:iCs/>
          <w:color w:val="000000"/>
          <w:lang w:eastAsia="cs-CZ"/>
        </w:rPr>
        <w:t>Žák</w:t>
      </w:r>
    </w:p>
    <w:p w:rsidR="00AD7B9F" w:rsidRDefault="00AD7B9F">
      <w:pPr>
        <w:numPr>
          <w:ilvl w:val="0"/>
          <w:numId w:val="57"/>
        </w:numPr>
        <w:suppressAutoHyphens w:val="0"/>
        <w:autoSpaceDE w:val="0"/>
      </w:pPr>
      <w:r>
        <w:rPr>
          <w:i/>
          <w:iCs/>
          <w:color w:val="000000"/>
          <w:sz w:val="23"/>
          <w:szCs w:val="23"/>
          <w:lang w:eastAsia="cs-CZ"/>
        </w:rPr>
        <w:t xml:space="preserve">popíše průběh a důsledky 2. světové války a politický a hospodářský vývoj v poválečné Evropě </w:t>
      </w:r>
    </w:p>
    <w:p w:rsidR="00AD7B9F" w:rsidRDefault="00AD7B9F">
      <w:pPr>
        <w:numPr>
          <w:ilvl w:val="0"/>
          <w:numId w:val="57"/>
        </w:numPr>
        <w:shd w:val="clear" w:color="auto" w:fill="FFFFFF"/>
      </w:pPr>
      <w:r>
        <w:rPr>
          <w:i/>
          <w:iCs/>
          <w:color w:val="000000"/>
          <w:sz w:val="23"/>
          <w:szCs w:val="23"/>
          <w:lang w:eastAsia="cs-CZ"/>
        </w:rPr>
        <w:t xml:space="preserve">chápe význam událostí v roce 1989 a vítězství demokracie v naší vlasti </w:t>
      </w:r>
    </w:p>
    <w:p w:rsidR="00AD7B9F" w:rsidRDefault="00AD7B9F">
      <w:pPr>
        <w:shd w:val="clear" w:color="auto" w:fill="FFFFFF"/>
        <w:rPr>
          <w:b/>
          <w:bCs/>
          <w:lang w:eastAsia="cs-CZ"/>
        </w:rPr>
      </w:pPr>
    </w:p>
    <w:p w:rsidR="00AD7B9F" w:rsidRDefault="00AD7B9F">
      <w:pPr>
        <w:shd w:val="clear" w:color="auto" w:fill="FFFFFF"/>
      </w:pPr>
      <w:r>
        <w:rPr>
          <w:b/>
          <w:bCs/>
          <w:lang w:eastAsia="cs-CZ"/>
        </w:rPr>
        <w:t>Výchova k občanství</w:t>
      </w:r>
    </w:p>
    <w:p w:rsidR="00AD7B9F" w:rsidRDefault="00AD7B9F">
      <w:pPr>
        <w:shd w:val="clear" w:color="auto" w:fill="FFFFFF"/>
        <w:rPr>
          <w:b/>
          <w:bCs/>
          <w:color w:val="000000"/>
          <w:lang w:eastAsia="cs-CZ"/>
        </w:rPr>
      </w:pPr>
    </w:p>
    <w:p w:rsidR="00AD7B9F" w:rsidRDefault="00AD7B9F">
      <w:pPr>
        <w:shd w:val="clear" w:color="auto" w:fill="FFFFFF"/>
      </w:pPr>
      <w:r>
        <w:rPr>
          <w:color w:val="000000"/>
          <w:lang w:eastAsia="cs-CZ"/>
        </w:rPr>
        <w:t>Člověk ve společnosti</w:t>
      </w:r>
    </w:p>
    <w:p w:rsidR="00AD7B9F" w:rsidRDefault="00AD7B9F">
      <w:pPr>
        <w:shd w:val="clear" w:color="auto" w:fill="FFFFFF"/>
      </w:pPr>
      <w:r>
        <w:rPr>
          <w:i/>
          <w:iCs/>
          <w:lang w:eastAsia="cs-CZ"/>
        </w:rPr>
        <w:t>Žák</w:t>
      </w:r>
    </w:p>
    <w:p w:rsidR="00AD7B9F" w:rsidRDefault="00AD7B9F">
      <w:pPr>
        <w:numPr>
          <w:ilvl w:val="0"/>
          <w:numId w:val="57"/>
        </w:numPr>
        <w:suppressAutoHyphens w:val="0"/>
        <w:autoSpaceDE w:val="0"/>
      </w:pPr>
      <w:r>
        <w:rPr>
          <w:i/>
          <w:iCs/>
          <w:color w:val="000000"/>
          <w:sz w:val="23"/>
          <w:szCs w:val="23"/>
          <w:lang w:eastAsia="cs-CZ"/>
        </w:rPr>
        <w:t xml:space="preserve">přistupuje kriticky k projevům vandalismu </w:t>
      </w:r>
    </w:p>
    <w:p w:rsidR="00AD7B9F" w:rsidRDefault="00AD7B9F">
      <w:pPr>
        <w:numPr>
          <w:ilvl w:val="0"/>
          <w:numId w:val="57"/>
        </w:numPr>
        <w:suppressAutoHyphens w:val="0"/>
        <w:autoSpaceDE w:val="0"/>
      </w:pPr>
      <w:r>
        <w:rPr>
          <w:i/>
          <w:iCs/>
          <w:color w:val="000000"/>
          <w:sz w:val="23"/>
          <w:szCs w:val="23"/>
          <w:lang w:eastAsia="cs-CZ"/>
        </w:rPr>
        <w:t xml:space="preserve">v modelové situaci uplatní dovednosti potřebné k ochraně osob za mimořádných událostí </w:t>
      </w:r>
    </w:p>
    <w:p w:rsidR="00AD7B9F" w:rsidRDefault="00AD7B9F">
      <w:pPr>
        <w:numPr>
          <w:ilvl w:val="0"/>
          <w:numId w:val="57"/>
        </w:numPr>
        <w:suppressAutoHyphens w:val="0"/>
        <w:autoSpaceDE w:val="0"/>
      </w:pPr>
      <w:r>
        <w:rPr>
          <w:i/>
          <w:iCs/>
          <w:color w:val="000000"/>
          <w:sz w:val="23"/>
          <w:szCs w:val="23"/>
          <w:lang w:eastAsia="cs-CZ"/>
        </w:rPr>
        <w:t xml:space="preserve"> respektuje mravní principy a pravidla společenského soužití </w:t>
      </w:r>
    </w:p>
    <w:p w:rsidR="00AD7B9F" w:rsidRDefault="00AD7B9F">
      <w:pPr>
        <w:numPr>
          <w:ilvl w:val="0"/>
          <w:numId w:val="57"/>
        </w:numPr>
        <w:suppressAutoHyphens w:val="0"/>
        <w:autoSpaceDE w:val="0"/>
      </w:pPr>
      <w:r>
        <w:rPr>
          <w:i/>
          <w:iCs/>
          <w:color w:val="000000"/>
          <w:sz w:val="23"/>
          <w:szCs w:val="23"/>
          <w:lang w:eastAsia="cs-CZ"/>
        </w:rPr>
        <w:t xml:space="preserve"> uplatňuje vhodné způsoby chování a komunikace v různých životních situacích a rozlišuje projevy nepřiměřeného chování a porušování společenských norem </w:t>
      </w:r>
    </w:p>
    <w:p w:rsidR="00AD7B9F" w:rsidRDefault="00AD7B9F">
      <w:pPr>
        <w:numPr>
          <w:ilvl w:val="0"/>
          <w:numId w:val="57"/>
        </w:numPr>
        <w:suppressAutoHyphens w:val="0"/>
        <w:autoSpaceDE w:val="0"/>
      </w:pPr>
      <w:r>
        <w:rPr>
          <w:i/>
          <w:iCs/>
          <w:color w:val="000000"/>
          <w:sz w:val="23"/>
          <w:szCs w:val="23"/>
          <w:lang w:eastAsia="cs-CZ"/>
        </w:rPr>
        <w:t xml:space="preserve"> rozpoznává hodnoty přátelství a vztahů mezi lidmi a je ohleduplný ke starým, nemocným a postiženým spoluobčanům </w:t>
      </w:r>
    </w:p>
    <w:p w:rsidR="00AD7B9F" w:rsidRDefault="00AD7B9F">
      <w:pPr>
        <w:numPr>
          <w:ilvl w:val="0"/>
          <w:numId w:val="57"/>
        </w:numPr>
        <w:suppressAutoHyphens w:val="0"/>
        <w:autoSpaceDE w:val="0"/>
      </w:pPr>
      <w:r>
        <w:rPr>
          <w:i/>
          <w:iCs/>
          <w:color w:val="000000"/>
          <w:sz w:val="23"/>
          <w:szCs w:val="23"/>
          <w:lang w:eastAsia="cs-CZ"/>
        </w:rPr>
        <w:t xml:space="preserve"> je seznámen s nebezpečím rasismu a xenofobie </w:t>
      </w:r>
    </w:p>
    <w:p w:rsidR="00AD7B9F" w:rsidRDefault="00AD7B9F">
      <w:pPr>
        <w:numPr>
          <w:ilvl w:val="0"/>
          <w:numId w:val="57"/>
        </w:numPr>
        <w:shd w:val="clear" w:color="auto" w:fill="FFFFFF"/>
      </w:pPr>
      <w:r>
        <w:rPr>
          <w:i/>
          <w:iCs/>
          <w:color w:val="000000"/>
          <w:sz w:val="23"/>
          <w:szCs w:val="23"/>
          <w:lang w:eastAsia="cs-CZ"/>
        </w:rPr>
        <w:t xml:space="preserve"> respektuje kulturní zvláštnosti, názory a zájmy minoritních skupin ve společnosti </w:t>
      </w:r>
    </w:p>
    <w:p w:rsidR="00AD7B9F" w:rsidRDefault="00AD7B9F">
      <w:pPr>
        <w:shd w:val="clear" w:color="auto" w:fill="FFFFFF"/>
        <w:rPr>
          <w:b/>
          <w:bCs/>
          <w:i/>
          <w:iCs/>
          <w:lang w:eastAsia="cs-CZ"/>
        </w:rPr>
      </w:pPr>
    </w:p>
    <w:p w:rsidR="00AD7B9F" w:rsidRDefault="00AD7B9F">
      <w:pPr>
        <w:shd w:val="clear" w:color="auto" w:fill="FFFFFF"/>
        <w:rPr>
          <w:b/>
          <w:bCs/>
          <w:i/>
          <w:iCs/>
          <w:lang w:eastAsia="cs-CZ"/>
        </w:rPr>
      </w:pPr>
    </w:p>
    <w:p w:rsidR="00AD7B9F" w:rsidRDefault="00AD7B9F">
      <w:pPr>
        <w:shd w:val="clear" w:color="auto" w:fill="FFFFFF"/>
      </w:pPr>
      <w:r>
        <w:rPr>
          <w:color w:val="000000"/>
          <w:lang w:eastAsia="cs-CZ"/>
        </w:rPr>
        <w:t>Člověk jako jedinec</w:t>
      </w:r>
    </w:p>
    <w:p w:rsidR="00AD7B9F" w:rsidRDefault="00AD7B9F">
      <w:pPr>
        <w:shd w:val="clear" w:color="auto" w:fill="FFFFFF"/>
      </w:pPr>
      <w:r>
        <w:rPr>
          <w:i/>
          <w:iCs/>
          <w:lang w:eastAsia="cs-CZ"/>
        </w:rPr>
        <w:t>Žák</w:t>
      </w:r>
    </w:p>
    <w:p w:rsidR="00AD7B9F" w:rsidRDefault="00AD7B9F">
      <w:pPr>
        <w:numPr>
          <w:ilvl w:val="0"/>
          <w:numId w:val="57"/>
        </w:numPr>
        <w:suppressAutoHyphens w:val="0"/>
        <w:autoSpaceDE w:val="0"/>
      </w:pPr>
      <w:r>
        <w:rPr>
          <w:i/>
          <w:iCs/>
          <w:color w:val="000000"/>
          <w:sz w:val="23"/>
          <w:szCs w:val="23"/>
          <w:lang w:eastAsia="cs-CZ"/>
        </w:rPr>
        <w:t xml:space="preserve">chápe význam vzdělávání v kontextu s profesním uplatněním </w:t>
      </w:r>
    </w:p>
    <w:p w:rsidR="00AD7B9F" w:rsidRDefault="00AD7B9F">
      <w:pPr>
        <w:numPr>
          <w:ilvl w:val="0"/>
          <w:numId w:val="57"/>
        </w:numPr>
        <w:shd w:val="clear" w:color="auto" w:fill="FFFFFF"/>
      </w:pPr>
      <w:r>
        <w:rPr>
          <w:i/>
          <w:iCs/>
          <w:color w:val="000000"/>
          <w:sz w:val="23"/>
          <w:szCs w:val="23"/>
          <w:lang w:eastAsia="cs-CZ"/>
        </w:rPr>
        <w:t xml:space="preserve"> formuluje své nejbližší plány </w:t>
      </w:r>
    </w:p>
    <w:p w:rsidR="00AD7B9F" w:rsidRDefault="00AD7B9F">
      <w:pPr>
        <w:shd w:val="clear" w:color="auto" w:fill="FFFFFF"/>
        <w:rPr>
          <w:i/>
          <w:iCs/>
          <w:color w:val="7030A0"/>
          <w:lang w:eastAsia="cs-CZ"/>
        </w:rPr>
      </w:pPr>
    </w:p>
    <w:p w:rsidR="00AD7B9F" w:rsidRDefault="00AD7B9F">
      <w:pPr>
        <w:shd w:val="clear" w:color="auto" w:fill="FFFFFF"/>
      </w:pPr>
      <w:r>
        <w:rPr>
          <w:color w:val="000000"/>
          <w:lang w:eastAsia="cs-CZ"/>
        </w:rPr>
        <w:t>Člověk, stát a hospodářství</w:t>
      </w:r>
    </w:p>
    <w:p w:rsidR="00AD7B9F" w:rsidRDefault="00AD7B9F">
      <w:pPr>
        <w:shd w:val="clear" w:color="auto" w:fill="FFFFFF"/>
      </w:pPr>
      <w:r>
        <w:rPr>
          <w:i/>
          <w:iCs/>
          <w:color w:val="000000"/>
          <w:lang w:eastAsia="cs-CZ"/>
        </w:rPr>
        <w:t>Žák</w:t>
      </w:r>
    </w:p>
    <w:p w:rsidR="00AD7B9F" w:rsidRDefault="00AD7B9F">
      <w:pPr>
        <w:numPr>
          <w:ilvl w:val="0"/>
          <w:numId w:val="57"/>
        </w:numPr>
        <w:suppressAutoHyphens w:val="0"/>
        <w:autoSpaceDE w:val="0"/>
      </w:pPr>
      <w:r>
        <w:rPr>
          <w:i/>
          <w:iCs/>
          <w:color w:val="000000"/>
          <w:sz w:val="23"/>
          <w:szCs w:val="23"/>
          <w:lang w:eastAsia="cs-CZ"/>
        </w:rPr>
        <w:t xml:space="preserve">stručně popíše sociální, právní a ekonomické otázky rodinného života a rozlišuje postavení a role rodinných příslušníků </w:t>
      </w:r>
    </w:p>
    <w:p w:rsidR="00AD7B9F" w:rsidRDefault="00AD7B9F">
      <w:pPr>
        <w:numPr>
          <w:ilvl w:val="0"/>
          <w:numId w:val="57"/>
        </w:numPr>
        <w:suppressAutoHyphens w:val="0"/>
        <w:autoSpaceDE w:val="0"/>
      </w:pPr>
      <w:r>
        <w:rPr>
          <w:i/>
          <w:iCs/>
          <w:color w:val="000000"/>
          <w:sz w:val="23"/>
          <w:szCs w:val="23"/>
          <w:lang w:eastAsia="cs-CZ"/>
        </w:rPr>
        <w:t xml:space="preserve">sestaví jednoduchý rozpočet domácnosti, uvede hlavní příjmy a výdaje, rozliší pravidelné a jednorázové příjmy a výdaje, zváží nezbytnost jednotlivých výdajů v hospodaření domácnosti, vyhýbá se rizikům při hospodaření s penězi </w:t>
      </w:r>
    </w:p>
    <w:p w:rsidR="00AD7B9F" w:rsidRDefault="00AD7B9F">
      <w:pPr>
        <w:numPr>
          <w:ilvl w:val="0"/>
          <w:numId w:val="57"/>
        </w:numPr>
        <w:suppressAutoHyphens w:val="0"/>
        <w:autoSpaceDE w:val="0"/>
      </w:pPr>
      <w:r>
        <w:rPr>
          <w:i/>
          <w:iCs/>
          <w:color w:val="000000"/>
          <w:sz w:val="23"/>
          <w:szCs w:val="23"/>
          <w:lang w:eastAsia="cs-CZ"/>
        </w:rPr>
        <w:t xml:space="preserve">ukáže na příkladech vhodné využití různých nástrojů hotovostního a bezhotovostního placení, vysvětlí, k čemu slouží bankovní účet </w:t>
      </w:r>
    </w:p>
    <w:p w:rsidR="00AD7B9F" w:rsidRDefault="00AD7B9F">
      <w:pPr>
        <w:numPr>
          <w:ilvl w:val="0"/>
          <w:numId w:val="57"/>
        </w:numPr>
        <w:suppressAutoHyphens w:val="0"/>
        <w:autoSpaceDE w:val="0"/>
      </w:pPr>
      <w:r>
        <w:rPr>
          <w:i/>
          <w:iCs/>
          <w:color w:val="000000"/>
          <w:sz w:val="23"/>
          <w:szCs w:val="23"/>
          <w:lang w:eastAsia="cs-CZ"/>
        </w:rPr>
        <w:t xml:space="preserve">uvede příklady služeb, které banky nabízejí občanům </w:t>
      </w:r>
    </w:p>
    <w:p w:rsidR="00AD7B9F" w:rsidRDefault="00AD7B9F">
      <w:pPr>
        <w:numPr>
          <w:ilvl w:val="0"/>
          <w:numId w:val="57"/>
        </w:numPr>
        <w:shd w:val="clear" w:color="auto" w:fill="FFFFFF"/>
      </w:pPr>
      <w:r>
        <w:rPr>
          <w:i/>
          <w:iCs/>
          <w:color w:val="000000"/>
          <w:sz w:val="23"/>
          <w:szCs w:val="23"/>
          <w:lang w:eastAsia="cs-CZ"/>
        </w:rPr>
        <w:t xml:space="preserve">uvědomuje si význam sociální péče o potřebné občany  </w:t>
      </w:r>
    </w:p>
    <w:p w:rsidR="00AD7B9F" w:rsidRDefault="00AD7B9F">
      <w:pPr>
        <w:shd w:val="clear" w:color="auto" w:fill="FFFFFF"/>
        <w:rPr>
          <w:i/>
          <w:iCs/>
          <w:color w:val="000000"/>
          <w:sz w:val="23"/>
          <w:szCs w:val="23"/>
          <w:lang w:eastAsia="cs-CZ"/>
        </w:rPr>
      </w:pPr>
    </w:p>
    <w:p w:rsidR="00AD7B9F" w:rsidRDefault="00AD7B9F">
      <w:pPr>
        <w:shd w:val="clear" w:color="auto" w:fill="FFFFFF"/>
      </w:pPr>
      <w:r>
        <w:rPr>
          <w:color w:val="000000"/>
          <w:lang w:eastAsia="cs-CZ"/>
        </w:rPr>
        <w:t>Člověk, stát a právo</w:t>
      </w:r>
    </w:p>
    <w:p w:rsidR="00AD7B9F" w:rsidRDefault="00AD7B9F">
      <w:pPr>
        <w:shd w:val="clear" w:color="auto" w:fill="FFFFFF"/>
      </w:pPr>
      <w:r>
        <w:rPr>
          <w:i/>
          <w:iCs/>
          <w:color w:val="000000"/>
          <w:lang w:eastAsia="cs-CZ"/>
        </w:rPr>
        <w:t>Žák</w:t>
      </w:r>
    </w:p>
    <w:p w:rsidR="00AD7B9F" w:rsidRDefault="00AD7B9F">
      <w:pPr>
        <w:numPr>
          <w:ilvl w:val="0"/>
          <w:numId w:val="57"/>
        </w:numPr>
        <w:suppressAutoHyphens w:val="0"/>
        <w:autoSpaceDE w:val="0"/>
      </w:pPr>
      <w:r>
        <w:rPr>
          <w:i/>
          <w:iCs/>
          <w:color w:val="000000"/>
          <w:sz w:val="23"/>
          <w:szCs w:val="23"/>
          <w:lang w:eastAsia="cs-CZ"/>
        </w:rPr>
        <w:t xml:space="preserve">uvede základní prvky fungování demokratické společnosti </w:t>
      </w:r>
    </w:p>
    <w:p w:rsidR="00AD7B9F" w:rsidRDefault="00AD7B9F">
      <w:pPr>
        <w:numPr>
          <w:ilvl w:val="0"/>
          <w:numId w:val="57"/>
        </w:numPr>
        <w:suppressAutoHyphens w:val="0"/>
        <w:autoSpaceDE w:val="0"/>
      </w:pPr>
      <w:r>
        <w:rPr>
          <w:i/>
          <w:iCs/>
          <w:color w:val="000000"/>
          <w:sz w:val="23"/>
          <w:szCs w:val="23"/>
          <w:lang w:eastAsia="cs-CZ"/>
        </w:rPr>
        <w:t xml:space="preserve">chápe státoprávní uspořádání České republiky, zákonodárných orgánů a institucí státní správy </w:t>
      </w:r>
    </w:p>
    <w:p w:rsidR="00AD7B9F" w:rsidRDefault="00AD7B9F">
      <w:pPr>
        <w:numPr>
          <w:ilvl w:val="0"/>
          <w:numId w:val="57"/>
        </w:numPr>
        <w:suppressAutoHyphens w:val="0"/>
        <w:autoSpaceDE w:val="0"/>
      </w:pPr>
      <w:r>
        <w:rPr>
          <w:i/>
          <w:iCs/>
          <w:color w:val="000000"/>
          <w:sz w:val="23"/>
          <w:szCs w:val="23"/>
          <w:lang w:eastAsia="cs-CZ"/>
        </w:rPr>
        <w:t xml:space="preserve"> uvede symboly našeho státu a zná způsoby jejich užívání </w:t>
      </w:r>
    </w:p>
    <w:p w:rsidR="00AD7B9F" w:rsidRDefault="00AD7B9F">
      <w:pPr>
        <w:numPr>
          <w:ilvl w:val="0"/>
          <w:numId w:val="57"/>
        </w:numPr>
        <w:suppressAutoHyphens w:val="0"/>
        <w:autoSpaceDE w:val="0"/>
      </w:pPr>
      <w:r>
        <w:rPr>
          <w:i/>
          <w:iCs/>
          <w:color w:val="000000"/>
          <w:sz w:val="23"/>
          <w:szCs w:val="23"/>
          <w:lang w:eastAsia="cs-CZ"/>
        </w:rPr>
        <w:t xml:space="preserve"> vyjmenuje základní práva a povinnosti občanů </w:t>
      </w:r>
    </w:p>
    <w:p w:rsidR="00AD7B9F" w:rsidRDefault="00AD7B9F">
      <w:pPr>
        <w:numPr>
          <w:ilvl w:val="0"/>
          <w:numId w:val="57"/>
        </w:numPr>
        <w:suppressAutoHyphens w:val="0"/>
        <w:autoSpaceDE w:val="0"/>
      </w:pPr>
      <w:r>
        <w:rPr>
          <w:i/>
          <w:iCs/>
          <w:color w:val="000000"/>
          <w:sz w:val="23"/>
          <w:szCs w:val="23"/>
          <w:lang w:eastAsia="cs-CZ"/>
        </w:rPr>
        <w:t xml:space="preserve"> na příkladu vysvětlí, jak reklamovat výrobek nebo službu </w:t>
      </w:r>
    </w:p>
    <w:p w:rsidR="00AD7B9F" w:rsidRDefault="00AD7B9F">
      <w:pPr>
        <w:numPr>
          <w:ilvl w:val="0"/>
          <w:numId w:val="57"/>
        </w:numPr>
        <w:suppressAutoHyphens w:val="0"/>
        <w:autoSpaceDE w:val="0"/>
      </w:pPr>
      <w:r>
        <w:rPr>
          <w:i/>
          <w:iCs/>
          <w:color w:val="000000"/>
          <w:sz w:val="23"/>
          <w:szCs w:val="23"/>
          <w:lang w:eastAsia="cs-CZ"/>
        </w:rPr>
        <w:t xml:space="preserve"> uvede příklady, jak se bránit v případě porušení práv spotřebitele </w:t>
      </w:r>
    </w:p>
    <w:p w:rsidR="00AD7B9F" w:rsidRDefault="00AD7B9F">
      <w:pPr>
        <w:numPr>
          <w:ilvl w:val="0"/>
          <w:numId w:val="57"/>
        </w:numPr>
        <w:suppressAutoHyphens w:val="0"/>
        <w:autoSpaceDE w:val="0"/>
      </w:pPr>
      <w:r>
        <w:rPr>
          <w:i/>
          <w:iCs/>
          <w:color w:val="000000"/>
          <w:sz w:val="23"/>
          <w:szCs w:val="23"/>
          <w:lang w:eastAsia="cs-CZ"/>
        </w:rPr>
        <w:t xml:space="preserve"> uvědomuje si rizika porušování právních ustanovení a důsledky protiprávního jednání </w:t>
      </w:r>
    </w:p>
    <w:p w:rsidR="00AD7B9F" w:rsidRDefault="00AD7B9F">
      <w:pPr>
        <w:numPr>
          <w:ilvl w:val="0"/>
          <w:numId w:val="57"/>
        </w:numPr>
        <w:suppressAutoHyphens w:val="0"/>
        <w:autoSpaceDE w:val="0"/>
      </w:pPr>
      <w:r>
        <w:rPr>
          <w:i/>
          <w:iCs/>
          <w:color w:val="000000"/>
          <w:sz w:val="23"/>
          <w:szCs w:val="23"/>
          <w:lang w:eastAsia="cs-CZ"/>
        </w:rPr>
        <w:t xml:space="preserve"> uvede základní informace o sociálních, právních a ekonomických otázkách rodinného života a rozlišuje postavení a role rodinných příslušníků </w:t>
      </w:r>
    </w:p>
    <w:p w:rsidR="00AD7B9F" w:rsidRDefault="00AD7B9F">
      <w:pPr>
        <w:numPr>
          <w:ilvl w:val="0"/>
          <w:numId w:val="57"/>
        </w:numPr>
        <w:suppressAutoHyphens w:val="0"/>
        <w:autoSpaceDE w:val="0"/>
      </w:pPr>
      <w:r>
        <w:rPr>
          <w:i/>
          <w:iCs/>
          <w:color w:val="000000"/>
          <w:sz w:val="23"/>
          <w:szCs w:val="23"/>
          <w:lang w:eastAsia="cs-CZ"/>
        </w:rPr>
        <w:t xml:space="preserve"> vyřizuje své osobní záležitosti včetně běžné komunikace s úřady; požádá v případě potřeby vhodným způsobem o radu </w:t>
      </w:r>
    </w:p>
    <w:p w:rsidR="00AD7B9F" w:rsidRDefault="00AD7B9F">
      <w:pPr>
        <w:numPr>
          <w:ilvl w:val="0"/>
          <w:numId w:val="57"/>
        </w:numPr>
        <w:suppressAutoHyphens w:val="0"/>
        <w:autoSpaceDE w:val="0"/>
      </w:pPr>
      <w:r>
        <w:rPr>
          <w:i/>
          <w:iCs/>
          <w:color w:val="000000"/>
          <w:sz w:val="23"/>
          <w:szCs w:val="23"/>
          <w:lang w:eastAsia="cs-CZ"/>
        </w:rPr>
        <w:t xml:space="preserve"> rozeznává nebezpečí ohrožení sociálně patologickými jevy </w:t>
      </w:r>
    </w:p>
    <w:p w:rsidR="00AD7B9F" w:rsidRDefault="00AD7B9F">
      <w:pPr>
        <w:numPr>
          <w:ilvl w:val="0"/>
          <w:numId w:val="57"/>
        </w:numPr>
        <w:shd w:val="clear" w:color="auto" w:fill="FFFFFF"/>
      </w:pPr>
      <w:r>
        <w:rPr>
          <w:i/>
          <w:iCs/>
          <w:color w:val="000000"/>
          <w:sz w:val="23"/>
          <w:szCs w:val="23"/>
          <w:lang w:eastAsia="cs-CZ"/>
        </w:rPr>
        <w:t xml:space="preserve">v krizových situacích využívá služby pomáhajících organizací </w:t>
      </w:r>
    </w:p>
    <w:p w:rsidR="00AD7B9F" w:rsidRDefault="00AD7B9F">
      <w:pPr>
        <w:shd w:val="clear" w:color="auto" w:fill="FFFFFF"/>
        <w:rPr>
          <w:b/>
          <w:bCs/>
          <w:color w:val="7030A0"/>
          <w:lang w:eastAsia="cs-CZ"/>
        </w:rPr>
      </w:pPr>
    </w:p>
    <w:p w:rsidR="00AD7B9F" w:rsidRDefault="00AD7B9F">
      <w:pPr>
        <w:shd w:val="clear" w:color="auto" w:fill="FFFFFF"/>
      </w:pPr>
      <w:r>
        <w:rPr>
          <w:color w:val="000000"/>
          <w:lang w:eastAsia="cs-CZ"/>
        </w:rPr>
        <w:t>Mezinárodní vztahy, globální svět</w:t>
      </w:r>
    </w:p>
    <w:p w:rsidR="00AD7B9F" w:rsidRDefault="00AD7B9F">
      <w:pPr>
        <w:shd w:val="clear" w:color="auto" w:fill="FFFFFF"/>
      </w:pPr>
      <w:r>
        <w:rPr>
          <w:i/>
          <w:iCs/>
          <w:lang w:eastAsia="cs-CZ"/>
        </w:rPr>
        <w:t>Žák</w:t>
      </w:r>
    </w:p>
    <w:p w:rsidR="00AD7B9F" w:rsidRDefault="00AD7B9F">
      <w:pPr>
        <w:numPr>
          <w:ilvl w:val="0"/>
          <w:numId w:val="57"/>
        </w:numPr>
        <w:suppressAutoHyphens w:val="0"/>
        <w:autoSpaceDE w:val="0"/>
      </w:pPr>
      <w:r>
        <w:rPr>
          <w:i/>
          <w:iCs/>
          <w:color w:val="000000"/>
          <w:sz w:val="23"/>
          <w:szCs w:val="23"/>
          <w:lang w:eastAsia="cs-CZ"/>
        </w:rPr>
        <w:t xml:space="preserve">uvede příklady základních práv občanů ČR v rámci EU a způsoby jejich uplatňování </w:t>
      </w:r>
    </w:p>
    <w:p w:rsidR="00AD7B9F" w:rsidRDefault="00AD7B9F">
      <w:pPr>
        <w:numPr>
          <w:ilvl w:val="0"/>
          <w:numId w:val="57"/>
        </w:numPr>
        <w:suppressAutoHyphens w:val="0"/>
        <w:autoSpaceDE w:val="0"/>
      </w:pPr>
      <w:r>
        <w:rPr>
          <w:i/>
          <w:iCs/>
          <w:color w:val="000000"/>
          <w:sz w:val="23"/>
          <w:szCs w:val="23"/>
          <w:lang w:eastAsia="cs-CZ"/>
        </w:rPr>
        <w:t xml:space="preserve"> uvede některé významné mezinárodní organizace a společenství, k nimž má ČR vztah, a ví o výhodách spolupráce mezi státy </w:t>
      </w:r>
    </w:p>
    <w:p w:rsidR="00AD7B9F" w:rsidRDefault="00AD7B9F">
      <w:pPr>
        <w:numPr>
          <w:ilvl w:val="0"/>
          <w:numId w:val="57"/>
        </w:numPr>
        <w:shd w:val="clear" w:color="auto" w:fill="FFFFFF"/>
      </w:pPr>
      <w:r>
        <w:rPr>
          <w:i/>
          <w:iCs/>
          <w:color w:val="000000"/>
          <w:sz w:val="23"/>
          <w:szCs w:val="23"/>
          <w:lang w:eastAsia="cs-CZ"/>
        </w:rPr>
        <w:t xml:space="preserve"> uvede příklady mezinárodního terorismu </w:t>
      </w:r>
    </w:p>
    <w:p w:rsidR="00AD7B9F" w:rsidRDefault="00AD7B9F">
      <w:pPr>
        <w:shd w:val="clear" w:color="auto" w:fill="FFFFFF"/>
      </w:pPr>
    </w:p>
    <w:p w:rsidR="00AD7B9F" w:rsidRDefault="00AD7B9F">
      <w:pPr>
        <w:shd w:val="clear" w:color="auto" w:fill="FFFFFF"/>
      </w:pPr>
    </w:p>
    <w:p w:rsidR="00AD7B9F" w:rsidRDefault="00AD7B9F">
      <w:pPr>
        <w:shd w:val="clear" w:color="auto" w:fill="FFFFFF"/>
      </w:pPr>
      <w:r>
        <w:rPr>
          <w:b/>
          <w:bCs/>
          <w:lang w:eastAsia="cs-CZ"/>
        </w:rPr>
        <w:t>Člověk a příroda - 2. stupeň</w:t>
      </w:r>
    </w:p>
    <w:p w:rsidR="00AD7B9F" w:rsidRDefault="00AD7B9F">
      <w:pPr>
        <w:shd w:val="clear" w:color="auto" w:fill="FFFFFF"/>
      </w:pPr>
      <w:r>
        <w:rPr>
          <w:b/>
          <w:bCs/>
          <w:lang w:eastAsia="cs-CZ"/>
        </w:rPr>
        <w:t>Fyzika</w:t>
      </w:r>
    </w:p>
    <w:p w:rsidR="00AD7B9F" w:rsidRDefault="00AD7B9F">
      <w:pPr>
        <w:shd w:val="clear" w:color="auto" w:fill="FFFFFF"/>
        <w:rPr>
          <w:b/>
          <w:bCs/>
          <w:lang w:eastAsia="cs-CZ"/>
        </w:rPr>
      </w:pPr>
    </w:p>
    <w:p w:rsidR="00AD7B9F" w:rsidRDefault="00AD7B9F">
      <w:pPr>
        <w:shd w:val="clear" w:color="auto" w:fill="FFFFFF"/>
      </w:pPr>
      <w:r>
        <w:rPr>
          <w:i/>
          <w:iCs/>
          <w:color w:val="000000"/>
          <w:lang w:eastAsia="cs-CZ"/>
        </w:rPr>
        <w:t>Látky a tělesa</w:t>
      </w:r>
    </w:p>
    <w:p w:rsidR="00AD7B9F" w:rsidRDefault="00AD7B9F">
      <w:pPr>
        <w:shd w:val="clear" w:color="auto" w:fill="FFFFFF"/>
        <w:rPr>
          <w:i/>
          <w:iCs/>
          <w:color w:val="000000"/>
          <w:lang w:eastAsia="cs-CZ"/>
        </w:rPr>
      </w:pPr>
    </w:p>
    <w:p w:rsidR="00AD7B9F" w:rsidRDefault="00AD7B9F">
      <w:pPr>
        <w:shd w:val="clear" w:color="auto" w:fill="FFFFFF"/>
      </w:pPr>
      <w:r>
        <w:rPr>
          <w:i/>
          <w:iCs/>
          <w:color w:val="000000"/>
          <w:lang w:eastAsia="cs-CZ"/>
        </w:rPr>
        <w:t>Žák</w:t>
      </w:r>
    </w:p>
    <w:p w:rsidR="00AD7B9F" w:rsidRDefault="00AD7B9F">
      <w:pPr>
        <w:numPr>
          <w:ilvl w:val="0"/>
          <w:numId w:val="57"/>
        </w:numPr>
        <w:shd w:val="clear" w:color="auto" w:fill="FFFFFF"/>
        <w:suppressAutoHyphens w:val="0"/>
      </w:pPr>
      <w:r>
        <w:rPr>
          <w:i/>
          <w:iCs/>
          <w:color w:val="000000"/>
          <w:lang w:eastAsia="cs-CZ"/>
        </w:rPr>
        <w:t>změří v jednoduchých konkrétních případech vhodně zvolenými měřidly   důležité fyzikální veličiny charakterizující látky a tělesa – délku, hmotnost, čas</w:t>
      </w:r>
    </w:p>
    <w:p w:rsidR="00AD7B9F" w:rsidRDefault="00AD7B9F">
      <w:pPr>
        <w:shd w:val="clear" w:color="auto" w:fill="FFFFFF"/>
        <w:suppressAutoHyphens w:val="0"/>
        <w:rPr>
          <w:i/>
          <w:iCs/>
          <w:color w:val="000000"/>
          <w:lang w:eastAsia="cs-CZ"/>
        </w:rPr>
      </w:pPr>
    </w:p>
    <w:p w:rsidR="00AD7B9F" w:rsidRDefault="00AD7B9F">
      <w:pPr>
        <w:shd w:val="clear" w:color="auto" w:fill="FFFFFF"/>
        <w:suppressAutoHyphens w:val="0"/>
        <w:rPr>
          <w:i/>
          <w:iCs/>
          <w:color w:val="000000"/>
          <w:lang w:eastAsia="cs-CZ"/>
        </w:rPr>
      </w:pPr>
    </w:p>
    <w:p w:rsidR="00AD7B9F" w:rsidRDefault="00AD7B9F">
      <w:pPr>
        <w:shd w:val="clear" w:color="auto" w:fill="FFFFFF"/>
        <w:suppressAutoHyphens w:val="0"/>
      </w:pPr>
      <w:r>
        <w:rPr>
          <w:color w:val="000000"/>
          <w:lang w:eastAsia="cs-CZ"/>
        </w:rPr>
        <w:t>Pohyb těles síly</w:t>
      </w:r>
    </w:p>
    <w:p w:rsidR="00AD7B9F" w:rsidRDefault="00AD7B9F">
      <w:pPr>
        <w:shd w:val="clear" w:color="auto" w:fill="FFFFFF"/>
        <w:suppressAutoHyphens w:val="0"/>
      </w:pPr>
      <w:r>
        <w:rPr>
          <w:i/>
          <w:iCs/>
          <w:color w:val="000000"/>
          <w:lang w:eastAsia="cs-CZ"/>
        </w:rPr>
        <w:t>Žák</w:t>
      </w:r>
    </w:p>
    <w:p w:rsidR="00AD7B9F" w:rsidRDefault="00AD7B9F">
      <w:pPr>
        <w:numPr>
          <w:ilvl w:val="0"/>
          <w:numId w:val="57"/>
        </w:numPr>
        <w:shd w:val="clear" w:color="auto" w:fill="FFFFFF"/>
        <w:suppressAutoHyphens w:val="0"/>
      </w:pPr>
      <w:r>
        <w:rPr>
          <w:i/>
          <w:iCs/>
          <w:lang w:eastAsia="cs-CZ"/>
        </w:rPr>
        <w:t xml:space="preserve">rozeznává, že je těleso v klidu, či pohybu vůči jinému tělesu </w:t>
      </w:r>
    </w:p>
    <w:p w:rsidR="00AD7B9F" w:rsidRDefault="00AD7B9F">
      <w:pPr>
        <w:numPr>
          <w:ilvl w:val="0"/>
          <w:numId w:val="57"/>
        </w:numPr>
        <w:shd w:val="clear" w:color="auto" w:fill="FFFFFF"/>
        <w:suppressAutoHyphens w:val="0"/>
      </w:pPr>
      <w:r>
        <w:rPr>
          <w:i/>
          <w:iCs/>
          <w:lang w:eastAsia="cs-CZ"/>
        </w:rPr>
        <w:t xml:space="preserve">zná vztah mezi rychlostí, dráhou a časem u rovnoměrného přímočarého pohybu těles při řešení jednoduchých problémů </w:t>
      </w:r>
    </w:p>
    <w:p w:rsidR="00AD7B9F" w:rsidRDefault="00AD7B9F">
      <w:pPr>
        <w:numPr>
          <w:ilvl w:val="0"/>
          <w:numId w:val="57"/>
        </w:numPr>
        <w:shd w:val="clear" w:color="auto" w:fill="FFFFFF"/>
        <w:suppressAutoHyphens w:val="0"/>
      </w:pPr>
      <w:r>
        <w:rPr>
          <w:i/>
          <w:iCs/>
          <w:lang w:eastAsia="cs-CZ"/>
        </w:rPr>
        <w:t xml:space="preserve">rozezná, zda na těleso v konkrétní situaci působí síla </w:t>
      </w:r>
    </w:p>
    <w:p w:rsidR="00AD7B9F" w:rsidRDefault="00AD7B9F">
      <w:pPr>
        <w:numPr>
          <w:ilvl w:val="0"/>
          <w:numId w:val="57"/>
        </w:numPr>
        <w:shd w:val="clear" w:color="auto" w:fill="FFFFFF"/>
        <w:suppressAutoHyphens w:val="0"/>
      </w:pPr>
      <w:r>
        <w:rPr>
          <w:i/>
          <w:iCs/>
          <w:lang w:eastAsia="cs-CZ"/>
        </w:rPr>
        <w:t xml:space="preserve">předvídá změnu pohybu těles při působení síly </w:t>
      </w:r>
    </w:p>
    <w:p w:rsidR="00AD7B9F" w:rsidRDefault="00AD7B9F">
      <w:pPr>
        <w:numPr>
          <w:ilvl w:val="0"/>
          <w:numId w:val="57"/>
        </w:numPr>
        <w:shd w:val="clear" w:color="auto" w:fill="FFFFFF"/>
        <w:suppressAutoHyphens w:val="0"/>
      </w:pPr>
      <w:r>
        <w:rPr>
          <w:i/>
          <w:iCs/>
          <w:lang w:eastAsia="cs-CZ"/>
        </w:rPr>
        <w:t>aplikuje poznatky o jednoduchých strojích při řešení jednoduchých praktických problémů</w:t>
      </w:r>
    </w:p>
    <w:p w:rsidR="00AD7B9F" w:rsidRDefault="00AD7B9F">
      <w:pPr>
        <w:numPr>
          <w:ilvl w:val="0"/>
          <w:numId w:val="57"/>
        </w:numPr>
        <w:shd w:val="clear" w:color="auto" w:fill="FFFFFF"/>
        <w:suppressAutoHyphens w:val="0"/>
      </w:pPr>
      <w:r>
        <w:rPr>
          <w:i/>
          <w:iCs/>
          <w:lang w:eastAsia="cs-CZ"/>
        </w:rPr>
        <w:t>využívá poznatky o zákonitostech tlaku v klidných tekutinách pro řešení jednoduchých praktických problémů</w:t>
      </w:r>
    </w:p>
    <w:p w:rsidR="00AD7B9F" w:rsidRDefault="00AD7B9F">
      <w:pPr>
        <w:shd w:val="clear" w:color="auto" w:fill="FFFFFF"/>
        <w:suppressAutoHyphens w:val="0"/>
        <w:rPr>
          <w:i/>
          <w:iCs/>
          <w:lang w:eastAsia="cs-CZ"/>
        </w:rPr>
      </w:pPr>
    </w:p>
    <w:p w:rsidR="00AD7B9F" w:rsidRDefault="00AD7B9F">
      <w:pPr>
        <w:shd w:val="clear" w:color="auto" w:fill="FFFFFF"/>
        <w:suppressAutoHyphens w:val="0"/>
        <w:rPr>
          <w:i/>
          <w:iCs/>
          <w:lang w:eastAsia="cs-CZ"/>
        </w:rPr>
      </w:pPr>
    </w:p>
    <w:p w:rsidR="00AD7B9F" w:rsidRDefault="00AD7B9F">
      <w:pPr>
        <w:shd w:val="clear" w:color="auto" w:fill="FFFFFF"/>
        <w:suppressAutoHyphens w:val="0"/>
      </w:pPr>
      <w:r>
        <w:rPr>
          <w:color w:val="000000"/>
          <w:lang w:eastAsia="cs-CZ"/>
        </w:rPr>
        <w:t>Mechanické vlastnosti tekutin</w:t>
      </w:r>
    </w:p>
    <w:p w:rsidR="00AD7B9F" w:rsidRDefault="00AD7B9F">
      <w:pPr>
        <w:shd w:val="clear" w:color="auto" w:fill="FFFFFF"/>
        <w:suppressAutoHyphens w:val="0"/>
      </w:pPr>
      <w:r>
        <w:rPr>
          <w:i/>
          <w:iCs/>
          <w:color w:val="000000"/>
          <w:lang w:eastAsia="cs-CZ"/>
        </w:rPr>
        <w:t>Žák</w:t>
      </w:r>
    </w:p>
    <w:p w:rsidR="00AD7B9F" w:rsidRDefault="00AD7B9F">
      <w:pPr>
        <w:numPr>
          <w:ilvl w:val="0"/>
          <w:numId w:val="57"/>
        </w:numPr>
        <w:shd w:val="clear" w:color="auto" w:fill="FFFFFF"/>
        <w:suppressAutoHyphens w:val="0"/>
      </w:pPr>
      <w:r>
        <w:rPr>
          <w:i/>
          <w:iCs/>
          <w:color w:val="000000"/>
          <w:lang w:eastAsia="cs-CZ"/>
        </w:rPr>
        <w:t>využívá poznatky o zákonitostech tlaku v klidných tekutinách pro řešení jednoduchých praktických problémů</w:t>
      </w:r>
    </w:p>
    <w:p w:rsidR="00AD7B9F" w:rsidRDefault="00AD7B9F">
      <w:pPr>
        <w:shd w:val="clear" w:color="auto" w:fill="FFFFFF"/>
        <w:suppressAutoHyphens w:val="0"/>
        <w:rPr>
          <w:i/>
          <w:iCs/>
          <w:color w:val="000000"/>
          <w:lang w:eastAsia="cs-CZ"/>
        </w:rPr>
      </w:pPr>
    </w:p>
    <w:p w:rsidR="00AD7B9F" w:rsidRDefault="00AD7B9F">
      <w:pPr>
        <w:shd w:val="clear" w:color="auto" w:fill="FFFFFF"/>
        <w:suppressAutoHyphens w:val="0"/>
      </w:pPr>
      <w:r>
        <w:rPr>
          <w:color w:val="000000"/>
          <w:lang w:eastAsia="cs-CZ"/>
        </w:rPr>
        <w:t>Energie</w:t>
      </w:r>
    </w:p>
    <w:p w:rsidR="00AD7B9F" w:rsidRDefault="00AD7B9F">
      <w:pPr>
        <w:shd w:val="clear" w:color="auto" w:fill="FFFFFF"/>
        <w:suppressAutoHyphens w:val="0"/>
      </w:pPr>
      <w:r>
        <w:rPr>
          <w:i/>
          <w:iCs/>
          <w:lang w:eastAsia="cs-CZ"/>
        </w:rPr>
        <w:t>Žák</w:t>
      </w:r>
    </w:p>
    <w:p w:rsidR="00AD7B9F" w:rsidRDefault="00AD7B9F">
      <w:pPr>
        <w:numPr>
          <w:ilvl w:val="0"/>
          <w:numId w:val="57"/>
        </w:numPr>
        <w:shd w:val="clear" w:color="auto" w:fill="FFFFFF"/>
        <w:suppressAutoHyphens w:val="0"/>
      </w:pPr>
      <w:r>
        <w:rPr>
          <w:i/>
          <w:iCs/>
          <w:lang w:eastAsia="cs-CZ"/>
        </w:rPr>
        <w:t xml:space="preserve">uvede vzájemný vztah mezi výkonem, vykonanou prací a časem (bez vzorců) </w:t>
      </w:r>
    </w:p>
    <w:p w:rsidR="00AD7B9F" w:rsidRDefault="00AD7B9F">
      <w:pPr>
        <w:numPr>
          <w:ilvl w:val="0"/>
          <w:numId w:val="57"/>
        </w:numPr>
        <w:shd w:val="clear" w:color="auto" w:fill="FFFFFF"/>
        <w:suppressAutoHyphens w:val="0"/>
      </w:pPr>
      <w:r>
        <w:rPr>
          <w:i/>
          <w:iCs/>
          <w:lang w:eastAsia="cs-CZ"/>
        </w:rPr>
        <w:t xml:space="preserve">rozpozná vzájemné přeměny různých forem energie, jejich přenosu a využití </w:t>
      </w:r>
    </w:p>
    <w:p w:rsidR="00AD7B9F" w:rsidRDefault="00AD7B9F">
      <w:pPr>
        <w:numPr>
          <w:ilvl w:val="0"/>
          <w:numId w:val="57"/>
        </w:numPr>
        <w:shd w:val="clear" w:color="auto" w:fill="FFFFFF"/>
        <w:suppressAutoHyphens w:val="0"/>
      </w:pPr>
      <w:r>
        <w:rPr>
          <w:i/>
          <w:iCs/>
          <w:lang w:eastAsia="cs-CZ"/>
        </w:rPr>
        <w:t xml:space="preserve">rozezná v jednoduchých příkladech teplo přijaté či odevzdané tělesem </w:t>
      </w:r>
    </w:p>
    <w:p w:rsidR="00AD7B9F" w:rsidRDefault="00AD7B9F">
      <w:pPr>
        <w:numPr>
          <w:ilvl w:val="0"/>
          <w:numId w:val="57"/>
        </w:numPr>
        <w:shd w:val="clear" w:color="auto" w:fill="FFFFFF"/>
        <w:suppressAutoHyphens w:val="0"/>
      </w:pPr>
      <w:r>
        <w:rPr>
          <w:i/>
          <w:iCs/>
          <w:lang w:eastAsia="cs-CZ"/>
        </w:rPr>
        <w:t>pojmenuje výhody a nevýhody využívání různých energetických zdrojů z hlediska vlivu na životní prostředí</w:t>
      </w:r>
    </w:p>
    <w:p w:rsidR="00AD7B9F" w:rsidRDefault="00AD7B9F">
      <w:pPr>
        <w:shd w:val="clear" w:color="auto" w:fill="FFFFFF"/>
        <w:suppressAutoHyphens w:val="0"/>
        <w:rPr>
          <w:i/>
          <w:iCs/>
          <w:lang w:eastAsia="cs-CZ"/>
        </w:rPr>
      </w:pPr>
    </w:p>
    <w:p w:rsidR="00AD7B9F" w:rsidRDefault="00AD7B9F">
      <w:pPr>
        <w:shd w:val="clear" w:color="auto" w:fill="FFFFFF"/>
        <w:suppressAutoHyphens w:val="0"/>
      </w:pPr>
      <w:r>
        <w:rPr>
          <w:color w:val="000000"/>
          <w:lang w:eastAsia="cs-CZ"/>
        </w:rPr>
        <w:t>Zvukové děje</w:t>
      </w:r>
    </w:p>
    <w:p w:rsidR="00AD7B9F" w:rsidRDefault="00AD7B9F">
      <w:pPr>
        <w:shd w:val="clear" w:color="auto" w:fill="FFFFFF"/>
        <w:suppressAutoHyphens w:val="0"/>
      </w:pPr>
      <w:r>
        <w:rPr>
          <w:i/>
          <w:iCs/>
          <w:color w:val="000000"/>
          <w:lang w:eastAsia="cs-CZ"/>
        </w:rPr>
        <w:t>Žák</w:t>
      </w:r>
    </w:p>
    <w:p w:rsidR="00AD7B9F" w:rsidRDefault="00AD7B9F">
      <w:pPr>
        <w:numPr>
          <w:ilvl w:val="0"/>
          <w:numId w:val="57"/>
        </w:numPr>
        <w:shd w:val="clear" w:color="auto" w:fill="FFFFFF"/>
        <w:suppressAutoHyphens w:val="0"/>
      </w:pPr>
      <w:r>
        <w:rPr>
          <w:i/>
          <w:iCs/>
          <w:color w:val="000000"/>
          <w:lang w:eastAsia="cs-CZ"/>
        </w:rPr>
        <w:t xml:space="preserve">rozpozná zdroje zvuku, jeho šíření a odraz </w:t>
      </w:r>
    </w:p>
    <w:p w:rsidR="00AD7B9F" w:rsidRDefault="00AD7B9F">
      <w:pPr>
        <w:numPr>
          <w:ilvl w:val="0"/>
          <w:numId w:val="57"/>
        </w:numPr>
        <w:shd w:val="clear" w:color="auto" w:fill="FFFFFF"/>
        <w:suppressAutoHyphens w:val="0"/>
      </w:pPr>
      <w:r>
        <w:rPr>
          <w:i/>
          <w:iCs/>
          <w:color w:val="000000"/>
          <w:lang w:eastAsia="cs-CZ"/>
        </w:rPr>
        <w:t>posoudí vliv nadměrného hluku na životní prostředí a zdraví člověka</w:t>
      </w:r>
    </w:p>
    <w:p w:rsidR="00AD7B9F" w:rsidRDefault="00AD7B9F">
      <w:pPr>
        <w:shd w:val="clear" w:color="auto" w:fill="FFFFFF"/>
        <w:suppressAutoHyphens w:val="0"/>
        <w:rPr>
          <w:i/>
          <w:iCs/>
          <w:color w:val="000000"/>
          <w:lang w:eastAsia="cs-CZ"/>
        </w:rPr>
      </w:pPr>
    </w:p>
    <w:p w:rsidR="00AD7B9F" w:rsidRDefault="00AD7B9F">
      <w:pPr>
        <w:shd w:val="clear" w:color="auto" w:fill="FFFFFF"/>
        <w:suppressAutoHyphens w:val="0"/>
      </w:pPr>
      <w:r>
        <w:rPr>
          <w:color w:val="000000"/>
          <w:lang w:eastAsia="cs-CZ"/>
        </w:rPr>
        <w:t>Elektromagnetické a světelné děje</w:t>
      </w:r>
    </w:p>
    <w:p w:rsidR="00AD7B9F" w:rsidRDefault="00AD7B9F">
      <w:pPr>
        <w:shd w:val="clear" w:color="auto" w:fill="FFFFFF"/>
        <w:suppressAutoHyphens w:val="0"/>
      </w:pPr>
      <w:r>
        <w:rPr>
          <w:i/>
          <w:iCs/>
          <w:color w:val="000000"/>
          <w:lang w:eastAsia="cs-CZ"/>
        </w:rPr>
        <w:t>Žák</w:t>
      </w:r>
    </w:p>
    <w:p w:rsidR="00AD7B9F" w:rsidRDefault="00AD7B9F">
      <w:pPr>
        <w:numPr>
          <w:ilvl w:val="0"/>
          <w:numId w:val="57"/>
        </w:numPr>
        <w:shd w:val="clear" w:color="auto" w:fill="FFFFFF"/>
        <w:suppressAutoHyphens w:val="0"/>
      </w:pPr>
      <w:r>
        <w:rPr>
          <w:i/>
          <w:iCs/>
          <w:lang w:eastAsia="cs-CZ"/>
        </w:rPr>
        <w:t xml:space="preserve">sestaví podle schématu jednoduchý elektrický obvod </w:t>
      </w:r>
    </w:p>
    <w:p w:rsidR="00AD7B9F" w:rsidRDefault="00AD7B9F">
      <w:pPr>
        <w:numPr>
          <w:ilvl w:val="0"/>
          <w:numId w:val="57"/>
        </w:numPr>
        <w:shd w:val="clear" w:color="auto" w:fill="FFFFFF"/>
        <w:suppressAutoHyphens w:val="0"/>
      </w:pPr>
      <w:r>
        <w:rPr>
          <w:i/>
          <w:iCs/>
          <w:lang w:eastAsia="cs-CZ"/>
        </w:rPr>
        <w:t xml:space="preserve">vyjmenuje zdroje elektrického proudu </w:t>
      </w:r>
    </w:p>
    <w:p w:rsidR="00AD7B9F" w:rsidRDefault="00AD7B9F">
      <w:pPr>
        <w:numPr>
          <w:ilvl w:val="0"/>
          <w:numId w:val="57"/>
        </w:numPr>
        <w:shd w:val="clear" w:color="auto" w:fill="FFFFFF"/>
        <w:suppressAutoHyphens w:val="0"/>
      </w:pPr>
      <w:r>
        <w:rPr>
          <w:i/>
          <w:iCs/>
          <w:lang w:eastAsia="cs-CZ"/>
        </w:rPr>
        <w:t xml:space="preserve">rozliší vodiče od izolantů na základě jejich vlastností; zná zásady bezpečnosti při práci s elektrickými přístroji a zařízeními; zná druhy magnetů a jejich praktické využití; rozpozná, zda těleso je, či není zdrojem světla </w:t>
      </w:r>
    </w:p>
    <w:p w:rsidR="00AD7B9F" w:rsidRDefault="00AD7B9F">
      <w:pPr>
        <w:numPr>
          <w:ilvl w:val="0"/>
          <w:numId w:val="57"/>
        </w:numPr>
        <w:shd w:val="clear" w:color="auto" w:fill="FFFFFF"/>
        <w:suppressAutoHyphens w:val="0"/>
      </w:pPr>
      <w:r>
        <w:rPr>
          <w:i/>
          <w:iCs/>
          <w:lang w:eastAsia="cs-CZ"/>
        </w:rPr>
        <w:t>zná způsob šíření světla ve stejnorodém optickém prostředí; rozliší spojnou čočku od rozptylky a zná jejich využití</w:t>
      </w:r>
    </w:p>
    <w:p w:rsidR="00AD7B9F" w:rsidRDefault="00AD7B9F">
      <w:pPr>
        <w:shd w:val="clear" w:color="auto" w:fill="FFFFFF"/>
        <w:suppressAutoHyphens w:val="0"/>
      </w:pPr>
      <w:r>
        <w:rPr>
          <w:color w:val="000000"/>
          <w:lang w:eastAsia="cs-CZ"/>
        </w:rPr>
        <w:t>Vesmír</w:t>
      </w:r>
    </w:p>
    <w:p w:rsidR="00AD7B9F" w:rsidRDefault="00AD7B9F">
      <w:pPr>
        <w:shd w:val="clear" w:color="auto" w:fill="FFFFFF"/>
        <w:suppressAutoHyphens w:val="0"/>
      </w:pPr>
      <w:r>
        <w:rPr>
          <w:i/>
          <w:iCs/>
          <w:lang w:eastAsia="cs-CZ"/>
        </w:rPr>
        <w:t>Žák</w:t>
      </w:r>
    </w:p>
    <w:p w:rsidR="00AD7B9F" w:rsidRDefault="00AD7B9F">
      <w:pPr>
        <w:numPr>
          <w:ilvl w:val="0"/>
          <w:numId w:val="57"/>
        </w:numPr>
        <w:shd w:val="clear" w:color="auto" w:fill="FFFFFF"/>
        <w:suppressAutoHyphens w:val="0"/>
      </w:pPr>
      <w:r>
        <w:rPr>
          <w:i/>
          <w:iCs/>
          <w:lang w:eastAsia="cs-CZ"/>
        </w:rPr>
        <w:t xml:space="preserve">objasní pohyb planety Země kolem Slunce a pohyb Měsíce kolem Země </w:t>
      </w:r>
    </w:p>
    <w:p w:rsidR="00AD7B9F" w:rsidRDefault="00AD7B9F">
      <w:pPr>
        <w:shd w:val="clear" w:color="auto" w:fill="FFFFFF"/>
      </w:pPr>
      <w:r>
        <w:rPr>
          <w:i/>
          <w:iCs/>
          <w:lang w:eastAsia="cs-CZ"/>
        </w:rPr>
        <w:t xml:space="preserve"> -    odliší hvězdu od planety na základě jejich vlastností </w:t>
      </w:r>
    </w:p>
    <w:p w:rsidR="00AD7B9F" w:rsidRDefault="00AD7B9F">
      <w:pPr>
        <w:shd w:val="clear" w:color="auto" w:fill="FFFFFF"/>
      </w:pPr>
      <w:r>
        <w:rPr>
          <w:i/>
          <w:iCs/>
          <w:lang w:eastAsia="cs-CZ"/>
        </w:rPr>
        <w:t xml:space="preserve"> -    zná planety sluneční soustavy a jejich postavení vzhledem ke Slunci </w:t>
      </w:r>
    </w:p>
    <w:p w:rsidR="00AD7B9F" w:rsidRDefault="00AD7B9F">
      <w:pPr>
        <w:shd w:val="clear" w:color="auto" w:fill="FFFFFF"/>
      </w:pPr>
      <w:r>
        <w:rPr>
          <w:i/>
          <w:iCs/>
          <w:lang w:eastAsia="cs-CZ"/>
        </w:rPr>
        <w:t xml:space="preserve"> -    osvojí si základní vědomosti o Zemi jako vesmírném tělese a jejím </w:t>
      </w:r>
    </w:p>
    <w:p w:rsidR="00AD7B9F" w:rsidRDefault="00AD7B9F">
      <w:pPr>
        <w:shd w:val="clear" w:color="auto" w:fill="FFFFFF"/>
      </w:pPr>
      <w:r>
        <w:rPr>
          <w:i/>
          <w:iCs/>
          <w:lang w:eastAsia="cs-CZ"/>
        </w:rPr>
        <w:t xml:space="preserve">      postavení ve vesmíru</w:t>
      </w:r>
    </w:p>
    <w:p w:rsidR="00AD7B9F" w:rsidRDefault="00AD7B9F">
      <w:pPr>
        <w:shd w:val="clear" w:color="auto" w:fill="FFFFFF"/>
        <w:rPr>
          <w:b/>
          <w:bCs/>
          <w:i/>
          <w:iCs/>
          <w:lang w:eastAsia="cs-CZ"/>
        </w:rPr>
      </w:pPr>
    </w:p>
    <w:p w:rsidR="00AD7B9F" w:rsidRDefault="00AD7B9F">
      <w:pPr>
        <w:shd w:val="clear" w:color="auto" w:fill="FFFFFF"/>
      </w:pPr>
      <w:r>
        <w:rPr>
          <w:b/>
          <w:bCs/>
          <w:lang w:eastAsia="cs-CZ"/>
        </w:rPr>
        <w:t>Chemie</w:t>
      </w:r>
    </w:p>
    <w:p w:rsidR="00AD7B9F" w:rsidRDefault="00AD7B9F">
      <w:pPr>
        <w:shd w:val="clear" w:color="auto" w:fill="FFFFFF"/>
        <w:rPr>
          <w:b/>
          <w:bCs/>
          <w:lang w:eastAsia="cs-CZ"/>
        </w:rPr>
      </w:pPr>
    </w:p>
    <w:p w:rsidR="00AD7B9F" w:rsidRDefault="00AD7B9F">
      <w:pPr>
        <w:shd w:val="clear" w:color="auto" w:fill="FFFFFF"/>
      </w:pPr>
      <w:r>
        <w:rPr>
          <w:color w:val="000000"/>
          <w:lang w:eastAsia="cs-CZ"/>
        </w:rPr>
        <w:t>Pozorování, pokus a bezpečnost práce</w:t>
      </w:r>
    </w:p>
    <w:p w:rsidR="00AD7B9F" w:rsidRDefault="00AD7B9F">
      <w:pPr>
        <w:shd w:val="clear" w:color="auto" w:fill="FFFFFF"/>
      </w:pPr>
      <w:r>
        <w:rPr>
          <w:i/>
          <w:iCs/>
          <w:color w:val="000000"/>
          <w:lang w:eastAsia="cs-CZ"/>
        </w:rPr>
        <w:t>Žák</w:t>
      </w:r>
    </w:p>
    <w:tbl>
      <w:tblPr>
        <w:tblW w:w="0" w:type="auto"/>
        <w:tblInd w:w="-106" w:type="dxa"/>
        <w:tblLayout w:type="fixed"/>
        <w:tblLook w:val="0000" w:firstRow="0" w:lastRow="0" w:firstColumn="0" w:lastColumn="0" w:noHBand="0" w:noVBand="0"/>
      </w:tblPr>
      <w:tblGrid>
        <w:gridCol w:w="8388"/>
      </w:tblGrid>
      <w:tr w:rsidR="00AD7B9F">
        <w:trPr>
          <w:trHeight w:val="553"/>
        </w:trPr>
        <w:tc>
          <w:tcPr>
            <w:tcW w:w="8388" w:type="dxa"/>
          </w:tcPr>
          <w:p w:rsidR="00AD7B9F" w:rsidRDefault="00AD7B9F">
            <w:pPr>
              <w:pStyle w:val="Default"/>
            </w:pPr>
            <w:r>
              <w:rPr>
                <w:i/>
                <w:sz w:val="23"/>
              </w:rPr>
              <w:t xml:space="preserve">-    rozliší společné a rozdílné vlastnosti látek </w:t>
            </w:r>
          </w:p>
          <w:p w:rsidR="00AD7B9F" w:rsidRDefault="00AD7B9F">
            <w:pPr>
              <w:pStyle w:val="Default"/>
            </w:pPr>
            <w:r>
              <w:rPr>
                <w:i/>
                <w:sz w:val="23"/>
              </w:rPr>
              <w:t xml:space="preserve">-    pracuje bezpečně s vybranými běžně používanými nebezpečnými látkami </w:t>
            </w:r>
          </w:p>
          <w:p w:rsidR="00AD7B9F" w:rsidRDefault="00AD7B9F">
            <w:pPr>
              <w:pStyle w:val="Default"/>
            </w:pPr>
            <w:r>
              <w:rPr>
                <w:i/>
                <w:sz w:val="23"/>
              </w:rPr>
              <w:t xml:space="preserve">-    reaguje na případy úniku nebezpečných látek </w:t>
            </w:r>
          </w:p>
          <w:p w:rsidR="00AD7B9F" w:rsidRDefault="00AD7B9F">
            <w:pPr>
              <w:pStyle w:val="Default"/>
            </w:pPr>
            <w:r>
              <w:rPr>
                <w:i/>
                <w:sz w:val="23"/>
              </w:rPr>
              <w:t>-    rozpozná přeměny skupenství látek</w:t>
            </w:r>
          </w:p>
          <w:p w:rsidR="00AD7B9F" w:rsidRDefault="00AD7B9F">
            <w:pPr>
              <w:pStyle w:val="Default"/>
            </w:pPr>
          </w:p>
          <w:p w:rsidR="00AD7B9F" w:rsidRDefault="00AD7B9F">
            <w:pPr>
              <w:pStyle w:val="Default"/>
            </w:pPr>
            <w:r>
              <w:rPr>
                <w:sz w:val="23"/>
              </w:rPr>
              <w:t>Směsi</w:t>
            </w:r>
          </w:p>
          <w:p w:rsidR="00AD7B9F" w:rsidRDefault="00AD7B9F">
            <w:pPr>
              <w:pStyle w:val="Default"/>
            </w:pPr>
            <w:r>
              <w:rPr>
                <w:i/>
                <w:iCs/>
                <w:sz w:val="22"/>
                <w:szCs w:val="22"/>
              </w:rPr>
              <w:t>Žák</w:t>
            </w:r>
          </w:p>
          <w:p w:rsidR="00AD7B9F" w:rsidRDefault="00AD7B9F">
            <w:pPr>
              <w:pStyle w:val="Default"/>
            </w:pPr>
            <w:r>
              <w:rPr>
                <w:i/>
                <w:iCs/>
                <w:sz w:val="22"/>
                <w:szCs w:val="22"/>
              </w:rPr>
              <w:t xml:space="preserve"> -    </w:t>
            </w:r>
            <w:r>
              <w:rPr>
                <w:rFonts w:cs="Arial"/>
                <w:i/>
                <w:iCs/>
                <w:sz w:val="22"/>
                <w:szCs w:val="22"/>
                <w:lang w:eastAsia="cs-CZ"/>
              </w:rPr>
              <w:t xml:space="preserve"> pozná směsi a chemické látky </w:t>
            </w:r>
          </w:p>
          <w:p w:rsidR="00AD7B9F" w:rsidRDefault="00AD7B9F">
            <w:pPr>
              <w:shd w:val="clear" w:color="auto" w:fill="FFFFFF"/>
            </w:pPr>
            <w:r>
              <w:rPr>
                <w:i/>
                <w:iCs/>
                <w:color w:val="000000"/>
                <w:sz w:val="22"/>
                <w:szCs w:val="22"/>
                <w:lang w:eastAsia="cs-CZ"/>
              </w:rPr>
              <w:t xml:space="preserve"> </w:t>
            </w:r>
            <w:r>
              <w:rPr>
                <w:rFonts w:cs="Arial"/>
                <w:i/>
                <w:iCs/>
                <w:color w:val="000000"/>
                <w:sz w:val="22"/>
                <w:szCs w:val="22"/>
                <w:lang w:eastAsia="cs-CZ"/>
              </w:rPr>
              <w:t xml:space="preserve">-    rozezná druhy roztoků a jejich využití v běžném životě </w:t>
            </w:r>
          </w:p>
          <w:p w:rsidR="00AD7B9F" w:rsidRDefault="00AD7B9F">
            <w:pPr>
              <w:shd w:val="clear" w:color="auto" w:fill="FFFFFF"/>
            </w:pPr>
            <w:r>
              <w:rPr>
                <w:i/>
                <w:iCs/>
                <w:color w:val="000000"/>
                <w:sz w:val="22"/>
                <w:szCs w:val="22"/>
                <w:lang w:eastAsia="cs-CZ"/>
              </w:rPr>
              <w:t xml:space="preserve"> </w:t>
            </w:r>
            <w:r>
              <w:rPr>
                <w:rFonts w:cs="Arial"/>
                <w:i/>
                <w:iCs/>
                <w:color w:val="000000"/>
                <w:sz w:val="22"/>
                <w:szCs w:val="22"/>
                <w:lang w:eastAsia="cs-CZ"/>
              </w:rPr>
              <w:t xml:space="preserve">-    rozliší různé druhy vody a uvede příklady jejich použití </w:t>
            </w:r>
          </w:p>
          <w:p w:rsidR="00AD7B9F" w:rsidRDefault="00AD7B9F">
            <w:pPr>
              <w:pStyle w:val="Default"/>
            </w:pPr>
            <w:r>
              <w:rPr>
                <w:i/>
                <w:iCs/>
                <w:sz w:val="22"/>
                <w:szCs w:val="22"/>
                <w:lang w:eastAsia="cs-CZ"/>
              </w:rPr>
              <w:t xml:space="preserve"> </w:t>
            </w:r>
            <w:r>
              <w:rPr>
                <w:rFonts w:cs="Arial"/>
                <w:i/>
                <w:iCs/>
                <w:sz w:val="22"/>
                <w:szCs w:val="22"/>
                <w:lang w:eastAsia="cs-CZ"/>
              </w:rPr>
              <w:t>-    uvede zdroje znečišťování vody a vzduchu ve svém nejbližším okolí</w:t>
            </w:r>
          </w:p>
          <w:tbl>
            <w:tblPr>
              <w:tblW w:w="0" w:type="auto"/>
              <w:tblLayout w:type="fixed"/>
              <w:tblLook w:val="0000" w:firstRow="0" w:lastRow="0" w:firstColumn="0" w:lastColumn="0" w:noHBand="0" w:noVBand="0"/>
            </w:tblPr>
            <w:tblGrid>
              <w:gridCol w:w="7770"/>
            </w:tblGrid>
            <w:tr w:rsidR="00AD7B9F">
              <w:trPr>
                <w:trHeight w:val="553"/>
              </w:trPr>
              <w:tc>
                <w:tcPr>
                  <w:tcW w:w="7770" w:type="dxa"/>
                  <w:tcBorders>
                    <w:top w:val="nil"/>
                    <w:left w:val="nil"/>
                    <w:bottom w:val="nil"/>
                    <w:right w:val="nil"/>
                  </w:tcBorders>
                </w:tcPr>
                <w:p w:rsidR="00AD7B9F" w:rsidRDefault="00AD7B9F">
                  <w:pPr>
                    <w:pStyle w:val="Default"/>
                    <w:snapToGrid w:val="0"/>
                  </w:pPr>
                </w:p>
                <w:p w:rsidR="00AD7B9F" w:rsidRDefault="00AD7B9F">
                  <w:pPr>
                    <w:pStyle w:val="Default"/>
                  </w:pPr>
                  <w:r>
                    <w:rPr>
                      <w:sz w:val="23"/>
                    </w:rPr>
                    <w:t>Částicové složení látek a chemické prvky</w:t>
                  </w:r>
                </w:p>
              </w:tc>
            </w:tr>
          </w:tbl>
          <w:p w:rsidR="00AD7B9F" w:rsidRDefault="00AD7B9F">
            <w:pPr>
              <w:pStyle w:val="Default"/>
            </w:pPr>
            <w:r>
              <w:rPr>
                <w:i/>
                <w:iCs/>
                <w:sz w:val="23"/>
              </w:rPr>
              <w:t xml:space="preserve">Žák </w:t>
            </w:r>
          </w:p>
          <w:tbl>
            <w:tblPr>
              <w:tblW w:w="0" w:type="auto"/>
              <w:tblLayout w:type="fixed"/>
              <w:tblLook w:val="0000" w:firstRow="0" w:lastRow="0" w:firstColumn="0" w:lastColumn="0" w:noHBand="0" w:noVBand="0"/>
            </w:tblPr>
            <w:tblGrid>
              <w:gridCol w:w="9155"/>
            </w:tblGrid>
            <w:tr w:rsidR="00AD7B9F">
              <w:trPr>
                <w:trHeight w:val="394"/>
              </w:trPr>
              <w:tc>
                <w:tcPr>
                  <w:tcW w:w="9155" w:type="dxa"/>
                  <w:tcBorders>
                    <w:top w:val="nil"/>
                    <w:left w:val="nil"/>
                    <w:bottom w:val="nil"/>
                    <w:right w:val="nil"/>
                  </w:tcBorders>
                </w:tcPr>
                <w:p w:rsidR="00AD7B9F" w:rsidRDefault="00AD7B9F">
                  <w:pPr>
                    <w:pStyle w:val="Default"/>
                  </w:pPr>
                  <w:r>
                    <w:rPr>
                      <w:i/>
                      <w:sz w:val="23"/>
                    </w:rPr>
                    <w:t xml:space="preserve">-      uvede nejobvyklejší chemické prvky a jednoduché chemické sloučeniny a jejich značky </w:t>
                  </w:r>
                </w:p>
                <w:p w:rsidR="00AD7B9F" w:rsidRDefault="00AD7B9F">
                  <w:pPr>
                    <w:pStyle w:val="Default"/>
                  </w:pPr>
                  <w:r>
                    <w:rPr>
                      <w:i/>
                      <w:sz w:val="23"/>
                    </w:rPr>
                    <w:t xml:space="preserve">-      rozpozná vybrané kovy a nekovy a jejich možné vlastnosti </w:t>
                  </w:r>
                </w:p>
              </w:tc>
            </w:tr>
          </w:tbl>
          <w:p w:rsidR="00AD7B9F" w:rsidRDefault="00AD7B9F">
            <w:pPr>
              <w:pStyle w:val="Default"/>
              <w:rPr>
                <w:sz w:val="23"/>
              </w:rPr>
            </w:pPr>
          </w:p>
          <w:p w:rsidR="00AD7B9F" w:rsidRDefault="00AD7B9F">
            <w:pPr>
              <w:pStyle w:val="Default"/>
            </w:pPr>
            <w:r>
              <w:rPr>
                <w:sz w:val="23"/>
              </w:rPr>
              <w:t>Chemické reakce</w:t>
            </w:r>
          </w:p>
          <w:p w:rsidR="00AD7B9F" w:rsidRDefault="00AD7B9F">
            <w:r>
              <w:rPr>
                <w:i/>
                <w:iCs/>
                <w:color w:val="000000"/>
                <w:sz w:val="23"/>
              </w:rPr>
              <w:t>Žák</w:t>
            </w:r>
          </w:p>
          <w:tbl>
            <w:tblPr>
              <w:tblW w:w="0" w:type="auto"/>
              <w:tblLayout w:type="fixed"/>
              <w:tblLook w:val="0000" w:firstRow="0" w:lastRow="0" w:firstColumn="0" w:lastColumn="0" w:noHBand="0" w:noVBand="0"/>
            </w:tblPr>
            <w:tblGrid>
              <w:gridCol w:w="9075"/>
            </w:tblGrid>
            <w:tr w:rsidR="00AD7B9F">
              <w:trPr>
                <w:trHeight w:val="109"/>
              </w:trPr>
              <w:tc>
                <w:tcPr>
                  <w:tcW w:w="9075" w:type="dxa"/>
                  <w:tcBorders>
                    <w:top w:val="nil"/>
                    <w:left w:val="nil"/>
                    <w:bottom w:val="nil"/>
                    <w:right w:val="nil"/>
                  </w:tcBorders>
                </w:tcPr>
                <w:p w:rsidR="00AD7B9F" w:rsidRDefault="00AD7B9F">
                  <w:pPr>
                    <w:pStyle w:val="Default"/>
                    <w:ind w:right="-2324"/>
                  </w:pPr>
                  <w:r>
                    <w:rPr>
                      <w:i/>
                      <w:sz w:val="23"/>
                    </w:rPr>
                    <w:t>-      pojmenuje výchozí látky a produkty nejjednodušších chemických reakcí</w:t>
                  </w:r>
                </w:p>
              </w:tc>
            </w:tr>
          </w:tbl>
          <w:p w:rsidR="00AD7B9F" w:rsidRDefault="00AD7B9F">
            <w:pPr>
              <w:pStyle w:val="Default"/>
              <w:rPr>
                <w:sz w:val="23"/>
              </w:rPr>
            </w:pPr>
          </w:p>
          <w:p w:rsidR="00AD7B9F" w:rsidRDefault="00AD7B9F">
            <w:pPr>
              <w:pStyle w:val="Default"/>
            </w:pPr>
            <w:r>
              <w:rPr>
                <w:sz w:val="23"/>
              </w:rPr>
              <w:t>Anorganické sloučeniny</w:t>
            </w:r>
          </w:p>
          <w:p w:rsidR="00AD7B9F" w:rsidRDefault="00AD7B9F">
            <w:pPr>
              <w:pStyle w:val="Default"/>
            </w:pPr>
            <w:r>
              <w:rPr>
                <w:i/>
                <w:iCs/>
                <w:sz w:val="23"/>
              </w:rPr>
              <w:t>Žák</w:t>
            </w:r>
          </w:p>
          <w:tbl>
            <w:tblPr>
              <w:tblW w:w="0" w:type="auto"/>
              <w:tblLayout w:type="fixed"/>
              <w:tblLook w:val="0000" w:firstRow="0" w:lastRow="0" w:firstColumn="0" w:lastColumn="0" w:noHBand="0" w:noVBand="0"/>
            </w:tblPr>
            <w:tblGrid>
              <w:gridCol w:w="9155"/>
            </w:tblGrid>
            <w:tr w:rsidR="00AD7B9F">
              <w:trPr>
                <w:trHeight w:val="680"/>
              </w:trPr>
              <w:tc>
                <w:tcPr>
                  <w:tcW w:w="9155" w:type="dxa"/>
                  <w:tcBorders>
                    <w:top w:val="nil"/>
                    <w:left w:val="nil"/>
                    <w:bottom w:val="nil"/>
                    <w:right w:val="nil"/>
                  </w:tcBorders>
                </w:tcPr>
                <w:p w:rsidR="00AD7B9F" w:rsidRDefault="00AD7B9F">
                  <w:pPr>
                    <w:pStyle w:val="Default"/>
                  </w:pPr>
                  <w:r>
                    <w:rPr>
                      <w:i/>
                      <w:sz w:val="23"/>
                    </w:rPr>
                    <w:t>-      popíše vlastnosti a použití vybraných prakticky využitelných oxidů, kyselin, hydroxidů a solí</w:t>
                  </w:r>
                </w:p>
                <w:p w:rsidR="00AD7B9F" w:rsidRDefault="00AD7B9F">
                  <w:pPr>
                    <w:pStyle w:val="Default"/>
                  </w:pPr>
                  <w:r>
                    <w:rPr>
                      <w:i/>
                      <w:sz w:val="23"/>
                    </w:rPr>
                    <w:t xml:space="preserve">       a zná vliv těchto látek na životní prostředí </w:t>
                  </w:r>
                </w:p>
                <w:p w:rsidR="00AD7B9F" w:rsidRDefault="00AD7B9F">
                  <w:pPr>
                    <w:pStyle w:val="Default"/>
                  </w:pPr>
                  <w:r>
                    <w:rPr>
                      <w:i/>
                      <w:sz w:val="23"/>
                    </w:rPr>
                    <w:t xml:space="preserve">-     orientuje se na stupnici pH, změří pH roztoku univerzálním indikátorovým papírkem </w:t>
                  </w:r>
                </w:p>
                <w:p w:rsidR="00AD7B9F" w:rsidRDefault="00AD7B9F">
                  <w:pPr>
                    <w:pStyle w:val="Default"/>
                  </w:pPr>
                  <w:r>
                    <w:rPr>
                      <w:i/>
                      <w:sz w:val="23"/>
                    </w:rPr>
                    <w:t xml:space="preserve">-     poskytne první pomoc při zasažení pokožky kyselinou nebo hydroxidem </w:t>
                  </w:r>
                </w:p>
              </w:tc>
            </w:tr>
          </w:tbl>
          <w:p w:rsidR="00AD7B9F" w:rsidRDefault="00AD7B9F">
            <w:pPr>
              <w:pStyle w:val="Default"/>
              <w:rPr>
                <w:sz w:val="23"/>
              </w:rPr>
            </w:pPr>
          </w:p>
          <w:p w:rsidR="00AD7B9F" w:rsidRDefault="00AD7B9F">
            <w:pPr>
              <w:pStyle w:val="Default"/>
              <w:rPr>
                <w:sz w:val="23"/>
              </w:rPr>
            </w:pPr>
          </w:p>
          <w:p w:rsidR="00AD7B9F" w:rsidRDefault="00AD7B9F">
            <w:r>
              <w:rPr>
                <w:color w:val="000000"/>
                <w:sz w:val="23"/>
              </w:rPr>
              <w:t>Organické sloučeniny</w:t>
            </w:r>
          </w:p>
          <w:p w:rsidR="00AD7B9F" w:rsidRDefault="00AD7B9F">
            <w:r>
              <w:rPr>
                <w:i/>
                <w:iCs/>
                <w:color w:val="000000"/>
                <w:sz w:val="23"/>
              </w:rPr>
              <w:t>Žák</w:t>
            </w:r>
          </w:p>
          <w:tbl>
            <w:tblPr>
              <w:tblW w:w="0" w:type="auto"/>
              <w:tblLayout w:type="fixed"/>
              <w:tblLook w:val="0000" w:firstRow="0" w:lastRow="0" w:firstColumn="0" w:lastColumn="0" w:noHBand="0" w:noVBand="0"/>
            </w:tblPr>
            <w:tblGrid>
              <w:gridCol w:w="9350"/>
            </w:tblGrid>
            <w:tr w:rsidR="00AD7B9F">
              <w:trPr>
                <w:trHeight w:val="578"/>
              </w:trPr>
              <w:tc>
                <w:tcPr>
                  <w:tcW w:w="9350" w:type="dxa"/>
                  <w:tcBorders>
                    <w:top w:val="nil"/>
                    <w:left w:val="nil"/>
                    <w:bottom w:val="nil"/>
                    <w:right w:val="nil"/>
                  </w:tcBorders>
                </w:tcPr>
                <w:p w:rsidR="00AD7B9F" w:rsidRDefault="00AD7B9F">
                  <w:pPr>
                    <w:pStyle w:val="Default"/>
                  </w:pPr>
                  <w:r>
                    <w:rPr>
                      <w:i/>
                      <w:sz w:val="23"/>
                    </w:rPr>
                    <w:t xml:space="preserve">-     zhodnotí užívání paliv jako zdrojů energie </w:t>
                  </w:r>
                </w:p>
                <w:p w:rsidR="00AD7B9F" w:rsidRDefault="00AD7B9F">
                  <w:pPr>
                    <w:pStyle w:val="Default"/>
                  </w:pPr>
                  <w:r>
                    <w:rPr>
                      <w:i/>
                      <w:sz w:val="23"/>
                    </w:rPr>
                    <w:t xml:space="preserve">-     vyjmenuje některé produkty průmyslového zpracování ropy </w:t>
                  </w:r>
                </w:p>
                <w:p w:rsidR="00AD7B9F" w:rsidRDefault="00AD7B9F">
                  <w:pPr>
                    <w:pStyle w:val="Default"/>
                    <w:tabs>
                      <w:tab w:val="left" w:pos="9238"/>
                    </w:tabs>
                    <w:ind w:right="-170"/>
                  </w:pPr>
                  <w:r>
                    <w:rPr>
                      <w:i/>
                      <w:sz w:val="23"/>
                    </w:rPr>
                    <w:t>-     uvede příklady bílkovin, tuků, sacharidů a vitaminů v potravě z hlediska obecně</w:t>
                  </w:r>
                </w:p>
                <w:p w:rsidR="00AD7B9F" w:rsidRDefault="00AD7B9F">
                  <w:pPr>
                    <w:pStyle w:val="Default"/>
                    <w:tabs>
                      <w:tab w:val="left" w:pos="9238"/>
                    </w:tabs>
                    <w:ind w:right="-170"/>
                  </w:pPr>
                  <w:r>
                    <w:rPr>
                      <w:i/>
                      <w:sz w:val="23"/>
                    </w:rPr>
                    <w:t xml:space="preserve">uznávaných zásad správné výživy </w:t>
                  </w:r>
                </w:p>
                <w:p w:rsidR="00AD7B9F" w:rsidRDefault="00AD7B9F">
                  <w:pPr>
                    <w:pStyle w:val="Default"/>
                    <w:tabs>
                      <w:tab w:val="left" w:pos="9238"/>
                    </w:tabs>
                    <w:ind w:right="-170"/>
                  </w:pPr>
                </w:p>
                <w:p w:rsidR="00AD7B9F" w:rsidRDefault="00AD7B9F">
                  <w:pPr>
                    <w:pStyle w:val="Default"/>
                    <w:tabs>
                      <w:tab w:val="left" w:pos="9238"/>
                    </w:tabs>
                    <w:ind w:right="-170"/>
                  </w:pPr>
                </w:p>
                <w:p w:rsidR="00AD7B9F" w:rsidRDefault="00AD7B9F">
                  <w:pPr>
                    <w:pStyle w:val="Default"/>
                    <w:tabs>
                      <w:tab w:val="left" w:pos="9238"/>
                    </w:tabs>
                    <w:ind w:right="-170"/>
                    <w:rPr>
                      <w:sz w:val="23"/>
                    </w:rPr>
                  </w:pPr>
                </w:p>
                <w:p w:rsidR="00AD7B9F" w:rsidRDefault="00AD7B9F">
                  <w:pPr>
                    <w:pStyle w:val="Default"/>
                    <w:tabs>
                      <w:tab w:val="left" w:pos="9238"/>
                    </w:tabs>
                    <w:ind w:right="-170"/>
                  </w:pPr>
                  <w:r>
                    <w:rPr>
                      <w:sz w:val="23"/>
                    </w:rPr>
                    <w:t>Chemie a společnost</w:t>
                  </w:r>
                </w:p>
                <w:p w:rsidR="00AD7B9F" w:rsidRDefault="00AD7B9F">
                  <w:pPr>
                    <w:pStyle w:val="Default"/>
                    <w:tabs>
                      <w:tab w:val="left" w:pos="9238"/>
                    </w:tabs>
                    <w:ind w:right="-170"/>
                  </w:pPr>
                  <w:r>
                    <w:rPr>
                      <w:i/>
                      <w:iCs/>
                      <w:sz w:val="23"/>
                    </w:rPr>
                    <w:t>Žák</w:t>
                  </w:r>
                </w:p>
                <w:tbl>
                  <w:tblPr>
                    <w:tblW w:w="0" w:type="auto"/>
                    <w:tblLayout w:type="fixed"/>
                    <w:tblLook w:val="0000" w:firstRow="0" w:lastRow="0" w:firstColumn="0" w:lastColumn="0" w:noHBand="0" w:noVBand="0"/>
                  </w:tblPr>
                  <w:tblGrid>
                    <w:gridCol w:w="9575"/>
                  </w:tblGrid>
                  <w:tr w:rsidR="00AD7B9F">
                    <w:trPr>
                      <w:trHeight w:val="460"/>
                    </w:trPr>
                    <w:tc>
                      <w:tcPr>
                        <w:tcW w:w="9575" w:type="dxa"/>
                        <w:tcBorders>
                          <w:top w:val="nil"/>
                          <w:left w:val="nil"/>
                          <w:bottom w:val="nil"/>
                          <w:right w:val="nil"/>
                        </w:tcBorders>
                      </w:tcPr>
                      <w:p w:rsidR="00AD7B9F" w:rsidRDefault="00AD7B9F">
                        <w:pPr>
                          <w:pStyle w:val="Default"/>
                        </w:pPr>
                        <w:r>
                          <w:rPr>
                            <w:i/>
                            <w:sz w:val="23"/>
                          </w:rPr>
                          <w:t xml:space="preserve">-      uvede příklady využívání prvotních a druhotných surovin </w:t>
                        </w:r>
                      </w:p>
                      <w:p w:rsidR="00AD7B9F" w:rsidRDefault="00AD7B9F">
                        <w:pPr>
                          <w:pStyle w:val="Default"/>
                          <w:ind w:right="-454"/>
                        </w:pPr>
                        <w:r>
                          <w:rPr>
                            <w:i/>
                            <w:sz w:val="23"/>
                          </w:rPr>
                          <w:t>-      zhodnotí využívání různých látek v praxi vzhledem k životnímu prostředí a zdraví</w:t>
                        </w:r>
                      </w:p>
                      <w:p w:rsidR="00AD7B9F" w:rsidRDefault="00AD7B9F">
                        <w:pPr>
                          <w:pStyle w:val="Default"/>
                          <w:ind w:right="-454"/>
                        </w:pPr>
                        <w:r>
                          <w:rPr>
                            <w:i/>
                            <w:sz w:val="23"/>
                          </w:rPr>
                          <w:t xml:space="preserve">       člověka </w:t>
                        </w:r>
                      </w:p>
                      <w:p w:rsidR="00AD7B9F" w:rsidRDefault="00AD7B9F">
                        <w:pPr>
                          <w:pStyle w:val="Default"/>
                          <w:ind w:right="-454"/>
                        </w:pPr>
                      </w:p>
                      <w:p w:rsidR="00AD7B9F" w:rsidRDefault="00AD7B9F">
                        <w:pPr>
                          <w:pStyle w:val="Default"/>
                          <w:ind w:right="-454"/>
                        </w:pPr>
                      </w:p>
                      <w:p w:rsidR="00AD7B9F" w:rsidRDefault="00AD7B9F">
                        <w:pPr>
                          <w:pStyle w:val="Default"/>
                          <w:ind w:right="-454"/>
                        </w:pPr>
                        <w:r>
                          <w:rPr>
                            <w:b/>
                            <w:bCs/>
                            <w:sz w:val="23"/>
                          </w:rPr>
                          <w:t>Přírodopis</w:t>
                        </w:r>
                      </w:p>
                      <w:p w:rsidR="00AD7B9F" w:rsidRDefault="00AD7B9F">
                        <w:pPr>
                          <w:pStyle w:val="Default"/>
                          <w:ind w:right="-454"/>
                          <w:rPr>
                            <w:b/>
                            <w:bCs/>
                          </w:rPr>
                        </w:pPr>
                      </w:p>
                      <w:p w:rsidR="00AD7B9F" w:rsidRDefault="00AD7B9F">
                        <w:pPr>
                          <w:pStyle w:val="Default"/>
                          <w:ind w:right="-454"/>
                        </w:pPr>
                        <w:r>
                          <w:rPr>
                            <w:sz w:val="23"/>
                          </w:rPr>
                          <w:t>Obecná biologie a genetika</w:t>
                        </w:r>
                      </w:p>
                      <w:p w:rsidR="00AD7B9F" w:rsidRDefault="00AD7B9F">
                        <w:pPr>
                          <w:pStyle w:val="Default"/>
                          <w:ind w:right="-454"/>
                        </w:pPr>
                        <w:r>
                          <w:rPr>
                            <w:i/>
                            <w:iCs/>
                            <w:sz w:val="23"/>
                          </w:rPr>
                          <w:t>Žák</w:t>
                        </w:r>
                      </w:p>
                      <w:tbl>
                        <w:tblPr>
                          <w:tblW w:w="0" w:type="auto"/>
                          <w:tblLayout w:type="fixed"/>
                          <w:tblLook w:val="0000" w:firstRow="0" w:lastRow="0" w:firstColumn="0" w:lastColumn="0" w:noHBand="0" w:noVBand="0"/>
                        </w:tblPr>
                        <w:tblGrid>
                          <w:gridCol w:w="9081"/>
                        </w:tblGrid>
                        <w:tr w:rsidR="00AD7B9F">
                          <w:trPr>
                            <w:trHeight w:val="986"/>
                          </w:trPr>
                          <w:tc>
                            <w:tcPr>
                              <w:tcW w:w="9081" w:type="dxa"/>
                              <w:tcBorders>
                                <w:top w:val="nil"/>
                                <w:left w:val="nil"/>
                                <w:bottom w:val="nil"/>
                                <w:right w:val="nil"/>
                              </w:tcBorders>
                            </w:tcPr>
                            <w:p w:rsidR="00AD7B9F" w:rsidRDefault="00AD7B9F">
                              <w:pPr>
                                <w:pStyle w:val="Default"/>
                              </w:pPr>
                              <w:r>
                                <w:rPr>
                                  <w:i/>
                                  <w:sz w:val="23"/>
                                </w:rPr>
                                <w:t xml:space="preserve">-     orientuje se v přehledu vývoje organismů a rozliší základní projevy a podmínky života </w:t>
                              </w:r>
                            </w:p>
                            <w:p w:rsidR="00AD7B9F" w:rsidRDefault="00AD7B9F">
                              <w:pPr>
                                <w:pStyle w:val="Default"/>
                              </w:pPr>
                              <w:r>
                                <w:rPr>
                                  <w:i/>
                                  <w:sz w:val="23"/>
                                </w:rPr>
                                <w:t xml:space="preserve">-     zná základní funkce hlavních orgánů a orgánových soustav rostlin i živočichů </w:t>
                              </w:r>
                            </w:p>
                            <w:p w:rsidR="00AD7B9F" w:rsidRDefault="00AD7B9F">
                              <w:pPr>
                                <w:pStyle w:val="Default"/>
                              </w:pPr>
                              <w:r>
                                <w:rPr>
                                  <w:i/>
                                  <w:sz w:val="23"/>
                                </w:rPr>
                                <w:t xml:space="preserve">-     rozpozná rozdíl mezi jednobuněčnými a mnohobuněčnými organismy </w:t>
                              </w:r>
                            </w:p>
                            <w:p w:rsidR="00AD7B9F" w:rsidRDefault="00AD7B9F">
                              <w:pPr>
                                <w:pStyle w:val="Default"/>
                              </w:pPr>
                              <w:r>
                                <w:rPr>
                                  <w:i/>
                                  <w:sz w:val="23"/>
                                </w:rPr>
                                <w:t xml:space="preserve">-     uvede na příkladech vliv virů a bakterií v přírodě a na člověka </w:t>
                              </w:r>
                            </w:p>
                            <w:p w:rsidR="00AD7B9F" w:rsidRDefault="00AD7B9F">
                              <w:pPr>
                                <w:pStyle w:val="Default"/>
                              </w:pPr>
                              <w:r>
                                <w:rPr>
                                  <w:i/>
                                  <w:sz w:val="23"/>
                                </w:rPr>
                                <w:t xml:space="preserve">-     má základní vědomosti o přírodě a přírodních dějích </w:t>
                              </w:r>
                            </w:p>
                            <w:p w:rsidR="00AD7B9F" w:rsidRDefault="00AD7B9F">
                              <w:pPr>
                                <w:pStyle w:val="Default"/>
                              </w:pPr>
                              <w:r>
                                <w:rPr>
                                  <w:i/>
                                  <w:sz w:val="23"/>
                                </w:rPr>
                                <w:t xml:space="preserve">-     pozná význam rostlin a živočichů v přírodě i pro člověka </w:t>
                              </w:r>
                            </w:p>
                          </w:tc>
                        </w:tr>
                      </w:tbl>
                      <w:p w:rsidR="00AD7B9F" w:rsidRDefault="00AD7B9F">
                        <w:pPr>
                          <w:pStyle w:val="Default"/>
                          <w:rPr>
                            <w:sz w:val="23"/>
                          </w:rPr>
                        </w:pPr>
                      </w:p>
                      <w:p w:rsidR="00AD7B9F" w:rsidRDefault="00AD7B9F">
                        <w:pPr>
                          <w:autoSpaceDE w:val="0"/>
                          <w:ind w:right="-454"/>
                        </w:pPr>
                        <w:r>
                          <w:rPr>
                            <w:color w:val="000000"/>
                            <w:sz w:val="23"/>
                          </w:rPr>
                          <w:t>Biologie hub</w:t>
                        </w:r>
                      </w:p>
                    </w:tc>
                  </w:tr>
                </w:tbl>
                <w:p w:rsidR="00AD7B9F" w:rsidRDefault="00AD7B9F">
                  <w:pPr>
                    <w:pStyle w:val="Default"/>
                  </w:pPr>
                  <w:r>
                    <w:rPr>
                      <w:i/>
                      <w:iCs/>
                      <w:sz w:val="23"/>
                    </w:rPr>
                    <w:t>Žák</w:t>
                  </w:r>
                </w:p>
                <w:tbl>
                  <w:tblPr>
                    <w:tblW w:w="0" w:type="auto"/>
                    <w:tblLayout w:type="fixed"/>
                    <w:tblLook w:val="0000" w:firstRow="0" w:lastRow="0" w:firstColumn="0" w:lastColumn="0" w:noHBand="0" w:noVBand="0"/>
                  </w:tblPr>
                  <w:tblGrid>
                    <w:gridCol w:w="9081"/>
                  </w:tblGrid>
                  <w:tr w:rsidR="00AD7B9F">
                    <w:trPr>
                      <w:trHeight w:val="396"/>
                    </w:trPr>
                    <w:tc>
                      <w:tcPr>
                        <w:tcW w:w="9081" w:type="dxa"/>
                        <w:tcBorders>
                          <w:top w:val="nil"/>
                          <w:left w:val="nil"/>
                          <w:bottom w:val="nil"/>
                          <w:right w:val="nil"/>
                        </w:tcBorders>
                      </w:tcPr>
                      <w:p w:rsidR="00AD7B9F" w:rsidRDefault="00AD7B9F">
                        <w:pPr>
                          <w:pStyle w:val="Default"/>
                        </w:pPr>
                        <w:r>
                          <w:rPr>
                            <w:i/>
                            <w:sz w:val="23"/>
                          </w:rPr>
                          <w:t xml:space="preserve">-     rozpozná naše nejznámější jedlé a jedovaté houby podle charakteristických znaků </w:t>
                        </w:r>
                      </w:p>
                      <w:p w:rsidR="00AD7B9F" w:rsidRDefault="00AD7B9F">
                        <w:pPr>
                          <w:pStyle w:val="Default"/>
                        </w:pPr>
                        <w:r>
                          <w:rPr>
                            <w:i/>
                            <w:sz w:val="23"/>
                          </w:rPr>
                          <w:t>-     pozná lišejníky</w:t>
                        </w:r>
                      </w:p>
                      <w:p w:rsidR="00AD7B9F" w:rsidRDefault="00AD7B9F">
                        <w:pPr>
                          <w:pStyle w:val="Default"/>
                        </w:pPr>
                      </w:p>
                      <w:p w:rsidR="00AD7B9F" w:rsidRDefault="00AD7B9F">
                        <w:pPr>
                          <w:pStyle w:val="Default"/>
                        </w:pPr>
                        <w:r>
                          <w:rPr>
                            <w:sz w:val="23"/>
                          </w:rPr>
                          <w:t>Biologie rostlin</w:t>
                        </w:r>
                      </w:p>
                      <w:p w:rsidR="00AD7B9F" w:rsidRDefault="00AD7B9F">
                        <w:pPr>
                          <w:pStyle w:val="Default"/>
                        </w:pPr>
                        <w:r>
                          <w:rPr>
                            <w:i/>
                            <w:iCs/>
                            <w:sz w:val="23"/>
                          </w:rPr>
                          <w:t>Žák</w:t>
                        </w:r>
                      </w:p>
                      <w:tbl>
                        <w:tblPr>
                          <w:tblW w:w="0" w:type="auto"/>
                          <w:tblLayout w:type="fixed"/>
                          <w:tblLook w:val="0000" w:firstRow="0" w:lastRow="0" w:firstColumn="0" w:lastColumn="0" w:noHBand="0" w:noVBand="0"/>
                        </w:tblPr>
                        <w:tblGrid>
                          <w:gridCol w:w="9081"/>
                        </w:tblGrid>
                        <w:tr w:rsidR="00AD7B9F">
                          <w:trPr>
                            <w:trHeight w:val="838"/>
                          </w:trPr>
                          <w:tc>
                            <w:tcPr>
                              <w:tcW w:w="9081" w:type="dxa"/>
                              <w:tcBorders>
                                <w:top w:val="nil"/>
                                <w:left w:val="nil"/>
                                <w:bottom w:val="nil"/>
                                <w:right w:val="nil"/>
                              </w:tcBorders>
                            </w:tcPr>
                            <w:p w:rsidR="00AD7B9F" w:rsidRDefault="00AD7B9F">
                              <w:pPr>
                                <w:pStyle w:val="Default"/>
                              </w:pPr>
                              <w:r>
                                <w:rPr>
                                  <w:i/>
                                  <w:sz w:val="23"/>
                                </w:rPr>
                                <w:t xml:space="preserve">-     porovná vnější a vnitřní stavbu rostlinného těla a zná funkce jednotlivých částí těla rostlin </w:t>
                              </w:r>
                            </w:p>
                            <w:p w:rsidR="00AD7B9F" w:rsidRDefault="00AD7B9F">
                              <w:pPr>
                                <w:pStyle w:val="Default"/>
                              </w:pPr>
                              <w:r>
                                <w:rPr>
                                  <w:i/>
                                  <w:sz w:val="23"/>
                                </w:rPr>
                                <w:t xml:space="preserve">-     rozlišuje základní rostlinné fyziologické procesy a jejich využití </w:t>
                              </w:r>
                            </w:p>
                            <w:p w:rsidR="00AD7B9F" w:rsidRDefault="00AD7B9F">
                              <w:pPr>
                                <w:pStyle w:val="Default"/>
                              </w:pPr>
                              <w:r>
                                <w:rPr>
                                  <w:i/>
                                  <w:sz w:val="23"/>
                                </w:rPr>
                                <w:t xml:space="preserve">-     uvede význam hospodářsky důležitých rostlin a způsob jejich pěstování </w:t>
                              </w:r>
                            </w:p>
                            <w:p w:rsidR="00AD7B9F" w:rsidRDefault="00AD7B9F">
                              <w:pPr>
                                <w:pStyle w:val="Default"/>
                              </w:pPr>
                              <w:r>
                                <w:rPr>
                                  <w:i/>
                                  <w:sz w:val="23"/>
                                </w:rPr>
                                <w:t xml:space="preserve">-     rozliší základní systematické skupiny rostlin a zná jejich zástupce </w:t>
                              </w:r>
                            </w:p>
                            <w:p w:rsidR="00AD7B9F" w:rsidRDefault="00AD7B9F">
                              <w:pPr>
                                <w:pStyle w:val="Default"/>
                              </w:pPr>
                              <w:r>
                                <w:rPr>
                                  <w:i/>
                                  <w:sz w:val="23"/>
                                </w:rPr>
                                <w:t>-     popíše přizpůsobení některých rostlin podmínkám prostředí</w:t>
                              </w:r>
                            </w:p>
                            <w:p w:rsidR="00AD7B9F" w:rsidRDefault="00AD7B9F">
                              <w:pPr>
                                <w:pStyle w:val="Default"/>
                              </w:pPr>
                            </w:p>
                            <w:p w:rsidR="00AD7B9F" w:rsidRDefault="00AD7B9F">
                              <w:pPr>
                                <w:pStyle w:val="Default"/>
                              </w:pPr>
                              <w:r>
                                <w:rPr>
                                  <w:sz w:val="23"/>
                                </w:rPr>
                                <w:t>Biologie živočichů</w:t>
                              </w:r>
                            </w:p>
                            <w:p w:rsidR="00AD7B9F" w:rsidRDefault="00AD7B9F">
                              <w:pPr>
                                <w:pStyle w:val="Default"/>
                              </w:pPr>
                              <w:r>
                                <w:rPr>
                                  <w:i/>
                                  <w:iCs/>
                                  <w:sz w:val="23"/>
                                </w:rPr>
                                <w:t>Žák</w:t>
                              </w:r>
                            </w:p>
                            <w:tbl>
                              <w:tblPr>
                                <w:tblW w:w="0" w:type="auto"/>
                                <w:tblLayout w:type="fixed"/>
                                <w:tblLook w:val="0000" w:firstRow="0" w:lastRow="0" w:firstColumn="0" w:lastColumn="0" w:noHBand="0" w:noVBand="0"/>
                              </w:tblPr>
                              <w:tblGrid>
                                <w:gridCol w:w="9081"/>
                              </w:tblGrid>
                              <w:tr w:rsidR="00AD7B9F">
                                <w:trPr>
                                  <w:trHeight w:val="393"/>
                                </w:trPr>
                                <w:tc>
                                  <w:tcPr>
                                    <w:tcW w:w="9081" w:type="dxa"/>
                                    <w:tcBorders>
                                      <w:top w:val="nil"/>
                                      <w:left w:val="nil"/>
                                      <w:bottom w:val="nil"/>
                                      <w:right w:val="nil"/>
                                    </w:tcBorders>
                                  </w:tcPr>
                                  <w:p w:rsidR="00AD7B9F" w:rsidRDefault="00AD7B9F">
                                    <w:pPr>
                                      <w:pStyle w:val="Default"/>
                                    </w:pPr>
                                    <w:r>
                                      <w:rPr>
                                        <w:i/>
                                        <w:sz w:val="23"/>
                                      </w:rPr>
                                      <w:t>-     porovná vnější a vnitřní stavbu vybraných živočichů a vysvětlí funkci jednotlivých</w:t>
                                    </w:r>
                                  </w:p>
                                  <w:p w:rsidR="00AD7B9F" w:rsidRDefault="00AD7B9F">
                                    <w:pPr>
                                      <w:pStyle w:val="Default"/>
                                    </w:pPr>
                                    <w:r>
                                      <w:rPr>
                                        <w:i/>
                                        <w:sz w:val="23"/>
                                      </w:rPr>
                                      <w:t xml:space="preserve">      orgánů </w:t>
                                    </w:r>
                                  </w:p>
                                  <w:p w:rsidR="00AD7B9F" w:rsidRDefault="00AD7B9F">
                                    <w:pPr>
                                      <w:pStyle w:val="Default"/>
                                    </w:pPr>
                                    <w:r>
                                      <w:rPr>
                                        <w:i/>
                                        <w:sz w:val="23"/>
                                      </w:rPr>
                                      <w:t>-     rozliší jednotlivé skupiny živočichů a zná jejich hlavní zástupce</w:t>
                                    </w:r>
                                  </w:p>
                                  <w:tbl>
                                    <w:tblPr>
                                      <w:tblW w:w="0" w:type="auto"/>
                                      <w:tblLayout w:type="fixed"/>
                                      <w:tblLook w:val="0000" w:firstRow="0" w:lastRow="0" w:firstColumn="0" w:lastColumn="0" w:noHBand="0" w:noVBand="0"/>
                                    </w:tblPr>
                                    <w:tblGrid>
                                      <w:gridCol w:w="9350"/>
                                    </w:tblGrid>
                                    <w:tr w:rsidR="00AD7B9F">
                                      <w:trPr>
                                        <w:trHeight w:val="886"/>
                                      </w:trPr>
                                      <w:tc>
                                        <w:tcPr>
                                          <w:tcW w:w="9350" w:type="dxa"/>
                                          <w:tcBorders>
                                            <w:top w:val="nil"/>
                                            <w:left w:val="nil"/>
                                            <w:bottom w:val="nil"/>
                                            <w:right w:val="nil"/>
                                          </w:tcBorders>
                                        </w:tcPr>
                                        <w:p w:rsidR="00AD7B9F" w:rsidRDefault="00AD7B9F">
                                          <w:pPr>
                                            <w:pStyle w:val="Default"/>
                                          </w:pPr>
                                          <w:r>
                                            <w:rPr>
                                              <w:i/>
                                              <w:sz w:val="23"/>
                                            </w:rPr>
                                            <w:t>-     odvodí na základě vlastního pozorování základní projevy chování živočichů v přírodě, -    -</w:t>
                                          </w:r>
                                        </w:p>
                                        <w:p w:rsidR="00AD7B9F" w:rsidRDefault="00AD7B9F">
                                          <w:pPr>
                                            <w:pStyle w:val="Default"/>
                                          </w:pPr>
                                          <w:r>
                                            <w:rPr>
                                              <w:i/>
                                              <w:sz w:val="23"/>
                                            </w:rPr>
                                            <w:t xml:space="preserve">      objasní jejich způsob života a přizpůsobení danému prostředí </w:t>
                                          </w:r>
                                        </w:p>
                                        <w:p w:rsidR="00AD7B9F" w:rsidRDefault="00AD7B9F">
                                          <w:pPr>
                                            <w:pStyle w:val="Default"/>
                                          </w:pPr>
                                          <w:r>
                                            <w:rPr>
                                              <w:i/>
                                              <w:sz w:val="23"/>
                                            </w:rPr>
                                            <w:t>-     ví o významu živočichů v přírodě i pro člověka a uplatňuje zásady bezpečného</w:t>
                                          </w:r>
                                        </w:p>
                                        <w:p w:rsidR="00AD7B9F" w:rsidRDefault="00AD7B9F">
                                          <w:pPr>
                                            <w:pStyle w:val="Default"/>
                                          </w:pPr>
                                          <w:r>
                                            <w:rPr>
                                              <w:i/>
                                              <w:sz w:val="23"/>
                                            </w:rPr>
                                            <w:t xml:space="preserve">      chování ve styku se živočichy </w:t>
                                          </w:r>
                                        </w:p>
                                        <w:p w:rsidR="00AD7B9F" w:rsidRDefault="00AD7B9F">
                                          <w:pPr>
                                            <w:pStyle w:val="Default"/>
                                            <w:ind w:right="-283"/>
                                          </w:pPr>
                                          <w:r>
                                            <w:rPr>
                                              <w:i/>
                                              <w:sz w:val="23"/>
                                            </w:rPr>
                                            <w:t>-     využívá zkušenosti s chovem vybraných domácích živočichů k zajišťování jejich</w:t>
                                          </w:r>
                                        </w:p>
                                        <w:p w:rsidR="00AD7B9F" w:rsidRDefault="00AD7B9F">
                                          <w:pPr>
                                            <w:pStyle w:val="Default"/>
                                            <w:ind w:right="-283"/>
                                          </w:pPr>
                                          <w:r>
                                            <w:rPr>
                                              <w:i/>
                                              <w:sz w:val="23"/>
                                            </w:rPr>
                                            <w:t xml:space="preserve">      životních potřeb </w:t>
                                          </w:r>
                                        </w:p>
                                      </w:tc>
                                    </w:tr>
                                  </w:tbl>
                                  <w:p w:rsidR="00AD7B9F" w:rsidRDefault="00AD7B9F">
                                    <w:pPr>
                                      <w:pStyle w:val="Default"/>
                                      <w:rPr>
                                        <w:sz w:val="23"/>
                                      </w:rPr>
                                    </w:pPr>
                                  </w:p>
                                  <w:p w:rsidR="00AD7B9F" w:rsidRDefault="00AD7B9F">
                                    <w:pPr>
                                      <w:pStyle w:val="Default"/>
                                    </w:pPr>
                                    <w:r>
                                      <w:rPr>
                                        <w:sz w:val="23"/>
                                      </w:rPr>
                                      <w:t>Biologie člověka</w:t>
                                    </w:r>
                                  </w:p>
                                  <w:p w:rsidR="00AD7B9F" w:rsidRDefault="00AD7B9F">
                                    <w:pPr>
                                      <w:pStyle w:val="Default"/>
                                    </w:pPr>
                                    <w:r>
                                      <w:rPr>
                                        <w:i/>
                                        <w:iCs/>
                                        <w:sz w:val="23"/>
                                      </w:rPr>
                                      <w:t>Žák</w:t>
                                    </w:r>
                                  </w:p>
                                  <w:tbl>
                                    <w:tblPr>
                                      <w:tblW w:w="0" w:type="auto"/>
                                      <w:tblLayout w:type="fixed"/>
                                      <w:tblLook w:val="0000" w:firstRow="0" w:lastRow="0" w:firstColumn="0" w:lastColumn="0" w:noHBand="0" w:noVBand="0"/>
                                    </w:tblPr>
                                    <w:tblGrid>
                                      <w:gridCol w:w="9081"/>
                                    </w:tblGrid>
                                    <w:tr w:rsidR="00AD7B9F">
                                      <w:trPr>
                                        <w:trHeight w:val="838"/>
                                      </w:trPr>
                                      <w:tc>
                                        <w:tcPr>
                                          <w:tcW w:w="9081" w:type="dxa"/>
                                          <w:tcBorders>
                                            <w:top w:val="nil"/>
                                            <w:left w:val="nil"/>
                                            <w:bottom w:val="nil"/>
                                            <w:right w:val="nil"/>
                                          </w:tcBorders>
                                        </w:tcPr>
                                        <w:p w:rsidR="00AD7B9F" w:rsidRDefault="00AD7B9F">
                                          <w:pPr>
                                            <w:pStyle w:val="Default"/>
                                          </w:pPr>
                                          <w:r>
                                            <w:rPr>
                                              <w:i/>
                                              <w:sz w:val="23"/>
                                            </w:rPr>
                                            <w:t xml:space="preserve">-     popíše stavbu orgánů a orgánových soustav lidského těla a jejich funkce </w:t>
                                          </w:r>
                                        </w:p>
                                        <w:p w:rsidR="00AD7B9F" w:rsidRDefault="00AD7B9F">
                                          <w:pPr>
                                            <w:pStyle w:val="Default"/>
                                          </w:pPr>
                                          <w:r>
                                            <w:rPr>
                                              <w:i/>
                                              <w:sz w:val="23"/>
                                            </w:rPr>
                                            <w:t xml:space="preserve">-     charakterizuje hlavní etapy vývoje člověka </w:t>
                                          </w:r>
                                        </w:p>
                                        <w:p w:rsidR="00AD7B9F" w:rsidRDefault="00AD7B9F">
                                          <w:pPr>
                                            <w:pStyle w:val="Default"/>
                                          </w:pPr>
                                          <w:r>
                                            <w:rPr>
                                              <w:i/>
                                              <w:sz w:val="23"/>
                                            </w:rPr>
                                            <w:t xml:space="preserve">-     popíše vznik a vývin jedince </w:t>
                                          </w:r>
                                        </w:p>
                                        <w:p w:rsidR="00AD7B9F" w:rsidRDefault="00AD7B9F">
                                          <w:pPr>
                                            <w:pStyle w:val="Default"/>
                                          </w:pPr>
                                          <w:r>
                                            <w:rPr>
                                              <w:i/>
                                              <w:sz w:val="23"/>
                                            </w:rPr>
                                            <w:t>-     rozliší příčiny, případně příznaky běžných nemocí a uplatňuje zásady jejich</w:t>
                                          </w:r>
                                        </w:p>
                                        <w:p w:rsidR="00AD7B9F" w:rsidRDefault="00AD7B9F">
                                          <w:pPr>
                                            <w:pStyle w:val="Default"/>
                                          </w:pPr>
                                          <w:r>
                                            <w:rPr>
                                              <w:i/>
                                              <w:sz w:val="23"/>
                                            </w:rPr>
                                            <w:t xml:space="preserve">      prevence a léčby </w:t>
                                          </w:r>
                                        </w:p>
                                        <w:p w:rsidR="00AD7B9F" w:rsidRDefault="00AD7B9F">
                                          <w:pPr>
                                            <w:pStyle w:val="Default"/>
                                          </w:pPr>
                                          <w:r>
                                            <w:rPr>
                                              <w:i/>
                                              <w:sz w:val="23"/>
                                            </w:rPr>
                                            <w:t>-     zná zásady poskytování první pomoci při poranění</w:t>
                                          </w:r>
                                        </w:p>
                                        <w:p w:rsidR="00AD7B9F" w:rsidRDefault="00AD7B9F">
                                          <w:pPr>
                                            <w:pStyle w:val="Default"/>
                                          </w:pPr>
                                          <w:r>
                                            <w:rPr>
                                              <w:sz w:val="23"/>
                                            </w:rPr>
                                            <w:t>Neživá příroda</w:t>
                                          </w:r>
                                        </w:p>
                                        <w:p w:rsidR="00AD7B9F" w:rsidRDefault="00AD7B9F">
                                          <w:pPr>
                                            <w:pStyle w:val="Default"/>
                                          </w:pPr>
                                          <w:r>
                                            <w:rPr>
                                              <w:i/>
                                              <w:iCs/>
                                              <w:sz w:val="23"/>
                                            </w:rPr>
                                            <w:t>Žák</w:t>
                                          </w:r>
                                        </w:p>
                                        <w:tbl>
                                          <w:tblPr>
                                            <w:tblW w:w="0" w:type="auto"/>
                                            <w:tblLayout w:type="fixed"/>
                                            <w:tblLook w:val="0000" w:firstRow="0" w:lastRow="0" w:firstColumn="0" w:lastColumn="0" w:noHBand="0" w:noVBand="0"/>
                                          </w:tblPr>
                                          <w:tblGrid>
                                            <w:gridCol w:w="9081"/>
                                          </w:tblGrid>
                                          <w:tr w:rsidR="00AD7B9F">
                                            <w:trPr>
                                              <w:trHeight w:val="5613"/>
                                            </w:trPr>
                                            <w:tc>
                                              <w:tcPr>
                                                <w:tcW w:w="9081" w:type="dxa"/>
                                                <w:tcBorders>
                                                  <w:top w:val="nil"/>
                                                  <w:left w:val="nil"/>
                                                  <w:bottom w:val="nil"/>
                                                  <w:right w:val="nil"/>
                                                </w:tcBorders>
                                              </w:tcPr>
                                              <w:p w:rsidR="00AD7B9F" w:rsidRDefault="00AD7B9F">
                                                <w:pPr>
                                                  <w:pStyle w:val="Default"/>
                                                </w:pPr>
                                                <w:r>
                                                  <w:rPr>
                                                    <w:i/>
                                                    <w:sz w:val="23"/>
                                                  </w:rPr>
                                                  <w:t xml:space="preserve">-     popíše jednotlivé vrstvy Země </w:t>
                                                </w:r>
                                              </w:p>
                                              <w:p w:rsidR="00AD7B9F" w:rsidRDefault="00AD7B9F">
                                                <w:pPr>
                                                  <w:pStyle w:val="Default"/>
                                                </w:pPr>
                                                <w:r>
                                                  <w:rPr>
                                                    <w:i/>
                                                    <w:sz w:val="23"/>
                                                  </w:rPr>
                                                  <w:t xml:space="preserve">-     pozná podle charakteristických vlastností vybrané nerosty a horniny </w:t>
                                                </w:r>
                                              </w:p>
                                              <w:p w:rsidR="00AD7B9F" w:rsidRDefault="00AD7B9F">
                                                <w:pPr>
                                                  <w:pStyle w:val="Default"/>
                                                </w:pPr>
                                                <w:r>
                                                  <w:rPr>
                                                    <w:i/>
                                                    <w:sz w:val="23"/>
                                                  </w:rPr>
                                                  <w:t xml:space="preserve">-     rozliší důsledky vnitřních a vnějších geologických dějů </w:t>
                                                </w:r>
                                              </w:p>
                                              <w:p w:rsidR="00AD7B9F" w:rsidRDefault="00AD7B9F">
                                                <w:pPr>
                                                  <w:pStyle w:val="Default"/>
                                                </w:pPr>
                                                <w:r>
                                                  <w:rPr>
                                                    <w:i/>
                                                    <w:sz w:val="23"/>
                                                  </w:rPr>
                                                  <w:t xml:space="preserve">-     rozezná některé druhy půd a objasní jejich vznik </w:t>
                                                </w:r>
                                              </w:p>
                                              <w:p w:rsidR="00AD7B9F" w:rsidRDefault="00AD7B9F">
                                                <w:pPr>
                                                  <w:pStyle w:val="Default"/>
                                                </w:pPr>
                                                <w:r>
                                                  <w:rPr>
                                                    <w:i/>
                                                    <w:sz w:val="23"/>
                                                  </w:rPr>
                                                  <w:t>-     na příkladech uvede význam vlivu podnebí a počasí na rozvoj a udržení života</w:t>
                                                </w:r>
                                              </w:p>
                                              <w:p w:rsidR="00AD7B9F" w:rsidRDefault="00AD7B9F">
                                                <w:pPr>
                                                  <w:pStyle w:val="Default"/>
                                                </w:pPr>
                                                <w:r>
                                                  <w:rPr>
                                                    <w:i/>
                                                    <w:sz w:val="23"/>
                                                  </w:rPr>
                                                  <w:t xml:space="preserve">      na Zemi </w:t>
                                                </w:r>
                                              </w:p>
                                              <w:p w:rsidR="00AD7B9F" w:rsidRDefault="00AD7B9F">
                                                <w:pPr>
                                                  <w:pStyle w:val="Default"/>
                                                </w:pPr>
                                              </w:p>
                                              <w:p w:rsidR="00AD7B9F" w:rsidRDefault="00AD7B9F">
                                                <w:pPr>
                                                  <w:pStyle w:val="Default"/>
                                                </w:pPr>
                                                <w:r>
                                                  <w:rPr>
                                                    <w:sz w:val="23"/>
                                                  </w:rPr>
                                                  <w:t>Základy ekologie</w:t>
                                                </w:r>
                                              </w:p>
                                              <w:p w:rsidR="00AD7B9F" w:rsidRDefault="00AD7B9F">
                                                <w:pPr>
                                                  <w:pStyle w:val="Default"/>
                                                </w:pPr>
                                                <w:r>
                                                  <w:rPr>
                                                    <w:i/>
                                                    <w:iCs/>
                                                    <w:sz w:val="23"/>
                                                  </w:rPr>
                                                  <w:t>Žák</w:t>
                                                </w:r>
                                              </w:p>
                                              <w:tbl>
                                                <w:tblPr>
                                                  <w:tblW w:w="0" w:type="auto"/>
                                                  <w:tblLayout w:type="fixed"/>
                                                  <w:tblLook w:val="0000" w:firstRow="0" w:lastRow="0" w:firstColumn="0" w:lastColumn="0" w:noHBand="0" w:noVBand="0"/>
                                                </w:tblPr>
                                                <w:tblGrid>
                                                  <w:gridCol w:w="9081"/>
                                                </w:tblGrid>
                                                <w:tr w:rsidR="00AD7B9F">
                                                  <w:trPr>
                                                    <w:trHeight w:val="839"/>
                                                  </w:trPr>
                                                  <w:tc>
                                                    <w:tcPr>
                                                      <w:tcW w:w="9081" w:type="dxa"/>
                                                      <w:tcBorders>
                                                        <w:top w:val="nil"/>
                                                        <w:left w:val="nil"/>
                                                        <w:bottom w:val="nil"/>
                                                        <w:right w:val="nil"/>
                                                      </w:tcBorders>
                                                    </w:tcPr>
                                                    <w:p w:rsidR="00AD7B9F" w:rsidRDefault="00AD7B9F">
                                                      <w:pPr>
                                                        <w:pStyle w:val="Default"/>
                                                      </w:pPr>
                                                      <w:r>
                                                        <w:rPr>
                                                          <w:i/>
                                                          <w:sz w:val="23"/>
                                                        </w:rPr>
                                                        <w:t xml:space="preserve">-     uvede příklady výskytu organismů v určitém prostředí a vztahy mezi nimi </w:t>
                                                      </w:r>
                                                    </w:p>
                                                    <w:p w:rsidR="00AD7B9F" w:rsidRDefault="00AD7B9F">
                                                      <w:pPr>
                                                        <w:pStyle w:val="Default"/>
                                                      </w:pPr>
                                                      <w:r>
                                                        <w:rPr>
                                                          <w:i/>
                                                          <w:sz w:val="23"/>
                                                        </w:rPr>
                                                        <w:t xml:space="preserve">-     rozliší populace, společenstva, ekosystémy a objasní základní princip některého ekosystému </w:t>
                                                      </w:r>
                                                    </w:p>
                                                    <w:p w:rsidR="00AD7B9F" w:rsidRDefault="00AD7B9F">
                                                      <w:pPr>
                                                        <w:pStyle w:val="Default"/>
                                                      </w:pPr>
                                                      <w:r>
                                                        <w:rPr>
                                                          <w:i/>
                                                          <w:sz w:val="23"/>
                                                        </w:rPr>
                                                        <w:t xml:space="preserve">-     vysvětlí podstatu jednoduchých potravních řetězců v různých ekosystémech </w:t>
                                                      </w:r>
                                                    </w:p>
                                                    <w:p w:rsidR="00AD7B9F" w:rsidRDefault="00AD7B9F">
                                                      <w:pPr>
                                                        <w:pStyle w:val="Default"/>
                                                      </w:pPr>
                                                      <w:r>
                                                        <w:rPr>
                                                          <w:i/>
                                                          <w:sz w:val="23"/>
                                                        </w:rPr>
                                                        <w:t xml:space="preserve">-     popíše změny v přírodě vyvolané člověkem a objasní jejich důsledky </w:t>
                                                      </w:r>
                                                    </w:p>
                                                    <w:p w:rsidR="00AD7B9F" w:rsidRDefault="00AD7B9F">
                                                      <w:pPr>
                                                        <w:pStyle w:val="Default"/>
                                                      </w:pPr>
                                                      <w:r>
                                                        <w:rPr>
                                                          <w:i/>
                                                          <w:sz w:val="23"/>
                                                        </w:rPr>
                                                        <w:t xml:space="preserve">-     pozná kladný a záporný vliv člověka na životní prostředí </w:t>
                                                      </w:r>
                                                    </w:p>
                                                  </w:tc>
                                                </w:tr>
                                              </w:tbl>
                                              <w:p w:rsidR="00AD7B9F" w:rsidRDefault="00AD7B9F">
                                                <w:pPr>
                                                  <w:pStyle w:val="Default"/>
                                                  <w:rPr>
                                                    <w:sz w:val="23"/>
                                                  </w:rPr>
                                                </w:pPr>
                                              </w:p>
                                              <w:p w:rsidR="00AD7B9F" w:rsidRDefault="00AD7B9F">
                                                <w:r>
                                                  <w:rPr>
                                                    <w:color w:val="000000"/>
                                                    <w:sz w:val="23"/>
                                                  </w:rPr>
                                                  <w:t>Praktické poznávání přírody</w:t>
                                                </w:r>
                                              </w:p>
                                              <w:p w:rsidR="00AD7B9F" w:rsidRDefault="00AD7B9F">
                                                <w:r>
                                                  <w:rPr>
                                                    <w:i/>
                                                    <w:iCs/>
                                                    <w:color w:val="000000"/>
                                                    <w:sz w:val="23"/>
                                                  </w:rPr>
                                                  <w:t>Žák</w:t>
                                                </w:r>
                                              </w:p>
                                              <w:tbl>
                                                <w:tblPr>
                                                  <w:tblW w:w="0" w:type="auto"/>
                                                  <w:tblLayout w:type="fixed"/>
                                                  <w:tblLook w:val="0000" w:firstRow="0" w:lastRow="0" w:firstColumn="0" w:lastColumn="0" w:noHBand="0" w:noVBand="0"/>
                                                </w:tblPr>
                                                <w:tblGrid>
                                                  <w:gridCol w:w="8162"/>
                                                </w:tblGrid>
                                                <w:tr w:rsidR="00AD7B9F">
                                                  <w:trPr>
                                                    <w:trHeight w:val="1925"/>
                                                  </w:trPr>
                                                  <w:tc>
                                                    <w:tcPr>
                                                      <w:tcW w:w="8162" w:type="dxa"/>
                                                      <w:tcBorders>
                                                        <w:top w:val="nil"/>
                                                        <w:left w:val="nil"/>
                                                        <w:bottom w:val="nil"/>
                                                        <w:right w:val="nil"/>
                                                      </w:tcBorders>
                                                    </w:tcPr>
                                                    <w:p w:rsidR="00AD7B9F" w:rsidRDefault="00AD7B9F">
                                                      <w:pPr>
                                                        <w:pStyle w:val="Default"/>
                                                      </w:pPr>
                                                      <w:r>
                                                        <w:rPr>
                                                          <w:i/>
                                                          <w:sz w:val="23"/>
                                                        </w:rPr>
                                                        <w:t xml:space="preserve">-     využívá metody poznávání přírody osvojované v přírodopisu </w:t>
                                                      </w:r>
                                                    </w:p>
                                                    <w:p w:rsidR="00AD7B9F" w:rsidRDefault="00AD7B9F">
                                                      <w:pPr>
                                                        <w:pStyle w:val="Default"/>
                                                      </w:pPr>
                                                      <w:r>
                                                        <w:rPr>
                                                          <w:i/>
                                                          <w:sz w:val="23"/>
                                                        </w:rPr>
                                                        <w:t>-     dodržuje základní pravidla bezpečného chování při poznávání přírody</w:t>
                                                      </w:r>
                                                    </w:p>
                                                    <w:p w:rsidR="00AD7B9F" w:rsidRDefault="00AD7B9F">
                                                      <w:pPr>
                                                        <w:pStyle w:val="Default"/>
                                                      </w:pPr>
                                                    </w:p>
                                                    <w:p w:rsidR="00AD7B9F" w:rsidRDefault="00AD7B9F">
                                                      <w:pPr>
                                                        <w:pStyle w:val="Default"/>
                                                      </w:pPr>
                                                    </w:p>
                                                    <w:p w:rsidR="00AD7B9F" w:rsidRDefault="00AD7B9F">
                                                      <w:pPr>
                                                        <w:pStyle w:val="Default"/>
                                                      </w:pPr>
                                                      <w:r>
                                                        <w:rPr>
                                                          <w:b/>
                                                          <w:bCs/>
                                                          <w:sz w:val="23"/>
                                                        </w:rPr>
                                                        <w:t>Zeměpis</w:t>
                                                      </w:r>
                                                    </w:p>
                                                    <w:p w:rsidR="00AD7B9F" w:rsidRDefault="00AD7B9F">
                                                      <w:pPr>
                                                        <w:pStyle w:val="Default"/>
                                                        <w:rPr>
                                                          <w:b/>
                                                          <w:bCs/>
                                                        </w:rPr>
                                                      </w:pPr>
                                                    </w:p>
                                                    <w:p w:rsidR="00AD7B9F" w:rsidRDefault="00AD7B9F">
                                                      <w:pPr>
                                                        <w:pStyle w:val="Default"/>
                                                      </w:pPr>
                                                      <w:r>
                                                        <w:rPr>
                                                          <w:sz w:val="23"/>
                                                        </w:rPr>
                                                        <w:t>Geografické informace, zdroje dat, kartografie a topografie</w:t>
                                                      </w:r>
                                                    </w:p>
                                                    <w:p w:rsidR="00AD7B9F" w:rsidRDefault="00AD7B9F">
                                                      <w:pPr>
                                                        <w:pStyle w:val="Default"/>
                                                      </w:pPr>
                                                      <w:r>
                                                        <w:rPr>
                                                          <w:i/>
                                                          <w:iCs/>
                                                          <w:sz w:val="23"/>
                                                        </w:rPr>
                                                        <w:t>Žák</w:t>
                                                      </w:r>
                                                    </w:p>
                                                    <w:tbl>
                                                      <w:tblPr>
                                                        <w:tblW w:w="0" w:type="auto"/>
                                                        <w:tblLayout w:type="fixed"/>
                                                        <w:tblLook w:val="0000" w:firstRow="0" w:lastRow="0" w:firstColumn="0" w:lastColumn="0" w:noHBand="0" w:noVBand="0"/>
                                                      </w:tblPr>
                                                      <w:tblGrid>
                                                        <w:gridCol w:w="9114"/>
                                                      </w:tblGrid>
                                                      <w:tr w:rsidR="00AD7B9F">
                                                        <w:trPr>
                                                          <w:trHeight w:val="6125"/>
                                                        </w:trPr>
                                                        <w:tc>
                                                          <w:tcPr>
                                                            <w:tcW w:w="9114" w:type="dxa"/>
                                                            <w:tcBorders>
                                                              <w:top w:val="nil"/>
                                                              <w:left w:val="nil"/>
                                                              <w:bottom w:val="nil"/>
                                                              <w:right w:val="nil"/>
                                                            </w:tcBorders>
                                                          </w:tcPr>
                                                          <w:p w:rsidR="00AD7B9F" w:rsidRDefault="00AD7B9F">
                                                            <w:pPr>
                                                              <w:pStyle w:val="Default"/>
                                                            </w:pPr>
                                                            <w:r>
                                                              <w:rPr>
                                                                <w:i/>
                                                                <w:sz w:val="23"/>
                                                              </w:rPr>
                                                              <w:t xml:space="preserve">-     rozumí základní geografické, topografické a kartografické terminologii </w:t>
                                                            </w:r>
                                                          </w:p>
                                                          <w:p w:rsidR="00AD7B9F" w:rsidRDefault="00AD7B9F">
                                                            <w:pPr>
                                                              <w:pStyle w:val="Default"/>
                                                            </w:pPr>
                                                            <w:r>
                                                              <w:rPr>
                                                                <w:i/>
                                                                <w:sz w:val="23"/>
                                                              </w:rPr>
                                                              <w:t>-     získá osobní představu o prostředí, které nás obklopuje, umí ho popsat a určit</w:t>
                                                            </w:r>
                                                          </w:p>
                                                          <w:p w:rsidR="00AD7B9F" w:rsidRDefault="00AD7B9F">
                                                            <w:pPr>
                                                              <w:pStyle w:val="Default"/>
                                                            </w:pPr>
                                                            <w:r>
                                                              <w:rPr>
                                                                <w:i/>
                                                                <w:sz w:val="23"/>
                                                              </w:rPr>
                                                              <w:t xml:space="preserve">      jednoduché vazby, vyjádří, co mu prospívá a škodí </w:t>
                                                            </w:r>
                                                          </w:p>
                                                          <w:p w:rsidR="00AD7B9F" w:rsidRDefault="00AD7B9F">
                                                            <w:pPr>
                                                              <w:pStyle w:val="Default"/>
                                                            </w:pPr>
                                                          </w:p>
                                                          <w:p w:rsidR="00AD7B9F" w:rsidRDefault="00AD7B9F">
                                                            <w:pPr>
                                                              <w:pStyle w:val="Default"/>
                                                            </w:pPr>
                                                            <w:r>
                                                              <w:rPr>
                                                                <w:sz w:val="23"/>
                                                              </w:rPr>
                                                              <w:t>Přírodní obraz Země</w:t>
                                                            </w:r>
                                                          </w:p>
                                                          <w:p w:rsidR="00AD7B9F" w:rsidRDefault="00AD7B9F">
                                                            <w:pPr>
                                                              <w:pStyle w:val="Default"/>
                                                            </w:pPr>
                                                            <w:r>
                                                              <w:rPr>
                                                                <w:i/>
                                                                <w:iCs/>
                                                                <w:sz w:val="23"/>
                                                              </w:rPr>
                                                              <w:t>Žák</w:t>
                                                            </w:r>
                                                          </w:p>
                                                          <w:tbl>
                                                            <w:tblPr>
                                                              <w:tblW w:w="0" w:type="auto"/>
                                                              <w:tblLayout w:type="fixed"/>
                                                              <w:tblLook w:val="0000" w:firstRow="0" w:lastRow="0" w:firstColumn="0" w:lastColumn="0" w:noHBand="0" w:noVBand="0"/>
                                                            </w:tblPr>
                                                            <w:tblGrid>
                                                              <w:gridCol w:w="9114"/>
                                                            </w:tblGrid>
                                                            <w:tr w:rsidR="00AD7B9F">
                                                              <w:trPr>
                                                                <w:trHeight w:val="542"/>
                                                              </w:trPr>
                                                              <w:tc>
                                                                <w:tcPr>
                                                                  <w:tcW w:w="9114" w:type="dxa"/>
                                                                  <w:tcBorders>
                                                                    <w:top w:val="nil"/>
                                                                    <w:left w:val="nil"/>
                                                                    <w:bottom w:val="nil"/>
                                                                    <w:right w:val="nil"/>
                                                                  </w:tcBorders>
                                                                </w:tcPr>
                                                                <w:p w:rsidR="00AD7B9F" w:rsidRDefault="00AD7B9F">
                                                                  <w:pPr>
                                                                    <w:pStyle w:val="Default"/>
                                                                  </w:pPr>
                                                                  <w:r>
                                                                    <w:rPr>
                                                                      <w:i/>
                                                                      <w:sz w:val="23"/>
                                                                    </w:rPr>
                                                                    <w:t xml:space="preserve">-     objasní důsledky pohybů Země </w:t>
                                                                  </w:r>
                                                                </w:p>
                                                                <w:p w:rsidR="00AD7B9F" w:rsidRDefault="00AD7B9F">
                                                                  <w:pPr>
                                                                    <w:pStyle w:val="Default"/>
                                                                  </w:pPr>
                                                                  <w:r>
                                                                    <w:rPr>
                                                                      <w:i/>
                                                                      <w:sz w:val="23"/>
                                                                    </w:rPr>
                                                                    <w:t>-     uvede příklady působení vnitřních a vnějších procesů v přírodní sféře a jejich</w:t>
                                                                  </w:r>
                                                                </w:p>
                                                                <w:p w:rsidR="00AD7B9F" w:rsidRDefault="00AD7B9F">
                                                                  <w:pPr>
                                                                    <w:pStyle w:val="Default"/>
                                                                  </w:pPr>
                                                                  <w:r>
                                                                    <w:rPr>
                                                                      <w:i/>
                                                                      <w:sz w:val="23"/>
                                                                    </w:rPr>
                                                                    <w:t xml:space="preserve">      vlivu na přírodu a na lidskou společnost </w:t>
                                                                  </w:r>
                                                                </w:p>
                                                                <w:p w:rsidR="00AD7B9F" w:rsidRDefault="00AD7B9F">
                                                                  <w:pPr>
                                                                    <w:pStyle w:val="Default"/>
                                                                  </w:pPr>
                                                                  <w:r>
                                                                    <w:rPr>
                                                                      <w:i/>
                                                                      <w:sz w:val="23"/>
                                                                    </w:rPr>
                                                                    <w:t xml:space="preserve">-     uvede příklady působení přírodních vlivů na utváření zemského povrchu </w:t>
                                                                  </w:r>
                                                                </w:p>
                                                              </w:tc>
                                                            </w:tr>
                                                          </w:tbl>
                                                          <w:p w:rsidR="00AD7B9F" w:rsidRDefault="00AD7B9F">
                                                            <w:pPr>
                                                              <w:pStyle w:val="Default"/>
                                                              <w:rPr>
                                                                <w:sz w:val="23"/>
                                                              </w:rPr>
                                                            </w:pPr>
                                                          </w:p>
                                                          <w:p w:rsidR="00AD7B9F" w:rsidRDefault="00AD7B9F">
                                                            <w:r>
                                                              <w:rPr>
                                                                <w:color w:val="000000"/>
                                                                <w:sz w:val="23"/>
                                                              </w:rPr>
                                                              <w:t>Regiony světa</w:t>
                                                            </w:r>
                                                          </w:p>
                                                          <w:p w:rsidR="00AD7B9F" w:rsidRDefault="00AD7B9F">
                                                            <w:r>
                                                              <w:rPr>
                                                                <w:i/>
                                                                <w:iCs/>
                                                                <w:color w:val="000000"/>
                                                                <w:sz w:val="23"/>
                                                              </w:rPr>
                                                              <w:t>Žák</w:t>
                                                            </w:r>
                                                          </w:p>
                                                          <w:tbl>
                                                            <w:tblPr>
                                                              <w:tblW w:w="0" w:type="auto"/>
                                                              <w:tblLayout w:type="fixed"/>
                                                              <w:tblLook w:val="0000" w:firstRow="0" w:lastRow="0" w:firstColumn="0" w:lastColumn="0" w:noHBand="0" w:noVBand="0"/>
                                                            </w:tblPr>
                                                            <w:tblGrid>
                                                              <w:gridCol w:w="9114"/>
                                                            </w:tblGrid>
                                                            <w:tr w:rsidR="00AD7B9F">
                                                              <w:trPr>
                                                                <w:trHeight w:val="607"/>
                                                              </w:trPr>
                                                              <w:tc>
                                                                <w:tcPr>
                                                                  <w:tcW w:w="9114" w:type="dxa"/>
                                                                  <w:tcBorders>
                                                                    <w:top w:val="nil"/>
                                                                    <w:left w:val="nil"/>
                                                                    <w:bottom w:val="nil"/>
                                                                    <w:right w:val="nil"/>
                                                                  </w:tcBorders>
                                                                </w:tcPr>
                                                                <w:p w:rsidR="00AD7B9F" w:rsidRDefault="00AD7B9F">
                                                                  <w:pPr>
                                                                    <w:pStyle w:val="Default"/>
                                                                  </w:pPr>
                                                                  <w:r>
                                                                    <w:rPr>
                                                                      <w:i/>
                                                                      <w:sz w:val="23"/>
                                                                    </w:rPr>
                                                                    <w:t xml:space="preserve">-     vyhledá na mapách jednotlivé světadíly a oceány </w:t>
                                                                  </w:r>
                                                                </w:p>
                                                                <w:p w:rsidR="00AD7B9F" w:rsidRDefault="00AD7B9F">
                                                                  <w:pPr>
                                                                    <w:pStyle w:val="Default"/>
                                                                  </w:pPr>
                                                                  <w:r>
                                                                    <w:rPr>
                                                                      <w:i/>
                                                                      <w:sz w:val="23"/>
                                                                    </w:rPr>
                                                                    <w:t xml:space="preserve">-     rozliší zásadní přírodní a společenské znaky světových regionů </w:t>
                                                                  </w:r>
                                                                </w:p>
                                                                <w:p w:rsidR="00AD7B9F" w:rsidRDefault="00AD7B9F">
                                                                  <w:pPr>
                                                                    <w:pStyle w:val="Default"/>
                                                                  </w:pPr>
                                                                  <w:r>
                                                                    <w:rPr>
                                                                      <w:i/>
                                                                      <w:sz w:val="23"/>
                                                                    </w:rPr>
                                                                    <w:t>-     charakterizuje polohu, rozlohu, přírodní, kulturní, společenské, politické a</w:t>
                                                                  </w:r>
                                                                </w:p>
                                                                <w:p w:rsidR="00AD7B9F" w:rsidRDefault="00AD7B9F">
                                                                  <w:pPr>
                                                                    <w:pStyle w:val="Default"/>
                                                                  </w:pPr>
                                                                  <w:r>
                                                                    <w:rPr>
                                                                      <w:i/>
                                                                      <w:sz w:val="23"/>
                                                                    </w:rPr>
                                                                    <w:t xml:space="preserve">       hospodářské poměry vybraných světadílů, oceánů a vybraných států </w:t>
                                                                  </w:r>
                                                                </w:p>
                                                              </w:tc>
                                                            </w:tr>
                                                          </w:tbl>
                                                          <w:p w:rsidR="00AD7B9F" w:rsidRDefault="00AD7B9F">
                                                            <w:pPr>
                                                              <w:pStyle w:val="Default"/>
                                                              <w:rPr>
                                                                <w:sz w:val="23"/>
                                                              </w:rPr>
                                                            </w:pPr>
                                                          </w:p>
                                                          <w:p w:rsidR="00AD7B9F" w:rsidRDefault="00AD7B9F">
                                                            <w:pPr>
                                                              <w:pStyle w:val="Default"/>
                                                            </w:pPr>
                                                            <w:r>
                                                              <w:rPr>
                                                                <w:sz w:val="23"/>
                                                              </w:rPr>
                                                              <w:t>Společenské a hospodářské prostředí</w:t>
                                                            </w:r>
                                                          </w:p>
                                                          <w:p w:rsidR="00AD7B9F" w:rsidRDefault="00AD7B9F">
                                                            <w:pPr>
                                                              <w:pStyle w:val="Default"/>
                                                            </w:pPr>
                                                            <w:r>
                                                              <w:rPr>
                                                                <w:i/>
                                                                <w:iCs/>
                                                                <w:sz w:val="23"/>
                                                              </w:rPr>
                                                              <w:t>Žák</w:t>
                                                            </w:r>
                                                          </w:p>
                                                          <w:tbl>
                                                            <w:tblPr>
                                                              <w:tblW w:w="0" w:type="auto"/>
                                                              <w:tblLayout w:type="fixed"/>
                                                              <w:tblLook w:val="0000" w:firstRow="0" w:lastRow="0" w:firstColumn="0" w:lastColumn="0" w:noHBand="0" w:noVBand="0"/>
                                                            </w:tblPr>
                                                            <w:tblGrid>
                                                              <w:gridCol w:w="9114"/>
                                                            </w:tblGrid>
                                                            <w:tr w:rsidR="00AD7B9F">
                                                              <w:trPr>
                                                                <w:trHeight w:val="394"/>
                                                              </w:trPr>
                                                              <w:tc>
                                                                <w:tcPr>
                                                                  <w:tcW w:w="9114" w:type="dxa"/>
                                                                  <w:tcBorders>
                                                                    <w:top w:val="nil"/>
                                                                    <w:left w:val="nil"/>
                                                                    <w:bottom w:val="nil"/>
                                                                    <w:right w:val="nil"/>
                                                                  </w:tcBorders>
                                                                </w:tcPr>
                                                                <w:p w:rsidR="00AD7B9F" w:rsidRDefault="00AD7B9F">
                                                                  <w:pPr>
                                                                    <w:pStyle w:val="Default"/>
                                                                  </w:pPr>
                                                                  <w:r>
                                                                    <w:rPr>
                                                                      <w:i/>
                                                                      <w:sz w:val="23"/>
                                                                    </w:rPr>
                                                                    <w:t xml:space="preserve">-     uvede příklady, jak přírodní podmínky souvisejí s funkcí a rozmístěním lidských sídel </w:t>
                                                                  </w:r>
                                                                </w:p>
                                                                <w:p w:rsidR="00AD7B9F" w:rsidRDefault="00AD7B9F">
                                                                  <w:pPr>
                                                                    <w:pStyle w:val="Default"/>
                                                                  </w:pPr>
                                                                  <w:r>
                                                                    <w:rPr>
                                                                      <w:i/>
                                                                      <w:sz w:val="23"/>
                                                                    </w:rPr>
                                                                    <w:t xml:space="preserve">-     vyhledá na mapách nejznámější oblasti cestovního ruchu a rekreace </w:t>
                                                                  </w:r>
                                                                </w:p>
                                                              </w:tc>
                                                            </w:tr>
                                                          </w:tbl>
                                                          <w:p w:rsidR="00AD7B9F" w:rsidRDefault="00AD7B9F">
                                                            <w:pPr>
                                                              <w:pStyle w:val="Default"/>
                                                              <w:rPr>
                                                                <w:sz w:val="23"/>
                                                              </w:rPr>
                                                            </w:pPr>
                                                          </w:p>
                                                          <w:p w:rsidR="00AD7B9F" w:rsidRDefault="00AD7B9F">
                                                            <w:pPr>
                                                              <w:rPr>
                                                                <w:sz w:val="23"/>
                                                              </w:rPr>
                                                            </w:pPr>
                                                          </w:p>
                                                          <w:p w:rsidR="00AD7B9F" w:rsidRDefault="00AD7B9F">
                                                            <w:r>
                                                              <w:rPr>
                                                                <w:sz w:val="23"/>
                                                              </w:rPr>
                                                              <w:t>Životní prostředí</w:t>
                                                            </w:r>
                                                          </w:p>
                                                          <w:p w:rsidR="00AD7B9F" w:rsidRDefault="00AD7B9F">
                                                            <w:r>
                                                              <w:rPr>
                                                                <w:i/>
                                                                <w:iCs/>
                                                                <w:sz w:val="23"/>
                                                              </w:rPr>
                                                              <w:t>Žák</w:t>
                                                            </w:r>
                                                          </w:p>
                                                          <w:tbl>
                                                            <w:tblPr>
                                                              <w:tblW w:w="0" w:type="auto"/>
                                                              <w:tblLayout w:type="fixed"/>
                                                              <w:tblLook w:val="0000" w:firstRow="0" w:lastRow="0" w:firstColumn="0" w:lastColumn="0" w:noHBand="0" w:noVBand="0"/>
                                                            </w:tblPr>
                                                            <w:tblGrid>
                                                              <w:gridCol w:w="9114"/>
                                                            </w:tblGrid>
                                                            <w:tr w:rsidR="00AD7B9F">
                                                              <w:trPr>
                                                                <w:trHeight w:val="746"/>
                                                              </w:trPr>
                                                              <w:tc>
                                                                <w:tcPr>
                                                                  <w:tcW w:w="9114" w:type="dxa"/>
                                                                  <w:tcBorders>
                                                                    <w:top w:val="nil"/>
                                                                    <w:left w:val="nil"/>
                                                                    <w:bottom w:val="nil"/>
                                                                    <w:right w:val="nil"/>
                                                                  </w:tcBorders>
                                                                </w:tcPr>
                                                                <w:p w:rsidR="00AD7B9F" w:rsidRDefault="00AD7B9F">
                                                                  <w:pPr>
                                                                    <w:pStyle w:val="Default"/>
                                                                  </w:pPr>
                                                                  <w:r>
                                                                    <w:rPr>
                                                                      <w:i/>
                                                                      <w:sz w:val="23"/>
                                                                    </w:rPr>
                                                                    <w:t>-     umí pojmenovat různé krajiny jako součást pevninské části krajinné sféry,</w:t>
                                                                  </w:r>
                                                                </w:p>
                                                                <w:p w:rsidR="00AD7B9F" w:rsidRDefault="00AD7B9F">
                                                                  <w:pPr>
                                                                    <w:pStyle w:val="Default"/>
                                                                  </w:pPr>
                                                                  <w:r>
                                                                    <w:rPr>
                                                                      <w:i/>
                                                                      <w:sz w:val="23"/>
                                                                    </w:rPr>
                                                                    <w:t xml:space="preserve">      rozliší na konkrétních příkladech specifické znaky a funkce krajin </w:t>
                                                                  </w:r>
                                                                </w:p>
                                                                <w:p w:rsidR="00AD7B9F" w:rsidRDefault="00AD7B9F">
                                                                  <w:pPr>
                                                                    <w:pStyle w:val="Default"/>
                                                                  </w:pPr>
                                                                  <w:r>
                                                                    <w:rPr>
                                                                      <w:i/>
                                                                      <w:sz w:val="23"/>
                                                                    </w:rPr>
                                                                    <w:t xml:space="preserve">-     uvede příklady přírodních a kulturních krajinných složek </w:t>
                                                                  </w:r>
                                                                </w:p>
                                                                <w:p w:rsidR="00AD7B9F" w:rsidRDefault="00AD7B9F">
                                                                  <w:pPr>
                                                                    <w:pStyle w:val="Default"/>
                                                                  </w:pPr>
                                                                  <w:r>
                                                                    <w:rPr>
                                                                      <w:i/>
                                                                      <w:sz w:val="23"/>
                                                                    </w:rPr>
                                                                    <w:t>-     uvádí na vybraných příkladech závažné důsledky a rizika přírodních a</w:t>
                                                                  </w:r>
                                                                </w:p>
                                                                <w:p w:rsidR="00AD7B9F" w:rsidRDefault="00AD7B9F">
                                                                  <w:pPr>
                                                                    <w:pStyle w:val="Default"/>
                                                                  </w:pPr>
                                                                  <w:r>
                                                                    <w:rPr>
                                                                      <w:i/>
                                                                      <w:sz w:val="23"/>
                                                                    </w:rPr>
                                                                    <w:t xml:space="preserve">      společenských vlivů na životní prostředí </w:t>
                                                                  </w:r>
                                                                </w:p>
                                                              </w:tc>
                                                            </w:tr>
                                                          </w:tbl>
                                                          <w:p w:rsidR="00AD7B9F" w:rsidRDefault="00AD7B9F">
                                                            <w:pPr>
                                                              <w:pStyle w:val="Default"/>
                                                              <w:rPr>
                                                                <w:sz w:val="23"/>
                                                              </w:rPr>
                                                            </w:pPr>
                                                          </w:p>
                                                          <w:p w:rsidR="00AD7B9F" w:rsidRDefault="00AD7B9F">
                                                            <w:pPr>
                                                              <w:rPr>
                                                                <w:i/>
                                                                <w:iCs/>
                                                                <w:sz w:val="23"/>
                                                              </w:rPr>
                                                            </w:pPr>
                                                          </w:p>
                                                          <w:p w:rsidR="00AD7B9F" w:rsidRDefault="00AD7B9F">
                                                            <w:r>
                                                              <w:rPr>
                                                                <w:color w:val="000000"/>
                                                                <w:sz w:val="23"/>
                                                              </w:rPr>
                                                              <w:t>Česká republika</w:t>
                                                            </w:r>
                                                          </w:p>
                                                          <w:p w:rsidR="00AD7B9F" w:rsidRDefault="00AD7B9F">
                                                            <w:r>
                                                              <w:rPr>
                                                                <w:i/>
                                                                <w:iCs/>
                                                                <w:color w:val="000000"/>
                                                                <w:sz w:val="23"/>
                                                              </w:rPr>
                                                              <w:t>Žák</w:t>
                                                            </w:r>
                                                          </w:p>
                                                          <w:tbl>
                                                            <w:tblPr>
                                                              <w:tblW w:w="0" w:type="auto"/>
                                                              <w:tblLayout w:type="fixed"/>
                                                              <w:tblLook w:val="0000" w:firstRow="0" w:lastRow="0" w:firstColumn="0" w:lastColumn="0" w:noHBand="0" w:noVBand="0"/>
                                                            </w:tblPr>
                                                            <w:tblGrid>
                                                              <w:gridCol w:w="9114"/>
                                                            </w:tblGrid>
                                                            <w:tr w:rsidR="00AD7B9F">
                                                              <w:trPr>
                                                                <w:trHeight w:val="1190"/>
                                                              </w:trPr>
                                                              <w:tc>
                                                                <w:tcPr>
                                                                  <w:tcW w:w="9114" w:type="dxa"/>
                                                                  <w:tcBorders>
                                                                    <w:top w:val="nil"/>
                                                                    <w:left w:val="nil"/>
                                                                    <w:bottom w:val="nil"/>
                                                                    <w:right w:val="nil"/>
                                                                  </w:tcBorders>
                                                                </w:tcPr>
                                                                <w:p w:rsidR="00AD7B9F" w:rsidRDefault="00AD7B9F">
                                                                  <w:pPr>
                                                                    <w:pStyle w:val="Default"/>
                                                                  </w:pPr>
                                                                  <w:r>
                                                                    <w:rPr>
                                                                      <w:i/>
                                                                      <w:sz w:val="23"/>
                                                                    </w:rPr>
                                                                    <w:t>-     vymezí a lokalizuje území místní krajiny a oblasti (regionu) podle bydliště nebo</w:t>
                                                                  </w:r>
                                                                </w:p>
                                                                <w:p w:rsidR="00AD7B9F" w:rsidRDefault="00AD7B9F">
                                                                  <w:pPr>
                                                                    <w:pStyle w:val="Default"/>
                                                                  </w:pPr>
                                                                  <w:r>
                                                                    <w:rPr>
                                                                      <w:i/>
                                                                      <w:sz w:val="23"/>
                                                                    </w:rPr>
                                                                    <w:t xml:space="preserve">       školy </w:t>
                                                                  </w:r>
                                                                </w:p>
                                                                <w:p w:rsidR="00AD7B9F" w:rsidRDefault="00AD7B9F">
                                                                  <w:pPr>
                                                                    <w:pStyle w:val="Default"/>
                                                                  </w:pPr>
                                                                  <w:r>
                                                                    <w:rPr>
                                                                      <w:i/>
                                                                      <w:sz w:val="23"/>
                                                                    </w:rPr>
                                                                    <w:t xml:space="preserve">-     charakterizuje přírodní, hospodářské a kulturní poměry místního regionu </w:t>
                                                                  </w:r>
                                                                </w:p>
                                                                <w:p w:rsidR="00AD7B9F" w:rsidRDefault="00AD7B9F">
                                                                  <w:pPr>
                                                                    <w:pStyle w:val="Default"/>
                                                                  </w:pPr>
                                                                  <w:r>
                                                                    <w:rPr>
                                                                      <w:i/>
                                                                      <w:sz w:val="23"/>
                                                                    </w:rPr>
                                                                    <w:t xml:space="preserve">-     určí zeměpisnou polohu a rozlohu České republiky a její sousední státy </w:t>
                                                                  </w:r>
                                                                </w:p>
                                                                <w:p w:rsidR="00AD7B9F" w:rsidRDefault="00AD7B9F">
                                                                  <w:pPr>
                                                                    <w:pStyle w:val="Default"/>
                                                                  </w:pPr>
                                                                  <w:r>
                                                                    <w:rPr>
                                                                      <w:i/>
                                                                      <w:sz w:val="23"/>
                                                                    </w:rPr>
                                                                    <w:t xml:space="preserve">-     rozlišuje přírodní podmínky ČR, popíše povrch a jeho členitost </w:t>
                                                                  </w:r>
                                                                </w:p>
                                                                <w:p w:rsidR="00AD7B9F" w:rsidRDefault="00AD7B9F">
                                                                  <w:pPr>
                                                                    <w:pStyle w:val="Default"/>
                                                                  </w:pPr>
                                                                  <w:r>
                                                                    <w:rPr>
                                                                      <w:i/>
                                                                      <w:sz w:val="23"/>
                                                                    </w:rPr>
                                                                    <w:t xml:space="preserve">-     uvede hlavní údaje o rozmístění obyvatelstva </w:t>
                                                                  </w:r>
                                                                </w:p>
                                                                <w:p w:rsidR="00AD7B9F" w:rsidRDefault="00AD7B9F">
                                                                  <w:pPr>
                                                                    <w:pStyle w:val="Default"/>
                                                                  </w:pPr>
                                                                  <w:r>
                                                                    <w:rPr>
                                                                      <w:i/>
                                                                      <w:sz w:val="23"/>
                                                                    </w:rPr>
                                                                    <w:t>-     vyhledá na mapách jednotlivé kraje České republiky a charakterizuje hospodářské</w:t>
                                                                  </w:r>
                                                                </w:p>
                                                                <w:p w:rsidR="00AD7B9F" w:rsidRDefault="00AD7B9F">
                                                                  <w:pPr>
                                                                    <w:pStyle w:val="Default"/>
                                                                  </w:pPr>
                                                                  <w:r>
                                                                    <w:rPr>
                                                                      <w:i/>
                                                                      <w:sz w:val="23"/>
                                                                    </w:rPr>
                                                                    <w:t xml:space="preserve">       poměry, přírodní zvláštnosti a kulturní zajímavosti </w:t>
                                                                  </w:r>
                                                                </w:p>
                                                              </w:tc>
                                                            </w:tr>
                                                          </w:tbl>
                                                          <w:p w:rsidR="00AD7B9F" w:rsidRDefault="00AD7B9F">
                                                            <w:pPr>
                                                              <w:pStyle w:val="Default"/>
                                                              <w:rPr>
                                                                <w:sz w:val="23"/>
                                                              </w:rPr>
                                                            </w:pPr>
                                                          </w:p>
                                                          <w:p w:rsidR="00AD7B9F" w:rsidRDefault="00AD7B9F">
                                                            <w:r>
                                                              <w:rPr>
                                                                <w:color w:val="000000"/>
                                                                <w:sz w:val="23"/>
                                                              </w:rPr>
                                                              <w:t>Terénní geografická výuka, praxe a aplikace</w:t>
                                                            </w:r>
                                                          </w:p>
                                                          <w:p w:rsidR="00AD7B9F" w:rsidRDefault="00AD7B9F">
                                                            <w:r>
                                                              <w:rPr>
                                                                <w:i/>
                                                                <w:iCs/>
                                                                <w:color w:val="000000"/>
                                                                <w:sz w:val="23"/>
                                                              </w:rPr>
                                                              <w:t>Žák</w:t>
                                                            </w:r>
                                                          </w:p>
                                                          <w:tbl>
                                                            <w:tblPr>
                                                              <w:tblW w:w="0" w:type="auto"/>
                                                              <w:tblLayout w:type="fixed"/>
                                                              <w:tblLook w:val="0000" w:firstRow="0" w:lastRow="0" w:firstColumn="0" w:lastColumn="0" w:noHBand="0" w:noVBand="0"/>
                                                            </w:tblPr>
                                                            <w:tblGrid>
                                                              <w:gridCol w:w="8183"/>
                                                            </w:tblGrid>
                                                            <w:tr w:rsidR="00AD7B9F">
                                                              <w:trPr>
                                                                <w:trHeight w:val="256"/>
                                                              </w:trPr>
                                                              <w:tc>
                                                                <w:tcPr>
                                                                  <w:tcW w:w="8183" w:type="dxa"/>
                                                                  <w:tcBorders>
                                                                    <w:top w:val="nil"/>
                                                                    <w:left w:val="nil"/>
                                                                    <w:bottom w:val="nil"/>
                                                                    <w:right w:val="nil"/>
                                                                  </w:tcBorders>
                                                                </w:tcPr>
                                                                <w:p w:rsidR="00AD7B9F" w:rsidRDefault="00AD7B9F">
                                                                  <w:pPr>
                                                                    <w:pStyle w:val="Default"/>
                                                                  </w:pPr>
                                                                  <w:r>
                                                                    <w:rPr>
                                                                      <w:i/>
                                                                      <w:sz w:val="23"/>
                                                                    </w:rPr>
                                                                    <w:t xml:space="preserve">-     ovládá základy praktické topografie a orientace v terénu </w:t>
                                                                  </w:r>
                                                                </w:p>
                                                                <w:p w:rsidR="00AD7B9F" w:rsidRDefault="00AD7B9F">
                                                                  <w:pPr>
                                                                    <w:pStyle w:val="Default"/>
                                                                  </w:pPr>
                                                                  <w:r>
                                                                    <w:rPr>
                                                                      <w:i/>
                                                                      <w:sz w:val="23"/>
                                                                    </w:rPr>
                                                                    <w:t xml:space="preserve">-     uplatňuje v praxi zásady bezpečného pohybu a pobytu ve volné přírodě </w:t>
                                                                  </w:r>
                                                                </w:p>
                                                              </w:tc>
                                                            </w:tr>
                                                          </w:tbl>
                                                          <w:p w:rsidR="00AD7B9F" w:rsidRDefault="00AD7B9F">
                                                            <w:pPr>
                                                              <w:pStyle w:val="Default"/>
                                                              <w:rPr>
                                                                <w:sz w:val="23"/>
                                                              </w:rPr>
                                                            </w:pPr>
                                                          </w:p>
                                                          <w:p w:rsidR="00AD7B9F" w:rsidRDefault="00AD7B9F">
                                                            <w:pPr>
                                                              <w:rPr>
                                                                <w:i/>
                                                                <w:iCs/>
                                                                <w:color w:val="000000"/>
                                                                <w:sz w:val="23"/>
                                                              </w:rPr>
                                                            </w:pPr>
                                                          </w:p>
                                                        </w:tc>
                                                      </w:tr>
                                                    </w:tbl>
                                                    <w:p w:rsidR="00AD7B9F" w:rsidRDefault="00AD7B9F">
                                                      <w:pPr>
                                                        <w:pStyle w:val="Default"/>
                                                        <w:rPr>
                                                          <w:sz w:val="23"/>
                                                        </w:rPr>
                                                      </w:pPr>
                                                    </w:p>
                                                    <w:tbl>
                                                      <w:tblPr>
                                                        <w:tblW w:w="0" w:type="auto"/>
                                                        <w:tblLayout w:type="fixed"/>
                                                        <w:tblLook w:val="0000" w:firstRow="0" w:lastRow="0" w:firstColumn="0" w:lastColumn="0" w:noHBand="0" w:noVBand="0"/>
                                                      </w:tblPr>
                                                      <w:tblGrid>
                                                        <w:gridCol w:w="9114"/>
                                                      </w:tblGrid>
                                                      <w:tr w:rsidR="00AD7B9F">
                                                        <w:trPr>
                                                          <w:trHeight w:val="1190"/>
                                                        </w:trPr>
                                                        <w:tc>
                                                          <w:tcPr>
                                                            <w:tcW w:w="9114" w:type="dxa"/>
                                                            <w:tcBorders>
                                                              <w:top w:val="nil"/>
                                                              <w:left w:val="nil"/>
                                                              <w:bottom w:val="nil"/>
                                                              <w:right w:val="nil"/>
                                                            </w:tcBorders>
                                                          </w:tcPr>
                                                          <w:p w:rsidR="00AD7B9F" w:rsidRDefault="00AD7B9F">
                                                            <w:pPr>
                                                              <w:shd w:val="clear" w:color="auto" w:fill="FFFFFF"/>
                                                            </w:pPr>
                                                            <w:r>
                                                              <w:rPr>
                                                                <w:b/>
                                                                <w:bCs/>
                                                                <w:sz w:val="23"/>
                                                                <w:lang w:eastAsia="cs-CZ"/>
                                                              </w:rPr>
                                                              <w:t>Umění a kultura</w:t>
                                                            </w:r>
                                                          </w:p>
                                                          <w:p w:rsidR="00AD7B9F" w:rsidRDefault="00AD7B9F">
                                                            <w:pPr>
                                                              <w:shd w:val="clear" w:color="auto" w:fill="FFFFFF"/>
                                                              <w:rPr>
                                                                <w:b/>
                                                                <w:bCs/>
                                                              </w:rPr>
                                                            </w:pPr>
                                                          </w:p>
                                                          <w:p w:rsidR="00AD7B9F" w:rsidRDefault="00AD7B9F">
                                                            <w:pPr>
                                                              <w:shd w:val="clear" w:color="auto" w:fill="FFFFFF"/>
                                                            </w:pPr>
                                                            <w:r>
                                                              <w:rPr>
                                                                <w:b/>
                                                                <w:bCs/>
                                                                <w:sz w:val="23"/>
                                                                <w:lang w:eastAsia="cs-CZ"/>
                                                              </w:rPr>
                                                              <w:t>Hudební výchova</w:t>
                                                            </w:r>
                                                          </w:p>
                                                          <w:p w:rsidR="00AD7B9F" w:rsidRDefault="00AD7B9F">
                                                            <w:pPr>
                                                              <w:shd w:val="clear" w:color="auto" w:fill="FFFFFF"/>
                                                              <w:rPr>
                                                                <w:b/>
                                                                <w:bCs/>
                                                              </w:rPr>
                                                            </w:pPr>
                                                          </w:p>
                                                          <w:p w:rsidR="00AD7B9F" w:rsidRDefault="00AD7B9F">
                                                            <w:pPr>
                                                              <w:shd w:val="clear" w:color="auto" w:fill="FFFFFF"/>
                                                            </w:pPr>
                                                            <w:r>
                                                              <w:rPr>
                                                                <w:b/>
                                                                <w:bCs/>
                                                                <w:sz w:val="23"/>
                                                                <w:lang w:eastAsia="cs-CZ"/>
                                                              </w:rPr>
                                                              <w:t>I. období  - 1. stupeň</w:t>
                                                            </w:r>
                                                          </w:p>
                                                          <w:p w:rsidR="00AD7B9F" w:rsidRDefault="00AD7B9F">
                                                            <w:pPr>
                                                              <w:shd w:val="clear" w:color="auto" w:fill="FFFFFF"/>
                                                            </w:pPr>
                                                            <w:r>
                                                              <w:rPr>
                                                                <w:i/>
                                                                <w:iCs/>
                                                                <w:sz w:val="23"/>
                                                                <w:lang w:eastAsia="cs-CZ"/>
                                                              </w:rPr>
                                                              <w:t>Žák</w:t>
                                                            </w:r>
                                                          </w:p>
                                                          <w:tbl>
                                                            <w:tblPr>
                                                              <w:tblW w:w="0" w:type="auto"/>
                                                              <w:tblLayout w:type="fixed"/>
                                                              <w:tblLook w:val="0000" w:firstRow="0" w:lastRow="0" w:firstColumn="0" w:lastColumn="0" w:noHBand="0" w:noVBand="0"/>
                                                            </w:tblPr>
                                                            <w:tblGrid>
                                                              <w:gridCol w:w="9157"/>
                                                            </w:tblGrid>
                                                            <w:tr w:rsidR="00AD7B9F">
                                                              <w:trPr>
                                                                <w:trHeight w:val="840"/>
                                                              </w:trPr>
                                                              <w:tc>
                                                                <w:tcPr>
                                                                  <w:tcW w:w="9157" w:type="dxa"/>
                                                                  <w:tcBorders>
                                                                    <w:top w:val="nil"/>
                                                                    <w:left w:val="nil"/>
                                                                    <w:bottom w:val="nil"/>
                                                                    <w:right w:val="nil"/>
                                                                  </w:tcBorders>
                                                                </w:tcPr>
                                                                <w:p w:rsidR="00AD7B9F" w:rsidRDefault="00AD7B9F">
                                                                  <w:pPr>
                                                                    <w:pStyle w:val="Default"/>
                                                                  </w:pPr>
                                                                  <w:r>
                                                                    <w:rPr>
                                                                      <w:i/>
                                                                      <w:sz w:val="23"/>
                                                                      <w:lang w:eastAsia="cs-CZ"/>
                                                                    </w:rPr>
                                                                    <w:t>-     zp</w:t>
                                                                  </w:r>
                                                                  <w:r>
                                                                    <w:rPr>
                                                                      <w:i/>
                                                                      <w:sz w:val="23"/>
                                                                    </w:rPr>
                                                                    <w:t xml:space="preserve">ívá jednoduché písně v rozsahu kvinty </w:t>
                                                                  </w:r>
                                                                </w:p>
                                                                <w:p w:rsidR="00AD7B9F" w:rsidRDefault="00AD7B9F">
                                                                  <w:pPr>
                                                                    <w:pStyle w:val="Default"/>
                                                                  </w:pPr>
                                                                  <w:r>
                                                                    <w:rPr>
                                                                      <w:i/>
                                                                      <w:sz w:val="23"/>
                                                                    </w:rPr>
                                                                    <w:t xml:space="preserve">-     správně a hospodárně dýchá a zřetelně vyslovuje při rytmizaci říkadel i při zpěvu </w:t>
                                                                  </w:r>
                                                                </w:p>
                                                                <w:p w:rsidR="00AD7B9F" w:rsidRDefault="00AD7B9F">
                                                                  <w:pPr>
                                                                    <w:pStyle w:val="Default"/>
                                                                  </w:pPr>
                                                                  <w:r>
                                                                    <w:rPr>
                                                                      <w:i/>
                                                                      <w:sz w:val="23"/>
                                                                    </w:rPr>
                                                                    <w:t xml:space="preserve">-     reaguje pohybem na tempové a rytmické změny </w:t>
                                                                  </w:r>
                                                                </w:p>
                                                                <w:p w:rsidR="00AD7B9F" w:rsidRDefault="00AD7B9F">
                                                                  <w:pPr>
                                                                    <w:pStyle w:val="Default"/>
                                                                  </w:pPr>
                                                                  <w:r>
                                                                    <w:rPr>
                                                                      <w:i/>
                                                                      <w:sz w:val="23"/>
                                                                    </w:rPr>
                                                                    <w:t xml:space="preserve">-     rozliší sílu zvuku </w:t>
                                                                  </w:r>
                                                                </w:p>
                                                                <w:p w:rsidR="00AD7B9F" w:rsidRDefault="00AD7B9F">
                                                                  <w:pPr>
                                                                    <w:pStyle w:val="Default"/>
                                                                  </w:pPr>
                                                                  <w:r>
                                                                    <w:rPr>
                                                                      <w:i/>
                                                                      <w:sz w:val="23"/>
                                                                    </w:rPr>
                                                                    <w:t xml:space="preserve">-     pozorně vnímá jednoduché skladby </w:t>
                                                                  </w:r>
                                                                </w:p>
                                                              </w:tc>
                                                            </w:tr>
                                                          </w:tbl>
                                                          <w:p w:rsidR="00AD7B9F" w:rsidRDefault="00AD7B9F">
                                                            <w:pPr>
                                                              <w:pStyle w:val="Default"/>
                                                              <w:rPr>
                                                                <w:sz w:val="23"/>
                                                              </w:rPr>
                                                            </w:pPr>
                                                          </w:p>
                                                          <w:p w:rsidR="00AD7B9F" w:rsidRDefault="00AD7B9F">
                                                            <w:pPr>
                                                              <w:shd w:val="clear" w:color="auto" w:fill="FFFFFF"/>
                                                            </w:pPr>
                                                            <w:r>
                                                              <w:rPr>
                                                                <w:b/>
                                                                <w:bCs/>
                                                                <w:sz w:val="22"/>
                                                                <w:szCs w:val="22"/>
                                                                <w:lang w:eastAsia="cs-CZ"/>
                                                              </w:rPr>
                                                              <w:t>II. období  - 1. stupeň</w:t>
                                                            </w:r>
                                                          </w:p>
                                                          <w:p w:rsidR="00AD7B9F" w:rsidRDefault="00AD7B9F">
                                                            <w:pPr>
                                                              <w:shd w:val="clear" w:color="auto" w:fill="FFFFFF"/>
                                                            </w:pPr>
                                                            <w:r>
                                                              <w:rPr>
                                                                <w:i/>
                                                                <w:iCs/>
                                                                <w:lang w:eastAsia="cs-CZ"/>
                                                              </w:rPr>
                                                              <w:t>Žák</w:t>
                                                            </w:r>
                                                          </w:p>
                                                          <w:p w:rsidR="00AD7B9F" w:rsidRDefault="00AD7B9F">
                                                            <w:pPr>
                                                              <w:shd w:val="clear" w:color="auto" w:fill="FFFFFF"/>
                                                            </w:pPr>
                                                            <w:r>
                                                              <w:rPr>
                                                                <w:rFonts w:cs="Arial"/>
                                                                <w:i/>
                                                                <w:iCs/>
                                                                <w:sz w:val="22"/>
                                                                <w:szCs w:val="22"/>
                                                                <w:lang w:eastAsia="cs-CZ"/>
                                                              </w:rPr>
                                                              <w:t>-     zpívá písně v přiměřeném rozsahu k individuálním schopnostem</w:t>
                                                            </w:r>
                                                          </w:p>
                                                          <w:p w:rsidR="00AD7B9F" w:rsidRDefault="00AD7B9F">
                                                            <w:pPr>
                                                              <w:numPr>
                                                                <w:ilvl w:val="0"/>
                                                                <w:numId w:val="2"/>
                                                              </w:numPr>
                                                              <w:shd w:val="clear" w:color="auto" w:fill="FFFFFF"/>
                                                            </w:pPr>
                                                            <w:r>
                                                              <w:rPr>
                                                                <w:rFonts w:cs="Arial"/>
                                                                <w:i/>
                                                                <w:iCs/>
                                                                <w:sz w:val="22"/>
                                                                <w:szCs w:val="22"/>
                                                                <w:lang w:eastAsia="cs-CZ"/>
                                                              </w:rPr>
                                                              <w:t>-     propojí vlastní pohyb s hudbou</w:t>
                                                            </w:r>
                                                          </w:p>
                                                          <w:p w:rsidR="00AD7B9F" w:rsidRDefault="00AD7B9F">
                                                            <w:pPr>
                                                              <w:numPr>
                                                                <w:ilvl w:val="0"/>
                                                                <w:numId w:val="2"/>
                                                              </w:numPr>
                                                              <w:shd w:val="clear" w:color="auto" w:fill="FFFFFF"/>
                                                            </w:pPr>
                                                            <w:r>
                                                              <w:rPr>
                                                                <w:rFonts w:cs="Arial"/>
                                                                <w:i/>
                                                                <w:iCs/>
                                                                <w:sz w:val="22"/>
                                                                <w:szCs w:val="22"/>
                                                                <w:lang w:eastAsia="cs-CZ"/>
                                                              </w:rPr>
                                                              <w:t>-     doprovodí spolužáky na rytmické hudební nástroje</w:t>
                                                            </w:r>
                                                          </w:p>
                                                          <w:p w:rsidR="00AD7B9F" w:rsidRDefault="00AD7B9F">
                                                            <w:pPr>
                                                              <w:shd w:val="clear" w:color="auto" w:fill="FFFFFF"/>
                                                            </w:pPr>
                                                            <w:r>
                                                              <w:rPr>
                                                                <w:i/>
                                                                <w:iCs/>
                                                                <w:sz w:val="22"/>
                                                                <w:szCs w:val="22"/>
                                                                <w:lang w:eastAsia="cs-CZ"/>
                                                              </w:rPr>
                                                              <w:t xml:space="preserve"> </w:t>
                                                            </w:r>
                                                            <w:r>
                                                              <w:rPr>
                                                                <w:rFonts w:cs="Arial"/>
                                                                <w:i/>
                                                                <w:iCs/>
                                                                <w:sz w:val="22"/>
                                                                <w:szCs w:val="22"/>
                                                                <w:lang w:eastAsia="cs-CZ"/>
                                                              </w:rPr>
                                                              <w:t>-    odliší tóny podle výšky, síly a barvy</w:t>
                                                            </w:r>
                                                          </w:p>
                                                          <w:p w:rsidR="00AD7B9F" w:rsidRDefault="00AD7B9F">
                                                            <w:pPr>
                                                              <w:shd w:val="clear" w:color="auto" w:fill="FFFFFF"/>
                                                            </w:pPr>
                                                            <w:r>
                                                              <w:rPr>
                                                                <w:i/>
                                                                <w:iCs/>
                                                                <w:sz w:val="22"/>
                                                                <w:szCs w:val="22"/>
                                                                <w:lang w:eastAsia="cs-CZ"/>
                                                              </w:rPr>
                                                              <w:t xml:space="preserve"> </w:t>
                                                            </w:r>
                                                            <w:r>
                                                              <w:rPr>
                                                                <w:rFonts w:cs="Arial"/>
                                                                <w:i/>
                                                                <w:iCs/>
                                                                <w:sz w:val="22"/>
                                                                <w:szCs w:val="22"/>
                                                                <w:lang w:eastAsia="cs-CZ"/>
                                                              </w:rPr>
                                                              <w:t>-    pozorně vnímá znějící hudbu různých skladeb</w:t>
                                                            </w:r>
                                                          </w:p>
                                                          <w:p w:rsidR="00AD7B9F" w:rsidRDefault="00AD7B9F">
                                                            <w:pPr>
                                                              <w:shd w:val="clear" w:color="auto" w:fill="FFFFFF"/>
                                                            </w:pPr>
                                                            <w:r>
                                                              <w:rPr>
                                                                <w:rFonts w:cs="Arial"/>
                                                                <w:i/>
                                                                <w:iCs/>
                                                                <w:sz w:val="22"/>
                                                                <w:szCs w:val="22"/>
                                                                <w:lang w:eastAsia="cs-CZ"/>
                                                              </w:rPr>
                                                              <w:t>-    správně hospodaří s dechem při interpretaci písní – frázování</w:t>
                                                            </w:r>
                                                          </w:p>
                                                          <w:p w:rsidR="00AD7B9F" w:rsidRDefault="00AD7B9F">
                                                            <w:pPr>
                                                              <w:shd w:val="clear" w:color="auto" w:fill="FFFFFF"/>
                                                              <w:rPr>
                                                                <w:rFonts w:ascii="Arial" w:hAnsi="Arial" w:cs="Arial"/>
                                                                <w:sz w:val="25"/>
                                                                <w:szCs w:val="25"/>
                                                                <w:lang w:eastAsia="cs-CZ"/>
                                                              </w:rPr>
                                                            </w:pPr>
                                                          </w:p>
                                                          <w:p w:rsidR="00AD7B9F" w:rsidRDefault="00AD7B9F">
                                                            <w:pPr>
                                                              <w:shd w:val="clear" w:color="auto" w:fill="FFFFFF"/>
                                                              <w:rPr>
                                                                <w:rFonts w:ascii="Arial" w:hAnsi="Arial" w:cs="Arial"/>
                                                                <w:b/>
                                                                <w:bCs/>
                                                                <w:sz w:val="25"/>
                                                                <w:szCs w:val="25"/>
                                                                <w:lang w:eastAsia="cs-CZ"/>
                                                              </w:rPr>
                                                            </w:pPr>
                                                          </w:p>
                                                          <w:p w:rsidR="00AD7B9F" w:rsidRDefault="00AD7B9F">
                                                            <w:pPr>
                                                              <w:shd w:val="clear" w:color="auto" w:fill="FFFFFF"/>
                                                              <w:rPr>
                                                                <w:b/>
                                                                <w:bCs/>
                                                                <w:lang w:eastAsia="cs-CZ"/>
                                                              </w:rPr>
                                                            </w:pPr>
                                                          </w:p>
                                                          <w:p w:rsidR="00AD7B9F" w:rsidRDefault="00AD7B9F">
                                                            <w:pPr>
                                                              <w:shd w:val="clear" w:color="auto" w:fill="FFFFFF"/>
                                                              <w:rPr>
                                                                <w:b/>
                                                                <w:bCs/>
                                                                <w:lang w:eastAsia="cs-CZ"/>
                                                              </w:rPr>
                                                            </w:pPr>
                                                          </w:p>
                                                          <w:p w:rsidR="00AD7B9F" w:rsidRDefault="00AD7B9F">
                                                            <w:pPr>
                                                              <w:shd w:val="clear" w:color="auto" w:fill="FFFFFF"/>
                                                            </w:pPr>
                                                            <w:r>
                                                              <w:rPr>
                                                                <w:b/>
                                                                <w:bCs/>
                                                                <w:lang w:eastAsia="cs-CZ"/>
                                                              </w:rPr>
                                                              <w:t>III. období  - 2. stupeň</w:t>
                                                            </w:r>
                                                          </w:p>
                                                          <w:p w:rsidR="00AD7B9F" w:rsidRDefault="00AD7B9F">
                                                            <w:pPr>
                                                              <w:shd w:val="clear" w:color="auto" w:fill="FFFFFF"/>
                                                            </w:pPr>
                                                            <w:r>
                                                              <w:rPr>
                                                                <w:i/>
                                                                <w:iCs/>
                                                                <w:lang w:eastAsia="cs-CZ"/>
                                                              </w:rPr>
                                                              <w:t>Žák</w:t>
                                                            </w:r>
                                                          </w:p>
                                                          <w:tbl>
                                                            <w:tblPr>
                                                              <w:tblW w:w="0" w:type="auto"/>
                                                              <w:tblLayout w:type="fixed"/>
                                                              <w:tblLook w:val="0000" w:firstRow="0" w:lastRow="0" w:firstColumn="0" w:lastColumn="0" w:noHBand="0" w:noVBand="0"/>
                                                            </w:tblPr>
                                                            <w:tblGrid>
                                                              <w:gridCol w:w="8342"/>
                                                            </w:tblGrid>
                                                            <w:tr w:rsidR="00AD7B9F">
                                                              <w:trPr>
                                                                <w:trHeight w:val="849"/>
                                                              </w:trPr>
                                                              <w:tc>
                                                                <w:tcPr>
                                                                  <w:tcW w:w="8342" w:type="dxa"/>
                                                                  <w:tcBorders>
                                                                    <w:top w:val="nil"/>
                                                                    <w:left w:val="nil"/>
                                                                    <w:bottom w:val="nil"/>
                                                                    <w:right w:val="nil"/>
                                                                  </w:tcBorders>
                                                                </w:tcPr>
                                                                <w:p w:rsidR="00AD7B9F" w:rsidRDefault="00AD7B9F">
                                                                  <w:pPr>
                                                                    <w:pStyle w:val="Default"/>
                                                                  </w:pPr>
                                                                  <w:r>
                                                                    <w:rPr>
                                                                      <w:i/>
                                                                      <w:sz w:val="23"/>
                                                                      <w:lang w:eastAsia="cs-CZ"/>
                                                                    </w:rPr>
                                                                    <w:t>-     doprov</w:t>
                                                                  </w:r>
                                                                  <w:r>
                                                                    <w:rPr>
                                                                      <w:i/>
                                                                      <w:sz w:val="23"/>
                                                                    </w:rPr>
                                                                    <w:t xml:space="preserve">ází písně pomocí ostinata </w:t>
                                                                  </w:r>
                                                                </w:p>
                                                                <w:p w:rsidR="00AD7B9F" w:rsidRDefault="00AD7B9F">
                                                                  <w:pPr>
                                                                    <w:pStyle w:val="Default"/>
                                                                  </w:pPr>
                                                                  <w:r>
                                                                    <w:rPr>
                                                                      <w:i/>
                                                                      <w:sz w:val="23"/>
                                                                    </w:rPr>
                                                                    <w:t xml:space="preserve">-     interpretuje vybrané lidové a umělé písně </w:t>
                                                                  </w:r>
                                                                </w:p>
                                                                <w:p w:rsidR="00AD7B9F" w:rsidRDefault="00AD7B9F">
                                                                  <w:pPr>
                                                                    <w:pStyle w:val="Default"/>
                                                                  </w:pPr>
                                                                  <w:r>
                                                                    <w:rPr>
                                                                      <w:i/>
                                                                      <w:sz w:val="23"/>
                                                                    </w:rPr>
                                                                    <w:t xml:space="preserve">-     rozeznává různé hudební žánry </w:t>
                                                                  </w:r>
                                                                </w:p>
                                                                <w:p w:rsidR="00AD7B9F" w:rsidRDefault="00AD7B9F">
                                                                  <w:pPr>
                                                                    <w:pStyle w:val="Default"/>
                                                                  </w:pPr>
                                                                  <w:r>
                                                                    <w:rPr>
                                                                      <w:i/>
                                                                      <w:sz w:val="23"/>
                                                                    </w:rPr>
                                                                    <w:t xml:space="preserve">-     pozorně vnímá znějící hudbu skladeb většího rozsahu </w:t>
                                                                  </w:r>
                                                                </w:p>
                                                                <w:p w:rsidR="00AD7B9F" w:rsidRDefault="00AD7B9F">
                                                                  <w:pPr>
                                                                    <w:pStyle w:val="Default"/>
                                                                  </w:pPr>
                                                                  <w:r>
                                                                    <w:rPr>
                                                                      <w:i/>
                                                                      <w:sz w:val="23"/>
                                                                    </w:rPr>
                                                                    <w:t xml:space="preserve">-     rozpozná vybrané hudební nástroje symfonického orchestru </w:t>
                                                                  </w:r>
                                                                </w:p>
                                                                <w:p w:rsidR="00AD7B9F" w:rsidRDefault="00AD7B9F">
                                                                  <w:pPr>
                                                                    <w:pStyle w:val="Default"/>
                                                                  </w:pPr>
                                                                  <w:r>
                                                                    <w:rPr>
                                                                      <w:i/>
                                                                      <w:sz w:val="23"/>
                                                                    </w:rPr>
                                                                    <w:t xml:space="preserve">-     uvede některá jména hudebních skladatelů a název některého z jejich děl </w:t>
                                                                  </w:r>
                                                                </w:p>
                                                              </w:tc>
                                                            </w:tr>
                                                          </w:tbl>
                                                          <w:p w:rsidR="00AD7B9F" w:rsidRDefault="00AD7B9F">
                                                            <w:pPr>
                                                              <w:pStyle w:val="Default"/>
                                                              <w:rPr>
                                                                <w:sz w:val="23"/>
                                                              </w:rPr>
                                                            </w:pPr>
                                                          </w:p>
                                                          <w:p w:rsidR="00AD7B9F" w:rsidRDefault="00AD7B9F">
                                                            <w:pPr>
                                                              <w:shd w:val="clear" w:color="auto" w:fill="FFFFFF"/>
                                                              <w:rPr>
                                                                <w:i/>
                                                                <w:iCs/>
                                                                <w:sz w:val="23"/>
                                                              </w:rPr>
                                                            </w:pPr>
                                                          </w:p>
                                                          <w:p w:rsidR="00AD7B9F" w:rsidRDefault="00AD7B9F">
                                                            <w:pPr>
                                                              <w:shd w:val="clear" w:color="auto" w:fill="FFFFFF"/>
                                                            </w:pPr>
                                                            <w:r>
                                                              <w:rPr>
                                                                <w:b/>
                                                                <w:bCs/>
                                                                <w:sz w:val="23"/>
                                                                <w:lang w:eastAsia="cs-CZ"/>
                                                              </w:rPr>
                                                              <w:t>Výtvarná výchova</w:t>
                                                            </w:r>
                                                          </w:p>
                                                        </w:tc>
                                                      </w:tr>
                                                    </w:tbl>
                                                    <w:p w:rsidR="00AD7B9F" w:rsidRDefault="00AD7B9F">
                                                      <w:pPr>
                                                        <w:pStyle w:val="Default"/>
                                                        <w:rPr>
                                                          <w:sz w:val="23"/>
                                                        </w:rPr>
                                                      </w:pPr>
                                                    </w:p>
                                                    <w:p w:rsidR="00AD7B9F" w:rsidRDefault="00AD7B9F">
                                                      <w:pPr>
                                                        <w:shd w:val="clear" w:color="auto" w:fill="FFFFFF"/>
                                                      </w:pPr>
                                                      <w:r>
                                                        <w:rPr>
                                                          <w:b/>
                                                          <w:bCs/>
                                                          <w:lang w:eastAsia="cs-CZ"/>
                                                        </w:rPr>
                                                        <w:t>I. období  - 1. stupeň</w:t>
                                                      </w:r>
                                                    </w:p>
                                                    <w:p w:rsidR="00AD7B9F" w:rsidRDefault="00AD7B9F">
                                                      <w:pPr>
                                                        <w:shd w:val="clear" w:color="auto" w:fill="FFFFFF"/>
                                                      </w:pPr>
                                                      <w:r>
                                                        <w:rPr>
                                                          <w:i/>
                                                          <w:iCs/>
                                                          <w:lang w:eastAsia="cs-CZ"/>
                                                        </w:rPr>
                                                        <w:t>Žák</w:t>
                                                      </w:r>
                                                    </w:p>
                                                    <w:tbl>
                                                      <w:tblPr>
                                                        <w:tblW w:w="0" w:type="auto"/>
                                                        <w:tblLayout w:type="fixed"/>
                                                        <w:tblLook w:val="0000" w:firstRow="0" w:lastRow="0" w:firstColumn="0" w:lastColumn="0" w:noHBand="0" w:noVBand="0"/>
                                                      </w:tblPr>
                                                      <w:tblGrid>
                                                        <w:gridCol w:w="9150"/>
                                                      </w:tblGrid>
                                                      <w:tr w:rsidR="00AD7B9F">
                                                        <w:trPr>
                                                          <w:trHeight w:val="824"/>
                                                        </w:trPr>
                                                        <w:tc>
                                                          <w:tcPr>
                                                            <w:tcW w:w="9150" w:type="dxa"/>
                                                            <w:tcBorders>
                                                              <w:top w:val="nil"/>
                                                              <w:left w:val="nil"/>
                                                              <w:bottom w:val="nil"/>
                                                              <w:right w:val="nil"/>
                                                            </w:tcBorders>
                                                          </w:tcPr>
                                                          <w:p w:rsidR="00AD7B9F" w:rsidRDefault="00AD7B9F">
                                                            <w:pPr>
                                                              <w:pStyle w:val="Default"/>
                                                            </w:pPr>
                                                            <w:r>
                                                              <w:rPr>
                                                                <w:i/>
                                                                <w:sz w:val="23"/>
                                                                <w:lang w:eastAsia="cs-CZ"/>
                                                              </w:rPr>
                                                              <w:t>-     zvl</w:t>
                                                            </w:r>
                                                            <w:r>
                                                              <w:rPr>
                                                                <w:i/>
                                                                <w:sz w:val="23"/>
                                                              </w:rPr>
                                                              <w:t xml:space="preserve">ádá základní dovednosti pro vlastní tvorbu </w:t>
                                                            </w:r>
                                                          </w:p>
                                                          <w:p w:rsidR="00AD7B9F" w:rsidRDefault="00AD7B9F">
                                                            <w:pPr>
                                                              <w:pStyle w:val="Default"/>
                                                            </w:pPr>
                                                            <w:r>
                                                              <w:rPr>
                                                                <w:i/>
                                                                <w:sz w:val="23"/>
                                                              </w:rPr>
                                                              <w:t>-     rozpoznává, pojmenovává a porovnává linie, barvy, tvary, objekty ve výsledcích</w:t>
                                                            </w:r>
                                                          </w:p>
                                                          <w:p w:rsidR="00AD7B9F" w:rsidRDefault="00AD7B9F">
                                                            <w:pPr>
                                                              <w:pStyle w:val="Default"/>
                                                            </w:pPr>
                                                            <w:r>
                                                              <w:rPr>
                                                                <w:i/>
                                                                <w:sz w:val="23"/>
                                                              </w:rPr>
                                                              <w:t xml:space="preserve">      tvorby vlastní, tvorby ostatních i na příkladech z běžného života (s dopomocí učitele) </w:t>
                                                            </w:r>
                                                          </w:p>
                                                          <w:p w:rsidR="00AD7B9F" w:rsidRDefault="00AD7B9F">
                                                            <w:pPr>
                                                              <w:pStyle w:val="Default"/>
                                                            </w:pPr>
                                                            <w:r>
                                                              <w:rPr>
                                                                <w:i/>
                                                                <w:sz w:val="23"/>
                                                              </w:rPr>
                                                              <w:t>-     uplatňuje vlastní zkušenosti, prožitky a fantazii při tvůrčích činnostech,</w:t>
                                                            </w:r>
                                                          </w:p>
                                                          <w:p w:rsidR="00AD7B9F" w:rsidRDefault="00AD7B9F">
                                                            <w:pPr>
                                                              <w:pStyle w:val="Default"/>
                                                            </w:pPr>
                                                            <w:r>
                                                              <w:rPr>
                                                                <w:i/>
                                                                <w:sz w:val="23"/>
                                                              </w:rPr>
                                                              <w:t xml:space="preserve">      je schopen výsledky své činnosti sdělit svým spolužákům </w:t>
                                                            </w:r>
                                                          </w:p>
                                                        </w:tc>
                                                      </w:tr>
                                                    </w:tbl>
                                                    <w:p w:rsidR="00AD7B9F" w:rsidRDefault="00AD7B9F">
                                                      <w:pPr>
                                                        <w:pStyle w:val="Default"/>
                                                        <w:rPr>
                                                          <w:sz w:val="23"/>
                                                        </w:rPr>
                                                      </w:pPr>
                                                    </w:p>
                                                    <w:p w:rsidR="00AD7B9F" w:rsidRDefault="00AD7B9F">
                                                      <w:pPr>
                                                        <w:shd w:val="clear" w:color="auto" w:fill="FFFFFF"/>
                                                      </w:pPr>
                                                      <w:r>
                                                        <w:rPr>
                                                          <w:b/>
                                                          <w:bCs/>
                                                          <w:lang w:eastAsia="cs-CZ"/>
                                                        </w:rPr>
                                                        <w:t>II. období  - 1. stupeň</w:t>
                                                      </w:r>
                                                    </w:p>
                                                    <w:p w:rsidR="00AD7B9F" w:rsidRDefault="00AD7B9F">
                                                      <w:pPr>
                                                        <w:shd w:val="clear" w:color="auto" w:fill="FFFFFF"/>
                                                      </w:pPr>
                                                      <w:r>
                                                        <w:rPr>
                                                          <w:i/>
                                                          <w:iCs/>
                                                          <w:lang w:eastAsia="cs-CZ"/>
                                                        </w:rPr>
                                                        <w:t>Žák</w:t>
                                                      </w:r>
                                                    </w:p>
                                                    <w:tbl>
                                                      <w:tblPr>
                                                        <w:tblW w:w="0" w:type="auto"/>
                                                        <w:tblLayout w:type="fixed"/>
                                                        <w:tblLook w:val="0000" w:firstRow="0" w:lastRow="0" w:firstColumn="0" w:lastColumn="0" w:noHBand="0" w:noVBand="0"/>
                                                      </w:tblPr>
                                                      <w:tblGrid>
                                                        <w:gridCol w:w="9150"/>
                                                      </w:tblGrid>
                                                      <w:tr w:rsidR="00AD7B9F">
                                                        <w:trPr>
                                                          <w:trHeight w:val="1545"/>
                                                        </w:trPr>
                                                        <w:tc>
                                                          <w:tcPr>
                                                            <w:tcW w:w="9150" w:type="dxa"/>
                                                            <w:tcBorders>
                                                              <w:top w:val="nil"/>
                                                              <w:left w:val="nil"/>
                                                              <w:bottom w:val="nil"/>
                                                              <w:right w:val="nil"/>
                                                            </w:tcBorders>
                                                          </w:tcPr>
                                                          <w:p w:rsidR="00AD7B9F" w:rsidRDefault="00AD7B9F">
                                                            <w:pPr>
                                                              <w:pStyle w:val="Default"/>
                                                            </w:pPr>
                                                            <w:r>
                                                              <w:rPr>
                                                                <w:i/>
                                                                <w:sz w:val="23"/>
                                                                <w:lang w:eastAsia="cs-CZ"/>
                                                              </w:rPr>
                                                              <w:t>-     uplat</w:t>
                                                            </w:r>
                                                            <w:r>
                                                              <w:rPr>
                                                                <w:i/>
                                                                <w:sz w:val="23"/>
                                                              </w:rPr>
                                                              <w:t xml:space="preserve">ňuje základní dovednosti pro vlastní tvorbu, realizuje svůj tvůrčí záměr </w:t>
                                                            </w:r>
                                                          </w:p>
                                                          <w:p w:rsidR="00AD7B9F" w:rsidRDefault="00AD7B9F">
                                                            <w:pPr>
                                                              <w:pStyle w:val="Default"/>
                                                            </w:pPr>
                                                            <w:r>
                                                              <w:rPr>
                                                                <w:i/>
                                                                <w:sz w:val="23"/>
                                                              </w:rPr>
                                                              <w:t>-     rozlišuje, porovnává, třídí a pojmenovává linie, barvy, tvary, objekty, rozpoznává</w:t>
                                                            </w:r>
                                                          </w:p>
                                                          <w:p w:rsidR="00AD7B9F" w:rsidRDefault="00AD7B9F">
                                                            <w:pPr>
                                                              <w:pStyle w:val="Default"/>
                                                            </w:pPr>
                                                            <w:r>
                                                              <w:rPr>
                                                                <w:i/>
                                                                <w:sz w:val="23"/>
                                                              </w:rPr>
                                                              <w:t xml:space="preserve">       jejich základní vlastnosti a vztahy (kontrasty – velikost, barevný kontrast), </w:t>
                                                            </w:r>
                                                          </w:p>
                                                          <w:p w:rsidR="00AD7B9F" w:rsidRDefault="00AD7B9F">
                                                            <w:pPr>
                                                              <w:pStyle w:val="Default"/>
                                                            </w:pPr>
                                                            <w:r>
                                                              <w:rPr>
                                                                <w:i/>
                                                                <w:sz w:val="23"/>
                                                              </w:rPr>
                                                              <w:t xml:space="preserve">      uplatňuje je podle svých schopností při vlastní tvorbě, při vnímání tvorby ostatních i</w:t>
                                                            </w:r>
                                                          </w:p>
                                                          <w:p w:rsidR="00AD7B9F" w:rsidRDefault="00AD7B9F">
                                                            <w:pPr>
                                                              <w:pStyle w:val="Default"/>
                                                            </w:pPr>
                                                            <w:r>
                                                              <w:rPr>
                                                                <w:i/>
                                                                <w:sz w:val="23"/>
                                                              </w:rPr>
                                                              <w:t xml:space="preserve">      i umělecké produkce i na příkladech z běžného života (s dopomocí učitele) </w:t>
                                                            </w:r>
                                                          </w:p>
                                                          <w:p w:rsidR="00AD7B9F" w:rsidRDefault="00AD7B9F">
                                                            <w:pPr>
                                                              <w:pStyle w:val="Default"/>
                                                            </w:pPr>
                                                            <w:r>
                                                              <w:rPr>
                                                                <w:i/>
                                                                <w:sz w:val="23"/>
                                                              </w:rPr>
                                                              <w:t>-     při tvorbě vychází ze svých zrakových, hmatových i sluchových vjemů, vlastních</w:t>
                                                            </w:r>
                                                          </w:p>
                                                          <w:p w:rsidR="00AD7B9F" w:rsidRDefault="00AD7B9F">
                                                            <w:pPr>
                                                              <w:pStyle w:val="Default"/>
                                                            </w:pPr>
                                                            <w:r>
                                                              <w:rPr>
                                                                <w:i/>
                                                                <w:sz w:val="23"/>
                                                              </w:rPr>
                                                              <w:t xml:space="preserve">      prožitků, zkušeností a fantazie </w:t>
                                                            </w:r>
                                                          </w:p>
                                                          <w:p w:rsidR="00AD7B9F" w:rsidRDefault="00AD7B9F">
                                                            <w:pPr>
                                                              <w:pStyle w:val="Default"/>
                                                            </w:pPr>
                                                            <w:r>
                                                              <w:rPr>
                                                                <w:i/>
                                                                <w:sz w:val="23"/>
                                                              </w:rPr>
                                                              <w:t>-    vyjádří (slovně, mimoslovně, graficky) pocit z vnímání tvůrčí činnosti vlastní,</w:t>
                                                            </w:r>
                                                          </w:p>
                                                          <w:p w:rsidR="00AD7B9F" w:rsidRDefault="00AD7B9F">
                                                            <w:pPr>
                                                              <w:pStyle w:val="Default"/>
                                                            </w:pPr>
                                                            <w:r>
                                                              <w:rPr>
                                                                <w:i/>
                                                                <w:sz w:val="23"/>
                                                              </w:rPr>
                                                              <w:t xml:space="preserve">      ostatních i uměleckého díla </w:t>
                                                            </w:r>
                                                          </w:p>
                                                        </w:tc>
                                                      </w:tr>
                                                    </w:tbl>
                                                    <w:p w:rsidR="00AD7B9F" w:rsidRDefault="00AD7B9F">
                                                      <w:pPr>
                                                        <w:pStyle w:val="Default"/>
                                                        <w:rPr>
                                                          <w:sz w:val="23"/>
                                                        </w:rPr>
                                                      </w:pPr>
                                                    </w:p>
                                                    <w:p w:rsidR="00AD7B9F" w:rsidRDefault="00AD7B9F">
                                                      <w:pPr>
                                                        <w:shd w:val="clear" w:color="auto" w:fill="FFFFFF"/>
                                                      </w:pPr>
                                                      <w:r>
                                                        <w:rPr>
                                                          <w:b/>
                                                          <w:bCs/>
                                                          <w:sz w:val="23"/>
                                                          <w:lang w:eastAsia="cs-CZ"/>
                                                        </w:rPr>
                                                        <w:t>III. období  - 2. stupeň</w:t>
                                                      </w:r>
                                                    </w:p>
                                                    <w:p w:rsidR="00AD7B9F" w:rsidRDefault="00AD7B9F">
                                                      <w:pPr>
                                                        <w:shd w:val="clear" w:color="auto" w:fill="FFFFFF"/>
                                                      </w:pPr>
                                                      <w:r>
                                                        <w:rPr>
                                                          <w:i/>
                                                          <w:iCs/>
                                                          <w:sz w:val="23"/>
                                                          <w:lang w:eastAsia="cs-CZ"/>
                                                        </w:rPr>
                                                        <w:t>Žák</w:t>
                                                      </w:r>
                                                    </w:p>
                                                    <w:tbl>
                                                      <w:tblPr>
                                                        <w:tblW w:w="0" w:type="auto"/>
                                                        <w:tblLayout w:type="fixed"/>
                                                        <w:tblLook w:val="0000" w:firstRow="0" w:lastRow="0" w:firstColumn="0" w:lastColumn="0" w:noHBand="0" w:noVBand="0"/>
                                                      </w:tblPr>
                                                      <w:tblGrid>
                                                        <w:gridCol w:w="9150"/>
                                                      </w:tblGrid>
                                                      <w:tr w:rsidR="00AD7B9F">
                                                        <w:trPr>
                                                          <w:trHeight w:val="1584"/>
                                                        </w:trPr>
                                                        <w:tc>
                                                          <w:tcPr>
                                                            <w:tcW w:w="9150" w:type="dxa"/>
                                                            <w:tcBorders>
                                                              <w:top w:val="nil"/>
                                                              <w:left w:val="nil"/>
                                                              <w:bottom w:val="nil"/>
                                                              <w:right w:val="nil"/>
                                                            </w:tcBorders>
                                                          </w:tcPr>
                                                          <w:p w:rsidR="00AD7B9F" w:rsidRDefault="00AD7B9F">
                                                            <w:pPr>
                                                              <w:pStyle w:val="Default"/>
                                                            </w:pPr>
                                                            <w:r>
                                                              <w:rPr>
                                                                <w:i/>
                                                                <w:sz w:val="23"/>
                                                                <w:lang w:eastAsia="cs-CZ"/>
                                                              </w:rPr>
                                                              <w:t>-     uplat</w:t>
                                                            </w:r>
                                                            <w:r>
                                                              <w:rPr>
                                                                <w:i/>
                                                                <w:sz w:val="23"/>
                                                              </w:rPr>
                                                              <w:t>ňuje základní dovednosti při přípravě, realizaci a prezentaci vlastního</w:t>
                                                            </w:r>
                                                          </w:p>
                                                          <w:p w:rsidR="00AD7B9F" w:rsidRDefault="00AD7B9F">
                                                            <w:pPr>
                                                              <w:pStyle w:val="Default"/>
                                                            </w:pPr>
                                                            <w:r>
                                                              <w:rPr>
                                                                <w:i/>
                                                                <w:sz w:val="23"/>
                                                              </w:rPr>
                                                              <w:t xml:space="preserve">      tvůrčího záměru </w:t>
                                                            </w:r>
                                                          </w:p>
                                                          <w:p w:rsidR="00AD7B9F" w:rsidRDefault="00AD7B9F">
                                                            <w:pPr>
                                                              <w:pStyle w:val="Default"/>
                                                            </w:pPr>
                                                            <w:r>
                                                              <w:rPr>
                                                                <w:i/>
                                                                <w:sz w:val="23"/>
                                                              </w:rPr>
                                                              <w:t>-     uplatňuje linie, barvy, tvary a objekty v ploše i prostoru podle vlastního tvůrčího</w:t>
                                                            </w:r>
                                                          </w:p>
                                                          <w:p w:rsidR="00AD7B9F" w:rsidRDefault="00AD7B9F">
                                                            <w:pPr>
                                                              <w:pStyle w:val="Default"/>
                                                            </w:pPr>
                                                            <w:r>
                                                              <w:rPr>
                                                                <w:i/>
                                                                <w:sz w:val="23"/>
                                                              </w:rPr>
                                                              <w:t xml:space="preserve">      záměru, využívá jejich vlastnosti a vztahy; pojmenovává je ve výsledcích vlastní</w:t>
                                                            </w:r>
                                                          </w:p>
                                                          <w:p w:rsidR="00AD7B9F" w:rsidRDefault="00AD7B9F">
                                                            <w:pPr>
                                                              <w:pStyle w:val="Default"/>
                                                            </w:pPr>
                                                            <w:r>
                                                              <w:rPr>
                                                                <w:i/>
                                                                <w:sz w:val="23"/>
                                                              </w:rPr>
                                                              <w:t xml:space="preserve">      tvorby i tvorby ostatních; vnímá a porovnává jejich uplatnění v běžné i umělecké</w:t>
                                                            </w:r>
                                                          </w:p>
                                                          <w:p w:rsidR="00AD7B9F" w:rsidRDefault="00AD7B9F">
                                                            <w:pPr>
                                                              <w:pStyle w:val="Default"/>
                                                            </w:pPr>
                                                            <w:r>
                                                              <w:rPr>
                                                                <w:i/>
                                                                <w:sz w:val="23"/>
                                                              </w:rPr>
                                                              <w:t xml:space="preserve">      produkci </w:t>
                                                            </w:r>
                                                          </w:p>
                                                          <w:p w:rsidR="00AD7B9F" w:rsidRDefault="00AD7B9F">
                                                            <w:pPr>
                                                              <w:pStyle w:val="Default"/>
                                                            </w:pPr>
                                                            <w:r>
                                                              <w:rPr>
                                                                <w:i/>
                                                                <w:sz w:val="23"/>
                                                              </w:rPr>
                                                              <w:t>-     při vlastní tvorbě vychází ze svých vlastních zkušeností, představ a myšlenek, hledá</w:t>
                                                            </w:r>
                                                          </w:p>
                                                          <w:p w:rsidR="00AD7B9F" w:rsidRDefault="00AD7B9F">
                                                            <w:pPr>
                                                              <w:pStyle w:val="Default"/>
                                                            </w:pPr>
                                                            <w:r>
                                                              <w:rPr>
                                                                <w:i/>
                                                                <w:sz w:val="23"/>
                                                              </w:rPr>
                                                              <w:t xml:space="preserve">      a zvolí pro jejich vyjádření nejvhodnější prostředky a postupy; zhodnotí a</w:t>
                                                            </w:r>
                                                          </w:p>
                                                          <w:p w:rsidR="00AD7B9F" w:rsidRDefault="00AD7B9F">
                                                            <w:pPr>
                                                              <w:pStyle w:val="Default"/>
                                                            </w:pPr>
                                                            <w:r>
                                                              <w:rPr>
                                                                <w:i/>
                                                                <w:sz w:val="23"/>
                                                              </w:rPr>
                                                              <w:t xml:space="preserve">      prezentuje výsledek své tvorby, porovnává ho s výsledky ostatních </w:t>
                                                            </w:r>
                                                          </w:p>
                                                          <w:p w:rsidR="00AD7B9F" w:rsidRDefault="00AD7B9F">
                                                            <w:pPr>
                                                              <w:pStyle w:val="Default"/>
                                                            </w:pPr>
                                                            <w:r>
                                                              <w:rPr>
                                                                <w:i/>
                                                                <w:sz w:val="23"/>
                                                              </w:rPr>
                                                              <w:t>-     vnímá a porovnává výsledky běžné i umělecké produkce, slovně vyjádří své</w:t>
                                                            </w:r>
                                                          </w:p>
                                                          <w:p w:rsidR="00AD7B9F" w:rsidRDefault="00AD7B9F">
                                                            <w:pPr>
                                                              <w:pStyle w:val="Default"/>
                                                            </w:pPr>
                                                            <w:r>
                                                              <w:rPr>
                                                                <w:i/>
                                                                <w:sz w:val="23"/>
                                                              </w:rPr>
                                                              <w:t xml:space="preserve">      postřehy a pocity </w:t>
                                                            </w:r>
                                                          </w:p>
                                                          <w:p w:rsidR="00AD7B9F" w:rsidRDefault="00AD7B9F">
                                                            <w:pPr>
                                                              <w:pStyle w:val="Default"/>
                                                            </w:pPr>
                                                          </w:p>
                                                          <w:p w:rsidR="00AD7B9F" w:rsidRDefault="00AD7B9F">
                                                            <w:pPr>
                                                              <w:pStyle w:val="Default"/>
                                                              <w:rPr>
                                                                <w:b/>
                                                                <w:bCs/>
                                                                <w:sz w:val="22"/>
                                                                <w:szCs w:val="22"/>
                                                              </w:rPr>
                                                            </w:pPr>
                                                          </w:p>
                                                          <w:p w:rsidR="00AD7B9F" w:rsidRDefault="00AD7B9F">
                                                            <w:pPr>
                                                              <w:pStyle w:val="Default"/>
                                                              <w:rPr>
                                                                <w:b/>
                                                                <w:bCs/>
                                                                <w:sz w:val="22"/>
                                                                <w:szCs w:val="22"/>
                                                              </w:rPr>
                                                            </w:pPr>
                                                          </w:p>
                                                          <w:p w:rsidR="00AD7B9F" w:rsidRDefault="00AD7B9F">
                                                            <w:pPr>
                                                              <w:pStyle w:val="Default"/>
                                                              <w:rPr>
                                                                <w:b/>
                                                                <w:bCs/>
                                                                <w:sz w:val="22"/>
                                                                <w:szCs w:val="22"/>
                                                              </w:rPr>
                                                            </w:pPr>
                                                          </w:p>
                                                          <w:p w:rsidR="00AD7B9F" w:rsidRDefault="00AD7B9F">
                                                            <w:pPr>
                                                              <w:pStyle w:val="Default"/>
                                                              <w:rPr>
                                                                <w:b/>
                                                                <w:bCs/>
                                                                <w:sz w:val="22"/>
                                                                <w:szCs w:val="22"/>
                                                              </w:rPr>
                                                            </w:pPr>
                                                          </w:p>
                                                          <w:p w:rsidR="00AD7B9F" w:rsidRDefault="00AD7B9F">
                                                            <w:pPr>
                                                              <w:pStyle w:val="Default"/>
                                                              <w:rPr>
                                                                <w:b/>
                                                                <w:bCs/>
                                                                <w:sz w:val="22"/>
                                                                <w:szCs w:val="22"/>
                                                              </w:rPr>
                                                            </w:pPr>
                                                          </w:p>
                                                          <w:p w:rsidR="00AD7B9F" w:rsidRDefault="00AD7B9F">
                                                            <w:pPr>
                                                              <w:pStyle w:val="Default"/>
                                                            </w:pPr>
                                                            <w:r>
                                                              <w:rPr>
                                                                <w:b/>
                                                                <w:bCs/>
                                                                <w:sz w:val="22"/>
                                                                <w:szCs w:val="22"/>
                                                              </w:rPr>
                                                              <w:t xml:space="preserve">Člověk a zdraví </w:t>
                                                            </w:r>
                                                          </w:p>
                                                          <w:p w:rsidR="00AD7B9F" w:rsidRDefault="00AD7B9F">
                                                            <w:pPr>
                                                              <w:pStyle w:val="Default"/>
                                                              <w:rPr>
                                                                <w:b/>
                                                                <w:bCs/>
                                                                <w:sz w:val="22"/>
                                                                <w:szCs w:val="22"/>
                                                              </w:rPr>
                                                            </w:pPr>
                                                          </w:p>
                                                          <w:p w:rsidR="00AD7B9F" w:rsidRDefault="00AD7B9F">
                                                            <w:pPr>
                                                              <w:pStyle w:val="Default"/>
                                                            </w:pPr>
                                                            <w:r>
                                                              <w:rPr>
                                                                <w:b/>
                                                                <w:bCs/>
                                                                <w:sz w:val="22"/>
                                                                <w:szCs w:val="22"/>
                                                              </w:rPr>
                                                              <w:t>Tělesná výchova</w:t>
                                                            </w:r>
                                                          </w:p>
                                                          <w:p w:rsidR="00AD7B9F" w:rsidRDefault="00AD7B9F">
                                                            <w:pPr>
                                                              <w:shd w:val="clear" w:color="auto" w:fill="FFFFFF"/>
                                                              <w:rPr>
                                                                <w:b/>
                                                                <w:bCs/>
                                                                <w:i/>
                                                                <w:iCs/>
                                                                <w:lang w:eastAsia="cs-CZ"/>
                                                              </w:rPr>
                                                            </w:pPr>
                                                          </w:p>
                                                          <w:p w:rsidR="00AD7B9F" w:rsidRDefault="00AD7B9F">
                                                            <w:pPr>
                                                              <w:shd w:val="clear" w:color="auto" w:fill="FFFFFF"/>
                                                            </w:pPr>
                                                            <w:r>
                                                              <w:rPr>
                                                                <w:b/>
                                                                <w:bCs/>
                                                                <w:lang w:eastAsia="cs-CZ"/>
                                                              </w:rPr>
                                                              <w:t>I. období  - 1. stupeň</w:t>
                                                            </w:r>
                                                          </w:p>
                                                          <w:p w:rsidR="00AD7B9F" w:rsidRDefault="00AD7B9F">
                                                            <w:pPr>
                                                              <w:shd w:val="clear" w:color="auto" w:fill="FFFFFF"/>
                                                            </w:pPr>
                                                            <w:r>
                                                              <w:rPr>
                                                                <w:i/>
                                                                <w:iCs/>
                                                                <w:lang w:eastAsia="cs-CZ"/>
                                                              </w:rPr>
                                                              <w:t>Žák</w:t>
                                                            </w:r>
                                                          </w:p>
                                                          <w:tbl>
                                                            <w:tblPr>
                                                              <w:tblW w:w="0" w:type="auto"/>
                                                              <w:tblLayout w:type="fixed"/>
                                                              <w:tblLook w:val="0000" w:firstRow="0" w:lastRow="0" w:firstColumn="0" w:lastColumn="0" w:noHBand="0" w:noVBand="0"/>
                                                            </w:tblPr>
                                                            <w:tblGrid>
                                                              <w:gridCol w:w="9081"/>
                                                            </w:tblGrid>
                                                            <w:tr w:rsidR="00AD7B9F">
                                                              <w:trPr>
                                                                <w:trHeight w:val="983"/>
                                                              </w:trPr>
                                                              <w:tc>
                                                                <w:tcPr>
                                                                  <w:tcW w:w="9081" w:type="dxa"/>
                                                                  <w:tcBorders>
                                                                    <w:top w:val="nil"/>
                                                                    <w:left w:val="nil"/>
                                                                    <w:bottom w:val="nil"/>
                                                                    <w:right w:val="nil"/>
                                                                  </w:tcBorders>
                                                                </w:tcPr>
                                                                <w:p w:rsidR="00AD7B9F" w:rsidRDefault="00AD7B9F">
                                                                  <w:pPr>
                                                                    <w:pStyle w:val="Default"/>
                                                                  </w:pPr>
                                                                  <w:r>
                                                                    <w:rPr>
                                                                      <w:i/>
                                                                      <w:sz w:val="23"/>
                                                                      <w:lang w:eastAsia="cs-CZ"/>
                                                                    </w:rPr>
                                                                    <w:t>-     zvl</w:t>
                                                                  </w:r>
                                                                  <w:r>
                                                                    <w:rPr>
                                                                      <w:i/>
                                                                      <w:sz w:val="23"/>
                                                                    </w:rPr>
                                                                    <w:t xml:space="preserve">ádá podle pokynů přípravu na pohybovou činnost </w:t>
                                                                  </w:r>
                                                                </w:p>
                                                                <w:p w:rsidR="00AD7B9F" w:rsidRDefault="00AD7B9F">
                                                                  <w:pPr>
                                                                    <w:pStyle w:val="Default"/>
                                                                  </w:pPr>
                                                                  <w:r>
                                                                    <w:rPr>
                                                                      <w:i/>
                                                                      <w:sz w:val="23"/>
                                                                    </w:rPr>
                                                                    <w:t>-     dodržuje základní zásady bezpečnosti při pohybových činnostech a má osvojeny</w:t>
                                                                  </w:r>
                                                                </w:p>
                                                                <w:p w:rsidR="00AD7B9F" w:rsidRDefault="00AD7B9F">
                                                                  <w:pPr>
                                                                    <w:pStyle w:val="Default"/>
                                                                  </w:pPr>
                                                                  <w:r>
                                                                    <w:rPr>
                                                                      <w:i/>
                                                                      <w:sz w:val="23"/>
                                                                    </w:rPr>
                                                                    <w:t xml:space="preserve">      základní hygienické návyky při pohybových aktivitách </w:t>
                                                                  </w:r>
                                                                </w:p>
                                                                <w:p w:rsidR="00AD7B9F" w:rsidRDefault="00AD7B9F">
                                                                  <w:pPr>
                                                                    <w:pStyle w:val="Default"/>
                                                                  </w:pPr>
                                                                  <w:r>
                                                                    <w:rPr>
                                                                      <w:i/>
                                                                      <w:sz w:val="23"/>
                                                                    </w:rPr>
                                                                    <w:t xml:space="preserve">-     reaguje na základní pokyny a povely k osvojované činnosti </w:t>
                                                                  </w:r>
                                                                </w:p>
                                                                <w:p w:rsidR="00AD7B9F" w:rsidRDefault="00AD7B9F">
                                                                  <w:pPr>
                                                                    <w:pStyle w:val="Default"/>
                                                                  </w:pPr>
                                                                  <w:r>
                                                                    <w:rPr>
                                                                      <w:i/>
                                                                      <w:sz w:val="23"/>
                                                                    </w:rPr>
                                                                    <w:t xml:space="preserve">-     projevuje kladný postoj k motorickému učení a pohybovým aktivitám </w:t>
                                                                  </w:r>
                                                                </w:p>
                                                                <w:p w:rsidR="00AD7B9F" w:rsidRDefault="00AD7B9F">
                                                                  <w:pPr>
                                                                    <w:pStyle w:val="Default"/>
                                                                  </w:pPr>
                                                                  <w:r>
                                                                    <w:rPr>
                                                                      <w:i/>
                                                                      <w:sz w:val="23"/>
                                                                    </w:rPr>
                                                                    <w:t>-    zvládá základní způsoby lokomoce a prostorovou orientaci podle individuálních</w:t>
                                                                  </w:r>
                                                                </w:p>
                                                                <w:p w:rsidR="00AD7B9F" w:rsidRDefault="00AD7B9F">
                                                                  <w:pPr>
                                                                    <w:pStyle w:val="Default"/>
                                                                  </w:pPr>
                                                                  <w:r>
                                                                    <w:rPr>
                                                                      <w:i/>
                                                                      <w:sz w:val="23"/>
                                                                    </w:rPr>
                                                                    <w:t xml:space="preserve">      předpokladů </w:t>
                                                                  </w:r>
                                                                </w:p>
                                                              </w:tc>
                                                            </w:tr>
                                                          </w:tbl>
                                                          <w:p w:rsidR="00AD7B9F" w:rsidRDefault="00AD7B9F">
                                                            <w:pPr>
                                                              <w:pStyle w:val="Default"/>
                                                              <w:rPr>
                                                                <w:sz w:val="23"/>
                                                              </w:rPr>
                                                            </w:pPr>
                                                          </w:p>
                                                          <w:p w:rsidR="00AD7B9F" w:rsidRDefault="00AD7B9F">
                                                            <w:pPr>
                                                              <w:shd w:val="clear" w:color="auto" w:fill="FFFFFF"/>
                                                            </w:pPr>
                                                            <w:r>
                                                              <w:rPr>
                                                                <w:b/>
                                                                <w:bCs/>
                                                                <w:lang w:eastAsia="cs-CZ"/>
                                                              </w:rPr>
                                                              <w:t>II. období  - 1. stupeň</w:t>
                                                            </w:r>
                                                          </w:p>
                                                          <w:p w:rsidR="00AD7B9F" w:rsidRDefault="00AD7B9F">
                                                            <w:pPr>
                                                              <w:shd w:val="clear" w:color="auto" w:fill="FFFFFF"/>
                                                            </w:pPr>
                                                            <w:r>
                                                              <w:rPr>
                                                                <w:i/>
                                                                <w:iCs/>
                                                                <w:lang w:eastAsia="cs-CZ"/>
                                                              </w:rPr>
                                                              <w:t>Žák</w:t>
                                                            </w:r>
                                                          </w:p>
                                                          <w:tbl>
                                                            <w:tblPr>
                                                              <w:tblW w:w="0" w:type="auto"/>
                                                              <w:tblLayout w:type="fixed"/>
                                                              <w:tblLook w:val="0000" w:firstRow="0" w:lastRow="0" w:firstColumn="0" w:lastColumn="0" w:noHBand="0" w:noVBand="0"/>
                                                            </w:tblPr>
                                                            <w:tblGrid>
                                                              <w:gridCol w:w="9081"/>
                                                            </w:tblGrid>
                                                            <w:tr w:rsidR="00AD7B9F">
                                                              <w:trPr>
                                                                <w:trHeight w:val="2038"/>
                                                              </w:trPr>
                                                              <w:tc>
                                                                <w:tcPr>
                                                                  <w:tcW w:w="9081" w:type="dxa"/>
                                                                  <w:tcBorders>
                                                                    <w:top w:val="nil"/>
                                                                    <w:left w:val="nil"/>
                                                                    <w:bottom w:val="nil"/>
                                                                    <w:right w:val="nil"/>
                                                                  </w:tcBorders>
                                                                </w:tcPr>
                                                                <w:p w:rsidR="00AD7B9F" w:rsidRDefault="00AD7B9F">
                                                                  <w:pPr>
                                                                    <w:pStyle w:val="Default"/>
                                                                  </w:pPr>
                                                                  <w:r>
                                                                    <w:rPr>
                                                                      <w:i/>
                                                                      <w:sz w:val="23"/>
                                                                      <w:lang w:eastAsia="cs-CZ"/>
                                                                    </w:rPr>
                                                                    <w:t>-     ch</w:t>
                                                                  </w:r>
                                                                  <w:r>
                                                                    <w:rPr>
                                                                      <w:i/>
                                                                      <w:sz w:val="23"/>
                                                                    </w:rPr>
                                                                    <w:t xml:space="preserve">ápe význam tělesné zdatnosti pro zdraví a začleňuje pohyb do denního režimu </w:t>
                                                                  </w:r>
                                                                </w:p>
                                                                <w:p w:rsidR="00AD7B9F" w:rsidRDefault="00AD7B9F">
                                                                  <w:pPr>
                                                                    <w:pStyle w:val="Default"/>
                                                                  </w:pPr>
                                                                  <w:r>
                                                                    <w:rPr>
                                                                      <w:i/>
                                                                      <w:sz w:val="23"/>
                                                                    </w:rPr>
                                                                    <w:t>-     zařazuje do pohybového režimu korektivní cvičení v souvislosti s vlastním</w:t>
                                                                  </w:r>
                                                                </w:p>
                                                                <w:p w:rsidR="00AD7B9F" w:rsidRDefault="00AD7B9F">
                                                                  <w:pPr>
                                                                    <w:pStyle w:val="Default"/>
                                                                  </w:pPr>
                                                                  <w:r>
                                                                    <w:rPr>
                                                                      <w:i/>
                                                                      <w:sz w:val="23"/>
                                                                    </w:rPr>
                                                                    <w:t xml:space="preserve">      svalovým oslabením </w:t>
                                                                  </w:r>
                                                                </w:p>
                                                                <w:p w:rsidR="00AD7B9F" w:rsidRDefault="00AD7B9F">
                                                                  <w:pPr>
                                                                    <w:pStyle w:val="Default"/>
                                                                  </w:pPr>
                                                                  <w:r>
                                                                    <w:rPr>
                                                                      <w:i/>
                                                                      <w:sz w:val="23"/>
                                                                    </w:rPr>
                                                                    <w:t>-     zdokonaluje základní pohybové dovednosti podle svých pohybových možností</w:t>
                                                                  </w:r>
                                                                </w:p>
                                                                <w:p w:rsidR="00AD7B9F" w:rsidRDefault="00AD7B9F">
                                                                  <w:pPr>
                                                                    <w:pStyle w:val="Default"/>
                                                                  </w:pPr>
                                                                  <w:r>
                                                                    <w:rPr>
                                                                      <w:i/>
                                                                      <w:sz w:val="23"/>
                                                                    </w:rPr>
                                                                    <w:t xml:space="preserve">      a schopností </w:t>
                                                                  </w:r>
                                                                </w:p>
                                                                <w:p w:rsidR="00AD7B9F" w:rsidRDefault="00AD7B9F">
                                                                  <w:pPr>
                                                                    <w:pStyle w:val="Default"/>
                                                                  </w:pPr>
                                                                  <w:r>
                                                                    <w:rPr>
                                                                      <w:i/>
                                                                      <w:sz w:val="23"/>
                                                                    </w:rPr>
                                                                    <w:t>-     uplatňuje hygienické a bezpečnostní zásady pro provádění zdravotně vhodné</w:t>
                                                                  </w:r>
                                                                </w:p>
                                                                <w:p w:rsidR="00AD7B9F" w:rsidRDefault="00AD7B9F">
                                                                  <w:pPr>
                                                                    <w:pStyle w:val="Default"/>
                                                                  </w:pPr>
                                                                  <w:r>
                                                                    <w:rPr>
                                                                      <w:i/>
                                                                      <w:sz w:val="23"/>
                                                                    </w:rPr>
                                                                    <w:t xml:space="preserve">      a bezpečné pohybové činnosti </w:t>
                                                                  </w:r>
                                                                </w:p>
                                                                <w:p w:rsidR="00AD7B9F" w:rsidRDefault="00AD7B9F">
                                                                  <w:pPr>
                                                                    <w:pStyle w:val="Default"/>
                                                                  </w:pPr>
                                                                  <w:r>
                                                                    <w:rPr>
                                                                      <w:i/>
                                                                      <w:sz w:val="23"/>
                                                                    </w:rPr>
                                                                    <w:t xml:space="preserve">-     reaguje na pokyny k provádění vlastní pohybové činnosti </w:t>
                                                                  </w:r>
                                                                </w:p>
                                                                <w:p w:rsidR="00AD7B9F" w:rsidRDefault="00AD7B9F">
                                                                  <w:pPr>
                                                                    <w:pStyle w:val="Default"/>
                                                                  </w:pPr>
                                                                  <w:r>
                                                                    <w:rPr>
                                                                      <w:i/>
                                                                      <w:sz w:val="23"/>
                                                                    </w:rPr>
                                                                    <w:t xml:space="preserve">-     dodržuje pravidla her a jedná v duchu fair play </w:t>
                                                                  </w:r>
                                                                </w:p>
                                                                <w:p w:rsidR="00AD7B9F" w:rsidRDefault="00AD7B9F">
                                                                  <w:pPr>
                                                                    <w:pStyle w:val="Default"/>
                                                                  </w:pPr>
                                                                  <w:r>
                                                                    <w:rPr>
                                                                      <w:i/>
                                                                      <w:sz w:val="23"/>
                                                                    </w:rPr>
                                                                    <w:t xml:space="preserve">-     zlepšuje svou tělesnou kondici, pohybový projev a správné držení těla </w:t>
                                                                  </w:r>
                                                                </w:p>
                                                                <w:p w:rsidR="00AD7B9F" w:rsidRDefault="00AD7B9F">
                                                                  <w:pPr>
                                                                    <w:pStyle w:val="Default"/>
                                                                  </w:pPr>
                                                                  <w:r>
                                                                    <w:rPr>
                                                                      <w:i/>
                                                                      <w:sz w:val="23"/>
                                                                    </w:rPr>
                                                                    <w:t>-     zvládá podle pokynu základní přípravu organismu před pohybovou činností</w:t>
                                                                  </w:r>
                                                                </w:p>
                                                                <w:p w:rsidR="00AD7B9F" w:rsidRDefault="00AD7B9F">
                                                                  <w:pPr>
                                                                    <w:pStyle w:val="Default"/>
                                                                  </w:pPr>
                                                                  <w:r>
                                                                    <w:rPr>
                                                                      <w:i/>
                                                                      <w:sz w:val="23"/>
                                                                    </w:rPr>
                                                                    <w:t xml:space="preserve">      i uklidnění organismu po ukončení činnosti a umí využívat cviky na odstranění</w:t>
                                                                  </w:r>
                                                                </w:p>
                                                                <w:p w:rsidR="00AD7B9F" w:rsidRDefault="00AD7B9F">
                                                                  <w:pPr>
                                                                    <w:pStyle w:val="Default"/>
                                                                  </w:pPr>
                                                                  <w:r>
                                                                    <w:rPr>
                                                                      <w:i/>
                                                                      <w:sz w:val="23"/>
                                                                    </w:rPr>
                                                                    <w:t xml:space="preserve">      únavy </w:t>
                                                                  </w:r>
                                                                </w:p>
                                                              </w:tc>
                                                            </w:tr>
                                                          </w:tbl>
                                                          <w:p w:rsidR="00AD7B9F" w:rsidRDefault="00AD7B9F">
                                                            <w:pPr>
                                                              <w:pStyle w:val="Default"/>
                                                              <w:rPr>
                                                                <w:sz w:val="23"/>
                                                              </w:rPr>
                                                            </w:pPr>
                                                          </w:p>
                                                          <w:p w:rsidR="00AD7B9F" w:rsidRDefault="00AD7B9F">
                                                            <w:pPr>
                                                              <w:shd w:val="clear" w:color="auto" w:fill="FFFFFF"/>
                                                            </w:pPr>
                                                            <w:r>
                                                              <w:rPr>
                                                                <w:b/>
                                                                <w:bCs/>
                                                                <w:sz w:val="22"/>
                                                                <w:szCs w:val="22"/>
                                                                <w:lang w:eastAsia="cs-CZ"/>
                                                              </w:rPr>
                                                              <w:t>III. období  - 2. stupeň</w:t>
                                                            </w:r>
                                                          </w:p>
                                                          <w:p w:rsidR="00AD7B9F" w:rsidRDefault="00AD7B9F">
                                                            <w:pPr>
                                                              <w:shd w:val="clear" w:color="auto" w:fill="FFFFFF"/>
                                                            </w:pPr>
                                                            <w:r>
                                                              <w:rPr>
                                                                <w:i/>
                                                                <w:iCs/>
                                                                <w:sz w:val="22"/>
                                                                <w:szCs w:val="22"/>
                                                                <w:lang w:eastAsia="cs-CZ"/>
                                                              </w:rPr>
                                                              <w:t>Žák</w:t>
                                                            </w:r>
                                                          </w:p>
                                                          <w:tbl>
                                                            <w:tblPr>
                                                              <w:tblW w:w="0" w:type="auto"/>
                                                              <w:tblLayout w:type="fixed"/>
                                                              <w:tblLook w:val="0000" w:firstRow="0" w:lastRow="0" w:firstColumn="0" w:lastColumn="0" w:noHBand="0" w:noVBand="0"/>
                                                            </w:tblPr>
                                                            <w:tblGrid>
                                                              <w:gridCol w:w="9081"/>
                                                            </w:tblGrid>
                                                            <w:tr w:rsidR="00AD7B9F">
                                                              <w:trPr>
                                                                <w:trHeight w:val="1890"/>
                                                              </w:trPr>
                                                              <w:tc>
                                                                <w:tcPr>
                                                                  <w:tcW w:w="9081" w:type="dxa"/>
                                                                  <w:tcBorders>
                                                                    <w:top w:val="nil"/>
                                                                    <w:left w:val="nil"/>
                                                                    <w:bottom w:val="nil"/>
                                                                    <w:right w:val="nil"/>
                                                                  </w:tcBorders>
                                                                </w:tcPr>
                                                                <w:p w:rsidR="00AD7B9F" w:rsidRDefault="00AD7B9F">
                                                                  <w:pPr>
                                                                    <w:pStyle w:val="Default"/>
                                                                  </w:pPr>
                                                                  <w:r>
                                                                    <w:rPr>
                                                                      <w:i/>
                                                                      <w:sz w:val="23"/>
                                                                      <w:szCs w:val="22"/>
                                                                      <w:lang w:eastAsia="cs-CZ"/>
                                                                    </w:rPr>
                                                                    <w:t>-     usiluje o zlep</w:t>
                                                                  </w:r>
                                                                  <w:r>
                                                                    <w:rPr>
                                                                      <w:i/>
                                                                      <w:sz w:val="23"/>
                                                                    </w:rPr>
                                                                    <w:t>šení a udržení úrovně pohybových schopností a o rozvoj pohybových</w:t>
                                                                  </w:r>
                                                                </w:p>
                                                                <w:p w:rsidR="00AD7B9F" w:rsidRDefault="00AD7B9F">
                                                                  <w:pPr>
                                                                    <w:pStyle w:val="Default"/>
                                                                  </w:pPr>
                                                                  <w:r>
                                                                    <w:rPr>
                                                                      <w:i/>
                                                                      <w:sz w:val="23"/>
                                                                    </w:rPr>
                                                                    <w:t xml:space="preserve">      dovedností základních sportovních odvětví včetně zdokonalování základních lokomocí </w:t>
                                                                  </w:r>
                                                                </w:p>
                                                                <w:p w:rsidR="00AD7B9F" w:rsidRDefault="00AD7B9F">
                                                                  <w:pPr>
                                                                    <w:pStyle w:val="Default"/>
                                                                  </w:pPr>
                                                                  <w:r>
                                                                    <w:rPr>
                                                                      <w:i/>
                                                                      <w:sz w:val="23"/>
                                                                    </w:rPr>
                                                                    <w:t>-     cíleně se připraví na pohybovou činnost a její ukončení; využívá základní</w:t>
                                                                  </w:r>
                                                                </w:p>
                                                                <w:p w:rsidR="00AD7B9F" w:rsidRDefault="00AD7B9F">
                                                                  <w:pPr>
                                                                    <w:pStyle w:val="Default"/>
                                                                  </w:pPr>
                                                                  <w:r>
                                                                    <w:rPr>
                                                                      <w:i/>
                                                                      <w:sz w:val="23"/>
                                                                    </w:rPr>
                                                                    <w:t xml:space="preserve">      kompenzační a relaxační techniky k překonání únavy </w:t>
                                                                  </w:r>
                                                                </w:p>
                                                                <w:p w:rsidR="00AD7B9F" w:rsidRDefault="00AD7B9F">
                                                                  <w:pPr>
                                                                    <w:pStyle w:val="Default"/>
                                                                  </w:pPr>
                                                                  <w:r>
                                                                    <w:rPr>
                                                                      <w:i/>
                                                                      <w:sz w:val="23"/>
                                                                    </w:rPr>
                                                                    <w:t xml:space="preserve">-     odmítá drogy a jiné škodliviny jako neslučitelné se zdravím a sportem </w:t>
                                                                  </w:r>
                                                                </w:p>
                                                                <w:p w:rsidR="00AD7B9F" w:rsidRDefault="00AD7B9F">
                                                                  <w:pPr>
                                                                    <w:pStyle w:val="Default"/>
                                                                  </w:pPr>
                                                                  <w:r>
                                                                    <w:rPr>
                                                                      <w:i/>
                                                                      <w:sz w:val="23"/>
                                                                    </w:rPr>
                                                                    <w:t>-     vhodně reaguje na informace o znečištění ovzduší a tomu přizpůsobuje pohybové</w:t>
                                                                  </w:r>
                                                                </w:p>
                                                                <w:p w:rsidR="00AD7B9F" w:rsidRDefault="00AD7B9F">
                                                                  <w:pPr>
                                                                    <w:pStyle w:val="Default"/>
                                                                  </w:pPr>
                                                                  <w:r>
                                                                    <w:rPr>
                                                                      <w:i/>
                                                                      <w:sz w:val="23"/>
                                                                    </w:rPr>
                                                                    <w:t xml:space="preserve">      aktivity </w:t>
                                                                  </w:r>
                                                                </w:p>
                                                                <w:p w:rsidR="00AD7B9F" w:rsidRDefault="00AD7B9F">
                                                                  <w:pPr>
                                                                    <w:pStyle w:val="Default"/>
                                                                  </w:pPr>
                                                                  <w:r>
                                                                    <w:rPr>
                                                                      <w:i/>
                                                                      <w:sz w:val="23"/>
                                                                    </w:rPr>
                                                                    <w:t>-     uplatňuje základní zásady poskytování první pomoci a zvládá zajištění odsunu</w:t>
                                                                  </w:r>
                                                                </w:p>
                                                                <w:p w:rsidR="00AD7B9F" w:rsidRDefault="00AD7B9F">
                                                                  <w:pPr>
                                                                    <w:pStyle w:val="Default"/>
                                                                  </w:pPr>
                                                                  <w:r>
                                                                    <w:rPr>
                                                                      <w:i/>
                                                                      <w:sz w:val="23"/>
                                                                    </w:rPr>
                                                                    <w:t xml:space="preserve">      raněného </w:t>
                                                                  </w:r>
                                                                </w:p>
                                                                <w:p w:rsidR="00AD7B9F" w:rsidRDefault="00AD7B9F">
                                                                  <w:pPr>
                                                                    <w:pStyle w:val="Default"/>
                                                                  </w:pPr>
                                                                  <w:r>
                                                                    <w:rPr>
                                                                      <w:i/>
                                                                      <w:sz w:val="23"/>
                                                                    </w:rPr>
                                                                    <w:t xml:space="preserve">-     uplatňuje bezpečné chování v přírodě a v silničním provozu </w:t>
                                                                  </w:r>
                                                                </w:p>
                                                                <w:p w:rsidR="00AD7B9F" w:rsidRDefault="00AD7B9F">
                                                                  <w:pPr>
                                                                    <w:pStyle w:val="Default"/>
                                                                  </w:pPr>
                                                                  <w:r>
                                                                    <w:rPr>
                                                                      <w:i/>
                                                                      <w:sz w:val="23"/>
                                                                    </w:rPr>
                                                                    <w:t>-     chápe zásady zatěžování; jednoduchými zadanými testy změří úroveň své</w:t>
                                                                  </w:r>
                                                                </w:p>
                                                                <w:p w:rsidR="00AD7B9F" w:rsidRDefault="00AD7B9F">
                                                                  <w:pPr>
                                                                    <w:pStyle w:val="Default"/>
                                                                  </w:pPr>
                                                                  <w:r>
                                                                    <w:rPr>
                                                                      <w:i/>
                                                                      <w:sz w:val="23"/>
                                                                    </w:rPr>
                                                                    <w:t xml:space="preserve">      tělesné zdatnosti </w:t>
                                                                  </w:r>
                                                                </w:p>
                                                                <w:tbl>
                                                                  <w:tblPr>
                                                                    <w:tblW w:w="0" w:type="auto"/>
                                                                    <w:tblLayout w:type="fixed"/>
                                                                    <w:tblLook w:val="0000" w:firstRow="0" w:lastRow="0" w:firstColumn="0" w:lastColumn="0" w:noHBand="0" w:noVBand="0"/>
                                                                  </w:tblPr>
                                                                  <w:tblGrid>
                                                                    <w:gridCol w:w="9081"/>
                                                                  </w:tblGrid>
                                                                  <w:tr w:rsidR="00AD7B9F">
                                                                    <w:trPr>
                                                                      <w:trHeight w:val="394"/>
                                                                    </w:trPr>
                                                                    <w:tc>
                                                                      <w:tcPr>
                                                                        <w:tcW w:w="9081" w:type="dxa"/>
                                                                        <w:tcBorders>
                                                                          <w:top w:val="nil"/>
                                                                          <w:left w:val="nil"/>
                                                                          <w:bottom w:val="nil"/>
                                                                          <w:right w:val="nil"/>
                                                                        </w:tcBorders>
                                                                      </w:tcPr>
                                                                      <w:p w:rsidR="00AD7B9F" w:rsidRDefault="00AD7B9F">
                                                                        <w:pPr>
                                                                          <w:pStyle w:val="Default"/>
                                                                        </w:pPr>
                                                                        <w:r>
                                                                          <w:rPr>
                                                                            <w:i/>
                                                                            <w:sz w:val="23"/>
                                                                          </w:rPr>
                                                                          <w:t>-     zvládá v souladu s individuálními předpoklady osvojované pohybové dovednosti</w:t>
                                                                        </w:r>
                                                                      </w:p>
                                                                      <w:p w:rsidR="00AD7B9F" w:rsidRDefault="00AD7B9F">
                                                                        <w:pPr>
                                                                          <w:pStyle w:val="Default"/>
                                                                        </w:pPr>
                                                                        <w:r>
                                                                          <w:rPr>
                                                                            <w:i/>
                                                                            <w:sz w:val="23"/>
                                                                          </w:rPr>
                                                                          <w:t xml:space="preserve">      a aplikuje je ve hře, soutěži, při rekreačních činnostech </w:t>
                                                                        </w:r>
                                                                      </w:p>
                                                                      <w:p w:rsidR="00AD7B9F" w:rsidRDefault="00AD7B9F">
                                                                        <w:pPr>
                                                                          <w:pStyle w:val="Default"/>
                                                                        </w:pPr>
                                                                        <w:r>
                                                                          <w:rPr>
                                                                            <w:i/>
                                                                            <w:sz w:val="23"/>
                                                                          </w:rPr>
                                                                          <w:t xml:space="preserve">-     posoudí provedení osvojované pohybové činnosti, označí příčiny nedostatků </w:t>
                                                                        </w:r>
                                                                      </w:p>
                                                                      <w:tbl>
                                                                        <w:tblPr>
                                                                          <w:tblW w:w="0" w:type="auto"/>
                                                                          <w:tblLayout w:type="fixed"/>
                                                                          <w:tblLook w:val="0000" w:firstRow="0" w:lastRow="0" w:firstColumn="0" w:lastColumn="0" w:noHBand="0" w:noVBand="0"/>
                                                                        </w:tblPr>
                                                                        <w:tblGrid>
                                                                          <w:gridCol w:w="9081"/>
                                                                        </w:tblGrid>
                                                                        <w:tr w:rsidR="00AD7B9F">
                                                                          <w:trPr>
                                                                            <w:trHeight w:val="1539"/>
                                                                          </w:trPr>
                                                                          <w:tc>
                                                                            <w:tcPr>
                                                                              <w:tcW w:w="9081" w:type="dxa"/>
                                                                              <w:tcBorders>
                                                                                <w:top w:val="nil"/>
                                                                                <w:left w:val="nil"/>
                                                                                <w:bottom w:val="nil"/>
                                                                                <w:right w:val="nil"/>
                                                                              </w:tcBorders>
                                                                            </w:tcPr>
                                                                            <w:p w:rsidR="00AD7B9F" w:rsidRDefault="00AD7B9F">
                                                                              <w:pPr>
                                                                                <w:pStyle w:val="Default"/>
                                                                              </w:pPr>
                                                                              <w:r>
                                                                                <w:rPr>
                                                                                  <w:i/>
                                                                                  <w:sz w:val="23"/>
                                                                                </w:rPr>
                                                                                <w:t xml:space="preserve">-     užívá osvojovanou odbornou terminologii na úrovni cvičence, rozhodčího, diváka </w:t>
                                                                              </w:r>
                                                                            </w:p>
                                                                            <w:p w:rsidR="00AD7B9F" w:rsidRDefault="00AD7B9F">
                                                                              <w:pPr>
                                                                                <w:pStyle w:val="Default"/>
                                                                              </w:pPr>
                                                                              <w:r>
                                                                                <w:rPr>
                                                                                  <w:i/>
                                                                                  <w:sz w:val="23"/>
                                                                                </w:rPr>
                                                                                <w:t>-     naplňuje ve školních podmínkách základní olympijské myšlenky – čestné soupeření,</w:t>
                                                                              </w:r>
                                                                            </w:p>
                                                                            <w:p w:rsidR="00AD7B9F" w:rsidRDefault="00AD7B9F">
                                                                              <w:pPr>
                                                                                <w:pStyle w:val="Default"/>
                                                                              </w:pPr>
                                                                              <w:r>
                                                                                <w:rPr>
                                                                                  <w:i/>
                                                                                  <w:sz w:val="23"/>
                                                                                </w:rPr>
                                                                                <w:t xml:space="preserve">      pomoc handicapovaným, respekt k opačnému pohlaví, ochranu přírody při sportu </w:t>
                                                                              </w:r>
                                                                            </w:p>
                                                                            <w:p w:rsidR="00AD7B9F" w:rsidRDefault="00AD7B9F">
                                                                              <w:pPr>
                                                                                <w:pStyle w:val="Default"/>
                                                                              </w:pPr>
                                                                              <w:r>
                                                                                <w:rPr>
                                                                                  <w:i/>
                                                                                  <w:sz w:val="23"/>
                                                                                </w:rPr>
                                                                                <w:t>-     dohodne se na spolupráci i jednoduché taktice vedoucí k úspěchu družstva</w:t>
                                                                              </w:r>
                                                                            </w:p>
                                                                            <w:p w:rsidR="00AD7B9F" w:rsidRDefault="00AD7B9F">
                                                                              <w:pPr>
                                                                                <w:pStyle w:val="Default"/>
                                                                              </w:pPr>
                                                                              <w:r>
                                                                                <w:rPr>
                                                                                  <w:i/>
                                                                                  <w:sz w:val="23"/>
                                                                                </w:rPr>
                                                                                <w:t xml:space="preserve">      a dodržuje ji </w:t>
                                                                              </w:r>
                                                                            </w:p>
                                                                            <w:p w:rsidR="00AD7B9F" w:rsidRDefault="00AD7B9F">
                                                                              <w:pPr>
                                                                                <w:pStyle w:val="Default"/>
                                                                              </w:pPr>
                                                                              <w:r>
                                                                                <w:rPr>
                                                                                  <w:i/>
                                                                                  <w:sz w:val="23"/>
                                                                                </w:rPr>
                                                                                <w:t xml:space="preserve">-     rozlišuje a uplatňuje práva a povinnosti vyplývající z role hráče, rozhodčího, diváka </w:t>
                                                                              </w:r>
                                                                            </w:p>
                                                                            <w:p w:rsidR="00AD7B9F" w:rsidRDefault="00AD7B9F">
                                                                              <w:pPr>
                                                                                <w:pStyle w:val="Default"/>
                                                                              </w:pPr>
                                                                              <w:r>
                                                                                <w:rPr>
                                                                                  <w:i/>
                                                                                  <w:sz w:val="23"/>
                                                                                </w:rPr>
                                                                                <w:t xml:space="preserve">-     sleduje určené prvky pohybové činnosti a výkony a vyhodnotí je </w:t>
                                                                              </w:r>
                                                                            </w:p>
                                                                            <w:p w:rsidR="00AD7B9F" w:rsidRDefault="00AD7B9F">
                                                                              <w:pPr>
                                                                                <w:pStyle w:val="Default"/>
                                                                              </w:pPr>
                                                                              <w:r>
                                                                                <w:rPr>
                                                                                  <w:i/>
                                                                                  <w:sz w:val="23"/>
                                                                                </w:rPr>
                                                                                <w:t xml:space="preserve">-     spolurozhoduje osvojované hry a soutěže </w:t>
                                                                              </w:r>
                                                                            </w:p>
                                                                          </w:tc>
                                                                        </w:tr>
                                                                      </w:tbl>
                                                                      <w:p w:rsidR="00AD7B9F" w:rsidRDefault="00AD7B9F">
                                                                        <w:pPr>
                                                                          <w:pStyle w:val="Default"/>
                                                                          <w:rPr>
                                                                            <w:sz w:val="23"/>
                                                                          </w:rPr>
                                                                        </w:pPr>
                                                                      </w:p>
                                                                    </w:tc>
                                                                  </w:tr>
                                                                  <w:tr w:rsidR="00AD7B9F">
                                                                    <w:trPr>
                                                                      <w:trHeight w:val="394"/>
                                                                    </w:trPr>
                                                                    <w:tc>
                                                                      <w:tcPr>
                                                                        <w:tcW w:w="9081" w:type="dxa"/>
                                                                        <w:tcBorders>
                                                                          <w:top w:val="nil"/>
                                                                          <w:left w:val="nil"/>
                                                                          <w:bottom w:val="nil"/>
                                                                          <w:right w:val="nil"/>
                                                                        </w:tcBorders>
                                                                      </w:tcPr>
                                                                      <w:p w:rsidR="00AD7B9F" w:rsidRDefault="00AD7B9F">
                                                                        <w:pPr>
                                                                          <w:pStyle w:val="Default"/>
                                                                          <w:snapToGrid w:val="0"/>
                                                                          <w:rPr>
                                                                            <w:sz w:val="23"/>
                                                                          </w:rPr>
                                                                        </w:pPr>
                                                                      </w:p>
                                                                    </w:tc>
                                                                  </w:tr>
                                                                </w:tbl>
                                                                <w:p w:rsidR="00AD7B9F" w:rsidRDefault="00AD7B9F">
                                                                  <w:pPr>
                                                                    <w:pStyle w:val="Default"/>
                                                                    <w:rPr>
                                                                      <w:b/>
                                                                      <w:bCs/>
                                                                      <w:sz w:val="22"/>
                                                                      <w:szCs w:val="22"/>
                                                                    </w:rPr>
                                                                  </w:pPr>
                                                                </w:p>
                                                              </w:tc>
                                                            </w:tr>
                                                          </w:tbl>
                                                          <w:p w:rsidR="00AD7B9F" w:rsidRDefault="00AD7B9F">
                                                            <w:pPr>
                                                              <w:pStyle w:val="Default"/>
                                                            </w:pPr>
                                                            <w:r>
                                                              <w:rPr>
                                                                <w:b/>
                                                                <w:bCs/>
                                                                <w:sz w:val="22"/>
                                                                <w:szCs w:val="22"/>
                                                              </w:rPr>
                                                              <w:t xml:space="preserve">Výchova ke zdraví – 2. stupeň </w:t>
                                                            </w:r>
                                                          </w:p>
                                                          <w:p w:rsidR="00AD7B9F" w:rsidRDefault="00AD7B9F">
                                                            <w:pPr>
                                                              <w:pStyle w:val="Default"/>
                                                            </w:pPr>
                                                            <w:r>
                                                              <w:rPr>
                                                                <w:i/>
                                                                <w:iCs/>
                                                                <w:sz w:val="22"/>
                                                                <w:szCs w:val="22"/>
                                                              </w:rPr>
                                                              <w:t>Žák</w:t>
                                                            </w:r>
                                                          </w:p>
                                                          <w:tbl>
                                                            <w:tblPr>
                                                              <w:tblW w:w="0" w:type="auto"/>
                                                              <w:tblLayout w:type="fixed"/>
                                                              <w:tblLook w:val="0000" w:firstRow="0" w:lastRow="0" w:firstColumn="0" w:lastColumn="0" w:noHBand="0" w:noVBand="0"/>
                                                            </w:tblPr>
                                                            <w:tblGrid>
                                                              <w:gridCol w:w="9155"/>
                                                            </w:tblGrid>
                                                            <w:tr w:rsidR="00AD7B9F">
                                                              <w:trPr>
                                                                <w:trHeight w:val="2896"/>
                                                              </w:trPr>
                                                              <w:tc>
                                                                <w:tcPr>
                                                                  <w:tcW w:w="9155" w:type="dxa"/>
                                                                  <w:tcBorders>
                                                                    <w:top w:val="nil"/>
                                                                    <w:left w:val="nil"/>
                                                                    <w:bottom w:val="nil"/>
                                                                    <w:right w:val="nil"/>
                                                                  </w:tcBorders>
                                                                </w:tcPr>
                                                                <w:p w:rsidR="00AD7B9F" w:rsidRDefault="00AD7B9F">
                                                                  <w:pPr>
                                                                    <w:pStyle w:val="Default"/>
                                                                  </w:pPr>
                                                                  <w:r>
                                                                    <w:rPr>
                                                                      <w:i/>
                                                                      <w:sz w:val="23"/>
                                                                    </w:rPr>
                                                                    <w:t xml:space="preserve">-     chápe význam dobrého soužití mezi vrstevníky i členy rodiny </w:t>
                                                                  </w:r>
                                                                </w:p>
                                                                <w:p w:rsidR="00AD7B9F" w:rsidRDefault="00AD7B9F">
                                                                  <w:pPr>
                                                                    <w:pStyle w:val="Default"/>
                                                                  </w:pPr>
                                                                  <w:r>
                                                                    <w:rPr>
                                                                      <w:i/>
                                                                      <w:sz w:val="23"/>
                                                                    </w:rPr>
                                                                    <w:t xml:space="preserve">-     uvědomuje si základní životní potřeby a jejich naplňování ve shodě se zdravím </w:t>
                                                                  </w:r>
                                                                </w:p>
                                                                <w:p w:rsidR="00AD7B9F" w:rsidRDefault="00AD7B9F">
                                                                  <w:pPr>
                                                                    <w:pStyle w:val="Default"/>
                                                                  </w:pPr>
                                                                  <w:r>
                                                                    <w:rPr>
                                                                      <w:i/>
                                                                      <w:sz w:val="23"/>
                                                                    </w:rPr>
                                                                    <w:t>-     respektuje zdravotní stav svůj i svých vrstevníků a v rámci svých možností usiluje</w:t>
                                                                  </w:r>
                                                                </w:p>
                                                                <w:p w:rsidR="00AD7B9F" w:rsidRDefault="00AD7B9F">
                                                                  <w:pPr>
                                                                    <w:pStyle w:val="Default"/>
                                                                  </w:pPr>
                                                                  <w:r>
                                                                    <w:rPr>
                                                                      <w:i/>
                                                                      <w:sz w:val="23"/>
                                                                    </w:rPr>
                                                                    <w:t xml:space="preserve">      o aktivní podporu zdraví </w:t>
                                                                  </w:r>
                                                                </w:p>
                                                                <w:p w:rsidR="00AD7B9F" w:rsidRDefault="00AD7B9F">
                                                                  <w:pPr>
                                                                    <w:pStyle w:val="Default"/>
                                                                  </w:pPr>
                                                                  <w:r>
                                                                    <w:rPr>
                                                                      <w:i/>
                                                                      <w:sz w:val="23"/>
                                                                    </w:rPr>
                                                                    <w:t>-     projevuje zdravé sebevědomí a preferuje ve styku s vrstevníky pozitivní životní cíle,</w:t>
                                                                  </w:r>
                                                                </w:p>
                                                                <w:p w:rsidR="00AD7B9F" w:rsidRDefault="00AD7B9F">
                                                                  <w:pPr>
                                                                    <w:pStyle w:val="Default"/>
                                                                  </w:pPr>
                                                                  <w:r>
                                                                    <w:rPr>
                                                                      <w:i/>
                                                                      <w:sz w:val="23"/>
                                                                    </w:rPr>
                                                                    <w:t xml:space="preserve">      hodnoty a zájmy </w:t>
                                                                  </w:r>
                                                                </w:p>
                                                                <w:p w:rsidR="00AD7B9F" w:rsidRDefault="00AD7B9F">
                                                                  <w:pPr>
                                                                    <w:pStyle w:val="Default"/>
                                                                  </w:pPr>
                                                                  <w:r>
                                                                    <w:rPr>
                                                                      <w:i/>
                                                                      <w:sz w:val="23"/>
                                                                    </w:rPr>
                                                                    <w:t>-     dodržuje správné stravovací návyky a v rámci svých možností uplatňuje zásady</w:t>
                                                                  </w:r>
                                                                </w:p>
                                                                <w:p w:rsidR="00AD7B9F" w:rsidRDefault="00AD7B9F">
                                                                  <w:pPr>
                                                                    <w:pStyle w:val="Default"/>
                                                                  </w:pPr>
                                                                  <w:r>
                                                                    <w:rPr>
                                                                      <w:i/>
                                                                      <w:sz w:val="23"/>
                                                                    </w:rPr>
                                                                    <w:t xml:space="preserve">      správné výživy a zdravého stravování </w:t>
                                                                  </w:r>
                                                                </w:p>
                                                                <w:p w:rsidR="00AD7B9F" w:rsidRDefault="00AD7B9F">
                                                                  <w:pPr>
                                                                    <w:pStyle w:val="Default"/>
                                                                  </w:pPr>
                                                                  <w:r>
                                                                    <w:rPr>
                                                                      <w:i/>
                                                                      <w:sz w:val="23"/>
                                                                    </w:rPr>
                                                                    <w:t xml:space="preserve">-     svěří se se zdravotním problémem </w:t>
                                                                  </w:r>
                                                                </w:p>
                                                                <w:p w:rsidR="00AD7B9F" w:rsidRDefault="00AD7B9F">
                                                                  <w:pPr>
                                                                    <w:pStyle w:val="Default"/>
                                                                  </w:pPr>
                                                                  <w:r>
                                                                    <w:rPr>
                                                                      <w:i/>
                                                                      <w:sz w:val="23"/>
                                                                    </w:rPr>
                                                                    <w:t>-     dává do souvislosti zdravotní a psychosociální rizika spojená se zneužíváním</w:t>
                                                                  </w:r>
                                                                </w:p>
                                                                <w:p w:rsidR="00AD7B9F" w:rsidRDefault="00AD7B9F">
                                                                  <w:pPr>
                                                                    <w:pStyle w:val="Default"/>
                                                                  </w:pPr>
                                                                  <w:r>
                                                                    <w:rPr>
                                                                      <w:i/>
                                                                      <w:sz w:val="23"/>
                                                                    </w:rPr>
                                                                    <w:t xml:space="preserve">       návykových látek a provozováním hazardních her </w:t>
                                                                  </w:r>
                                                                </w:p>
                                                                <w:p w:rsidR="00AD7B9F" w:rsidRDefault="00AD7B9F">
                                                                  <w:pPr>
                                                                    <w:pStyle w:val="Default"/>
                                                                  </w:pPr>
                                                                  <w:r>
                                                                    <w:rPr>
                                                                      <w:i/>
                                                                      <w:sz w:val="23"/>
                                                                    </w:rPr>
                                                                    <w:t xml:space="preserve">-     uplatňuje osvojené sociální dovednosti při kontaktu se sociálně patologickými jevy </w:t>
                                                                  </w:r>
                                                                </w:p>
                                                                <w:p w:rsidR="00AD7B9F" w:rsidRDefault="00AD7B9F">
                                                                  <w:pPr>
                                                                    <w:pStyle w:val="Default"/>
                                                                  </w:pPr>
                                                                  <w:r>
                                                                    <w:rPr>
                                                                      <w:i/>
                                                                      <w:sz w:val="23"/>
                                                                    </w:rPr>
                                                                    <w:t xml:space="preserve">-     zaujímá odmítavé postoje ke všem formám brutality a násilí </w:t>
                                                                  </w:r>
                                                                </w:p>
                                                                <w:p w:rsidR="00AD7B9F" w:rsidRDefault="00AD7B9F">
                                                                  <w:pPr>
                                                                    <w:pStyle w:val="Default"/>
                                                                  </w:pPr>
                                                                  <w:r>
                                                                    <w:rPr>
                                                                      <w:i/>
                                                                      <w:sz w:val="23"/>
                                                                    </w:rPr>
                                                                    <w:t>-     uplatňuje způsoby bezpečného chování v sociálním kontaktu s vrstevníky, při</w:t>
                                                                  </w:r>
                                                                </w:p>
                                                                <w:p w:rsidR="00AD7B9F" w:rsidRDefault="00AD7B9F">
                                                                  <w:pPr>
                                                                    <w:pStyle w:val="Default"/>
                                                                  </w:pPr>
                                                                  <w:r>
                                                                    <w:rPr>
                                                                      <w:i/>
                                                                      <w:sz w:val="23"/>
                                                                    </w:rPr>
                                                                    <w:t xml:space="preserve">      komunikaci s neznámými lidmi, v konfliktních a krizových situacích a v případě</w:t>
                                                                  </w:r>
                                                                </w:p>
                                                                <w:p w:rsidR="00AD7B9F" w:rsidRDefault="00AD7B9F">
                                                                  <w:pPr>
                                                                    <w:pStyle w:val="Default"/>
                                                                  </w:pPr>
                                                                  <w:r>
                                                                    <w:rPr>
                                                                      <w:i/>
                                                                      <w:sz w:val="23"/>
                                                                    </w:rPr>
                                                                    <w:t xml:space="preserve">      potřeby vyhledá odbornou pomoc; ví o centrech odborné pomoci, vyhledá a</w:t>
                                                                  </w:r>
                                                                </w:p>
                                                                <w:p w:rsidR="00AD7B9F" w:rsidRDefault="00AD7B9F">
                                                                  <w:pPr>
                                                                    <w:pStyle w:val="Default"/>
                                                                  </w:pPr>
                                                                  <w:r>
                                                                    <w:rPr>
                                                                      <w:i/>
                                                                      <w:sz w:val="23"/>
                                                                    </w:rPr>
                                                                    <w:t xml:space="preserve">      použije jejich telefonní čísla </w:t>
                                                                  </w:r>
                                                                </w:p>
                                                                <w:p w:rsidR="00AD7B9F" w:rsidRDefault="00AD7B9F">
                                                                  <w:pPr>
                                                                    <w:pStyle w:val="Default"/>
                                                                  </w:pPr>
                                                                  <w:r>
                                                                    <w:rPr>
                                                                      <w:i/>
                                                                      <w:sz w:val="23"/>
                                                                    </w:rPr>
                                                                    <w:t>-     chová se odpovědně při mimořádných událostech a prakticky využívá základní</w:t>
                                                                  </w:r>
                                                                </w:p>
                                                                <w:p w:rsidR="00AD7B9F" w:rsidRDefault="00AD7B9F">
                                                                  <w:pPr>
                                                                    <w:pStyle w:val="Default"/>
                                                                  </w:pPr>
                                                                  <w:r>
                                                                    <w:rPr>
                                                                      <w:i/>
                                                                      <w:sz w:val="23"/>
                                                                    </w:rPr>
                                                                    <w:t xml:space="preserve">      znalosti první pomoci při likvidaci následků hromadného zasažení obyvatel </w:t>
                                                                  </w:r>
                                                                </w:p>
                                                              </w:tc>
                                                            </w:tr>
                                                          </w:tbl>
                                                          <w:p w:rsidR="00AD7B9F" w:rsidRDefault="00AD7B9F">
                                                            <w:pPr>
                                                              <w:pStyle w:val="Default"/>
                                                              <w:rPr>
                                                                <w:sz w:val="23"/>
                                                              </w:rPr>
                                                            </w:pPr>
                                                          </w:p>
                                                          <w:p w:rsidR="00AD7B9F" w:rsidRDefault="00AD7B9F">
                                                            <w:pPr>
                                                              <w:pStyle w:val="Default"/>
                                                              <w:rPr>
                                                                <w:sz w:val="23"/>
                                                              </w:rPr>
                                                            </w:pPr>
                                                          </w:p>
                                                          <w:p w:rsidR="00AD7B9F" w:rsidRDefault="00AD7B9F">
                                                            <w:pPr>
                                                              <w:pStyle w:val="Default"/>
                                                            </w:pPr>
                                                            <w:r>
                                                              <w:rPr>
                                                                <w:b/>
                                                                <w:bCs/>
                                                              </w:rPr>
                                                              <w:t>Člověk a svět práce</w:t>
                                                            </w:r>
                                                          </w:p>
                                                        </w:tc>
                                                      </w:tr>
                                                    </w:tbl>
                                                    <w:p w:rsidR="00AD7B9F" w:rsidRDefault="00AD7B9F">
                                                      <w:pPr>
                                                        <w:pStyle w:val="Default"/>
                                                        <w:rPr>
                                                          <w:sz w:val="23"/>
                                                        </w:rPr>
                                                      </w:pPr>
                                                    </w:p>
                                                  </w:tc>
                                                </w:tr>
                                              </w:tbl>
                                              <w:p w:rsidR="00AD7B9F" w:rsidRDefault="00AD7B9F">
                                                <w:pPr>
                                                  <w:pStyle w:val="Default"/>
                                                  <w:rPr>
                                                    <w:i/>
                                                    <w:iCs/>
                                                  </w:rPr>
                                                </w:pPr>
                                              </w:p>
                                            </w:tc>
                                          </w:tr>
                                        </w:tbl>
                                        <w:p w:rsidR="00AD7B9F" w:rsidRDefault="00AD7B9F">
                                          <w:pPr>
                                            <w:pStyle w:val="Default"/>
                                            <w:rPr>
                                              <w:i/>
                                              <w:iCs/>
                                            </w:rPr>
                                          </w:pPr>
                                        </w:p>
                                      </w:tc>
                                    </w:tr>
                                  </w:tbl>
                                  <w:p w:rsidR="00AD7B9F" w:rsidRDefault="00AD7B9F">
                                    <w:pPr>
                                      <w:pStyle w:val="Default"/>
                                      <w:rPr>
                                        <w:i/>
                                        <w:iCs/>
                                      </w:rPr>
                                    </w:pPr>
                                  </w:p>
                                </w:tc>
                              </w:tr>
                            </w:tbl>
                            <w:p w:rsidR="00AD7B9F" w:rsidRDefault="00AD7B9F">
                              <w:pPr>
                                <w:pStyle w:val="Default"/>
                                <w:rPr>
                                  <w:i/>
                                  <w:iCs/>
                                </w:rPr>
                              </w:pPr>
                            </w:p>
                          </w:tc>
                        </w:tr>
                      </w:tbl>
                      <w:p w:rsidR="00AD7B9F" w:rsidRDefault="00AD7B9F">
                        <w:pPr>
                          <w:pStyle w:val="Default"/>
                          <w:rPr>
                            <w:i/>
                            <w:iCs/>
                          </w:rPr>
                        </w:pPr>
                      </w:p>
                    </w:tc>
                  </w:tr>
                </w:tbl>
                <w:p w:rsidR="00AD7B9F" w:rsidRDefault="00AD7B9F">
                  <w:pPr>
                    <w:pStyle w:val="Default"/>
                    <w:rPr>
                      <w:i/>
                      <w:iCs/>
                    </w:rPr>
                  </w:pPr>
                </w:p>
              </w:tc>
            </w:tr>
          </w:tbl>
          <w:p w:rsidR="00AD7B9F" w:rsidRDefault="00AD7B9F">
            <w:pPr>
              <w:pStyle w:val="Default"/>
              <w:rPr>
                <w:i/>
                <w:iCs/>
              </w:rPr>
            </w:pPr>
          </w:p>
        </w:tc>
      </w:tr>
    </w:tbl>
    <w:p w:rsidR="00AD7B9F" w:rsidRDefault="00AD7B9F">
      <w:pPr>
        <w:shd w:val="clear" w:color="auto" w:fill="FFFFFF"/>
      </w:pPr>
      <w:r>
        <w:rPr>
          <w:b/>
          <w:bCs/>
          <w:lang w:eastAsia="cs-CZ"/>
        </w:rPr>
        <w:t>I. období  - 1. stupeň</w:t>
      </w:r>
    </w:p>
    <w:p w:rsidR="00AD7B9F" w:rsidRDefault="00AD7B9F">
      <w:pPr>
        <w:shd w:val="clear" w:color="auto" w:fill="FFFFFF"/>
      </w:pPr>
    </w:p>
    <w:p w:rsidR="00AD7B9F" w:rsidRDefault="00AD7B9F">
      <w:pPr>
        <w:shd w:val="clear" w:color="auto" w:fill="FFFFFF"/>
      </w:pPr>
      <w:r>
        <w:rPr>
          <w:lang w:eastAsia="cs-CZ"/>
        </w:rPr>
        <w:t>Práce s drobným materiálem</w:t>
      </w:r>
    </w:p>
    <w:p w:rsidR="00AD7B9F" w:rsidRDefault="00AD7B9F">
      <w:pPr>
        <w:shd w:val="clear" w:color="auto" w:fill="FFFFFF"/>
      </w:pPr>
      <w:r>
        <w:rPr>
          <w:i/>
          <w:iCs/>
          <w:lang w:eastAsia="cs-CZ"/>
        </w:rPr>
        <w:t>Žák</w:t>
      </w:r>
    </w:p>
    <w:tbl>
      <w:tblPr>
        <w:tblW w:w="0" w:type="auto"/>
        <w:tblInd w:w="-106" w:type="dxa"/>
        <w:tblLayout w:type="fixed"/>
        <w:tblLook w:val="0000" w:firstRow="0" w:lastRow="0" w:firstColumn="0" w:lastColumn="0" w:noHBand="0" w:noVBand="0"/>
      </w:tblPr>
      <w:tblGrid>
        <w:gridCol w:w="9155"/>
      </w:tblGrid>
      <w:tr w:rsidR="00AD7B9F">
        <w:trPr>
          <w:trHeight w:val="533"/>
        </w:trPr>
        <w:tc>
          <w:tcPr>
            <w:tcW w:w="9155" w:type="dxa"/>
          </w:tcPr>
          <w:p w:rsidR="00AD7B9F" w:rsidRDefault="00AD7B9F">
            <w:pPr>
              <w:pStyle w:val="Default"/>
            </w:pPr>
            <w:r>
              <w:rPr>
                <w:i/>
                <w:sz w:val="23"/>
                <w:lang w:eastAsia="cs-CZ"/>
              </w:rPr>
              <w:t>-     zvl</w:t>
            </w:r>
            <w:r>
              <w:rPr>
                <w:i/>
                <w:sz w:val="23"/>
              </w:rPr>
              <w:t>ádá základní manuální dovednosti při práci s jednoduchými materiály a pomůckami;</w:t>
            </w:r>
          </w:p>
          <w:p w:rsidR="00AD7B9F" w:rsidRDefault="00AD7B9F">
            <w:pPr>
              <w:pStyle w:val="Default"/>
            </w:pPr>
            <w:r>
              <w:rPr>
                <w:i/>
                <w:sz w:val="23"/>
              </w:rPr>
              <w:t xml:space="preserve">      vytváří jednoduchými postupy různé předměty z tradičních i netradičních materiálů </w:t>
            </w:r>
          </w:p>
          <w:p w:rsidR="00AD7B9F" w:rsidRDefault="00AD7B9F">
            <w:pPr>
              <w:pStyle w:val="Default"/>
            </w:pPr>
            <w:r>
              <w:rPr>
                <w:i/>
                <w:sz w:val="23"/>
              </w:rPr>
              <w:t>-     pracuje podle slovního návodu a předlohy</w:t>
            </w:r>
          </w:p>
          <w:p w:rsidR="00AD7B9F" w:rsidRDefault="00AD7B9F">
            <w:pPr>
              <w:pStyle w:val="Default"/>
            </w:pPr>
          </w:p>
          <w:p w:rsidR="00AD7B9F" w:rsidRDefault="00AD7B9F">
            <w:pPr>
              <w:pStyle w:val="Default"/>
            </w:pPr>
            <w:r>
              <w:rPr>
                <w:sz w:val="23"/>
              </w:rPr>
              <w:t>Konstrukční činnosti</w:t>
            </w:r>
          </w:p>
          <w:p w:rsidR="00AD7B9F" w:rsidRDefault="00AD7B9F">
            <w:pPr>
              <w:pStyle w:val="Default"/>
            </w:pPr>
            <w:r>
              <w:rPr>
                <w:i/>
                <w:iCs/>
                <w:sz w:val="23"/>
              </w:rPr>
              <w:t>Žák</w:t>
            </w:r>
          </w:p>
          <w:tbl>
            <w:tblPr>
              <w:tblW w:w="0" w:type="auto"/>
              <w:tblLayout w:type="fixed"/>
              <w:tblLook w:val="0000" w:firstRow="0" w:lastRow="0" w:firstColumn="0" w:lastColumn="0" w:noHBand="0" w:noVBand="0"/>
            </w:tblPr>
            <w:tblGrid>
              <w:gridCol w:w="8850"/>
            </w:tblGrid>
            <w:tr w:rsidR="00AD7B9F">
              <w:trPr>
                <w:trHeight w:val="109"/>
              </w:trPr>
              <w:tc>
                <w:tcPr>
                  <w:tcW w:w="8850" w:type="dxa"/>
                  <w:tcBorders>
                    <w:top w:val="nil"/>
                    <w:left w:val="nil"/>
                    <w:bottom w:val="nil"/>
                    <w:right w:val="nil"/>
                  </w:tcBorders>
                </w:tcPr>
                <w:p w:rsidR="00AD7B9F" w:rsidRDefault="00AD7B9F">
                  <w:pPr>
                    <w:pStyle w:val="Default"/>
                    <w:ind w:right="-2154"/>
                  </w:pPr>
                  <w:r>
                    <w:rPr>
                      <w:i/>
                      <w:sz w:val="23"/>
                    </w:rPr>
                    <w:t xml:space="preserve">-     zvládá elementární dovednosti a činnosti při práci se stavebnicemi </w:t>
                  </w:r>
                </w:p>
              </w:tc>
            </w:tr>
          </w:tbl>
          <w:p w:rsidR="00AD7B9F" w:rsidRDefault="00AD7B9F">
            <w:pPr>
              <w:pStyle w:val="Default"/>
              <w:rPr>
                <w:sz w:val="23"/>
              </w:rPr>
            </w:pPr>
          </w:p>
          <w:p w:rsidR="00AD7B9F" w:rsidRDefault="00AD7B9F">
            <w:pPr>
              <w:shd w:val="clear" w:color="auto" w:fill="FFFFFF"/>
            </w:pPr>
            <w:r>
              <w:rPr>
                <w:sz w:val="23"/>
              </w:rPr>
              <w:t>Pěstitelské práce</w:t>
            </w:r>
          </w:p>
          <w:p w:rsidR="00AD7B9F" w:rsidRDefault="00AD7B9F">
            <w:pPr>
              <w:shd w:val="clear" w:color="auto" w:fill="FFFFFF"/>
            </w:pPr>
            <w:r>
              <w:rPr>
                <w:i/>
                <w:iCs/>
                <w:sz w:val="23"/>
              </w:rPr>
              <w:t>Žák</w:t>
            </w:r>
          </w:p>
          <w:tbl>
            <w:tblPr>
              <w:tblW w:w="0" w:type="auto"/>
              <w:tblLayout w:type="fixed"/>
              <w:tblLook w:val="0000" w:firstRow="0" w:lastRow="0" w:firstColumn="0" w:lastColumn="0" w:noHBand="0" w:noVBand="0"/>
            </w:tblPr>
            <w:tblGrid>
              <w:gridCol w:w="9155"/>
            </w:tblGrid>
            <w:tr w:rsidR="00AD7B9F">
              <w:trPr>
                <w:trHeight w:val="394"/>
              </w:trPr>
              <w:tc>
                <w:tcPr>
                  <w:tcW w:w="9155" w:type="dxa"/>
                  <w:tcBorders>
                    <w:top w:val="nil"/>
                    <w:left w:val="nil"/>
                    <w:bottom w:val="nil"/>
                    <w:right w:val="nil"/>
                  </w:tcBorders>
                </w:tcPr>
                <w:p w:rsidR="00AD7B9F" w:rsidRDefault="00AD7B9F">
                  <w:pPr>
                    <w:pStyle w:val="Default"/>
                  </w:pPr>
                  <w:r>
                    <w:rPr>
                      <w:i/>
                      <w:sz w:val="23"/>
                    </w:rPr>
                    <w:t xml:space="preserve">-     provádí pozorování přírody v jednotlivých ročních obdobích a popíše jeho výsledky </w:t>
                  </w:r>
                </w:p>
                <w:p w:rsidR="00AD7B9F" w:rsidRDefault="00AD7B9F">
                  <w:pPr>
                    <w:pStyle w:val="Default"/>
                  </w:pPr>
                  <w:r>
                    <w:rPr>
                      <w:i/>
                      <w:sz w:val="23"/>
                    </w:rPr>
                    <w:t xml:space="preserve">-     pečuje o nenáročné rostliny </w:t>
                  </w:r>
                </w:p>
              </w:tc>
            </w:tr>
          </w:tbl>
          <w:p w:rsidR="00AD7B9F" w:rsidRDefault="00AD7B9F">
            <w:pPr>
              <w:pStyle w:val="Default"/>
              <w:rPr>
                <w:sz w:val="23"/>
              </w:rPr>
            </w:pPr>
          </w:p>
          <w:p w:rsidR="00AD7B9F" w:rsidRDefault="00AD7B9F">
            <w:pPr>
              <w:shd w:val="clear" w:color="auto" w:fill="FFFFFF"/>
            </w:pPr>
            <w:r>
              <w:rPr>
                <w:sz w:val="23"/>
              </w:rPr>
              <w:t>Příprava pokrmů</w:t>
            </w:r>
          </w:p>
          <w:p w:rsidR="00AD7B9F" w:rsidRDefault="00AD7B9F">
            <w:pPr>
              <w:shd w:val="clear" w:color="auto" w:fill="FFFFFF"/>
            </w:pPr>
            <w:r>
              <w:rPr>
                <w:i/>
                <w:iCs/>
                <w:sz w:val="23"/>
              </w:rPr>
              <w:t>Žák</w:t>
            </w:r>
          </w:p>
          <w:tbl>
            <w:tblPr>
              <w:tblW w:w="0" w:type="auto"/>
              <w:tblLayout w:type="fixed"/>
              <w:tblLook w:val="0000" w:firstRow="0" w:lastRow="0" w:firstColumn="0" w:lastColumn="0" w:noHBand="0" w:noVBand="0"/>
            </w:tblPr>
            <w:tblGrid>
              <w:gridCol w:w="4892"/>
            </w:tblGrid>
            <w:tr w:rsidR="00AD7B9F">
              <w:trPr>
                <w:trHeight w:val="256"/>
              </w:trPr>
              <w:tc>
                <w:tcPr>
                  <w:tcW w:w="4892" w:type="dxa"/>
                  <w:tcBorders>
                    <w:top w:val="nil"/>
                    <w:left w:val="nil"/>
                    <w:bottom w:val="nil"/>
                    <w:right w:val="nil"/>
                  </w:tcBorders>
                </w:tcPr>
                <w:p w:rsidR="00AD7B9F" w:rsidRDefault="00AD7B9F">
                  <w:pPr>
                    <w:pStyle w:val="Default"/>
                  </w:pPr>
                  <w:r>
                    <w:rPr>
                      <w:i/>
                      <w:sz w:val="23"/>
                    </w:rPr>
                    <w:t xml:space="preserve">-     upraví stůl pro jednoduché stolování </w:t>
                  </w:r>
                </w:p>
                <w:p w:rsidR="00AD7B9F" w:rsidRDefault="00AD7B9F">
                  <w:pPr>
                    <w:pStyle w:val="Default"/>
                  </w:pPr>
                  <w:r>
                    <w:rPr>
                      <w:i/>
                      <w:sz w:val="23"/>
                    </w:rPr>
                    <w:t xml:space="preserve">-     chová se vhodně při stolování </w:t>
                  </w:r>
                </w:p>
              </w:tc>
            </w:tr>
          </w:tbl>
          <w:p w:rsidR="00AD7B9F" w:rsidRDefault="00AD7B9F">
            <w:pPr>
              <w:pStyle w:val="Default"/>
              <w:rPr>
                <w:sz w:val="23"/>
              </w:rPr>
            </w:pPr>
          </w:p>
          <w:p w:rsidR="00AD7B9F" w:rsidRDefault="00AD7B9F">
            <w:pPr>
              <w:shd w:val="clear" w:color="auto" w:fill="FFFFFF"/>
            </w:pPr>
            <w:r>
              <w:rPr>
                <w:b/>
                <w:bCs/>
                <w:sz w:val="23"/>
                <w:lang w:eastAsia="cs-CZ"/>
              </w:rPr>
              <w:t>II. období  - 1. stupeň</w:t>
            </w:r>
          </w:p>
          <w:p w:rsidR="00AD7B9F" w:rsidRDefault="00AD7B9F">
            <w:pPr>
              <w:shd w:val="clear" w:color="auto" w:fill="FFFFFF"/>
            </w:pPr>
          </w:p>
          <w:p w:rsidR="00AD7B9F" w:rsidRDefault="00AD7B9F">
            <w:pPr>
              <w:shd w:val="clear" w:color="auto" w:fill="FFFFFF"/>
            </w:pPr>
            <w:r>
              <w:rPr>
                <w:sz w:val="23"/>
                <w:lang w:eastAsia="cs-CZ"/>
              </w:rPr>
              <w:t>Práce s drobným materiálem</w:t>
            </w:r>
          </w:p>
          <w:p w:rsidR="00AD7B9F" w:rsidRDefault="00AD7B9F">
            <w:pPr>
              <w:pStyle w:val="Default"/>
              <w:shd w:val="clear" w:color="auto" w:fill="FFFFFF"/>
            </w:pPr>
          </w:p>
          <w:p w:rsidR="00AD7B9F" w:rsidRDefault="00AD7B9F">
            <w:pPr>
              <w:shd w:val="clear" w:color="auto" w:fill="FFFFFF"/>
            </w:pPr>
            <w:r>
              <w:rPr>
                <w:i/>
                <w:iCs/>
                <w:sz w:val="23"/>
                <w:lang w:eastAsia="cs-CZ"/>
              </w:rPr>
              <w:t>Žák</w:t>
            </w:r>
          </w:p>
          <w:tbl>
            <w:tblPr>
              <w:tblW w:w="0" w:type="auto"/>
              <w:tblLayout w:type="fixed"/>
              <w:tblLook w:val="0000" w:firstRow="0" w:lastRow="0" w:firstColumn="0" w:lastColumn="0" w:noHBand="0" w:noVBand="0"/>
            </w:tblPr>
            <w:tblGrid>
              <w:gridCol w:w="9155"/>
            </w:tblGrid>
            <w:tr w:rsidR="00AD7B9F">
              <w:trPr>
                <w:trHeight w:val="894"/>
              </w:trPr>
              <w:tc>
                <w:tcPr>
                  <w:tcW w:w="9155" w:type="dxa"/>
                  <w:tcBorders>
                    <w:top w:val="nil"/>
                    <w:left w:val="nil"/>
                    <w:bottom w:val="nil"/>
                    <w:right w:val="nil"/>
                  </w:tcBorders>
                </w:tcPr>
                <w:p w:rsidR="00AD7B9F" w:rsidRDefault="00AD7B9F">
                  <w:pPr>
                    <w:pStyle w:val="Default"/>
                  </w:pPr>
                  <w:r>
                    <w:rPr>
                      <w:i/>
                      <w:sz w:val="23"/>
                      <w:lang w:eastAsia="cs-CZ"/>
                    </w:rPr>
                    <w:t>-     vytv</w:t>
                  </w:r>
                  <w:r>
                    <w:rPr>
                      <w:i/>
                      <w:sz w:val="23"/>
                    </w:rPr>
                    <w:t xml:space="preserve">áří přiměřenými pracovními postupy různé výrobky z daného materiálu </w:t>
                  </w:r>
                </w:p>
                <w:p w:rsidR="00AD7B9F" w:rsidRDefault="00AD7B9F">
                  <w:pPr>
                    <w:pStyle w:val="Default"/>
                  </w:pPr>
                  <w:r>
                    <w:rPr>
                      <w:i/>
                      <w:sz w:val="23"/>
                    </w:rPr>
                    <w:t xml:space="preserve">-     využívá při tvořivých činnostech s různým materiálem vlastní fantazii </w:t>
                  </w:r>
                </w:p>
                <w:p w:rsidR="00AD7B9F" w:rsidRDefault="00AD7B9F">
                  <w:pPr>
                    <w:pStyle w:val="Default"/>
                  </w:pPr>
                  <w:r>
                    <w:rPr>
                      <w:i/>
                      <w:sz w:val="23"/>
                    </w:rPr>
                    <w:t xml:space="preserve">-     volí vhodné pracovní pomůcky, nástroje a náčiní vzhledem k použitému materiálu </w:t>
                  </w:r>
                </w:p>
                <w:p w:rsidR="00AD7B9F" w:rsidRDefault="00AD7B9F">
                  <w:pPr>
                    <w:pStyle w:val="Default"/>
                  </w:pPr>
                  <w:r>
                    <w:rPr>
                      <w:i/>
                      <w:sz w:val="23"/>
                    </w:rPr>
                    <w:t>-     udržuje pořádek na pracovním místě a dodržuje zásady hygieny a bezpečnosti práce;</w:t>
                  </w:r>
                </w:p>
                <w:p w:rsidR="00AD7B9F" w:rsidRDefault="00AD7B9F">
                  <w:pPr>
                    <w:pStyle w:val="Default"/>
                  </w:pPr>
                  <w:r>
                    <w:rPr>
                      <w:i/>
                      <w:sz w:val="23"/>
                    </w:rPr>
                    <w:t xml:space="preserve">      poskytne první pomoc při drobném poranění </w:t>
                  </w:r>
                </w:p>
                <w:p w:rsidR="00AD7B9F" w:rsidRDefault="00AD7B9F">
                  <w:pPr>
                    <w:pStyle w:val="Default"/>
                  </w:pPr>
                </w:p>
                <w:p w:rsidR="00AD7B9F" w:rsidRDefault="00AD7B9F">
                  <w:pPr>
                    <w:pStyle w:val="Default"/>
                  </w:pPr>
                  <w:r>
                    <w:rPr>
                      <w:sz w:val="23"/>
                    </w:rPr>
                    <w:t>Konstrukční činnosti</w:t>
                  </w:r>
                </w:p>
                <w:p w:rsidR="00AD7B9F" w:rsidRDefault="00AD7B9F">
                  <w:pPr>
                    <w:pStyle w:val="Default"/>
                  </w:pPr>
                  <w:r>
                    <w:rPr>
                      <w:i/>
                      <w:iCs/>
                      <w:sz w:val="23"/>
                    </w:rPr>
                    <w:t>Žák</w:t>
                  </w:r>
                </w:p>
                <w:tbl>
                  <w:tblPr>
                    <w:tblW w:w="0" w:type="auto"/>
                    <w:tblLayout w:type="fixed"/>
                    <w:tblLook w:val="0000" w:firstRow="0" w:lastRow="0" w:firstColumn="0" w:lastColumn="0" w:noHBand="0" w:noVBand="0"/>
                  </w:tblPr>
                  <w:tblGrid>
                    <w:gridCol w:w="9155"/>
                  </w:tblGrid>
                  <w:tr w:rsidR="00AD7B9F">
                    <w:trPr>
                      <w:trHeight w:val="691"/>
                    </w:trPr>
                    <w:tc>
                      <w:tcPr>
                        <w:tcW w:w="9155" w:type="dxa"/>
                        <w:tcBorders>
                          <w:top w:val="nil"/>
                          <w:left w:val="nil"/>
                          <w:bottom w:val="nil"/>
                          <w:right w:val="nil"/>
                        </w:tcBorders>
                      </w:tcPr>
                      <w:p w:rsidR="00AD7B9F" w:rsidRDefault="00AD7B9F">
                        <w:pPr>
                          <w:pStyle w:val="Default"/>
                        </w:pPr>
                        <w:r>
                          <w:rPr>
                            <w:i/>
                            <w:sz w:val="23"/>
                          </w:rPr>
                          <w:t xml:space="preserve">-     provádí při práci se stavebnicemi jednoduchou montáž a demontáž </w:t>
                        </w:r>
                      </w:p>
                      <w:p w:rsidR="00AD7B9F" w:rsidRDefault="00AD7B9F">
                        <w:pPr>
                          <w:pStyle w:val="Default"/>
                        </w:pPr>
                        <w:r>
                          <w:rPr>
                            <w:i/>
                            <w:sz w:val="23"/>
                          </w:rPr>
                          <w:t xml:space="preserve">-     pracuje podle slovního návodu, předlohy, jednoduchého náčrtu </w:t>
                        </w:r>
                      </w:p>
                      <w:p w:rsidR="00AD7B9F" w:rsidRDefault="00AD7B9F">
                        <w:pPr>
                          <w:pStyle w:val="Default"/>
                        </w:pPr>
                        <w:r>
                          <w:rPr>
                            <w:i/>
                            <w:sz w:val="23"/>
                          </w:rPr>
                          <w:t>-     udržuje pořádek na svém pracovním místě, dodržuje zásady hygieny a bezpečnosti práce,</w:t>
                        </w:r>
                      </w:p>
                      <w:p w:rsidR="00AD7B9F" w:rsidRDefault="00AD7B9F">
                        <w:pPr>
                          <w:pStyle w:val="Default"/>
                        </w:pPr>
                        <w:r>
                          <w:rPr>
                            <w:i/>
                            <w:sz w:val="23"/>
                          </w:rPr>
                          <w:t xml:space="preserve">       poskytne první pomoc při drobném úrazu </w:t>
                        </w:r>
                      </w:p>
                      <w:p w:rsidR="00AD7B9F" w:rsidRDefault="00AD7B9F">
                        <w:pPr>
                          <w:pStyle w:val="Default"/>
                        </w:pPr>
                        <w:r>
                          <w:rPr>
                            <w:i/>
                            <w:sz w:val="23"/>
                          </w:rPr>
                          <w:t xml:space="preserve">-     užívá jednoduché pracovní nástroje a pomůcky </w:t>
                        </w:r>
                      </w:p>
                    </w:tc>
                  </w:tr>
                </w:tbl>
                <w:p w:rsidR="00AD7B9F" w:rsidRDefault="00AD7B9F">
                  <w:pPr>
                    <w:pStyle w:val="Default"/>
                    <w:rPr>
                      <w:sz w:val="23"/>
                    </w:rPr>
                  </w:pPr>
                </w:p>
                <w:p w:rsidR="00AD7B9F" w:rsidRDefault="00AD7B9F">
                  <w:pPr>
                    <w:shd w:val="clear" w:color="auto" w:fill="FFFFFF"/>
                  </w:pPr>
                  <w:r>
                    <w:rPr>
                      <w:sz w:val="23"/>
                    </w:rPr>
                    <w:t>Pěstitelské práce</w:t>
                  </w:r>
                </w:p>
                <w:p w:rsidR="00AD7B9F" w:rsidRDefault="00AD7B9F">
                  <w:pPr>
                    <w:shd w:val="clear" w:color="auto" w:fill="FFFFFF"/>
                  </w:pPr>
                  <w:r>
                    <w:rPr>
                      <w:i/>
                      <w:iCs/>
                      <w:sz w:val="23"/>
                    </w:rPr>
                    <w:t>Žák</w:t>
                  </w:r>
                </w:p>
                <w:tbl>
                  <w:tblPr>
                    <w:tblW w:w="0" w:type="auto"/>
                    <w:tblLayout w:type="fixed"/>
                    <w:tblLook w:val="0000" w:firstRow="0" w:lastRow="0" w:firstColumn="0" w:lastColumn="0" w:noHBand="0" w:noVBand="0"/>
                  </w:tblPr>
                  <w:tblGrid>
                    <w:gridCol w:w="9155"/>
                  </w:tblGrid>
                  <w:tr w:rsidR="00AD7B9F">
                    <w:trPr>
                      <w:trHeight w:val="854"/>
                    </w:trPr>
                    <w:tc>
                      <w:tcPr>
                        <w:tcW w:w="9155" w:type="dxa"/>
                        <w:tcBorders>
                          <w:top w:val="nil"/>
                          <w:left w:val="nil"/>
                          <w:bottom w:val="nil"/>
                          <w:right w:val="nil"/>
                        </w:tcBorders>
                      </w:tcPr>
                      <w:p w:rsidR="00AD7B9F" w:rsidRDefault="00AD7B9F">
                        <w:pPr>
                          <w:pStyle w:val="Default"/>
                        </w:pPr>
                        <w:r>
                          <w:rPr>
                            <w:i/>
                            <w:sz w:val="23"/>
                          </w:rPr>
                          <w:t xml:space="preserve">-     dodržuje základní podmínky a užívá postupy pro pěstování vybraných rostlin </w:t>
                        </w:r>
                      </w:p>
                      <w:p w:rsidR="00AD7B9F" w:rsidRDefault="00AD7B9F">
                        <w:pPr>
                          <w:pStyle w:val="Default"/>
                        </w:pPr>
                        <w:r>
                          <w:rPr>
                            <w:i/>
                            <w:sz w:val="23"/>
                          </w:rPr>
                          <w:t>-     ošetřuje a pěstuje podle daných zásad pokojové i jiné rostliny a provádí pěstitelská</w:t>
                        </w:r>
                      </w:p>
                      <w:p w:rsidR="00AD7B9F" w:rsidRDefault="00AD7B9F">
                        <w:pPr>
                          <w:pStyle w:val="Default"/>
                        </w:pPr>
                        <w:r>
                          <w:rPr>
                            <w:i/>
                            <w:sz w:val="23"/>
                          </w:rPr>
                          <w:t xml:space="preserve">      pozorování </w:t>
                        </w:r>
                      </w:p>
                      <w:p w:rsidR="00AD7B9F" w:rsidRDefault="00AD7B9F">
                        <w:pPr>
                          <w:pStyle w:val="Default"/>
                        </w:pPr>
                        <w:r>
                          <w:rPr>
                            <w:i/>
                            <w:sz w:val="23"/>
                          </w:rPr>
                          <w:t xml:space="preserve">-     volí podle druhu pěstitelských činností správné pomůcky, nástroje a náčiní </w:t>
                        </w:r>
                      </w:p>
                      <w:p w:rsidR="00AD7B9F" w:rsidRDefault="00AD7B9F">
                        <w:pPr>
                          <w:pStyle w:val="Default"/>
                        </w:pPr>
                        <w:r>
                          <w:rPr>
                            <w:i/>
                            <w:sz w:val="23"/>
                          </w:rPr>
                          <w:t xml:space="preserve">-     dodržuje zásady hygieny a bezpečnosti práce; poskytne první pomoc při úrazu na zahradě </w:t>
                        </w:r>
                      </w:p>
                    </w:tc>
                  </w:tr>
                </w:tbl>
                <w:p w:rsidR="00AD7B9F" w:rsidRDefault="00AD7B9F">
                  <w:pPr>
                    <w:pStyle w:val="Default"/>
                    <w:rPr>
                      <w:sz w:val="23"/>
                    </w:rPr>
                  </w:pPr>
                </w:p>
                <w:p w:rsidR="00AD7B9F" w:rsidRDefault="00AD7B9F">
                  <w:pPr>
                    <w:shd w:val="clear" w:color="auto" w:fill="FFFFFF"/>
                  </w:pPr>
                  <w:r>
                    <w:rPr>
                      <w:sz w:val="23"/>
                    </w:rPr>
                    <w:t>Příprava pokrmů</w:t>
                  </w:r>
                </w:p>
                <w:p w:rsidR="00AD7B9F" w:rsidRDefault="00AD7B9F">
                  <w:pPr>
                    <w:shd w:val="clear" w:color="auto" w:fill="FFFFFF"/>
                  </w:pPr>
                  <w:r>
                    <w:rPr>
                      <w:i/>
                      <w:iCs/>
                      <w:sz w:val="23"/>
                    </w:rPr>
                    <w:t>Žák</w:t>
                  </w:r>
                </w:p>
                <w:tbl>
                  <w:tblPr>
                    <w:tblW w:w="0" w:type="auto"/>
                    <w:tblLayout w:type="fixed"/>
                    <w:tblLook w:val="0000" w:firstRow="0" w:lastRow="0" w:firstColumn="0" w:lastColumn="0" w:noHBand="0" w:noVBand="0"/>
                  </w:tblPr>
                  <w:tblGrid>
                    <w:gridCol w:w="9155"/>
                  </w:tblGrid>
                  <w:tr w:rsidR="00AD7B9F">
                    <w:trPr>
                      <w:trHeight w:val="838"/>
                    </w:trPr>
                    <w:tc>
                      <w:tcPr>
                        <w:tcW w:w="9155" w:type="dxa"/>
                        <w:tcBorders>
                          <w:top w:val="nil"/>
                          <w:left w:val="nil"/>
                          <w:bottom w:val="nil"/>
                          <w:right w:val="nil"/>
                        </w:tcBorders>
                      </w:tcPr>
                      <w:p w:rsidR="00AD7B9F" w:rsidRDefault="00AD7B9F">
                        <w:pPr>
                          <w:pStyle w:val="Default"/>
                        </w:pPr>
                        <w:r>
                          <w:rPr>
                            <w:i/>
                            <w:sz w:val="23"/>
                          </w:rPr>
                          <w:t xml:space="preserve">-     uvede základní vybavení kuchyně </w:t>
                        </w:r>
                      </w:p>
                      <w:p w:rsidR="00AD7B9F" w:rsidRDefault="00AD7B9F">
                        <w:pPr>
                          <w:pStyle w:val="Default"/>
                        </w:pPr>
                        <w:r>
                          <w:rPr>
                            <w:i/>
                            <w:sz w:val="23"/>
                          </w:rPr>
                          <w:t xml:space="preserve">-     připraví samostatně jednoduchý pokrm </w:t>
                        </w:r>
                      </w:p>
                      <w:p w:rsidR="00AD7B9F" w:rsidRDefault="00AD7B9F">
                        <w:pPr>
                          <w:pStyle w:val="Default"/>
                        </w:pPr>
                        <w:r>
                          <w:rPr>
                            <w:i/>
                            <w:sz w:val="23"/>
                          </w:rPr>
                          <w:t xml:space="preserve">-     dodržuje pravidla správného stolování a společenského chování při stolování </w:t>
                        </w:r>
                      </w:p>
                      <w:p w:rsidR="00AD7B9F" w:rsidRDefault="00AD7B9F">
                        <w:pPr>
                          <w:pStyle w:val="Default"/>
                        </w:pPr>
                        <w:r>
                          <w:rPr>
                            <w:i/>
                            <w:sz w:val="23"/>
                          </w:rPr>
                          <w:t>-     udržuje pořádek a čistotu pracovních ploch, dodržuje základy hygieny a bezpečnosti práce;</w:t>
                        </w:r>
                      </w:p>
                      <w:p w:rsidR="00AD7B9F" w:rsidRDefault="00AD7B9F">
                        <w:pPr>
                          <w:pStyle w:val="Default"/>
                        </w:pPr>
                        <w:r>
                          <w:rPr>
                            <w:i/>
                            <w:sz w:val="23"/>
                          </w:rPr>
                          <w:t xml:space="preserve">      poskytne první pomoc i při úrazu v kuchyni </w:t>
                        </w:r>
                      </w:p>
                      <w:p w:rsidR="00AD7B9F" w:rsidRDefault="00AD7B9F">
                        <w:pPr>
                          <w:pStyle w:val="Default"/>
                        </w:pPr>
                        <w:r>
                          <w:rPr>
                            <w:i/>
                            <w:sz w:val="23"/>
                          </w:rPr>
                          <w:t>-     uplatňuje zásady správné výživy</w:t>
                        </w:r>
                      </w:p>
                      <w:p w:rsidR="00AD7B9F" w:rsidRDefault="00AD7B9F">
                        <w:pPr>
                          <w:pStyle w:val="Default"/>
                          <w:rPr>
                            <w:i/>
                            <w:sz w:val="23"/>
                          </w:rPr>
                        </w:pPr>
                      </w:p>
                      <w:p w:rsidR="00AD7B9F" w:rsidRDefault="00AD7B9F">
                        <w:pPr>
                          <w:pStyle w:val="Default"/>
                          <w:rPr>
                            <w:i/>
                            <w:sz w:val="23"/>
                          </w:rPr>
                        </w:pPr>
                      </w:p>
                      <w:p w:rsidR="00AD7B9F" w:rsidRDefault="00AD7B9F">
                        <w:pPr>
                          <w:pStyle w:val="Default"/>
                          <w:rPr>
                            <w:i/>
                            <w:sz w:val="23"/>
                          </w:rPr>
                        </w:pPr>
                      </w:p>
                      <w:p w:rsidR="00AD7B9F" w:rsidRDefault="00AD7B9F">
                        <w:pPr>
                          <w:pStyle w:val="Default"/>
                        </w:pPr>
                        <w:r>
                          <w:rPr>
                            <w:i/>
                            <w:sz w:val="23"/>
                          </w:rPr>
                          <w:t xml:space="preserve"> </w:t>
                        </w:r>
                      </w:p>
                    </w:tc>
                  </w:tr>
                </w:tbl>
                <w:p w:rsidR="00AD7B9F" w:rsidRDefault="00AD7B9F">
                  <w:pPr>
                    <w:pStyle w:val="Default"/>
                    <w:rPr>
                      <w:sz w:val="23"/>
                    </w:rPr>
                  </w:pPr>
                </w:p>
              </w:tc>
            </w:tr>
          </w:tbl>
          <w:p w:rsidR="00AD7B9F" w:rsidRDefault="00AD7B9F">
            <w:pPr>
              <w:pStyle w:val="Default"/>
            </w:pPr>
          </w:p>
        </w:tc>
      </w:tr>
    </w:tbl>
    <w:p w:rsidR="00AD7B9F" w:rsidRDefault="00AD7B9F">
      <w:pPr>
        <w:shd w:val="clear" w:color="auto" w:fill="FFFFFF"/>
      </w:pPr>
      <w:r>
        <w:rPr>
          <w:b/>
          <w:bCs/>
          <w:lang w:eastAsia="cs-CZ"/>
        </w:rPr>
        <w:t>III. období  - 2. stupeň</w:t>
      </w:r>
    </w:p>
    <w:p w:rsidR="00AD7B9F" w:rsidRDefault="00AD7B9F">
      <w:pPr>
        <w:shd w:val="clear" w:color="auto" w:fill="FFFFFF"/>
      </w:pPr>
    </w:p>
    <w:p w:rsidR="00AD7B9F" w:rsidRDefault="00AD7B9F">
      <w:pPr>
        <w:shd w:val="clear" w:color="auto" w:fill="FFFFFF"/>
      </w:pPr>
      <w:r>
        <w:rPr>
          <w:lang w:eastAsia="cs-CZ"/>
        </w:rPr>
        <w:t>Práce s technickými materiály</w:t>
      </w:r>
    </w:p>
    <w:tbl>
      <w:tblPr>
        <w:tblW w:w="0" w:type="auto"/>
        <w:tblInd w:w="-106" w:type="dxa"/>
        <w:tblLayout w:type="fixed"/>
        <w:tblLook w:val="0000" w:firstRow="0" w:lastRow="0" w:firstColumn="0" w:lastColumn="0" w:noHBand="0" w:noVBand="0"/>
      </w:tblPr>
      <w:tblGrid>
        <w:gridCol w:w="9155"/>
      </w:tblGrid>
      <w:tr w:rsidR="00AD7B9F">
        <w:trPr>
          <w:trHeight w:val="2315"/>
        </w:trPr>
        <w:tc>
          <w:tcPr>
            <w:tcW w:w="9155" w:type="dxa"/>
          </w:tcPr>
          <w:p w:rsidR="00AD7B9F" w:rsidRDefault="00AD7B9F">
            <w:pPr>
              <w:pStyle w:val="Default"/>
            </w:pPr>
            <w:r>
              <w:rPr>
                <w:i/>
                <w:iCs/>
                <w:lang w:eastAsia="cs-CZ"/>
              </w:rPr>
              <w:t>Žák</w:t>
            </w:r>
          </w:p>
          <w:p w:rsidR="00AD7B9F" w:rsidRDefault="00AD7B9F">
            <w:pPr>
              <w:pStyle w:val="Default"/>
            </w:pPr>
            <w:r>
              <w:rPr>
                <w:i/>
                <w:sz w:val="23"/>
                <w:lang w:eastAsia="cs-CZ"/>
              </w:rPr>
              <w:t>-     z</w:t>
            </w:r>
            <w:r>
              <w:rPr>
                <w:i/>
                <w:sz w:val="23"/>
              </w:rPr>
              <w:t>íská základní vědomosti o materiálech, nástrojích a pracovních postupech; provádí</w:t>
            </w:r>
          </w:p>
          <w:p w:rsidR="00AD7B9F" w:rsidRDefault="00AD7B9F">
            <w:pPr>
              <w:pStyle w:val="Default"/>
            </w:pPr>
            <w:r>
              <w:rPr>
                <w:i/>
                <w:sz w:val="23"/>
              </w:rPr>
              <w:t xml:space="preserve">      jednoduché práce s technickými materiály a dodržuje technologickou kázeň </w:t>
            </w:r>
          </w:p>
          <w:p w:rsidR="00AD7B9F" w:rsidRDefault="00AD7B9F">
            <w:pPr>
              <w:pStyle w:val="Default"/>
            </w:pPr>
            <w:r>
              <w:rPr>
                <w:i/>
                <w:sz w:val="23"/>
              </w:rPr>
              <w:t>-     řeší jednoduché technické úkoly s vhodným výběrem materiálů, pracovních nástrojů</w:t>
            </w:r>
          </w:p>
          <w:p w:rsidR="00AD7B9F" w:rsidRDefault="00AD7B9F">
            <w:pPr>
              <w:pStyle w:val="Default"/>
            </w:pPr>
            <w:r>
              <w:rPr>
                <w:i/>
                <w:sz w:val="23"/>
              </w:rPr>
              <w:t xml:space="preserve">      a nářadí </w:t>
            </w:r>
          </w:p>
          <w:p w:rsidR="00AD7B9F" w:rsidRDefault="00AD7B9F">
            <w:pPr>
              <w:pStyle w:val="Default"/>
            </w:pPr>
            <w:r>
              <w:rPr>
                <w:i/>
                <w:sz w:val="23"/>
              </w:rPr>
              <w:t xml:space="preserve">-     organizuje svoji pracovní činnost </w:t>
            </w:r>
          </w:p>
          <w:p w:rsidR="00AD7B9F" w:rsidRDefault="00AD7B9F">
            <w:pPr>
              <w:pStyle w:val="Default"/>
            </w:pPr>
            <w:r>
              <w:rPr>
                <w:i/>
                <w:sz w:val="23"/>
              </w:rPr>
              <w:t>-     pracuje s jednoduchou technickou dokumentací, orientuje se v pracovních postupech</w:t>
            </w:r>
          </w:p>
          <w:p w:rsidR="00AD7B9F" w:rsidRDefault="00AD7B9F">
            <w:pPr>
              <w:pStyle w:val="Default"/>
            </w:pPr>
            <w:r>
              <w:rPr>
                <w:i/>
                <w:sz w:val="23"/>
              </w:rPr>
              <w:t xml:space="preserve">       a návodech </w:t>
            </w:r>
          </w:p>
          <w:p w:rsidR="00AD7B9F" w:rsidRDefault="00AD7B9F">
            <w:pPr>
              <w:pStyle w:val="Default"/>
            </w:pPr>
            <w:r>
              <w:rPr>
                <w:i/>
                <w:sz w:val="23"/>
              </w:rPr>
              <w:t>-     dodržuje obecné zásady bezpečnosti a hygieny při práci i zásady bezpečnosti a ochrany</w:t>
            </w:r>
          </w:p>
          <w:p w:rsidR="00AD7B9F" w:rsidRDefault="00AD7B9F">
            <w:pPr>
              <w:pStyle w:val="Default"/>
            </w:pPr>
            <w:r>
              <w:rPr>
                <w:i/>
                <w:sz w:val="23"/>
              </w:rPr>
              <w:t xml:space="preserve">       při práci s nástroji a nářadím; poskytne první pomoc při úrazu </w:t>
            </w:r>
          </w:p>
          <w:p w:rsidR="00AD7B9F" w:rsidRDefault="00AD7B9F">
            <w:pPr>
              <w:pStyle w:val="Default"/>
            </w:pPr>
            <w:r>
              <w:rPr>
                <w:i/>
                <w:sz w:val="23"/>
              </w:rPr>
              <w:t xml:space="preserve">-      rozlišuje různé druhy materiálů a zná jejich vlastnosti </w:t>
            </w:r>
          </w:p>
          <w:p w:rsidR="00AD7B9F" w:rsidRDefault="00AD7B9F">
            <w:pPr>
              <w:pStyle w:val="Default"/>
            </w:pPr>
            <w:r>
              <w:rPr>
                <w:i/>
                <w:sz w:val="23"/>
              </w:rPr>
              <w:t xml:space="preserve">-      zvolí vhodný pracovní postup v souladu s druhem zpracovávaného materiálu </w:t>
            </w:r>
          </w:p>
          <w:p w:rsidR="00AD7B9F" w:rsidRDefault="00AD7B9F">
            <w:pPr>
              <w:pStyle w:val="Default"/>
            </w:pPr>
            <w:r>
              <w:rPr>
                <w:i/>
                <w:sz w:val="23"/>
              </w:rPr>
              <w:t xml:space="preserve">-      správně vybere a používá vhodné pracovní nástroje a pomůcky </w:t>
            </w:r>
          </w:p>
          <w:p w:rsidR="00AD7B9F" w:rsidRDefault="00AD7B9F">
            <w:pPr>
              <w:pStyle w:val="Default"/>
            </w:pPr>
            <w:r>
              <w:rPr>
                <w:i/>
                <w:sz w:val="23"/>
              </w:rPr>
              <w:t xml:space="preserve">-      dovede pracovní postupy k finálnímu výrobku </w:t>
            </w:r>
          </w:p>
          <w:p w:rsidR="00AD7B9F" w:rsidRDefault="00AD7B9F">
            <w:pPr>
              <w:pStyle w:val="Default"/>
            </w:pPr>
            <w:r>
              <w:rPr>
                <w:i/>
                <w:sz w:val="23"/>
              </w:rPr>
              <w:t>-      dodržuje technologickou kázeň, zásady hygieny a bezpečnosti práce, poskytuje první</w:t>
            </w:r>
          </w:p>
          <w:p w:rsidR="00AD7B9F" w:rsidRDefault="00AD7B9F">
            <w:pPr>
              <w:pStyle w:val="Default"/>
            </w:pPr>
            <w:r>
              <w:rPr>
                <w:i/>
                <w:sz w:val="23"/>
              </w:rPr>
              <w:t xml:space="preserve">       pomoc při drobném úrazu </w:t>
            </w:r>
          </w:p>
          <w:p w:rsidR="00AD7B9F" w:rsidRDefault="00AD7B9F">
            <w:pPr>
              <w:pStyle w:val="Default"/>
            </w:pPr>
          </w:p>
          <w:p w:rsidR="00AD7B9F" w:rsidRDefault="00AD7B9F">
            <w:pPr>
              <w:pStyle w:val="Default"/>
            </w:pPr>
            <w:r>
              <w:rPr>
                <w:sz w:val="23"/>
              </w:rPr>
              <w:t>Design a konstruování</w:t>
            </w:r>
          </w:p>
        </w:tc>
      </w:tr>
    </w:tbl>
    <w:p w:rsidR="00AD7B9F" w:rsidRDefault="00AD7B9F">
      <w:pPr>
        <w:pStyle w:val="Default"/>
      </w:pPr>
      <w:r>
        <w:rPr>
          <w:i/>
          <w:iCs/>
          <w:sz w:val="23"/>
        </w:rPr>
        <w:t>Žák</w:t>
      </w:r>
    </w:p>
    <w:tbl>
      <w:tblPr>
        <w:tblW w:w="0" w:type="auto"/>
        <w:tblInd w:w="-106" w:type="dxa"/>
        <w:tblLayout w:type="fixed"/>
        <w:tblLook w:val="0000" w:firstRow="0" w:lastRow="0" w:firstColumn="0" w:lastColumn="0" w:noHBand="0" w:noVBand="0"/>
      </w:tblPr>
      <w:tblGrid>
        <w:gridCol w:w="9155"/>
      </w:tblGrid>
      <w:tr w:rsidR="00AD7B9F">
        <w:trPr>
          <w:trHeight w:val="746"/>
        </w:trPr>
        <w:tc>
          <w:tcPr>
            <w:tcW w:w="9155" w:type="dxa"/>
          </w:tcPr>
          <w:p w:rsidR="00AD7B9F" w:rsidRDefault="00AD7B9F">
            <w:pPr>
              <w:pStyle w:val="Default"/>
            </w:pPr>
            <w:r>
              <w:rPr>
                <w:i/>
                <w:sz w:val="23"/>
              </w:rPr>
              <w:t xml:space="preserve">-     sestaví podle návodu, náčrtu, plánu daný model </w:t>
            </w:r>
          </w:p>
          <w:p w:rsidR="00AD7B9F" w:rsidRDefault="00AD7B9F">
            <w:pPr>
              <w:pStyle w:val="Default"/>
            </w:pPr>
            <w:r>
              <w:rPr>
                <w:i/>
                <w:sz w:val="23"/>
              </w:rPr>
              <w:t>-     ovládá montáž a demontáž jednoduchého zařízení, provádí údržbu jednoduchých</w:t>
            </w:r>
          </w:p>
          <w:p w:rsidR="00AD7B9F" w:rsidRDefault="00AD7B9F">
            <w:pPr>
              <w:pStyle w:val="Default"/>
            </w:pPr>
            <w:r>
              <w:rPr>
                <w:i/>
                <w:sz w:val="23"/>
              </w:rPr>
              <w:t xml:space="preserve">      předmětů a zařízení </w:t>
            </w:r>
          </w:p>
          <w:p w:rsidR="00AD7B9F" w:rsidRDefault="00AD7B9F">
            <w:pPr>
              <w:pStyle w:val="Default"/>
            </w:pPr>
            <w:r>
              <w:rPr>
                <w:i/>
                <w:sz w:val="23"/>
              </w:rPr>
              <w:t>-     dodržuje zásady bezpečnosti a hygieny práce a bezpečnostní předpisy; poskytne první</w:t>
            </w:r>
          </w:p>
          <w:p w:rsidR="00AD7B9F" w:rsidRDefault="00AD7B9F">
            <w:pPr>
              <w:pStyle w:val="Default"/>
            </w:pPr>
            <w:r>
              <w:rPr>
                <w:i/>
                <w:sz w:val="23"/>
              </w:rPr>
              <w:t xml:space="preserve">      pomoc při úrazu </w:t>
            </w:r>
          </w:p>
        </w:tc>
      </w:tr>
    </w:tbl>
    <w:p w:rsidR="00AD7B9F" w:rsidRDefault="00AD7B9F">
      <w:pPr>
        <w:pStyle w:val="Default"/>
        <w:rPr>
          <w:sz w:val="23"/>
        </w:rPr>
      </w:pPr>
    </w:p>
    <w:p w:rsidR="00AD7B9F" w:rsidRDefault="00AD7B9F">
      <w:pPr>
        <w:pStyle w:val="Default"/>
        <w:rPr>
          <w:sz w:val="23"/>
        </w:rPr>
      </w:pPr>
    </w:p>
    <w:p w:rsidR="00AD7B9F" w:rsidRDefault="00AD7B9F">
      <w:pPr>
        <w:pStyle w:val="Default"/>
      </w:pPr>
      <w:r>
        <w:rPr>
          <w:sz w:val="23"/>
        </w:rPr>
        <w:t>Pěstitelské práce a chovatelství</w:t>
      </w:r>
    </w:p>
    <w:p w:rsidR="00AD7B9F" w:rsidRDefault="00AD7B9F">
      <w:pPr>
        <w:pStyle w:val="Default"/>
      </w:pPr>
      <w:r>
        <w:rPr>
          <w:i/>
          <w:iCs/>
          <w:sz w:val="23"/>
        </w:rPr>
        <w:t>Žák</w:t>
      </w:r>
    </w:p>
    <w:tbl>
      <w:tblPr>
        <w:tblW w:w="0" w:type="auto"/>
        <w:tblInd w:w="-106" w:type="dxa"/>
        <w:tblLayout w:type="fixed"/>
        <w:tblLook w:val="0000" w:firstRow="0" w:lastRow="0" w:firstColumn="0" w:lastColumn="0" w:noHBand="0" w:noVBand="0"/>
      </w:tblPr>
      <w:tblGrid>
        <w:gridCol w:w="9155"/>
      </w:tblGrid>
      <w:tr w:rsidR="00AD7B9F">
        <w:trPr>
          <w:trHeight w:val="1012"/>
        </w:trPr>
        <w:tc>
          <w:tcPr>
            <w:tcW w:w="9155" w:type="dxa"/>
          </w:tcPr>
          <w:p w:rsidR="00AD7B9F" w:rsidRDefault="00AD7B9F">
            <w:pPr>
              <w:pStyle w:val="Default"/>
            </w:pPr>
            <w:r>
              <w:rPr>
                <w:i/>
                <w:sz w:val="23"/>
              </w:rPr>
              <w:t xml:space="preserve">-     volí vhodné pracovní postupy při pěstování vybraných rostlin </w:t>
            </w:r>
          </w:p>
          <w:p w:rsidR="00AD7B9F" w:rsidRDefault="00AD7B9F">
            <w:pPr>
              <w:pStyle w:val="Default"/>
            </w:pPr>
            <w:r>
              <w:rPr>
                <w:i/>
                <w:sz w:val="23"/>
              </w:rPr>
              <w:t xml:space="preserve">-     pěstuje a ošetřuje květiny v interiéru a využívá je k výzdobě </w:t>
            </w:r>
          </w:p>
          <w:p w:rsidR="00AD7B9F" w:rsidRDefault="00AD7B9F">
            <w:pPr>
              <w:pStyle w:val="Default"/>
            </w:pPr>
            <w:r>
              <w:rPr>
                <w:i/>
                <w:sz w:val="23"/>
              </w:rPr>
              <w:t xml:space="preserve">-     používá vhodné pracovní pomůcky a provádí jejich údržbu </w:t>
            </w:r>
          </w:p>
          <w:p w:rsidR="00AD7B9F" w:rsidRDefault="00AD7B9F">
            <w:pPr>
              <w:pStyle w:val="Default"/>
            </w:pPr>
            <w:r>
              <w:rPr>
                <w:i/>
                <w:sz w:val="23"/>
              </w:rPr>
              <w:t xml:space="preserve">-     prokáže základní znalost chovu drobných zvířat a zásad bezpečného kontaktu se zvířaty </w:t>
            </w:r>
          </w:p>
          <w:p w:rsidR="00AD7B9F" w:rsidRDefault="00AD7B9F">
            <w:pPr>
              <w:pStyle w:val="Default"/>
            </w:pPr>
            <w:r>
              <w:rPr>
                <w:i/>
                <w:sz w:val="23"/>
              </w:rPr>
              <w:t>-     dodržuje technologickou kázeň, zásady hygieny a bezpečnosti práce, poskytne první pomoc</w:t>
            </w:r>
          </w:p>
          <w:p w:rsidR="00AD7B9F" w:rsidRDefault="00AD7B9F">
            <w:pPr>
              <w:pStyle w:val="Default"/>
            </w:pPr>
            <w:r>
              <w:rPr>
                <w:i/>
                <w:sz w:val="23"/>
              </w:rPr>
              <w:t xml:space="preserve">     při úrazu způsobeném zvířaty a při styku s jedovatými rostlinami </w:t>
            </w:r>
          </w:p>
        </w:tc>
      </w:tr>
    </w:tbl>
    <w:p w:rsidR="00AD7B9F" w:rsidRDefault="00AD7B9F">
      <w:pPr>
        <w:pStyle w:val="Default"/>
        <w:rPr>
          <w:sz w:val="23"/>
        </w:rPr>
      </w:pPr>
    </w:p>
    <w:p w:rsidR="00AD7B9F" w:rsidRDefault="00AD7B9F">
      <w:r>
        <w:rPr>
          <w:sz w:val="23"/>
        </w:rPr>
        <w:t xml:space="preserve">Provoz a údržba domácnosti </w:t>
      </w:r>
    </w:p>
    <w:p w:rsidR="00AD7B9F" w:rsidRDefault="00AD7B9F">
      <w:r>
        <w:rPr>
          <w:i/>
          <w:iCs/>
          <w:sz w:val="23"/>
        </w:rPr>
        <w:t>Žák</w:t>
      </w:r>
    </w:p>
    <w:tbl>
      <w:tblPr>
        <w:tblW w:w="0" w:type="auto"/>
        <w:tblInd w:w="-106" w:type="dxa"/>
        <w:tblLayout w:type="fixed"/>
        <w:tblLook w:val="0000" w:firstRow="0" w:lastRow="0" w:firstColumn="0" w:lastColumn="0" w:noHBand="0" w:noVBand="0"/>
      </w:tblPr>
      <w:tblGrid>
        <w:gridCol w:w="9155"/>
      </w:tblGrid>
      <w:tr w:rsidR="00AD7B9F">
        <w:trPr>
          <w:trHeight w:val="1032"/>
        </w:trPr>
        <w:tc>
          <w:tcPr>
            <w:tcW w:w="9155" w:type="dxa"/>
          </w:tcPr>
          <w:p w:rsidR="00AD7B9F" w:rsidRDefault="00AD7B9F">
            <w:pPr>
              <w:pStyle w:val="Default"/>
            </w:pPr>
            <w:r>
              <w:rPr>
                <w:i/>
                <w:sz w:val="23"/>
              </w:rPr>
              <w:t xml:space="preserve">-     provádí jednoduché operace platebního styku </w:t>
            </w:r>
          </w:p>
          <w:p w:rsidR="00AD7B9F" w:rsidRDefault="00AD7B9F">
            <w:pPr>
              <w:pStyle w:val="Default"/>
            </w:pPr>
            <w:r>
              <w:rPr>
                <w:i/>
                <w:sz w:val="23"/>
              </w:rPr>
              <w:t>-     ovládá jednoduché pracovní postupy při základních činnostech v domácnosti a orientuje</w:t>
            </w:r>
          </w:p>
          <w:p w:rsidR="00AD7B9F" w:rsidRDefault="00AD7B9F">
            <w:pPr>
              <w:pStyle w:val="Default"/>
            </w:pPr>
            <w:r>
              <w:rPr>
                <w:i/>
                <w:sz w:val="23"/>
              </w:rPr>
              <w:t xml:space="preserve">       se v návodech k obsluze běžných domácích spotřebičů </w:t>
            </w:r>
          </w:p>
          <w:p w:rsidR="00AD7B9F" w:rsidRDefault="00AD7B9F">
            <w:pPr>
              <w:pStyle w:val="Default"/>
            </w:pPr>
            <w:r>
              <w:rPr>
                <w:i/>
                <w:sz w:val="23"/>
              </w:rPr>
              <w:t>-     správně zachází s pomůckami, nástroji, nářadím a zařízením, provádí drobnou</w:t>
            </w:r>
          </w:p>
          <w:p w:rsidR="00AD7B9F" w:rsidRDefault="00AD7B9F">
            <w:pPr>
              <w:pStyle w:val="Default"/>
            </w:pPr>
            <w:r>
              <w:rPr>
                <w:i/>
                <w:sz w:val="23"/>
              </w:rPr>
              <w:t xml:space="preserve">      domácí údržbu, používá vhodné prostředky při práci v domácnosti </w:t>
            </w:r>
          </w:p>
          <w:p w:rsidR="00AD7B9F" w:rsidRDefault="00AD7B9F">
            <w:pPr>
              <w:pStyle w:val="Default"/>
            </w:pPr>
            <w:r>
              <w:rPr>
                <w:i/>
                <w:sz w:val="23"/>
              </w:rPr>
              <w:t>-     dodržuje základní hygienická a bezpečnostní pravidla a předpisy a poskytne první pomoc při</w:t>
            </w:r>
          </w:p>
          <w:p w:rsidR="00AD7B9F" w:rsidRDefault="00AD7B9F">
            <w:pPr>
              <w:pStyle w:val="Default"/>
            </w:pPr>
            <w:r>
              <w:rPr>
                <w:i/>
                <w:sz w:val="23"/>
              </w:rPr>
              <w:t xml:space="preserve">      úrazu elektrickým proudem nebo chemikálií </w:t>
            </w:r>
          </w:p>
          <w:p w:rsidR="00AD7B9F" w:rsidRDefault="00AD7B9F">
            <w:pPr>
              <w:pStyle w:val="Default"/>
              <w:rPr>
                <w:i/>
                <w:sz w:val="23"/>
              </w:rPr>
            </w:pPr>
          </w:p>
          <w:p w:rsidR="00AD7B9F" w:rsidRDefault="00AD7B9F">
            <w:pPr>
              <w:pStyle w:val="Default"/>
              <w:rPr>
                <w:i/>
                <w:sz w:val="23"/>
              </w:rPr>
            </w:pPr>
          </w:p>
        </w:tc>
      </w:tr>
    </w:tbl>
    <w:p w:rsidR="00AD7B9F" w:rsidRDefault="00AD7B9F">
      <w:r>
        <w:rPr>
          <w:sz w:val="23"/>
        </w:rPr>
        <w:t>Příprava pokrmů</w:t>
      </w:r>
    </w:p>
    <w:p w:rsidR="00AD7B9F" w:rsidRDefault="00AD7B9F">
      <w:r>
        <w:rPr>
          <w:i/>
          <w:iCs/>
          <w:sz w:val="23"/>
        </w:rPr>
        <w:t>Žák</w:t>
      </w:r>
    </w:p>
    <w:tbl>
      <w:tblPr>
        <w:tblW w:w="0" w:type="auto"/>
        <w:tblInd w:w="-106" w:type="dxa"/>
        <w:tblLayout w:type="fixed"/>
        <w:tblLook w:val="0000" w:firstRow="0" w:lastRow="0" w:firstColumn="0" w:lastColumn="0" w:noHBand="0" w:noVBand="0"/>
      </w:tblPr>
      <w:tblGrid>
        <w:gridCol w:w="9155"/>
      </w:tblGrid>
      <w:tr w:rsidR="00AD7B9F">
        <w:trPr>
          <w:trHeight w:val="895"/>
        </w:trPr>
        <w:tc>
          <w:tcPr>
            <w:tcW w:w="9155" w:type="dxa"/>
          </w:tcPr>
          <w:p w:rsidR="00AD7B9F" w:rsidRDefault="00AD7B9F">
            <w:pPr>
              <w:pStyle w:val="Default"/>
            </w:pPr>
            <w:r>
              <w:rPr>
                <w:i/>
                <w:sz w:val="23"/>
              </w:rPr>
              <w:t xml:space="preserve">-     používá základní kuchyňský inventář a bezpečně obsluhuje základní spotřebiče </w:t>
            </w:r>
          </w:p>
          <w:p w:rsidR="00AD7B9F" w:rsidRDefault="00AD7B9F">
            <w:pPr>
              <w:pStyle w:val="Default"/>
            </w:pPr>
            <w:r>
              <w:rPr>
                <w:i/>
                <w:sz w:val="23"/>
              </w:rPr>
              <w:t xml:space="preserve">-     připraví jednoduché pokrmy podle daných postupů v souladu se zásadami zdravé výživy </w:t>
            </w:r>
          </w:p>
          <w:p w:rsidR="00AD7B9F" w:rsidRDefault="00AD7B9F">
            <w:pPr>
              <w:pStyle w:val="Default"/>
            </w:pPr>
            <w:r>
              <w:rPr>
                <w:i/>
                <w:sz w:val="23"/>
              </w:rPr>
              <w:t xml:space="preserve">-     dodržuje základní principy stolování a obsluhy u stolu </w:t>
            </w:r>
          </w:p>
          <w:p w:rsidR="00AD7B9F" w:rsidRDefault="00AD7B9F">
            <w:pPr>
              <w:pStyle w:val="Default"/>
            </w:pPr>
            <w:r>
              <w:rPr>
                <w:i/>
                <w:sz w:val="23"/>
              </w:rPr>
              <w:t xml:space="preserve">-     dodržuje zásady hygieny a bezpečnosti práce; poskytne první pomoc při úrazech v kuchyni </w:t>
            </w:r>
          </w:p>
        </w:tc>
      </w:tr>
    </w:tbl>
    <w:p w:rsidR="00AD7B9F" w:rsidRDefault="00AD7B9F">
      <w:pPr>
        <w:pStyle w:val="Default"/>
        <w:rPr>
          <w:sz w:val="23"/>
        </w:rPr>
      </w:pPr>
    </w:p>
    <w:p w:rsidR="00AD7B9F" w:rsidRDefault="00AD7B9F">
      <w:r>
        <w:rPr>
          <w:sz w:val="23"/>
        </w:rPr>
        <w:t>Práce s laboratorní technikou</w:t>
      </w:r>
    </w:p>
    <w:p w:rsidR="00AD7B9F" w:rsidRDefault="00AD7B9F">
      <w:r>
        <w:rPr>
          <w:i/>
          <w:iCs/>
          <w:sz w:val="23"/>
        </w:rPr>
        <w:t>Žák</w:t>
      </w:r>
    </w:p>
    <w:tbl>
      <w:tblPr>
        <w:tblW w:w="0" w:type="auto"/>
        <w:tblInd w:w="-106" w:type="dxa"/>
        <w:tblLayout w:type="fixed"/>
        <w:tblLook w:val="0000" w:firstRow="0" w:lastRow="0" w:firstColumn="0" w:lastColumn="0" w:noHBand="0" w:noVBand="0"/>
      </w:tblPr>
      <w:tblGrid>
        <w:gridCol w:w="9155"/>
      </w:tblGrid>
      <w:tr w:rsidR="00AD7B9F">
        <w:trPr>
          <w:trHeight w:val="819"/>
        </w:trPr>
        <w:tc>
          <w:tcPr>
            <w:tcW w:w="9155" w:type="dxa"/>
          </w:tcPr>
          <w:p w:rsidR="00AD7B9F" w:rsidRDefault="00AD7B9F">
            <w:pPr>
              <w:pStyle w:val="Default"/>
            </w:pPr>
            <w:r>
              <w:rPr>
                <w:i/>
                <w:sz w:val="23"/>
              </w:rPr>
              <w:t>-     vybere a prakticky využívá pracovní postup konkrétní laboratorní činnosti a dodrží kázeň při</w:t>
            </w:r>
          </w:p>
          <w:p w:rsidR="00AD7B9F" w:rsidRDefault="00AD7B9F">
            <w:pPr>
              <w:pStyle w:val="Default"/>
            </w:pPr>
            <w:r>
              <w:rPr>
                <w:i/>
                <w:sz w:val="23"/>
              </w:rPr>
              <w:t xml:space="preserve">      práci s přístroji, zařízením a pomůckami nutnými pro konání pozorování, měření,</w:t>
            </w:r>
          </w:p>
          <w:p w:rsidR="00AD7B9F" w:rsidRDefault="00AD7B9F">
            <w:pPr>
              <w:pStyle w:val="Default"/>
            </w:pPr>
            <w:r>
              <w:rPr>
                <w:i/>
                <w:sz w:val="23"/>
              </w:rPr>
              <w:t xml:space="preserve">     experimentu </w:t>
            </w:r>
          </w:p>
          <w:p w:rsidR="00AD7B9F" w:rsidRDefault="00AD7B9F">
            <w:pPr>
              <w:pStyle w:val="Default"/>
            </w:pPr>
            <w:r>
              <w:rPr>
                <w:i/>
                <w:sz w:val="23"/>
              </w:rPr>
              <w:t>-     dodržuje hygienu práce a zásady bezpečné práce s laboratorní technikou, příslušnými</w:t>
            </w:r>
          </w:p>
          <w:p w:rsidR="00AD7B9F" w:rsidRDefault="00AD7B9F">
            <w:pPr>
              <w:pStyle w:val="Default"/>
            </w:pPr>
            <w:r>
              <w:rPr>
                <w:i/>
                <w:sz w:val="23"/>
              </w:rPr>
              <w:t xml:space="preserve">      nástroji, přístroji a pomůckami při laboratorních činnostech </w:t>
            </w:r>
          </w:p>
          <w:p w:rsidR="00AD7B9F" w:rsidRDefault="00AD7B9F">
            <w:pPr>
              <w:pStyle w:val="Default"/>
            </w:pPr>
            <w:r>
              <w:rPr>
                <w:i/>
                <w:sz w:val="23"/>
              </w:rPr>
              <w:t xml:space="preserve">-     poskytne první pomoc při úrazu v laboratoři </w:t>
            </w:r>
          </w:p>
        </w:tc>
      </w:tr>
    </w:tbl>
    <w:p w:rsidR="00AD7B9F" w:rsidRDefault="00AD7B9F">
      <w:r>
        <w:rPr>
          <w:sz w:val="23"/>
        </w:rPr>
        <w:t>Využití digitálních technologií</w:t>
      </w:r>
    </w:p>
    <w:p w:rsidR="00AD7B9F" w:rsidRDefault="00AD7B9F">
      <w:r>
        <w:rPr>
          <w:i/>
          <w:iCs/>
          <w:sz w:val="23"/>
        </w:rPr>
        <w:t>Žák</w:t>
      </w:r>
    </w:p>
    <w:tbl>
      <w:tblPr>
        <w:tblW w:w="0" w:type="auto"/>
        <w:tblInd w:w="-106" w:type="dxa"/>
        <w:tblLayout w:type="fixed"/>
        <w:tblLook w:val="0000" w:firstRow="0" w:lastRow="0" w:firstColumn="0" w:lastColumn="0" w:noHBand="0" w:noVBand="0"/>
      </w:tblPr>
      <w:tblGrid>
        <w:gridCol w:w="9155"/>
      </w:tblGrid>
      <w:tr w:rsidR="00AD7B9F">
        <w:trPr>
          <w:trHeight w:val="1181"/>
        </w:trPr>
        <w:tc>
          <w:tcPr>
            <w:tcW w:w="9155" w:type="dxa"/>
          </w:tcPr>
          <w:p w:rsidR="00AD7B9F" w:rsidRDefault="00AD7B9F">
            <w:pPr>
              <w:pStyle w:val="Default"/>
            </w:pPr>
            <w:r>
              <w:rPr>
                <w:i/>
                <w:sz w:val="23"/>
              </w:rPr>
              <w:t>-     ovládá základní funkce vybraných digitálních zařízení, postupuje podle návodu k použití,</w:t>
            </w:r>
          </w:p>
          <w:p w:rsidR="00AD7B9F" w:rsidRDefault="00AD7B9F">
            <w:pPr>
              <w:pStyle w:val="Default"/>
            </w:pPr>
            <w:r>
              <w:rPr>
                <w:i/>
                <w:sz w:val="23"/>
              </w:rPr>
              <w:t xml:space="preserve">      při problémech vyhledá pomoc či expertní službu </w:t>
            </w:r>
          </w:p>
          <w:p w:rsidR="00AD7B9F" w:rsidRDefault="00AD7B9F">
            <w:pPr>
              <w:pStyle w:val="Default"/>
            </w:pPr>
            <w:r>
              <w:rPr>
                <w:i/>
                <w:sz w:val="23"/>
              </w:rPr>
              <w:t xml:space="preserve">-     propojuje vzájemně jednotlivá vybraná digitální zařízení </w:t>
            </w:r>
          </w:p>
          <w:p w:rsidR="00AD7B9F" w:rsidRDefault="00AD7B9F">
            <w:pPr>
              <w:pStyle w:val="Default"/>
            </w:pPr>
            <w:r>
              <w:rPr>
                <w:i/>
                <w:sz w:val="23"/>
              </w:rPr>
              <w:t>-     pracuje uživatelským způsobem s mobilními technologiemi v situacích, které odpovídají</w:t>
            </w:r>
          </w:p>
          <w:p w:rsidR="00AD7B9F" w:rsidRDefault="00AD7B9F">
            <w:pPr>
              <w:pStyle w:val="Default"/>
            </w:pPr>
            <w:r>
              <w:rPr>
                <w:i/>
                <w:sz w:val="23"/>
              </w:rPr>
              <w:t xml:space="preserve">      okruhu jeho zájmů a potřeb </w:t>
            </w:r>
          </w:p>
          <w:p w:rsidR="00AD7B9F" w:rsidRDefault="00AD7B9F">
            <w:pPr>
              <w:pStyle w:val="Default"/>
            </w:pPr>
            <w:r>
              <w:rPr>
                <w:i/>
                <w:sz w:val="23"/>
              </w:rPr>
              <w:t xml:space="preserve">-     ošetřuje digitální techniku a chrání ji před poškozením </w:t>
            </w:r>
          </w:p>
          <w:p w:rsidR="00AD7B9F" w:rsidRDefault="00AD7B9F">
            <w:pPr>
              <w:pStyle w:val="Default"/>
            </w:pPr>
            <w:r>
              <w:rPr>
                <w:i/>
                <w:sz w:val="23"/>
              </w:rPr>
              <w:t>-     dodržuje základní hygienická a bezpečnostní pravidla a předpisy při práci s digitální</w:t>
            </w:r>
          </w:p>
          <w:p w:rsidR="00AD7B9F" w:rsidRDefault="00AD7B9F">
            <w:pPr>
              <w:pStyle w:val="Default"/>
            </w:pPr>
            <w:r>
              <w:rPr>
                <w:i/>
                <w:sz w:val="23"/>
              </w:rPr>
              <w:t xml:space="preserve">      technikou a poskytne první pomoc při úrazu </w:t>
            </w:r>
          </w:p>
        </w:tc>
      </w:tr>
    </w:tbl>
    <w:p w:rsidR="00AD7B9F" w:rsidRDefault="00AD7B9F">
      <w:pPr>
        <w:pStyle w:val="Default"/>
        <w:rPr>
          <w:sz w:val="23"/>
        </w:rPr>
      </w:pPr>
    </w:p>
    <w:p w:rsidR="00AD7B9F" w:rsidRDefault="00AD7B9F">
      <w:pPr>
        <w:rPr>
          <w:i/>
          <w:iCs/>
          <w:sz w:val="23"/>
        </w:rPr>
      </w:pPr>
    </w:p>
    <w:p w:rsidR="00AD7B9F" w:rsidRDefault="00AD7B9F">
      <w:r>
        <w:rPr>
          <w:sz w:val="23"/>
        </w:rPr>
        <w:t>Svět práce</w:t>
      </w:r>
    </w:p>
    <w:p w:rsidR="00AD7B9F" w:rsidRDefault="00AD7B9F">
      <w:r>
        <w:rPr>
          <w:i/>
          <w:iCs/>
          <w:sz w:val="23"/>
        </w:rPr>
        <w:t>Žák</w:t>
      </w:r>
    </w:p>
    <w:tbl>
      <w:tblPr>
        <w:tblW w:w="0" w:type="auto"/>
        <w:tblInd w:w="-106" w:type="dxa"/>
        <w:tblLayout w:type="fixed"/>
        <w:tblLook w:val="0000" w:firstRow="0" w:lastRow="0" w:firstColumn="0" w:lastColumn="0" w:noHBand="0" w:noVBand="0"/>
      </w:tblPr>
      <w:tblGrid>
        <w:gridCol w:w="9155"/>
      </w:tblGrid>
      <w:tr w:rsidR="00AD7B9F">
        <w:trPr>
          <w:trHeight w:val="1605"/>
        </w:trPr>
        <w:tc>
          <w:tcPr>
            <w:tcW w:w="9155" w:type="dxa"/>
          </w:tcPr>
          <w:p w:rsidR="00AD7B9F" w:rsidRDefault="00AD7B9F">
            <w:pPr>
              <w:pStyle w:val="Default"/>
            </w:pPr>
            <w:r>
              <w:rPr>
                <w:i/>
                <w:sz w:val="23"/>
              </w:rPr>
              <w:t>-    orientuje se v pracovních činnostech vybraných profesí, v učebních oborech a středních</w:t>
            </w:r>
          </w:p>
          <w:p w:rsidR="00AD7B9F" w:rsidRDefault="00AD7B9F">
            <w:pPr>
              <w:pStyle w:val="Default"/>
            </w:pPr>
            <w:r>
              <w:rPr>
                <w:i/>
                <w:sz w:val="23"/>
              </w:rPr>
              <w:t xml:space="preserve">     školách </w:t>
            </w:r>
          </w:p>
          <w:p w:rsidR="00AD7B9F" w:rsidRDefault="00AD7B9F">
            <w:pPr>
              <w:pStyle w:val="Default"/>
            </w:pPr>
            <w:r>
              <w:rPr>
                <w:i/>
                <w:sz w:val="23"/>
              </w:rPr>
              <w:t>-    posoudí své možnosti v oblasti profesní, případně pracovní orientace přihlédnutím k</w:t>
            </w:r>
          </w:p>
          <w:p w:rsidR="00AD7B9F" w:rsidRDefault="00AD7B9F">
            <w:pPr>
              <w:pStyle w:val="Default"/>
            </w:pPr>
            <w:r>
              <w:rPr>
                <w:i/>
                <w:sz w:val="23"/>
              </w:rPr>
              <w:t xml:space="preserve">     potřebám běžného života </w:t>
            </w:r>
          </w:p>
          <w:p w:rsidR="00AD7B9F" w:rsidRDefault="00AD7B9F">
            <w:pPr>
              <w:pStyle w:val="Default"/>
            </w:pPr>
            <w:r>
              <w:rPr>
                <w:i/>
                <w:sz w:val="23"/>
              </w:rPr>
              <w:t xml:space="preserve">-    využije profesní informace a poradenské služby pro výběr vhodného dalšího vzdělávání </w:t>
            </w:r>
          </w:p>
          <w:p w:rsidR="00AD7B9F" w:rsidRDefault="00AD7B9F">
            <w:pPr>
              <w:pStyle w:val="Default"/>
            </w:pPr>
            <w:r>
              <w:rPr>
                <w:i/>
                <w:sz w:val="23"/>
              </w:rPr>
              <w:t xml:space="preserve">-    prokáže v modelových situacích prezentaci své osoby při ucházení se o zaměstnání </w:t>
            </w:r>
          </w:p>
          <w:p w:rsidR="00AD7B9F" w:rsidRDefault="00AD7B9F">
            <w:pPr>
              <w:pStyle w:val="Default"/>
            </w:pPr>
            <w:r>
              <w:rPr>
                <w:i/>
                <w:sz w:val="23"/>
              </w:rPr>
              <w:t xml:space="preserve">-    byl seznámen s právy a povinnostmi zaměstnanců a zaměstnavatelů </w:t>
            </w:r>
          </w:p>
          <w:p w:rsidR="00AD7B9F" w:rsidRDefault="00AD7B9F">
            <w:pPr>
              <w:pStyle w:val="Default"/>
            </w:pPr>
            <w:r>
              <w:rPr>
                <w:i/>
                <w:sz w:val="23"/>
              </w:rPr>
              <w:t>-    byl seznámen s možnostmi využití poradenské pomoci v případě neúspěšného hledání</w:t>
            </w:r>
          </w:p>
          <w:p w:rsidR="00AD7B9F" w:rsidRDefault="00AD7B9F">
            <w:pPr>
              <w:pStyle w:val="Default"/>
            </w:pPr>
            <w:r>
              <w:rPr>
                <w:i/>
                <w:sz w:val="23"/>
              </w:rPr>
              <w:t xml:space="preserve">      zaměstnání </w:t>
            </w:r>
          </w:p>
          <w:p w:rsidR="00AD7B9F" w:rsidRDefault="00AD7B9F">
            <w:pPr>
              <w:pStyle w:val="Default"/>
              <w:rPr>
                <w:i/>
                <w:sz w:val="23"/>
              </w:rPr>
            </w:pPr>
          </w:p>
        </w:tc>
      </w:tr>
    </w:tbl>
    <w:p w:rsidR="00AD7B9F" w:rsidRDefault="00AD7B9F">
      <w:pPr>
        <w:pStyle w:val="Default"/>
        <w:rPr>
          <w:sz w:val="23"/>
        </w:rPr>
      </w:pPr>
    </w:p>
    <w:p w:rsidR="00AD7B9F" w:rsidRDefault="00AD7B9F">
      <w:pPr>
        <w:rPr>
          <w:i/>
          <w:iCs/>
          <w:sz w:val="23"/>
        </w:rPr>
      </w:pPr>
    </w:p>
    <w:p w:rsidR="00AD7B9F" w:rsidRDefault="00AD7B9F">
      <w:pPr>
        <w:shd w:val="clear" w:color="auto" w:fill="FFFFFF"/>
        <w:rPr>
          <w:b/>
          <w:bCs/>
          <w:i/>
          <w:iCs/>
          <w:sz w:val="23"/>
          <w:lang w:eastAsia="cs-CZ"/>
        </w:rPr>
      </w:pPr>
    </w:p>
    <w:p w:rsidR="00AD7B9F" w:rsidRDefault="00AD7B9F">
      <w:r>
        <w:rPr>
          <w:b/>
          <w:sz w:val="32"/>
          <w:szCs w:val="32"/>
        </w:rPr>
        <w:t>Příloha ŠVP  č.  10.5  Minimální doporučená úroveň pro úpravy očekávaných výstupů v rámci podpůrných opatření</w:t>
      </w:r>
    </w:p>
    <w:p w:rsidR="00AD7B9F" w:rsidRDefault="00AD7B9F"/>
    <w:p w:rsidR="00AD7B9F" w:rsidRDefault="00AD7B9F">
      <w:r>
        <w:t>doplněna do ŠVP   dne:</w:t>
      </w:r>
    </w:p>
    <w:p w:rsidR="00AD7B9F" w:rsidRDefault="00AD7B9F">
      <w:r>
        <w:t xml:space="preserve">Projednána školskou radou dne: </w:t>
      </w:r>
    </w:p>
    <w:p w:rsidR="00AD7B9F" w:rsidRDefault="00AD7B9F">
      <w:r>
        <w:t xml:space="preserve">V platnost vstupuje dnem: </w:t>
      </w:r>
    </w:p>
    <w:p w:rsidR="00AD7B9F" w:rsidRDefault="00AD7B9F">
      <w:pPr>
        <w:jc w:val="both"/>
      </w:pPr>
    </w:p>
    <w:p w:rsidR="00AD7B9F" w:rsidRDefault="00AD7B9F">
      <w:pPr>
        <w:jc w:val="both"/>
      </w:pPr>
    </w:p>
    <w:p w:rsidR="00AD7B9F" w:rsidRDefault="00AD7B9F">
      <w:pPr>
        <w:jc w:val="both"/>
      </w:pPr>
      <w:r>
        <w:t xml:space="preserve">V Harrachově                                                                  Ing. Helena Stříbrná </w:t>
      </w:r>
    </w:p>
    <w:p w:rsidR="00AD7B9F" w:rsidRDefault="00AD7B9F">
      <w:pPr>
        <w:jc w:val="both"/>
      </w:pPr>
      <w:r>
        <w:t>Dne:                                                                                   ředitelka školy</w:t>
      </w:r>
    </w:p>
    <w:p w:rsidR="00AD7B9F" w:rsidRDefault="00AD7B9F">
      <w:pPr>
        <w:jc w:val="both"/>
      </w:pPr>
    </w:p>
    <w:p w:rsidR="00AD7B9F" w:rsidRDefault="00AD7B9F">
      <w:pPr>
        <w:jc w:val="both"/>
      </w:pPr>
    </w:p>
    <w:p w:rsidR="00AD7B9F" w:rsidRDefault="00AD7B9F">
      <w:pPr>
        <w:rPr>
          <w:b/>
          <w:sz w:val="28"/>
          <w:szCs w:val="28"/>
        </w:rPr>
      </w:pPr>
    </w:p>
    <w:p w:rsidR="00AD7B9F" w:rsidRDefault="00AD7B9F">
      <w:pPr>
        <w:rPr>
          <w:b/>
          <w:sz w:val="28"/>
          <w:szCs w:val="28"/>
        </w:rPr>
      </w:pPr>
    </w:p>
    <w:p w:rsidR="00AD7B9F" w:rsidRDefault="00AD7B9F">
      <w:pPr>
        <w:rPr>
          <w:b/>
          <w:sz w:val="28"/>
          <w:szCs w:val="28"/>
        </w:rPr>
      </w:pPr>
    </w:p>
    <w:p w:rsidR="00AD7B9F" w:rsidRDefault="00AD7B9F">
      <w:pPr>
        <w:rPr>
          <w:b/>
          <w:sz w:val="28"/>
          <w:szCs w:val="28"/>
        </w:rPr>
      </w:pPr>
    </w:p>
    <w:p w:rsidR="00AD7B9F" w:rsidRDefault="00AD7B9F">
      <w:pPr>
        <w:rPr>
          <w:b/>
          <w:sz w:val="28"/>
          <w:szCs w:val="28"/>
        </w:rPr>
      </w:pPr>
    </w:p>
    <w:p w:rsidR="00AD7B9F" w:rsidRDefault="00AD7B9F">
      <w:pPr>
        <w:rPr>
          <w:b/>
          <w:sz w:val="28"/>
          <w:szCs w:val="28"/>
        </w:rPr>
      </w:pPr>
    </w:p>
    <w:p w:rsidR="00AD7B9F" w:rsidRDefault="00AD7B9F">
      <w:pPr>
        <w:rPr>
          <w:b/>
          <w:sz w:val="28"/>
          <w:szCs w:val="28"/>
        </w:rPr>
      </w:pPr>
    </w:p>
    <w:p w:rsidR="00AD7B9F" w:rsidRDefault="00AD7B9F">
      <w:pPr>
        <w:rPr>
          <w:b/>
          <w:sz w:val="28"/>
          <w:szCs w:val="28"/>
        </w:rPr>
      </w:pPr>
    </w:p>
    <w:p w:rsidR="00AD7B9F" w:rsidRDefault="00AD7B9F">
      <w:pPr>
        <w:rPr>
          <w:b/>
          <w:sz w:val="28"/>
          <w:szCs w:val="28"/>
        </w:rPr>
      </w:pPr>
    </w:p>
    <w:p w:rsidR="00AD7B9F" w:rsidRDefault="00AD7B9F">
      <w:pPr>
        <w:rPr>
          <w:b/>
          <w:sz w:val="28"/>
          <w:szCs w:val="28"/>
        </w:rPr>
      </w:pPr>
    </w:p>
    <w:p w:rsidR="00AD7B9F" w:rsidRDefault="00AD7B9F">
      <w:r>
        <w:rPr>
          <w:b/>
          <w:sz w:val="28"/>
          <w:szCs w:val="28"/>
        </w:rPr>
        <w:t xml:space="preserve">10.6     Dodatek k ŠVP ZV č. 1/2022 (Postupný náběh výuky Informatiky </w:t>
      </w:r>
    </w:p>
    <w:p w:rsidR="00AD7B9F" w:rsidRDefault="00AD7B9F">
      <w:r>
        <w:rPr>
          <w:b/>
          <w:sz w:val="28"/>
          <w:szCs w:val="28"/>
        </w:rPr>
        <w:t xml:space="preserve">            podle RVP ZV s účinností od 1. 9. 2021)</w:t>
      </w:r>
    </w:p>
    <w:p w:rsidR="00AD7B9F" w:rsidRDefault="00AD7B9F">
      <w:pPr>
        <w:rPr>
          <w:b/>
          <w:sz w:val="28"/>
          <w:szCs w:val="28"/>
        </w:rPr>
      </w:pPr>
    </w:p>
    <w:p w:rsidR="00AD7B9F" w:rsidRDefault="00AD7B9F">
      <w:pPr>
        <w:rPr>
          <w:b/>
          <w:sz w:val="28"/>
          <w:szCs w:val="28"/>
        </w:rPr>
      </w:pPr>
    </w:p>
    <w:p w:rsidR="00AD7B9F" w:rsidRDefault="00AD7B9F">
      <w:r>
        <w:rPr>
          <w:sz w:val="22"/>
          <w:szCs w:val="22"/>
        </w:rPr>
        <w:t xml:space="preserve">Ministerstvo školství, mládeže a tělovýchovy vydalo s účinností od 1. 9. 2021 Opatření ministra školství, mládeže a tělovýchovy1 , kterým se mění Rámcový vzdělávací program pro základní vzdělávání (dále RVP ZV). V RVP ZV je tak vzdělávací oblast Informační a komunikační technologie nahrazena vzdělávací oblastí Informatika s novým obsahem. Zároveň je mezi klíčové kompetence doplněna kompetence digitální. V některých vzdělávacích oblastech jsou pak provedeny návrhy redukcí vzdělávacího obsahu. </w:t>
      </w:r>
    </w:p>
    <w:p w:rsidR="00AD7B9F" w:rsidRDefault="00AD7B9F">
      <w:pPr>
        <w:rPr>
          <w:sz w:val="22"/>
          <w:szCs w:val="22"/>
        </w:rPr>
      </w:pPr>
    </w:p>
    <w:p w:rsidR="00AD7B9F" w:rsidRDefault="00AD7B9F">
      <w:r>
        <w:rPr>
          <w:sz w:val="22"/>
          <w:szCs w:val="22"/>
        </w:rPr>
        <w:t xml:space="preserve">Termíny pro zahájení vzdělávání podle revidovaného RVP ZV: Školy mohou zahájit vzdělávání podle školního vzdělávacího programu (dále ŠVP) vytvořeného podle revidovaného RVP ZV nejdříve od 1. 9. 2021. Nejpozději pak od 1. září 2023 ve všech ročnících prvního stupně a od 1. září 2024 ve všech ročnících druhého stupně. </w:t>
      </w:r>
    </w:p>
    <w:p w:rsidR="00AD7B9F" w:rsidRDefault="00AD7B9F">
      <w:pPr>
        <w:rPr>
          <w:sz w:val="22"/>
          <w:szCs w:val="22"/>
        </w:rPr>
      </w:pPr>
    </w:p>
    <w:p w:rsidR="00AD7B9F" w:rsidRDefault="00AD7B9F">
      <w:r>
        <w:rPr>
          <w:sz w:val="22"/>
          <w:szCs w:val="22"/>
        </w:rPr>
        <w:t xml:space="preserve">Zavádění změn může být postupné. Někteří žáci projdou po zavedení změn jen částí nového obsahu. Zavedení změn například neznamená, že žáci musí mít v 9. ročníku 4 hodiny informatiky, aby prošli celým novým obsahem pro druhý stupeň. Postupné zavádění změn upravuje nově kapitola 11 RVP ZV Zásady pro zpracování, vyhodnocování a úpravy ŠVP. Úpravy a změny ŠVP mohou být změnami, které uvedou do souladu ŠVP s RVP ZV a s právními předpisy. Způsob zapracování změn do ŠVP a náběh vzdělávání v jednotlivých ročnících podle upraveného ŠVP stanoví MŠMT opatřením ministra. </w:t>
      </w:r>
    </w:p>
    <w:p w:rsidR="00AD7B9F" w:rsidRDefault="00AD7B9F">
      <w:pPr>
        <w:rPr>
          <w:sz w:val="22"/>
          <w:szCs w:val="22"/>
        </w:rPr>
      </w:pPr>
    </w:p>
    <w:p w:rsidR="00AD7B9F" w:rsidRDefault="00AD7B9F">
      <w:r>
        <w:rPr>
          <w:sz w:val="22"/>
          <w:szCs w:val="22"/>
        </w:rPr>
        <w:t>Opatření ministra určuje cílový termín, kdy se musí všichni žáci daného stupně vzdělávat dle ŠVP v souladu s revidovaným RVP ZV. Konkrétní postup náběhu v období od 1. září 2021 do 1. září 2023 (na 1. stupni) a do 1. září 2024 (na 2. stupni) je na rozhodnutí ředitele školy.</w:t>
      </w:r>
    </w:p>
    <w:p w:rsidR="00AD7B9F" w:rsidRDefault="00AD7B9F">
      <w:pPr>
        <w:rPr>
          <w:sz w:val="22"/>
          <w:szCs w:val="22"/>
        </w:rPr>
      </w:pPr>
    </w:p>
    <w:p w:rsidR="00AD7B9F" w:rsidRDefault="00AD7B9F">
      <w:pPr>
        <w:shd w:val="clear" w:color="auto" w:fill="FFFFFF"/>
        <w:suppressAutoHyphens w:val="0"/>
        <w:spacing w:after="240"/>
      </w:pPr>
      <w:r>
        <w:rPr>
          <w:color w:val="000000"/>
          <w:sz w:val="20"/>
          <w:szCs w:val="20"/>
          <w:lang w:eastAsia="cs-CZ"/>
        </w:rPr>
        <w:t>Zásadní změnou v RVP ZV je posílení minimální časové dotace pro vzdělávací oblast Informatika ze současné 1 hodiny na 1. stupni a 1 hodiny na 2. stupni na nově 2 hodiny na 1. stupni a 4 hodiny na 2. stupni. Výuka Informatiky bude tedy probíhat od 3. do 9. ročníku. Změny na naší škole proběhnou v několika fázích. Někteří žáci se seznámí pouze s částí nového obsahu Informatiky, což je však zcela v souladu s Opatřením ministra školství, mládeže a tělovýchovy. </w:t>
      </w:r>
      <w:r>
        <w:rPr>
          <w:color w:val="000000"/>
          <w:sz w:val="20"/>
          <w:szCs w:val="20"/>
          <w:lang w:eastAsia="cs-CZ"/>
        </w:rPr>
        <w:br/>
      </w:r>
      <w:r>
        <w:rPr>
          <w:rFonts w:ascii="Roboto" w:hAnsi="Roboto" w:cs="Roboto"/>
          <w:color w:val="000000"/>
          <w:sz w:val="20"/>
          <w:szCs w:val="20"/>
          <w:lang w:eastAsia="cs-CZ"/>
        </w:rPr>
        <w:t> </w:t>
      </w:r>
    </w:p>
    <w:p w:rsidR="00AD7B9F" w:rsidRDefault="00AD7B9F">
      <w:pPr>
        <w:rPr>
          <w:rFonts w:ascii="Roboto" w:hAnsi="Roboto" w:cs="Roboto"/>
          <w:color w:val="000000"/>
          <w:sz w:val="22"/>
          <w:szCs w:val="22"/>
          <w:lang w:eastAsia="cs-CZ"/>
        </w:rPr>
      </w:pPr>
    </w:p>
    <w:p w:rsidR="00AD7B9F" w:rsidRDefault="00AD7B9F">
      <w:pPr>
        <w:rPr>
          <w:sz w:val="22"/>
          <w:szCs w:val="22"/>
        </w:rPr>
      </w:pPr>
    </w:p>
    <w:p w:rsidR="00AD7B9F" w:rsidRDefault="00AD7B9F">
      <w:pPr>
        <w:rPr>
          <w:sz w:val="22"/>
          <w:szCs w:val="22"/>
        </w:rPr>
      </w:pPr>
    </w:p>
    <w:p w:rsidR="00AD7B9F" w:rsidRDefault="00AD7B9F">
      <w:pPr>
        <w:rPr>
          <w:sz w:val="22"/>
          <w:szCs w:val="22"/>
        </w:rPr>
      </w:pPr>
    </w:p>
    <w:p w:rsidR="00AD7B9F" w:rsidRDefault="00AD7B9F">
      <w:pPr>
        <w:rPr>
          <w:sz w:val="22"/>
          <w:szCs w:val="22"/>
        </w:rPr>
      </w:pPr>
    </w:p>
    <w:p w:rsidR="00AD7B9F" w:rsidRDefault="00AD7B9F">
      <w:pPr>
        <w:rPr>
          <w:sz w:val="22"/>
          <w:szCs w:val="22"/>
        </w:rPr>
      </w:pPr>
    </w:p>
    <w:p w:rsidR="00AD7B9F" w:rsidRDefault="00AD7B9F">
      <w:pPr>
        <w:rPr>
          <w:sz w:val="22"/>
          <w:szCs w:val="22"/>
        </w:rPr>
      </w:pPr>
    </w:p>
    <w:p w:rsidR="00AD7B9F" w:rsidRDefault="00AD7B9F">
      <w:pPr>
        <w:rPr>
          <w:sz w:val="22"/>
          <w:szCs w:val="22"/>
        </w:rPr>
      </w:pPr>
    </w:p>
    <w:p w:rsidR="00AD7B9F" w:rsidRDefault="00AD7B9F">
      <w:pPr>
        <w:rPr>
          <w:sz w:val="22"/>
          <w:szCs w:val="22"/>
        </w:rPr>
      </w:pPr>
    </w:p>
    <w:p w:rsidR="00AD7B9F" w:rsidRDefault="00AD7B9F">
      <w:pPr>
        <w:rPr>
          <w:sz w:val="22"/>
          <w:szCs w:val="22"/>
        </w:rPr>
      </w:pPr>
    </w:p>
    <w:p w:rsidR="00AD7B9F" w:rsidRDefault="00AD7B9F">
      <w:pPr>
        <w:rPr>
          <w:sz w:val="22"/>
          <w:szCs w:val="22"/>
        </w:rPr>
      </w:pPr>
    </w:p>
    <w:p w:rsidR="00AD7B9F" w:rsidRDefault="00AD7B9F">
      <w:pPr>
        <w:rPr>
          <w:sz w:val="22"/>
          <w:szCs w:val="22"/>
        </w:rPr>
      </w:pPr>
    </w:p>
    <w:p w:rsidR="00AD7B9F" w:rsidRDefault="00AD7B9F">
      <w:pPr>
        <w:rPr>
          <w:sz w:val="22"/>
          <w:szCs w:val="22"/>
        </w:rPr>
      </w:pPr>
    </w:p>
    <w:p w:rsidR="00AD7B9F" w:rsidRDefault="00AD7B9F">
      <w:pPr>
        <w:rPr>
          <w:sz w:val="22"/>
          <w:szCs w:val="22"/>
        </w:rPr>
      </w:pPr>
    </w:p>
    <w:p w:rsidR="00AD7B9F" w:rsidRDefault="00AD7B9F">
      <w:pPr>
        <w:rPr>
          <w:sz w:val="22"/>
          <w:szCs w:val="22"/>
        </w:rPr>
      </w:pPr>
    </w:p>
    <w:p w:rsidR="00AD7B9F" w:rsidRDefault="00AD7B9F">
      <w:pPr>
        <w:rPr>
          <w:sz w:val="22"/>
          <w:szCs w:val="22"/>
        </w:rPr>
      </w:pPr>
    </w:p>
    <w:p w:rsidR="00AD7B9F" w:rsidRDefault="00AD7B9F">
      <w:pPr>
        <w:rPr>
          <w:sz w:val="22"/>
          <w:szCs w:val="22"/>
        </w:rPr>
      </w:pPr>
    </w:p>
    <w:p w:rsidR="00AD7B9F" w:rsidRDefault="00AD7B9F">
      <w:pPr>
        <w:rPr>
          <w:sz w:val="22"/>
          <w:szCs w:val="22"/>
        </w:rPr>
      </w:pPr>
    </w:p>
    <w:p w:rsidR="00AD7B9F" w:rsidRDefault="00AD7B9F">
      <w:pPr>
        <w:rPr>
          <w:sz w:val="22"/>
          <w:szCs w:val="22"/>
        </w:rPr>
      </w:pPr>
    </w:p>
    <w:p w:rsidR="00AD7B9F" w:rsidRDefault="00AD7B9F">
      <w:pPr>
        <w:rPr>
          <w:sz w:val="22"/>
          <w:szCs w:val="22"/>
        </w:rPr>
      </w:pPr>
    </w:p>
    <w:p w:rsidR="00AD7B9F" w:rsidRDefault="00AD7B9F">
      <w:r>
        <w:rPr>
          <w:b/>
          <w:sz w:val="32"/>
          <w:szCs w:val="22"/>
        </w:rPr>
        <w:t>Postupný náběh změn na naší škole:</w:t>
      </w:r>
    </w:p>
    <w:p w:rsidR="00AD7B9F" w:rsidRDefault="00AD7B9F">
      <w:pPr>
        <w:rPr>
          <w:b/>
          <w:sz w:val="22"/>
          <w:szCs w:val="22"/>
        </w:rPr>
      </w:pPr>
    </w:p>
    <w:p w:rsidR="00AD7B9F" w:rsidRDefault="00AD7B9F">
      <w:r>
        <w:rPr>
          <w:color w:val="FF0000"/>
          <w:sz w:val="22"/>
          <w:szCs w:val="22"/>
        </w:rPr>
        <w:t>-</w:t>
      </w:r>
      <w:r>
        <w:rPr>
          <w:sz w:val="22"/>
          <w:szCs w:val="22"/>
        </w:rPr>
        <w:t xml:space="preserve"> </w:t>
      </w:r>
      <w:r>
        <w:rPr>
          <w:color w:val="FF0000"/>
          <w:sz w:val="22"/>
          <w:szCs w:val="22"/>
        </w:rPr>
        <w:t>dobíhající výuka dle původního ŠVP</w:t>
      </w:r>
    </w:p>
    <w:p w:rsidR="00AD7B9F" w:rsidRDefault="00AD7B9F">
      <w:r>
        <w:rPr>
          <w:color w:val="00B050"/>
          <w:sz w:val="22"/>
          <w:szCs w:val="22"/>
        </w:rPr>
        <w:t>- výuka dle ŠVP s platností od 1. 9. 2023 se všemi obsahy nové Informatiky</w:t>
      </w:r>
    </w:p>
    <w:p w:rsidR="00AD7B9F" w:rsidRDefault="00AD7B9F">
      <w:r>
        <w:rPr>
          <w:color w:val="4472C4"/>
          <w:sz w:val="22"/>
          <w:szCs w:val="22"/>
        </w:rPr>
        <w:t xml:space="preserve">- přechodné období, výuka dle RVP ZV 2021, ale starší žáci neabsolvují výuku celé části nové </w:t>
      </w:r>
    </w:p>
    <w:p w:rsidR="00AD7B9F" w:rsidRDefault="00AD7B9F">
      <w:r>
        <w:rPr>
          <w:color w:val="4472C4"/>
          <w:sz w:val="22"/>
          <w:szCs w:val="22"/>
        </w:rPr>
        <w:t xml:space="preserve">  informatiky </w:t>
      </w:r>
    </w:p>
    <w:p w:rsidR="00AD7B9F" w:rsidRDefault="00AD7B9F">
      <w:r>
        <w:rPr>
          <w:color w:val="833C0B"/>
          <w:sz w:val="22"/>
          <w:szCs w:val="22"/>
        </w:rPr>
        <w:t xml:space="preserve">- výuka částečně podle RVP ZV 2021, ale starší žáci neabsolvují menší část nové informatiky </w:t>
      </w:r>
    </w:p>
    <w:p w:rsidR="00AD7B9F" w:rsidRDefault="00AD7B9F">
      <w:r>
        <w:rPr>
          <w:color w:val="833C0B"/>
          <w:sz w:val="22"/>
          <w:szCs w:val="22"/>
        </w:rPr>
        <w:t xml:space="preserve">  v předchozích ročnících. Návaznost na předchozí ročníky je uvedena číslem. Pro tyto ročníky není </w:t>
      </w:r>
    </w:p>
    <w:p w:rsidR="00AD7B9F" w:rsidRDefault="00AD7B9F">
      <w:r>
        <w:rPr>
          <w:color w:val="833C0B"/>
          <w:sz w:val="22"/>
          <w:szCs w:val="22"/>
        </w:rPr>
        <w:t xml:space="preserve">  nutné vytvářet přechodné období</w:t>
      </w:r>
    </w:p>
    <w:p w:rsidR="00AD7B9F" w:rsidRDefault="00AD7B9F">
      <w:pPr>
        <w:rPr>
          <w:color w:val="4472C4"/>
          <w:sz w:val="22"/>
          <w:szCs w:val="22"/>
        </w:rPr>
      </w:pPr>
    </w:p>
    <w:p w:rsidR="00AD7B9F" w:rsidRDefault="00AD7B9F">
      <w:pPr>
        <w:rPr>
          <w:color w:val="4472C4"/>
          <w:sz w:val="22"/>
          <w:szCs w:val="22"/>
        </w:rPr>
      </w:pPr>
    </w:p>
    <w:p w:rsidR="00AD7B9F" w:rsidRDefault="00AD7B9F">
      <w:pPr>
        <w:rPr>
          <w:color w:val="4472C4"/>
          <w:sz w:val="22"/>
          <w:szCs w:val="22"/>
        </w:rPr>
      </w:pPr>
    </w:p>
    <w:tbl>
      <w:tblPr>
        <w:tblW w:w="0" w:type="auto"/>
        <w:tblInd w:w="-111" w:type="dxa"/>
        <w:tblLayout w:type="fixed"/>
        <w:tblLook w:val="0000" w:firstRow="0" w:lastRow="0" w:firstColumn="0" w:lastColumn="0" w:noHBand="0" w:noVBand="0"/>
      </w:tblPr>
      <w:tblGrid>
        <w:gridCol w:w="1151"/>
        <w:gridCol w:w="1151"/>
        <w:gridCol w:w="1151"/>
        <w:gridCol w:w="1151"/>
        <w:gridCol w:w="1151"/>
        <w:gridCol w:w="1151"/>
        <w:gridCol w:w="1162"/>
      </w:tblGrid>
      <w:tr w:rsidR="00AD7B9F">
        <w:tc>
          <w:tcPr>
            <w:tcW w:w="1151" w:type="dxa"/>
            <w:tcBorders>
              <w:top w:val="single" w:sz="4" w:space="0" w:color="000000"/>
              <w:left w:val="single" w:sz="4" w:space="0" w:color="000000"/>
              <w:bottom w:val="single" w:sz="4" w:space="0" w:color="000000"/>
            </w:tcBorders>
          </w:tcPr>
          <w:p w:rsidR="00AD7B9F" w:rsidRDefault="00AD7B9F">
            <w:pPr>
              <w:jc w:val="center"/>
            </w:pPr>
            <w:r>
              <w:rPr>
                <w:sz w:val="20"/>
                <w:szCs w:val="20"/>
              </w:rPr>
              <w:t>Ročník</w:t>
            </w:r>
          </w:p>
        </w:tc>
        <w:tc>
          <w:tcPr>
            <w:tcW w:w="1151" w:type="dxa"/>
            <w:tcBorders>
              <w:top w:val="single" w:sz="4" w:space="0" w:color="000000"/>
              <w:left w:val="single" w:sz="4" w:space="0" w:color="000000"/>
              <w:bottom w:val="single" w:sz="4" w:space="0" w:color="000000"/>
            </w:tcBorders>
          </w:tcPr>
          <w:p w:rsidR="00AD7B9F" w:rsidRDefault="00AD7B9F">
            <w:pPr>
              <w:jc w:val="center"/>
            </w:pPr>
            <w:r>
              <w:rPr>
                <w:sz w:val="20"/>
                <w:szCs w:val="20"/>
              </w:rPr>
              <w:t>2023/24</w:t>
            </w:r>
          </w:p>
        </w:tc>
        <w:tc>
          <w:tcPr>
            <w:tcW w:w="1151" w:type="dxa"/>
            <w:tcBorders>
              <w:top w:val="single" w:sz="4" w:space="0" w:color="000000"/>
              <w:left w:val="single" w:sz="4" w:space="0" w:color="000000"/>
              <w:bottom w:val="single" w:sz="4" w:space="0" w:color="000000"/>
            </w:tcBorders>
          </w:tcPr>
          <w:p w:rsidR="00AD7B9F" w:rsidRDefault="00AD7B9F">
            <w:pPr>
              <w:jc w:val="center"/>
            </w:pPr>
            <w:r>
              <w:rPr>
                <w:sz w:val="20"/>
                <w:szCs w:val="20"/>
              </w:rPr>
              <w:t>2024/25</w:t>
            </w:r>
          </w:p>
        </w:tc>
        <w:tc>
          <w:tcPr>
            <w:tcW w:w="1151" w:type="dxa"/>
            <w:tcBorders>
              <w:top w:val="single" w:sz="4" w:space="0" w:color="000000"/>
              <w:left w:val="single" w:sz="4" w:space="0" w:color="000000"/>
              <w:bottom w:val="single" w:sz="4" w:space="0" w:color="000000"/>
            </w:tcBorders>
          </w:tcPr>
          <w:p w:rsidR="00AD7B9F" w:rsidRDefault="00AD7B9F">
            <w:pPr>
              <w:jc w:val="center"/>
            </w:pPr>
            <w:r>
              <w:rPr>
                <w:sz w:val="20"/>
                <w:szCs w:val="20"/>
              </w:rPr>
              <w:t>2025/26</w:t>
            </w:r>
          </w:p>
        </w:tc>
        <w:tc>
          <w:tcPr>
            <w:tcW w:w="1151" w:type="dxa"/>
            <w:tcBorders>
              <w:top w:val="single" w:sz="4" w:space="0" w:color="000000"/>
              <w:left w:val="single" w:sz="4" w:space="0" w:color="000000"/>
              <w:bottom w:val="single" w:sz="4" w:space="0" w:color="000000"/>
            </w:tcBorders>
          </w:tcPr>
          <w:p w:rsidR="00AD7B9F" w:rsidRDefault="00AD7B9F">
            <w:pPr>
              <w:jc w:val="center"/>
            </w:pPr>
            <w:r>
              <w:rPr>
                <w:sz w:val="20"/>
                <w:szCs w:val="20"/>
              </w:rPr>
              <w:t>2026/27</w:t>
            </w:r>
          </w:p>
        </w:tc>
        <w:tc>
          <w:tcPr>
            <w:tcW w:w="1151" w:type="dxa"/>
            <w:tcBorders>
              <w:top w:val="single" w:sz="4" w:space="0" w:color="000000"/>
              <w:left w:val="single" w:sz="4" w:space="0" w:color="000000"/>
              <w:bottom w:val="single" w:sz="4" w:space="0" w:color="000000"/>
            </w:tcBorders>
          </w:tcPr>
          <w:p w:rsidR="00AD7B9F" w:rsidRDefault="00AD7B9F">
            <w:pPr>
              <w:jc w:val="center"/>
            </w:pPr>
            <w:r>
              <w:rPr>
                <w:sz w:val="20"/>
                <w:szCs w:val="20"/>
              </w:rPr>
              <w:t>2027/28</w:t>
            </w:r>
          </w:p>
        </w:tc>
        <w:tc>
          <w:tcPr>
            <w:tcW w:w="1162" w:type="dxa"/>
            <w:tcBorders>
              <w:top w:val="single" w:sz="4" w:space="0" w:color="000000"/>
              <w:left w:val="single" w:sz="4" w:space="0" w:color="000000"/>
              <w:bottom w:val="single" w:sz="4" w:space="0" w:color="000000"/>
              <w:right w:val="single" w:sz="4" w:space="0" w:color="000000"/>
            </w:tcBorders>
          </w:tcPr>
          <w:p w:rsidR="00AD7B9F" w:rsidRDefault="00AD7B9F">
            <w:pPr>
              <w:jc w:val="center"/>
            </w:pPr>
            <w:r>
              <w:rPr>
                <w:sz w:val="20"/>
                <w:szCs w:val="20"/>
              </w:rPr>
              <w:t>2028/29</w:t>
            </w:r>
          </w:p>
        </w:tc>
      </w:tr>
      <w:tr w:rsidR="00AD7B9F">
        <w:tc>
          <w:tcPr>
            <w:tcW w:w="1151" w:type="dxa"/>
            <w:tcBorders>
              <w:top w:val="single" w:sz="4" w:space="0" w:color="000000"/>
              <w:left w:val="single" w:sz="4" w:space="0" w:color="000000"/>
              <w:bottom w:val="single" w:sz="4" w:space="0" w:color="000000"/>
            </w:tcBorders>
          </w:tcPr>
          <w:p w:rsidR="00AD7B9F" w:rsidRDefault="00AD7B9F">
            <w:pPr>
              <w:jc w:val="center"/>
            </w:pPr>
            <w:r>
              <w:rPr>
                <w:sz w:val="20"/>
                <w:szCs w:val="20"/>
              </w:rPr>
              <w:t>4.</w:t>
            </w:r>
          </w:p>
        </w:tc>
        <w:tc>
          <w:tcPr>
            <w:tcW w:w="1151" w:type="dxa"/>
            <w:tcBorders>
              <w:top w:val="single" w:sz="4" w:space="0" w:color="000000"/>
              <w:left w:val="single" w:sz="4" w:space="0" w:color="000000"/>
              <w:bottom w:val="single" w:sz="4" w:space="0" w:color="000000"/>
            </w:tcBorders>
          </w:tcPr>
          <w:p w:rsidR="00AD7B9F" w:rsidRDefault="00AD7B9F">
            <w:pPr>
              <w:jc w:val="center"/>
            </w:pPr>
            <w:r>
              <w:rPr>
                <w:color w:val="00B050"/>
                <w:sz w:val="20"/>
                <w:szCs w:val="20"/>
              </w:rPr>
              <w:t>řádné zahájení</w:t>
            </w:r>
          </w:p>
        </w:tc>
        <w:tc>
          <w:tcPr>
            <w:tcW w:w="1151" w:type="dxa"/>
            <w:tcBorders>
              <w:top w:val="single" w:sz="4" w:space="0" w:color="000000"/>
              <w:left w:val="single" w:sz="4" w:space="0" w:color="000000"/>
              <w:bottom w:val="single" w:sz="4" w:space="0" w:color="000000"/>
            </w:tcBorders>
          </w:tcPr>
          <w:p w:rsidR="00AD7B9F" w:rsidRDefault="00AD7B9F">
            <w:pPr>
              <w:jc w:val="center"/>
            </w:pPr>
            <w:r>
              <w:rPr>
                <w:color w:val="00B050"/>
                <w:sz w:val="20"/>
                <w:szCs w:val="20"/>
              </w:rPr>
              <w:t>řádné zahájení</w:t>
            </w:r>
          </w:p>
        </w:tc>
        <w:tc>
          <w:tcPr>
            <w:tcW w:w="1151" w:type="dxa"/>
            <w:tcBorders>
              <w:top w:val="single" w:sz="4" w:space="0" w:color="000000"/>
              <w:left w:val="single" w:sz="4" w:space="0" w:color="000000"/>
              <w:bottom w:val="single" w:sz="4" w:space="0" w:color="000000"/>
            </w:tcBorders>
          </w:tcPr>
          <w:p w:rsidR="00AD7B9F" w:rsidRDefault="00AD7B9F">
            <w:pPr>
              <w:jc w:val="center"/>
            </w:pPr>
            <w:r>
              <w:rPr>
                <w:color w:val="00B050"/>
                <w:sz w:val="20"/>
                <w:szCs w:val="20"/>
              </w:rPr>
              <w:t>řádné zahájení</w:t>
            </w:r>
          </w:p>
        </w:tc>
        <w:tc>
          <w:tcPr>
            <w:tcW w:w="1151" w:type="dxa"/>
            <w:tcBorders>
              <w:top w:val="single" w:sz="4" w:space="0" w:color="000000"/>
              <w:left w:val="single" w:sz="4" w:space="0" w:color="000000"/>
              <w:bottom w:val="single" w:sz="4" w:space="0" w:color="000000"/>
            </w:tcBorders>
          </w:tcPr>
          <w:p w:rsidR="00AD7B9F" w:rsidRDefault="00AD7B9F">
            <w:pPr>
              <w:jc w:val="center"/>
            </w:pPr>
            <w:r>
              <w:rPr>
                <w:color w:val="00B050"/>
                <w:sz w:val="20"/>
                <w:szCs w:val="20"/>
              </w:rPr>
              <w:t>řádné zahájení</w:t>
            </w:r>
          </w:p>
        </w:tc>
        <w:tc>
          <w:tcPr>
            <w:tcW w:w="1151" w:type="dxa"/>
            <w:tcBorders>
              <w:top w:val="single" w:sz="4" w:space="0" w:color="000000"/>
              <w:left w:val="single" w:sz="4" w:space="0" w:color="000000"/>
              <w:bottom w:val="single" w:sz="4" w:space="0" w:color="000000"/>
            </w:tcBorders>
          </w:tcPr>
          <w:p w:rsidR="00AD7B9F" w:rsidRDefault="00AD7B9F">
            <w:pPr>
              <w:jc w:val="center"/>
            </w:pPr>
            <w:r>
              <w:rPr>
                <w:color w:val="00B050"/>
                <w:sz w:val="20"/>
                <w:szCs w:val="20"/>
              </w:rPr>
              <w:t>řádné zahájení</w:t>
            </w:r>
          </w:p>
        </w:tc>
        <w:tc>
          <w:tcPr>
            <w:tcW w:w="1162" w:type="dxa"/>
            <w:tcBorders>
              <w:top w:val="single" w:sz="4" w:space="0" w:color="000000"/>
              <w:left w:val="single" w:sz="4" w:space="0" w:color="000000"/>
              <w:bottom w:val="single" w:sz="4" w:space="0" w:color="000000"/>
              <w:right w:val="single" w:sz="4" w:space="0" w:color="000000"/>
            </w:tcBorders>
          </w:tcPr>
          <w:p w:rsidR="00AD7B9F" w:rsidRDefault="00AD7B9F">
            <w:pPr>
              <w:jc w:val="center"/>
            </w:pPr>
            <w:r>
              <w:rPr>
                <w:color w:val="00B050"/>
                <w:sz w:val="20"/>
                <w:szCs w:val="20"/>
              </w:rPr>
              <w:t>řádné zahájení</w:t>
            </w:r>
          </w:p>
        </w:tc>
      </w:tr>
      <w:tr w:rsidR="00AD7B9F">
        <w:tc>
          <w:tcPr>
            <w:tcW w:w="1151" w:type="dxa"/>
            <w:tcBorders>
              <w:top w:val="single" w:sz="4" w:space="0" w:color="000000"/>
              <w:left w:val="single" w:sz="4" w:space="0" w:color="000000"/>
              <w:bottom w:val="single" w:sz="4" w:space="0" w:color="000000"/>
            </w:tcBorders>
          </w:tcPr>
          <w:p w:rsidR="00AD7B9F" w:rsidRDefault="00AD7B9F">
            <w:pPr>
              <w:jc w:val="center"/>
            </w:pPr>
            <w:r>
              <w:rPr>
                <w:sz w:val="20"/>
                <w:szCs w:val="20"/>
              </w:rPr>
              <w:t>5.</w:t>
            </w:r>
          </w:p>
        </w:tc>
        <w:tc>
          <w:tcPr>
            <w:tcW w:w="1151" w:type="dxa"/>
            <w:tcBorders>
              <w:top w:val="single" w:sz="4" w:space="0" w:color="000000"/>
              <w:left w:val="single" w:sz="4" w:space="0" w:color="000000"/>
              <w:bottom w:val="single" w:sz="4" w:space="0" w:color="000000"/>
            </w:tcBorders>
          </w:tcPr>
          <w:p w:rsidR="00AD7B9F" w:rsidRDefault="00AD7B9F">
            <w:pPr>
              <w:jc w:val="center"/>
            </w:pPr>
            <w:r>
              <w:rPr>
                <w:color w:val="0070C0"/>
                <w:sz w:val="20"/>
                <w:szCs w:val="20"/>
              </w:rPr>
              <w:t>zahájení bez návaznosti</w:t>
            </w:r>
          </w:p>
        </w:tc>
        <w:tc>
          <w:tcPr>
            <w:tcW w:w="1151" w:type="dxa"/>
            <w:tcBorders>
              <w:top w:val="single" w:sz="4" w:space="0" w:color="000000"/>
              <w:left w:val="single" w:sz="4" w:space="0" w:color="000000"/>
              <w:bottom w:val="single" w:sz="4" w:space="0" w:color="000000"/>
            </w:tcBorders>
          </w:tcPr>
          <w:p w:rsidR="00AD7B9F" w:rsidRDefault="00AD7B9F">
            <w:pPr>
              <w:jc w:val="center"/>
            </w:pPr>
            <w:r>
              <w:rPr>
                <w:color w:val="00B050"/>
                <w:sz w:val="20"/>
                <w:szCs w:val="20"/>
              </w:rPr>
              <w:t>návaznost na 4</w:t>
            </w:r>
          </w:p>
        </w:tc>
        <w:tc>
          <w:tcPr>
            <w:tcW w:w="1151" w:type="dxa"/>
            <w:tcBorders>
              <w:top w:val="single" w:sz="4" w:space="0" w:color="000000"/>
              <w:left w:val="single" w:sz="4" w:space="0" w:color="000000"/>
              <w:bottom w:val="single" w:sz="4" w:space="0" w:color="000000"/>
            </w:tcBorders>
          </w:tcPr>
          <w:p w:rsidR="00AD7B9F" w:rsidRDefault="00AD7B9F">
            <w:pPr>
              <w:jc w:val="center"/>
            </w:pPr>
            <w:r>
              <w:rPr>
                <w:color w:val="00B050"/>
                <w:sz w:val="20"/>
                <w:szCs w:val="20"/>
              </w:rPr>
              <w:t>návaznost na 4</w:t>
            </w:r>
          </w:p>
        </w:tc>
        <w:tc>
          <w:tcPr>
            <w:tcW w:w="1151" w:type="dxa"/>
            <w:tcBorders>
              <w:top w:val="single" w:sz="4" w:space="0" w:color="000000"/>
              <w:left w:val="single" w:sz="4" w:space="0" w:color="000000"/>
              <w:bottom w:val="single" w:sz="4" w:space="0" w:color="000000"/>
            </w:tcBorders>
          </w:tcPr>
          <w:p w:rsidR="00AD7B9F" w:rsidRDefault="00AD7B9F">
            <w:pPr>
              <w:jc w:val="center"/>
            </w:pPr>
            <w:r>
              <w:rPr>
                <w:color w:val="00B050"/>
                <w:sz w:val="20"/>
                <w:szCs w:val="20"/>
              </w:rPr>
              <w:t>návaznost na 4</w:t>
            </w:r>
          </w:p>
        </w:tc>
        <w:tc>
          <w:tcPr>
            <w:tcW w:w="1151" w:type="dxa"/>
            <w:tcBorders>
              <w:top w:val="single" w:sz="4" w:space="0" w:color="000000"/>
              <w:left w:val="single" w:sz="4" w:space="0" w:color="000000"/>
              <w:bottom w:val="single" w:sz="4" w:space="0" w:color="000000"/>
            </w:tcBorders>
          </w:tcPr>
          <w:p w:rsidR="00AD7B9F" w:rsidRDefault="00AD7B9F">
            <w:pPr>
              <w:jc w:val="center"/>
            </w:pPr>
            <w:r>
              <w:rPr>
                <w:color w:val="00B050"/>
                <w:sz w:val="20"/>
                <w:szCs w:val="20"/>
              </w:rPr>
              <w:t>návaznost na 4</w:t>
            </w:r>
          </w:p>
        </w:tc>
        <w:tc>
          <w:tcPr>
            <w:tcW w:w="1162" w:type="dxa"/>
            <w:tcBorders>
              <w:top w:val="single" w:sz="4" w:space="0" w:color="000000"/>
              <w:left w:val="single" w:sz="4" w:space="0" w:color="000000"/>
              <w:bottom w:val="single" w:sz="4" w:space="0" w:color="000000"/>
              <w:right w:val="single" w:sz="4" w:space="0" w:color="000000"/>
            </w:tcBorders>
          </w:tcPr>
          <w:p w:rsidR="00AD7B9F" w:rsidRDefault="00AD7B9F">
            <w:pPr>
              <w:jc w:val="center"/>
            </w:pPr>
            <w:r>
              <w:rPr>
                <w:color w:val="00B050"/>
                <w:sz w:val="20"/>
                <w:szCs w:val="20"/>
              </w:rPr>
              <w:t>návaznost na 4</w:t>
            </w:r>
          </w:p>
        </w:tc>
      </w:tr>
      <w:tr w:rsidR="00AD7B9F">
        <w:tc>
          <w:tcPr>
            <w:tcW w:w="1151" w:type="dxa"/>
            <w:tcBorders>
              <w:top w:val="single" w:sz="4" w:space="0" w:color="000000"/>
              <w:left w:val="single" w:sz="4" w:space="0" w:color="000000"/>
              <w:bottom w:val="single" w:sz="4" w:space="0" w:color="000000"/>
            </w:tcBorders>
          </w:tcPr>
          <w:p w:rsidR="00AD7B9F" w:rsidRDefault="00AD7B9F">
            <w:pPr>
              <w:jc w:val="center"/>
            </w:pPr>
            <w:r>
              <w:rPr>
                <w:sz w:val="20"/>
                <w:szCs w:val="20"/>
              </w:rPr>
              <w:t>6.</w:t>
            </w:r>
          </w:p>
        </w:tc>
        <w:tc>
          <w:tcPr>
            <w:tcW w:w="1151" w:type="dxa"/>
            <w:tcBorders>
              <w:top w:val="single" w:sz="4" w:space="0" w:color="000000"/>
              <w:left w:val="single" w:sz="4" w:space="0" w:color="000000"/>
              <w:bottom w:val="single" w:sz="4" w:space="0" w:color="000000"/>
            </w:tcBorders>
          </w:tcPr>
          <w:p w:rsidR="00AD7B9F" w:rsidRDefault="00AD7B9F">
            <w:pPr>
              <w:jc w:val="center"/>
            </w:pPr>
            <w:r>
              <w:rPr>
                <w:color w:val="FF0000"/>
                <w:sz w:val="22"/>
                <w:szCs w:val="22"/>
              </w:rPr>
              <w:t>dobíhající výuka</w:t>
            </w:r>
          </w:p>
        </w:tc>
        <w:tc>
          <w:tcPr>
            <w:tcW w:w="1151" w:type="dxa"/>
            <w:tcBorders>
              <w:top w:val="single" w:sz="4" w:space="0" w:color="000000"/>
              <w:left w:val="single" w:sz="4" w:space="0" w:color="000000"/>
              <w:bottom w:val="single" w:sz="4" w:space="0" w:color="000000"/>
            </w:tcBorders>
          </w:tcPr>
          <w:p w:rsidR="00AD7B9F" w:rsidRDefault="00AD7B9F">
            <w:pPr>
              <w:jc w:val="center"/>
            </w:pPr>
            <w:r>
              <w:rPr>
                <w:color w:val="833C0B"/>
                <w:sz w:val="20"/>
                <w:szCs w:val="20"/>
              </w:rPr>
              <w:t>návaznost na 5</w:t>
            </w:r>
          </w:p>
        </w:tc>
        <w:tc>
          <w:tcPr>
            <w:tcW w:w="1151" w:type="dxa"/>
            <w:tcBorders>
              <w:top w:val="single" w:sz="4" w:space="0" w:color="000000"/>
              <w:left w:val="single" w:sz="4" w:space="0" w:color="000000"/>
              <w:bottom w:val="single" w:sz="4" w:space="0" w:color="000000"/>
            </w:tcBorders>
          </w:tcPr>
          <w:p w:rsidR="00AD7B9F" w:rsidRDefault="00AD7B9F">
            <w:pPr>
              <w:jc w:val="center"/>
            </w:pPr>
            <w:r>
              <w:rPr>
                <w:color w:val="00B050"/>
                <w:sz w:val="20"/>
                <w:szCs w:val="20"/>
              </w:rPr>
              <w:t>návaznost na 4,5</w:t>
            </w:r>
          </w:p>
        </w:tc>
        <w:tc>
          <w:tcPr>
            <w:tcW w:w="1151" w:type="dxa"/>
            <w:tcBorders>
              <w:top w:val="single" w:sz="4" w:space="0" w:color="000000"/>
              <w:left w:val="single" w:sz="4" w:space="0" w:color="000000"/>
              <w:bottom w:val="single" w:sz="4" w:space="0" w:color="000000"/>
            </w:tcBorders>
          </w:tcPr>
          <w:p w:rsidR="00AD7B9F" w:rsidRDefault="00AD7B9F">
            <w:pPr>
              <w:jc w:val="center"/>
            </w:pPr>
            <w:r>
              <w:rPr>
                <w:color w:val="00B050"/>
                <w:sz w:val="20"/>
                <w:szCs w:val="20"/>
              </w:rPr>
              <w:t>návaznost na 4,5</w:t>
            </w:r>
          </w:p>
        </w:tc>
        <w:tc>
          <w:tcPr>
            <w:tcW w:w="1151" w:type="dxa"/>
            <w:tcBorders>
              <w:top w:val="single" w:sz="4" w:space="0" w:color="000000"/>
              <w:left w:val="single" w:sz="4" w:space="0" w:color="000000"/>
              <w:bottom w:val="single" w:sz="4" w:space="0" w:color="000000"/>
            </w:tcBorders>
          </w:tcPr>
          <w:p w:rsidR="00AD7B9F" w:rsidRDefault="00AD7B9F">
            <w:pPr>
              <w:jc w:val="center"/>
            </w:pPr>
            <w:r>
              <w:rPr>
                <w:color w:val="00B050"/>
                <w:sz w:val="20"/>
                <w:szCs w:val="20"/>
              </w:rPr>
              <w:t>návaznost na 4,5</w:t>
            </w:r>
          </w:p>
        </w:tc>
        <w:tc>
          <w:tcPr>
            <w:tcW w:w="1162" w:type="dxa"/>
            <w:tcBorders>
              <w:top w:val="single" w:sz="4" w:space="0" w:color="000000"/>
              <w:left w:val="single" w:sz="4" w:space="0" w:color="000000"/>
              <w:bottom w:val="single" w:sz="4" w:space="0" w:color="000000"/>
              <w:right w:val="single" w:sz="4" w:space="0" w:color="000000"/>
            </w:tcBorders>
          </w:tcPr>
          <w:p w:rsidR="00AD7B9F" w:rsidRDefault="00AD7B9F">
            <w:pPr>
              <w:jc w:val="center"/>
            </w:pPr>
            <w:r>
              <w:rPr>
                <w:color w:val="00B050"/>
                <w:sz w:val="20"/>
                <w:szCs w:val="20"/>
              </w:rPr>
              <w:t>návaznost na 4,5</w:t>
            </w:r>
          </w:p>
        </w:tc>
      </w:tr>
      <w:tr w:rsidR="00AD7B9F">
        <w:tc>
          <w:tcPr>
            <w:tcW w:w="1151" w:type="dxa"/>
            <w:tcBorders>
              <w:top w:val="single" w:sz="4" w:space="0" w:color="000000"/>
              <w:left w:val="single" w:sz="4" w:space="0" w:color="000000"/>
              <w:bottom w:val="single" w:sz="4" w:space="0" w:color="000000"/>
            </w:tcBorders>
          </w:tcPr>
          <w:p w:rsidR="00AD7B9F" w:rsidRDefault="00AD7B9F">
            <w:pPr>
              <w:jc w:val="center"/>
            </w:pPr>
            <w:r>
              <w:rPr>
                <w:sz w:val="20"/>
                <w:szCs w:val="20"/>
              </w:rPr>
              <w:t>7.</w:t>
            </w:r>
          </w:p>
        </w:tc>
        <w:tc>
          <w:tcPr>
            <w:tcW w:w="1151" w:type="dxa"/>
            <w:tcBorders>
              <w:top w:val="single" w:sz="4" w:space="0" w:color="000000"/>
              <w:left w:val="single" w:sz="4" w:space="0" w:color="000000"/>
              <w:bottom w:val="single" w:sz="4" w:space="0" w:color="000000"/>
            </w:tcBorders>
          </w:tcPr>
          <w:p w:rsidR="00AD7B9F" w:rsidRDefault="00AD7B9F">
            <w:pPr>
              <w:jc w:val="center"/>
            </w:pPr>
            <w:r>
              <w:rPr>
                <w:color w:val="FF0000"/>
                <w:sz w:val="22"/>
                <w:szCs w:val="22"/>
              </w:rPr>
              <w:t>dobíhající výuka</w:t>
            </w:r>
          </w:p>
        </w:tc>
        <w:tc>
          <w:tcPr>
            <w:tcW w:w="1151" w:type="dxa"/>
            <w:tcBorders>
              <w:top w:val="single" w:sz="4" w:space="0" w:color="000000"/>
              <w:left w:val="single" w:sz="4" w:space="0" w:color="000000"/>
              <w:bottom w:val="single" w:sz="4" w:space="0" w:color="000000"/>
            </w:tcBorders>
          </w:tcPr>
          <w:p w:rsidR="00AD7B9F" w:rsidRDefault="00AD7B9F">
            <w:pPr>
              <w:jc w:val="center"/>
            </w:pPr>
            <w:r>
              <w:rPr>
                <w:color w:val="0070C0"/>
                <w:sz w:val="20"/>
                <w:szCs w:val="20"/>
              </w:rPr>
              <w:t>zahájení bez návaznosti</w:t>
            </w:r>
          </w:p>
        </w:tc>
        <w:tc>
          <w:tcPr>
            <w:tcW w:w="1151" w:type="dxa"/>
            <w:tcBorders>
              <w:top w:val="single" w:sz="4" w:space="0" w:color="000000"/>
              <w:left w:val="single" w:sz="4" w:space="0" w:color="000000"/>
              <w:bottom w:val="single" w:sz="4" w:space="0" w:color="000000"/>
            </w:tcBorders>
          </w:tcPr>
          <w:p w:rsidR="00AD7B9F" w:rsidRDefault="00AD7B9F">
            <w:pPr>
              <w:jc w:val="center"/>
            </w:pPr>
            <w:r>
              <w:rPr>
                <w:color w:val="833C0B"/>
                <w:sz w:val="20"/>
                <w:szCs w:val="20"/>
              </w:rPr>
              <w:t>návaznost na 6</w:t>
            </w:r>
          </w:p>
        </w:tc>
        <w:tc>
          <w:tcPr>
            <w:tcW w:w="1151" w:type="dxa"/>
            <w:tcBorders>
              <w:top w:val="single" w:sz="4" w:space="0" w:color="000000"/>
              <w:left w:val="single" w:sz="4" w:space="0" w:color="000000"/>
              <w:bottom w:val="single" w:sz="4" w:space="0" w:color="000000"/>
            </w:tcBorders>
          </w:tcPr>
          <w:p w:rsidR="00AD7B9F" w:rsidRDefault="00AD7B9F">
            <w:pPr>
              <w:jc w:val="center"/>
            </w:pPr>
            <w:r>
              <w:rPr>
                <w:color w:val="00B050"/>
                <w:sz w:val="20"/>
                <w:szCs w:val="20"/>
              </w:rPr>
              <w:t>návaznost na 4,5,6</w:t>
            </w:r>
          </w:p>
        </w:tc>
        <w:tc>
          <w:tcPr>
            <w:tcW w:w="1151" w:type="dxa"/>
            <w:tcBorders>
              <w:top w:val="single" w:sz="4" w:space="0" w:color="000000"/>
              <w:left w:val="single" w:sz="4" w:space="0" w:color="000000"/>
              <w:bottom w:val="single" w:sz="4" w:space="0" w:color="000000"/>
            </w:tcBorders>
          </w:tcPr>
          <w:p w:rsidR="00AD7B9F" w:rsidRDefault="00AD7B9F">
            <w:pPr>
              <w:jc w:val="center"/>
            </w:pPr>
            <w:r>
              <w:rPr>
                <w:color w:val="00B050"/>
                <w:sz w:val="20"/>
                <w:szCs w:val="20"/>
              </w:rPr>
              <w:t>návaznost na 4,5,6</w:t>
            </w:r>
          </w:p>
        </w:tc>
        <w:tc>
          <w:tcPr>
            <w:tcW w:w="1162" w:type="dxa"/>
            <w:tcBorders>
              <w:top w:val="single" w:sz="4" w:space="0" w:color="000000"/>
              <w:left w:val="single" w:sz="4" w:space="0" w:color="000000"/>
              <w:bottom w:val="single" w:sz="4" w:space="0" w:color="000000"/>
              <w:right w:val="single" w:sz="4" w:space="0" w:color="000000"/>
            </w:tcBorders>
          </w:tcPr>
          <w:p w:rsidR="00AD7B9F" w:rsidRDefault="00AD7B9F">
            <w:pPr>
              <w:jc w:val="center"/>
            </w:pPr>
            <w:r>
              <w:rPr>
                <w:color w:val="00B050"/>
                <w:sz w:val="20"/>
                <w:szCs w:val="20"/>
              </w:rPr>
              <w:t>návaznost na 4,5,6</w:t>
            </w:r>
          </w:p>
        </w:tc>
      </w:tr>
      <w:tr w:rsidR="00AD7B9F">
        <w:tc>
          <w:tcPr>
            <w:tcW w:w="1151" w:type="dxa"/>
            <w:tcBorders>
              <w:top w:val="single" w:sz="4" w:space="0" w:color="000000"/>
              <w:left w:val="single" w:sz="4" w:space="0" w:color="000000"/>
              <w:bottom w:val="single" w:sz="4" w:space="0" w:color="000000"/>
            </w:tcBorders>
          </w:tcPr>
          <w:p w:rsidR="00AD7B9F" w:rsidRDefault="00AD7B9F">
            <w:pPr>
              <w:jc w:val="center"/>
            </w:pPr>
            <w:r>
              <w:rPr>
                <w:sz w:val="20"/>
                <w:szCs w:val="20"/>
              </w:rPr>
              <w:t>8.</w:t>
            </w:r>
          </w:p>
        </w:tc>
        <w:tc>
          <w:tcPr>
            <w:tcW w:w="1151" w:type="dxa"/>
            <w:tcBorders>
              <w:top w:val="single" w:sz="4" w:space="0" w:color="000000"/>
              <w:left w:val="single" w:sz="4" w:space="0" w:color="000000"/>
              <w:bottom w:val="single" w:sz="4" w:space="0" w:color="000000"/>
            </w:tcBorders>
          </w:tcPr>
          <w:p w:rsidR="00AD7B9F" w:rsidRDefault="00AD7B9F">
            <w:pPr>
              <w:jc w:val="center"/>
            </w:pPr>
            <w:r>
              <w:rPr>
                <w:color w:val="FF0000"/>
                <w:sz w:val="22"/>
                <w:szCs w:val="22"/>
              </w:rPr>
              <w:t>dobíhající výuka</w:t>
            </w:r>
          </w:p>
        </w:tc>
        <w:tc>
          <w:tcPr>
            <w:tcW w:w="1151" w:type="dxa"/>
            <w:tcBorders>
              <w:top w:val="single" w:sz="4" w:space="0" w:color="000000"/>
              <w:left w:val="single" w:sz="4" w:space="0" w:color="000000"/>
              <w:bottom w:val="single" w:sz="4" w:space="0" w:color="000000"/>
            </w:tcBorders>
          </w:tcPr>
          <w:p w:rsidR="00AD7B9F" w:rsidRDefault="00AD7B9F">
            <w:pPr>
              <w:jc w:val="center"/>
            </w:pPr>
            <w:r>
              <w:rPr>
                <w:color w:val="0070C0"/>
                <w:sz w:val="20"/>
                <w:szCs w:val="20"/>
              </w:rPr>
              <w:t>zahájení bez návaznosti</w:t>
            </w:r>
          </w:p>
        </w:tc>
        <w:tc>
          <w:tcPr>
            <w:tcW w:w="1151" w:type="dxa"/>
            <w:tcBorders>
              <w:top w:val="single" w:sz="4" w:space="0" w:color="000000"/>
              <w:left w:val="single" w:sz="4" w:space="0" w:color="000000"/>
              <w:bottom w:val="single" w:sz="4" w:space="0" w:color="000000"/>
            </w:tcBorders>
          </w:tcPr>
          <w:p w:rsidR="00AD7B9F" w:rsidRDefault="00AD7B9F">
            <w:pPr>
              <w:jc w:val="center"/>
            </w:pPr>
            <w:r>
              <w:rPr>
                <w:color w:val="0070C0"/>
                <w:sz w:val="20"/>
                <w:szCs w:val="20"/>
              </w:rPr>
              <w:t>návaznost na 7</w:t>
            </w:r>
          </w:p>
        </w:tc>
        <w:tc>
          <w:tcPr>
            <w:tcW w:w="1151" w:type="dxa"/>
            <w:tcBorders>
              <w:top w:val="single" w:sz="4" w:space="0" w:color="000000"/>
              <w:left w:val="single" w:sz="4" w:space="0" w:color="000000"/>
              <w:bottom w:val="single" w:sz="4" w:space="0" w:color="000000"/>
            </w:tcBorders>
          </w:tcPr>
          <w:p w:rsidR="00AD7B9F" w:rsidRDefault="00AD7B9F">
            <w:pPr>
              <w:jc w:val="center"/>
            </w:pPr>
            <w:r>
              <w:rPr>
                <w:color w:val="833C0B"/>
                <w:sz w:val="20"/>
                <w:szCs w:val="20"/>
              </w:rPr>
              <w:t>návaznost na 6,7</w:t>
            </w:r>
          </w:p>
        </w:tc>
        <w:tc>
          <w:tcPr>
            <w:tcW w:w="1151" w:type="dxa"/>
            <w:tcBorders>
              <w:top w:val="single" w:sz="4" w:space="0" w:color="000000"/>
              <w:left w:val="single" w:sz="4" w:space="0" w:color="000000"/>
              <w:bottom w:val="single" w:sz="4" w:space="0" w:color="000000"/>
            </w:tcBorders>
          </w:tcPr>
          <w:p w:rsidR="00AD7B9F" w:rsidRDefault="00AD7B9F">
            <w:pPr>
              <w:jc w:val="center"/>
            </w:pPr>
            <w:r>
              <w:rPr>
                <w:color w:val="00B050"/>
                <w:sz w:val="20"/>
                <w:szCs w:val="20"/>
              </w:rPr>
              <w:t>návaznost na 4,5,6,7</w:t>
            </w:r>
          </w:p>
        </w:tc>
        <w:tc>
          <w:tcPr>
            <w:tcW w:w="1162" w:type="dxa"/>
            <w:tcBorders>
              <w:top w:val="single" w:sz="4" w:space="0" w:color="000000"/>
              <w:left w:val="single" w:sz="4" w:space="0" w:color="000000"/>
              <w:bottom w:val="single" w:sz="4" w:space="0" w:color="000000"/>
              <w:right w:val="single" w:sz="4" w:space="0" w:color="000000"/>
            </w:tcBorders>
          </w:tcPr>
          <w:p w:rsidR="00AD7B9F" w:rsidRDefault="00AD7B9F">
            <w:pPr>
              <w:jc w:val="center"/>
            </w:pPr>
            <w:r>
              <w:rPr>
                <w:color w:val="00B050"/>
                <w:sz w:val="20"/>
                <w:szCs w:val="20"/>
              </w:rPr>
              <w:t>návaznost na 4,5,6,7</w:t>
            </w:r>
          </w:p>
        </w:tc>
      </w:tr>
      <w:tr w:rsidR="00AD7B9F">
        <w:tc>
          <w:tcPr>
            <w:tcW w:w="1151" w:type="dxa"/>
            <w:tcBorders>
              <w:top w:val="single" w:sz="4" w:space="0" w:color="000000"/>
              <w:left w:val="single" w:sz="4" w:space="0" w:color="000000"/>
              <w:bottom w:val="single" w:sz="4" w:space="0" w:color="000000"/>
            </w:tcBorders>
          </w:tcPr>
          <w:p w:rsidR="00AD7B9F" w:rsidRDefault="00AD7B9F">
            <w:pPr>
              <w:jc w:val="center"/>
            </w:pPr>
            <w:r>
              <w:rPr>
                <w:sz w:val="20"/>
                <w:szCs w:val="20"/>
              </w:rPr>
              <w:t>9.</w:t>
            </w:r>
          </w:p>
        </w:tc>
        <w:tc>
          <w:tcPr>
            <w:tcW w:w="1151" w:type="dxa"/>
            <w:tcBorders>
              <w:top w:val="single" w:sz="4" w:space="0" w:color="000000"/>
              <w:left w:val="single" w:sz="4" w:space="0" w:color="000000"/>
              <w:bottom w:val="single" w:sz="4" w:space="0" w:color="000000"/>
            </w:tcBorders>
          </w:tcPr>
          <w:p w:rsidR="00AD7B9F" w:rsidRDefault="00AD7B9F">
            <w:pPr>
              <w:jc w:val="center"/>
            </w:pPr>
            <w:r>
              <w:rPr>
                <w:color w:val="FF0000"/>
                <w:sz w:val="22"/>
                <w:szCs w:val="22"/>
              </w:rPr>
              <w:t>dobíhající výuka</w:t>
            </w:r>
          </w:p>
        </w:tc>
        <w:tc>
          <w:tcPr>
            <w:tcW w:w="1151" w:type="dxa"/>
            <w:tcBorders>
              <w:top w:val="single" w:sz="4" w:space="0" w:color="000000"/>
              <w:left w:val="single" w:sz="4" w:space="0" w:color="000000"/>
              <w:bottom w:val="single" w:sz="4" w:space="0" w:color="000000"/>
            </w:tcBorders>
          </w:tcPr>
          <w:p w:rsidR="00AD7B9F" w:rsidRDefault="00AD7B9F">
            <w:pPr>
              <w:jc w:val="center"/>
            </w:pPr>
            <w:r>
              <w:rPr>
                <w:color w:val="0070C0"/>
                <w:sz w:val="20"/>
                <w:szCs w:val="20"/>
              </w:rPr>
              <w:t>zahájení bez návaznosti</w:t>
            </w:r>
          </w:p>
        </w:tc>
        <w:tc>
          <w:tcPr>
            <w:tcW w:w="1151" w:type="dxa"/>
            <w:tcBorders>
              <w:top w:val="single" w:sz="4" w:space="0" w:color="000000"/>
              <w:left w:val="single" w:sz="4" w:space="0" w:color="000000"/>
              <w:bottom w:val="single" w:sz="4" w:space="0" w:color="000000"/>
            </w:tcBorders>
          </w:tcPr>
          <w:p w:rsidR="00AD7B9F" w:rsidRDefault="00AD7B9F">
            <w:pPr>
              <w:jc w:val="center"/>
            </w:pPr>
            <w:r>
              <w:rPr>
                <w:color w:val="4472C4"/>
                <w:sz w:val="20"/>
                <w:szCs w:val="20"/>
              </w:rPr>
              <w:t>návaznost na 8</w:t>
            </w:r>
          </w:p>
        </w:tc>
        <w:tc>
          <w:tcPr>
            <w:tcW w:w="1151" w:type="dxa"/>
            <w:tcBorders>
              <w:top w:val="single" w:sz="4" w:space="0" w:color="000000"/>
              <w:left w:val="single" w:sz="4" w:space="0" w:color="000000"/>
              <w:bottom w:val="single" w:sz="4" w:space="0" w:color="000000"/>
            </w:tcBorders>
          </w:tcPr>
          <w:p w:rsidR="00AD7B9F" w:rsidRDefault="00AD7B9F">
            <w:pPr>
              <w:jc w:val="center"/>
            </w:pPr>
            <w:r>
              <w:rPr>
                <w:color w:val="0070C0"/>
                <w:sz w:val="20"/>
                <w:szCs w:val="20"/>
              </w:rPr>
              <w:t>návaznost na 7,8</w:t>
            </w:r>
          </w:p>
        </w:tc>
        <w:tc>
          <w:tcPr>
            <w:tcW w:w="1151" w:type="dxa"/>
            <w:tcBorders>
              <w:top w:val="single" w:sz="4" w:space="0" w:color="000000"/>
              <w:left w:val="single" w:sz="4" w:space="0" w:color="000000"/>
              <w:bottom w:val="single" w:sz="4" w:space="0" w:color="000000"/>
            </w:tcBorders>
          </w:tcPr>
          <w:p w:rsidR="00AD7B9F" w:rsidRDefault="00AD7B9F">
            <w:pPr>
              <w:jc w:val="center"/>
            </w:pPr>
            <w:r>
              <w:rPr>
                <w:color w:val="833C0B"/>
                <w:sz w:val="20"/>
                <w:szCs w:val="20"/>
              </w:rPr>
              <w:t>návaznost na 6,7,8</w:t>
            </w:r>
          </w:p>
        </w:tc>
        <w:tc>
          <w:tcPr>
            <w:tcW w:w="1162" w:type="dxa"/>
            <w:tcBorders>
              <w:top w:val="single" w:sz="4" w:space="0" w:color="000000"/>
              <w:left w:val="single" w:sz="4" w:space="0" w:color="000000"/>
              <w:bottom w:val="single" w:sz="4" w:space="0" w:color="000000"/>
              <w:right w:val="single" w:sz="4" w:space="0" w:color="000000"/>
            </w:tcBorders>
          </w:tcPr>
          <w:p w:rsidR="00AD7B9F" w:rsidRDefault="00AD7B9F">
            <w:pPr>
              <w:jc w:val="center"/>
            </w:pPr>
            <w:r>
              <w:rPr>
                <w:color w:val="00B050"/>
                <w:sz w:val="20"/>
                <w:szCs w:val="20"/>
              </w:rPr>
              <w:t>návaznost na 4,5,6,7,8</w:t>
            </w:r>
          </w:p>
        </w:tc>
      </w:tr>
    </w:tbl>
    <w:p w:rsidR="00AD7B9F" w:rsidRDefault="00AD7B9F">
      <w:pPr>
        <w:jc w:val="center"/>
        <w:rPr>
          <w:sz w:val="22"/>
          <w:szCs w:val="22"/>
        </w:rPr>
      </w:pPr>
    </w:p>
    <w:p w:rsidR="00AD7B9F" w:rsidRDefault="00AD7B9F">
      <w:pPr>
        <w:rPr>
          <w:b/>
          <w:color w:val="4472C4"/>
          <w:sz w:val="22"/>
          <w:szCs w:val="22"/>
        </w:rPr>
      </w:pPr>
    </w:p>
    <w:p w:rsidR="00AD7B9F" w:rsidRDefault="00AD7B9F">
      <w:pPr>
        <w:pageBreakBefore/>
        <w:jc w:val="center"/>
      </w:pPr>
      <w:r>
        <w:rPr>
          <w:b/>
          <w:color w:val="FF0000"/>
          <w:sz w:val="22"/>
          <w:szCs w:val="22"/>
        </w:rPr>
        <w:t>SNÍŽENÉ VÝSTUPY PRO PŘECHODNÉ OBDOBÍ</w:t>
      </w:r>
    </w:p>
    <w:p w:rsidR="00AD7B9F" w:rsidRDefault="00AD7B9F">
      <w:pPr>
        <w:rPr>
          <w:b/>
          <w:color w:val="000000"/>
          <w:sz w:val="22"/>
          <w:szCs w:val="22"/>
        </w:rPr>
      </w:pPr>
    </w:p>
    <w:p w:rsidR="00AD7B9F" w:rsidRDefault="00AD7B9F">
      <w:r>
        <w:t>Informatika 5. ročník</w:t>
      </w:r>
    </w:p>
    <w:tbl>
      <w:tblPr>
        <w:tblW w:w="0" w:type="auto"/>
        <w:tblInd w:w="-111" w:type="dxa"/>
        <w:tblLayout w:type="fixed"/>
        <w:tblLook w:val="0000" w:firstRow="0" w:lastRow="0" w:firstColumn="0" w:lastColumn="0" w:noHBand="0" w:noVBand="0"/>
      </w:tblPr>
      <w:tblGrid>
        <w:gridCol w:w="4077"/>
        <w:gridCol w:w="3686"/>
        <w:gridCol w:w="1457"/>
      </w:tblGrid>
      <w:tr w:rsidR="00AD7B9F">
        <w:tc>
          <w:tcPr>
            <w:tcW w:w="4077" w:type="dxa"/>
            <w:tcBorders>
              <w:top w:val="single" w:sz="4" w:space="0" w:color="000000"/>
              <w:left w:val="single" w:sz="4" w:space="0" w:color="000000"/>
              <w:bottom w:val="single" w:sz="4" w:space="0" w:color="000000"/>
            </w:tcBorders>
          </w:tcPr>
          <w:p w:rsidR="00AD7B9F" w:rsidRDefault="00AD7B9F">
            <w:r>
              <w:rPr>
                <w:color w:val="FF0000"/>
                <w:sz w:val="18"/>
                <w:szCs w:val="18"/>
              </w:rPr>
              <w:t>Výstupy v ŠVP :</w:t>
            </w:r>
          </w:p>
        </w:tc>
        <w:tc>
          <w:tcPr>
            <w:tcW w:w="3686" w:type="dxa"/>
            <w:tcBorders>
              <w:top w:val="single" w:sz="4" w:space="0" w:color="000000"/>
              <w:left w:val="single" w:sz="4" w:space="0" w:color="000000"/>
              <w:bottom w:val="single" w:sz="4" w:space="0" w:color="000000"/>
            </w:tcBorders>
          </w:tcPr>
          <w:p w:rsidR="00AD7B9F" w:rsidRDefault="00AD7B9F">
            <w:r>
              <w:rPr>
                <w:color w:val="FF0000"/>
                <w:sz w:val="18"/>
                <w:szCs w:val="18"/>
              </w:rPr>
              <w:t>Učivo:</w:t>
            </w:r>
          </w:p>
        </w:tc>
        <w:tc>
          <w:tcPr>
            <w:tcW w:w="1457" w:type="dxa"/>
            <w:tcBorders>
              <w:top w:val="single" w:sz="4" w:space="0" w:color="000000"/>
              <w:left w:val="single" w:sz="4" w:space="0" w:color="000000"/>
              <w:bottom w:val="single" w:sz="4" w:space="0" w:color="000000"/>
              <w:right w:val="single" w:sz="4" w:space="0" w:color="000000"/>
            </w:tcBorders>
          </w:tcPr>
          <w:p w:rsidR="00AD7B9F" w:rsidRDefault="00AD7B9F">
            <w:r>
              <w:rPr>
                <w:color w:val="FF0000"/>
                <w:sz w:val="18"/>
                <w:szCs w:val="18"/>
              </w:rPr>
              <w:t>Poznámky:</w:t>
            </w:r>
          </w:p>
        </w:tc>
      </w:tr>
      <w:tr w:rsidR="00AD7B9F">
        <w:trPr>
          <w:trHeight w:val="7164"/>
        </w:trPr>
        <w:tc>
          <w:tcPr>
            <w:tcW w:w="4077" w:type="dxa"/>
            <w:tcBorders>
              <w:top w:val="single" w:sz="4" w:space="0" w:color="000000"/>
              <w:left w:val="single" w:sz="4" w:space="0" w:color="000000"/>
              <w:bottom w:val="single" w:sz="4" w:space="0" w:color="000000"/>
            </w:tcBorders>
          </w:tcPr>
          <w:p w:rsidR="00AD7B9F" w:rsidRDefault="00AD7B9F">
            <w:pPr>
              <w:snapToGrid w:val="0"/>
              <w:rPr>
                <w:color w:val="FF0000"/>
                <w:sz w:val="18"/>
                <w:szCs w:val="18"/>
              </w:rPr>
            </w:pPr>
          </w:p>
          <w:p w:rsidR="00AD7B9F" w:rsidRDefault="00AD7B9F">
            <w:pPr>
              <w:rPr>
                <w:color w:val="FF0000"/>
                <w:sz w:val="18"/>
                <w:szCs w:val="18"/>
              </w:rPr>
            </w:pPr>
          </w:p>
          <w:p w:rsidR="00AD7B9F" w:rsidRDefault="00AD7B9F">
            <w:r>
              <w:rPr>
                <w:color w:val="FF0000"/>
                <w:sz w:val="18"/>
                <w:szCs w:val="18"/>
              </w:rPr>
              <w:t>- orientuje se v základních pojmech</w:t>
            </w:r>
          </w:p>
          <w:p w:rsidR="00AD7B9F" w:rsidRDefault="00AD7B9F">
            <w:r>
              <w:rPr>
                <w:color w:val="FF0000"/>
                <w:sz w:val="18"/>
                <w:szCs w:val="18"/>
              </w:rPr>
              <w:t xml:space="preserve">  spojených s užíváním počítače</w:t>
            </w:r>
          </w:p>
          <w:p w:rsidR="00AD7B9F" w:rsidRDefault="00AD7B9F">
            <w:r>
              <w:rPr>
                <w:color w:val="FF0000"/>
                <w:sz w:val="18"/>
                <w:szCs w:val="18"/>
              </w:rPr>
              <w:t>- pracuje na počítači s ohledem na ochranu vlastního zdraví</w:t>
            </w:r>
          </w:p>
          <w:p w:rsidR="00AD7B9F" w:rsidRDefault="00AD7B9F">
            <w:r>
              <w:rPr>
                <w:color w:val="FF0000"/>
                <w:sz w:val="18"/>
                <w:szCs w:val="18"/>
              </w:rPr>
              <w:t>- pojmenuje jednotlivá digitální zařízení, vysvětlí, k čemu slouží</w:t>
            </w:r>
          </w:p>
          <w:p w:rsidR="00AD7B9F" w:rsidRDefault="00AD7B9F">
            <w:r>
              <w:rPr>
                <w:color w:val="FF0000"/>
                <w:sz w:val="18"/>
                <w:szCs w:val="18"/>
              </w:rPr>
              <w:t>- edituje digitální text</w:t>
            </w:r>
          </w:p>
          <w:p w:rsidR="00AD7B9F" w:rsidRDefault="00AD7B9F">
            <w:r>
              <w:rPr>
                <w:color w:val="FF0000"/>
                <w:sz w:val="18"/>
                <w:szCs w:val="18"/>
              </w:rPr>
              <w:t>- vytvoří obrázek, použitím nástrojů dokáže nakreslit obrázek a uložit jej, příp. otevřít pro změny a změněný znovu uložit</w:t>
            </w:r>
          </w:p>
          <w:p w:rsidR="00AD7B9F" w:rsidRDefault="00AD7B9F">
            <w:r>
              <w:rPr>
                <w:color w:val="FF0000"/>
                <w:sz w:val="18"/>
                <w:szCs w:val="18"/>
              </w:rPr>
              <w:t>- přehraje zvuk, či video</w:t>
            </w:r>
          </w:p>
          <w:p w:rsidR="00AD7B9F" w:rsidRDefault="00AD7B9F">
            <w:r>
              <w:rPr>
                <w:color w:val="FF0000"/>
                <w:sz w:val="18"/>
                <w:szCs w:val="18"/>
              </w:rPr>
              <w:t>- uloží práci do souboru, otevře soubor</w:t>
            </w:r>
          </w:p>
          <w:p w:rsidR="00AD7B9F" w:rsidRDefault="00AD7B9F">
            <w:r>
              <w:rPr>
                <w:color w:val="FF0000"/>
                <w:sz w:val="18"/>
                <w:szCs w:val="18"/>
              </w:rPr>
              <w:t>- používá krok zpět, zoom</w:t>
            </w:r>
          </w:p>
          <w:p w:rsidR="00AD7B9F" w:rsidRDefault="00AD7B9F">
            <w:r>
              <w:rPr>
                <w:color w:val="FF0000"/>
                <w:sz w:val="18"/>
                <w:szCs w:val="18"/>
              </w:rPr>
              <w:t>- dodržuje pravidla a pokyny při práci s digitálním zařízením</w:t>
            </w:r>
          </w:p>
          <w:p w:rsidR="00AD7B9F" w:rsidRDefault="00AD7B9F">
            <w:pPr>
              <w:rPr>
                <w:color w:val="FF0000"/>
                <w:sz w:val="18"/>
                <w:szCs w:val="18"/>
              </w:rPr>
            </w:pPr>
          </w:p>
          <w:p w:rsidR="00AD7B9F" w:rsidRDefault="00AD7B9F">
            <w:r>
              <w:rPr>
                <w:color w:val="FF0000"/>
                <w:sz w:val="18"/>
                <w:szCs w:val="18"/>
              </w:rPr>
              <w:t>- uvede různé příklady využití digitálních technologií v zaměstnání rodičů</w:t>
            </w:r>
          </w:p>
          <w:p w:rsidR="00AD7B9F" w:rsidRDefault="00AD7B9F">
            <w:r>
              <w:rPr>
                <w:color w:val="FF0000"/>
                <w:sz w:val="18"/>
                <w:szCs w:val="18"/>
              </w:rPr>
              <w:t>- najde a spustí aplikaci, kterou potřebuje k práci</w:t>
            </w:r>
          </w:p>
          <w:p w:rsidR="00AD7B9F" w:rsidRDefault="00AD7B9F">
            <w:r>
              <w:rPr>
                <w:color w:val="FF0000"/>
                <w:sz w:val="18"/>
                <w:szCs w:val="18"/>
              </w:rPr>
              <w:t>- propojí digitální zařízení a uvede bezpečnostní rizika, která s tím souvisejí</w:t>
            </w:r>
          </w:p>
          <w:p w:rsidR="00AD7B9F" w:rsidRDefault="00AD7B9F">
            <w:pPr>
              <w:rPr>
                <w:color w:val="FF0000"/>
                <w:sz w:val="18"/>
                <w:szCs w:val="18"/>
              </w:rPr>
            </w:pPr>
          </w:p>
          <w:p w:rsidR="00AD7B9F" w:rsidRDefault="00AD7B9F">
            <w:pPr>
              <w:rPr>
                <w:color w:val="FF0000"/>
                <w:sz w:val="18"/>
                <w:szCs w:val="18"/>
              </w:rPr>
            </w:pPr>
          </w:p>
          <w:p w:rsidR="00AD7B9F" w:rsidRDefault="00AD7B9F">
            <w:pPr>
              <w:rPr>
                <w:color w:val="FF0000"/>
                <w:sz w:val="18"/>
                <w:szCs w:val="18"/>
              </w:rPr>
            </w:pPr>
          </w:p>
          <w:p w:rsidR="00AD7B9F" w:rsidRDefault="00AD7B9F">
            <w:r>
              <w:rPr>
                <w:color w:val="FF0000"/>
                <w:sz w:val="18"/>
                <w:szCs w:val="18"/>
              </w:rPr>
              <w:t>- pamatuje si a chrání své heslo, přihlásí se ke svému účtu a odhlásí se</w:t>
            </w:r>
          </w:p>
          <w:p w:rsidR="00AD7B9F" w:rsidRDefault="00AD7B9F">
            <w:r>
              <w:rPr>
                <w:color w:val="FF0000"/>
                <w:sz w:val="18"/>
                <w:szCs w:val="18"/>
              </w:rPr>
              <w:t>- při práci s grafikou a textem přistupuje k datům i na vzdálených počítačích a spouští on-line aplikace</w:t>
            </w:r>
          </w:p>
          <w:p w:rsidR="00AD7B9F" w:rsidRDefault="00AD7B9F">
            <w:r>
              <w:rPr>
                <w:color w:val="FF0000"/>
                <w:sz w:val="18"/>
                <w:szCs w:val="18"/>
              </w:rPr>
              <w:t>- rozpozná zvláštní chování počítače a případně přivolá pomoc dospělého</w:t>
            </w:r>
          </w:p>
        </w:tc>
        <w:tc>
          <w:tcPr>
            <w:tcW w:w="3686" w:type="dxa"/>
            <w:tcBorders>
              <w:top w:val="single" w:sz="4" w:space="0" w:color="000000"/>
              <w:left w:val="single" w:sz="4" w:space="0" w:color="000000"/>
              <w:bottom w:val="single" w:sz="4" w:space="0" w:color="000000"/>
            </w:tcBorders>
          </w:tcPr>
          <w:p w:rsidR="00AD7B9F" w:rsidRDefault="00AD7B9F">
            <w:pPr>
              <w:suppressAutoHyphens w:val="0"/>
            </w:pPr>
            <w:r>
              <w:rPr>
                <w:b/>
                <w:color w:val="FF0000"/>
                <w:sz w:val="18"/>
                <w:szCs w:val="18"/>
              </w:rPr>
              <w:t>Digitální technologie</w:t>
            </w:r>
          </w:p>
          <w:p w:rsidR="00AD7B9F" w:rsidRDefault="00AD7B9F">
            <w:r>
              <w:rPr>
                <w:color w:val="FF0000"/>
                <w:sz w:val="18"/>
                <w:szCs w:val="18"/>
              </w:rPr>
              <w:t>- základní pojmy informační činnosti</w:t>
            </w:r>
          </w:p>
          <w:p w:rsidR="00AD7B9F" w:rsidRDefault="00AD7B9F">
            <w:r>
              <w:rPr>
                <w:color w:val="FF0000"/>
                <w:sz w:val="18"/>
                <w:szCs w:val="18"/>
              </w:rPr>
              <w:t xml:space="preserve">- bezpečná práce s počítačem, prevence zdravotních </w:t>
            </w:r>
          </w:p>
          <w:p w:rsidR="00AD7B9F" w:rsidRDefault="00AD7B9F">
            <w:r>
              <w:rPr>
                <w:color w:val="FF0000"/>
                <w:sz w:val="18"/>
                <w:szCs w:val="18"/>
              </w:rPr>
              <w:t xml:space="preserve">  rizik spojených s dlouhodobým užíváním počítače</w:t>
            </w:r>
          </w:p>
          <w:p w:rsidR="00AD7B9F" w:rsidRDefault="00AD7B9F">
            <w:r>
              <w:rPr>
                <w:color w:val="FF0000"/>
                <w:sz w:val="18"/>
                <w:szCs w:val="18"/>
              </w:rPr>
              <w:t>- digitální zařízení</w:t>
            </w:r>
          </w:p>
          <w:p w:rsidR="00AD7B9F" w:rsidRDefault="00AD7B9F">
            <w:r>
              <w:rPr>
                <w:color w:val="FF0000"/>
                <w:sz w:val="18"/>
                <w:szCs w:val="18"/>
              </w:rPr>
              <w:t>- zapnutí, vypnutí zařízení, aplikace</w:t>
            </w:r>
          </w:p>
          <w:p w:rsidR="00AD7B9F" w:rsidRDefault="00AD7B9F">
            <w:r>
              <w:rPr>
                <w:color w:val="FF0000"/>
                <w:sz w:val="18"/>
                <w:szCs w:val="18"/>
              </w:rPr>
              <w:t>- ovládání myši</w:t>
            </w:r>
          </w:p>
          <w:p w:rsidR="00AD7B9F" w:rsidRDefault="00AD7B9F">
            <w:r>
              <w:rPr>
                <w:color w:val="FF0000"/>
                <w:sz w:val="18"/>
                <w:szCs w:val="18"/>
              </w:rPr>
              <w:t>- kreslení čar, vybarvování</w:t>
            </w:r>
          </w:p>
          <w:p w:rsidR="00AD7B9F" w:rsidRDefault="00AD7B9F">
            <w:pPr>
              <w:rPr>
                <w:color w:val="FF0000"/>
                <w:sz w:val="18"/>
                <w:szCs w:val="18"/>
              </w:rPr>
            </w:pPr>
          </w:p>
          <w:p w:rsidR="00AD7B9F" w:rsidRDefault="00AD7B9F">
            <w:r>
              <w:rPr>
                <w:color w:val="FF0000"/>
                <w:sz w:val="18"/>
                <w:szCs w:val="18"/>
              </w:rPr>
              <w:t>- používání ovladačů</w:t>
            </w:r>
          </w:p>
          <w:p w:rsidR="00AD7B9F" w:rsidRDefault="00AD7B9F">
            <w:r>
              <w:rPr>
                <w:color w:val="FF0000"/>
                <w:sz w:val="18"/>
                <w:szCs w:val="18"/>
              </w:rPr>
              <w:t>- ovládání aplikací, schránka, krok zpět, zoom</w:t>
            </w:r>
          </w:p>
          <w:p w:rsidR="00AD7B9F" w:rsidRDefault="00AD7B9F">
            <w:pPr>
              <w:rPr>
                <w:color w:val="FF0000"/>
                <w:sz w:val="18"/>
                <w:szCs w:val="18"/>
              </w:rPr>
            </w:pPr>
          </w:p>
          <w:p w:rsidR="00AD7B9F" w:rsidRDefault="00AD7B9F">
            <w:pPr>
              <w:pStyle w:val="Heading1"/>
              <w:spacing w:before="0" w:after="0"/>
              <w:ind w:left="0" w:firstLine="0"/>
            </w:pPr>
            <w:r>
              <w:rPr>
                <w:rFonts w:ascii="Times New Roman" w:hAnsi="Times New Roman" w:cs="Times New Roman"/>
                <w:b w:val="0"/>
                <w:color w:val="FF0000"/>
                <w:sz w:val="18"/>
                <w:szCs w:val="18"/>
              </w:rPr>
              <w:t>- kreslení bitmapových obrázků</w:t>
            </w:r>
          </w:p>
          <w:p w:rsidR="00AD7B9F" w:rsidRDefault="00AD7B9F">
            <w:r>
              <w:rPr>
                <w:color w:val="FF0000"/>
                <w:sz w:val="18"/>
                <w:szCs w:val="18"/>
              </w:rPr>
              <w:t>- psaní na klávesnici</w:t>
            </w:r>
          </w:p>
          <w:p w:rsidR="00AD7B9F" w:rsidRDefault="00AD7B9F">
            <w:r>
              <w:rPr>
                <w:color w:val="FF0000"/>
                <w:sz w:val="18"/>
                <w:szCs w:val="18"/>
              </w:rPr>
              <w:t>- editace textu</w:t>
            </w:r>
          </w:p>
          <w:p w:rsidR="00AD7B9F" w:rsidRDefault="00AD7B9F">
            <w:pPr>
              <w:rPr>
                <w:color w:val="FF0000"/>
                <w:sz w:val="18"/>
                <w:szCs w:val="18"/>
              </w:rPr>
            </w:pPr>
          </w:p>
          <w:p w:rsidR="00AD7B9F" w:rsidRDefault="00AD7B9F">
            <w:pPr>
              <w:pStyle w:val="Heading1"/>
              <w:spacing w:before="0" w:after="0"/>
              <w:ind w:left="0" w:firstLine="0"/>
            </w:pPr>
            <w:r>
              <w:rPr>
                <w:rFonts w:ascii="Times New Roman" w:hAnsi="Times New Roman" w:cs="Times New Roman"/>
                <w:color w:val="FF0000"/>
                <w:sz w:val="18"/>
                <w:szCs w:val="18"/>
              </w:rPr>
              <w:t xml:space="preserve">- </w:t>
            </w:r>
            <w:r>
              <w:rPr>
                <w:rFonts w:ascii="Times New Roman" w:hAnsi="Times New Roman" w:cs="Times New Roman"/>
                <w:b w:val="0"/>
                <w:color w:val="FF0000"/>
                <w:sz w:val="18"/>
                <w:szCs w:val="18"/>
              </w:rPr>
              <w:t>ukládání práce do souboru</w:t>
            </w:r>
          </w:p>
          <w:p w:rsidR="00AD7B9F" w:rsidRDefault="00AD7B9F">
            <w:r>
              <w:rPr>
                <w:color w:val="FF0000"/>
                <w:sz w:val="18"/>
                <w:szCs w:val="18"/>
              </w:rPr>
              <w:t>- otevírání souboru</w:t>
            </w:r>
          </w:p>
          <w:p w:rsidR="00AD7B9F" w:rsidRDefault="00AD7B9F">
            <w:r>
              <w:rPr>
                <w:color w:val="FF0000"/>
                <w:sz w:val="18"/>
                <w:szCs w:val="18"/>
              </w:rPr>
              <w:t>- přehrávání zvuku</w:t>
            </w:r>
          </w:p>
          <w:p w:rsidR="00AD7B9F" w:rsidRDefault="00AD7B9F">
            <w:pPr>
              <w:rPr>
                <w:b/>
                <w:color w:val="FF0000"/>
                <w:sz w:val="18"/>
                <w:szCs w:val="18"/>
              </w:rPr>
            </w:pPr>
          </w:p>
          <w:p w:rsidR="00AD7B9F" w:rsidRDefault="00AD7B9F">
            <w:r>
              <w:rPr>
                <w:color w:val="FF0000"/>
                <w:sz w:val="18"/>
                <w:szCs w:val="18"/>
              </w:rPr>
              <w:t>- využití digitálních technologií v různých oborech</w:t>
            </w:r>
          </w:p>
          <w:p w:rsidR="00AD7B9F" w:rsidRDefault="00AD7B9F">
            <w:r>
              <w:rPr>
                <w:color w:val="FF0000"/>
                <w:sz w:val="18"/>
                <w:szCs w:val="18"/>
              </w:rPr>
              <w:t>- ergonomie, ochrana digitálního zařízení a zdraví uživatele</w:t>
            </w:r>
          </w:p>
          <w:p w:rsidR="00AD7B9F" w:rsidRDefault="00AD7B9F">
            <w:r>
              <w:rPr>
                <w:color w:val="FF0000"/>
                <w:sz w:val="18"/>
                <w:szCs w:val="18"/>
              </w:rPr>
              <w:t>- práce se soubory</w:t>
            </w:r>
          </w:p>
          <w:p w:rsidR="00AD7B9F" w:rsidRDefault="00AD7B9F">
            <w:r>
              <w:rPr>
                <w:color w:val="FF0000"/>
                <w:sz w:val="18"/>
                <w:szCs w:val="18"/>
              </w:rPr>
              <w:t>- propojení technologií, internet</w:t>
            </w:r>
          </w:p>
          <w:p w:rsidR="00AD7B9F" w:rsidRDefault="00AD7B9F">
            <w:r>
              <w:rPr>
                <w:color w:val="FF0000"/>
                <w:sz w:val="18"/>
                <w:szCs w:val="18"/>
              </w:rPr>
              <w:t>- sdílení dat, cloud</w:t>
            </w:r>
          </w:p>
          <w:p w:rsidR="00AD7B9F" w:rsidRDefault="00AD7B9F">
            <w:pPr>
              <w:rPr>
                <w:color w:val="FF0000"/>
                <w:sz w:val="18"/>
                <w:szCs w:val="18"/>
              </w:rPr>
            </w:pPr>
          </w:p>
          <w:p w:rsidR="00AD7B9F" w:rsidRDefault="00AD7B9F">
            <w:r>
              <w:rPr>
                <w:color w:val="FF0000"/>
                <w:sz w:val="18"/>
                <w:szCs w:val="18"/>
              </w:rPr>
              <w:t>- technické problémy a přístupy k jejich řešení</w:t>
            </w:r>
          </w:p>
          <w:p w:rsidR="00AD7B9F" w:rsidRDefault="00AD7B9F">
            <w:r>
              <w:rPr>
                <w:color w:val="FF0000"/>
                <w:sz w:val="18"/>
                <w:szCs w:val="18"/>
              </w:rPr>
              <w:t>- uživatelské jméno a heslo, osobní údaje</w:t>
            </w:r>
          </w:p>
        </w:tc>
        <w:tc>
          <w:tcPr>
            <w:tcW w:w="1457"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b/>
                <w:color w:val="FF0000"/>
                <w:sz w:val="18"/>
                <w:szCs w:val="18"/>
              </w:rPr>
            </w:pPr>
          </w:p>
        </w:tc>
      </w:tr>
      <w:tr w:rsidR="00AD7B9F">
        <w:trPr>
          <w:trHeight w:val="2106"/>
        </w:trPr>
        <w:tc>
          <w:tcPr>
            <w:tcW w:w="4077" w:type="dxa"/>
            <w:tcBorders>
              <w:top w:val="single" w:sz="4" w:space="0" w:color="000000"/>
              <w:left w:val="single" w:sz="4" w:space="0" w:color="000000"/>
              <w:bottom w:val="single" w:sz="4" w:space="0" w:color="000000"/>
            </w:tcBorders>
          </w:tcPr>
          <w:p w:rsidR="00AD7B9F" w:rsidRDefault="00AD7B9F">
            <w:pPr>
              <w:snapToGrid w:val="0"/>
              <w:rPr>
                <w:color w:val="FF0000"/>
                <w:sz w:val="18"/>
                <w:szCs w:val="18"/>
              </w:rPr>
            </w:pPr>
          </w:p>
          <w:p w:rsidR="00AD7B9F" w:rsidRDefault="00AD7B9F">
            <w:r>
              <w:rPr>
                <w:color w:val="FF0000"/>
                <w:sz w:val="18"/>
                <w:szCs w:val="18"/>
              </w:rPr>
              <w:t>- sdělí informaci obrázkem, předá informaci zakódovanou pomocí textu či čísel</w:t>
            </w:r>
          </w:p>
          <w:p w:rsidR="00AD7B9F" w:rsidRDefault="00AD7B9F">
            <w:r>
              <w:rPr>
                <w:color w:val="FF0000"/>
                <w:sz w:val="18"/>
                <w:szCs w:val="18"/>
              </w:rPr>
              <w:t>- zakóduje a dekóduje text a jednoduchý obrázek</w:t>
            </w:r>
          </w:p>
          <w:p w:rsidR="00AD7B9F" w:rsidRDefault="00AD7B9F">
            <w:r>
              <w:rPr>
                <w:color w:val="FF0000"/>
                <w:sz w:val="18"/>
                <w:szCs w:val="18"/>
              </w:rPr>
              <w:t>- obrázek složí z jednoduchých geometrických tvarů či navazujících úseček</w:t>
            </w:r>
          </w:p>
          <w:p w:rsidR="00AD7B9F" w:rsidRDefault="00AD7B9F">
            <w:r>
              <w:rPr>
                <w:color w:val="FF0000"/>
                <w:sz w:val="18"/>
                <w:szCs w:val="18"/>
              </w:rPr>
              <w:t>- pomocí grafu znázorní vztahy mezi objekty</w:t>
            </w:r>
          </w:p>
          <w:p w:rsidR="00AD7B9F" w:rsidRDefault="00AD7B9F">
            <w:r>
              <w:rPr>
                <w:color w:val="FF0000"/>
                <w:sz w:val="18"/>
                <w:szCs w:val="18"/>
              </w:rPr>
              <w:t>- pomocí obrázku znázorní jev</w:t>
            </w:r>
          </w:p>
          <w:p w:rsidR="00AD7B9F" w:rsidRDefault="00AD7B9F">
            <w:r>
              <w:rPr>
                <w:color w:val="FF0000"/>
                <w:sz w:val="18"/>
                <w:szCs w:val="18"/>
              </w:rPr>
              <w:t>- pomocí obrázkových modelů řeší zadané problémy</w:t>
            </w:r>
          </w:p>
        </w:tc>
        <w:tc>
          <w:tcPr>
            <w:tcW w:w="3686" w:type="dxa"/>
            <w:tcBorders>
              <w:top w:val="single" w:sz="4" w:space="0" w:color="000000"/>
              <w:left w:val="single" w:sz="4" w:space="0" w:color="000000"/>
              <w:bottom w:val="single" w:sz="4" w:space="0" w:color="000000"/>
            </w:tcBorders>
          </w:tcPr>
          <w:p w:rsidR="00AD7B9F" w:rsidRDefault="00AD7B9F">
            <w:r>
              <w:rPr>
                <w:b/>
                <w:color w:val="FF0000"/>
                <w:sz w:val="18"/>
                <w:szCs w:val="18"/>
              </w:rPr>
              <w:t>Data, informace a modelování</w:t>
            </w:r>
          </w:p>
          <w:p w:rsidR="00AD7B9F" w:rsidRDefault="00AD7B9F">
            <w:r>
              <w:rPr>
                <w:b/>
                <w:color w:val="FF0000"/>
                <w:sz w:val="18"/>
                <w:szCs w:val="18"/>
              </w:rPr>
              <w:t>-</w:t>
            </w:r>
            <w:r>
              <w:rPr>
                <w:color w:val="FF0000"/>
                <w:sz w:val="18"/>
                <w:szCs w:val="18"/>
              </w:rPr>
              <w:t xml:space="preserve"> piktogramy, emodži</w:t>
            </w:r>
          </w:p>
          <w:p w:rsidR="00AD7B9F" w:rsidRDefault="00AD7B9F">
            <w:r>
              <w:rPr>
                <w:b/>
                <w:color w:val="FF0000"/>
                <w:sz w:val="18"/>
                <w:szCs w:val="18"/>
              </w:rPr>
              <w:t>-</w:t>
            </w:r>
            <w:r>
              <w:rPr>
                <w:color w:val="FF0000"/>
                <w:sz w:val="18"/>
                <w:szCs w:val="18"/>
              </w:rPr>
              <w:t xml:space="preserve"> kód</w:t>
            </w:r>
          </w:p>
          <w:p w:rsidR="00AD7B9F" w:rsidRDefault="00AD7B9F">
            <w:r>
              <w:rPr>
                <w:color w:val="FF0000"/>
                <w:sz w:val="18"/>
                <w:szCs w:val="18"/>
              </w:rPr>
              <w:t>- přenos na dálku, šifra</w:t>
            </w:r>
          </w:p>
          <w:p w:rsidR="00AD7B9F" w:rsidRDefault="00AD7B9F">
            <w:r>
              <w:rPr>
                <w:color w:val="FF0000"/>
                <w:sz w:val="18"/>
                <w:szCs w:val="18"/>
              </w:rPr>
              <w:t>- pixel, rastr, rozlišení</w:t>
            </w:r>
          </w:p>
          <w:p w:rsidR="00AD7B9F" w:rsidRDefault="00AD7B9F">
            <w:r>
              <w:rPr>
                <w:color w:val="FF0000"/>
                <w:sz w:val="18"/>
                <w:szCs w:val="18"/>
              </w:rPr>
              <w:t>- tvary, skládání, obrazce</w:t>
            </w:r>
          </w:p>
          <w:p w:rsidR="00AD7B9F" w:rsidRDefault="00AD7B9F">
            <w:pPr>
              <w:rPr>
                <w:color w:val="FF0000"/>
                <w:sz w:val="18"/>
                <w:szCs w:val="18"/>
              </w:rPr>
            </w:pPr>
          </w:p>
          <w:p w:rsidR="00AD7B9F" w:rsidRDefault="00AD7B9F">
            <w:r>
              <w:rPr>
                <w:color w:val="FF0000"/>
                <w:sz w:val="18"/>
                <w:szCs w:val="18"/>
              </w:rPr>
              <w:t>- graf, hledání cesty</w:t>
            </w:r>
          </w:p>
          <w:p w:rsidR="00AD7B9F" w:rsidRDefault="00AD7B9F">
            <w:r>
              <w:rPr>
                <w:color w:val="FF0000"/>
                <w:sz w:val="18"/>
                <w:szCs w:val="18"/>
              </w:rPr>
              <w:t>- schémata, obrázkové modely</w:t>
            </w:r>
          </w:p>
          <w:p w:rsidR="00AD7B9F" w:rsidRDefault="00AD7B9F">
            <w:r>
              <w:rPr>
                <w:color w:val="FF0000"/>
                <w:sz w:val="18"/>
                <w:szCs w:val="18"/>
              </w:rPr>
              <w:t>- model</w:t>
            </w:r>
          </w:p>
        </w:tc>
        <w:tc>
          <w:tcPr>
            <w:tcW w:w="1457"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color w:val="FF0000"/>
                <w:sz w:val="18"/>
                <w:szCs w:val="18"/>
              </w:rPr>
            </w:pPr>
          </w:p>
        </w:tc>
      </w:tr>
      <w:tr w:rsidR="00AD7B9F">
        <w:tc>
          <w:tcPr>
            <w:tcW w:w="4077" w:type="dxa"/>
            <w:tcBorders>
              <w:top w:val="single" w:sz="4" w:space="0" w:color="000000"/>
              <w:left w:val="single" w:sz="4" w:space="0" w:color="000000"/>
              <w:bottom w:val="single" w:sz="4" w:space="0" w:color="000000"/>
            </w:tcBorders>
          </w:tcPr>
          <w:p w:rsidR="00AD7B9F" w:rsidRDefault="00AD7B9F">
            <w:pPr>
              <w:snapToGrid w:val="0"/>
              <w:rPr>
                <w:color w:val="FF0000"/>
                <w:sz w:val="18"/>
                <w:szCs w:val="18"/>
              </w:rPr>
            </w:pPr>
          </w:p>
          <w:p w:rsidR="00AD7B9F" w:rsidRDefault="00AD7B9F">
            <w:r>
              <w:rPr>
                <w:color w:val="FF0000"/>
                <w:sz w:val="18"/>
                <w:szCs w:val="18"/>
              </w:rPr>
              <w:t>- sestaví robota podle návodu</w:t>
            </w:r>
          </w:p>
          <w:p w:rsidR="00AD7B9F" w:rsidRDefault="00AD7B9F">
            <w:r>
              <w:rPr>
                <w:color w:val="FF0000"/>
                <w:sz w:val="18"/>
                <w:szCs w:val="18"/>
              </w:rPr>
              <w:t>- sestaví program pro robota, oživí robota, otestuje jeho chování</w:t>
            </w:r>
          </w:p>
          <w:p w:rsidR="00AD7B9F" w:rsidRDefault="00AD7B9F">
            <w:pPr>
              <w:rPr>
                <w:color w:val="FF0000"/>
                <w:sz w:val="18"/>
                <w:szCs w:val="18"/>
              </w:rPr>
            </w:pPr>
          </w:p>
          <w:p w:rsidR="00AD7B9F" w:rsidRDefault="00AD7B9F">
            <w:r>
              <w:rPr>
                <w:color w:val="FF0000"/>
                <w:sz w:val="18"/>
                <w:szCs w:val="18"/>
              </w:rPr>
              <w:t>- najde chybu v programu a opraví ji</w:t>
            </w:r>
          </w:p>
          <w:p w:rsidR="00AD7B9F" w:rsidRDefault="00AD7B9F">
            <w:r>
              <w:rPr>
                <w:color w:val="FF0000"/>
                <w:sz w:val="18"/>
                <w:szCs w:val="18"/>
              </w:rPr>
              <w:t>- upraví program pro příbuznou úlohu</w:t>
            </w:r>
          </w:p>
          <w:p w:rsidR="00AD7B9F" w:rsidRDefault="00AD7B9F">
            <w:r>
              <w:rPr>
                <w:color w:val="FF0000"/>
                <w:sz w:val="18"/>
                <w:szCs w:val="18"/>
              </w:rPr>
              <w:t>- sestaví a testuje symbolické zápisy postupů</w:t>
            </w:r>
          </w:p>
          <w:p w:rsidR="00AD7B9F" w:rsidRDefault="00AD7B9F">
            <w:r>
              <w:rPr>
                <w:color w:val="FF0000"/>
                <w:sz w:val="18"/>
                <w:szCs w:val="18"/>
              </w:rPr>
              <w:t>- popíše jednoduchý problém, navrhne a popíše jednotlivé kroky jeho řešení</w:t>
            </w:r>
          </w:p>
          <w:p w:rsidR="00AD7B9F" w:rsidRDefault="00AD7B9F">
            <w:r>
              <w:rPr>
                <w:color w:val="FF0000"/>
                <w:sz w:val="18"/>
                <w:szCs w:val="18"/>
              </w:rPr>
              <w:t>- rozpozná opakující se vzory, používá opakování, stanoví, co se bude opakovat a kolikrát</w:t>
            </w:r>
          </w:p>
          <w:p w:rsidR="00AD7B9F" w:rsidRDefault="00AD7B9F">
            <w:r>
              <w:rPr>
                <w:color w:val="FF0000"/>
                <w:sz w:val="18"/>
                <w:szCs w:val="18"/>
              </w:rPr>
              <w:t>- vytvoří a použije nový blok</w:t>
            </w:r>
          </w:p>
        </w:tc>
        <w:tc>
          <w:tcPr>
            <w:tcW w:w="3686" w:type="dxa"/>
            <w:tcBorders>
              <w:top w:val="single" w:sz="4" w:space="0" w:color="000000"/>
              <w:left w:val="single" w:sz="4" w:space="0" w:color="000000"/>
              <w:bottom w:val="single" w:sz="4" w:space="0" w:color="000000"/>
            </w:tcBorders>
          </w:tcPr>
          <w:p w:rsidR="00AD7B9F" w:rsidRDefault="00AD7B9F">
            <w:pPr>
              <w:suppressAutoHyphens w:val="0"/>
            </w:pPr>
            <w:r>
              <w:rPr>
                <w:b/>
                <w:color w:val="FF0000"/>
                <w:sz w:val="18"/>
                <w:szCs w:val="18"/>
              </w:rPr>
              <w:t>Algoritmizace a programování</w:t>
            </w:r>
          </w:p>
          <w:p w:rsidR="00AD7B9F" w:rsidRDefault="00AD7B9F">
            <w:r>
              <w:rPr>
                <w:color w:val="FF0000"/>
                <w:sz w:val="18"/>
                <w:szCs w:val="18"/>
              </w:rPr>
              <w:t>- sestavení programu a oživení robota</w:t>
            </w:r>
          </w:p>
          <w:p w:rsidR="00AD7B9F" w:rsidRDefault="00AD7B9F">
            <w:r>
              <w:rPr>
                <w:color w:val="FF0000"/>
                <w:sz w:val="18"/>
                <w:szCs w:val="18"/>
              </w:rPr>
              <w:t>- příkazy a jejich spojování</w:t>
            </w:r>
          </w:p>
          <w:p w:rsidR="00AD7B9F" w:rsidRDefault="00AD7B9F">
            <w:r>
              <w:rPr>
                <w:color w:val="FF0000"/>
                <w:sz w:val="18"/>
                <w:szCs w:val="18"/>
              </w:rPr>
              <w:t>- opakování příkazů</w:t>
            </w:r>
          </w:p>
          <w:p w:rsidR="00AD7B9F" w:rsidRDefault="00AD7B9F">
            <w:r>
              <w:rPr>
                <w:color w:val="FF0000"/>
                <w:sz w:val="18"/>
                <w:szCs w:val="18"/>
              </w:rPr>
              <w:t>- pohyb a razítkování</w:t>
            </w:r>
          </w:p>
          <w:p w:rsidR="00AD7B9F" w:rsidRDefault="00AD7B9F">
            <w:r>
              <w:rPr>
                <w:color w:val="FF0000"/>
                <w:sz w:val="18"/>
                <w:szCs w:val="18"/>
              </w:rPr>
              <w:t>- vlastní bloky a jejich vytváření</w:t>
            </w:r>
          </w:p>
          <w:p w:rsidR="00AD7B9F" w:rsidRDefault="00AD7B9F">
            <w:r>
              <w:rPr>
                <w:color w:val="FF0000"/>
                <w:sz w:val="18"/>
                <w:szCs w:val="18"/>
              </w:rPr>
              <w:t>- kombinace procedur</w:t>
            </w:r>
          </w:p>
          <w:p w:rsidR="00AD7B9F" w:rsidRDefault="00AD7B9F">
            <w:pPr>
              <w:suppressAutoHyphens w:val="0"/>
            </w:pPr>
            <w:r>
              <w:rPr>
                <w:color w:val="FF0000"/>
                <w:sz w:val="18"/>
                <w:szCs w:val="18"/>
              </w:rPr>
              <w:t>- porovnávání postupu s jiným, diskuse o nich</w:t>
            </w:r>
          </w:p>
          <w:p w:rsidR="00AD7B9F" w:rsidRDefault="00AD7B9F">
            <w:pPr>
              <w:rPr>
                <w:color w:val="FF0000"/>
                <w:sz w:val="18"/>
                <w:szCs w:val="18"/>
              </w:rPr>
            </w:pPr>
          </w:p>
          <w:p w:rsidR="00AD7B9F" w:rsidRDefault="00AD7B9F">
            <w:pPr>
              <w:rPr>
                <w:color w:val="FF0000"/>
                <w:sz w:val="18"/>
                <w:szCs w:val="18"/>
              </w:rPr>
            </w:pPr>
          </w:p>
        </w:tc>
        <w:tc>
          <w:tcPr>
            <w:tcW w:w="1457" w:type="dxa"/>
            <w:tcBorders>
              <w:top w:val="single" w:sz="4" w:space="0" w:color="000000"/>
              <w:left w:val="single" w:sz="4" w:space="0" w:color="000000"/>
              <w:bottom w:val="single" w:sz="4" w:space="0" w:color="000000"/>
              <w:right w:val="single" w:sz="4" w:space="0" w:color="000000"/>
            </w:tcBorders>
          </w:tcPr>
          <w:p w:rsidR="00AD7B9F" w:rsidRDefault="00AD7B9F">
            <w:pPr>
              <w:suppressAutoHyphens w:val="0"/>
              <w:snapToGrid w:val="0"/>
              <w:rPr>
                <w:color w:val="FF0000"/>
                <w:sz w:val="18"/>
                <w:szCs w:val="18"/>
              </w:rPr>
            </w:pPr>
          </w:p>
        </w:tc>
      </w:tr>
    </w:tbl>
    <w:p w:rsidR="00AD7B9F" w:rsidRDefault="00AD7B9F">
      <w:pPr>
        <w:rPr>
          <w:color w:val="FF0000"/>
          <w:sz w:val="18"/>
          <w:szCs w:val="18"/>
        </w:rPr>
      </w:pPr>
    </w:p>
    <w:p w:rsidR="00AD7B9F" w:rsidRDefault="00AD7B9F">
      <w:pPr>
        <w:pageBreakBefore/>
      </w:pPr>
      <w:r>
        <w:t>Informatika 6. ročník</w:t>
      </w:r>
    </w:p>
    <w:tbl>
      <w:tblPr>
        <w:tblW w:w="0" w:type="auto"/>
        <w:tblInd w:w="-111" w:type="dxa"/>
        <w:tblLayout w:type="fixed"/>
        <w:tblLook w:val="0000" w:firstRow="0" w:lastRow="0" w:firstColumn="0" w:lastColumn="0" w:noHBand="0" w:noVBand="0"/>
      </w:tblPr>
      <w:tblGrid>
        <w:gridCol w:w="4077"/>
        <w:gridCol w:w="3402"/>
        <w:gridCol w:w="1741"/>
      </w:tblGrid>
      <w:tr w:rsidR="00AD7B9F">
        <w:tc>
          <w:tcPr>
            <w:tcW w:w="4077" w:type="dxa"/>
            <w:tcBorders>
              <w:top w:val="single" w:sz="4" w:space="0" w:color="000000"/>
              <w:left w:val="single" w:sz="4" w:space="0" w:color="000000"/>
              <w:bottom w:val="single" w:sz="4" w:space="0" w:color="000000"/>
            </w:tcBorders>
          </w:tcPr>
          <w:p w:rsidR="00AD7B9F" w:rsidRDefault="00AD7B9F">
            <w:r>
              <w:rPr>
                <w:color w:val="FF0000"/>
                <w:sz w:val="18"/>
                <w:szCs w:val="18"/>
              </w:rPr>
              <w:t>Výstupy v ŠVP :</w:t>
            </w:r>
          </w:p>
        </w:tc>
        <w:tc>
          <w:tcPr>
            <w:tcW w:w="3402" w:type="dxa"/>
            <w:tcBorders>
              <w:top w:val="single" w:sz="4" w:space="0" w:color="000000"/>
              <w:left w:val="single" w:sz="4" w:space="0" w:color="000000"/>
              <w:bottom w:val="single" w:sz="4" w:space="0" w:color="000000"/>
            </w:tcBorders>
          </w:tcPr>
          <w:p w:rsidR="00AD7B9F" w:rsidRDefault="00AD7B9F">
            <w:r>
              <w:rPr>
                <w:color w:val="FF0000"/>
                <w:sz w:val="18"/>
                <w:szCs w:val="18"/>
              </w:rPr>
              <w:t>Učivo:</w:t>
            </w:r>
          </w:p>
        </w:tc>
        <w:tc>
          <w:tcPr>
            <w:tcW w:w="1741" w:type="dxa"/>
            <w:tcBorders>
              <w:top w:val="single" w:sz="4" w:space="0" w:color="000000"/>
              <w:left w:val="single" w:sz="4" w:space="0" w:color="000000"/>
              <w:bottom w:val="single" w:sz="4" w:space="0" w:color="000000"/>
              <w:right w:val="single" w:sz="4" w:space="0" w:color="000000"/>
            </w:tcBorders>
          </w:tcPr>
          <w:p w:rsidR="00AD7B9F" w:rsidRDefault="00AD7B9F">
            <w:r>
              <w:rPr>
                <w:color w:val="FF0000"/>
                <w:sz w:val="18"/>
                <w:szCs w:val="18"/>
              </w:rPr>
              <w:t>Poznámky:</w:t>
            </w:r>
          </w:p>
        </w:tc>
      </w:tr>
      <w:tr w:rsidR="00AD7B9F">
        <w:trPr>
          <w:trHeight w:val="3110"/>
        </w:trPr>
        <w:tc>
          <w:tcPr>
            <w:tcW w:w="4077" w:type="dxa"/>
            <w:tcBorders>
              <w:top w:val="single" w:sz="4" w:space="0" w:color="000000"/>
              <w:left w:val="single" w:sz="4" w:space="0" w:color="000000"/>
              <w:bottom w:val="single" w:sz="4" w:space="0" w:color="000000"/>
            </w:tcBorders>
          </w:tcPr>
          <w:p w:rsidR="00AD7B9F" w:rsidRDefault="00AD7B9F">
            <w:pPr>
              <w:snapToGrid w:val="0"/>
              <w:rPr>
                <w:color w:val="FF0000"/>
                <w:sz w:val="18"/>
                <w:szCs w:val="18"/>
              </w:rPr>
            </w:pPr>
          </w:p>
          <w:p w:rsidR="00AD7B9F" w:rsidRDefault="00AD7B9F">
            <w:pPr>
              <w:rPr>
                <w:color w:val="FF0000"/>
                <w:sz w:val="18"/>
                <w:szCs w:val="18"/>
              </w:rPr>
            </w:pPr>
          </w:p>
          <w:p w:rsidR="00AD7B9F" w:rsidRDefault="00AD7B9F">
            <w:r>
              <w:rPr>
                <w:color w:val="FF0000"/>
                <w:sz w:val="18"/>
                <w:szCs w:val="18"/>
              </w:rPr>
              <w:t>- v blokově orientovaném programovacím jazyce sestaví program řídící chování postavy</w:t>
            </w:r>
          </w:p>
          <w:p w:rsidR="00AD7B9F" w:rsidRDefault="00AD7B9F">
            <w:r>
              <w:rPr>
                <w:color w:val="FF0000"/>
                <w:sz w:val="18"/>
                <w:szCs w:val="18"/>
              </w:rPr>
              <w:t>- v programu najde a opraví chyby</w:t>
            </w:r>
          </w:p>
          <w:p w:rsidR="00AD7B9F" w:rsidRDefault="00AD7B9F">
            <w:r>
              <w:rPr>
                <w:color w:val="FF0000"/>
                <w:sz w:val="18"/>
                <w:szCs w:val="18"/>
              </w:rPr>
              <w:t>- rozpozná opakující se vzory, používá opakování</w:t>
            </w:r>
          </w:p>
          <w:p w:rsidR="00AD7B9F" w:rsidRDefault="00AD7B9F">
            <w:r>
              <w:rPr>
                <w:color w:val="FF0000"/>
                <w:sz w:val="18"/>
                <w:szCs w:val="18"/>
              </w:rPr>
              <w:t>- rozpozná, jestli se příkaz umístí dovnitř opakování či jinam</w:t>
            </w:r>
          </w:p>
          <w:p w:rsidR="00AD7B9F" w:rsidRDefault="00AD7B9F">
            <w:r>
              <w:rPr>
                <w:color w:val="FF0000"/>
                <w:sz w:val="18"/>
                <w:szCs w:val="18"/>
              </w:rPr>
              <w:t>- vytváří, používá a kombinuje vlastní bloky</w:t>
            </w:r>
          </w:p>
          <w:p w:rsidR="00AD7B9F" w:rsidRDefault="00AD7B9F">
            <w:r>
              <w:rPr>
                <w:color w:val="FF0000"/>
                <w:sz w:val="18"/>
                <w:szCs w:val="18"/>
              </w:rPr>
              <w:t>- přečte zápis programu a vysvětlí jednotlivé kroky</w:t>
            </w:r>
          </w:p>
          <w:p w:rsidR="00AD7B9F" w:rsidRDefault="00AD7B9F">
            <w:r>
              <w:rPr>
                <w:color w:val="FF0000"/>
                <w:sz w:val="18"/>
                <w:szCs w:val="18"/>
              </w:rPr>
              <w:t>- rozhodne, jestli a jak lze zapsaný program zjednodušit</w:t>
            </w:r>
          </w:p>
          <w:p w:rsidR="00AD7B9F" w:rsidRDefault="00AD7B9F">
            <w:r>
              <w:rPr>
                <w:color w:val="FF0000"/>
                <w:sz w:val="18"/>
                <w:szCs w:val="18"/>
              </w:rPr>
              <w:t>- cíleně využívá náhodu při volbě vstupních hodnot příkazů</w:t>
            </w:r>
          </w:p>
          <w:p w:rsidR="00AD7B9F" w:rsidRDefault="00AD7B9F">
            <w:pPr>
              <w:rPr>
                <w:color w:val="FF0000"/>
                <w:sz w:val="18"/>
                <w:szCs w:val="18"/>
              </w:rPr>
            </w:pPr>
          </w:p>
          <w:p w:rsidR="00AD7B9F" w:rsidRDefault="00AD7B9F">
            <w:r>
              <w:rPr>
                <w:color w:val="FF0000"/>
                <w:sz w:val="18"/>
                <w:szCs w:val="18"/>
              </w:rPr>
              <w:t>- v blokově orientovaném programovacím jazyce sestaví program pro řízení pohybu a reakcí postav</w:t>
            </w:r>
          </w:p>
          <w:p w:rsidR="00AD7B9F" w:rsidRDefault="00AD7B9F">
            <w:r>
              <w:rPr>
                <w:color w:val="FF0000"/>
                <w:sz w:val="18"/>
                <w:szCs w:val="18"/>
              </w:rPr>
              <w:t>- čte zápis programu a vysvětlí jeho jednotlivé kroky</w:t>
            </w:r>
          </w:p>
          <w:p w:rsidR="00AD7B9F" w:rsidRDefault="00AD7B9F">
            <w:r>
              <w:rPr>
                <w:color w:val="FF0000"/>
                <w:sz w:val="18"/>
                <w:szCs w:val="18"/>
              </w:rPr>
              <w:t>- v programu najde a opraví chyby</w:t>
            </w:r>
          </w:p>
          <w:p w:rsidR="00AD7B9F" w:rsidRDefault="00AD7B9F">
            <w:r>
              <w:rPr>
                <w:color w:val="FF0000"/>
                <w:sz w:val="18"/>
                <w:szCs w:val="18"/>
              </w:rPr>
              <w:t>- používá události ke spuštění činnosti postav</w:t>
            </w:r>
          </w:p>
          <w:p w:rsidR="00AD7B9F" w:rsidRDefault="00AD7B9F">
            <w:r>
              <w:rPr>
                <w:color w:val="FF0000"/>
                <w:sz w:val="18"/>
                <w:szCs w:val="18"/>
              </w:rPr>
              <w:t>- upraví program pro obdobný problém</w:t>
            </w:r>
          </w:p>
          <w:p w:rsidR="00AD7B9F" w:rsidRDefault="00AD7B9F">
            <w:r>
              <w:rPr>
                <w:color w:val="FF0000"/>
                <w:sz w:val="18"/>
                <w:szCs w:val="18"/>
              </w:rPr>
              <w:t>- ovládá více postav pomocí zpráv</w:t>
            </w:r>
          </w:p>
        </w:tc>
        <w:tc>
          <w:tcPr>
            <w:tcW w:w="3402" w:type="dxa"/>
            <w:tcBorders>
              <w:top w:val="single" w:sz="4" w:space="0" w:color="000000"/>
              <w:left w:val="single" w:sz="4" w:space="0" w:color="000000"/>
              <w:bottom w:val="single" w:sz="4" w:space="0" w:color="000000"/>
            </w:tcBorders>
          </w:tcPr>
          <w:p w:rsidR="00AD7B9F" w:rsidRDefault="00AD7B9F">
            <w:pPr>
              <w:suppressAutoHyphens w:val="0"/>
            </w:pPr>
            <w:r>
              <w:rPr>
                <w:b/>
                <w:color w:val="FF0000"/>
                <w:sz w:val="18"/>
                <w:szCs w:val="18"/>
              </w:rPr>
              <w:t>Algoritmizace a programování</w:t>
            </w:r>
          </w:p>
          <w:p w:rsidR="00AD7B9F" w:rsidRDefault="00AD7B9F">
            <w:pPr>
              <w:rPr>
                <w:b/>
                <w:color w:val="FF0000"/>
                <w:sz w:val="18"/>
                <w:szCs w:val="18"/>
              </w:rPr>
            </w:pPr>
          </w:p>
          <w:p w:rsidR="00AD7B9F" w:rsidRDefault="00AD7B9F">
            <w:pPr>
              <w:rPr>
                <w:color w:val="FF0000"/>
                <w:sz w:val="18"/>
                <w:szCs w:val="18"/>
              </w:rPr>
            </w:pPr>
          </w:p>
          <w:p w:rsidR="00AD7B9F" w:rsidRDefault="00AD7B9F">
            <w:r>
              <w:rPr>
                <w:color w:val="FF0000"/>
                <w:sz w:val="18"/>
                <w:szCs w:val="18"/>
              </w:rPr>
              <w:t>- kreslení čar</w:t>
            </w:r>
          </w:p>
          <w:p w:rsidR="00AD7B9F" w:rsidRDefault="00AD7B9F">
            <w:r>
              <w:rPr>
                <w:color w:val="FF0000"/>
                <w:sz w:val="18"/>
                <w:szCs w:val="18"/>
              </w:rPr>
              <w:t>- pevný počet opakování</w:t>
            </w:r>
          </w:p>
          <w:p w:rsidR="00AD7B9F" w:rsidRDefault="00AD7B9F">
            <w:r>
              <w:rPr>
                <w:color w:val="FF0000"/>
                <w:sz w:val="18"/>
                <w:szCs w:val="18"/>
              </w:rPr>
              <w:t>- ladění, hledání chyb</w:t>
            </w:r>
          </w:p>
          <w:p w:rsidR="00AD7B9F" w:rsidRDefault="00AD7B9F">
            <w:r>
              <w:rPr>
                <w:color w:val="FF0000"/>
                <w:sz w:val="18"/>
                <w:szCs w:val="18"/>
              </w:rPr>
              <w:t>- vlastní bloky a jejich vytváření</w:t>
            </w:r>
          </w:p>
          <w:p w:rsidR="00AD7B9F" w:rsidRDefault="00AD7B9F">
            <w:r>
              <w:rPr>
                <w:color w:val="FF0000"/>
                <w:sz w:val="18"/>
                <w:szCs w:val="18"/>
              </w:rPr>
              <w:t>- změna vlastností postavy pomocí příkazu</w:t>
            </w:r>
          </w:p>
          <w:p w:rsidR="00AD7B9F" w:rsidRDefault="00AD7B9F">
            <w:r>
              <w:rPr>
                <w:color w:val="FF0000"/>
                <w:sz w:val="18"/>
                <w:szCs w:val="18"/>
              </w:rPr>
              <w:t>- náhodné hodnoty</w:t>
            </w:r>
          </w:p>
          <w:p w:rsidR="00AD7B9F" w:rsidRDefault="00AD7B9F">
            <w:r>
              <w:rPr>
                <w:color w:val="FF0000"/>
                <w:sz w:val="18"/>
                <w:szCs w:val="18"/>
              </w:rPr>
              <w:t>- čtení programů</w:t>
            </w:r>
          </w:p>
          <w:p w:rsidR="00AD7B9F" w:rsidRDefault="00AD7B9F">
            <w:r>
              <w:rPr>
                <w:color w:val="FF0000"/>
                <w:sz w:val="18"/>
                <w:szCs w:val="18"/>
              </w:rPr>
              <w:t>- programovací projekt</w:t>
            </w:r>
          </w:p>
          <w:p w:rsidR="00AD7B9F" w:rsidRDefault="00AD7B9F">
            <w:pPr>
              <w:rPr>
                <w:color w:val="FF0000"/>
                <w:sz w:val="18"/>
                <w:szCs w:val="18"/>
              </w:rPr>
            </w:pPr>
          </w:p>
          <w:p w:rsidR="00AD7B9F" w:rsidRDefault="00AD7B9F">
            <w:pPr>
              <w:rPr>
                <w:color w:val="FF0000"/>
                <w:sz w:val="18"/>
                <w:szCs w:val="18"/>
              </w:rPr>
            </w:pPr>
          </w:p>
          <w:p w:rsidR="00AD7B9F" w:rsidRDefault="00AD7B9F">
            <w:pPr>
              <w:rPr>
                <w:color w:val="FF0000"/>
                <w:sz w:val="18"/>
                <w:szCs w:val="18"/>
              </w:rPr>
            </w:pPr>
          </w:p>
          <w:p w:rsidR="00AD7B9F" w:rsidRDefault="00AD7B9F">
            <w:pPr>
              <w:rPr>
                <w:color w:val="FF0000"/>
                <w:sz w:val="18"/>
                <w:szCs w:val="18"/>
              </w:rPr>
            </w:pPr>
          </w:p>
          <w:p w:rsidR="00AD7B9F" w:rsidRDefault="00AD7B9F">
            <w:r>
              <w:rPr>
                <w:color w:val="FF0000"/>
                <w:sz w:val="18"/>
                <w:szCs w:val="18"/>
              </w:rPr>
              <w:t>- ovládání pohybu postav</w:t>
            </w:r>
          </w:p>
          <w:p w:rsidR="00AD7B9F" w:rsidRDefault="00AD7B9F">
            <w:r>
              <w:rPr>
                <w:color w:val="FF0000"/>
                <w:sz w:val="18"/>
                <w:szCs w:val="18"/>
              </w:rPr>
              <w:t>- násobné postavy a souběžné reakce</w:t>
            </w:r>
          </w:p>
          <w:p w:rsidR="00AD7B9F" w:rsidRDefault="00AD7B9F">
            <w:r>
              <w:rPr>
                <w:color w:val="FF0000"/>
                <w:sz w:val="18"/>
                <w:szCs w:val="18"/>
              </w:rPr>
              <w:t>- modifikace programu</w:t>
            </w:r>
          </w:p>
          <w:p w:rsidR="00AD7B9F" w:rsidRDefault="00AD7B9F">
            <w:r>
              <w:rPr>
                <w:color w:val="FF0000"/>
                <w:sz w:val="18"/>
                <w:szCs w:val="18"/>
              </w:rPr>
              <w:t>- animace střídáním obrázků</w:t>
            </w:r>
          </w:p>
          <w:p w:rsidR="00AD7B9F" w:rsidRDefault="00AD7B9F">
            <w:r>
              <w:rPr>
                <w:color w:val="FF0000"/>
                <w:sz w:val="18"/>
                <w:szCs w:val="18"/>
              </w:rPr>
              <w:t>- spouštění pomocí událostí</w:t>
            </w:r>
          </w:p>
          <w:p w:rsidR="00AD7B9F" w:rsidRDefault="00AD7B9F">
            <w:r>
              <w:rPr>
                <w:color w:val="FF0000"/>
                <w:sz w:val="18"/>
                <w:szCs w:val="18"/>
              </w:rPr>
              <w:t>- vysílání zpráv mezi postavami</w:t>
            </w:r>
          </w:p>
        </w:tc>
        <w:tc>
          <w:tcPr>
            <w:tcW w:w="1741"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b/>
                <w:color w:val="FF0000"/>
                <w:sz w:val="18"/>
                <w:szCs w:val="18"/>
              </w:rPr>
            </w:pPr>
          </w:p>
        </w:tc>
      </w:tr>
      <w:tr w:rsidR="00AD7B9F">
        <w:trPr>
          <w:trHeight w:val="3110"/>
        </w:trPr>
        <w:tc>
          <w:tcPr>
            <w:tcW w:w="4077" w:type="dxa"/>
            <w:tcBorders>
              <w:top w:val="single" w:sz="4" w:space="0" w:color="000000"/>
              <w:left w:val="single" w:sz="4" w:space="0" w:color="000000"/>
              <w:bottom w:val="single" w:sz="4" w:space="0" w:color="000000"/>
            </w:tcBorders>
          </w:tcPr>
          <w:p w:rsidR="00AD7B9F" w:rsidRDefault="00AD7B9F">
            <w:pPr>
              <w:snapToGrid w:val="0"/>
              <w:rPr>
                <w:color w:val="FF0000"/>
                <w:sz w:val="18"/>
                <w:szCs w:val="18"/>
              </w:rPr>
            </w:pPr>
          </w:p>
          <w:p w:rsidR="00AD7B9F" w:rsidRDefault="00AD7B9F">
            <w:r>
              <w:rPr>
                <w:color w:val="FF0000"/>
                <w:sz w:val="18"/>
                <w:szCs w:val="18"/>
              </w:rPr>
              <w:t xml:space="preserve">- rozpozná zakódované informace kolem   </w:t>
            </w:r>
          </w:p>
          <w:p w:rsidR="00AD7B9F" w:rsidRDefault="00AD7B9F">
            <w:r>
              <w:rPr>
                <w:color w:val="FF0000"/>
                <w:sz w:val="18"/>
                <w:szCs w:val="18"/>
              </w:rPr>
              <w:t xml:space="preserve">    sebe</w:t>
            </w:r>
          </w:p>
          <w:p w:rsidR="00AD7B9F" w:rsidRDefault="00AD7B9F">
            <w:r>
              <w:rPr>
                <w:color w:val="FF0000"/>
                <w:sz w:val="18"/>
                <w:szCs w:val="18"/>
              </w:rPr>
              <w:t xml:space="preserve">  - zakóduje a dekóduje znaky pomocí</w:t>
            </w:r>
          </w:p>
          <w:p w:rsidR="00AD7B9F" w:rsidRDefault="00AD7B9F">
            <w:r>
              <w:rPr>
                <w:color w:val="FF0000"/>
                <w:sz w:val="18"/>
                <w:szCs w:val="18"/>
              </w:rPr>
              <w:t xml:space="preserve">    znakové  sady</w:t>
            </w:r>
          </w:p>
          <w:p w:rsidR="00AD7B9F" w:rsidRDefault="00AD7B9F">
            <w:r>
              <w:rPr>
                <w:color w:val="FF0000"/>
                <w:sz w:val="18"/>
                <w:szCs w:val="18"/>
              </w:rPr>
              <w:t xml:space="preserve">  - zašifruje a dešifruje text pomocí několika    </w:t>
            </w:r>
          </w:p>
          <w:p w:rsidR="00AD7B9F" w:rsidRDefault="00AD7B9F">
            <w:r>
              <w:rPr>
                <w:color w:val="FF0000"/>
                <w:sz w:val="18"/>
                <w:szCs w:val="18"/>
              </w:rPr>
              <w:t xml:space="preserve">    šifer </w:t>
            </w:r>
          </w:p>
          <w:p w:rsidR="00AD7B9F" w:rsidRDefault="00AD7B9F">
            <w:r>
              <w:rPr>
                <w:color w:val="FF0000"/>
                <w:sz w:val="18"/>
                <w:szCs w:val="18"/>
              </w:rPr>
              <w:t xml:space="preserve">  - zakóduje v obrázku barvy více způsoby </w:t>
            </w:r>
          </w:p>
          <w:p w:rsidR="00AD7B9F" w:rsidRDefault="00AD7B9F">
            <w:r>
              <w:rPr>
                <w:color w:val="FF0000"/>
                <w:sz w:val="18"/>
                <w:szCs w:val="18"/>
              </w:rPr>
              <w:t xml:space="preserve">  - zakóduje obrázek pomocí základní   </w:t>
            </w:r>
          </w:p>
          <w:p w:rsidR="00AD7B9F" w:rsidRDefault="00AD7B9F">
            <w:r>
              <w:rPr>
                <w:color w:val="FF0000"/>
                <w:sz w:val="18"/>
                <w:szCs w:val="18"/>
              </w:rPr>
              <w:t xml:space="preserve">    geometrických tvarů </w:t>
            </w:r>
          </w:p>
          <w:p w:rsidR="00AD7B9F" w:rsidRDefault="00AD7B9F">
            <w:r>
              <w:rPr>
                <w:color w:val="FF0000"/>
                <w:sz w:val="18"/>
                <w:szCs w:val="18"/>
              </w:rPr>
              <w:t xml:space="preserve">  - zjednoduší zápis textu a obrázku, pomocí    </w:t>
            </w:r>
          </w:p>
          <w:p w:rsidR="00AD7B9F" w:rsidRDefault="00AD7B9F">
            <w:r>
              <w:rPr>
                <w:color w:val="FF0000"/>
                <w:sz w:val="18"/>
                <w:szCs w:val="18"/>
              </w:rPr>
              <w:t xml:space="preserve">    kontrolního součtu ověří úplnost zápisu</w:t>
            </w:r>
          </w:p>
          <w:p w:rsidR="00AD7B9F" w:rsidRDefault="00AD7B9F">
            <w:r>
              <w:rPr>
                <w:color w:val="FF0000"/>
                <w:sz w:val="18"/>
                <w:szCs w:val="18"/>
              </w:rPr>
              <w:t xml:space="preserve">  - ke kódování využívá i binární čísla</w:t>
            </w:r>
          </w:p>
        </w:tc>
        <w:tc>
          <w:tcPr>
            <w:tcW w:w="3402" w:type="dxa"/>
            <w:tcBorders>
              <w:top w:val="single" w:sz="4" w:space="0" w:color="000000"/>
              <w:left w:val="single" w:sz="4" w:space="0" w:color="000000"/>
              <w:bottom w:val="single" w:sz="4" w:space="0" w:color="000000"/>
            </w:tcBorders>
          </w:tcPr>
          <w:p w:rsidR="00AD7B9F" w:rsidRDefault="00AD7B9F">
            <w:r>
              <w:rPr>
                <w:b/>
                <w:color w:val="FF0000"/>
                <w:sz w:val="18"/>
                <w:szCs w:val="18"/>
              </w:rPr>
              <w:t>Data, informace, modelování</w:t>
            </w:r>
          </w:p>
          <w:p w:rsidR="00AD7B9F" w:rsidRDefault="00AD7B9F">
            <w:r>
              <w:rPr>
                <w:color w:val="FF0000"/>
                <w:sz w:val="18"/>
                <w:szCs w:val="18"/>
              </w:rPr>
              <w:t xml:space="preserve"> - přenos informací, standardizované kódy</w:t>
            </w:r>
          </w:p>
          <w:p w:rsidR="00AD7B9F" w:rsidRDefault="00AD7B9F">
            <w:r>
              <w:rPr>
                <w:color w:val="FF0000"/>
                <w:sz w:val="18"/>
                <w:szCs w:val="18"/>
              </w:rPr>
              <w:t xml:space="preserve"> - znakové sady</w:t>
            </w:r>
          </w:p>
          <w:p w:rsidR="00AD7B9F" w:rsidRDefault="00AD7B9F">
            <w:r>
              <w:rPr>
                <w:color w:val="FF0000"/>
                <w:sz w:val="18"/>
                <w:szCs w:val="18"/>
              </w:rPr>
              <w:t xml:space="preserve"> - přenos dat, symetrická šifra</w:t>
            </w:r>
          </w:p>
          <w:p w:rsidR="00AD7B9F" w:rsidRDefault="00AD7B9F">
            <w:r>
              <w:rPr>
                <w:color w:val="FF0000"/>
                <w:sz w:val="18"/>
                <w:szCs w:val="18"/>
              </w:rPr>
              <w:t xml:space="preserve"> - identifikace barev, barevný model </w:t>
            </w:r>
          </w:p>
          <w:p w:rsidR="00AD7B9F" w:rsidRDefault="00AD7B9F">
            <w:r>
              <w:rPr>
                <w:color w:val="FF0000"/>
                <w:sz w:val="18"/>
                <w:szCs w:val="18"/>
              </w:rPr>
              <w:t xml:space="preserve"> - vektorová grafika</w:t>
            </w:r>
          </w:p>
          <w:p w:rsidR="00AD7B9F" w:rsidRDefault="00AD7B9F">
            <w:r>
              <w:rPr>
                <w:color w:val="FF0000"/>
                <w:sz w:val="18"/>
                <w:szCs w:val="18"/>
              </w:rPr>
              <w:t xml:space="preserve"> - zjednodušení zápisu, kontrolní součet</w:t>
            </w:r>
          </w:p>
          <w:p w:rsidR="00AD7B9F" w:rsidRDefault="00AD7B9F">
            <w:r>
              <w:rPr>
                <w:color w:val="FF0000"/>
                <w:sz w:val="18"/>
                <w:szCs w:val="18"/>
              </w:rPr>
              <w:t xml:space="preserve"> - Binární kód, logické A a NEBO</w:t>
            </w:r>
          </w:p>
        </w:tc>
        <w:tc>
          <w:tcPr>
            <w:tcW w:w="1741"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b/>
                <w:color w:val="FF0000"/>
                <w:sz w:val="18"/>
                <w:szCs w:val="18"/>
              </w:rPr>
            </w:pPr>
          </w:p>
        </w:tc>
      </w:tr>
      <w:tr w:rsidR="00AD7B9F">
        <w:trPr>
          <w:trHeight w:val="3110"/>
        </w:trPr>
        <w:tc>
          <w:tcPr>
            <w:tcW w:w="4077" w:type="dxa"/>
            <w:tcBorders>
              <w:top w:val="single" w:sz="4" w:space="0" w:color="000000"/>
              <w:left w:val="single" w:sz="4" w:space="0" w:color="000000"/>
              <w:bottom w:val="single" w:sz="4" w:space="0" w:color="000000"/>
            </w:tcBorders>
          </w:tcPr>
          <w:p w:rsidR="00AD7B9F" w:rsidRDefault="00AD7B9F">
            <w:pPr>
              <w:snapToGrid w:val="0"/>
              <w:rPr>
                <w:color w:val="FF0000"/>
                <w:sz w:val="18"/>
                <w:szCs w:val="18"/>
              </w:rPr>
            </w:pPr>
            <w:bookmarkStart w:id="2" w:name="_Hlk121140313"/>
            <w:bookmarkEnd w:id="2"/>
          </w:p>
          <w:p w:rsidR="00AD7B9F" w:rsidRDefault="00AD7B9F">
            <w:pPr>
              <w:rPr>
                <w:color w:val="FF0000"/>
                <w:sz w:val="18"/>
                <w:szCs w:val="18"/>
              </w:rPr>
            </w:pPr>
          </w:p>
          <w:p w:rsidR="00AD7B9F" w:rsidRDefault="00AD7B9F">
            <w:r>
              <w:rPr>
                <w:color w:val="FF0000"/>
                <w:sz w:val="18"/>
                <w:szCs w:val="18"/>
              </w:rPr>
              <w:t>- uvede příklady dat, která ho obklopují, vyslovuje odpovědi na základě dat</w:t>
            </w:r>
          </w:p>
          <w:p w:rsidR="00AD7B9F" w:rsidRDefault="00AD7B9F">
            <w:r>
              <w:rPr>
                <w:color w:val="FF0000"/>
                <w:sz w:val="18"/>
                <w:szCs w:val="18"/>
              </w:rPr>
              <w:t>- do tabulky zaznamenává číselná a nečíselná data</w:t>
            </w:r>
          </w:p>
          <w:p w:rsidR="00AD7B9F" w:rsidRDefault="00AD7B9F">
            <w:r>
              <w:rPr>
                <w:color w:val="FF0000"/>
                <w:sz w:val="18"/>
                <w:szCs w:val="18"/>
              </w:rPr>
              <w:t>- pracuje s texty, obrázky a tabulkami v učebních materiálech</w:t>
            </w:r>
          </w:p>
          <w:p w:rsidR="00AD7B9F" w:rsidRDefault="00AD7B9F">
            <w:r>
              <w:rPr>
                <w:color w:val="FF0000"/>
                <w:sz w:val="18"/>
                <w:szCs w:val="18"/>
              </w:rPr>
              <w:t>- doplní posloupnost prvků</w:t>
            </w:r>
          </w:p>
          <w:p w:rsidR="00AD7B9F" w:rsidRDefault="00AD7B9F">
            <w:r>
              <w:rPr>
                <w:color w:val="FF0000"/>
                <w:sz w:val="18"/>
                <w:szCs w:val="18"/>
              </w:rPr>
              <w:t>- v posloupnosti opakujících se prvků nahradí chybný za správný</w:t>
            </w:r>
          </w:p>
          <w:p w:rsidR="00AD7B9F" w:rsidRDefault="00AD7B9F">
            <w:r>
              <w:rPr>
                <w:color w:val="FF0000"/>
                <w:sz w:val="18"/>
                <w:szCs w:val="18"/>
              </w:rPr>
              <w:t>- najde a opraví chyby u různých interpretací týchž dat (tabulka versus graf)</w:t>
            </w:r>
          </w:p>
          <w:p w:rsidR="00AD7B9F" w:rsidRDefault="00AD7B9F">
            <w:r>
              <w:rPr>
                <w:color w:val="FF0000"/>
                <w:sz w:val="18"/>
                <w:szCs w:val="18"/>
              </w:rPr>
              <w:t xml:space="preserve"> - odpoví na otázky na základě dat v tabulce </w:t>
            </w:r>
          </w:p>
          <w:p w:rsidR="00AD7B9F" w:rsidRDefault="00AD7B9F">
            <w:r>
              <w:rPr>
                <w:color w:val="FF0000"/>
                <w:sz w:val="18"/>
                <w:szCs w:val="18"/>
              </w:rPr>
              <w:t xml:space="preserve"> - popíše pravidla uspořádání v existující tabulce</w:t>
            </w:r>
          </w:p>
          <w:p w:rsidR="00AD7B9F" w:rsidRDefault="00AD7B9F">
            <w:r>
              <w:rPr>
                <w:color w:val="FF0000"/>
                <w:sz w:val="18"/>
                <w:szCs w:val="18"/>
              </w:rPr>
              <w:t xml:space="preserve"> - doplní podle pravidel do tabulky prvky, záznamy </w:t>
            </w:r>
          </w:p>
          <w:p w:rsidR="00AD7B9F" w:rsidRDefault="00AD7B9F">
            <w:r>
              <w:rPr>
                <w:color w:val="FF0000"/>
                <w:sz w:val="18"/>
                <w:szCs w:val="18"/>
              </w:rPr>
              <w:t xml:space="preserve"> - navrhne tabulku pro záznam dat</w:t>
            </w:r>
          </w:p>
          <w:p w:rsidR="00AD7B9F" w:rsidRDefault="00AD7B9F">
            <w:r>
              <w:rPr>
                <w:color w:val="FF0000"/>
                <w:sz w:val="18"/>
                <w:szCs w:val="18"/>
              </w:rPr>
              <w:t xml:space="preserve"> - propojí data z více tabulek či grafů</w:t>
            </w:r>
          </w:p>
          <w:p w:rsidR="00AD7B9F" w:rsidRDefault="00AD7B9F">
            <w:pPr>
              <w:rPr>
                <w:color w:val="FF0000"/>
                <w:sz w:val="18"/>
                <w:szCs w:val="18"/>
              </w:rPr>
            </w:pPr>
          </w:p>
          <w:p w:rsidR="00AD7B9F" w:rsidRDefault="00AD7B9F">
            <w:r>
              <w:rPr>
                <w:color w:val="FF0000"/>
                <w:sz w:val="18"/>
                <w:szCs w:val="18"/>
              </w:rPr>
              <w:t xml:space="preserve"> - vysvětlí účel informačních systémů, které používá, identifikuje jejich jednotlivé prvky</w:t>
            </w:r>
          </w:p>
          <w:p w:rsidR="00AD7B9F" w:rsidRDefault="00AD7B9F">
            <w:r>
              <w:rPr>
                <w:color w:val="FF0000"/>
                <w:sz w:val="18"/>
                <w:szCs w:val="18"/>
              </w:rPr>
              <w:t xml:space="preserve">   a vztahy mezi nimi</w:t>
            </w:r>
          </w:p>
          <w:p w:rsidR="00AD7B9F" w:rsidRDefault="00AD7B9F">
            <w:r>
              <w:rPr>
                <w:color w:val="FF0000"/>
                <w:sz w:val="18"/>
                <w:szCs w:val="18"/>
              </w:rPr>
              <w:t xml:space="preserve"> - zvažuje možná rizika při užívání různých informačních systémů</w:t>
            </w:r>
          </w:p>
          <w:p w:rsidR="00AD7B9F" w:rsidRDefault="00AD7B9F">
            <w:r>
              <w:rPr>
                <w:color w:val="FF0000"/>
                <w:sz w:val="18"/>
                <w:szCs w:val="18"/>
              </w:rPr>
              <w:t>- popíše pomocí modelu alespoň jeden informační systém, s nímž ve škole aktivně pracují</w:t>
            </w:r>
          </w:p>
          <w:p w:rsidR="00AD7B9F" w:rsidRDefault="00AD7B9F">
            <w:r>
              <w:rPr>
                <w:color w:val="FF0000"/>
                <w:sz w:val="18"/>
                <w:szCs w:val="18"/>
              </w:rPr>
              <w:t xml:space="preserve"> - pojmenuje role uživatelů a vymezí jejich činnosti a s tím související práva</w:t>
            </w:r>
          </w:p>
        </w:tc>
        <w:tc>
          <w:tcPr>
            <w:tcW w:w="3402" w:type="dxa"/>
            <w:tcBorders>
              <w:top w:val="single" w:sz="4" w:space="0" w:color="000000"/>
              <w:left w:val="single" w:sz="4" w:space="0" w:color="000000"/>
              <w:bottom w:val="single" w:sz="4" w:space="0" w:color="000000"/>
            </w:tcBorders>
          </w:tcPr>
          <w:p w:rsidR="00AD7B9F" w:rsidRDefault="00AD7B9F">
            <w:pPr>
              <w:suppressAutoHyphens w:val="0"/>
            </w:pPr>
            <w:r>
              <w:rPr>
                <w:color w:val="FF0000"/>
                <w:sz w:val="18"/>
                <w:szCs w:val="18"/>
              </w:rPr>
              <w:t xml:space="preserve"> </w:t>
            </w:r>
            <w:r>
              <w:rPr>
                <w:b/>
                <w:color w:val="FF0000"/>
                <w:sz w:val="18"/>
                <w:szCs w:val="18"/>
              </w:rPr>
              <w:t>Informační systémy</w:t>
            </w:r>
          </w:p>
          <w:p w:rsidR="00AD7B9F" w:rsidRDefault="00AD7B9F">
            <w:pPr>
              <w:rPr>
                <w:b/>
                <w:color w:val="FF0000"/>
                <w:sz w:val="18"/>
                <w:szCs w:val="18"/>
              </w:rPr>
            </w:pPr>
          </w:p>
          <w:p w:rsidR="00AD7B9F" w:rsidRDefault="00AD7B9F">
            <w:r>
              <w:rPr>
                <w:b/>
                <w:color w:val="FF0000"/>
                <w:sz w:val="18"/>
                <w:szCs w:val="18"/>
              </w:rPr>
              <w:t xml:space="preserve">- </w:t>
            </w:r>
            <w:r>
              <w:rPr>
                <w:color w:val="FF0000"/>
                <w:sz w:val="18"/>
                <w:szCs w:val="18"/>
              </w:rPr>
              <w:t>systém, struktura, prvky, vztahy</w:t>
            </w:r>
          </w:p>
          <w:p w:rsidR="00AD7B9F" w:rsidRDefault="00AD7B9F">
            <w:r>
              <w:rPr>
                <w:b/>
                <w:color w:val="FF0000"/>
                <w:sz w:val="18"/>
                <w:szCs w:val="18"/>
              </w:rPr>
              <w:t xml:space="preserve">- </w:t>
            </w:r>
            <w:r>
              <w:rPr>
                <w:color w:val="FF0000"/>
                <w:sz w:val="18"/>
                <w:szCs w:val="18"/>
              </w:rPr>
              <w:t>data, druhy dat</w:t>
            </w:r>
          </w:p>
          <w:p w:rsidR="00AD7B9F" w:rsidRDefault="00AD7B9F">
            <w:r>
              <w:rPr>
                <w:color w:val="FF0000"/>
                <w:sz w:val="18"/>
                <w:szCs w:val="18"/>
              </w:rPr>
              <w:t>- doplňování tabulky a datových řad</w:t>
            </w:r>
          </w:p>
          <w:p w:rsidR="00AD7B9F" w:rsidRDefault="00AD7B9F">
            <w:r>
              <w:rPr>
                <w:color w:val="FF0000"/>
                <w:sz w:val="18"/>
                <w:szCs w:val="18"/>
              </w:rPr>
              <w:t>- evidence dat, názvy a hodnoty v tabulce</w:t>
            </w:r>
          </w:p>
          <w:p w:rsidR="00AD7B9F" w:rsidRDefault="00AD7B9F">
            <w:r>
              <w:rPr>
                <w:color w:val="FF0000"/>
                <w:sz w:val="18"/>
                <w:szCs w:val="18"/>
              </w:rPr>
              <w:t>- kontrola hodnot v tabulce a kritéria kontroly</w:t>
            </w:r>
          </w:p>
          <w:p w:rsidR="00AD7B9F" w:rsidRDefault="00AD7B9F">
            <w:r>
              <w:rPr>
                <w:color w:val="FF0000"/>
                <w:sz w:val="18"/>
                <w:szCs w:val="18"/>
              </w:rPr>
              <w:t xml:space="preserve">- filtrování, řazení a třídění dat </w:t>
            </w:r>
          </w:p>
          <w:p w:rsidR="00AD7B9F" w:rsidRDefault="00AD7B9F">
            <w:pPr>
              <w:suppressAutoHyphens w:val="0"/>
            </w:pPr>
            <w:r>
              <w:rPr>
                <w:color w:val="FF0000"/>
                <w:sz w:val="18"/>
                <w:szCs w:val="18"/>
              </w:rPr>
              <w:t>- vizualizace dat v grafu</w:t>
            </w:r>
          </w:p>
          <w:p w:rsidR="00AD7B9F" w:rsidRDefault="00AD7B9F">
            <w:r>
              <w:rPr>
                <w:color w:val="FF0000"/>
                <w:sz w:val="18"/>
                <w:szCs w:val="18"/>
              </w:rPr>
              <w:t>- porovnání dat v tabulce a grafu</w:t>
            </w:r>
          </w:p>
          <w:p w:rsidR="00AD7B9F" w:rsidRDefault="00AD7B9F">
            <w:r>
              <w:rPr>
                <w:color w:val="FF0000"/>
                <w:sz w:val="18"/>
                <w:szCs w:val="18"/>
              </w:rPr>
              <w:t xml:space="preserve"> - řešení problémů s daty</w:t>
            </w:r>
          </w:p>
          <w:p w:rsidR="00AD7B9F" w:rsidRDefault="00AD7B9F">
            <w:r>
              <w:rPr>
                <w:color w:val="FF0000"/>
                <w:sz w:val="18"/>
                <w:szCs w:val="18"/>
              </w:rPr>
              <w:t xml:space="preserve"> - školní informační systém, uživatelé,  </w:t>
            </w:r>
          </w:p>
          <w:p w:rsidR="00AD7B9F" w:rsidRDefault="00AD7B9F">
            <w:pPr>
              <w:suppressAutoHyphens w:val="0"/>
            </w:pPr>
            <w:r>
              <w:rPr>
                <w:color w:val="FF0000"/>
                <w:sz w:val="18"/>
                <w:szCs w:val="18"/>
              </w:rPr>
              <w:t xml:space="preserve">    činnosti, práva, databázové relace</w:t>
            </w:r>
          </w:p>
          <w:p w:rsidR="00AD7B9F" w:rsidRDefault="00AD7B9F">
            <w:pPr>
              <w:rPr>
                <w:b/>
                <w:color w:val="FF0000"/>
                <w:sz w:val="18"/>
                <w:szCs w:val="18"/>
              </w:rPr>
            </w:pPr>
          </w:p>
        </w:tc>
        <w:tc>
          <w:tcPr>
            <w:tcW w:w="1741"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b/>
                <w:color w:val="FF0000"/>
                <w:sz w:val="18"/>
                <w:szCs w:val="18"/>
              </w:rPr>
            </w:pPr>
          </w:p>
          <w:p w:rsidR="00AD7B9F" w:rsidRDefault="00AD7B9F">
            <w:r>
              <w:rPr>
                <w:b/>
                <w:bCs/>
                <w:color w:val="FF0000"/>
                <w:sz w:val="18"/>
                <w:szCs w:val="18"/>
              </w:rPr>
              <w:t>Spojené učivo IS z 5. a 6. třídy</w:t>
            </w:r>
          </w:p>
          <w:p w:rsidR="00AD7B9F" w:rsidRDefault="00AD7B9F">
            <w:pPr>
              <w:rPr>
                <w:b/>
                <w:bCs/>
                <w:color w:val="FF0000"/>
                <w:sz w:val="18"/>
                <w:szCs w:val="18"/>
              </w:rPr>
            </w:pPr>
          </w:p>
          <w:p w:rsidR="00AD7B9F" w:rsidRDefault="00AD7B9F">
            <w:r>
              <w:rPr>
                <w:b/>
                <w:bCs/>
                <w:color w:val="FF0000"/>
                <w:sz w:val="18"/>
                <w:szCs w:val="18"/>
              </w:rPr>
              <w:t>Duplicitní položky vynechány.</w:t>
            </w:r>
          </w:p>
          <w:p w:rsidR="00AD7B9F" w:rsidRDefault="00AD7B9F">
            <w:pPr>
              <w:rPr>
                <w:b/>
                <w:bCs/>
                <w:color w:val="FF0000"/>
                <w:sz w:val="18"/>
                <w:szCs w:val="18"/>
              </w:rPr>
            </w:pPr>
          </w:p>
          <w:p w:rsidR="00AD7B9F" w:rsidRDefault="00AD7B9F">
            <w:r>
              <w:rPr>
                <w:b/>
                <w:bCs/>
                <w:color w:val="FF0000"/>
                <w:sz w:val="18"/>
                <w:szCs w:val="18"/>
              </w:rPr>
              <w:t>Rozsah učiva zachován.</w:t>
            </w:r>
          </w:p>
        </w:tc>
      </w:tr>
    </w:tbl>
    <w:p w:rsidR="00AD7B9F" w:rsidRDefault="00AD7B9F">
      <w:pPr>
        <w:rPr>
          <w:b/>
          <w:color w:val="FF0000"/>
          <w:sz w:val="18"/>
          <w:szCs w:val="18"/>
        </w:rPr>
      </w:pPr>
    </w:p>
    <w:p w:rsidR="00AD7B9F" w:rsidRDefault="00AD7B9F">
      <w:pPr>
        <w:pageBreakBefore/>
      </w:pPr>
      <w:r>
        <w:t>Informatika 7. ročník</w:t>
      </w:r>
    </w:p>
    <w:tbl>
      <w:tblPr>
        <w:tblW w:w="0" w:type="auto"/>
        <w:tblInd w:w="-111" w:type="dxa"/>
        <w:tblLayout w:type="fixed"/>
        <w:tblLook w:val="0000" w:firstRow="0" w:lastRow="0" w:firstColumn="0" w:lastColumn="0" w:noHBand="0" w:noVBand="0"/>
      </w:tblPr>
      <w:tblGrid>
        <w:gridCol w:w="4077"/>
        <w:gridCol w:w="3402"/>
        <w:gridCol w:w="1741"/>
      </w:tblGrid>
      <w:tr w:rsidR="00AD7B9F">
        <w:tc>
          <w:tcPr>
            <w:tcW w:w="4077" w:type="dxa"/>
            <w:tcBorders>
              <w:top w:val="single" w:sz="4" w:space="0" w:color="000000"/>
              <w:left w:val="single" w:sz="4" w:space="0" w:color="000000"/>
              <w:bottom w:val="single" w:sz="4" w:space="0" w:color="000000"/>
            </w:tcBorders>
          </w:tcPr>
          <w:p w:rsidR="00AD7B9F" w:rsidRDefault="00AD7B9F">
            <w:r>
              <w:rPr>
                <w:color w:val="FF0000"/>
                <w:sz w:val="18"/>
                <w:szCs w:val="18"/>
              </w:rPr>
              <w:t>Výstupy v ŠVP :</w:t>
            </w:r>
          </w:p>
        </w:tc>
        <w:tc>
          <w:tcPr>
            <w:tcW w:w="3402" w:type="dxa"/>
            <w:tcBorders>
              <w:top w:val="single" w:sz="4" w:space="0" w:color="000000"/>
              <w:left w:val="single" w:sz="4" w:space="0" w:color="000000"/>
              <w:bottom w:val="single" w:sz="4" w:space="0" w:color="000000"/>
            </w:tcBorders>
          </w:tcPr>
          <w:p w:rsidR="00AD7B9F" w:rsidRDefault="00AD7B9F">
            <w:r>
              <w:rPr>
                <w:color w:val="FF0000"/>
                <w:sz w:val="18"/>
                <w:szCs w:val="18"/>
              </w:rPr>
              <w:t>Učivo:</w:t>
            </w:r>
          </w:p>
        </w:tc>
        <w:tc>
          <w:tcPr>
            <w:tcW w:w="1741" w:type="dxa"/>
            <w:tcBorders>
              <w:top w:val="single" w:sz="4" w:space="0" w:color="000000"/>
              <w:left w:val="single" w:sz="4" w:space="0" w:color="000000"/>
              <w:bottom w:val="single" w:sz="4" w:space="0" w:color="000000"/>
              <w:right w:val="single" w:sz="4" w:space="0" w:color="000000"/>
            </w:tcBorders>
          </w:tcPr>
          <w:p w:rsidR="00AD7B9F" w:rsidRDefault="00AD7B9F">
            <w:r>
              <w:rPr>
                <w:color w:val="FF0000"/>
                <w:sz w:val="18"/>
                <w:szCs w:val="18"/>
              </w:rPr>
              <w:t>Poznámky:</w:t>
            </w:r>
          </w:p>
        </w:tc>
      </w:tr>
      <w:tr w:rsidR="00AD7B9F">
        <w:trPr>
          <w:trHeight w:val="3110"/>
        </w:trPr>
        <w:tc>
          <w:tcPr>
            <w:tcW w:w="4077" w:type="dxa"/>
            <w:tcBorders>
              <w:top w:val="single" w:sz="4" w:space="0" w:color="000000"/>
              <w:left w:val="single" w:sz="4" w:space="0" w:color="000000"/>
              <w:bottom w:val="single" w:sz="4" w:space="0" w:color="000000"/>
            </w:tcBorders>
          </w:tcPr>
          <w:p w:rsidR="00AD7B9F" w:rsidRDefault="00AD7B9F">
            <w:pPr>
              <w:snapToGrid w:val="0"/>
              <w:rPr>
                <w:color w:val="FF0000"/>
                <w:sz w:val="18"/>
                <w:szCs w:val="18"/>
              </w:rPr>
            </w:pPr>
          </w:p>
          <w:p w:rsidR="00AD7B9F" w:rsidRDefault="00AD7B9F">
            <w:r>
              <w:rPr>
                <w:color w:val="FF0000"/>
                <w:sz w:val="18"/>
                <w:szCs w:val="18"/>
              </w:rPr>
              <w:t>- v blokově orientovaném programovacím jazyce sestaví program, dbá na jeho čitelnost a přehlednost</w:t>
            </w:r>
          </w:p>
          <w:p w:rsidR="00AD7B9F" w:rsidRDefault="00AD7B9F">
            <w:r>
              <w:rPr>
                <w:color w:val="FF0000"/>
                <w:sz w:val="18"/>
                <w:szCs w:val="18"/>
              </w:rPr>
              <w:t xml:space="preserve"> - po přečtení programu vysvětlí, co vykoná</w:t>
            </w:r>
          </w:p>
          <w:p w:rsidR="00AD7B9F" w:rsidRDefault="00AD7B9F">
            <w:r>
              <w:rPr>
                <w:color w:val="FF0000"/>
                <w:sz w:val="18"/>
                <w:szCs w:val="18"/>
              </w:rPr>
              <w:t xml:space="preserve"> - ověří správnost programu, najde a opraví v něm chyby</w:t>
            </w:r>
          </w:p>
          <w:p w:rsidR="00AD7B9F" w:rsidRDefault="00AD7B9F">
            <w:pPr>
              <w:rPr>
                <w:color w:val="FF0000"/>
                <w:sz w:val="18"/>
                <w:szCs w:val="18"/>
              </w:rPr>
            </w:pPr>
          </w:p>
          <w:p w:rsidR="00AD7B9F" w:rsidRDefault="00AD7B9F">
            <w:r>
              <w:rPr>
                <w:color w:val="FF0000"/>
                <w:sz w:val="18"/>
                <w:szCs w:val="18"/>
              </w:rPr>
              <w:t xml:space="preserve"> - používá cyklus s pevným počtem opakování, rozezná, zda má být příkaz uvnitř nebo vně opakování</w:t>
            </w:r>
          </w:p>
          <w:p w:rsidR="00AD7B9F" w:rsidRDefault="00AD7B9F">
            <w:r>
              <w:rPr>
                <w:color w:val="FF0000"/>
                <w:sz w:val="18"/>
                <w:szCs w:val="18"/>
              </w:rPr>
              <w:t xml:space="preserve"> - vytváří vlastní bloky a používá je v dalších programech </w:t>
            </w:r>
          </w:p>
          <w:p w:rsidR="00AD7B9F" w:rsidRDefault="00AD7B9F">
            <w:r>
              <w:rPr>
                <w:color w:val="FF0000"/>
                <w:sz w:val="18"/>
                <w:szCs w:val="18"/>
              </w:rPr>
              <w:t xml:space="preserve"> - diskutuje různé programy pro řešení problému </w:t>
            </w:r>
          </w:p>
          <w:p w:rsidR="00AD7B9F" w:rsidRDefault="00AD7B9F">
            <w:r>
              <w:rPr>
                <w:color w:val="FF0000"/>
                <w:sz w:val="18"/>
                <w:szCs w:val="18"/>
              </w:rPr>
              <w:t xml:space="preserve"> - vybere z více možností vhodný program pro řešený problém a svůj výběr zdůvodní</w:t>
            </w:r>
          </w:p>
          <w:p w:rsidR="00AD7B9F" w:rsidRDefault="00AD7B9F">
            <w:pPr>
              <w:rPr>
                <w:color w:val="FF0000"/>
                <w:sz w:val="18"/>
                <w:szCs w:val="18"/>
              </w:rPr>
            </w:pPr>
          </w:p>
          <w:p w:rsidR="00AD7B9F" w:rsidRDefault="00AD7B9F">
            <w:r>
              <w:rPr>
                <w:color w:val="FF0000"/>
                <w:sz w:val="18"/>
                <w:szCs w:val="18"/>
              </w:rPr>
              <w:t>- používá podmínky pro ukončení opakování, rozezná, kdy je podmínka splněna</w:t>
            </w:r>
          </w:p>
          <w:p w:rsidR="00AD7B9F" w:rsidRDefault="00AD7B9F">
            <w:r>
              <w:rPr>
                <w:color w:val="FF0000"/>
                <w:sz w:val="18"/>
                <w:szCs w:val="18"/>
              </w:rPr>
              <w:t xml:space="preserve"> - spouští program myší, klávesnicí, interakcí postav</w:t>
            </w:r>
          </w:p>
          <w:p w:rsidR="00AD7B9F" w:rsidRDefault="00AD7B9F">
            <w:r>
              <w:rPr>
                <w:color w:val="FF0000"/>
                <w:sz w:val="18"/>
                <w:szCs w:val="18"/>
              </w:rPr>
              <w:t xml:space="preserve"> - vytváří vlastní bloky a používá je v dalších programech </w:t>
            </w:r>
          </w:p>
          <w:p w:rsidR="00AD7B9F" w:rsidRDefault="00AD7B9F">
            <w:r>
              <w:rPr>
                <w:color w:val="FF0000"/>
                <w:sz w:val="18"/>
                <w:szCs w:val="18"/>
              </w:rPr>
              <w:t xml:space="preserve"> - diskutuje různé programy pro řešení problému</w:t>
            </w:r>
          </w:p>
          <w:p w:rsidR="00AD7B9F" w:rsidRDefault="00AD7B9F">
            <w:r>
              <w:rPr>
                <w:color w:val="FF0000"/>
                <w:sz w:val="18"/>
                <w:szCs w:val="18"/>
              </w:rPr>
              <w:t xml:space="preserve"> - vybere z více možností vhodný program pro řešený problém a svůj výběr zdůvodní</w:t>
            </w:r>
          </w:p>
          <w:p w:rsidR="00AD7B9F" w:rsidRDefault="00AD7B9F">
            <w:r>
              <w:rPr>
                <w:color w:val="FF0000"/>
                <w:sz w:val="18"/>
                <w:szCs w:val="18"/>
              </w:rPr>
              <w:t xml:space="preserve"> - hotový program upraví pro řešení příbuzného problému</w:t>
            </w:r>
          </w:p>
          <w:p w:rsidR="00AD7B9F" w:rsidRDefault="00AD7B9F">
            <w:pPr>
              <w:rPr>
                <w:color w:val="FF0000"/>
                <w:sz w:val="18"/>
                <w:szCs w:val="18"/>
              </w:rPr>
            </w:pPr>
          </w:p>
          <w:p w:rsidR="00AD7B9F" w:rsidRDefault="00AD7B9F">
            <w:r>
              <w:rPr>
                <w:color w:val="FF0000"/>
                <w:sz w:val="18"/>
                <w:szCs w:val="18"/>
              </w:rPr>
              <w:t>- používá podmínky pro větvení programu, rozezná, kdy je podmínka splněna</w:t>
            </w:r>
          </w:p>
          <w:p w:rsidR="00AD7B9F" w:rsidRDefault="00AD7B9F">
            <w:r>
              <w:rPr>
                <w:color w:val="FF0000"/>
                <w:sz w:val="18"/>
                <w:szCs w:val="18"/>
              </w:rPr>
              <w:t>- spouští program myší, klávesnicí, interakcí postav</w:t>
            </w:r>
          </w:p>
          <w:p w:rsidR="00AD7B9F" w:rsidRDefault="00AD7B9F">
            <w:r>
              <w:rPr>
                <w:color w:val="FF0000"/>
                <w:sz w:val="18"/>
                <w:szCs w:val="18"/>
              </w:rPr>
              <w:t>- používá souřadnice pro programování postav</w:t>
            </w:r>
          </w:p>
          <w:p w:rsidR="00AD7B9F" w:rsidRDefault="00AD7B9F">
            <w:r>
              <w:rPr>
                <w:color w:val="FF0000"/>
                <w:sz w:val="18"/>
                <w:szCs w:val="18"/>
              </w:rPr>
              <w:t>- používá parametry v blocích, ve vlastních blocích</w:t>
            </w:r>
          </w:p>
          <w:p w:rsidR="00AD7B9F" w:rsidRDefault="00AD7B9F">
            <w:r>
              <w:rPr>
                <w:color w:val="FF0000"/>
                <w:sz w:val="18"/>
                <w:szCs w:val="18"/>
              </w:rPr>
              <w:t>- vytvoří proměnnou, změní její hodnotu, přečte a použije její hodnotu</w:t>
            </w:r>
          </w:p>
          <w:p w:rsidR="00AD7B9F" w:rsidRDefault="00AD7B9F">
            <w:r>
              <w:rPr>
                <w:color w:val="FF0000"/>
                <w:sz w:val="18"/>
                <w:szCs w:val="18"/>
              </w:rPr>
              <w:t xml:space="preserve">- diskutuje různé programy pro řešení problému </w:t>
            </w:r>
          </w:p>
          <w:p w:rsidR="00AD7B9F" w:rsidRDefault="00AD7B9F">
            <w:r>
              <w:rPr>
                <w:color w:val="FF0000"/>
                <w:sz w:val="18"/>
                <w:szCs w:val="18"/>
              </w:rPr>
              <w:t>- hotový program upraví pro řešení příbuzného problému</w:t>
            </w:r>
          </w:p>
        </w:tc>
        <w:tc>
          <w:tcPr>
            <w:tcW w:w="3402" w:type="dxa"/>
            <w:tcBorders>
              <w:top w:val="single" w:sz="4" w:space="0" w:color="000000"/>
              <w:left w:val="single" w:sz="4" w:space="0" w:color="000000"/>
              <w:bottom w:val="single" w:sz="4" w:space="0" w:color="000000"/>
            </w:tcBorders>
          </w:tcPr>
          <w:p w:rsidR="00AD7B9F" w:rsidRDefault="00AD7B9F">
            <w:pPr>
              <w:snapToGrid w:val="0"/>
            </w:pPr>
            <w:r>
              <w:rPr>
                <w:b/>
                <w:color w:val="FF0000"/>
                <w:sz w:val="18"/>
                <w:szCs w:val="18"/>
              </w:rPr>
              <w:t>Algoritmizace a programování</w:t>
            </w:r>
          </w:p>
          <w:p w:rsidR="00AD7B9F" w:rsidRDefault="00AD7B9F">
            <w:pPr>
              <w:snapToGrid w:val="0"/>
              <w:rPr>
                <w:b/>
                <w:color w:val="FF0000"/>
                <w:sz w:val="18"/>
                <w:szCs w:val="18"/>
              </w:rPr>
            </w:pPr>
          </w:p>
          <w:p w:rsidR="00AD7B9F" w:rsidRDefault="00AD7B9F">
            <w:pPr>
              <w:snapToGrid w:val="0"/>
              <w:rPr>
                <w:color w:val="FF0000"/>
                <w:sz w:val="18"/>
                <w:szCs w:val="18"/>
              </w:rPr>
            </w:pPr>
          </w:p>
          <w:p w:rsidR="00AD7B9F" w:rsidRDefault="00AD7B9F">
            <w:pPr>
              <w:snapToGrid w:val="0"/>
              <w:rPr>
                <w:color w:val="FF0000"/>
                <w:sz w:val="18"/>
                <w:szCs w:val="18"/>
              </w:rPr>
            </w:pPr>
          </w:p>
          <w:p w:rsidR="00AD7B9F" w:rsidRDefault="00AD7B9F">
            <w:pPr>
              <w:snapToGrid w:val="0"/>
              <w:rPr>
                <w:color w:val="FF0000"/>
                <w:sz w:val="18"/>
                <w:szCs w:val="18"/>
              </w:rPr>
            </w:pPr>
          </w:p>
          <w:p w:rsidR="00AD7B9F" w:rsidRDefault="00AD7B9F">
            <w:pPr>
              <w:snapToGrid w:val="0"/>
              <w:rPr>
                <w:color w:val="FF0000"/>
                <w:sz w:val="18"/>
                <w:szCs w:val="18"/>
              </w:rPr>
            </w:pPr>
          </w:p>
          <w:p w:rsidR="00AD7B9F" w:rsidRDefault="00AD7B9F">
            <w:pPr>
              <w:snapToGrid w:val="0"/>
              <w:rPr>
                <w:color w:val="FF0000"/>
                <w:sz w:val="18"/>
                <w:szCs w:val="18"/>
              </w:rPr>
            </w:pPr>
          </w:p>
          <w:p w:rsidR="00AD7B9F" w:rsidRDefault="00AD7B9F">
            <w:r>
              <w:rPr>
                <w:color w:val="FF0000"/>
                <w:sz w:val="18"/>
                <w:szCs w:val="18"/>
              </w:rPr>
              <w:t xml:space="preserve"> - vytvoření programu</w:t>
            </w:r>
          </w:p>
          <w:p w:rsidR="00AD7B9F" w:rsidRDefault="00AD7B9F">
            <w:r>
              <w:rPr>
                <w:color w:val="FF0000"/>
                <w:sz w:val="18"/>
                <w:szCs w:val="18"/>
              </w:rPr>
              <w:t xml:space="preserve"> - opakování</w:t>
            </w:r>
          </w:p>
          <w:p w:rsidR="00AD7B9F" w:rsidRDefault="00AD7B9F">
            <w:pPr>
              <w:suppressAutoHyphens w:val="0"/>
            </w:pPr>
            <w:r>
              <w:rPr>
                <w:color w:val="FF0000"/>
                <w:sz w:val="18"/>
                <w:szCs w:val="18"/>
              </w:rPr>
              <w:t xml:space="preserve"> - podprogramy </w:t>
            </w:r>
          </w:p>
          <w:p w:rsidR="00AD7B9F" w:rsidRDefault="00AD7B9F">
            <w:pPr>
              <w:suppressAutoHyphens w:val="0"/>
              <w:rPr>
                <w:b/>
                <w:color w:val="FF0000"/>
                <w:sz w:val="18"/>
                <w:szCs w:val="18"/>
              </w:rPr>
            </w:pPr>
          </w:p>
          <w:p w:rsidR="00AD7B9F" w:rsidRDefault="00AD7B9F">
            <w:pPr>
              <w:suppressAutoHyphens w:val="0"/>
              <w:rPr>
                <w:b/>
                <w:color w:val="FF0000"/>
                <w:sz w:val="18"/>
                <w:szCs w:val="18"/>
              </w:rPr>
            </w:pPr>
          </w:p>
          <w:p w:rsidR="00AD7B9F" w:rsidRDefault="00AD7B9F">
            <w:pPr>
              <w:suppressAutoHyphens w:val="0"/>
              <w:rPr>
                <w:b/>
                <w:color w:val="FF0000"/>
                <w:sz w:val="18"/>
                <w:szCs w:val="18"/>
              </w:rPr>
            </w:pPr>
          </w:p>
          <w:p w:rsidR="00AD7B9F" w:rsidRDefault="00AD7B9F">
            <w:pPr>
              <w:suppressAutoHyphens w:val="0"/>
              <w:rPr>
                <w:b/>
                <w:color w:val="FF0000"/>
                <w:sz w:val="18"/>
                <w:szCs w:val="18"/>
              </w:rPr>
            </w:pPr>
          </w:p>
          <w:p w:rsidR="00AD7B9F" w:rsidRDefault="00AD7B9F">
            <w:pPr>
              <w:suppressAutoHyphens w:val="0"/>
              <w:rPr>
                <w:b/>
                <w:color w:val="FF0000"/>
                <w:sz w:val="18"/>
                <w:szCs w:val="18"/>
              </w:rPr>
            </w:pPr>
          </w:p>
          <w:p w:rsidR="00AD7B9F" w:rsidRDefault="00AD7B9F">
            <w:pPr>
              <w:rPr>
                <w:b/>
                <w:color w:val="FF0000"/>
                <w:sz w:val="18"/>
                <w:szCs w:val="18"/>
              </w:rPr>
            </w:pPr>
          </w:p>
          <w:p w:rsidR="00AD7B9F" w:rsidRDefault="00AD7B9F">
            <w:r>
              <w:rPr>
                <w:color w:val="FF0000"/>
                <w:sz w:val="18"/>
                <w:szCs w:val="18"/>
              </w:rPr>
              <w:t>- opakování s podmínkou</w:t>
            </w:r>
          </w:p>
          <w:p w:rsidR="00AD7B9F" w:rsidRDefault="00AD7B9F">
            <w:r>
              <w:rPr>
                <w:color w:val="FF0000"/>
                <w:sz w:val="18"/>
                <w:szCs w:val="18"/>
              </w:rPr>
              <w:t xml:space="preserve">- události, vstupy </w:t>
            </w:r>
          </w:p>
          <w:p w:rsidR="00AD7B9F" w:rsidRDefault="00AD7B9F">
            <w:pPr>
              <w:suppressAutoHyphens w:val="0"/>
            </w:pPr>
            <w:r>
              <w:rPr>
                <w:color w:val="FF0000"/>
                <w:sz w:val="18"/>
                <w:szCs w:val="18"/>
              </w:rPr>
              <w:t>- objekty a komunikace mezi nimi</w:t>
            </w:r>
          </w:p>
          <w:p w:rsidR="00AD7B9F" w:rsidRDefault="00AD7B9F">
            <w:pPr>
              <w:suppressAutoHyphens w:val="0"/>
              <w:rPr>
                <w:b/>
                <w:color w:val="FF0000"/>
                <w:sz w:val="18"/>
                <w:szCs w:val="18"/>
              </w:rPr>
            </w:pPr>
          </w:p>
          <w:p w:rsidR="00AD7B9F" w:rsidRDefault="00AD7B9F">
            <w:pPr>
              <w:suppressAutoHyphens w:val="0"/>
              <w:rPr>
                <w:b/>
                <w:color w:val="FF0000"/>
                <w:sz w:val="18"/>
                <w:szCs w:val="18"/>
              </w:rPr>
            </w:pPr>
          </w:p>
          <w:p w:rsidR="00AD7B9F" w:rsidRDefault="00AD7B9F">
            <w:pPr>
              <w:suppressAutoHyphens w:val="0"/>
              <w:rPr>
                <w:b/>
                <w:color w:val="FF0000"/>
                <w:sz w:val="18"/>
                <w:szCs w:val="18"/>
              </w:rPr>
            </w:pPr>
          </w:p>
          <w:p w:rsidR="00AD7B9F" w:rsidRDefault="00AD7B9F">
            <w:pPr>
              <w:suppressAutoHyphens w:val="0"/>
              <w:rPr>
                <w:b/>
                <w:color w:val="FF0000"/>
                <w:sz w:val="18"/>
                <w:szCs w:val="18"/>
              </w:rPr>
            </w:pPr>
          </w:p>
          <w:p w:rsidR="00AD7B9F" w:rsidRDefault="00AD7B9F">
            <w:pPr>
              <w:suppressAutoHyphens w:val="0"/>
              <w:rPr>
                <w:b/>
                <w:color w:val="FF0000"/>
                <w:sz w:val="18"/>
                <w:szCs w:val="18"/>
              </w:rPr>
            </w:pPr>
          </w:p>
          <w:p w:rsidR="00AD7B9F" w:rsidRDefault="00AD7B9F">
            <w:pPr>
              <w:suppressAutoHyphens w:val="0"/>
              <w:rPr>
                <w:b/>
                <w:color w:val="FF0000"/>
                <w:sz w:val="18"/>
                <w:szCs w:val="18"/>
              </w:rPr>
            </w:pPr>
          </w:p>
          <w:p w:rsidR="00AD7B9F" w:rsidRDefault="00AD7B9F">
            <w:pPr>
              <w:suppressAutoHyphens w:val="0"/>
              <w:rPr>
                <w:b/>
                <w:color w:val="FF0000"/>
                <w:sz w:val="18"/>
                <w:szCs w:val="18"/>
              </w:rPr>
            </w:pPr>
          </w:p>
          <w:p w:rsidR="00AD7B9F" w:rsidRDefault="00AD7B9F">
            <w:pPr>
              <w:suppressAutoHyphens w:val="0"/>
              <w:rPr>
                <w:b/>
                <w:color w:val="FF0000"/>
                <w:sz w:val="18"/>
                <w:szCs w:val="18"/>
              </w:rPr>
            </w:pPr>
          </w:p>
          <w:p w:rsidR="00AD7B9F" w:rsidRDefault="00AD7B9F">
            <w:r>
              <w:rPr>
                <w:color w:val="FF0000"/>
                <w:sz w:val="18"/>
                <w:szCs w:val="18"/>
              </w:rPr>
              <w:t>- větvení programu, rozhodování</w:t>
            </w:r>
          </w:p>
          <w:p w:rsidR="00AD7B9F" w:rsidRDefault="00AD7B9F">
            <w:r>
              <w:rPr>
                <w:color w:val="FF0000"/>
                <w:sz w:val="18"/>
                <w:szCs w:val="18"/>
              </w:rPr>
              <w:t>- grafický výstup, souřadnice</w:t>
            </w:r>
          </w:p>
          <w:p w:rsidR="00AD7B9F" w:rsidRDefault="00AD7B9F">
            <w:r>
              <w:rPr>
                <w:color w:val="FF0000"/>
                <w:sz w:val="18"/>
                <w:szCs w:val="18"/>
              </w:rPr>
              <w:t>- podprogramy s parametry</w:t>
            </w:r>
          </w:p>
          <w:p w:rsidR="00AD7B9F" w:rsidRDefault="00AD7B9F">
            <w:r>
              <w:rPr>
                <w:color w:val="FF0000"/>
                <w:sz w:val="18"/>
                <w:szCs w:val="18"/>
              </w:rPr>
              <w:t>- proměnné</w:t>
            </w:r>
          </w:p>
          <w:p w:rsidR="00AD7B9F" w:rsidRDefault="00AD7B9F">
            <w:pPr>
              <w:suppressAutoHyphens w:val="0"/>
              <w:rPr>
                <w:b/>
                <w:color w:val="FF0000"/>
                <w:sz w:val="18"/>
                <w:szCs w:val="18"/>
              </w:rPr>
            </w:pPr>
          </w:p>
        </w:tc>
        <w:tc>
          <w:tcPr>
            <w:tcW w:w="1741"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b/>
                <w:color w:val="FF0000"/>
                <w:sz w:val="18"/>
                <w:szCs w:val="18"/>
              </w:rPr>
            </w:pPr>
          </w:p>
          <w:p w:rsidR="00AD7B9F" w:rsidRDefault="00AD7B9F">
            <w:r>
              <w:rPr>
                <w:color w:val="FF0000"/>
                <w:sz w:val="18"/>
                <w:szCs w:val="18"/>
              </w:rPr>
              <w:t>Výstup v ŠVP pro všechny 3 bloky má stejný úvod</w:t>
            </w:r>
          </w:p>
        </w:tc>
      </w:tr>
      <w:tr w:rsidR="00AD7B9F">
        <w:trPr>
          <w:trHeight w:val="1896"/>
        </w:trPr>
        <w:tc>
          <w:tcPr>
            <w:tcW w:w="4077" w:type="dxa"/>
            <w:tcBorders>
              <w:top w:val="single" w:sz="4" w:space="0" w:color="000000"/>
              <w:left w:val="single" w:sz="4" w:space="0" w:color="000000"/>
              <w:bottom w:val="single" w:sz="4" w:space="0" w:color="000000"/>
            </w:tcBorders>
          </w:tcPr>
          <w:p w:rsidR="00AD7B9F" w:rsidRDefault="00AD7B9F">
            <w:pPr>
              <w:snapToGrid w:val="0"/>
              <w:rPr>
                <w:color w:val="FF0000"/>
                <w:sz w:val="18"/>
                <w:szCs w:val="18"/>
              </w:rPr>
            </w:pPr>
          </w:p>
          <w:p w:rsidR="00AD7B9F" w:rsidRDefault="00AD7B9F">
            <w:pPr>
              <w:rPr>
                <w:color w:val="FF0000"/>
                <w:sz w:val="18"/>
                <w:szCs w:val="18"/>
              </w:rPr>
            </w:pPr>
          </w:p>
          <w:p w:rsidR="00AD7B9F" w:rsidRDefault="00AD7B9F">
            <w:r>
              <w:rPr>
                <w:color w:val="FF0000"/>
                <w:sz w:val="18"/>
                <w:szCs w:val="18"/>
              </w:rPr>
              <w:t xml:space="preserve">- vysvětlí známé modely jevů, situací, činností </w:t>
            </w:r>
          </w:p>
          <w:p w:rsidR="00AD7B9F" w:rsidRDefault="00AD7B9F">
            <w:r>
              <w:rPr>
                <w:color w:val="FF0000"/>
                <w:sz w:val="18"/>
                <w:szCs w:val="18"/>
              </w:rPr>
              <w:t>- v mapě a dalších schématech najde odpověď na otázku</w:t>
            </w:r>
          </w:p>
          <w:p w:rsidR="00AD7B9F" w:rsidRDefault="00AD7B9F">
            <w:r>
              <w:rPr>
                <w:color w:val="FF0000"/>
                <w:sz w:val="18"/>
                <w:szCs w:val="18"/>
              </w:rPr>
              <w:t>- pomocí ohodnocených grafů řeší problémy</w:t>
            </w:r>
          </w:p>
          <w:p w:rsidR="00AD7B9F" w:rsidRDefault="00AD7B9F">
            <w:r>
              <w:rPr>
                <w:color w:val="FF0000"/>
                <w:sz w:val="18"/>
                <w:szCs w:val="18"/>
              </w:rPr>
              <w:t>- pomocí orientovaných grafů řeší problémy</w:t>
            </w:r>
          </w:p>
          <w:p w:rsidR="00AD7B9F" w:rsidRDefault="00AD7B9F">
            <w:r>
              <w:rPr>
                <w:color w:val="FF0000"/>
                <w:sz w:val="18"/>
                <w:szCs w:val="18"/>
              </w:rPr>
              <w:t>- vytvoří model, ve kterém znázorní více souběžných činností</w:t>
            </w:r>
          </w:p>
        </w:tc>
        <w:tc>
          <w:tcPr>
            <w:tcW w:w="3402" w:type="dxa"/>
            <w:tcBorders>
              <w:top w:val="single" w:sz="4" w:space="0" w:color="000000"/>
              <w:left w:val="single" w:sz="4" w:space="0" w:color="000000"/>
              <w:bottom w:val="single" w:sz="4" w:space="0" w:color="000000"/>
            </w:tcBorders>
          </w:tcPr>
          <w:p w:rsidR="00AD7B9F" w:rsidRDefault="00AD7B9F">
            <w:pPr>
              <w:suppressAutoHyphens w:val="0"/>
            </w:pPr>
            <w:r>
              <w:rPr>
                <w:b/>
                <w:color w:val="FF0000"/>
                <w:sz w:val="18"/>
                <w:szCs w:val="18"/>
              </w:rPr>
              <w:t>Data, informace a modelování</w:t>
            </w:r>
          </w:p>
          <w:p w:rsidR="00AD7B9F" w:rsidRDefault="00AD7B9F">
            <w:r>
              <w:rPr>
                <w:color w:val="FF0000"/>
                <w:sz w:val="18"/>
                <w:szCs w:val="18"/>
              </w:rPr>
              <w:t xml:space="preserve">- standardizovaná schémata a modely </w:t>
            </w:r>
          </w:p>
          <w:p w:rsidR="00AD7B9F" w:rsidRDefault="00AD7B9F">
            <w:r>
              <w:rPr>
                <w:color w:val="FF0000"/>
                <w:sz w:val="18"/>
                <w:szCs w:val="18"/>
              </w:rPr>
              <w:t xml:space="preserve">- ohodnocené grafy, minimální cesta grafu,  </w:t>
            </w:r>
          </w:p>
          <w:p w:rsidR="00AD7B9F" w:rsidRDefault="00AD7B9F">
            <w:r>
              <w:rPr>
                <w:color w:val="FF0000"/>
                <w:sz w:val="18"/>
                <w:szCs w:val="18"/>
              </w:rPr>
              <w:t xml:space="preserve">  kostra grafu</w:t>
            </w:r>
          </w:p>
          <w:p w:rsidR="00AD7B9F" w:rsidRDefault="00AD7B9F">
            <w:r>
              <w:rPr>
                <w:color w:val="FF0000"/>
                <w:sz w:val="18"/>
                <w:szCs w:val="18"/>
              </w:rPr>
              <w:t xml:space="preserve">- orientované grafy, automaty </w:t>
            </w:r>
          </w:p>
          <w:p w:rsidR="00AD7B9F" w:rsidRDefault="00AD7B9F">
            <w:pPr>
              <w:suppressAutoHyphens w:val="0"/>
            </w:pPr>
            <w:r>
              <w:rPr>
                <w:color w:val="FF0000"/>
                <w:sz w:val="18"/>
                <w:szCs w:val="18"/>
              </w:rPr>
              <w:t>- modely, paralelní činnost</w:t>
            </w:r>
          </w:p>
          <w:p w:rsidR="00AD7B9F" w:rsidRDefault="00AD7B9F">
            <w:pPr>
              <w:suppressAutoHyphens w:val="0"/>
              <w:rPr>
                <w:b/>
                <w:color w:val="FF0000"/>
                <w:sz w:val="18"/>
                <w:szCs w:val="18"/>
              </w:rPr>
            </w:pPr>
          </w:p>
        </w:tc>
        <w:tc>
          <w:tcPr>
            <w:tcW w:w="1741"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b/>
                <w:color w:val="FF0000"/>
                <w:sz w:val="18"/>
                <w:szCs w:val="18"/>
              </w:rPr>
            </w:pPr>
          </w:p>
        </w:tc>
      </w:tr>
      <w:tr w:rsidR="00AD7B9F">
        <w:trPr>
          <w:trHeight w:val="3110"/>
        </w:trPr>
        <w:tc>
          <w:tcPr>
            <w:tcW w:w="4077" w:type="dxa"/>
            <w:tcBorders>
              <w:top w:val="single" w:sz="4" w:space="0" w:color="000000"/>
              <w:left w:val="single" w:sz="4" w:space="0" w:color="000000"/>
              <w:bottom w:val="single" w:sz="4" w:space="0" w:color="000000"/>
            </w:tcBorders>
          </w:tcPr>
          <w:p w:rsidR="00AD7B9F" w:rsidRDefault="00AD7B9F">
            <w:pPr>
              <w:snapToGrid w:val="0"/>
              <w:rPr>
                <w:color w:val="FF0000"/>
                <w:sz w:val="18"/>
                <w:szCs w:val="18"/>
              </w:rPr>
            </w:pPr>
          </w:p>
          <w:p w:rsidR="00AD7B9F" w:rsidRDefault="00AD7B9F">
            <w:pPr>
              <w:rPr>
                <w:color w:val="FF0000"/>
                <w:sz w:val="18"/>
                <w:szCs w:val="18"/>
              </w:rPr>
            </w:pPr>
          </w:p>
          <w:p w:rsidR="00AD7B9F" w:rsidRDefault="00AD7B9F">
            <w:r>
              <w:rPr>
                <w:color w:val="FF0000"/>
                <w:sz w:val="18"/>
                <w:szCs w:val="18"/>
              </w:rPr>
              <w:t>- nainstaluje a odinstaluje aplikaci, aktualizuje</w:t>
            </w:r>
          </w:p>
          <w:p w:rsidR="00AD7B9F" w:rsidRDefault="00AD7B9F">
            <w:r>
              <w:rPr>
                <w:color w:val="FF0000"/>
                <w:sz w:val="18"/>
                <w:szCs w:val="18"/>
              </w:rPr>
              <w:t>- uloží textové, grafické, zvukové a multimediální soubory</w:t>
            </w:r>
          </w:p>
          <w:p w:rsidR="00AD7B9F" w:rsidRDefault="00AD7B9F">
            <w:r>
              <w:rPr>
                <w:color w:val="FF0000"/>
                <w:sz w:val="18"/>
                <w:szCs w:val="18"/>
              </w:rPr>
              <w:t xml:space="preserve">- vybere vhodný formát pro uložení dat </w:t>
            </w:r>
          </w:p>
          <w:p w:rsidR="00AD7B9F" w:rsidRDefault="00AD7B9F">
            <w:r>
              <w:rPr>
                <w:color w:val="FF0000"/>
                <w:sz w:val="18"/>
                <w:szCs w:val="18"/>
              </w:rPr>
              <w:t>- vytvoří jednoduchý model domácí sítě; popíše, která zařízení jsou připojena do školní sítě</w:t>
            </w:r>
          </w:p>
          <w:p w:rsidR="00AD7B9F" w:rsidRDefault="00AD7B9F">
            <w:r>
              <w:rPr>
                <w:color w:val="FF0000"/>
                <w:sz w:val="18"/>
                <w:szCs w:val="18"/>
              </w:rPr>
              <w:t>- porovná různé metody zabezpečení účtů</w:t>
            </w:r>
          </w:p>
          <w:p w:rsidR="00AD7B9F" w:rsidRDefault="00AD7B9F">
            <w:r>
              <w:rPr>
                <w:color w:val="FF0000"/>
                <w:sz w:val="18"/>
                <w:szCs w:val="18"/>
              </w:rPr>
              <w:t>- spravuje sdílení souborů</w:t>
            </w:r>
          </w:p>
          <w:p w:rsidR="00AD7B9F" w:rsidRDefault="00AD7B9F">
            <w:r>
              <w:rPr>
                <w:color w:val="FF0000"/>
                <w:sz w:val="18"/>
                <w:szCs w:val="18"/>
              </w:rPr>
              <w:t xml:space="preserve">- pomocí modelu znázorní cestu e-mailové zprávy </w:t>
            </w:r>
          </w:p>
          <w:p w:rsidR="00AD7B9F" w:rsidRDefault="00AD7B9F">
            <w:r>
              <w:rPr>
                <w:color w:val="FF0000"/>
                <w:sz w:val="18"/>
                <w:szCs w:val="18"/>
              </w:rPr>
              <w:t>- zkontroluje, zda jsou části počítače správně propojeny, nastavení systému či aplikace, ukončí program bez odezvy</w:t>
            </w:r>
          </w:p>
        </w:tc>
        <w:tc>
          <w:tcPr>
            <w:tcW w:w="3402" w:type="dxa"/>
            <w:tcBorders>
              <w:top w:val="single" w:sz="4" w:space="0" w:color="000000"/>
              <w:left w:val="single" w:sz="4" w:space="0" w:color="000000"/>
              <w:bottom w:val="single" w:sz="4" w:space="0" w:color="000000"/>
            </w:tcBorders>
          </w:tcPr>
          <w:p w:rsidR="00AD7B9F" w:rsidRDefault="00AD7B9F">
            <w:r>
              <w:rPr>
                <w:b/>
                <w:color w:val="FF0000"/>
                <w:sz w:val="18"/>
                <w:szCs w:val="18"/>
              </w:rPr>
              <w:t>Digitální technologie</w:t>
            </w:r>
          </w:p>
          <w:p w:rsidR="00AD7B9F" w:rsidRDefault="00AD7B9F">
            <w:pPr>
              <w:rPr>
                <w:b/>
                <w:color w:val="FF0000"/>
                <w:sz w:val="18"/>
                <w:szCs w:val="18"/>
              </w:rPr>
            </w:pPr>
          </w:p>
          <w:p w:rsidR="00AD7B9F" w:rsidRDefault="00AD7B9F">
            <w:r>
              <w:rPr>
                <w:color w:val="FF0000"/>
                <w:sz w:val="18"/>
                <w:szCs w:val="18"/>
              </w:rPr>
              <w:t xml:space="preserve">- datové a programové soubory a jejich asociace v operačním systému </w:t>
            </w:r>
          </w:p>
          <w:p w:rsidR="00AD7B9F" w:rsidRDefault="00AD7B9F">
            <w:r>
              <w:rPr>
                <w:color w:val="FF0000"/>
                <w:sz w:val="18"/>
                <w:szCs w:val="18"/>
              </w:rPr>
              <w:t xml:space="preserve">- správa souborů, struktura složek </w:t>
            </w:r>
          </w:p>
          <w:p w:rsidR="00AD7B9F" w:rsidRDefault="00AD7B9F">
            <w:r>
              <w:rPr>
                <w:color w:val="FF0000"/>
                <w:sz w:val="18"/>
                <w:szCs w:val="18"/>
              </w:rPr>
              <w:t xml:space="preserve">- instalace aplikací, aktualizace </w:t>
            </w:r>
          </w:p>
          <w:p w:rsidR="00AD7B9F" w:rsidRDefault="00AD7B9F">
            <w:r>
              <w:rPr>
                <w:color w:val="FF0000"/>
                <w:sz w:val="18"/>
                <w:szCs w:val="18"/>
              </w:rPr>
              <w:t xml:space="preserve">- domácí a školní počítačová síť </w:t>
            </w:r>
          </w:p>
          <w:p w:rsidR="00AD7B9F" w:rsidRDefault="00AD7B9F">
            <w:r>
              <w:rPr>
                <w:color w:val="FF0000"/>
                <w:sz w:val="18"/>
                <w:szCs w:val="18"/>
              </w:rPr>
              <w:t>- fungování a služby internetu</w:t>
            </w:r>
          </w:p>
          <w:p w:rsidR="00AD7B9F" w:rsidRDefault="00AD7B9F">
            <w:r>
              <w:rPr>
                <w:color w:val="FF0000"/>
                <w:sz w:val="18"/>
                <w:szCs w:val="18"/>
              </w:rPr>
              <w:t>- princip e-mailu</w:t>
            </w:r>
          </w:p>
          <w:p w:rsidR="00AD7B9F" w:rsidRDefault="00AD7B9F">
            <w:r>
              <w:rPr>
                <w:color w:val="FF0000"/>
                <w:sz w:val="18"/>
                <w:szCs w:val="18"/>
              </w:rPr>
              <w:t>- přístup k datům: metody zabezpečení přístupu, role a přístupová práva (vidět obsah, číst obsah, měnit obsah, měnit práva), digitální stopa</w:t>
            </w:r>
          </w:p>
          <w:p w:rsidR="00AD7B9F" w:rsidRDefault="00AD7B9F">
            <w:pPr>
              <w:suppressAutoHyphens w:val="0"/>
            </w:pPr>
            <w:r>
              <w:rPr>
                <w:color w:val="FF0000"/>
                <w:sz w:val="18"/>
                <w:szCs w:val="18"/>
              </w:rPr>
              <w:t>- postup při řešení problému s digitálním zařízením (např. nepropojení, program bez odezvy, špatné nastavení, hlášení / dialogová okna)</w:t>
            </w:r>
          </w:p>
        </w:tc>
        <w:tc>
          <w:tcPr>
            <w:tcW w:w="1741"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b/>
                <w:color w:val="FF0000"/>
                <w:sz w:val="18"/>
                <w:szCs w:val="18"/>
              </w:rPr>
            </w:pPr>
          </w:p>
        </w:tc>
      </w:tr>
    </w:tbl>
    <w:p w:rsidR="00AD7B9F" w:rsidRDefault="00AD7B9F">
      <w:pPr>
        <w:rPr>
          <w:color w:val="FF0000"/>
          <w:sz w:val="18"/>
          <w:szCs w:val="18"/>
        </w:rPr>
      </w:pPr>
    </w:p>
    <w:p w:rsidR="00AD7B9F" w:rsidRDefault="00AD7B9F">
      <w:pPr>
        <w:pageBreakBefore/>
      </w:pPr>
      <w:r>
        <w:rPr>
          <w:b/>
          <w:color w:val="FF0000"/>
          <w:sz w:val="18"/>
          <w:szCs w:val="18"/>
        </w:rPr>
        <w:t>Informatika 8. ročník</w:t>
      </w:r>
    </w:p>
    <w:tbl>
      <w:tblPr>
        <w:tblW w:w="0" w:type="auto"/>
        <w:tblInd w:w="-111" w:type="dxa"/>
        <w:tblLayout w:type="fixed"/>
        <w:tblLook w:val="0000" w:firstRow="0" w:lastRow="0" w:firstColumn="0" w:lastColumn="0" w:noHBand="0" w:noVBand="0"/>
      </w:tblPr>
      <w:tblGrid>
        <w:gridCol w:w="4077"/>
        <w:gridCol w:w="3402"/>
        <w:gridCol w:w="1741"/>
      </w:tblGrid>
      <w:tr w:rsidR="00AD7B9F">
        <w:tc>
          <w:tcPr>
            <w:tcW w:w="4077" w:type="dxa"/>
            <w:tcBorders>
              <w:top w:val="single" w:sz="4" w:space="0" w:color="000000"/>
              <w:left w:val="single" w:sz="4" w:space="0" w:color="000000"/>
              <w:bottom w:val="single" w:sz="4" w:space="0" w:color="000000"/>
            </w:tcBorders>
          </w:tcPr>
          <w:p w:rsidR="00AD7B9F" w:rsidRDefault="00AD7B9F">
            <w:r>
              <w:rPr>
                <w:color w:val="FF0000"/>
                <w:sz w:val="18"/>
                <w:szCs w:val="18"/>
              </w:rPr>
              <w:t>Výstupy v ŠVP :</w:t>
            </w:r>
          </w:p>
        </w:tc>
        <w:tc>
          <w:tcPr>
            <w:tcW w:w="3402" w:type="dxa"/>
            <w:tcBorders>
              <w:top w:val="single" w:sz="4" w:space="0" w:color="000000"/>
              <w:left w:val="single" w:sz="4" w:space="0" w:color="000000"/>
              <w:bottom w:val="single" w:sz="4" w:space="0" w:color="000000"/>
            </w:tcBorders>
          </w:tcPr>
          <w:p w:rsidR="00AD7B9F" w:rsidRDefault="00AD7B9F">
            <w:r>
              <w:rPr>
                <w:color w:val="FF0000"/>
                <w:sz w:val="18"/>
                <w:szCs w:val="18"/>
              </w:rPr>
              <w:t>Učivo:</w:t>
            </w:r>
          </w:p>
        </w:tc>
        <w:tc>
          <w:tcPr>
            <w:tcW w:w="1741" w:type="dxa"/>
            <w:tcBorders>
              <w:top w:val="single" w:sz="4" w:space="0" w:color="000000"/>
              <w:left w:val="single" w:sz="4" w:space="0" w:color="000000"/>
              <w:bottom w:val="single" w:sz="4" w:space="0" w:color="000000"/>
              <w:right w:val="single" w:sz="4" w:space="0" w:color="000000"/>
            </w:tcBorders>
          </w:tcPr>
          <w:p w:rsidR="00AD7B9F" w:rsidRDefault="00AD7B9F">
            <w:r>
              <w:rPr>
                <w:color w:val="FF0000"/>
                <w:sz w:val="18"/>
                <w:szCs w:val="18"/>
              </w:rPr>
              <w:t>Poznámky:</w:t>
            </w:r>
          </w:p>
        </w:tc>
      </w:tr>
      <w:tr w:rsidR="00AD7B9F">
        <w:trPr>
          <w:trHeight w:val="3110"/>
        </w:trPr>
        <w:tc>
          <w:tcPr>
            <w:tcW w:w="4077" w:type="dxa"/>
            <w:tcBorders>
              <w:top w:val="single" w:sz="4" w:space="0" w:color="000000"/>
              <w:left w:val="single" w:sz="4" w:space="0" w:color="000000"/>
              <w:bottom w:val="single" w:sz="4" w:space="0" w:color="000000"/>
            </w:tcBorders>
          </w:tcPr>
          <w:p w:rsidR="00AD7B9F" w:rsidRDefault="00AD7B9F">
            <w:pPr>
              <w:snapToGrid w:val="0"/>
              <w:rPr>
                <w:color w:val="FF0000"/>
                <w:sz w:val="18"/>
                <w:szCs w:val="18"/>
              </w:rPr>
            </w:pPr>
          </w:p>
          <w:p w:rsidR="00AD7B9F" w:rsidRDefault="00AD7B9F">
            <w:pPr>
              <w:rPr>
                <w:color w:val="FF0000"/>
                <w:sz w:val="18"/>
                <w:szCs w:val="18"/>
              </w:rPr>
            </w:pPr>
          </w:p>
          <w:p w:rsidR="00AD7B9F" w:rsidRDefault="00AD7B9F">
            <w:r>
              <w:rPr>
                <w:color w:val="FF0000"/>
                <w:sz w:val="18"/>
                <w:szCs w:val="18"/>
              </w:rPr>
              <w:t>- podle návodu nebo vlastní tvořivostí sestaví robota</w:t>
            </w:r>
          </w:p>
          <w:p w:rsidR="00AD7B9F" w:rsidRDefault="00AD7B9F">
            <w:r>
              <w:rPr>
                <w:color w:val="FF0000"/>
                <w:sz w:val="18"/>
                <w:szCs w:val="18"/>
              </w:rPr>
              <w:t>- upraví konstrukci robota tak, aby plnil modifikovaný úkol</w:t>
            </w:r>
          </w:p>
          <w:p w:rsidR="00AD7B9F" w:rsidRDefault="00AD7B9F">
            <w:r>
              <w:rPr>
                <w:color w:val="FF0000"/>
                <w:sz w:val="18"/>
                <w:szCs w:val="18"/>
              </w:rPr>
              <w:t>- vytvoří program pro robota a otestuje jeho funkčnost</w:t>
            </w:r>
          </w:p>
          <w:p w:rsidR="00AD7B9F" w:rsidRDefault="00AD7B9F">
            <w:r>
              <w:rPr>
                <w:color w:val="FF0000"/>
                <w:sz w:val="18"/>
                <w:szCs w:val="18"/>
              </w:rPr>
              <w:t>- přečte program pro robota a najde v něm případné chyby</w:t>
            </w:r>
          </w:p>
          <w:p w:rsidR="00AD7B9F" w:rsidRDefault="00AD7B9F">
            <w:r>
              <w:rPr>
                <w:color w:val="FF0000"/>
                <w:sz w:val="18"/>
                <w:szCs w:val="18"/>
              </w:rPr>
              <w:t xml:space="preserve">- ovládá výstupní zařízení a senzory robota </w:t>
            </w:r>
          </w:p>
          <w:p w:rsidR="00AD7B9F" w:rsidRDefault="00AD7B9F">
            <w:r>
              <w:rPr>
                <w:color w:val="FF0000"/>
                <w:sz w:val="18"/>
                <w:szCs w:val="18"/>
              </w:rPr>
              <w:t>- vyřeší problém tím, že sestaví a naprogramuje robota</w:t>
            </w:r>
          </w:p>
          <w:p w:rsidR="00AD7B9F" w:rsidRDefault="00AD7B9F">
            <w:r>
              <w:rPr>
                <w:color w:val="FF0000"/>
                <w:sz w:val="18"/>
                <w:szCs w:val="18"/>
              </w:rPr>
              <w:t>- program vytvoří s ohledem na jeho možné důsledky a svou zodpovědnost za ně</w:t>
            </w:r>
          </w:p>
          <w:p w:rsidR="00AD7B9F" w:rsidRDefault="00AD7B9F">
            <w:r>
              <w:rPr>
                <w:color w:val="FF0000"/>
                <w:sz w:val="18"/>
                <w:szCs w:val="18"/>
              </w:rPr>
              <w:t>- z více možností vybírá vhodný algoritmus</w:t>
            </w:r>
          </w:p>
          <w:p w:rsidR="00AD7B9F" w:rsidRDefault="00AD7B9F">
            <w:r>
              <w:rPr>
                <w:color w:val="FF0000"/>
                <w:sz w:val="18"/>
                <w:szCs w:val="18"/>
              </w:rPr>
              <w:t xml:space="preserve">  řešení problému, svůj výběr zdůvodní</w:t>
            </w:r>
          </w:p>
          <w:p w:rsidR="00AD7B9F" w:rsidRDefault="00AD7B9F">
            <w:r>
              <w:rPr>
                <w:color w:val="FF0000"/>
                <w:sz w:val="18"/>
                <w:szCs w:val="18"/>
              </w:rPr>
              <w:t>- upraví daný algoritmus pro jiné problémy</w:t>
            </w:r>
          </w:p>
        </w:tc>
        <w:tc>
          <w:tcPr>
            <w:tcW w:w="3402" w:type="dxa"/>
            <w:tcBorders>
              <w:top w:val="single" w:sz="4" w:space="0" w:color="000000"/>
              <w:left w:val="single" w:sz="4" w:space="0" w:color="000000"/>
              <w:bottom w:val="single" w:sz="4" w:space="0" w:color="000000"/>
            </w:tcBorders>
          </w:tcPr>
          <w:p w:rsidR="00AD7B9F" w:rsidRDefault="00AD7B9F">
            <w:pPr>
              <w:suppressAutoHyphens w:val="0"/>
            </w:pPr>
            <w:r>
              <w:rPr>
                <w:b/>
                <w:color w:val="FF0000"/>
                <w:sz w:val="18"/>
                <w:szCs w:val="18"/>
              </w:rPr>
              <w:t>Programování robotické stavebnice</w:t>
            </w:r>
          </w:p>
          <w:p w:rsidR="00AD7B9F" w:rsidRDefault="00AD7B9F">
            <w:pPr>
              <w:rPr>
                <w:b/>
                <w:color w:val="FF0000"/>
                <w:sz w:val="18"/>
                <w:szCs w:val="18"/>
              </w:rPr>
            </w:pPr>
          </w:p>
          <w:p w:rsidR="00AD7B9F" w:rsidRDefault="00AD7B9F">
            <w:r>
              <w:rPr>
                <w:color w:val="FF0000"/>
                <w:sz w:val="18"/>
                <w:szCs w:val="18"/>
              </w:rPr>
              <w:t>- sestavení a oživení robota</w:t>
            </w:r>
          </w:p>
          <w:p w:rsidR="00AD7B9F" w:rsidRDefault="00AD7B9F">
            <w:r>
              <w:rPr>
                <w:color w:val="FF0000"/>
                <w:sz w:val="18"/>
                <w:szCs w:val="18"/>
              </w:rPr>
              <w:t>- sestavení programu s opakováním, s rozhodováním</w:t>
            </w:r>
          </w:p>
          <w:p w:rsidR="00AD7B9F" w:rsidRDefault="00AD7B9F">
            <w:r>
              <w:rPr>
                <w:color w:val="FF0000"/>
                <w:sz w:val="18"/>
                <w:szCs w:val="18"/>
              </w:rPr>
              <w:t xml:space="preserve">- používání výstupních zařízení robota (motory, displej, zvuk) </w:t>
            </w:r>
          </w:p>
          <w:p w:rsidR="00AD7B9F" w:rsidRDefault="00AD7B9F">
            <w:r>
              <w:rPr>
                <w:color w:val="FF0000"/>
                <w:sz w:val="18"/>
                <w:szCs w:val="18"/>
              </w:rPr>
              <w:t>- používání senzorů (tlačítka, vzdálenost, světlo/barva)</w:t>
            </w:r>
          </w:p>
          <w:p w:rsidR="00AD7B9F" w:rsidRDefault="00AD7B9F">
            <w:r>
              <w:rPr>
                <w:color w:val="FF0000"/>
                <w:sz w:val="18"/>
                <w:szCs w:val="18"/>
              </w:rPr>
              <w:t>- čtení programu</w:t>
            </w:r>
          </w:p>
          <w:p w:rsidR="00AD7B9F" w:rsidRDefault="00AD7B9F">
            <w:pPr>
              <w:suppressAutoHyphens w:val="0"/>
            </w:pPr>
            <w:r>
              <w:rPr>
                <w:color w:val="FF0000"/>
                <w:sz w:val="18"/>
                <w:szCs w:val="18"/>
              </w:rPr>
              <w:t>- projekt Můj robot</w:t>
            </w:r>
          </w:p>
        </w:tc>
        <w:tc>
          <w:tcPr>
            <w:tcW w:w="1741"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b/>
                <w:color w:val="FF0000"/>
                <w:sz w:val="18"/>
                <w:szCs w:val="18"/>
              </w:rPr>
            </w:pPr>
          </w:p>
        </w:tc>
      </w:tr>
      <w:tr w:rsidR="00AD7B9F">
        <w:trPr>
          <w:trHeight w:val="693"/>
        </w:trPr>
        <w:tc>
          <w:tcPr>
            <w:tcW w:w="4077" w:type="dxa"/>
            <w:tcBorders>
              <w:top w:val="single" w:sz="4" w:space="0" w:color="000000"/>
              <w:left w:val="single" w:sz="4" w:space="0" w:color="000000"/>
              <w:bottom w:val="single" w:sz="4" w:space="0" w:color="000000"/>
            </w:tcBorders>
          </w:tcPr>
          <w:p w:rsidR="00AD7B9F" w:rsidRDefault="00AD7B9F">
            <w:pPr>
              <w:snapToGrid w:val="0"/>
              <w:rPr>
                <w:color w:val="FF0000"/>
                <w:sz w:val="18"/>
                <w:szCs w:val="18"/>
              </w:rPr>
            </w:pPr>
          </w:p>
          <w:p w:rsidR="00AD7B9F" w:rsidRDefault="00AD7B9F">
            <w:pPr>
              <w:rPr>
                <w:color w:val="FF0000"/>
                <w:sz w:val="18"/>
                <w:szCs w:val="18"/>
              </w:rPr>
            </w:pPr>
          </w:p>
          <w:p w:rsidR="00AD7B9F" w:rsidRDefault="00AD7B9F">
            <w:r>
              <w:rPr>
                <w:color w:val="FF0000"/>
                <w:sz w:val="18"/>
                <w:szCs w:val="18"/>
              </w:rPr>
              <w:t>- vymezí problém a určí, jak při jeho řešení využije evidenci dat; na základě doporučeného i vlastního návrhu sestaví tabulku pro evidenci dat a nastaví pravidla a postupy pro práci se záznamy v evidenci dat</w:t>
            </w:r>
          </w:p>
          <w:p w:rsidR="00AD7B9F" w:rsidRDefault="00AD7B9F">
            <w:r>
              <w:rPr>
                <w:color w:val="FF0000"/>
                <w:sz w:val="18"/>
                <w:szCs w:val="18"/>
              </w:rPr>
              <w:t>- při tvorbě vzorců rozlišuje absolutní a relativní adresu buňky</w:t>
            </w:r>
          </w:p>
          <w:p w:rsidR="00AD7B9F" w:rsidRDefault="00AD7B9F">
            <w:r>
              <w:rPr>
                <w:color w:val="FF0000"/>
                <w:sz w:val="18"/>
                <w:szCs w:val="18"/>
              </w:rPr>
              <w:t>- používá k výpočtům funkce pracující s číselnými a textovými vstupy (průměr, maximum, pořadí, zleva, délka, počet, když)</w:t>
            </w:r>
          </w:p>
          <w:p w:rsidR="00AD7B9F" w:rsidRDefault="00AD7B9F">
            <w:r>
              <w:rPr>
                <w:color w:val="FF0000"/>
                <w:sz w:val="18"/>
                <w:szCs w:val="18"/>
              </w:rPr>
              <w:t>- řeší problémy výpočtem s daty</w:t>
            </w:r>
          </w:p>
          <w:p w:rsidR="00AD7B9F" w:rsidRDefault="00AD7B9F">
            <w:r>
              <w:rPr>
                <w:color w:val="FF0000"/>
                <w:sz w:val="18"/>
                <w:szCs w:val="18"/>
              </w:rPr>
              <w:t>- připíše do tabulky dat nový záznam</w:t>
            </w:r>
          </w:p>
          <w:p w:rsidR="00AD7B9F" w:rsidRDefault="00AD7B9F">
            <w:r>
              <w:rPr>
                <w:color w:val="FF0000"/>
                <w:sz w:val="18"/>
                <w:szCs w:val="18"/>
              </w:rPr>
              <w:t>- seřadí tabulku dat podle daného kritéria (velikost, abecedně)</w:t>
            </w:r>
          </w:p>
          <w:p w:rsidR="00AD7B9F" w:rsidRDefault="00AD7B9F">
            <w:r>
              <w:rPr>
                <w:color w:val="FF0000"/>
                <w:sz w:val="18"/>
                <w:szCs w:val="18"/>
              </w:rPr>
              <w:t>- používá filtr na výběr dat z tabulky, sestaví kritérium pro vyřešení úlohy</w:t>
            </w:r>
          </w:p>
          <w:p w:rsidR="00AD7B9F" w:rsidRDefault="00AD7B9F">
            <w:r>
              <w:rPr>
                <w:color w:val="FF0000"/>
                <w:sz w:val="18"/>
                <w:szCs w:val="18"/>
              </w:rPr>
              <w:t>- ověří hypotézu pomocí výpočtu, porovnáním nebo vizualizací velkého množství dat</w:t>
            </w:r>
          </w:p>
        </w:tc>
        <w:tc>
          <w:tcPr>
            <w:tcW w:w="3402" w:type="dxa"/>
            <w:tcBorders>
              <w:top w:val="single" w:sz="4" w:space="0" w:color="000000"/>
              <w:left w:val="single" w:sz="4" w:space="0" w:color="000000"/>
              <w:bottom w:val="single" w:sz="4" w:space="0" w:color="000000"/>
            </w:tcBorders>
          </w:tcPr>
          <w:p w:rsidR="00AD7B9F" w:rsidRDefault="00AD7B9F">
            <w:pPr>
              <w:suppressAutoHyphens w:val="0"/>
            </w:pPr>
            <w:r>
              <w:rPr>
                <w:b/>
                <w:color w:val="FF0000"/>
                <w:sz w:val="18"/>
                <w:szCs w:val="18"/>
              </w:rPr>
              <w:t>Informační systémy</w:t>
            </w:r>
          </w:p>
          <w:p w:rsidR="00AD7B9F" w:rsidRDefault="00AD7B9F">
            <w:r>
              <w:rPr>
                <w:color w:val="FF0000"/>
                <w:sz w:val="18"/>
                <w:szCs w:val="18"/>
              </w:rPr>
              <w:t>- relativní a absolutní adresy buněk</w:t>
            </w:r>
          </w:p>
          <w:p w:rsidR="00AD7B9F" w:rsidRDefault="00AD7B9F">
            <w:r>
              <w:rPr>
                <w:color w:val="FF0000"/>
                <w:sz w:val="18"/>
                <w:szCs w:val="18"/>
              </w:rPr>
              <w:t>- použití vzorců u různých typů dat</w:t>
            </w:r>
          </w:p>
          <w:p w:rsidR="00AD7B9F" w:rsidRDefault="00AD7B9F">
            <w:r>
              <w:rPr>
                <w:color w:val="FF0000"/>
                <w:sz w:val="18"/>
                <w:szCs w:val="18"/>
              </w:rPr>
              <w:t xml:space="preserve">- funkce s číselnými vstupy </w:t>
            </w:r>
          </w:p>
          <w:p w:rsidR="00AD7B9F" w:rsidRDefault="00AD7B9F">
            <w:r>
              <w:rPr>
                <w:color w:val="FF0000"/>
                <w:sz w:val="18"/>
                <w:szCs w:val="18"/>
              </w:rPr>
              <w:t>- funkce s textovými vstupy</w:t>
            </w:r>
          </w:p>
          <w:p w:rsidR="00AD7B9F" w:rsidRDefault="00AD7B9F">
            <w:r>
              <w:rPr>
                <w:color w:val="FF0000"/>
                <w:sz w:val="18"/>
                <w:szCs w:val="18"/>
              </w:rPr>
              <w:t>- vkládání záznamu do databázové tabulky</w:t>
            </w:r>
          </w:p>
          <w:p w:rsidR="00AD7B9F" w:rsidRDefault="00AD7B9F">
            <w:r>
              <w:rPr>
                <w:color w:val="FF0000"/>
                <w:sz w:val="18"/>
                <w:szCs w:val="18"/>
              </w:rPr>
              <w:t>- řazení dat v tabulce</w:t>
            </w:r>
          </w:p>
          <w:p w:rsidR="00AD7B9F" w:rsidRDefault="00AD7B9F">
            <w:r>
              <w:rPr>
                <w:color w:val="FF0000"/>
                <w:sz w:val="18"/>
                <w:szCs w:val="18"/>
              </w:rPr>
              <w:t>- filtrování dat v tabulce</w:t>
            </w:r>
          </w:p>
          <w:p w:rsidR="00AD7B9F" w:rsidRDefault="00AD7B9F">
            <w:pPr>
              <w:suppressAutoHyphens w:val="0"/>
            </w:pPr>
            <w:r>
              <w:rPr>
                <w:color w:val="FF0000"/>
                <w:sz w:val="18"/>
                <w:szCs w:val="18"/>
              </w:rPr>
              <w:t>- zpracování výstupů z velkých souborů dat</w:t>
            </w:r>
          </w:p>
        </w:tc>
        <w:tc>
          <w:tcPr>
            <w:tcW w:w="1741"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b/>
                <w:color w:val="FF0000"/>
                <w:sz w:val="18"/>
                <w:szCs w:val="18"/>
              </w:rPr>
            </w:pPr>
          </w:p>
        </w:tc>
      </w:tr>
    </w:tbl>
    <w:p w:rsidR="00AD7B9F" w:rsidRDefault="00AD7B9F">
      <w:pPr>
        <w:rPr>
          <w:color w:val="FF0000"/>
          <w:sz w:val="18"/>
          <w:szCs w:val="18"/>
        </w:rPr>
      </w:pPr>
    </w:p>
    <w:p w:rsidR="00AD7B9F" w:rsidRDefault="00AD7B9F">
      <w:pPr>
        <w:pageBreakBefore/>
      </w:pPr>
      <w:r>
        <w:rPr>
          <w:b/>
          <w:color w:val="FF0000"/>
          <w:sz w:val="18"/>
          <w:szCs w:val="18"/>
        </w:rPr>
        <w:t>Informatika 9. ročník</w:t>
      </w:r>
    </w:p>
    <w:tbl>
      <w:tblPr>
        <w:tblW w:w="0" w:type="auto"/>
        <w:tblInd w:w="-111" w:type="dxa"/>
        <w:tblLayout w:type="fixed"/>
        <w:tblLook w:val="0000" w:firstRow="0" w:lastRow="0" w:firstColumn="0" w:lastColumn="0" w:noHBand="0" w:noVBand="0"/>
      </w:tblPr>
      <w:tblGrid>
        <w:gridCol w:w="4077"/>
        <w:gridCol w:w="3544"/>
        <w:gridCol w:w="1599"/>
      </w:tblGrid>
      <w:tr w:rsidR="00AD7B9F">
        <w:tc>
          <w:tcPr>
            <w:tcW w:w="4077" w:type="dxa"/>
            <w:tcBorders>
              <w:top w:val="single" w:sz="4" w:space="0" w:color="000000"/>
              <w:left w:val="single" w:sz="4" w:space="0" w:color="000000"/>
              <w:bottom w:val="single" w:sz="4" w:space="0" w:color="000000"/>
            </w:tcBorders>
          </w:tcPr>
          <w:p w:rsidR="00AD7B9F" w:rsidRDefault="00AD7B9F">
            <w:r>
              <w:rPr>
                <w:color w:val="FF0000"/>
                <w:sz w:val="18"/>
                <w:szCs w:val="18"/>
              </w:rPr>
              <w:t>Výstupy v ŠVP :</w:t>
            </w:r>
          </w:p>
        </w:tc>
        <w:tc>
          <w:tcPr>
            <w:tcW w:w="3544" w:type="dxa"/>
            <w:tcBorders>
              <w:top w:val="single" w:sz="4" w:space="0" w:color="000000"/>
              <w:left w:val="single" w:sz="4" w:space="0" w:color="000000"/>
              <w:bottom w:val="single" w:sz="4" w:space="0" w:color="000000"/>
            </w:tcBorders>
          </w:tcPr>
          <w:p w:rsidR="00AD7B9F" w:rsidRDefault="00AD7B9F">
            <w:r>
              <w:rPr>
                <w:color w:val="FF0000"/>
                <w:sz w:val="18"/>
                <w:szCs w:val="18"/>
              </w:rPr>
              <w:t>Učivo:</w:t>
            </w:r>
          </w:p>
        </w:tc>
        <w:tc>
          <w:tcPr>
            <w:tcW w:w="1599" w:type="dxa"/>
            <w:tcBorders>
              <w:top w:val="single" w:sz="4" w:space="0" w:color="000000"/>
              <w:left w:val="single" w:sz="4" w:space="0" w:color="000000"/>
              <w:bottom w:val="single" w:sz="4" w:space="0" w:color="000000"/>
              <w:right w:val="single" w:sz="4" w:space="0" w:color="000000"/>
            </w:tcBorders>
          </w:tcPr>
          <w:p w:rsidR="00AD7B9F" w:rsidRDefault="00AD7B9F">
            <w:r>
              <w:rPr>
                <w:color w:val="FF0000"/>
                <w:sz w:val="18"/>
                <w:szCs w:val="18"/>
              </w:rPr>
              <w:t>Poznámky:</w:t>
            </w:r>
          </w:p>
        </w:tc>
      </w:tr>
      <w:tr w:rsidR="00AD7B9F">
        <w:trPr>
          <w:trHeight w:val="3110"/>
        </w:trPr>
        <w:tc>
          <w:tcPr>
            <w:tcW w:w="4077" w:type="dxa"/>
            <w:tcBorders>
              <w:top w:val="single" w:sz="4" w:space="0" w:color="000000"/>
              <w:left w:val="single" w:sz="4" w:space="0" w:color="000000"/>
              <w:bottom w:val="single" w:sz="4" w:space="0" w:color="000000"/>
            </w:tcBorders>
          </w:tcPr>
          <w:p w:rsidR="00AD7B9F" w:rsidRDefault="00AD7B9F">
            <w:pPr>
              <w:snapToGrid w:val="0"/>
              <w:rPr>
                <w:color w:val="FF0000"/>
                <w:sz w:val="18"/>
                <w:szCs w:val="18"/>
              </w:rPr>
            </w:pPr>
          </w:p>
          <w:p w:rsidR="00AD7B9F" w:rsidRDefault="00AD7B9F">
            <w:pPr>
              <w:rPr>
                <w:color w:val="FF0000"/>
                <w:sz w:val="18"/>
                <w:szCs w:val="18"/>
              </w:rPr>
            </w:pPr>
          </w:p>
          <w:p w:rsidR="00AD7B9F" w:rsidRDefault="00AD7B9F">
            <w:r>
              <w:rPr>
                <w:color w:val="FF0000"/>
                <w:sz w:val="18"/>
                <w:szCs w:val="18"/>
              </w:rPr>
              <w:t>- řeší problémy sestavením algoritmu</w:t>
            </w:r>
          </w:p>
          <w:p w:rsidR="00AD7B9F" w:rsidRDefault="00AD7B9F">
            <w:r>
              <w:rPr>
                <w:color w:val="FF0000"/>
                <w:sz w:val="18"/>
                <w:szCs w:val="18"/>
              </w:rPr>
              <w:t>- v blokově orientovaném programovacím jazyce sestaví přehledný program k vyřešení problému</w:t>
            </w:r>
          </w:p>
          <w:p w:rsidR="00AD7B9F" w:rsidRDefault="00AD7B9F">
            <w:r>
              <w:rPr>
                <w:color w:val="FF0000"/>
                <w:sz w:val="18"/>
                <w:szCs w:val="18"/>
              </w:rPr>
              <w:t xml:space="preserve">- po přečtení programu vysvětlí, co vykoná </w:t>
            </w:r>
          </w:p>
          <w:p w:rsidR="00AD7B9F" w:rsidRDefault="00AD7B9F">
            <w:r>
              <w:rPr>
                <w:color w:val="FF0000"/>
                <w:sz w:val="18"/>
                <w:szCs w:val="18"/>
              </w:rPr>
              <w:t>- ověří správnost programu, najde a opraví v něm chyby</w:t>
            </w:r>
          </w:p>
          <w:p w:rsidR="00AD7B9F" w:rsidRDefault="00AD7B9F">
            <w:r>
              <w:rPr>
                <w:color w:val="FF0000"/>
                <w:sz w:val="18"/>
                <w:szCs w:val="18"/>
              </w:rPr>
              <w:t>- diskutuje různé programy pro řešení problému</w:t>
            </w:r>
          </w:p>
          <w:p w:rsidR="00AD7B9F" w:rsidRDefault="00AD7B9F">
            <w:r>
              <w:rPr>
                <w:color w:val="FF0000"/>
                <w:sz w:val="18"/>
                <w:szCs w:val="18"/>
              </w:rPr>
              <w:t>- vybere z více možností vhodný program pro řešený problém a svůj výběr zdůvodní</w:t>
            </w:r>
          </w:p>
          <w:p w:rsidR="00AD7B9F" w:rsidRDefault="00AD7B9F">
            <w:r>
              <w:rPr>
                <w:color w:val="FF0000"/>
                <w:sz w:val="18"/>
                <w:szCs w:val="18"/>
              </w:rPr>
              <w:t>- řeší problém jeho rozdělením na části pomocí vlastních bloků</w:t>
            </w:r>
          </w:p>
          <w:p w:rsidR="00AD7B9F" w:rsidRDefault="00AD7B9F">
            <w:r>
              <w:rPr>
                <w:color w:val="FF0000"/>
                <w:sz w:val="18"/>
                <w:szCs w:val="18"/>
              </w:rPr>
              <w:t xml:space="preserve">- hotový program upraví pro řešení příbuzného problému </w:t>
            </w:r>
          </w:p>
          <w:p w:rsidR="00AD7B9F" w:rsidRDefault="00AD7B9F">
            <w:r>
              <w:rPr>
                <w:color w:val="FF0000"/>
                <w:sz w:val="18"/>
                <w:szCs w:val="18"/>
              </w:rPr>
              <w:t>- zvažuje přístupnost vytvořeného programu různým skupinám  uživatelů a dopady na ně</w:t>
            </w:r>
          </w:p>
          <w:p w:rsidR="00AD7B9F" w:rsidRDefault="00AD7B9F">
            <w:pPr>
              <w:rPr>
                <w:color w:val="FF0000"/>
                <w:sz w:val="18"/>
                <w:szCs w:val="18"/>
              </w:rPr>
            </w:pPr>
          </w:p>
          <w:p w:rsidR="00AD7B9F" w:rsidRDefault="00AD7B9F">
            <w:pPr>
              <w:rPr>
                <w:color w:val="FF0000"/>
                <w:sz w:val="18"/>
                <w:szCs w:val="18"/>
              </w:rPr>
            </w:pPr>
          </w:p>
        </w:tc>
        <w:tc>
          <w:tcPr>
            <w:tcW w:w="3544" w:type="dxa"/>
            <w:tcBorders>
              <w:top w:val="single" w:sz="4" w:space="0" w:color="000000"/>
              <w:left w:val="single" w:sz="4" w:space="0" w:color="000000"/>
              <w:bottom w:val="single" w:sz="4" w:space="0" w:color="000000"/>
            </w:tcBorders>
          </w:tcPr>
          <w:p w:rsidR="00AD7B9F" w:rsidRDefault="00AD7B9F">
            <w:r>
              <w:rPr>
                <w:color w:val="FF0000"/>
                <w:sz w:val="18"/>
                <w:szCs w:val="18"/>
              </w:rPr>
              <w:t xml:space="preserve"> </w:t>
            </w:r>
            <w:r>
              <w:rPr>
                <w:b/>
                <w:color w:val="FF0000"/>
                <w:sz w:val="18"/>
                <w:szCs w:val="18"/>
              </w:rPr>
              <w:t>Algoritmizace a programování</w:t>
            </w:r>
          </w:p>
          <w:p w:rsidR="00AD7B9F" w:rsidRDefault="00AD7B9F">
            <w:r>
              <w:rPr>
                <w:b/>
                <w:color w:val="FF0000"/>
                <w:sz w:val="18"/>
                <w:szCs w:val="18"/>
              </w:rPr>
              <w:t xml:space="preserve">- </w:t>
            </w:r>
            <w:r>
              <w:rPr>
                <w:color w:val="FF0000"/>
                <w:sz w:val="18"/>
                <w:szCs w:val="18"/>
              </w:rPr>
              <w:t xml:space="preserve">programovací projekt a plán jeho realizace </w:t>
            </w:r>
          </w:p>
          <w:p w:rsidR="00AD7B9F" w:rsidRDefault="00AD7B9F">
            <w:r>
              <w:rPr>
                <w:color w:val="FF0000"/>
                <w:sz w:val="18"/>
                <w:szCs w:val="18"/>
              </w:rPr>
              <w:t>- popsání problému</w:t>
            </w:r>
          </w:p>
          <w:p w:rsidR="00AD7B9F" w:rsidRDefault="00AD7B9F">
            <w:r>
              <w:rPr>
                <w:color w:val="FF0000"/>
                <w:sz w:val="18"/>
                <w:szCs w:val="18"/>
              </w:rPr>
              <w:t>- testování, odladění, odstranění chyb</w:t>
            </w:r>
          </w:p>
          <w:p w:rsidR="00AD7B9F" w:rsidRDefault="00AD7B9F">
            <w:r>
              <w:rPr>
                <w:color w:val="FF0000"/>
                <w:sz w:val="18"/>
                <w:szCs w:val="18"/>
              </w:rPr>
              <w:t>- pohyb v souřadnicích</w:t>
            </w:r>
          </w:p>
          <w:p w:rsidR="00AD7B9F" w:rsidRDefault="00AD7B9F">
            <w:r>
              <w:rPr>
                <w:color w:val="FF0000"/>
                <w:sz w:val="18"/>
                <w:szCs w:val="18"/>
              </w:rPr>
              <w:t xml:space="preserve">- ovládání myší, posílání zpráv </w:t>
            </w:r>
          </w:p>
          <w:p w:rsidR="00AD7B9F" w:rsidRDefault="00AD7B9F">
            <w:r>
              <w:rPr>
                <w:color w:val="FF0000"/>
                <w:sz w:val="18"/>
                <w:szCs w:val="18"/>
              </w:rPr>
              <w:t>- vytváření proměnné, seznamu, hodnoty prvků seznamu</w:t>
            </w:r>
          </w:p>
          <w:p w:rsidR="00AD7B9F" w:rsidRDefault="00AD7B9F">
            <w:r>
              <w:rPr>
                <w:color w:val="FF0000"/>
                <w:sz w:val="18"/>
                <w:szCs w:val="18"/>
              </w:rPr>
              <w:t>- nástroje zvuku, úpravy seznamu</w:t>
            </w:r>
          </w:p>
          <w:p w:rsidR="00AD7B9F" w:rsidRDefault="00AD7B9F">
            <w:r>
              <w:rPr>
                <w:color w:val="FF0000"/>
                <w:sz w:val="18"/>
                <w:szCs w:val="18"/>
              </w:rPr>
              <w:t xml:space="preserve">- import a editace kostýmů, podmínky </w:t>
            </w:r>
          </w:p>
          <w:p w:rsidR="00AD7B9F" w:rsidRDefault="00AD7B9F">
            <w:r>
              <w:rPr>
                <w:color w:val="FF0000"/>
                <w:sz w:val="18"/>
                <w:szCs w:val="18"/>
              </w:rPr>
              <w:t>- návrh postupu, klonování</w:t>
            </w:r>
          </w:p>
          <w:p w:rsidR="00AD7B9F" w:rsidRDefault="00AD7B9F">
            <w:r>
              <w:rPr>
                <w:color w:val="FF0000"/>
                <w:sz w:val="18"/>
                <w:szCs w:val="18"/>
              </w:rPr>
              <w:t>- animace kostýmů postav, události</w:t>
            </w:r>
          </w:p>
          <w:p w:rsidR="00AD7B9F" w:rsidRDefault="00AD7B9F">
            <w:r>
              <w:rPr>
                <w:color w:val="FF0000"/>
                <w:sz w:val="18"/>
                <w:szCs w:val="18"/>
              </w:rPr>
              <w:t xml:space="preserve">- analýza a návrh hry, střídání pozadí, proměnné </w:t>
            </w:r>
          </w:p>
          <w:p w:rsidR="00AD7B9F" w:rsidRDefault="00AD7B9F">
            <w:r>
              <w:rPr>
                <w:color w:val="FF0000"/>
                <w:sz w:val="18"/>
                <w:szCs w:val="18"/>
              </w:rPr>
              <w:t xml:space="preserve">- výrazy s proměnnou </w:t>
            </w:r>
          </w:p>
          <w:p w:rsidR="00AD7B9F" w:rsidRDefault="00AD7B9F">
            <w:r>
              <w:rPr>
                <w:color w:val="FF0000"/>
                <w:sz w:val="18"/>
                <w:szCs w:val="18"/>
              </w:rPr>
              <w:t>- tvorba hry s ovládáním, více seznamů</w:t>
            </w:r>
          </w:p>
          <w:p w:rsidR="00AD7B9F" w:rsidRDefault="00AD7B9F">
            <w:r>
              <w:rPr>
                <w:color w:val="FF0000"/>
                <w:sz w:val="18"/>
                <w:szCs w:val="18"/>
              </w:rPr>
              <w:t>- tvorba hry, příkazy hudby, proměnné a seznamy</w:t>
            </w:r>
          </w:p>
        </w:tc>
        <w:tc>
          <w:tcPr>
            <w:tcW w:w="1599"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b/>
                <w:color w:val="FF0000"/>
                <w:sz w:val="18"/>
                <w:szCs w:val="18"/>
              </w:rPr>
            </w:pPr>
          </w:p>
        </w:tc>
      </w:tr>
      <w:tr w:rsidR="00AD7B9F">
        <w:trPr>
          <w:trHeight w:val="3110"/>
        </w:trPr>
        <w:tc>
          <w:tcPr>
            <w:tcW w:w="4077" w:type="dxa"/>
            <w:tcBorders>
              <w:top w:val="single" w:sz="4" w:space="0" w:color="000000"/>
              <w:left w:val="single" w:sz="4" w:space="0" w:color="000000"/>
              <w:bottom w:val="single" w:sz="4" w:space="0" w:color="000000"/>
            </w:tcBorders>
          </w:tcPr>
          <w:p w:rsidR="00AD7B9F" w:rsidRDefault="00AD7B9F">
            <w:pPr>
              <w:snapToGrid w:val="0"/>
              <w:rPr>
                <w:color w:val="FF0000"/>
                <w:sz w:val="18"/>
                <w:szCs w:val="18"/>
              </w:rPr>
            </w:pPr>
          </w:p>
          <w:p w:rsidR="00AD7B9F" w:rsidRDefault="00AD7B9F">
            <w:pPr>
              <w:rPr>
                <w:color w:val="FF0000"/>
                <w:sz w:val="18"/>
                <w:szCs w:val="18"/>
              </w:rPr>
            </w:pPr>
          </w:p>
          <w:p w:rsidR="00AD7B9F" w:rsidRDefault="00AD7B9F">
            <w:pPr>
              <w:rPr>
                <w:color w:val="FF0000"/>
                <w:sz w:val="18"/>
                <w:szCs w:val="18"/>
              </w:rPr>
            </w:pPr>
          </w:p>
          <w:p w:rsidR="00AD7B9F" w:rsidRDefault="00AD7B9F">
            <w:r>
              <w:rPr>
                <w:color w:val="FF0000"/>
                <w:sz w:val="18"/>
                <w:szCs w:val="18"/>
              </w:rPr>
              <w:t>- pojmenuje části počítače a popíše, jak spolu souvisí</w:t>
            </w:r>
          </w:p>
          <w:p w:rsidR="00AD7B9F" w:rsidRDefault="00AD7B9F">
            <w:r>
              <w:rPr>
                <w:color w:val="FF0000"/>
                <w:sz w:val="18"/>
                <w:szCs w:val="18"/>
              </w:rPr>
              <w:t xml:space="preserve">- vysvětlí rozdíl mezi programovým a technickým vybavením </w:t>
            </w:r>
          </w:p>
          <w:p w:rsidR="00AD7B9F" w:rsidRDefault="00AD7B9F">
            <w:r>
              <w:rPr>
                <w:color w:val="FF0000"/>
                <w:sz w:val="18"/>
                <w:szCs w:val="18"/>
              </w:rPr>
              <w:t>- diskutuje o funkcích operačního systému a popíše stejné a odlišné prvky některých z nich</w:t>
            </w:r>
          </w:p>
          <w:p w:rsidR="00AD7B9F" w:rsidRDefault="00AD7B9F">
            <w:r>
              <w:rPr>
                <w:color w:val="FF0000"/>
                <w:sz w:val="18"/>
                <w:szCs w:val="18"/>
              </w:rPr>
              <w:t>- na příkladu ukáže, jaký význam má komprese dat</w:t>
            </w:r>
          </w:p>
          <w:p w:rsidR="00AD7B9F" w:rsidRDefault="00AD7B9F">
            <w:pPr>
              <w:rPr>
                <w:color w:val="FF0000"/>
                <w:sz w:val="18"/>
                <w:szCs w:val="18"/>
              </w:rPr>
            </w:pPr>
          </w:p>
          <w:p w:rsidR="00AD7B9F" w:rsidRDefault="00AD7B9F">
            <w:r>
              <w:rPr>
                <w:color w:val="FF0000"/>
                <w:sz w:val="18"/>
                <w:szCs w:val="18"/>
              </w:rPr>
              <w:t>- popíše, jak fungují vybrané technologie z okolí, které považuje za inovativní</w:t>
            </w:r>
          </w:p>
          <w:p w:rsidR="00AD7B9F" w:rsidRDefault="00AD7B9F">
            <w:r>
              <w:rPr>
                <w:color w:val="FF0000"/>
                <w:sz w:val="18"/>
                <w:szCs w:val="18"/>
              </w:rPr>
              <w:t>- na schematickém modelu popíše princip zasílání dat po počítačové síti</w:t>
            </w:r>
          </w:p>
          <w:p w:rsidR="00AD7B9F" w:rsidRDefault="00AD7B9F">
            <w:r>
              <w:rPr>
                <w:color w:val="FF0000"/>
                <w:sz w:val="18"/>
                <w:szCs w:val="18"/>
              </w:rPr>
              <w:t>- vysvětlí vrstevníkovi, jak fungují některé služby internetu</w:t>
            </w:r>
          </w:p>
          <w:p w:rsidR="00AD7B9F" w:rsidRDefault="00AD7B9F">
            <w:pPr>
              <w:rPr>
                <w:color w:val="FF0000"/>
                <w:sz w:val="18"/>
                <w:szCs w:val="18"/>
              </w:rPr>
            </w:pPr>
          </w:p>
          <w:p w:rsidR="00AD7B9F" w:rsidRDefault="00AD7B9F">
            <w:pPr>
              <w:rPr>
                <w:color w:val="FF0000"/>
                <w:sz w:val="18"/>
                <w:szCs w:val="18"/>
              </w:rPr>
            </w:pPr>
          </w:p>
          <w:p w:rsidR="00AD7B9F" w:rsidRDefault="00AD7B9F">
            <w:pPr>
              <w:rPr>
                <w:color w:val="FF0000"/>
                <w:sz w:val="18"/>
                <w:szCs w:val="18"/>
              </w:rPr>
            </w:pPr>
          </w:p>
          <w:p w:rsidR="00AD7B9F" w:rsidRDefault="00AD7B9F">
            <w:r>
              <w:rPr>
                <w:color w:val="FF0000"/>
                <w:sz w:val="18"/>
                <w:szCs w:val="18"/>
              </w:rPr>
              <w:t>- diskutuje o cílech a metodách hackerů</w:t>
            </w:r>
          </w:p>
          <w:p w:rsidR="00AD7B9F" w:rsidRDefault="00AD7B9F">
            <w:r>
              <w:rPr>
                <w:color w:val="FF0000"/>
                <w:sz w:val="18"/>
                <w:szCs w:val="18"/>
              </w:rPr>
              <w:t xml:space="preserve">- vytvoří myšlenkovou mapu prvků zabezpečení počítače a dat </w:t>
            </w:r>
          </w:p>
          <w:p w:rsidR="00AD7B9F" w:rsidRDefault="00AD7B9F">
            <w:r>
              <w:rPr>
                <w:color w:val="FF0000"/>
                <w:sz w:val="18"/>
                <w:szCs w:val="18"/>
              </w:rPr>
              <w:t>- diskutuje, čím vším vytváří svou digitální stopu</w:t>
            </w:r>
          </w:p>
        </w:tc>
        <w:tc>
          <w:tcPr>
            <w:tcW w:w="3544" w:type="dxa"/>
            <w:tcBorders>
              <w:top w:val="single" w:sz="4" w:space="0" w:color="000000"/>
              <w:left w:val="single" w:sz="4" w:space="0" w:color="000000"/>
              <w:bottom w:val="single" w:sz="4" w:space="0" w:color="000000"/>
            </w:tcBorders>
          </w:tcPr>
          <w:p w:rsidR="00AD7B9F" w:rsidRDefault="00AD7B9F">
            <w:r>
              <w:rPr>
                <w:b/>
                <w:color w:val="FF0000"/>
                <w:sz w:val="18"/>
                <w:szCs w:val="18"/>
              </w:rPr>
              <w:t>Digitální technologie</w:t>
            </w:r>
          </w:p>
          <w:p w:rsidR="00AD7B9F" w:rsidRDefault="00AD7B9F">
            <w:r>
              <w:rPr>
                <w:b/>
                <w:color w:val="FF0000"/>
                <w:sz w:val="18"/>
                <w:szCs w:val="18"/>
              </w:rPr>
              <w:t>hardware a software</w:t>
            </w:r>
            <w:r>
              <w:rPr>
                <w:color w:val="FF0000"/>
                <w:sz w:val="18"/>
                <w:szCs w:val="18"/>
              </w:rPr>
              <w:t xml:space="preserve"> </w:t>
            </w:r>
          </w:p>
          <w:p w:rsidR="00AD7B9F" w:rsidRDefault="00AD7B9F">
            <w:r>
              <w:rPr>
                <w:color w:val="FF0000"/>
                <w:sz w:val="18"/>
                <w:szCs w:val="18"/>
              </w:rPr>
              <w:t xml:space="preserve">- složení současného počítače a principy fungování jeho součástí </w:t>
            </w:r>
          </w:p>
          <w:p w:rsidR="00AD7B9F" w:rsidRDefault="00AD7B9F">
            <w:r>
              <w:rPr>
                <w:color w:val="FF0000"/>
                <w:sz w:val="18"/>
                <w:szCs w:val="18"/>
              </w:rPr>
              <w:t xml:space="preserve">- operační systémy: funkce, typy, typické využití </w:t>
            </w:r>
          </w:p>
          <w:p w:rsidR="00AD7B9F" w:rsidRDefault="00AD7B9F">
            <w:r>
              <w:rPr>
                <w:color w:val="FF0000"/>
                <w:sz w:val="18"/>
                <w:szCs w:val="18"/>
              </w:rPr>
              <w:t>- komprese a formáty souborů</w:t>
            </w:r>
          </w:p>
          <w:p w:rsidR="00AD7B9F" w:rsidRDefault="00AD7B9F">
            <w:r>
              <w:rPr>
                <w:color w:val="FF0000"/>
                <w:sz w:val="18"/>
                <w:szCs w:val="18"/>
              </w:rPr>
              <w:t>- fungování nových technologií kolem mě (např. smart technologie, virtuální realita, internet věcí, umělá inteligence)</w:t>
            </w:r>
          </w:p>
          <w:p w:rsidR="00AD7B9F" w:rsidRDefault="00AD7B9F">
            <w:pPr>
              <w:rPr>
                <w:color w:val="FF0000"/>
                <w:sz w:val="18"/>
                <w:szCs w:val="18"/>
              </w:rPr>
            </w:pPr>
          </w:p>
          <w:p w:rsidR="00AD7B9F" w:rsidRDefault="00AD7B9F">
            <w:r>
              <w:rPr>
                <w:b/>
                <w:color w:val="FF0000"/>
                <w:sz w:val="18"/>
                <w:szCs w:val="18"/>
              </w:rPr>
              <w:t>sítě</w:t>
            </w:r>
          </w:p>
          <w:p w:rsidR="00AD7B9F" w:rsidRDefault="00AD7B9F">
            <w:r>
              <w:rPr>
                <w:color w:val="FF0000"/>
                <w:sz w:val="18"/>
                <w:szCs w:val="18"/>
              </w:rPr>
              <w:t>- typy, služby a význam počítačových sítí</w:t>
            </w:r>
          </w:p>
          <w:p w:rsidR="00AD7B9F" w:rsidRDefault="00AD7B9F">
            <w:r>
              <w:rPr>
                <w:color w:val="FF0000"/>
                <w:sz w:val="18"/>
                <w:szCs w:val="18"/>
              </w:rPr>
              <w:t xml:space="preserve">- fungování sítě: klient, server, switch,  </w:t>
            </w:r>
          </w:p>
          <w:p w:rsidR="00AD7B9F" w:rsidRDefault="00AD7B9F">
            <w:r>
              <w:rPr>
                <w:color w:val="FF0000"/>
                <w:sz w:val="18"/>
                <w:szCs w:val="18"/>
              </w:rPr>
              <w:t xml:space="preserve">   paketový přenos dat, IP adresa</w:t>
            </w:r>
          </w:p>
          <w:p w:rsidR="00AD7B9F" w:rsidRDefault="00AD7B9F">
            <w:r>
              <w:rPr>
                <w:color w:val="FF0000"/>
                <w:sz w:val="18"/>
                <w:szCs w:val="18"/>
              </w:rPr>
              <w:t>- struktura a principy Internetu, datacentra, cloud</w:t>
            </w:r>
          </w:p>
          <w:p w:rsidR="00AD7B9F" w:rsidRDefault="00AD7B9F">
            <w:r>
              <w:rPr>
                <w:color w:val="FF0000"/>
                <w:sz w:val="18"/>
                <w:szCs w:val="18"/>
              </w:rPr>
              <w:t xml:space="preserve">- web: fungování webu, webová stránka, webový  server, prohlížeč, odkaz/URL </w:t>
            </w:r>
          </w:p>
          <w:p w:rsidR="00AD7B9F" w:rsidRDefault="00AD7B9F">
            <w:r>
              <w:rPr>
                <w:color w:val="FF0000"/>
                <w:sz w:val="18"/>
                <w:szCs w:val="18"/>
              </w:rPr>
              <w:t>- princip cloudové aplikace (např. e-mail, e-shop,   streamování)</w:t>
            </w:r>
          </w:p>
          <w:p w:rsidR="00AD7B9F" w:rsidRDefault="00AD7B9F">
            <w:r>
              <w:rPr>
                <w:b/>
                <w:color w:val="FF0000"/>
                <w:sz w:val="18"/>
                <w:szCs w:val="18"/>
              </w:rPr>
              <w:t>bezpečnost</w:t>
            </w:r>
          </w:p>
          <w:p w:rsidR="00AD7B9F" w:rsidRDefault="00AD7B9F">
            <w:r>
              <w:rPr>
                <w:color w:val="FF0000"/>
                <w:sz w:val="18"/>
                <w:szCs w:val="18"/>
              </w:rPr>
              <w:t>- bezpečnostní rizika: útoky (cíle a metody útočníků),  nebezpečné aplikace a systémy</w:t>
            </w:r>
          </w:p>
          <w:p w:rsidR="00AD7B9F" w:rsidRDefault="00AD7B9F">
            <w:r>
              <w:rPr>
                <w:color w:val="FF0000"/>
                <w:sz w:val="18"/>
                <w:szCs w:val="18"/>
              </w:rPr>
              <w:t xml:space="preserve">- zabezpečení počítače a dat: aktualizace, antivir, firewall, zálohování a archivace dat </w:t>
            </w:r>
            <w:r>
              <w:rPr>
                <w:b/>
                <w:color w:val="FF0000"/>
                <w:sz w:val="18"/>
                <w:szCs w:val="18"/>
              </w:rPr>
              <w:t>digitální identita</w:t>
            </w:r>
            <w:r>
              <w:rPr>
                <w:color w:val="FF0000"/>
                <w:sz w:val="18"/>
                <w:szCs w:val="18"/>
              </w:rPr>
              <w:t xml:space="preserve"> </w:t>
            </w:r>
          </w:p>
          <w:p w:rsidR="00AD7B9F" w:rsidRDefault="00AD7B9F">
            <w:r>
              <w:rPr>
                <w:color w:val="FF0000"/>
                <w:sz w:val="18"/>
                <w:szCs w:val="18"/>
              </w:rPr>
              <w:t xml:space="preserve">- digitální stopa: sledování polohy zařízení, záznamy o přihlašování a pohybu po internetu, sledování </w:t>
            </w:r>
          </w:p>
          <w:p w:rsidR="00AD7B9F" w:rsidRDefault="00AD7B9F">
            <w:r>
              <w:rPr>
                <w:color w:val="FF0000"/>
                <w:sz w:val="18"/>
                <w:szCs w:val="18"/>
              </w:rPr>
              <w:t xml:space="preserve">  komunikace, informace o uživateli v souboru  (metadata); sdílení a trvalost (nesmazatelnost) dat</w:t>
            </w:r>
          </w:p>
          <w:p w:rsidR="00AD7B9F" w:rsidRDefault="00AD7B9F">
            <w:r>
              <w:rPr>
                <w:color w:val="FF0000"/>
                <w:sz w:val="18"/>
                <w:szCs w:val="18"/>
              </w:rPr>
              <w:t>- fungování a algoritmy sociálních sítí, vyhledávání a Cookies</w:t>
            </w:r>
          </w:p>
        </w:tc>
        <w:tc>
          <w:tcPr>
            <w:tcW w:w="1599" w:type="dxa"/>
            <w:tcBorders>
              <w:top w:val="single" w:sz="4" w:space="0" w:color="000000"/>
              <w:left w:val="single" w:sz="4" w:space="0" w:color="000000"/>
              <w:bottom w:val="single" w:sz="4" w:space="0" w:color="000000"/>
              <w:right w:val="single" w:sz="4" w:space="0" w:color="000000"/>
            </w:tcBorders>
          </w:tcPr>
          <w:p w:rsidR="00AD7B9F" w:rsidRDefault="00AD7B9F">
            <w:pPr>
              <w:snapToGrid w:val="0"/>
              <w:rPr>
                <w:b/>
                <w:color w:val="FF0000"/>
                <w:sz w:val="18"/>
                <w:szCs w:val="18"/>
              </w:rPr>
            </w:pPr>
          </w:p>
        </w:tc>
      </w:tr>
    </w:tbl>
    <w:p w:rsidR="00AD7B9F" w:rsidRDefault="00AD7B9F">
      <w:pPr>
        <w:rPr>
          <w:color w:val="FF0000"/>
          <w:sz w:val="18"/>
          <w:szCs w:val="18"/>
        </w:rPr>
      </w:pPr>
    </w:p>
    <w:p w:rsidR="00AD7B9F" w:rsidRDefault="00AD7B9F">
      <w:pPr>
        <w:jc w:val="both"/>
        <w:rPr>
          <w:color w:val="FF0000"/>
          <w:sz w:val="18"/>
          <w:szCs w:val="18"/>
        </w:rPr>
      </w:pPr>
    </w:p>
    <w:p w:rsidR="00AD7B9F" w:rsidRDefault="00AD7B9F">
      <w:pPr>
        <w:jc w:val="both"/>
        <w:rPr>
          <w:color w:val="FF0000"/>
          <w:sz w:val="18"/>
          <w:szCs w:val="18"/>
        </w:rPr>
      </w:pPr>
    </w:p>
    <w:p w:rsidR="00AD7B9F" w:rsidRDefault="00AD7B9F">
      <w:pPr>
        <w:jc w:val="both"/>
        <w:rPr>
          <w:color w:val="FF0000"/>
          <w:sz w:val="18"/>
          <w:szCs w:val="18"/>
        </w:rPr>
      </w:pPr>
    </w:p>
    <w:p w:rsidR="00AD7B9F" w:rsidRDefault="00AD7B9F">
      <w:pPr>
        <w:jc w:val="both"/>
        <w:rPr>
          <w:color w:val="FF0000"/>
          <w:sz w:val="18"/>
          <w:szCs w:val="18"/>
        </w:rPr>
      </w:pPr>
    </w:p>
    <w:p w:rsidR="00AD7B9F" w:rsidRDefault="00AD7B9F">
      <w:pPr>
        <w:jc w:val="both"/>
        <w:rPr>
          <w:color w:val="FF0000"/>
          <w:sz w:val="18"/>
          <w:szCs w:val="18"/>
        </w:rPr>
      </w:pPr>
    </w:p>
    <w:p w:rsidR="00AD7B9F" w:rsidRDefault="00AD7B9F">
      <w:pPr>
        <w:pageBreakBefore/>
      </w:pPr>
      <w:r>
        <w:rPr>
          <w:b/>
          <w:sz w:val="28"/>
          <w:szCs w:val="28"/>
        </w:rPr>
        <w:t xml:space="preserve">ŠVP ZV Základní školy Dr. h. c. Jana Masaryka Harrachov, příspěvkové organizace </w:t>
      </w:r>
      <w:r>
        <w:rPr>
          <w:bCs/>
          <w:sz w:val="28"/>
          <w:szCs w:val="28"/>
        </w:rPr>
        <w:t xml:space="preserve">se začleněním nové výuky Informatiky včetně </w:t>
      </w:r>
      <w:r>
        <w:rPr>
          <w:b/>
          <w:sz w:val="28"/>
          <w:szCs w:val="28"/>
        </w:rPr>
        <w:t>Dodatku k ŠVP ZV č. 1/2022 (Postupný náběh výuky Informatiky podle RVP ZV s účinností od 1. 9. 2021)</w:t>
      </w:r>
    </w:p>
    <w:p w:rsidR="00AD7B9F" w:rsidRDefault="00AD7B9F">
      <w:pPr>
        <w:rPr>
          <w:b/>
          <w:sz w:val="28"/>
          <w:szCs w:val="28"/>
        </w:rPr>
      </w:pPr>
    </w:p>
    <w:p w:rsidR="00AD7B9F" w:rsidRDefault="00AD7B9F">
      <w:r>
        <w:t>doplněna do ŠVP   dne:  20. 12. 2022</w:t>
      </w:r>
    </w:p>
    <w:p w:rsidR="00AD7B9F" w:rsidRDefault="00AD7B9F">
      <w:r>
        <w:t>Projednána školskou radou dne: 19. 12. 2022</w:t>
      </w:r>
    </w:p>
    <w:p w:rsidR="00AD7B9F" w:rsidRDefault="00AD7B9F">
      <w:r>
        <w:t>V platnost vstupuje dnem: 1. 9. 2023</w:t>
      </w:r>
    </w:p>
    <w:p w:rsidR="00AD7B9F" w:rsidRDefault="00AD7B9F">
      <w:pPr>
        <w:jc w:val="both"/>
      </w:pPr>
    </w:p>
    <w:p w:rsidR="00AD7B9F" w:rsidRDefault="00AD7B9F">
      <w:pPr>
        <w:jc w:val="both"/>
      </w:pPr>
    </w:p>
    <w:p w:rsidR="00AD7B9F" w:rsidRDefault="00AD7B9F">
      <w:pPr>
        <w:jc w:val="both"/>
      </w:pPr>
      <w:r>
        <w:t xml:space="preserve">V Harrachově                                                                  Ing. Helena Stříbrná </w:t>
      </w:r>
    </w:p>
    <w:p w:rsidR="00AD7B9F" w:rsidRDefault="00AD7B9F">
      <w:pPr>
        <w:jc w:val="both"/>
      </w:pPr>
      <w:r>
        <w:t>Dne:                                                                                   ředitelka školy</w:t>
      </w:r>
    </w:p>
    <w:p w:rsidR="00AD7B9F" w:rsidRDefault="00AD7B9F">
      <w:pPr>
        <w:rPr>
          <w:b/>
          <w:sz w:val="28"/>
          <w:szCs w:val="28"/>
        </w:rPr>
      </w:pPr>
    </w:p>
    <w:p w:rsidR="00AD7B9F" w:rsidRDefault="00AD7B9F">
      <w:pPr>
        <w:rPr>
          <w:b/>
          <w:sz w:val="28"/>
          <w:szCs w:val="28"/>
        </w:rPr>
      </w:pPr>
    </w:p>
    <w:p w:rsidR="00AD7B9F" w:rsidRDefault="00AD7B9F">
      <w:pPr>
        <w:jc w:val="both"/>
      </w:pPr>
    </w:p>
    <w:sectPr w:rsidR="00AD7B9F" w:rsidSect="00AD7B9F">
      <w:headerReference w:type="even" r:id="rId368"/>
      <w:headerReference w:type="default" r:id="rId369"/>
      <w:footerReference w:type="even" r:id="rId370"/>
      <w:footerReference w:type="default" r:id="rId371"/>
      <w:headerReference w:type="first" r:id="rId372"/>
      <w:footerReference w:type="first" r:id="rId373"/>
      <w:pgSz w:w="11906" w:h="16838"/>
      <w:pgMar w:top="1418" w:right="1418" w:bottom="1418" w:left="1418" w:header="709" w:footer="709"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B9F" w:rsidRDefault="00AD7B9F">
      <w:r>
        <w:separator/>
      </w:r>
    </w:p>
  </w:endnote>
  <w:endnote w:type="continuationSeparator" w:id="0">
    <w:p w:rsidR="00AD7B9F" w:rsidRDefault="00AD7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notTrueType/>
    <w:pitch w:val="variable"/>
    <w:sig w:usb0="00002001" w:usb1="00000000" w:usb2="00000000" w:usb3="00000000" w:csb0="00000002" w:csb1="00000000"/>
  </w:font>
  <w:font w:name="Lohit Devanagari">
    <w:panose1 w:val="00000000000000000000"/>
    <w:charset w:val="EE"/>
    <w:family w:val="auto"/>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SimSun">
    <w:altName w:val="ËÎĚĺ"/>
    <w:panose1 w:val="02010600030101010101"/>
    <w:charset w:val="86"/>
    <w:family w:val="auto"/>
    <w:pitch w:val="variable"/>
    <w:sig w:usb0="00000003" w:usb1="288F0000" w:usb2="00000016" w:usb3="00000000" w:csb0="00040001" w:csb1="00000000"/>
  </w:font>
  <w:font w:name="TTA22BEB28t00">
    <w:altName w:val="MS Gothic"/>
    <w:panose1 w:val="00000000000000000000"/>
    <w:charset w:val="80"/>
    <w:family w:val="auto"/>
    <w:notTrueType/>
    <w:pitch w:val="default"/>
    <w:sig w:usb0="00000001" w:usb1="08070000" w:usb2="00000010" w:usb3="00000000" w:csb0="00020000" w:csb1="00000000"/>
  </w:font>
  <w:font w:name="Times-Roman">
    <w:altName w:val="Times New Roman"/>
    <w:panose1 w:val="00000000000000000000"/>
    <w:charset w:val="00"/>
    <w:family w:val="auto"/>
    <w:notTrueType/>
    <w:pitch w:val="default"/>
    <w:sig w:usb0="00000003" w:usb1="00000000" w:usb2="00000000" w:usb3="00000000" w:csb0="00000001" w:csb1="00000000"/>
  </w:font>
  <w:font w:name="Roboto">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49" type="#_x0000_t202" style="position:absolute;margin-left:0;margin-top:.05pt;width:19.3pt;height:13.55pt;z-index:251628544;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25</w:t>
                </w:r>
                <w:r>
                  <w:rPr>
                    <w:rStyle w:val="PageNumber"/>
                  </w:rPr>
                  <w:fldChar w:fldCharType="end"/>
                </w:r>
              </w:p>
            </w:txbxContent>
          </v:textbox>
          <w10:wrap type="square" side="largest"/>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50" type="#_x0000_t202" style="position:absolute;margin-left:0;margin-top:.05pt;width:19.3pt;height:13.55pt;z-index:251629568;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40</w:t>
                </w:r>
                <w:r>
                  <w:rPr>
                    <w:rStyle w:val="PageNumber"/>
                  </w:rPr>
                  <w:fldChar w:fldCharType="end"/>
                </w:r>
              </w:p>
            </w:txbxContent>
          </v:textbox>
          <w10:wrap type="square" side="largest"/>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51" type="#_x0000_t202" style="position:absolute;margin-left:0;margin-top:.05pt;width:19.3pt;height:13.55pt;z-index:251630592;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43</w:t>
                </w:r>
                <w:r>
                  <w:rPr>
                    <w:rStyle w:val="PageNumber"/>
                  </w:rPr>
                  <w:fldChar w:fldCharType="end"/>
                </w:r>
              </w:p>
            </w:txbxContent>
          </v:textbox>
          <w10:wrap type="square" side="largest"/>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52" type="#_x0000_t202" style="position:absolute;margin-left:0;margin-top:.05pt;width:19.3pt;height:13.55pt;z-index:251631616;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53</w:t>
                </w:r>
                <w:r>
                  <w:rPr>
                    <w:rStyle w:val="PageNumber"/>
                  </w:rPr>
                  <w:fldChar w:fldCharType="end"/>
                </w:r>
              </w:p>
            </w:txbxContent>
          </v:textbox>
          <w10:wrap type="square" side="largest"/>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53" type="#_x0000_t202" style="position:absolute;margin-left:0;margin-top:.05pt;width:19.3pt;height:13.55pt;z-index:251632640;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55</w:t>
                </w:r>
                <w:r>
                  <w:rPr>
                    <w:rStyle w:val="PageNumber"/>
                  </w:rPr>
                  <w:fldChar w:fldCharType="end"/>
                </w:r>
              </w:p>
            </w:txbxContent>
          </v:textbox>
          <w10:wrap type="square" side="largest"/>
        </v:shape>
      </w:pic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54" type="#_x0000_t202" style="position:absolute;margin-left:0;margin-top:.05pt;width:19.3pt;height:13.55pt;z-index:251633664;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62</w:t>
                </w:r>
                <w:r>
                  <w:rPr>
                    <w:rStyle w:val="PageNumber"/>
                  </w:rPr>
                  <w:fldChar w:fldCharType="end"/>
                </w:r>
              </w:p>
            </w:txbxContent>
          </v:textbox>
          <w10:wrap type="square" side="largest"/>
        </v:shape>
      </w:pic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55" type="#_x0000_t202" style="position:absolute;margin-left:0;margin-top:.05pt;width:25.3pt;height:13.55pt;z-index:251684864;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65</w:t>
                </w:r>
                <w:r>
                  <w:rPr>
                    <w:rStyle w:val="PageNumber"/>
                  </w:rPr>
                  <w:fldChar w:fldCharType="end"/>
                </w:r>
              </w:p>
            </w:txbxContent>
          </v:textbox>
          <w10:wrap type="square" side="largest"/>
        </v:shape>
      </w:pic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56" type="#_x0000_t202" style="position:absolute;margin-left:0;margin-top:.05pt;width:25.3pt;height:13.55pt;z-index:251685888;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68</w:t>
                </w:r>
                <w:r>
                  <w:rPr>
                    <w:rStyle w:val="PageNumber"/>
                  </w:rPr>
                  <w:fldChar w:fldCharType="end"/>
                </w:r>
              </w:p>
            </w:txbxContent>
          </v:textbox>
          <w10:wrap type="square" side="largest"/>
        </v:shape>
      </w:pic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57" type="#_x0000_t202" style="position:absolute;margin-left:0;margin-top:.05pt;width:19.3pt;height:13.55pt;z-index:251634688;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70</w:t>
                </w:r>
                <w:r>
                  <w:rPr>
                    <w:rStyle w:val="PageNumber"/>
                  </w:rPr>
                  <w:fldChar w:fldCharType="end"/>
                </w:r>
              </w:p>
            </w:txbxContent>
          </v:textbox>
          <w10:wrap type="square" side="largest"/>
        </v:shape>
      </w:pic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58" type="#_x0000_t202" style="position:absolute;margin-left:0;margin-top:.05pt;width:19.3pt;height:13.55pt;z-index:251635712;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77</w:t>
                </w:r>
                <w:r>
                  <w:rPr>
                    <w:rStyle w:val="PageNumber"/>
                  </w:rPr>
                  <w:fldChar w:fldCharType="end"/>
                </w:r>
              </w:p>
            </w:txbxContent>
          </v:textbox>
          <w10:wrap type="square" side="largest"/>
        </v:shape>
      </w:pic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59" type="#_x0000_t202" style="position:absolute;margin-left:0;margin-top:.05pt;width:19.3pt;height:13.55pt;z-index:251636736;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79</w:t>
                </w:r>
                <w:r>
                  <w:rPr>
                    <w:rStyle w:val="PageNumber"/>
                  </w:rPr>
                  <w:fldChar w:fldCharType="end"/>
                </w:r>
              </w:p>
            </w:txbxContent>
          </v:textbox>
          <w10:wrap type="square" side="largest"/>
        </v:shape>
      </w:pic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60" type="#_x0000_t202" style="position:absolute;margin-left:0;margin-top:.05pt;width:19.3pt;height:13.55pt;z-index:251637760;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81</w:t>
                </w:r>
                <w:r>
                  <w:rPr>
                    <w:rStyle w:val="PageNumber"/>
                  </w:rPr>
                  <w:fldChar w:fldCharType="end"/>
                </w:r>
              </w:p>
            </w:txbxContent>
          </v:textbox>
          <w10:wrap type="square" side="largest"/>
        </v:shape>
      </w:pic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61" type="#_x0000_t202" style="position:absolute;margin-left:0;margin-top:.05pt;width:19.3pt;height:13.55pt;z-index:251638784;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93</w:t>
                </w:r>
                <w:r>
                  <w:rPr>
                    <w:rStyle w:val="PageNumber"/>
                  </w:rPr>
                  <w:fldChar w:fldCharType="end"/>
                </w:r>
              </w:p>
            </w:txbxContent>
          </v:textbox>
          <w10:wrap type="square" side="largest"/>
        </v:shape>
      </w:pic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62" type="#_x0000_t202" style="position:absolute;margin-left:0;margin-top:.05pt;width:19.3pt;height:13.55pt;z-index:251639808;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96</w:t>
                </w:r>
                <w:r>
                  <w:rPr>
                    <w:rStyle w:val="PageNumber"/>
                  </w:rPr>
                  <w:fldChar w:fldCharType="end"/>
                </w:r>
              </w:p>
            </w:txbxContent>
          </v:textbox>
          <w10:wrap type="square" side="largest"/>
        </v:shape>
      </w:pic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63" type="#_x0000_t202" style="position:absolute;margin-left:0;margin-top:.05pt;width:19.3pt;height:13.55pt;z-index:251640832;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108</w:t>
                </w:r>
                <w:r>
                  <w:rPr>
                    <w:rStyle w:val="PageNumber"/>
                  </w:rPr>
                  <w:fldChar w:fldCharType="end"/>
                </w:r>
              </w:p>
            </w:txbxContent>
          </v:textbox>
          <w10:wrap type="square" side="largest"/>
        </v:shape>
      </w:pic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64" type="#_x0000_t202" style="position:absolute;margin-left:0;margin-top:.05pt;width:25.3pt;height:13.55pt;z-index:251641856;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112</w:t>
                </w:r>
                <w:r>
                  <w:rPr>
                    <w:rStyle w:val="PageNumber"/>
                  </w:rPr>
                  <w:fldChar w:fldCharType="end"/>
                </w:r>
              </w:p>
            </w:txbxContent>
          </v:textbox>
          <w10:wrap type="square" side="largest"/>
        </v:shape>
      </w:pic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65" type="#_x0000_t202" style="position:absolute;margin-left:0;margin-top:.05pt;width:25.3pt;height:13.55pt;z-index:251642880;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118</w:t>
                </w:r>
                <w:r>
                  <w:rPr>
                    <w:rStyle w:val="PageNumber"/>
                  </w:rPr>
                  <w:fldChar w:fldCharType="end"/>
                </w:r>
              </w:p>
            </w:txbxContent>
          </v:textbox>
          <w10:wrap type="square" side="largest"/>
        </v:shape>
      </w:pic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66" type="#_x0000_t202" style="position:absolute;margin-left:0;margin-top:.05pt;width:25.3pt;height:13.55pt;z-index:251643904;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119</w:t>
                </w:r>
                <w:r>
                  <w:rPr>
                    <w:rStyle w:val="PageNumber"/>
                  </w:rPr>
                  <w:fldChar w:fldCharType="end"/>
                </w:r>
              </w:p>
            </w:txbxContent>
          </v:textbox>
          <w10:wrap type="square" side="largest"/>
        </v:shape>
      </w:pic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67" type="#_x0000_t202" style="position:absolute;margin-left:0;margin-top:.05pt;width:25.3pt;height:13.55pt;z-index:251644928;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125</w:t>
                </w:r>
                <w:r>
                  <w:rPr>
                    <w:rStyle w:val="PageNumber"/>
                  </w:rPr>
                  <w:fldChar w:fldCharType="end"/>
                </w:r>
              </w:p>
            </w:txbxContent>
          </v:textbox>
          <w10:wrap type="square" side="largest"/>
        </v:shape>
      </w:pic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68" type="#_x0000_t202" style="position:absolute;margin-left:0;margin-top:.05pt;width:25.3pt;height:13.55pt;z-index:251645952;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126</w:t>
                </w:r>
                <w:r>
                  <w:rPr>
                    <w:rStyle w:val="PageNumber"/>
                  </w:rPr>
                  <w:fldChar w:fldCharType="end"/>
                </w:r>
              </w:p>
            </w:txbxContent>
          </v:textbox>
          <w10:wrap type="square" side="largest"/>
        </v:shape>
      </w:pic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69" type="#_x0000_t202" style="position:absolute;margin-left:0;margin-top:.05pt;width:25.3pt;height:13.55pt;z-index:251646976;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130</w:t>
                </w:r>
                <w:r>
                  <w:rPr>
                    <w:rStyle w:val="PageNumber"/>
                  </w:rPr>
                  <w:fldChar w:fldCharType="end"/>
                </w:r>
              </w:p>
            </w:txbxContent>
          </v:textbox>
          <w10:wrap type="square" side="largest"/>
        </v:shape>
      </w:pic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70" type="#_x0000_t202" style="position:absolute;margin-left:0;margin-top:.05pt;width:25.3pt;height:13.55pt;z-index:251648000;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133</w:t>
                </w:r>
                <w:r>
                  <w:rPr>
                    <w:rStyle w:val="PageNumber"/>
                  </w:rPr>
                  <w:fldChar w:fldCharType="end"/>
                </w:r>
              </w:p>
            </w:txbxContent>
          </v:textbox>
          <w10:wrap type="square" side="largest"/>
        </v:shape>
      </w:pic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71" type="#_x0000_t202" style="position:absolute;margin-left:0;margin-top:.05pt;width:25.3pt;height:13.55pt;z-index:251649024;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142</w:t>
                </w:r>
                <w:r>
                  <w:rPr>
                    <w:rStyle w:val="PageNumber"/>
                  </w:rPr>
                  <w:fldChar w:fldCharType="end"/>
                </w:r>
              </w:p>
            </w:txbxContent>
          </v:textbox>
          <w10:wrap type="square" side="largest"/>
        </v:shape>
      </w:pic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72" type="#_x0000_t202" style="position:absolute;margin-left:0;margin-top:.05pt;width:25.3pt;height:13.55pt;z-index:251650048;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145</w:t>
                </w:r>
                <w:r>
                  <w:rPr>
                    <w:rStyle w:val="PageNumber"/>
                  </w:rPr>
                  <w:fldChar w:fldCharType="end"/>
                </w:r>
              </w:p>
            </w:txbxContent>
          </v:textbox>
          <w10:wrap type="square" side="largest"/>
        </v:shape>
      </w:pic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73" type="#_x0000_t202" style="position:absolute;margin-left:0;margin-top:.05pt;width:25.3pt;height:13.55pt;z-index:251651072;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154</w:t>
                </w:r>
                <w:r>
                  <w:rPr>
                    <w:rStyle w:val="PageNumber"/>
                  </w:rPr>
                  <w:fldChar w:fldCharType="end"/>
                </w:r>
              </w:p>
            </w:txbxContent>
          </v:textbox>
          <w10:wrap type="square" side="largest"/>
        </v:shape>
      </w:pic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74" type="#_x0000_t202" style="position:absolute;margin-left:0;margin-top:.05pt;width:25.3pt;height:13.55pt;z-index:251652096;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156</w:t>
                </w:r>
                <w:r>
                  <w:rPr>
                    <w:rStyle w:val="PageNumber"/>
                  </w:rPr>
                  <w:fldChar w:fldCharType="end"/>
                </w:r>
              </w:p>
            </w:txbxContent>
          </v:textbox>
          <w10:wrap type="square" side="largest"/>
        </v:shape>
      </w:pic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75" type="#_x0000_t202" style="position:absolute;margin-left:0;margin-top:.05pt;width:25.3pt;height:13.55pt;z-index:251653120;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167</w:t>
                </w:r>
                <w:r>
                  <w:rPr>
                    <w:rStyle w:val="PageNumber"/>
                  </w:rPr>
                  <w:fldChar w:fldCharType="end"/>
                </w:r>
              </w:p>
            </w:txbxContent>
          </v:textbox>
          <w10:wrap type="square" side="largest"/>
        </v:shape>
      </w:pic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76" type="#_x0000_t202" style="position:absolute;margin-left:0;margin-top:.05pt;width:25.3pt;height:13.55pt;z-index:251654144;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169</w:t>
                </w:r>
                <w:r>
                  <w:rPr>
                    <w:rStyle w:val="PageNumber"/>
                  </w:rPr>
                  <w:fldChar w:fldCharType="end"/>
                </w:r>
              </w:p>
            </w:txbxContent>
          </v:textbox>
          <w10:wrap type="square" side="largest"/>
        </v:shape>
      </w:pic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77" type="#_x0000_t202" style="position:absolute;margin-left:0;margin-top:.05pt;width:25.3pt;height:13.55pt;z-index:251655168;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176</w:t>
                </w:r>
                <w:r>
                  <w:rPr>
                    <w:rStyle w:val="PageNumber"/>
                  </w:rPr>
                  <w:fldChar w:fldCharType="end"/>
                </w:r>
              </w:p>
            </w:txbxContent>
          </v:textbox>
          <w10:wrap type="square" side="largest"/>
        </v:shape>
      </w:pict>
    </w: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78" type="#_x0000_t202" style="position:absolute;margin-left:0;margin-top:.05pt;width:25.3pt;height:13.55pt;z-index:251656192;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179</w:t>
                </w:r>
                <w:r>
                  <w:rPr>
                    <w:rStyle w:val="PageNumber"/>
                  </w:rPr>
                  <w:fldChar w:fldCharType="end"/>
                </w:r>
              </w:p>
            </w:txbxContent>
          </v:textbox>
          <w10:wrap type="square" side="largest"/>
        </v:shape>
      </w:pict>
    </w: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79" type="#_x0000_t202" style="position:absolute;margin-left:0;margin-top:.05pt;width:25.3pt;height:13.55pt;z-index:251657216;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187</w:t>
                </w:r>
                <w:r>
                  <w:rPr>
                    <w:rStyle w:val="PageNumber"/>
                  </w:rPr>
                  <w:fldChar w:fldCharType="end"/>
                </w:r>
              </w:p>
            </w:txbxContent>
          </v:textbox>
          <w10:wrap type="square" side="largest"/>
        </v:shape>
      </w:pict>
    </w:r>
  </w:p>
</w:ftr>
</file>

<file path=word/footer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80" type="#_x0000_t202" style="position:absolute;margin-left:0;margin-top:.05pt;width:25.3pt;height:13.55pt;z-index:251658240;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190</w:t>
                </w:r>
                <w:r>
                  <w:rPr>
                    <w:rStyle w:val="PageNumber"/>
                  </w:rPr>
                  <w:fldChar w:fldCharType="end"/>
                </w:r>
              </w:p>
            </w:txbxContent>
          </v:textbox>
          <w10:wrap type="square" side="largest"/>
        </v:shape>
      </w:pict>
    </w:r>
  </w:p>
</w:ftr>
</file>

<file path=word/footer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81" type="#_x0000_t202" style="position:absolute;margin-left:0;margin-top:.05pt;width:25.3pt;height:13.55pt;z-index:251659264;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202</w:t>
                </w:r>
                <w:r>
                  <w:rPr>
                    <w:rStyle w:val="PageNumber"/>
                  </w:rPr>
                  <w:fldChar w:fldCharType="end"/>
                </w:r>
              </w:p>
            </w:txbxContent>
          </v:textbox>
          <w10:wrap type="square" side="largest"/>
        </v:shape>
      </w:pict>
    </w:r>
  </w:p>
</w:ftr>
</file>

<file path=word/footer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82" type="#_x0000_t202" style="position:absolute;margin-left:0;margin-top:.05pt;width:25.3pt;height:13.55pt;z-index:251660288;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204</w:t>
                </w:r>
                <w:r>
                  <w:rPr>
                    <w:rStyle w:val="PageNumber"/>
                  </w:rPr>
                  <w:fldChar w:fldCharType="end"/>
                </w:r>
              </w:p>
            </w:txbxContent>
          </v:textbox>
          <w10:wrap type="square" side="largest"/>
        </v:shape>
      </w:pict>
    </w:r>
  </w:p>
</w:ftr>
</file>

<file path=word/footer1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83" type="#_x0000_t202" style="position:absolute;margin-left:0;margin-top:.05pt;width:25.3pt;height:13.55pt;z-index:251661312;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207</w:t>
                </w:r>
                <w:r>
                  <w:rPr>
                    <w:rStyle w:val="PageNumber"/>
                  </w:rPr>
                  <w:fldChar w:fldCharType="end"/>
                </w:r>
              </w:p>
            </w:txbxContent>
          </v:textbox>
          <w10:wrap type="square" side="largest"/>
        </v:shape>
      </w:pict>
    </w:r>
  </w:p>
</w:ftr>
</file>

<file path=word/footer10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0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0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84" type="#_x0000_t202" style="position:absolute;margin-left:0;margin-top:.05pt;width:25.3pt;height:13.55pt;z-index:251662336;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210</w:t>
                </w:r>
                <w:r>
                  <w:rPr>
                    <w:rStyle w:val="PageNumber"/>
                  </w:rPr>
                  <w:fldChar w:fldCharType="end"/>
                </w:r>
              </w:p>
            </w:txbxContent>
          </v:textbox>
          <w10:wrap type="square" side="largest"/>
        </v:shape>
      </w:pict>
    </w:r>
  </w:p>
</w:ftr>
</file>

<file path=word/footer10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0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0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85" type="#_x0000_t202" style="position:absolute;margin-left:0;margin-top:.05pt;width:25.3pt;height:13.55pt;z-index:251663360;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212</w:t>
                </w:r>
                <w:r>
                  <w:rPr>
                    <w:rStyle w:val="PageNumber"/>
                  </w:rPr>
                  <w:fldChar w:fldCharType="end"/>
                </w:r>
              </w:p>
            </w:txbxContent>
          </v:textbox>
          <w10:wrap type="square" side="largest"/>
        </v:shape>
      </w:pict>
    </w:r>
  </w:p>
</w:ftr>
</file>

<file path=word/footer1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86" type="#_x0000_t202" style="position:absolute;margin-left:0;margin-top:.05pt;width:25.3pt;height:13.55pt;z-index:251664384;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214</w:t>
                </w:r>
                <w:r>
                  <w:rPr>
                    <w:rStyle w:val="PageNumber"/>
                  </w:rPr>
                  <w:fldChar w:fldCharType="end"/>
                </w:r>
              </w:p>
            </w:txbxContent>
          </v:textbox>
          <w10:wrap type="square" side="largest"/>
        </v:shape>
      </w:pict>
    </w:r>
  </w:p>
</w:ftr>
</file>

<file path=word/footer1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87" type="#_x0000_t202" style="position:absolute;margin-left:0;margin-top:.05pt;width:25.3pt;height:13.55pt;z-index:251665408;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218</w:t>
                </w:r>
                <w:r>
                  <w:rPr>
                    <w:rStyle w:val="PageNumber"/>
                  </w:rPr>
                  <w:fldChar w:fldCharType="end"/>
                </w:r>
              </w:p>
            </w:txbxContent>
          </v:textbox>
          <w10:wrap type="square" side="largest"/>
        </v:shape>
      </w:pict>
    </w:r>
  </w:p>
</w:ftr>
</file>

<file path=word/footer1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88" type="#_x0000_t202" style="position:absolute;margin-left:0;margin-top:.05pt;width:25.3pt;height:13.55pt;z-index:251666432;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220</w:t>
                </w:r>
                <w:r>
                  <w:rPr>
                    <w:rStyle w:val="PageNumber"/>
                  </w:rPr>
                  <w:fldChar w:fldCharType="end"/>
                </w:r>
              </w:p>
            </w:txbxContent>
          </v:textbox>
          <w10:wrap type="square" side="largest"/>
        </v:shape>
      </w:pict>
    </w:r>
  </w:p>
</w:ftr>
</file>

<file path=word/footer1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89" type="#_x0000_t202" style="position:absolute;margin-left:0;margin-top:.05pt;width:25.3pt;height:13.55pt;z-index:251667456;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228</w:t>
                </w:r>
                <w:r>
                  <w:rPr>
                    <w:rStyle w:val="PageNumber"/>
                  </w:rPr>
                  <w:fldChar w:fldCharType="end"/>
                </w:r>
              </w:p>
            </w:txbxContent>
          </v:textbox>
          <w10:wrap type="square" side="largest"/>
        </v:shape>
      </w:pict>
    </w:r>
  </w:p>
</w:ftr>
</file>

<file path=word/footer1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90" type="#_x0000_t202" style="position:absolute;margin-left:0;margin-top:.05pt;width:25.3pt;height:13.55pt;z-index:251668480;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231</w:t>
                </w:r>
                <w:r>
                  <w:rPr>
                    <w:rStyle w:val="PageNumber"/>
                  </w:rPr>
                  <w:fldChar w:fldCharType="end"/>
                </w:r>
              </w:p>
            </w:txbxContent>
          </v:textbox>
          <w10:wrap type="square" side="largest"/>
        </v:shape>
      </w:pict>
    </w:r>
  </w:p>
</w:ftr>
</file>

<file path=word/footer1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91" type="#_x0000_t202" style="position:absolute;margin-left:0;margin-top:.05pt;width:25.3pt;height:13.55pt;z-index:251669504;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237</w:t>
                </w:r>
                <w:r>
                  <w:rPr>
                    <w:rStyle w:val="PageNumber"/>
                  </w:rPr>
                  <w:fldChar w:fldCharType="end"/>
                </w:r>
              </w:p>
            </w:txbxContent>
          </v:textbox>
          <w10:wrap type="square" side="largest"/>
        </v:shape>
      </w:pict>
    </w:r>
  </w:p>
</w:ftr>
</file>

<file path=word/footer1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92" type="#_x0000_t202" style="position:absolute;margin-left:0;margin-top:.05pt;width:25.3pt;height:13.55pt;z-index:251670528;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239</w:t>
                </w:r>
                <w:r>
                  <w:rPr>
                    <w:rStyle w:val="PageNumber"/>
                  </w:rPr>
                  <w:fldChar w:fldCharType="end"/>
                </w:r>
              </w:p>
            </w:txbxContent>
          </v:textbox>
          <w10:wrap type="square" side="largest"/>
        </v:shape>
      </w:pict>
    </w:r>
  </w:p>
</w:ftr>
</file>

<file path=word/footer1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93" type="#_x0000_t202" style="position:absolute;margin-left:0;margin-top:.05pt;width:25.3pt;height:13.55pt;z-index:251671552;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246</w:t>
                </w:r>
                <w:r>
                  <w:rPr>
                    <w:rStyle w:val="PageNumber"/>
                  </w:rPr>
                  <w:fldChar w:fldCharType="end"/>
                </w:r>
              </w:p>
            </w:txbxContent>
          </v:textbox>
          <w10:wrap type="square" side="largest"/>
        </v:shape>
      </w:pict>
    </w:r>
  </w:p>
</w:ftr>
</file>

<file path=word/footer1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94" type="#_x0000_t202" style="position:absolute;margin-left:0;margin-top:.05pt;width:25.3pt;height:13.55pt;z-index:251672576;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247</w:t>
                </w:r>
                <w:r>
                  <w:rPr>
                    <w:rStyle w:val="PageNumber"/>
                  </w:rPr>
                  <w:fldChar w:fldCharType="end"/>
                </w:r>
              </w:p>
            </w:txbxContent>
          </v:textbox>
          <w10:wrap type="square" side="largest"/>
        </v:shape>
      </w:pict>
    </w:r>
  </w:p>
</w:ftr>
</file>

<file path=word/footer1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95" type="#_x0000_t202" style="position:absolute;margin-left:0;margin-top:.05pt;width:25.3pt;height:13.55pt;z-index:251686912;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250</w:t>
                </w:r>
                <w:r>
                  <w:rPr>
                    <w:rStyle w:val="PageNumber"/>
                  </w:rPr>
                  <w:fldChar w:fldCharType="end"/>
                </w:r>
              </w:p>
            </w:txbxContent>
          </v:textbox>
          <w10:wrap type="square" side="largest"/>
        </v:shape>
      </w:pict>
    </w:r>
  </w:p>
</w:ftr>
</file>

<file path=word/footer1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96" type="#_x0000_t202" style="position:absolute;margin-left:0;margin-top:.05pt;width:25.3pt;height:13.55pt;z-index:251673600;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267</w:t>
                </w:r>
                <w:r>
                  <w:rPr>
                    <w:rStyle w:val="PageNumber"/>
                  </w:rPr>
                  <w:fldChar w:fldCharType="end"/>
                </w:r>
              </w:p>
            </w:txbxContent>
          </v:textbox>
          <w10:wrap type="square" side="largest"/>
        </v:shape>
      </w:pict>
    </w:r>
  </w:p>
</w:ftr>
</file>

<file path=word/footer1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97" type="#_x0000_t202" style="position:absolute;margin-left:0;margin-top:.05pt;width:25.3pt;height:13.55pt;z-index:251674624;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270</w:t>
                </w:r>
                <w:r>
                  <w:rPr>
                    <w:rStyle w:val="PageNumber"/>
                  </w:rPr>
                  <w:fldChar w:fldCharType="end"/>
                </w:r>
              </w:p>
            </w:txbxContent>
          </v:textbox>
          <w10:wrap type="square" side="largest"/>
        </v:shape>
      </w:pict>
    </w:r>
  </w:p>
</w:ftr>
</file>

<file path=word/footer1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98" type="#_x0000_t202" style="position:absolute;margin-left:0;margin-top:.05pt;width:25.3pt;height:13.55pt;z-index:251675648;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273</w:t>
                </w:r>
                <w:r>
                  <w:rPr>
                    <w:rStyle w:val="PageNumber"/>
                  </w:rPr>
                  <w:fldChar w:fldCharType="end"/>
                </w:r>
              </w:p>
            </w:txbxContent>
          </v:textbox>
          <w10:wrap type="square" side="largest"/>
        </v:shape>
      </w:pict>
    </w:r>
  </w:p>
</w:ftr>
</file>

<file path=word/footer1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099" type="#_x0000_t202" style="position:absolute;margin-left:0;margin-top:.05pt;width:25.3pt;height:13.55pt;z-index:251676672;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276</w:t>
                </w:r>
                <w:r>
                  <w:rPr>
                    <w:rStyle w:val="PageNumber"/>
                  </w:rPr>
                  <w:fldChar w:fldCharType="end"/>
                </w:r>
              </w:p>
            </w:txbxContent>
          </v:textbox>
          <w10:wrap type="square" side="largest"/>
        </v:shape>
      </w:pict>
    </w:r>
  </w:p>
</w:ftr>
</file>

<file path=word/footer1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100" type="#_x0000_t202" style="position:absolute;margin-left:0;margin-top:.05pt;width:25.3pt;height:13.55pt;z-index:251683840;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285</w:t>
                </w:r>
                <w:r>
                  <w:rPr>
                    <w:rStyle w:val="PageNumber"/>
                  </w:rPr>
                  <w:fldChar w:fldCharType="end"/>
                </w:r>
              </w:p>
            </w:txbxContent>
          </v:textbox>
          <w10:wrap type="square" side="largest"/>
        </v:shape>
      </w:pict>
    </w:r>
  </w:p>
</w:ftr>
</file>

<file path=word/footer1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jc w:val="center"/>
    </w:pPr>
    <w:r>
      <w:fldChar w:fldCharType="begin"/>
    </w:r>
    <w:r>
      <w:instrText xml:space="preserve"> PAGE </w:instrText>
    </w:r>
    <w:r>
      <w:fldChar w:fldCharType="separate"/>
    </w:r>
    <w:r>
      <w:t>286</w:t>
    </w:r>
    <w:r>
      <w:fldChar w:fldCharType="end"/>
    </w:r>
  </w:p>
  <w:p w:rsidR="00AD7B9F" w:rsidRDefault="00AD7B9F">
    <w:pPr>
      <w:pStyle w:val="Footer"/>
    </w:pPr>
  </w:p>
</w:ftr>
</file>

<file path=word/footer1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jc w:val="center"/>
    </w:pPr>
    <w:r>
      <w:fldChar w:fldCharType="begin"/>
    </w:r>
    <w:r>
      <w:instrText xml:space="preserve"> PAGE </w:instrText>
    </w:r>
    <w:r>
      <w:fldChar w:fldCharType="separate"/>
    </w:r>
    <w:r>
      <w:t>335</w:t>
    </w:r>
    <w:r>
      <w:fldChar w:fldCharType="end"/>
    </w:r>
  </w:p>
  <w:p w:rsidR="00AD7B9F" w:rsidRDefault="00AD7B9F">
    <w:pPr>
      <w:pStyle w:val="Footer"/>
      <w:jc w:val="center"/>
    </w:pPr>
  </w:p>
</w:ftr>
</file>

<file path=word/footer1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jc w:val="center"/>
    </w:pPr>
    <w:r>
      <w:fldChar w:fldCharType="begin"/>
    </w:r>
    <w:r>
      <w:instrText xml:space="preserve"> PAGE </w:instrText>
    </w:r>
    <w:r>
      <w:fldChar w:fldCharType="separate"/>
    </w:r>
    <w:r>
      <w:t>345</w:t>
    </w:r>
    <w:r>
      <w:fldChar w:fldCharType="end"/>
    </w:r>
  </w:p>
  <w:p w:rsidR="00AD7B9F" w:rsidRDefault="00AD7B9F">
    <w:pPr>
      <w:pStyle w:val="Footer"/>
      <w:jc w:val="center"/>
    </w:pPr>
  </w:p>
</w:ftr>
</file>

<file path=word/footer1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101" type="#_x0000_t202" style="position:absolute;margin-left:0;margin-top:.05pt;width:25.3pt;height:13.55pt;z-index:251677696;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347</w:t>
                </w:r>
                <w:r>
                  <w:rPr>
                    <w:rStyle w:val="PageNumber"/>
                  </w:rPr>
                  <w:fldChar w:fldCharType="end"/>
                </w:r>
              </w:p>
            </w:txbxContent>
          </v:textbox>
          <w10:wrap type="square" side="largest"/>
        </v:shape>
      </w:pict>
    </w:r>
  </w:p>
</w:ftr>
</file>

<file path=word/footer1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102" type="#_x0000_t202" style="position:absolute;margin-left:0;margin-top:.05pt;width:25.3pt;height:13.55pt;z-index:251678720;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354</w:t>
                </w:r>
                <w:r>
                  <w:rPr>
                    <w:rStyle w:val="PageNumber"/>
                  </w:rPr>
                  <w:fldChar w:fldCharType="end"/>
                </w:r>
              </w:p>
            </w:txbxContent>
          </v:textbox>
          <w10:wrap type="square" side="largest"/>
        </v:shape>
      </w:pict>
    </w:r>
  </w:p>
</w:ftr>
</file>

<file path=word/footer1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103" type="#_x0000_t202" style="position:absolute;margin-left:0;margin-top:.05pt;width:25.3pt;height:13.55pt;z-index:251679744;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357</w:t>
                </w:r>
                <w:r>
                  <w:rPr>
                    <w:rStyle w:val="PageNumber"/>
                  </w:rPr>
                  <w:fldChar w:fldCharType="end"/>
                </w:r>
              </w:p>
            </w:txbxContent>
          </v:textbox>
          <w10:wrap type="square" side="largest"/>
        </v:shape>
      </w:pict>
    </w:r>
  </w:p>
</w:ftr>
</file>

<file path=word/footer1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104" type="#_x0000_t202" style="position:absolute;margin-left:0;margin-top:.05pt;width:25.3pt;height:13.55pt;z-index:251680768;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370</w:t>
                </w:r>
                <w:r>
                  <w:rPr>
                    <w:rStyle w:val="PageNumber"/>
                  </w:rPr>
                  <w:fldChar w:fldCharType="end"/>
                </w:r>
              </w:p>
            </w:txbxContent>
          </v:textbox>
          <w10:wrap type="square" side="largest"/>
        </v:shape>
      </w:pict>
    </w:r>
  </w:p>
</w:ftr>
</file>

<file path=word/footer1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105" type="#_x0000_t202" style="position:absolute;margin-left:0;margin-top:.05pt;width:25.3pt;height:13.55pt;z-index:251681792;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401</w:t>
                </w:r>
                <w:r>
                  <w:rPr>
                    <w:rStyle w:val="PageNumber"/>
                  </w:rPr>
                  <w:fldChar w:fldCharType="end"/>
                </w:r>
              </w:p>
            </w:txbxContent>
          </v:textbox>
          <w10:wrap type="square" side="largest"/>
        </v:shape>
      </w:pict>
    </w:r>
  </w:p>
</w:ftr>
</file>

<file path=word/footer1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er1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Footer"/>
    </w:pPr>
    <w:r>
      <w:rPr>
        <w:noProof/>
        <w:lang w:eastAsia="cs-CZ"/>
      </w:rPr>
      <w:pict>
        <v:shapetype id="_x0000_t202" coordsize="21600,21600" o:spt="202" path="m,l,21600r21600,l21600,xe">
          <v:stroke joinstyle="miter"/>
          <v:path gradientshapeok="t" o:connecttype="rect"/>
        </v:shapetype>
        <v:shape id="_x0000_s2106" type="#_x0000_t202" style="position:absolute;margin-left:0;margin-top:.05pt;width:25.3pt;height:13.55pt;z-index:251682816;mso-wrap-distance-left:0;mso-wrap-distance-right:0;mso-position-horizontal:center;mso-position-horizontal-relative:margin" stroked="f">
          <v:fill color2="black"/>
          <v:textbox inset=".1pt,.1pt,.1pt,.1pt">
            <w:txbxContent>
              <w:p w:rsidR="00AD7B9F" w:rsidRDefault="00AD7B9F">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437</w:t>
                </w:r>
                <w:r>
                  <w:rPr>
                    <w:rStyle w:val="PageNumber"/>
                  </w:rPr>
                  <w:fldChar w:fldCharType="end"/>
                </w:r>
              </w:p>
            </w:txbxContent>
          </v:textbox>
          <w10:wrap type="square" side="largest"/>
        </v:shape>
      </w:pict>
    </w:r>
  </w:p>
</w:ftr>
</file>

<file path=word/footer1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B9F" w:rsidRDefault="00AD7B9F">
      <w:r>
        <w:separator/>
      </w:r>
    </w:p>
  </w:footnote>
  <w:footnote w:type="continuationSeparator" w:id="0">
    <w:p w:rsidR="00AD7B9F" w:rsidRDefault="00AD7B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Header"/>
    </w:pPr>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Header"/>
    </w:pPr>
  </w:p>
</w:hdr>
</file>

<file path=word/header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6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6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6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6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6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6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7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7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7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7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7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7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7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7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7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7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8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8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8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8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8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8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8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8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8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8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9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9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9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9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9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9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9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9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9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9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0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0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0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0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0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0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0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0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0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0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4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5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5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5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5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5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Header"/>
    </w:pPr>
  </w:p>
</w:hdr>
</file>

<file path=word/header15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5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5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5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5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6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pPr>
      <w:pStyle w:val="Header"/>
    </w:pPr>
  </w:p>
</w:hdr>
</file>

<file path=word/header16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6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6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6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6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6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6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6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6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7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7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7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7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7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7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7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7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7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header17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9F" w:rsidRDefault="00AD7B9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ascii="Symbol" w:hAnsi="Symbol" w:cs="Symbol" w:hint="default"/>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pPr>
      <w:rPr>
        <w:rFonts w:cs="Times New Roman"/>
      </w:rPr>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rPr>
        <w:rFonts w:ascii="Symbol" w:hAnsi="Symbol" w:cs="Symbol" w:hint="default"/>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nsid w:val="00000003"/>
    <w:multiLevelType w:val="singleLevel"/>
    <w:tmpl w:val="00000003"/>
    <w:name w:val="WW8Num3"/>
    <w:lvl w:ilvl="0">
      <w:start w:val="1"/>
      <w:numFmt w:val="bullet"/>
      <w:lvlText w:val=""/>
      <w:lvlJc w:val="left"/>
      <w:pPr>
        <w:tabs>
          <w:tab w:val="num" w:pos="1492"/>
        </w:tabs>
        <w:ind w:left="1492" w:hanging="360"/>
      </w:pPr>
      <w:rPr>
        <w:rFonts w:ascii="Symbol" w:hAnsi="Symbol" w:hint="default"/>
      </w:rPr>
    </w:lvl>
  </w:abstractNum>
  <w:abstractNum w:abstractNumId="3">
    <w:nsid w:val="00000004"/>
    <w:multiLevelType w:val="singleLevel"/>
    <w:tmpl w:val="00000004"/>
    <w:name w:val="WW8Num4"/>
    <w:lvl w:ilvl="0">
      <w:start w:val="1"/>
      <w:numFmt w:val="bullet"/>
      <w:lvlText w:val=""/>
      <w:lvlJc w:val="left"/>
      <w:pPr>
        <w:tabs>
          <w:tab w:val="num" w:pos="926"/>
        </w:tabs>
        <w:ind w:left="926" w:hanging="360"/>
      </w:pPr>
      <w:rPr>
        <w:rFonts w:ascii="Symbol" w:hAnsi="Symbol" w:hint="default"/>
      </w:rPr>
    </w:lvl>
  </w:abstractNum>
  <w:abstractNum w:abstractNumId="4">
    <w:nsid w:val="00000005"/>
    <w:multiLevelType w:val="singleLevel"/>
    <w:tmpl w:val="00000005"/>
    <w:name w:val="WW8Num5"/>
    <w:lvl w:ilvl="0">
      <w:start w:val="1"/>
      <w:numFmt w:val="bullet"/>
      <w:lvlText w:val=""/>
      <w:lvlJc w:val="left"/>
      <w:pPr>
        <w:tabs>
          <w:tab w:val="num" w:pos="643"/>
        </w:tabs>
        <w:ind w:left="643" w:hanging="360"/>
      </w:pPr>
      <w:rPr>
        <w:rFonts w:ascii="Symbol" w:hAnsi="Symbol"/>
      </w:rPr>
    </w:lvl>
  </w:abstractNum>
  <w:abstractNum w:abstractNumId="5">
    <w:nsid w:val="00000006"/>
    <w:multiLevelType w:val="multilevel"/>
    <w:tmpl w:val="00000006"/>
    <w:name w:val="WW8Num6"/>
    <w:lvl w:ilvl="0">
      <w:start w:val="1"/>
      <w:numFmt w:val="bullet"/>
      <w:lvlText w:val=""/>
      <w:lvlJc w:val="left"/>
      <w:pPr>
        <w:tabs>
          <w:tab w:val="num" w:pos="720"/>
        </w:tabs>
        <w:ind w:left="720" w:hanging="360"/>
      </w:pPr>
      <w:rPr>
        <w:rFonts w:ascii="Symbol" w:hAnsi="Symbol"/>
        <w:sz w:val="20"/>
      </w:rPr>
    </w:lvl>
    <w:lvl w:ilvl="1">
      <w:start w:val="1"/>
      <w:numFmt w:val="bullet"/>
      <w:lvlText w:val=""/>
      <w:lvlJc w:val="left"/>
      <w:pPr>
        <w:tabs>
          <w:tab w:val="num" w:pos="1080"/>
        </w:tabs>
        <w:ind w:left="1080" w:hanging="360"/>
      </w:pPr>
      <w:rPr>
        <w:rFonts w:ascii="Symbol" w:hAnsi="Symbol"/>
        <w:sz w:val="20"/>
      </w:rPr>
    </w:lvl>
    <w:lvl w:ilvl="2">
      <w:start w:val="1"/>
      <w:numFmt w:val="bullet"/>
      <w:lvlText w:val=""/>
      <w:lvlJc w:val="left"/>
      <w:pPr>
        <w:tabs>
          <w:tab w:val="num" w:pos="1440"/>
        </w:tabs>
        <w:ind w:left="1440" w:hanging="360"/>
      </w:pPr>
      <w:rPr>
        <w:rFonts w:ascii="Symbol" w:hAnsi="Symbol"/>
        <w:sz w:val="20"/>
      </w:rPr>
    </w:lvl>
    <w:lvl w:ilvl="3">
      <w:start w:val="1"/>
      <w:numFmt w:val="bullet"/>
      <w:lvlText w:val=""/>
      <w:lvlJc w:val="left"/>
      <w:pPr>
        <w:tabs>
          <w:tab w:val="num" w:pos="1800"/>
        </w:tabs>
        <w:ind w:left="1800" w:hanging="360"/>
      </w:pPr>
      <w:rPr>
        <w:rFonts w:ascii="Symbol" w:hAnsi="Symbol"/>
        <w:sz w:val="20"/>
      </w:rPr>
    </w:lvl>
    <w:lvl w:ilvl="4">
      <w:start w:val="1"/>
      <w:numFmt w:val="bullet"/>
      <w:lvlText w:val=""/>
      <w:lvlJc w:val="left"/>
      <w:pPr>
        <w:tabs>
          <w:tab w:val="num" w:pos="2160"/>
        </w:tabs>
        <w:ind w:left="2160" w:hanging="360"/>
      </w:pPr>
      <w:rPr>
        <w:rFonts w:ascii="Symbol" w:hAnsi="Symbol"/>
        <w:sz w:val="20"/>
      </w:rPr>
    </w:lvl>
    <w:lvl w:ilvl="5">
      <w:start w:val="1"/>
      <w:numFmt w:val="bullet"/>
      <w:lvlText w:val=""/>
      <w:lvlJc w:val="left"/>
      <w:pPr>
        <w:tabs>
          <w:tab w:val="num" w:pos="2520"/>
        </w:tabs>
        <w:ind w:left="2520" w:hanging="360"/>
      </w:pPr>
      <w:rPr>
        <w:rFonts w:ascii="Symbol" w:hAnsi="Symbol"/>
        <w:sz w:val="20"/>
      </w:rPr>
    </w:lvl>
    <w:lvl w:ilvl="6">
      <w:start w:val="1"/>
      <w:numFmt w:val="bullet"/>
      <w:lvlText w:val=""/>
      <w:lvlJc w:val="left"/>
      <w:pPr>
        <w:tabs>
          <w:tab w:val="num" w:pos="2880"/>
        </w:tabs>
        <w:ind w:left="2880" w:hanging="360"/>
      </w:pPr>
      <w:rPr>
        <w:rFonts w:ascii="Symbol" w:hAnsi="Symbol"/>
        <w:sz w:val="20"/>
      </w:rPr>
    </w:lvl>
    <w:lvl w:ilvl="7">
      <w:start w:val="1"/>
      <w:numFmt w:val="bullet"/>
      <w:lvlText w:val=""/>
      <w:lvlJc w:val="left"/>
      <w:pPr>
        <w:tabs>
          <w:tab w:val="num" w:pos="3240"/>
        </w:tabs>
        <w:ind w:left="3240" w:hanging="360"/>
      </w:pPr>
      <w:rPr>
        <w:rFonts w:ascii="Symbol" w:hAnsi="Symbol"/>
        <w:sz w:val="20"/>
      </w:rPr>
    </w:lvl>
    <w:lvl w:ilvl="8">
      <w:start w:val="1"/>
      <w:numFmt w:val="bullet"/>
      <w:lvlText w:val=""/>
      <w:lvlJc w:val="left"/>
      <w:pPr>
        <w:tabs>
          <w:tab w:val="num" w:pos="3600"/>
        </w:tabs>
        <w:ind w:left="3600" w:hanging="360"/>
      </w:pPr>
      <w:rPr>
        <w:rFonts w:ascii="Symbol" w:hAnsi="Symbol"/>
        <w:sz w:val="20"/>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sz w:val="20"/>
      </w:rPr>
    </w:lvl>
    <w:lvl w:ilvl="1">
      <w:start w:val="1"/>
      <w:numFmt w:val="bullet"/>
      <w:lvlText w:val=""/>
      <w:lvlJc w:val="left"/>
      <w:pPr>
        <w:tabs>
          <w:tab w:val="num" w:pos="1080"/>
        </w:tabs>
        <w:ind w:left="1080" w:hanging="360"/>
      </w:pPr>
      <w:rPr>
        <w:rFonts w:ascii="Symbol" w:hAnsi="Symbol"/>
        <w:sz w:val="20"/>
      </w:rPr>
    </w:lvl>
    <w:lvl w:ilvl="2">
      <w:start w:val="1"/>
      <w:numFmt w:val="bullet"/>
      <w:lvlText w:val=""/>
      <w:lvlJc w:val="left"/>
      <w:pPr>
        <w:tabs>
          <w:tab w:val="num" w:pos="1440"/>
        </w:tabs>
        <w:ind w:left="1440" w:hanging="360"/>
      </w:pPr>
      <w:rPr>
        <w:rFonts w:ascii="Symbol" w:hAnsi="Symbol"/>
        <w:sz w:val="20"/>
      </w:rPr>
    </w:lvl>
    <w:lvl w:ilvl="3">
      <w:start w:val="1"/>
      <w:numFmt w:val="bullet"/>
      <w:lvlText w:val=""/>
      <w:lvlJc w:val="left"/>
      <w:pPr>
        <w:tabs>
          <w:tab w:val="num" w:pos="1800"/>
        </w:tabs>
        <w:ind w:left="1800" w:hanging="360"/>
      </w:pPr>
      <w:rPr>
        <w:rFonts w:ascii="Symbol" w:hAnsi="Symbol"/>
        <w:sz w:val="20"/>
      </w:rPr>
    </w:lvl>
    <w:lvl w:ilvl="4">
      <w:start w:val="1"/>
      <w:numFmt w:val="bullet"/>
      <w:lvlText w:val=""/>
      <w:lvlJc w:val="left"/>
      <w:pPr>
        <w:tabs>
          <w:tab w:val="num" w:pos="2160"/>
        </w:tabs>
        <w:ind w:left="2160" w:hanging="360"/>
      </w:pPr>
      <w:rPr>
        <w:rFonts w:ascii="Symbol" w:hAnsi="Symbol"/>
        <w:sz w:val="20"/>
      </w:rPr>
    </w:lvl>
    <w:lvl w:ilvl="5">
      <w:start w:val="1"/>
      <w:numFmt w:val="bullet"/>
      <w:lvlText w:val=""/>
      <w:lvlJc w:val="left"/>
      <w:pPr>
        <w:tabs>
          <w:tab w:val="num" w:pos="2520"/>
        </w:tabs>
        <w:ind w:left="2520" w:hanging="360"/>
      </w:pPr>
      <w:rPr>
        <w:rFonts w:ascii="Symbol" w:hAnsi="Symbol"/>
        <w:sz w:val="20"/>
      </w:rPr>
    </w:lvl>
    <w:lvl w:ilvl="6">
      <w:start w:val="1"/>
      <w:numFmt w:val="bullet"/>
      <w:lvlText w:val=""/>
      <w:lvlJc w:val="left"/>
      <w:pPr>
        <w:tabs>
          <w:tab w:val="num" w:pos="2880"/>
        </w:tabs>
        <w:ind w:left="2880" w:hanging="360"/>
      </w:pPr>
      <w:rPr>
        <w:rFonts w:ascii="Symbol" w:hAnsi="Symbol"/>
        <w:sz w:val="20"/>
      </w:rPr>
    </w:lvl>
    <w:lvl w:ilvl="7">
      <w:start w:val="1"/>
      <w:numFmt w:val="bullet"/>
      <w:lvlText w:val=""/>
      <w:lvlJc w:val="left"/>
      <w:pPr>
        <w:tabs>
          <w:tab w:val="num" w:pos="3240"/>
        </w:tabs>
        <w:ind w:left="3240" w:hanging="360"/>
      </w:pPr>
      <w:rPr>
        <w:rFonts w:ascii="Symbol" w:hAnsi="Symbol"/>
        <w:sz w:val="20"/>
      </w:rPr>
    </w:lvl>
    <w:lvl w:ilvl="8">
      <w:start w:val="1"/>
      <w:numFmt w:val="bullet"/>
      <w:lvlText w:val=""/>
      <w:lvlJc w:val="left"/>
      <w:pPr>
        <w:tabs>
          <w:tab w:val="num" w:pos="3600"/>
        </w:tabs>
        <w:ind w:left="3600" w:hanging="360"/>
      </w:pPr>
      <w:rPr>
        <w:rFonts w:ascii="Symbol" w:hAnsi="Symbol"/>
        <w:sz w:val="20"/>
      </w:rPr>
    </w:lvl>
  </w:abstractNum>
  <w:abstractNum w:abstractNumId="7">
    <w:nsid w:val="00000008"/>
    <w:multiLevelType w:val="singleLevel"/>
    <w:tmpl w:val="00000008"/>
    <w:name w:val="WW8Num8"/>
    <w:lvl w:ilvl="0">
      <w:start w:val="6"/>
      <w:numFmt w:val="bullet"/>
      <w:lvlText w:val="-"/>
      <w:lvlJc w:val="left"/>
      <w:pPr>
        <w:tabs>
          <w:tab w:val="num" w:pos="708"/>
        </w:tabs>
        <w:ind w:left="720" w:hanging="360"/>
      </w:pPr>
      <w:rPr>
        <w:rFonts w:ascii="Times New Roman" w:hAnsi="Times New Roman" w:hint="default"/>
        <w:color w:val="000000"/>
        <w:sz w:val="28"/>
      </w:rPr>
    </w:lvl>
  </w:abstractNum>
  <w:abstractNum w:abstractNumId="8">
    <w:nsid w:val="00000009"/>
    <w:multiLevelType w:val="singleLevel"/>
    <w:tmpl w:val="00000009"/>
    <w:name w:val="WW8Num9"/>
    <w:lvl w:ilvl="0">
      <w:numFmt w:val="bullet"/>
      <w:lvlText w:val="-"/>
      <w:lvlJc w:val="left"/>
      <w:pPr>
        <w:tabs>
          <w:tab w:val="num" w:pos="658"/>
        </w:tabs>
        <w:ind w:left="658" w:hanging="357"/>
      </w:pPr>
      <w:rPr>
        <w:rFonts w:ascii="Times New Roman" w:hAnsi="Times New Roman" w:hint="default"/>
        <w:b/>
        <w:color w:val="000000"/>
        <w:sz w:val="28"/>
      </w:rPr>
    </w:lvl>
  </w:abstractNum>
  <w:abstractNum w:abstractNumId="9">
    <w:nsid w:val="0000000A"/>
    <w:multiLevelType w:val="singleLevel"/>
    <w:tmpl w:val="0000000A"/>
    <w:name w:val="WW8Num10"/>
    <w:lvl w:ilvl="0">
      <w:start w:val="5"/>
      <w:numFmt w:val="bullet"/>
      <w:lvlText w:val="-"/>
      <w:lvlJc w:val="left"/>
      <w:pPr>
        <w:tabs>
          <w:tab w:val="num" w:pos="660"/>
        </w:tabs>
        <w:ind w:left="660" w:hanging="360"/>
      </w:pPr>
      <w:rPr>
        <w:rFonts w:ascii="Times New Roman" w:hAnsi="Times New Roman" w:hint="default"/>
        <w:sz w:val="20"/>
      </w:rPr>
    </w:lvl>
  </w:abstractNum>
  <w:abstractNum w:abstractNumId="10">
    <w:nsid w:val="0000000B"/>
    <w:multiLevelType w:val="singleLevel"/>
    <w:tmpl w:val="0000000B"/>
    <w:name w:val="WW8Num11"/>
    <w:lvl w:ilvl="0">
      <w:numFmt w:val="bullet"/>
      <w:lvlText w:val="-"/>
      <w:lvlJc w:val="left"/>
      <w:pPr>
        <w:tabs>
          <w:tab w:val="num" w:pos="658"/>
        </w:tabs>
        <w:ind w:left="658" w:hanging="357"/>
      </w:pPr>
      <w:rPr>
        <w:rFonts w:ascii="Times New Roman" w:hAnsi="Times New Roman" w:hint="default"/>
        <w:sz w:val="20"/>
      </w:rPr>
    </w:lvl>
  </w:abstractNum>
  <w:abstractNum w:abstractNumId="11">
    <w:nsid w:val="0000000C"/>
    <w:multiLevelType w:val="singleLevel"/>
    <w:tmpl w:val="0000000C"/>
    <w:name w:val="WW8Num12"/>
    <w:lvl w:ilvl="0">
      <w:numFmt w:val="bullet"/>
      <w:lvlText w:val="-"/>
      <w:lvlJc w:val="left"/>
      <w:pPr>
        <w:tabs>
          <w:tab w:val="num" w:pos="600"/>
        </w:tabs>
        <w:ind w:left="600" w:hanging="360"/>
      </w:pPr>
      <w:rPr>
        <w:rFonts w:ascii="Times New Roman" w:hAnsi="Times New Roman" w:hint="default"/>
      </w:rPr>
    </w:lvl>
  </w:abstractNum>
  <w:abstractNum w:abstractNumId="12">
    <w:nsid w:val="0000000D"/>
    <w:multiLevelType w:val="multilevel"/>
    <w:tmpl w:val="0000000D"/>
    <w:name w:val="WW8Num13"/>
    <w:lvl w:ilvl="0">
      <w:numFmt w:val="bullet"/>
      <w:lvlText w:val="-"/>
      <w:lvlJc w:val="left"/>
      <w:pPr>
        <w:tabs>
          <w:tab w:val="num" w:pos="658"/>
        </w:tabs>
        <w:ind w:left="658" w:hanging="357"/>
      </w:pPr>
      <w:rPr>
        <w:rFonts w:ascii="Times New Roman" w:hAnsi="Times New Roman" w:hint="default"/>
      </w:rPr>
    </w:lvl>
    <w:lvl w:ilvl="1">
      <w:numFmt w:val="bullet"/>
      <w:lvlText w:val="-"/>
      <w:lvlJc w:val="left"/>
      <w:pPr>
        <w:tabs>
          <w:tab w:val="num" w:pos="658"/>
        </w:tabs>
        <w:ind w:left="658" w:hanging="357"/>
      </w:pPr>
      <w:rPr>
        <w:rFonts w:ascii="Times New Roman" w:hAnsi="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0000000E"/>
    <w:multiLevelType w:val="multilevel"/>
    <w:tmpl w:val="0000000E"/>
    <w:name w:val="WW8Num14"/>
    <w:lvl w:ilvl="0">
      <w:start w:val="3"/>
      <w:numFmt w:val="decimal"/>
      <w:lvlText w:val="%1."/>
      <w:lvlJc w:val="left"/>
      <w:pPr>
        <w:tabs>
          <w:tab w:val="num" w:pos="660"/>
        </w:tabs>
        <w:ind w:left="660" w:hanging="360"/>
      </w:pPr>
      <w:rPr>
        <w:rFonts w:ascii="Times New Roman" w:eastAsia="Times New Roman" w:hAnsi="Times New Roman" w:cs="Times New Roman" w:hint="default"/>
      </w:rPr>
    </w:lvl>
    <w:lvl w:ilvl="1">
      <w:start w:val="16"/>
      <w:numFmt w:val="decimal"/>
      <w:lvlText w:val="%2)"/>
      <w:lvlJc w:val="left"/>
      <w:pPr>
        <w:tabs>
          <w:tab w:val="num" w:pos="1455"/>
        </w:tabs>
        <w:ind w:left="1455" w:hanging="435"/>
      </w:pPr>
      <w:rPr>
        <w:rFonts w:ascii="Times New Roman" w:eastAsia="Times New Roman" w:hAnsi="Times New Roman" w:cs="Times New Roman" w:hint="default"/>
      </w:rPr>
    </w:lvl>
    <w:lvl w:ilvl="2">
      <w:start w:val="1"/>
      <w:numFmt w:val="lowerRoman"/>
      <w:lvlText w:val="%3."/>
      <w:lvlJc w:val="right"/>
      <w:pPr>
        <w:tabs>
          <w:tab w:val="num" w:pos="2100"/>
        </w:tabs>
        <w:ind w:left="2100" w:hanging="180"/>
      </w:pPr>
      <w:rPr>
        <w:rFonts w:ascii="Wingdings" w:hAnsi="Wingdings" w:cs="Wingdings" w:hint="default"/>
      </w:rPr>
    </w:lvl>
    <w:lvl w:ilvl="3">
      <w:start w:val="1"/>
      <w:numFmt w:val="decimal"/>
      <w:lvlText w:val="%4."/>
      <w:lvlJc w:val="left"/>
      <w:pPr>
        <w:tabs>
          <w:tab w:val="num" w:pos="2820"/>
        </w:tabs>
        <w:ind w:left="2820" w:hanging="360"/>
      </w:pPr>
      <w:rPr>
        <w:rFonts w:ascii="Symbol" w:hAnsi="Symbol" w:cs="Symbol" w:hint="default"/>
      </w:rPr>
    </w:lvl>
    <w:lvl w:ilvl="4">
      <w:start w:val="1"/>
      <w:numFmt w:val="lowerLetter"/>
      <w:lvlText w:val="%5."/>
      <w:lvlJc w:val="left"/>
      <w:pPr>
        <w:tabs>
          <w:tab w:val="num" w:pos="3540"/>
        </w:tabs>
        <w:ind w:left="3540" w:hanging="360"/>
      </w:pPr>
      <w:rPr>
        <w:rFonts w:ascii="Courier New" w:hAnsi="Courier New" w:cs="Courier New" w:hint="default"/>
      </w:rPr>
    </w:lvl>
    <w:lvl w:ilvl="5">
      <w:start w:val="1"/>
      <w:numFmt w:val="lowerRoman"/>
      <w:lvlText w:val="%6."/>
      <w:lvlJc w:val="right"/>
      <w:pPr>
        <w:tabs>
          <w:tab w:val="num" w:pos="4260"/>
        </w:tabs>
        <w:ind w:left="4260" w:hanging="180"/>
      </w:pPr>
      <w:rPr>
        <w:rFonts w:cs="Times New Roman"/>
      </w:rPr>
    </w:lvl>
    <w:lvl w:ilvl="6">
      <w:start w:val="1"/>
      <w:numFmt w:val="decimal"/>
      <w:lvlText w:val="%7."/>
      <w:lvlJc w:val="left"/>
      <w:pPr>
        <w:tabs>
          <w:tab w:val="num" w:pos="4980"/>
        </w:tabs>
        <w:ind w:left="4980" w:hanging="360"/>
      </w:pPr>
      <w:rPr>
        <w:rFonts w:cs="Times New Roman"/>
      </w:rPr>
    </w:lvl>
    <w:lvl w:ilvl="7">
      <w:start w:val="1"/>
      <w:numFmt w:val="lowerLetter"/>
      <w:lvlText w:val="%8."/>
      <w:lvlJc w:val="left"/>
      <w:pPr>
        <w:tabs>
          <w:tab w:val="num" w:pos="5700"/>
        </w:tabs>
        <w:ind w:left="5700" w:hanging="360"/>
      </w:pPr>
      <w:rPr>
        <w:rFonts w:cs="Times New Roman"/>
      </w:rPr>
    </w:lvl>
    <w:lvl w:ilvl="8">
      <w:start w:val="1"/>
      <w:numFmt w:val="lowerRoman"/>
      <w:lvlText w:val="%9."/>
      <w:lvlJc w:val="right"/>
      <w:pPr>
        <w:tabs>
          <w:tab w:val="num" w:pos="6420"/>
        </w:tabs>
        <w:ind w:left="6420" w:hanging="180"/>
      </w:pPr>
      <w:rPr>
        <w:rFonts w:cs="Times New Roman"/>
      </w:rPr>
    </w:lvl>
  </w:abstractNum>
  <w:abstractNum w:abstractNumId="14">
    <w:nsid w:val="0000000F"/>
    <w:multiLevelType w:val="singleLevel"/>
    <w:tmpl w:val="0000000F"/>
    <w:name w:val="WW8Num15"/>
    <w:lvl w:ilvl="0">
      <w:numFmt w:val="bullet"/>
      <w:lvlText w:val="-"/>
      <w:lvlJc w:val="left"/>
      <w:pPr>
        <w:tabs>
          <w:tab w:val="num" w:pos="658"/>
        </w:tabs>
        <w:ind w:left="658" w:hanging="357"/>
      </w:pPr>
      <w:rPr>
        <w:rFonts w:ascii="Times New Roman" w:hAnsi="Times New Roman" w:hint="default"/>
        <w:caps/>
      </w:rPr>
    </w:lvl>
  </w:abstractNum>
  <w:abstractNum w:abstractNumId="15">
    <w:nsid w:val="00000010"/>
    <w:multiLevelType w:val="singleLevel"/>
    <w:tmpl w:val="00000010"/>
    <w:name w:val="WW8Num16"/>
    <w:lvl w:ilvl="0">
      <w:start w:val="1"/>
      <w:numFmt w:val="bullet"/>
      <w:lvlText w:val="-"/>
      <w:lvlJc w:val="left"/>
      <w:pPr>
        <w:tabs>
          <w:tab w:val="num" w:pos="720"/>
        </w:tabs>
        <w:ind w:left="720" w:hanging="360"/>
      </w:pPr>
      <w:rPr>
        <w:rFonts w:ascii="Times New Roman" w:hAnsi="Times New Roman" w:hint="default"/>
      </w:rPr>
    </w:lvl>
  </w:abstractNum>
  <w:abstractNum w:abstractNumId="16">
    <w:nsid w:val="00000011"/>
    <w:multiLevelType w:val="multilevel"/>
    <w:tmpl w:val="00000011"/>
    <w:name w:val="WW8Num17"/>
    <w:lvl w:ilvl="0">
      <w:start w:val="5"/>
      <w:numFmt w:val="decimal"/>
      <w:lvlText w:val="%1"/>
      <w:lvlJc w:val="left"/>
      <w:pPr>
        <w:tabs>
          <w:tab w:val="num" w:pos="720"/>
        </w:tabs>
        <w:ind w:left="720" w:hanging="720"/>
      </w:pPr>
      <w:rPr>
        <w:rFonts w:ascii="Symbol" w:hAnsi="Symbol" w:cs="Symbol" w:hint="default"/>
        <w:sz w:val="20"/>
      </w:rPr>
    </w:lvl>
    <w:lvl w:ilvl="1">
      <w:start w:val="6"/>
      <w:numFmt w:val="decimal"/>
      <w:lvlText w:val="%1.%2"/>
      <w:lvlJc w:val="left"/>
      <w:pPr>
        <w:tabs>
          <w:tab w:val="num" w:pos="720"/>
        </w:tabs>
        <w:ind w:left="720" w:hanging="720"/>
      </w:pPr>
      <w:rPr>
        <w:rFonts w:ascii="Symbol" w:hAnsi="Symbol" w:cs="Symbol" w:hint="default"/>
        <w:sz w:val="20"/>
      </w:rPr>
    </w:lvl>
    <w:lvl w:ilvl="2">
      <w:start w:val="4"/>
      <w:numFmt w:val="decimal"/>
      <w:lvlText w:val="%1.%2.%3"/>
      <w:lvlJc w:val="left"/>
      <w:pPr>
        <w:tabs>
          <w:tab w:val="num" w:pos="862"/>
        </w:tabs>
        <w:ind w:left="862" w:hanging="720"/>
      </w:pPr>
      <w:rPr>
        <w:rFonts w:ascii="Symbol" w:hAnsi="Symbol" w:cs="Symbol" w:hint="default"/>
        <w:b/>
        <w:bCs/>
        <w:sz w:val="96"/>
        <w:szCs w:val="96"/>
      </w:rPr>
    </w:lvl>
    <w:lvl w:ilvl="3">
      <w:start w:val="1"/>
      <w:numFmt w:val="decimal"/>
      <w:lvlText w:val="%1.%2.%3.%4"/>
      <w:lvlJc w:val="left"/>
      <w:pPr>
        <w:tabs>
          <w:tab w:val="num" w:pos="1080"/>
        </w:tabs>
        <w:ind w:left="1080" w:hanging="1080"/>
      </w:pPr>
      <w:rPr>
        <w:rFonts w:ascii="Symbol" w:hAnsi="Symbol" w:cs="Symbol" w:hint="default"/>
        <w:sz w:val="20"/>
      </w:rPr>
    </w:lvl>
    <w:lvl w:ilvl="4">
      <w:start w:val="1"/>
      <w:numFmt w:val="decimal"/>
      <w:lvlText w:val="%1.%2.%3.%4.%5"/>
      <w:lvlJc w:val="left"/>
      <w:pPr>
        <w:tabs>
          <w:tab w:val="num" w:pos="1080"/>
        </w:tabs>
        <w:ind w:left="1080" w:hanging="1080"/>
      </w:pPr>
      <w:rPr>
        <w:rFonts w:ascii="Symbol" w:hAnsi="Symbol" w:cs="Symbol" w:hint="default"/>
        <w:sz w:val="20"/>
      </w:rPr>
    </w:lvl>
    <w:lvl w:ilvl="5">
      <w:start w:val="1"/>
      <w:numFmt w:val="decimal"/>
      <w:lvlText w:val="%1.%2.%3.%4.%5.%6"/>
      <w:lvlJc w:val="left"/>
      <w:pPr>
        <w:tabs>
          <w:tab w:val="num" w:pos="1440"/>
        </w:tabs>
        <w:ind w:left="1440" w:hanging="1440"/>
      </w:pPr>
      <w:rPr>
        <w:rFonts w:ascii="Symbol" w:hAnsi="Symbol" w:cs="Symbol" w:hint="default"/>
        <w:sz w:val="20"/>
      </w:rPr>
    </w:lvl>
    <w:lvl w:ilvl="6">
      <w:start w:val="1"/>
      <w:numFmt w:val="decimal"/>
      <w:lvlText w:val="%1.%2.%3.%4.%5.%6.%7"/>
      <w:lvlJc w:val="left"/>
      <w:pPr>
        <w:tabs>
          <w:tab w:val="num" w:pos="1440"/>
        </w:tabs>
        <w:ind w:left="1440" w:hanging="1440"/>
      </w:pPr>
      <w:rPr>
        <w:rFonts w:ascii="Symbol" w:hAnsi="Symbol" w:cs="Symbol" w:hint="default"/>
        <w:sz w:val="20"/>
      </w:rPr>
    </w:lvl>
    <w:lvl w:ilvl="7">
      <w:start w:val="1"/>
      <w:numFmt w:val="decimal"/>
      <w:lvlText w:val="%1.%2.%3.%4.%5.%6.%7.%8"/>
      <w:lvlJc w:val="left"/>
      <w:pPr>
        <w:tabs>
          <w:tab w:val="num" w:pos="1800"/>
        </w:tabs>
        <w:ind w:left="1800" w:hanging="1800"/>
      </w:pPr>
      <w:rPr>
        <w:rFonts w:ascii="Symbol" w:hAnsi="Symbol" w:cs="Symbol" w:hint="default"/>
        <w:sz w:val="20"/>
      </w:rPr>
    </w:lvl>
    <w:lvl w:ilvl="8">
      <w:start w:val="1"/>
      <w:numFmt w:val="decimal"/>
      <w:lvlText w:val="%1.%2.%3.%4.%5.%6.%7.%8.%9"/>
      <w:lvlJc w:val="left"/>
      <w:pPr>
        <w:tabs>
          <w:tab w:val="num" w:pos="2160"/>
        </w:tabs>
        <w:ind w:left="2160" w:hanging="2160"/>
      </w:pPr>
      <w:rPr>
        <w:rFonts w:ascii="Symbol" w:hAnsi="Symbol" w:cs="Symbol" w:hint="default"/>
        <w:sz w:val="20"/>
      </w:rPr>
    </w:lvl>
  </w:abstractNum>
  <w:abstractNum w:abstractNumId="17">
    <w:nsid w:val="00000012"/>
    <w:multiLevelType w:val="singleLevel"/>
    <w:tmpl w:val="00000012"/>
    <w:name w:val="WW8Num18"/>
    <w:lvl w:ilvl="0">
      <w:start w:val="5"/>
      <w:numFmt w:val="bullet"/>
      <w:lvlText w:val="-"/>
      <w:lvlJc w:val="left"/>
      <w:pPr>
        <w:tabs>
          <w:tab w:val="num" w:pos="658"/>
        </w:tabs>
        <w:ind w:left="658" w:hanging="357"/>
      </w:pPr>
      <w:rPr>
        <w:rFonts w:ascii="Times New Roman" w:hAnsi="Times New Roman" w:hint="default"/>
        <w:b/>
        <w:sz w:val="28"/>
      </w:rPr>
    </w:lvl>
  </w:abstractNum>
  <w:abstractNum w:abstractNumId="18">
    <w:nsid w:val="00000013"/>
    <w:multiLevelType w:val="singleLevel"/>
    <w:tmpl w:val="00000013"/>
    <w:name w:val="WW8Num19"/>
    <w:lvl w:ilvl="0">
      <w:start w:val="5"/>
      <w:numFmt w:val="bullet"/>
      <w:lvlText w:val="-"/>
      <w:lvlJc w:val="left"/>
      <w:pPr>
        <w:tabs>
          <w:tab w:val="num" w:pos="658"/>
        </w:tabs>
        <w:ind w:left="658" w:hanging="357"/>
      </w:pPr>
      <w:rPr>
        <w:rFonts w:ascii="Times New Roman" w:hAnsi="Times New Roman" w:hint="default"/>
      </w:rPr>
    </w:lvl>
  </w:abstractNum>
  <w:abstractNum w:abstractNumId="19">
    <w:nsid w:val="00000014"/>
    <w:multiLevelType w:val="singleLevel"/>
    <w:tmpl w:val="00000014"/>
    <w:name w:val="WW8Num20"/>
    <w:lvl w:ilvl="0">
      <w:numFmt w:val="bullet"/>
      <w:lvlText w:val="-"/>
      <w:lvlJc w:val="left"/>
      <w:pPr>
        <w:tabs>
          <w:tab w:val="num" w:pos="658"/>
        </w:tabs>
        <w:ind w:left="658" w:hanging="357"/>
      </w:pPr>
      <w:rPr>
        <w:rFonts w:ascii="Times New Roman" w:hAnsi="Times New Roman" w:hint="default"/>
        <w:b/>
        <w:caps/>
        <w:sz w:val="28"/>
      </w:rPr>
    </w:lvl>
  </w:abstractNum>
  <w:abstractNum w:abstractNumId="20">
    <w:nsid w:val="00000015"/>
    <w:multiLevelType w:val="singleLevel"/>
    <w:tmpl w:val="00000015"/>
    <w:name w:val="WW8Num21"/>
    <w:lvl w:ilvl="0">
      <w:numFmt w:val="bullet"/>
      <w:lvlText w:val="-"/>
      <w:lvlJc w:val="left"/>
      <w:pPr>
        <w:tabs>
          <w:tab w:val="num" w:pos="770"/>
        </w:tabs>
        <w:ind w:left="770" w:hanging="360"/>
      </w:pPr>
      <w:rPr>
        <w:rFonts w:ascii="Times New Roman" w:hAnsi="Times New Roman" w:hint="default"/>
        <w:color w:val="000000"/>
        <w:sz w:val="20"/>
      </w:rPr>
    </w:lvl>
  </w:abstractNum>
  <w:abstractNum w:abstractNumId="21">
    <w:nsid w:val="00000016"/>
    <w:multiLevelType w:val="singleLevel"/>
    <w:tmpl w:val="00000016"/>
    <w:name w:val="WW8Num22"/>
    <w:lvl w:ilvl="0">
      <w:start w:val="1"/>
      <w:numFmt w:val="decimal"/>
      <w:lvlText w:val="%1."/>
      <w:lvlJc w:val="left"/>
      <w:pPr>
        <w:tabs>
          <w:tab w:val="num" w:pos="360"/>
        </w:tabs>
        <w:ind w:left="360" w:hanging="360"/>
      </w:pPr>
      <w:rPr>
        <w:rFonts w:ascii="Times New Roman" w:eastAsia="Times New Roman" w:hAnsi="Times New Roman" w:cs="Times New Roman" w:hint="default"/>
      </w:rPr>
    </w:lvl>
  </w:abstractNum>
  <w:abstractNum w:abstractNumId="22">
    <w:nsid w:val="00000017"/>
    <w:multiLevelType w:val="singleLevel"/>
    <w:tmpl w:val="00000017"/>
    <w:name w:val="WW8Num23"/>
    <w:lvl w:ilvl="0">
      <w:start w:val="5"/>
      <w:numFmt w:val="bullet"/>
      <w:lvlText w:val="-"/>
      <w:lvlJc w:val="left"/>
      <w:pPr>
        <w:tabs>
          <w:tab w:val="num" w:pos="661"/>
        </w:tabs>
        <w:ind w:left="661" w:hanging="360"/>
      </w:pPr>
      <w:rPr>
        <w:rFonts w:ascii="Times New Roman" w:hAnsi="Times New Roman"/>
      </w:rPr>
    </w:lvl>
  </w:abstractNum>
  <w:abstractNum w:abstractNumId="23">
    <w:nsid w:val="00000018"/>
    <w:multiLevelType w:val="multilevel"/>
    <w:tmpl w:val="00000018"/>
    <w:name w:val="WW8Num24"/>
    <w:lvl w:ilvl="0">
      <w:start w:val="1"/>
      <w:numFmt w:val="bullet"/>
      <w:lvlText w:val="•"/>
      <w:lvlJc w:val="left"/>
      <w:pPr>
        <w:tabs>
          <w:tab w:val="num" w:pos="683"/>
        </w:tabs>
        <w:ind w:left="683" w:hanging="323"/>
      </w:pPr>
      <w:rPr>
        <w:rFonts w:ascii="Times New Roman" w:hAnsi="Times New Roman" w:hint="default"/>
      </w:rPr>
    </w:lvl>
    <w:lvl w:ilvl="1">
      <w:start w:val="1"/>
      <w:numFmt w:val="bullet"/>
      <w:lvlText w:val="-"/>
      <w:lvlJc w:val="left"/>
      <w:pPr>
        <w:tabs>
          <w:tab w:val="num" w:pos="708"/>
        </w:tabs>
        <w:ind w:left="1403" w:hanging="323"/>
      </w:pPr>
      <w:rPr>
        <w:rFonts w:ascii="Times New Roman" w:hAnsi="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00000019"/>
    <w:multiLevelType w:val="multilevel"/>
    <w:tmpl w:val="00000019"/>
    <w:name w:val="WW8Num25"/>
    <w:lvl w:ilvl="0">
      <w:start w:val="1"/>
      <w:numFmt w:val="bullet"/>
      <w:lvlText w:val="•"/>
      <w:lvlJc w:val="left"/>
      <w:pPr>
        <w:tabs>
          <w:tab w:val="num" w:pos="683"/>
        </w:tabs>
        <w:ind w:left="683" w:hanging="323"/>
      </w:pPr>
      <w:rPr>
        <w:rFonts w:ascii="Times New Roman" w:hAnsi="Times New Roman" w:hint="default"/>
      </w:rPr>
    </w:lvl>
    <w:lvl w:ilvl="1">
      <w:start w:val="1"/>
      <w:numFmt w:val="bullet"/>
      <w:lvlText w:val="-"/>
      <w:lvlJc w:val="left"/>
      <w:pPr>
        <w:tabs>
          <w:tab w:val="num" w:pos="720"/>
        </w:tabs>
        <w:ind w:left="1403" w:hanging="323"/>
      </w:pPr>
      <w:rPr>
        <w:rFonts w:ascii="Times New Roman" w:hAnsi="Times New Roman" w:hint="default"/>
      </w:rPr>
    </w:lvl>
    <w:lvl w:ilvl="2">
      <w:start w:val="1"/>
      <w:numFmt w:val="decimal"/>
      <w:lvlText w:val="%3."/>
      <w:lvlJc w:val="left"/>
      <w:pPr>
        <w:tabs>
          <w:tab w:val="num" w:pos="2160"/>
        </w:tabs>
        <w:ind w:left="2160" w:hanging="360"/>
      </w:pPr>
      <w:rPr>
        <w:rFonts w:ascii="Wingdings" w:hAnsi="Wingdings" w:cs="Wingdings" w:hint="default"/>
      </w:rPr>
    </w:lvl>
    <w:lvl w:ilvl="3">
      <w:start w:val="1"/>
      <w:numFmt w:val="decimal"/>
      <w:lvlText w:val="%4."/>
      <w:lvlJc w:val="left"/>
      <w:pPr>
        <w:tabs>
          <w:tab w:val="num" w:pos="2880"/>
        </w:tabs>
        <w:ind w:left="2880" w:hanging="360"/>
      </w:pPr>
      <w:rPr>
        <w:rFonts w:ascii="Symbol" w:hAnsi="Symbol" w:cs="Symbol" w:hint="default"/>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5">
    <w:nsid w:val="0000001A"/>
    <w:multiLevelType w:val="singleLevel"/>
    <w:tmpl w:val="0000001A"/>
    <w:name w:val="WW8Num26"/>
    <w:lvl w:ilvl="0">
      <w:numFmt w:val="bullet"/>
      <w:lvlText w:val="-"/>
      <w:lvlJc w:val="left"/>
      <w:pPr>
        <w:tabs>
          <w:tab w:val="num" w:pos="658"/>
        </w:tabs>
        <w:ind w:left="658" w:hanging="357"/>
      </w:pPr>
      <w:rPr>
        <w:rFonts w:ascii="Times New Roman" w:hAnsi="Times New Roman" w:hint="default"/>
      </w:rPr>
    </w:lvl>
  </w:abstractNum>
  <w:abstractNum w:abstractNumId="26">
    <w:nsid w:val="0000001B"/>
    <w:multiLevelType w:val="singleLevel"/>
    <w:tmpl w:val="0000001B"/>
    <w:name w:val="WW8Num27"/>
    <w:lvl w:ilvl="0">
      <w:numFmt w:val="bullet"/>
      <w:lvlText w:val="-"/>
      <w:lvlJc w:val="left"/>
      <w:pPr>
        <w:tabs>
          <w:tab w:val="num" w:pos="708"/>
        </w:tabs>
        <w:ind w:left="708" w:hanging="360"/>
      </w:pPr>
      <w:rPr>
        <w:rFonts w:ascii="Times New Roman" w:hAnsi="Times New Roman" w:hint="default"/>
      </w:rPr>
    </w:lvl>
  </w:abstractNum>
  <w:abstractNum w:abstractNumId="27">
    <w:nsid w:val="0000001C"/>
    <w:multiLevelType w:val="multilevel"/>
    <w:tmpl w:val="0000001C"/>
    <w:name w:val="WW8Num28"/>
    <w:lvl w:ilvl="0">
      <w:start w:val="1"/>
      <w:numFmt w:val="bullet"/>
      <w:lvlText w:val="•"/>
      <w:lvlJc w:val="left"/>
      <w:pPr>
        <w:tabs>
          <w:tab w:val="num" w:pos="683"/>
        </w:tabs>
        <w:ind w:left="683" w:hanging="323"/>
      </w:pPr>
      <w:rPr>
        <w:rFonts w:ascii="Times New Roman" w:hAnsi="Times New Roman" w:hint="default"/>
      </w:rPr>
    </w:lvl>
    <w:lvl w:ilvl="1">
      <w:start w:val="1"/>
      <w:numFmt w:val="bullet"/>
      <w:lvlText w:val="-"/>
      <w:lvlJc w:val="left"/>
      <w:pPr>
        <w:tabs>
          <w:tab w:val="num" w:pos="708"/>
        </w:tabs>
        <w:ind w:left="1403" w:hanging="323"/>
      </w:pPr>
      <w:rPr>
        <w:rFonts w:ascii="Times New Roman" w:hAnsi="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0000001D"/>
    <w:multiLevelType w:val="singleLevel"/>
    <w:tmpl w:val="0000001D"/>
    <w:name w:val="WW8Num29"/>
    <w:lvl w:ilvl="0">
      <w:numFmt w:val="bullet"/>
      <w:lvlText w:val="-"/>
      <w:lvlJc w:val="left"/>
      <w:pPr>
        <w:tabs>
          <w:tab w:val="num" w:pos="720"/>
        </w:tabs>
        <w:ind w:left="720" w:hanging="360"/>
      </w:pPr>
      <w:rPr>
        <w:rFonts w:ascii="Times New Roman" w:hAnsi="Times New Roman" w:hint="default"/>
        <w:sz w:val="20"/>
      </w:rPr>
    </w:lvl>
  </w:abstractNum>
  <w:abstractNum w:abstractNumId="29">
    <w:nsid w:val="0000001E"/>
    <w:multiLevelType w:val="singleLevel"/>
    <w:tmpl w:val="0000001E"/>
    <w:name w:val="WW8Num30"/>
    <w:lvl w:ilvl="0">
      <w:numFmt w:val="bullet"/>
      <w:lvlText w:val="-"/>
      <w:lvlJc w:val="left"/>
      <w:pPr>
        <w:tabs>
          <w:tab w:val="num" w:pos="658"/>
        </w:tabs>
        <w:ind w:left="658" w:hanging="357"/>
      </w:pPr>
      <w:rPr>
        <w:rFonts w:ascii="Times New Roman" w:hAnsi="Times New Roman" w:hint="default"/>
        <w:sz w:val="20"/>
      </w:rPr>
    </w:lvl>
  </w:abstractNum>
  <w:abstractNum w:abstractNumId="30">
    <w:nsid w:val="0000001F"/>
    <w:multiLevelType w:val="multilevel"/>
    <w:tmpl w:val="0000001F"/>
    <w:name w:val="WW8Num31"/>
    <w:lvl w:ilvl="0">
      <w:start w:val="5"/>
      <w:numFmt w:val="decimal"/>
      <w:lvlText w:val="%1"/>
      <w:lvlJc w:val="left"/>
      <w:pPr>
        <w:tabs>
          <w:tab w:val="num" w:pos="570"/>
        </w:tabs>
        <w:ind w:left="570" w:hanging="570"/>
      </w:pPr>
      <w:rPr>
        <w:rFonts w:ascii="Times New Roman" w:eastAsia="Times New Roman" w:hAnsi="Times New Roman" w:cs="Times New Roman" w:hint="default"/>
      </w:rPr>
    </w:lvl>
    <w:lvl w:ilvl="1">
      <w:start w:val="4"/>
      <w:numFmt w:val="decimal"/>
      <w:lvlText w:val="%1.%2"/>
      <w:lvlJc w:val="left"/>
      <w:pPr>
        <w:tabs>
          <w:tab w:val="num" w:pos="570"/>
        </w:tabs>
        <w:ind w:left="570" w:hanging="570"/>
      </w:pPr>
      <w:rPr>
        <w:rFonts w:ascii="Times New Roman" w:eastAsia="Times New Roman" w:hAnsi="Times New Roman" w:cs="Times New Roman" w:hint="default"/>
      </w:rPr>
    </w:lvl>
    <w:lvl w:ilvl="2">
      <w:start w:val="2"/>
      <w:numFmt w:val="decimal"/>
      <w:lvlText w:val="%1.%2.%3"/>
      <w:lvlJc w:val="left"/>
      <w:pPr>
        <w:tabs>
          <w:tab w:val="num" w:pos="720"/>
        </w:tabs>
        <w:ind w:left="720" w:hanging="720"/>
      </w:pPr>
      <w:rPr>
        <w:rFonts w:ascii="Times New Roman" w:eastAsia="Times New Roman" w:hAnsi="Times New Roman" w:cs="Times New Roman" w:hint="default"/>
      </w:rPr>
    </w:lvl>
    <w:lvl w:ilvl="3">
      <w:start w:val="1"/>
      <w:numFmt w:val="decimal"/>
      <w:lvlText w:val="%1.%2.%3.%4"/>
      <w:lvlJc w:val="left"/>
      <w:pPr>
        <w:tabs>
          <w:tab w:val="num" w:pos="1080"/>
        </w:tabs>
        <w:ind w:left="1080" w:hanging="1080"/>
      </w:pPr>
      <w:rPr>
        <w:rFonts w:ascii="Times New Roman" w:eastAsia="Times New Roman" w:hAnsi="Times New Roman" w:cs="Times New Roman" w:hint="default"/>
      </w:rPr>
    </w:lvl>
    <w:lvl w:ilvl="4">
      <w:start w:val="1"/>
      <w:numFmt w:val="decimal"/>
      <w:lvlText w:val="%1.%2.%3.%4.%5"/>
      <w:lvlJc w:val="left"/>
      <w:pPr>
        <w:tabs>
          <w:tab w:val="num" w:pos="1080"/>
        </w:tabs>
        <w:ind w:left="1080" w:hanging="1080"/>
      </w:pPr>
      <w:rPr>
        <w:rFonts w:ascii="Times New Roman" w:eastAsia="Times New Roman" w:hAnsi="Times New Roman" w:cs="Times New Roman" w:hint="default"/>
      </w:rPr>
    </w:lvl>
    <w:lvl w:ilvl="5">
      <w:start w:val="1"/>
      <w:numFmt w:val="decimal"/>
      <w:lvlText w:val="%1.%2.%3.%4.%5.%6"/>
      <w:lvlJc w:val="left"/>
      <w:pPr>
        <w:tabs>
          <w:tab w:val="num" w:pos="1440"/>
        </w:tabs>
        <w:ind w:left="1440" w:hanging="1440"/>
      </w:pPr>
      <w:rPr>
        <w:rFonts w:ascii="Times New Roman" w:eastAsia="Times New Roman" w:hAnsi="Times New Roman" w:cs="Times New Roman" w:hint="default"/>
      </w:rPr>
    </w:lvl>
    <w:lvl w:ilvl="6">
      <w:start w:val="1"/>
      <w:numFmt w:val="decimal"/>
      <w:lvlText w:val="%1.%2.%3.%4.%5.%6.%7"/>
      <w:lvlJc w:val="left"/>
      <w:pPr>
        <w:tabs>
          <w:tab w:val="num" w:pos="1440"/>
        </w:tabs>
        <w:ind w:left="1440" w:hanging="1440"/>
      </w:pPr>
      <w:rPr>
        <w:rFonts w:ascii="Times New Roman" w:eastAsia="Times New Roman" w:hAnsi="Times New Roman" w:cs="Times New Roman" w:hint="default"/>
      </w:rPr>
    </w:lvl>
    <w:lvl w:ilvl="7">
      <w:start w:val="1"/>
      <w:numFmt w:val="decimal"/>
      <w:lvlText w:val="%1.%2.%3.%4.%5.%6.%7.%8"/>
      <w:lvlJc w:val="left"/>
      <w:pPr>
        <w:tabs>
          <w:tab w:val="num" w:pos="1800"/>
        </w:tabs>
        <w:ind w:left="1800" w:hanging="1800"/>
      </w:pPr>
      <w:rPr>
        <w:rFonts w:ascii="Times New Roman" w:eastAsia="Times New Roman" w:hAnsi="Times New Roman" w:cs="Times New Roman" w:hint="default"/>
      </w:rPr>
    </w:lvl>
    <w:lvl w:ilvl="8">
      <w:start w:val="1"/>
      <w:numFmt w:val="decimal"/>
      <w:lvlText w:val="%1.%2.%3.%4.%5.%6.%7.%8.%9"/>
      <w:lvlJc w:val="left"/>
      <w:pPr>
        <w:tabs>
          <w:tab w:val="num" w:pos="2160"/>
        </w:tabs>
        <w:ind w:left="2160" w:hanging="2160"/>
      </w:pPr>
      <w:rPr>
        <w:rFonts w:ascii="Times New Roman" w:eastAsia="Times New Roman" w:hAnsi="Times New Roman" w:cs="Times New Roman" w:hint="default"/>
      </w:rPr>
    </w:lvl>
  </w:abstractNum>
  <w:abstractNum w:abstractNumId="31">
    <w:nsid w:val="00000020"/>
    <w:multiLevelType w:val="singleLevel"/>
    <w:tmpl w:val="00000020"/>
    <w:name w:val="WW8Num32"/>
    <w:lvl w:ilvl="0">
      <w:start w:val="1"/>
      <w:numFmt w:val="decimal"/>
      <w:lvlText w:val="%1."/>
      <w:lvlJc w:val="left"/>
      <w:pPr>
        <w:tabs>
          <w:tab w:val="num" w:pos="360"/>
        </w:tabs>
        <w:ind w:left="360" w:hanging="360"/>
      </w:pPr>
      <w:rPr>
        <w:rFonts w:cs="Times New Roman" w:hint="default"/>
        <w:b/>
        <w:sz w:val="28"/>
        <w:szCs w:val="28"/>
      </w:rPr>
    </w:lvl>
  </w:abstractNum>
  <w:abstractNum w:abstractNumId="32">
    <w:nsid w:val="00000021"/>
    <w:multiLevelType w:val="singleLevel"/>
    <w:tmpl w:val="00000021"/>
    <w:name w:val="WW8Num33"/>
    <w:lvl w:ilvl="0">
      <w:start w:val="1"/>
      <w:numFmt w:val="bullet"/>
      <w:lvlText w:val="-"/>
      <w:lvlJc w:val="left"/>
      <w:pPr>
        <w:tabs>
          <w:tab w:val="num" w:pos="540"/>
        </w:tabs>
        <w:ind w:left="540" w:hanging="360"/>
      </w:pPr>
      <w:rPr>
        <w:rFonts w:ascii="Times New Roman" w:hAnsi="Times New Roman"/>
      </w:rPr>
    </w:lvl>
  </w:abstractNum>
  <w:abstractNum w:abstractNumId="33">
    <w:nsid w:val="00000022"/>
    <w:multiLevelType w:val="multilevel"/>
    <w:tmpl w:val="00000022"/>
    <w:name w:val="WW8Num34"/>
    <w:lvl w:ilvl="0">
      <w:start w:val="5"/>
      <w:numFmt w:val="decimal"/>
      <w:lvlText w:val="%1"/>
      <w:lvlJc w:val="left"/>
      <w:pPr>
        <w:tabs>
          <w:tab w:val="num" w:pos="705"/>
        </w:tabs>
        <w:ind w:left="705" w:hanging="705"/>
      </w:pPr>
      <w:rPr>
        <w:rFonts w:ascii="Symbol" w:hAnsi="Symbol" w:cs="Symbol" w:hint="default"/>
        <w:sz w:val="20"/>
      </w:rPr>
    </w:lvl>
    <w:lvl w:ilvl="1">
      <w:start w:val="8"/>
      <w:numFmt w:val="decimal"/>
      <w:lvlText w:val="%1.%2"/>
      <w:lvlJc w:val="left"/>
      <w:pPr>
        <w:tabs>
          <w:tab w:val="num" w:pos="705"/>
        </w:tabs>
        <w:ind w:left="705" w:hanging="705"/>
      </w:pPr>
      <w:rPr>
        <w:rFonts w:ascii="Symbol" w:hAnsi="Symbol" w:cs="Symbol" w:hint="default"/>
        <w:sz w:val="20"/>
      </w:rPr>
    </w:lvl>
    <w:lvl w:ilvl="2">
      <w:start w:val="2"/>
      <w:numFmt w:val="decimal"/>
      <w:lvlText w:val="%1.%2.%3"/>
      <w:lvlJc w:val="left"/>
      <w:pPr>
        <w:tabs>
          <w:tab w:val="num" w:pos="720"/>
        </w:tabs>
        <w:ind w:left="720" w:hanging="720"/>
      </w:pPr>
      <w:rPr>
        <w:rFonts w:ascii="Symbol" w:hAnsi="Symbol" w:cs="Symbol" w:hint="default"/>
        <w:sz w:val="20"/>
      </w:rPr>
    </w:lvl>
    <w:lvl w:ilvl="3">
      <w:start w:val="1"/>
      <w:numFmt w:val="decimal"/>
      <w:lvlText w:val="%1.%2.%3.%4"/>
      <w:lvlJc w:val="left"/>
      <w:pPr>
        <w:tabs>
          <w:tab w:val="num" w:pos="1080"/>
        </w:tabs>
        <w:ind w:left="1080" w:hanging="1080"/>
      </w:pPr>
      <w:rPr>
        <w:rFonts w:ascii="Symbol" w:hAnsi="Symbol" w:cs="Symbol" w:hint="default"/>
        <w:sz w:val="20"/>
      </w:rPr>
    </w:lvl>
    <w:lvl w:ilvl="4">
      <w:start w:val="1"/>
      <w:numFmt w:val="decimal"/>
      <w:lvlText w:val="%1.%2.%3.%4.%5"/>
      <w:lvlJc w:val="left"/>
      <w:pPr>
        <w:tabs>
          <w:tab w:val="num" w:pos="1080"/>
        </w:tabs>
        <w:ind w:left="1080" w:hanging="1080"/>
      </w:pPr>
      <w:rPr>
        <w:rFonts w:ascii="Symbol" w:hAnsi="Symbol" w:cs="Symbol" w:hint="default"/>
        <w:sz w:val="20"/>
      </w:rPr>
    </w:lvl>
    <w:lvl w:ilvl="5">
      <w:start w:val="1"/>
      <w:numFmt w:val="decimal"/>
      <w:lvlText w:val="%1.%2.%3.%4.%5.%6"/>
      <w:lvlJc w:val="left"/>
      <w:pPr>
        <w:tabs>
          <w:tab w:val="num" w:pos="1440"/>
        </w:tabs>
        <w:ind w:left="1440" w:hanging="1440"/>
      </w:pPr>
      <w:rPr>
        <w:rFonts w:ascii="Symbol" w:hAnsi="Symbol" w:cs="Symbol" w:hint="default"/>
        <w:sz w:val="20"/>
      </w:rPr>
    </w:lvl>
    <w:lvl w:ilvl="6">
      <w:start w:val="1"/>
      <w:numFmt w:val="decimal"/>
      <w:lvlText w:val="%1.%2.%3.%4.%5.%6.%7"/>
      <w:lvlJc w:val="left"/>
      <w:pPr>
        <w:tabs>
          <w:tab w:val="num" w:pos="1440"/>
        </w:tabs>
        <w:ind w:left="1440" w:hanging="1440"/>
      </w:pPr>
      <w:rPr>
        <w:rFonts w:ascii="Symbol" w:hAnsi="Symbol" w:cs="Symbol" w:hint="default"/>
        <w:sz w:val="20"/>
      </w:rPr>
    </w:lvl>
    <w:lvl w:ilvl="7">
      <w:start w:val="1"/>
      <w:numFmt w:val="decimal"/>
      <w:lvlText w:val="%1.%2.%3.%4.%5.%6.%7.%8"/>
      <w:lvlJc w:val="left"/>
      <w:pPr>
        <w:tabs>
          <w:tab w:val="num" w:pos="1800"/>
        </w:tabs>
        <w:ind w:left="1800" w:hanging="1800"/>
      </w:pPr>
      <w:rPr>
        <w:rFonts w:ascii="Symbol" w:hAnsi="Symbol" w:cs="Symbol" w:hint="default"/>
        <w:sz w:val="20"/>
      </w:rPr>
    </w:lvl>
    <w:lvl w:ilvl="8">
      <w:start w:val="1"/>
      <w:numFmt w:val="decimal"/>
      <w:lvlText w:val="%1.%2.%3.%4.%5.%6.%7.%8.%9"/>
      <w:lvlJc w:val="left"/>
      <w:pPr>
        <w:tabs>
          <w:tab w:val="num" w:pos="2160"/>
        </w:tabs>
        <w:ind w:left="2160" w:hanging="2160"/>
      </w:pPr>
      <w:rPr>
        <w:rFonts w:ascii="Symbol" w:hAnsi="Symbol" w:cs="Symbol" w:hint="default"/>
        <w:sz w:val="20"/>
      </w:rPr>
    </w:lvl>
  </w:abstractNum>
  <w:abstractNum w:abstractNumId="34">
    <w:nsid w:val="00000023"/>
    <w:multiLevelType w:val="multilevel"/>
    <w:tmpl w:val="00000023"/>
    <w:name w:val="WW8Num35"/>
    <w:lvl w:ilvl="0">
      <w:start w:val="5"/>
      <w:numFmt w:val="decimal"/>
      <w:lvlText w:val="%1"/>
      <w:lvlJc w:val="left"/>
      <w:pPr>
        <w:tabs>
          <w:tab w:val="num" w:pos="705"/>
        </w:tabs>
        <w:ind w:left="705" w:hanging="705"/>
      </w:pPr>
      <w:rPr>
        <w:rFonts w:cs="Times New Roman" w:hint="default"/>
      </w:rPr>
    </w:lvl>
    <w:lvl w:ilvl="1">
      <w:start w:val="4"/>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5">
    <w:nsid w:val="00000024"/>
    <w:multiLevelType w:val="singleLevel"/>
    <w:tmpl w:val="00000024"/>
    <w:name w:val="WW8Num36"/>
    <w:lvl w:ilvl="0">
      <w:numFmt w:val="bullet"/>
      <w:lvlText w:val="-"/>
      <w:lvlJc w:val="left"/>
      <w:pPr>
        <w:tabs>
          <w:tab w:val="num" w:pos="720"/>
        </w:tabs>
        <w:ind w:left="720" w:hanging="360"/>
      </w:pPr>
      <w:rPr>
        <w:rFonts w:ascii="Times New Roman" w:hAnsi="Times New Roman" w:hint="default"/>
        <w:sz w:val="20"/>
      </w:rPr>
    </w:lvl>
  </w:abstractNum>
  <w:abstractNum w:abstractNumId="36">
    <w:nsid w:val="00000025"/>
    <w:multiLevelType w:val="singleLevel"/>
    <w:tmpl w:val="00000025"/>
    <w:name w:val="WW8Num37"/>
    <w:lvl w:ilvl="0">
      <w:start w:val="1"/>
      <w:numFmt w:val="bullet"/>
      <w:lvlText w:val=""/>
      <w:lvlJc w:val="left"/>
      <w:pPr>
        <w:tabs>
          <w:tab w:val="num" w:pos="890"/>
        </w:tabs>
        <w:ind w:left="890" w:hanging="360"/>
      </w:pPr>
      <w:rPr>
        <w:rFonts w:ascii="Wingdings" w:hAnsi="Wingdings" w:hint="default"/>
      </w:rPr>
    </w:lvl>
  </w:abstractNum>
  <w:abstractNum w:abstractNumId="37">
    <w:nsid w:val="00000026"/>
    <w:multiLevelType w:val="singleLevel"/>
    <w:tmpl w:val="00000026"/>
    <w:name w:val="WW8Num38"/>
    <w:lvl w:ilvl="0">
      <w:start w:val="1"/>
      <w:numFmt w:val="bullet"/>
      <w:lvlText w:val=""/>
      <w:lvlJc w:val="left"/>
      <w:pPr>
        <w:tabs>
          <w:tab w:val="num" w:pos="1440"/>
        </w:tabs>
        <w:ind w:left="1440" w:hanging="360"/>
      </w:pPr>
      <w:rPr>
        <w:rFonts w:ascii="Symbol" w:hAnsi="Symbol" w:hint="default"/>
        <w:b w:val="0"/>
        <w:i w:val="0"/>
        <w:sz w:val="18"/>
      </w:rPr>
    </w:lvl>
  </w:abstractNum>
  <w:abstractNum w:abstractNumId="38">
    <w:nsid w:val="00000027"/>
    <w:multiLevelType w:val="singleLevel"/>
    <w:tmpl w:val="00000027"/>
    <w:name w:val="WW8Num39"/>
    <w:lvl w:ilvl="0">
      <w:numFmt w:val="bullet"/>
      <w:lvlText w:val="-"/>
      <w:lvlJc w:val="left"/>
      <w:pPr>
        <w:tabs>
          <w:tab w:val="num" w:pos="658"/>
        </w:tabs>
        <w:ind w:left="658" w:hanging="357"/>
      </w:pPr>
      <w:rPr>
        <w:rFonts w:ascii="Times New Roman" w:hAnsi="Times New Roman" w:hint="default"/>
      </w:rPr>
    </w:lvl>
  </w:abstractNum>
  <w:abstractNum w:abstractNumId="39">
    <w:nsid w:val="00000028"/>
    <w:multiLevelType w:val="singleLevel"/>
    <w:tmpl w:val="00000028"/>
    <w:name w:val="WW8Num40"/>
    <w:lvl w:ilvl="0">
      <w:numFmt w:val="bullet"/>
      <w:lvlText w:val="-"/>
      <w:lvlJc w:val="left"/>
      <w:pPr>
        <w:tabs>
          <w:tab w:val="num" w:pos="658"/>
        </w:tabs>
        <w:ind w:left="658" w:hanging="357"/>
      </w:pPr>
      <w:rPr>
        <w:rFonts w:ascii="Times New Roman" w:hAnsi="Times New Roman" w:hint="default"/>
      </w:rPr>
    </w:lvl>
  </w:abstractNum>
  <w:abstractNum w:abstractNumId="40">
    <w:nsid w:val="00000029"/>
    <w:multiLevelType w:val="singleLevel"/>
    <w:tmpl w:val="00000029"/>
    <w:name w:val="WW8Num41"/>
    <w:lvl w:ilvl="0">
      <w:start w:val="4"/>
      <w:numFmt w:val="bullet"/>
      <w:lvlText w:val="-"/>
      <w:lvlJc w:val="left"/>
      <w:pPr>
        <w:tabs>
          <w:tab w:val="num" w:pos="720"/>
        </w:tabs>
        <w:ind w:left="720" w:hanging="360"/>
      </w:pPr>
      <w:rPr>
        <w:rFonts w:ascii="Times New Roman" w:hAnsi="Times New Roman" w:hint="default"/>
      </w:rPr>
    </w:lvl>
  </w:abstractNum>
  <w:abstractNum w:abstractNumId="41">
    <w:nsid w:val="0000002A"/>
    <w:multiLevelType w:val="singleLevel"/>
    <w:tmpl w:val="0000002A"/>
    <w:name w:val="WW8Num42"/>
    <w:lvl w:ilvl="0">
      <w:numFmt w:val="bullet"/>
      <w:lvlText w:val="-"/>
      <w:lvlJc w:val="left"/>
      <w:pPr>
        <w:tabs>
          <w:tab w:val="num" w:pos="720"/>
        </w:tabs>
        <w:ind w:left="720" w:hanging="360"/>
      </w:pPr>
      <w:rPr>
        <w:rFonts w:ascii="Times New Roman" w:hAnsi="Times New Roman" w:hint="default"/>
        <w:sz w:val="20"/>
      </w:rPr>
    </w:lvl>
  </w:abstractNum>
  <w:abstractNum w:abstractNumId="42">
    <w:nsid w:val="0000002B"/>
    <w:multiLevelType w:val="singleLevel"/>
    <w:tmpl w:val="0000002B"/>
    <w:name w:val="WW8Num43"/>
    <w:lvl w:ilvl="0">
      <w:numFmt w:val="bullet"/>
      <w:lvlText w:val="-"/>
      <w:lvlJc w:val="left"/>
      <w:pPr>
        <w:tabs>
          <w:tab w:val="num" w:pos="720"/>
        </w:tabs>
        <w:ind w:left="720" w:hanging="360"/>
      </w:pPr>
      <w:rPr>
        <w:rFonts w:ascii="Times New Roman" w:hAnsi="Times New Roman" w:hint="default"/>
        <w:color w:val="000000"/>
        <w:sz w:val="20"/>
      </w:rPr>
    </w:lvl>
  </w:abstractNum>
  <w:abstractNum w:abstractNumId="43">
    <w:nsid w:val="0000002C"/>
    <w:multiLevelType w:val="singleLevel"/>
    <w:tmpl w:val="0000002C"/>
    <w:name w:val="WW8Num44"/>
    <w:lvl w:ilvl="0">
      <w:start w:val="5"/>
      <w:numFmt w:val="bullet"/>
      <w:lvlText w:val="-"/>
      <w:lvlJc w:val="left"/>
      <w:pPr>
        <w:tabs>
          <w:tab w:val="num" w:pos="658"/>
        </w:tabs>
        <w:ind w:left="658" w:hanging="357"/>
      </w:pPr>
      <w:rPr>
        <w:rFonts w:ascii="Times New Roman" w:hAnsi="Times New Roman" w:hint="default"/>
        <w:color w:val="000000"/>
      </w:rPr>
    </w:lvl>
  </w:abstractNum>
  <w:abstractNum w:abstractNumId="44">
    <w:nsid w:val="0000002D"/>
    <w:multiLevelType w:val="multilevel"/>
    <w:tmpl w:val="0000002D"/>
    <w:name w:val="WW8Num45"/>
    <w:lvl w:ilvl="0">
      <w:start w:val="5"/>
      <w:numFmt w:val="decimal"/>
      <w:lvlText w:val="%1"/>
      <w:lvlJc w:val="left"/>
      <w:pPr>
        <w:tabs>
          <w:tab w:val="num" w:pos="570"/>
        </w:tabs>
        <w:ind w:left="570" w:hanging="570"/>
      </w:pPr>
      <w:rPr>
        <w:rFonts w:ascii="Symbol" w:hAnsi="Symbol" w:cs="Symbol" w:hint="default"/>
        <w:b/>
        <w:color w:val="auto"/>
        <w:sz w:val="28"/>
        <w:szCs w:val="28"/>
      </w:rPr>
    </w:lvl>
    <w:lvl w:ilvl="1">
      <w:start w:val="7"/>
      <w:numFmt w:val="decimal"/>
      <w:lvlText w:val="%1.%2"/>
      <w:lvlJc w:val="left"/>
      <w:pPr>
        <w:tabs>
          <w:tab w:val="num" w:pos="570"/>
        </w:tabs>
        <w:ind w:left="570" w:hanging="570"/>
      </w:pPr>
      <w:rPr>
        <w:rFonts w:ascii="Symbol" w:hAnsi="Symbol" w:cs="Symbol" w:hint="default"/>
        <w:b/>
        <w:color w:val="auto"/>
        <w:sz w:val="28"/>
        <w:szCs w:val="28"/>
      </w:rPr>
    </w:lvl>
    <w:lvl w:ilvl="2">
      <w:start w:val="3"/>
      <w:numFmt w:val="decimal"/>
      <w:lvlText w:val="%1.%2.%3"/>
      <w:lvlJc w:val="left"/>
      <w:pPr>
        <w:tabs>
          <w:tab w:val="num" w:pos="720"/>
        </w:tabs>
        <w:ind w:left="720" w:hanging="720"/>
      </w:pPr>
      <w:rPr>
        <w:rFonts w:ascii="Symbol" w:hAnsi="Symbol" w:cs="Symbol" w:hint="default"/>
        <w:b/>
        <w:color w:val="auto"/>
        <w:sz w:val="28"/>
        <w:szCs w:val="28"/>
      </w:rPr>
    </w:lvl>
    <w:lvl w:ilvl="3">
      <w:start w:val="1"/>
      <w:numFmt w:val="decimal"/>
      <w:lvlText w:val="%1.%2.%3.%4"/>
      <w:lvlJc w:val="left"/>
      <w:pPr>
        <w:tabs>
          <w:tab w:val="num" w:pos="1080"/>
        </w:tabs>
        <w:ind w:left="1080" w:hanging="1080"/>
      </w:pPr>
      <w:rPr>
        <w:rFonts w:ascii="Symbol" w:hAnsi="Symbol" w:cs="Symbol" w:hint="default"/>
        <w:b/>
        <w:color w:val="auto"/>
        <w:sz w:val="28"/>
        <w:szCs w:val="28"/>
      </w:rPr>
    </w:lvl>
    <w:lvl w:ilvl="4">
      <w:start w:val="1"/>
      <w:numFmt w:val="decimal"/>
      <w:lvlText w:val="%1.%2.%3.%4.%5"/>
      <w:lvlJc w:val="left"/>
      <w:pPr>
        <w:tabs>
          <w:tab w:val="num" w:pos="1080"/>
        </w:tabs>
        <w:ind w:left="1080" w:hanging="1080"/>
      </w:pPr>
      <w:rPr>
        <w:rFonts w:ascii="Symbol" w:hAnsi="Symbol" w:cs="Symbol" w:hint="default"/>
        <w:b/>
        <w:color w:val="auto"/>
        <w:sz w:val="28"/>
        <w:szCs w:val="28"/>
      </w:rPr>
    </w:lvl>
    <w:lvl w:ilvl="5">
      <w:start w:val="1"/>
      <w:numFmt w:val="decimal"/>
      <w:lvlText w:val="%1.%2.%3.%4.%5.%6"/>
      <w:lvlJc w:val="left"/>
      <w:pPr>
        <w:tabs>
          <w:tab w:val="num" w:pos="1440"/>
        </w:tabs>
        <w:ind w:left="1440" w:hanging="1440"/>
      </w:pPr>
      <w:rPr>
        <w:rFonts w:ascii="Symbol" w:hAnsi="Symbol" w:cs="Symbol" w:hint="default"/>
        <w:b/>
        <w:color w:val="auto"/>
        <w:sz w:val="28"/>
        <w:szCs w:val="28"/>
      </w:rPr>
    </w:lvl>
    <w:lvl w:ilvl="6">
      <w:start w:val="1"/>
      <w:numFmt w:val="decimal"/>
      <w:lvlText w:val="%1.%2.%3.%4.%5.%6.%7"/>
      <w:lvlJc w:val="left"/>
      <w:pPr>
        <w:tabs>
          <w:tab w:val="num" w:pos="1440"/>
        </w:tabs>
        <w:ind w:left="1440" w:hanging="1440"/>
      </w:pPr>
      <w:rPr>
        <w:rFonts w:ascii="Symbol" w:hAnsi="Symbol" w:cs="Symbol" w:hint="default"/>
        <w:b/>
        <w:color w:val="auto"/>
        <w:sz w:val="28"/>
        <w:szCs w:val="28"/>
      </w:rPr>
    </w:lvl>
    <w:lvl w:ilvl="7">
      <w:start w:val="1"/>
      <w:numFmt w:val="decimal"/>
      <w:lvlText w:val="%1.%2.%3.%4.%5.%6.%7.%8"/>
      <w:lvlJc w:val="left"/>
      <w:pPr>
        <w:tabs>
          <w:tab w:val="num" w:pos="1800"/>
        </w:tabs>
        <w:ind w:left="1800" w:hanging="1800"/>
      </w:pPr>
      <w:rPr>
        <w:rFonts w:ascii="Symbol" w:hAnsi="Symbol" w:cs="Symbol" w:hint="default"/>
        <w:b/>
        <w:color w:val="auto"/>
        <w:sz w:val="28"/>
        <w:szCs w:val="28"/>
      </w:rPr>
    </w:lvl>
    <w:lvl w:ilvl="8">
      <w:start w:val="1"/>
      <w:numFmt w:val="decimal"/>
      <w:lvlText w:val="%1.%2.%3.%4.%5.%6.%7.%8.%9"/>
      <w:lvlJc w:val="left"/>
      <w:pPr>
        <w:tabs>
          <w:tab w:val="num" w:pos="2160"/>
        </w:tabs>
        <w:ind w:left="2160" w:hanging="2160"/>
      </w:pPr>
      <w:rPr>
        <w:rFonts w:ascii="Symbol" w:hAnsi="Symbol" w:cs="Symbol" w:hint="default"/>
        <w:b/>
        <w:color w:val="auto"/>
        <w:sz w:val="28"/>
        <w:szCs w:val="28"/>
      </w:rPr>
    </w:lvl>
  </w:abstractNum>
  <w:abstractNum w:abstractNumId="45">
    <w:nsid w:val="0000002E"/>
    <w:multiLevelType w:val="singleLevel"/>
    <w:tmpl w:val="0000002E"/>
    <w:name w:val="WW8Num46"/>
    <w:lvl w:ilvl="0">
      <w:numFmt w:val="bullet"/>
      <w:lvlText w:val="-"/>
      <w:lvlJc w:val="left"/>
      <w:pPr>
        <w:tabs>
          <w:tab w:val="num" w:pos="435"/>
        </w:tabs>
        <w:ind w:left="435" w:hanging="360"/>
      </w:pPr>
      <w:rPr>
        <w:rFonts w:ascii="Times New Roman" w:hAnsi="Times New Roman" w:hint="default"/>
      </w:rPr>
    </w:lvl>
  </w:abstractNum>
  <w:abstractNum w:abstractNumId="46">
    <w:nsid w:val="0000002F"/>
    <w:multiLevelType w:val="singleLevel"/>
    <w:tmpl w:val="0000002F"/>
    <w:name w:val="WW8Num47"/>
    <w:lvl w:ilvl="0">
      <w:start w:val="1"/>
      <w:numFmt w:val="bullet"/>
      <w:lvlText w:val="-"/>
      <w:lvlJc w:val="left"/>
      <w:pPr>
        <w:tabs>
          <w:tab w:val="num" w:pos="683"/>
        </w:tabs>
        <w:ind w:left="683" w:hanging="323"/>
      </w:pPr>
      <w:rPr>
        <w:rFonts w:ascii="Times New Roman" w:hAnsi="Times New Roman" w:hint="default"/>
      </w:rPr>
    </w:lvl>
  </w:abstractNum>
  <w:abstractNum w:abstractNumId="47">
    <w:nsid w:val="00000030"/>
    <w:multiLevelType w:val="singleLevel"/>
    <w:tmpl w:val="00000030"/>
    <w:name w:val="WW8Num48"/>
    <w:lvl w:ilvl="0">
      <w:start w:val="1"/>
      <w:numFmt w:val="bullet"/>
      <w:lvlText w:val="-"/>
      <w:lvlJc w:val="left"/>
      <w:pPr>
        <w:tabs>
          <w:tab w:val="num" w:pos="658"/>
        </w:tabs>
        <w:ind w:left="658" w:hanging="357"/>
      </w:pPr>
      <w:rPr>
        <w:rFonts w:ascii="Times New Roman" w:hAnsi="Times New Roman" w:hint="default"/>
        <w:caps/>
        <w:sz w:val="20"/>
      </w:rPr>
    </w:lvl>
  </w:abstractNum>
  <w:abstractNum w:abstractNumId="48">
    <w:nsid w:val="00000031"/>
    <w:multiLevelType w:val="singleLevel"/>
    <w:tmpl w:val="00000031"/>
    <w:name w:val="WW8Num49"/>
    <w:lvl w:ilvl="0">
      <w:numFmt w:val="bullet"/>
      <w:lvlText w:val="-"/>
      <w:lvlJc w:val="left"/>
      <w:pPr>
        <w:tabs>
          <w:tab w:val="num" w:pos="660"/>
        </w:tabs>
        <w:ind w:left="660" w:hanging="360"/>
      </w:pPr>
      <w:rPr>
        <w:rFonts w:ascii="Times New Roman" w:hAnsi="Times New Roman" w:hint="default"/>
      </w:rPr>
    </w:lvl>
  </w:abstractNum>
  <w:abstractNum w:abstractNumId="49">
    <w:nsid w:val="00000032"/>
    <w:multiLevelType w:val="singleLevel"/>
    <w:tmpl w:val="00000032"/>
    <w:name w:val="WW8Num50"/>
    <w:lvl w:ilvl="0">
      <w:start w:val="1"/>
      <w:numFmt w:val="decimal"/>
      <w:lvlText w:val="%1."/>
      <w:lvlJc w:val="left"/>
      <w:pPr>
        <w:tabs>
          <w:tab w:val="num" w:pos="420"/>
        </w:tabs>
        <w:ind w:left="420" w:hanging="360"/>
      </w:pPr>
      <w:rPr>
        <w:rFonts w:ascii="Times New Roman" w:eastAsia="Times New Roman" w:hAnsi="Times New Roman" w:cs="Times New Roman" w:hint="default"/>
      </w:rPr>
    </w:lvl>
  </w:abstractNum>
  <w:abstractNum w:abstractNumId="50">
    <w:nsid w:val="00000033"/>
    <w:multiLevelType w:val="multilevel"/>
    <w:tmpl w:val="00000033"/>
    <w:name w:val="WW8Num51"/>
    <w:lvl w:ilvl="0">
      <w:start w:val="1"/>
      <w:numFmt w:val="lowerLetter"/>
      <w:lvlText w:val="%1)"/>
      <w:lvlJc w:val="left"/>
      <w:pPr>
        <w:tabs>
          <w:tab w:val="num" w:pos="720"/>
        </w:tabs>
        <w:ind w:left="720" w:hanging="360"/>
      </w:pPr>
      <w:rPr>
        <w:rFonts w:cs="Times New Roman" w:hint="default"/>
        <w:b/>
      </w:rPr>
    </w:lvl>
    <w:lvl w:ilvl="1">
      <w:start w:val="1"/>
      <w:numFmt w:val="bullet"/>
      <w:lvlText w:val="-"/>
      <w:lvlJc w:val="left"/>
      <w:pPr>
        <w:tabs>
          <w:tab w:val="num" w:pos="720"/>
        </w:tabs>
        <w:ind w:left="1440" w:hanging="360"/>
      </w:pPr>
      <w:rPr>
        <w:rFonts w:ascii="Times New Roman" w:hAnsi="Times New Roman" w:hint="default"/>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1">
    <w:nsid w:val="00000034"/>
    <w:multiLevelType w:val="multilevel"/>
    <w:tmpl w:val="00000034"/>
    <w:name w:val="WW8Num52"/>
    <w:lvl w:ilvl="0">
      <w:numFmt w:val="bullet"/>
      <w:lvlText w:val="-"/>
      <w:lvlJc w:val="left"/>
      <w:pPr>
        <w:tabs>
          <w:tab w:val="num" w:pos="658"/>
        </w:tabs>
        <w:ind w:left="658" w:hanging="357"/>
      </w:pPr>
      <w:rPr>
        <w:rFonts w:ascii="Times New Roman" w:hAnsi="Times New Roman" w:hint="default"/>
      </w:rPr>
    </w:lvl>
    <w:lvl w:ilvl="1">
      <w:start w:val="1"/>
      <w:numFmt w:val="bullet"/>
      <w:lvlText w:val="-"/>
      <w:lvlJc w:val="left"/>
      <w:pPr>
        <w:tabs>
          <w:tab w:val="num" w:pos="658"/>
        </w:tabs>
        <w:ind w:left="658" w:hanging="357"/>
      </w:pPr>
      <w:rPr>
        <w:rFonts w:ascii="Times New Roman" w:hAnsi="Times New Roman" w:hint="default"/>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2">
    <w:nsid w:val="00000035"/>
    <w:multiLevelType w:val="multilevel"/>
    <w:tmpl w:val="00000035"/>
    <w:name w:val="WW8Num53"/>
    <w:lvl w:ilvl="0">
      <w:start w:val="1"/>
      <w:numFmt w:val="bullet"/>
      <w:lvlText w:val="•"/>
      <w:lvlJc w:val="left"/>
      <w:pPr>
        <w:tabs>
          <w:tab w:val="num" w:pos="683"/>
        </w:tabs>
        <w:ind w:left="683" w:hanging="323"/>
      </w:pPr>
      <w:rPr>
        <w:rFonts w:ascii="Times New Roman" w:hAnsi="Times New Roman" w:hint="default"/>
      </w:rPr>
    </w:lvl>
    <w:lvl w:ilvl="1">
      <w:start w:val="1"/>
      <w:numFmt w:val="bullet"/>
      <w:lvlText w:val="-"/>
      <w:lvlJc w:val="left"/>
      <w:pPr>
        <w:tabs>
          <w:tab w:val="num" w:pos="720"/>
        </w:tabs>
        <w:ind w:left="1403" w:hanging="323"/>
      </w:pPr>
      <w:rPr>
        <w:rFonts w:ascii="Times New Roman" w:hAnsi="Times New Roman" w:hint="default"/>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3">
    <w:nsid w:val="00000036"/>
    <w:multiLevelType w:val="multilevel"/>
    <w:tmpl w:val="00000036"/>
    <w:name w:val="WW8Num54"/>
    <w:lvl w:ilvl="0">
      <w:start w:val="1"/>
      <w:numFmt w:val="lowerLetter"/>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Times New Roman" w:hAnsi="Times New Roman" w:hint="default"/>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4">
    <w:nsid w:val="00000037"/>
    <w:multiLevelType w:val="multilevel"/>
    <w:tmpl w:val="00000037"/>
    <w:name w:val="WW8Num55"/>
    <w:lvl w:ilvl="0">
      <w:start w:val="5"/>
      <w:numFmt w:val="decimal"/>
      <w:lvlText w:val="%1"/>
      <w:lvlJc w:val="left"/>
      <w:pPr>
        <w:tabs>
          <w:tab w:val="num" w:pos="570"/>
        </w:tabs>
        <w:ind w:left="570" w:hanging="570"/>
      </w:pPr>
      <w:rPr>
        <w:rFonts w:cs="Times New Roman"/>
        <w:b/>
        <w:sz w:val="28"/>
      </w:rPr>
    </w:lvl>
    <w:lvl w:ilvl="1">
      <w:start w:val="4"/>
      <w:numFmt w:val="decimal"/>
      <w:lvlText w:val="%1.%2"/>
      <w:lvlJc w:val="left"/>
      <w:pPr>
        <w:tabs>
          <w:tab w:val="num" w:pos="607"/>
        </w:tabs>
        <w:ind w:left="607" w:hanging="570"/>
      </w:pPr>
      <w:rPr>
        <w:rFonts w:cs="Times New Roman"/>
        <w:b/>
        <w:sz w:val="28"/>
      </w:rPr>
    </w:lvl>
    <w:lvl w:ilvl="2">
      <w:start w:val="3"/>
      <w:numFmt w:val="decimal"/>
      <w:lvlText w:val="%1.%2.%3"/>
      <w:lvlJc w:val="left"/>
      <w:pPr>
        <w:tabs>
          <w:tab w:val="num" w:pos="720"/>
        </w:tabs>
        <w:ind w:left="720" w:hanging="720"/>
      </w:pPr>
      <w:rPr>
        <w:rFonts w:cs="Times New Roman"/>
        <w:b/>
        <w:sz w:val="28"/>
      </w:rPr>
    </w:lvl>
    <w:lvl w:ilvl="3">
      <w:start w:val="1"/>
      <w:numFmt w:val="decimal"/>
      <w:lvlText w:val="%1.%2.%3.%4"/>
      <w:lvlJc w:val="left"/>
      <w:pPr>
        <w:tabs>
          <w:tab w:val="num" w:pos="831"/>
        </w:tabs>
        <w:ind w:left="831" w:hanging="720"/>
      </w:pPr>
      <w:rPr>
        <w:rFonts w:cs="Times New Roman"/>
        <w:b/>
        <w:sz w:val="28"/>
      </w:rPr>
    </w:lvl>
    <w:lvl w:ilvl="4">
      <w:start w:val="1"/>
      <w:numFmt w:val="decimal"/>
      <w:lvlText w:val="%1.%2.%3.%4.%5"/>
      <w:lvlJc w:val="left"/>
      <w:pPr>
        <w:tabs>
          <w:tab w:val="num" w:pos="1228"/>
        </w:tabs>
        <w:ind w:left="1228" w:hanging="1080"/>
      </w:pPr>
      <w:rPr>
        <w:rFonts w:cs="Times New Roman"/>
        <w:b/>
        <w:sz w:val="28"/>
      </w:rPr>
    </w:lvl>
    <w:lvl w:ilvl="5">
      <w:start w:val="1"/>
      <w:numFmt w:val="decimal"/>
      <w:lvlText w:val="%1.%2.%3.%4.%5.%6"/>
      <w:lvlJc w:val="left"/>
      <w:pPr>
        <w:tabs>
          <w:tab w:val="num" w:pos="1265"/>
        </w:tabs>
        <w:ind w:left="1265" w:hanging="1080"/>
      </w:pPr>
      <w:rPr>
        <w:rFonts w:cs="Times New Roman"/>
        <w:b/>
        <w:sz w:val="28"/>
      </w:rPr>
    </w:lvl>
    <w:lvl w:ilvl="6">
      <w:start w:val="1"/>
      <w:numFmt w:val="decimal"/>
      <w:lvlText w:val="%1.%2.%3.%4.%5.%6.%7"/>
      <w:lvlJc w:val="left"/>
      <w:pPr>
        <w:tabs>
          <w:tab w:val="num" w:pos="1662"/>
        </w:tabs>
        <w:ind w:left="1662" w:hanging="1440"/>
      </w:pPr>
      <w:rPr>
        <w:rFonts w:cs="Times New Roman"/>
        <w:b/>
        <w:sz w:val="28"/>
      </w:rPr>
    </w:lvl>
    <w:lvl w:ilvl="7">
      <w:start w:val="1"/>
      <w:numFmt w:val="decimal"/>
      <w:lvlText w:val="%1.%2.%3.%4.%5.%6.%7.%8"/>
      <w:lvlJc w:val="left"/>
      <w:pPr>
        <w:tabs>
          <w:tab w:val="num" w:pos="1699"/>
        </w:tabs>
        <w:ind w:left="1699" w:hanging="1440"/>
      </w:pPr>
      <w:rPr>
        <w:rFonts w:cs="Times New Roman"/>
        <w:b/>
        <w:sz w:val="28"/>
      </w:rPr>
    </w:lvl>
    <w:lvl w:ilvl="8">
      <w:start w:val="1"/>
      <w:numFmt w:val="decimal"/>
      <w:lvlText w:val="%1.%2.%3.%4.%5.%6.%7.%8.%9"/>
      <w:lvlJc w:val="left"/>
      <w:pPr>
        <w:tabs>
          <w:tab w:val="num" w:pos="2096"/>
        </w:tabs>
        <w:ind w:left="2096" w:hanging="1800"/>
      </w:pPr>
      <w:rPr>
        <w:rFonts w:cs="Times New Roman"/>
        <w:b/>
        <w:sz w:val="28"/>
      </w:rPr>
    </w:lvl>
  </w:abstractNum>
  <w:abstractNum w:abstractNumId="55">
    <w:nsid w:val="00000038"/>
    <w:multiLevelType w:val="singleLevel"/>
    <w:tmpl w:val="00000038"/>
    <w:name w:val="WW8Num56"/>
    <w:lvl w:ilvl="0">
      <w:start w:val="14"/>
      <w:numFmt w:val="bullet"/>
      <w:lvlText w:val="-"/>
      <w:lvlJc w:val="left"/>
      <w:pPr>
        <w:tabs>
          <w:tab w:val="num" w:pos="720"/>
        </w:tabs>
        <w:ind w:left="720" w:hanging="360"/>
      </w:pPr>
      <w:rPr>
        <w:rFonts w:ascii="Times New Roman" w:hAnsi="Times New Roman" w:hint="default"/>
        <w:sz w:val="20"/>
      </w:rPr>
    </w:lvl>
  </w:abstractNum>
  <w:abstractNum w:abstractNumId="56">
    <w:nsid w:val="00000039"/>
    <w:multiLevelType w:val="singleLevel"/>
    <w:tmpl w:val="00000039"/>
    <w:name w:val="WW8Num57"/>
    <w:lvl w:ilvl="0">
      <w:numFmt w:val="bullet"/>
      <w:lvlText w:val="-"/>
      <w:lvlJc w:val="left"/>
      <w:pPr>
        <w:tabs>
          <w:tab w:val="num" w:pos="0"/>
        </w:tabs>
        <w:ind w:left="432" w:hanging="360"/>
      </w:pPr>
      <w:rPr>
        <w:rFonts w:ascii="Arial" w:hAnsi="Arial" w:hint="default"/>
        <w:color w:val="auto"/>
        <w:sz w:val="23"/>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107"/>
    <o:shapelayout v:ext="edit">
      <o:idmap v:ext="edit" data="2"/>
    </o:shapelayout>
  </w:hdrShapeDefaults>
  <w:footnotePr>
    <w:footnote w:id="-1"/>
    <w:footnote w:id="0"/>
  </w:footnotePr>
  <w:endnotePr>
    <w:endnote w:id="-1"/>
    <w:endnote w:id="0"/>
  </w:endnotePr>
  <w:compat>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7B9F"/>
    <w:rsid w:val="00AD7B9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107"/>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eastAsia="zh-CN"/>
    </w:rPr>
  </w:style>
  <w:style w:type="paragraph" w:styleId="Heading1">
    <w:name w:val="heading 1"/>
    <w:basedOn w:val="Normal"/>
    <w:next w:val="Normal"/>
    <w:link w:val="Heading1Char"/>
    <w:uiPriority w:val="9"/>
    <w:qFormat/>
    <w:pPr>
      <w:keepNext/>
      <w:numPr>
        <w:numId w:val="1"/>
      </w:numPr>
      <w:spacing w:before="240" w:after="60"/>
      <w:outlineLvl w:val="0"/>
    </w:pPr>
    <w:rPr>
      <w:rFonts w:ascii="Arial" w:hAnsi="Arial" w:cs="Arial"/>
      <w:b/>
      <w:bCs/>
      <w:kern w:val="2"/>
      <w:sz w:val="32"/>
      <w:szCs w:val="32"/>
    </w:rPr>
  </w:style>
  <w:style w:type="paragraph" w:styleId="Heading2">
    <w:name w:val="heading 2"/>
    <w:basedOn w:val="Normal"/>
    <w:next w:val="Normal"/>
    <w:link w:val="Heading2Char"/>
    <w:uiPriority w:val="9"/>
    <w:qFormat/>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
    <w:qFormat/>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pPr>
      <w:keepNext/>
      <w:numPr>
        <w:ilvl w:val="3"/>
        <w:numId w:val="1"/>
      </w:numPr>
      <w:spacing w:before="240" w:after="60"/>
      <w:outlineLvl w:val="3"/>
    </w:pPr>
    <w:rPr>
      <w:b/>
      <w:bCs/>
      <w:sz w:val="28"/>
      <w:szCs w:val="28"/>
    </w:rPr>
  </w:style>
  <w:style w:type="paragraph" w:styleId="Heading5">
    <w:name w:val="heading 5"/>
    <w:basedOn w:val="Normal"/>
    <w:next w:val="Normal"/>
    <w:link w:val="Heading5Char"/>
    <w:uiPriority w:val="9"/>
    <w:qFormat/>
    <w:pPr>
      <w:numPr>
        <w:ilvl w:val="4"/>
        <w:numId w:val="1"/>
      </w:numPr>
      <w:spacing w:before="240" w:after="60"/>
      <w:outlineLvl w:val="4"/>
    </w:pPr>
    <w:rPr>
      <w:b/>
      <w:bCs/>
      <w:i/>
      <w:iCs/>
      <w:sz w:val="26"/>
      <w:szCs w:val="26"/>
    </w:rPr>
  </w:style>
  <w:style w:type="paragraph" w:styleId="Heading7">
    <w:name w:val="heading 7"/>
    <w:basedOn w:val="Normal"/>
    <w:next w:val="Normal"/>
    <w:link w:val="Heading7Char"/>
    <w:uiPriority w:val="9"/>
    <w:qFormat/>
    <w:pPr>
      <w:numPr>
        <w:ilvl w:val="6"/>
        <w:numId w:val="1"/>
      </w:numPr>
      <w:spacing w:before="240" w:after="60"/>
      <w:outlineLvl w:val="6"/>
    </w:pPr>
  </w:style>
  <w:style w:type="paragraph" w:styleId="Heading8">
    <w:name w:val="heading 8"/>
    <w:basedOn w:val="Normal"/>
    <w:next w:val="Normal"/>
    <w:link w:val="Heading8Char"/>
    <w:uiPriority w:val="9"/>
    <w:qFormat/>
    <w:pPr>
      <w:numPr>
        <w:ilvl w:val="7"/>
        <w:numId w:val="1"/>
      </w:num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7B9F"/>
    <w:rPr>
      <w:rFonts w:asciiTheme="majorHAnsi" w:eastAsiaTheme="majorEastAsia" w:hAnsiTheme="majorHAnsi" w:cstheme="majorBidi"/>
      <w:b/>
      <w:bCs/>
      <w:kern w:val="32"/>
      <w:sz w:val="32"/>
      <w:szCs w:val="32"/>
      <w:lang w:eastAsia="zh-CN"/>
    </w:rPr>
  </w:style>
  <w:style w:type="character" w:customStyle="1" w:styleId="Heading2Char">
    <w:name w:val="Heading 2 Char"/>
    <w:basedOn w:val="DefaultParagraphFont"/>
    <w:link w:val="Heading2"/>
    <w:uiPriority w:val="9"/>
    <w:semiHidden/>
    <w:rsid w:val="00AD7B9F"/>
    <w:rPr>
      <w:rFonts w:asciiTheme="majorHAnsi" w:eastAsiaTheme="majorEastAsia" w:hAnsiTheme="majorHAnsi" w:cstheme="majorBidi"/>
      <w:b/>
      <w:bCs/>
      <w:i/>
      <w:iCs/>
      <w:sz w:val="28"/>
      <w:szCs w:val="28"/>
      <w:lang w:eastAsia="zh-CN"/>
    </w:rPr>
  </w:style>
  <w:style w:type="character" w:customStyle="1" w:styleId="Heading3Char">
    <w:name w:val="Heading 3 Char"/>
    <w:basedOn w:val="DefaultParagraphFont"/>
    <w:link w:val="Heading3"/>
    <w:uiPriority w:val="9"/>
    <w:semiHidden/>
    <w:rsid w:val="00AD7B9F"/>
    <w:rPr>
      <w:rFonts w:asciiTheme="majorHAnsi" w:eastAsiaTheme="majorEastAsia" w:hAnsiTheme="majorHAnsi" w:cstheme="majorBidi"/>
      <w:b/>
      <w:bCs/>
      <w:sz w:val="26"/>
      <w:szCs w:val="26"/>
      <w:lang w:eastAsia="zh-CN"/>
    </w:rPr>
  </w:style>
  <w:style w:type="character" w:customStyle="1" w:styleId="Heading4Char">
    <w:name w:val="Heading 4 Char"/>
    <w:basedOn w:val="DefaultParagraphFont"/>
    <w:link w:val="Heading4"/>
    <w:uiPriority w:val="9"/>
    <w:semiHidden/>
    <w:rsid w:val="00AD7B9F"/>
    <w:rPr>
      <w:rFonts w:asciiTheme="minorHAnsi" w:eastAsiaTheme="minorEastAsia" w:hAnsiTheme="minorHAnsi" w:cstheme="minorBidi"/>
      <w:b/>
      <w:bCs/>
      <w:sz w:val="28"/>
      <w:szCs w:val="28"/>
      <w:lang w:eastAsia="zh-CN"/>
    </w:rPr>
  </w:style>
  <w:style w:type="character" w:customStyle="1" w:styleId="Heading5Char">
    <w:name w:val="Heading 5 Char"/>
    <w:basedOn w:val="DefaultParagraphFont"/>
    <w:link w:val="Heading5"/>
    <w:uiPriority w:val="9"/>
    <w:semiHidden/>
    <w:rsid w:val="00AD7B9F"/>
    <w:rPr>
      <w:rFonts w:asciiTheme="minorHAnsi" w:eastAsiaTheme="minorEastAsia" w:hAnsiTheme="minorHAnsi" w:cstheme="minorBidi"/>
      <w:b/>
      <w:bCs/>
      <w:i/>
      <w:iCs/>
      <w:sz w:val="26"/>
      <w:szCs w:val="26"/>
      <w:lang w:eastAsia="zh-CN"/>
    </w:rPr>
  </w:style>
  <w:style w:type="character" w:customStyle="1" w:styleId="Heading7Char">
    <w:name w:val="Heading 7 Char"/>
    <w:basedOn w:val="DefaultParagraphFont"/>
    <w:link w:val="Heading7"/>
    <w:uiPriority w:val="9"/>
    <w:semiHidden/>
    <w:rsid w:val="00AD7B9F"/>
    <w:rPr>
      <w:rFonts w:asciiTheme="minorHAnsi" w:eastAsiaTheme="minorEastAsia" w:hAnsiTheme="minorHAnsi" w:cstheme="minorBidi"/>
      <w:sz w:val="24"/>
      <w:szCs w:val="24"/>
      <w:lang w:eastAsia="zh-CN"/>
    </w:rPr>
  </w:style>
  <w:style w:type="character" w:customStyle="1" w:styleId="Heading8Char">
    <w:name w:val="Heading 8 Char"/>
    <w:basedOn w:val="DefaultParagraphFont"/>
    <w:link w:val="Heading8"/>
    <w:uiPriority w:val="9"/>
    <w:semiHidden/>
    <w:rsid w:val="00AD7B9F"/>
    <w:rPr>
      <w:rFonts w:asciiTheme="minorHAnsi" w:eastAsiaTheme="minorEastAsia" w:hAnsiTheme="minorHAnsi" w:cstheme="minorBidi"/>
      <w:i/>
      <w:iCs/>
      <w:sz w:val="24"/>
      <w:szCs w:val="24"/>
      <w:lang w:eastAsia="zh-CN"/>
    </w:rPr>
  </w:style>
  <w:style w:type="character" w:customStyle="1" w:styleId="WW8Num1z0">
    <w:name w:val="WW8Num1z0"/>
    <w:rPr>
      <w:rFonts w:ascii="Symbol" w:hAnsi="Symbol"/>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rPr>
  </w:style>
  <w:style w:type="character" w:customStyle="1" w:styleId="WW8Num4z0">
    <w:name w:val="WW8Num4z0"/>
    <w:rPr>
      <w:rFonts w:ascii="Symbol" w:hAnsi="Symbol"/>
    </w:rPr>
  </w:style>
  <w:style w:type="character" w:customStyle="1" w:styleId="WW8Num5z0">
    <w:name w:val="WW8Num5z0"/>
    <w:rPr>
      <w:rFonts w:ascii="Symbol" w:hAnsi="Symbol"/>
    </w:rPr>
  </w:style>
  <w:style w:type="character" w:customStyle="1" w:styleId="WW8Num6z0">
    <w:name w:val="WW8Num6z0"/>
    <w:rPr>
      <w:rFonts w:ascii="Symbol" w:eastAsia="Times New Roman" w:hAnsi="Symbol"/>
      <w:sz w:val="20"/>
    </w:rPr>
  </w:style>
  <w:style w:type="character" w:customStyle="1" w:styleId="WW8Num7z0">
    <w:name w:val="WW8Num7z0"/>
    <w:rPr>
      <w:rFonts w:ascii="Symbol" w:eastAsia="Times New Roman" w:hAnsi="Symbol"/>
      <w:sz w:val="20"/>
    </w:rPr>
  </w:style>
  <w:style w:type="character" w:customStyle="1" w:styleId="WW8Num8z0">
    <w:name w:val="WW8Num8z0"/>
    <w:rPr>
      <w:rFonts w:ascii="Times New Roman" w:hAnsi="Times New Roman"/>
      <w:color w:val="000000"/>
      <w:sz w:val="28"/>
    </w:rPr>
  </w:style>
  <w:style w:type="character" w:customStyle="1" w:styleId="WW8Num9z0">
    <w:name w:val="WW8Num9z0"/>
    <w:rPr>
      <w:rFonts w:ascii="Times New Roman" w:hAnsi="Times New Roman"/>
      <w:b/>
      <w:color w:val="000000"/>
      <w:sz w:val="28"/>
    </w:rPr>
  </w:style>
  <w:style w:type="character" w:customStyle="1" w:styleId="WW8Num10z0">
    <w:name w:val="WW8Num10z0"/>
    <w:rPr>
      <w:rFonts w:ascii="Times New Roman" w:hAnsi="Times New Roman"/>
      <w:sz w:val="20"/>
    </w:rPr>
  </w:style>
  <w:style w:type="character" w:customStyle="1" w:styleId="WW8Num11z0">
    <w:name w:val="WW8Num11z0"/>
    <w:rPr>
      <w:rFonts w:ascii="Times New Roman" w:hAnsi="Times New Roman"/>
      <w:sz w:val="20"/>
    </w:rPr>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WW8Num13z4">
    <w:name w:val="WW8Num13z4"/>
    <w:rPr>
      <w:rFonts w:ascii="Courier New" w:hAnsi="Courier New"/>
    </w:rPr>
  </w:style>
  <w:style w:type="character" w:customStyle="1" w:styleId="WW8Num14z0">
    <w:name w:val="WW8Num14z0"/>
    <w:rPr>
      <w:rFonts w:ascii="Times New Roman" w:hAnsi="Times New Roman"/>
    </w:rPr>
  </w:style>
  <w:style w:type="character" w:customStyle="1" w:styleId="WW8Num14z2">
    <w:name w:val="WW8Num14z2"/>
    <w:rPr>
      <w:rFonts w:ascii="Wingdings" w:hAnsi="Wingdings"/>
    </w:rPr>
  </w:style>
  <w:style w:type="character" w:customStyle="1" w:styleId="WW8Num14z3">
    <w:name w:val="WW8Num14z3"/>
    <w:rPr>
      <w:rFonts w:ascii="Symbol" w:hAnsi="Symbol"/>
    </w:rPr>
  </w:style>
  <w:style w:type="character" w:customStyle="1" w:styleId="WW8Num14z4">
    <w:name w:val="WW8Num14z4"/>
    <w:rPr>
      <w:rFonts w:ascii="Courier New" w:hAnsi="Courier New"/>
    </w:rPr>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Times New Roman" w:hAnsi="Times New Roman"/>
      <w:caps/>
    </w:rPr>
  </w:style>
  <w:style w:type="character" w:customStyle="1" w:styleId="WW8Num16z0">
    <w:name w:val="WW8Num16z0"/>
    <w:rPr>
      <w:rFonts w:ascii="Times New Roman" w:hAnsi="Times New Roman"/>
    </w:rPr>
  </w:style>
  <w:style w:type="character" w:customStyle="1" w:styleId="WW8Num17z0">
    <w:name w:val="WW8Num17z0"/>
    <w:rPr>
      <w:rFonts w:ascii="Symbol" w:hAnsi="Symbol"/>
      <w:sz w:val="20"/>
    </w:rPr>
  </w:style>
  <w:style w:type="character" w:customStyle="1" w:styleId="WW8Num17z2">
    <w:name w:val="WW8Num17z2"/>
    <w:rPr>
      <w:rFonts w:ascii="Symbol" w:hAnsi="Symbol"/>
      <w:b/>
      <w:sz w:val="96"/>
    </w:rPr>
  </w:style>
  <w:style w:type="character" w:customStyle="1" w:styleId="WW8Num18z0">
    <w:name w:val="WW8Num18z0"/>
    <w:rPr>
      <w:rFonts w:ascii="Times New Roman" w:hAnsi="Times New Roman"/>
      <w:b/>
      <w:sz w:val="28"/>
    </w:rPr>
  </w:style>
  <w:style w:type="character" w:customStyle="1" w:styleId="WW8Num19z0">
    <w:name w:val="WW8Num19z0"/>
    <w:rPr>
      <w:rFonts w:ascii="Times New Roman" w:hAnsi="Times New Roman"/>
    </w:rPr>
  </w:style>
  <w:style w:type="character" w:customStyle="1" w:styleId="WW8Num20z0">
    <w:name w:val="WW8Num20z0"/>
    <w:rPr>
      <w:rFonts w:ascii="Times New Roman" w:hAnsi="Times New Roman"/>
      <w:b/>
      <w:caps/>
      <w:sz w:val="28"/>
    </w:rPr>
  </w:style>
  <w:style w:type="character" w:customStyle="1" w:styleId="WW8Num21z0">
    <w:name w:val="WW8Num21z0"/>
    <w:rPr>
      <w:rFonts w:ascii="Times New Roman" w:hAnsi="Times New Roman"/>
      <w:color w:val="000000"/>
      <w:sz w:val="20"/>
    </w:rPr>
  </w:style>
  <w:style w:type="character" w:customStyle="1" w:styleId="WW8Num22z0">
    <w:name w:val="WW8Num22z0"/>
    <w:rPr>
      <w:rFonts w:ascii="Times New Roman" w:hAnsi="Times New Roman"/>
    </w:rPr>
  </w:style>
  <w:style w:type="character" w:customStyle="1" w:styleId="WW8Num23z0">
    <w:name w:val="WW8Num23z0"/>
    <w:rPr>
      <w:rFonts w:ascii="Times New Roman" w:hAnsi="Times New Roman"/>
    </w:rPr>
  </w:style>
  <w:style w:type="character" w:customStyle="1" w:styleId="WW8Num24z0">
    <w:name w:val="WW8Num24z0"/>
    <w:rPr>
      <w:rFonts w:ascii="Times New Roman" w:hAnsi="Times New Roman"/>
    </w:rPr>
  </w:style>
  <w:style w:type="character" w:customStyle="1" w:styleId="WW8Num24z2">
    <w:name w:val="WW8Num24z2"/>
    <w:rPr>
      <w:rFonts w:ascii="Wingdings" w:hAnsi="Wingdings"/>
    </w:rPr>
  </w:style>
  <w:style w:type="character" w:customStyle="1" w:styleId="WW8Num24z3">
    <w:name w:val="WW8Num24z3"/>
    <w:rPr>
      <w:rFonts w:ascii="Symbol" w:hAnsi="Symbol"/>
    </w:rPr>
  </w:style>
  <w:style w:type="character" w:customStyle="1" w:styleId="WW8Num24z4">
    <w:name w:val="WW8Num24z4"/>
    <w:rPr>
      <w:rFonts w:ascii="Courier New" w:hAnsi="Courier New"/>
    </w:rPr>
  </w:style>
  <w:style w:type="character" w:customStyle="1" w:styleId="WW8Num25z0">
    <w:name w:val="WW8Num25z0"/>
    <w:rPr>
      <w:rFonts w:ascii="Times New Roman" w:hAnsi="Times New Roman"/>
    </w:rPr>
  </w:style>
  <w:style w:type="character" w:customStyle="1" w:styleId="WW8Num25z2">
    <w:name w:val="WW8Num25z2"/>
    <w:rPr>
      <w:rFonts w:ascii="Wingdings" w:hAnsi="Wingdings"/>
    </w:rPr>
  </w:style>
  <w:style w:type="character" w:customStyle="1" w:styleId="WW8Num25z3">
    <w:name w:val="WW8Num25z3"/>
    <w:rPr>
      <w:rFonts w:ascii="Symbol" w:hAnsi="Symbol"/>
    </w:rPr>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Times New Roman" w:hAnsi="Times New Roman"/>
    </w:rPr>
  </w:style>
  <w:style w:type="character" w:customStyle="1" w:styleId="WW8Num27z0">
    <w:name w:val="WW8Num27z0"/>
    <w:rPr>
      <w:rFonts w:ascii="Times New Roman" w:hAnsi="Times New Roman"/>
    </w:rPr>
  </w:style>
  <w:style w:type="character" w:customStyle="1" w:styleId="WW8Num28z0">
    <w:name w:val="WW8Num28z0"/>
    <w:rPr>
      <w:rFonts w:ascii="Times New Roman" w:hAnsi="Times New Roman"/>
    </w:rPr>
  </w:style>
  <w:style w:type="character" w:customStyle="1" w:styleId="WW8Num28z2">
    <w:name w:val="WW8Num28z2"/>
    <w:rPr>
      <w:rFonts w:ascii="Wingdings" w:hAnsi="Wingdings"/>
    </w:rPr>
  </w:style>
  <w:style w:type="character" w:customStyle="1" w:styleId="WW8Num28z3">
    <w:name w:val="WW8Num28z3"/>
    <w:rPr>
      <w:rFonts w:ascii="Symbol" w:hAnsi="Symbol"/>
    </w:rPr>
  </w:style>
  <w:style w:type="character" w:customStyle="1" w:styleId="WW8Num28z4">
    <w:name w:val="WW8Num28z4"/>
    <w:rPr>
      <w:rFonts w:ascii="Courier New" w:hAnsi="Courier New"/>
    </w:rPr>
  </w:style>
  <w:style w:type="character" w:customStyle="1" w:styleId="WW8Num29z0">
    <w:name w:val="WW8Num29z0"/>
    <w:rPr>
      <w:rFonts w:ascii="Times New Roman" w:hAnsi="Times New Roman"/>
      <w:sz w:val="20"/>
    </w:rPr>
  </w:style>
  <w:style w:type="character" w:customStyle="1" w:styleId="WW8Num30z0">
    <w:name w:val="WW8Num30z0"/>
    <w:rPr>
      <w:rFonts w:ascii="Times New Roman" w:hAnsi="Times New Roman"/>
      <w:sz w:val="20"/>
    </w:rPr>
  </w:style>
  <w:style w:type="character" w:customStyle="1" w:styleId="WW8Num31z0">
    <w:name w:val="WW8Num31z0"/>
    <w:rPr>
      <w:rFonts w:ascii="Times New Roman" w:hAnsi="Times New Roman"/>
    </w:rPr>
  </w:style>
  <w:style w:type="character" w:customStyle="1" w:styleId="WW8Num32z0">
    <w:name w:val="WW8Num32z0"/>
    <w:rPr>
      <w:b/>
      <w:sz w:val="28"/>
    </w:rPr>
  </w:style>
  <w:style w:type="character" w:customStyle="1" w:styleId="WW8Num33z0">
    <w:name w:val="WW8Num33z0"/>
    <w:rPr>
      <w:rFonts w:ascii="Times New Roman" w:hAnsi="Times New Roman"/>
    </w:rPr>
  </w:style>
  <w:style w:type="character" w:customStyle="1" w:styleId="WW8Num34z0">
    <w:name w:val="WW8Num34z0"/>
    <w:rPr>
      <w:rFonts w:ascii="Symbol" w:hAnsi="Symbol"/>
      <w:sz w:val="20"/>
    </w:rPr>
  </w:style>
  <w:style w:type="character" w:customStyle="1" w:styleId="WW8Num35z0">
    <w:name w:val="WW8Num35z0"/>
  </w:style>
  <w:style w:type="character" w:customStyle="1" w:styleId="WW8Num36z0">
    <w:name w:val="WW8Num36z0"/>
    <w:rPr>
      <w:rFonts w:ascii="Times New Roman" w:hAnsi="Times New Roman"/>
      <w:sz w:val="20"/>
    </w:rPr>
  </w:style>
  <w:style w:type="character" w:customStyle="1" w:styleId="WW8Num37z0">
    <w:name w:val="WW8Num37z0"/>
    <w:rPr>
      <w:rFonts w:ascii="Wingdings" w:hAnsi="Wingdings"/>
    </w:rPr>
  </w:style>
  <w:style w:type="character" w:customStyle="1" w:styleId="WW8Num38z0">
    <w:name w:val="WW8Num38z0"/>
    <w:rPr>
      <w:rFonts w:ascii="Symbol" w:hAnsi="Symbol"/>
      <w:sz w:val="18"/>
    </w:rPr>
  </w:style>
  <w:style w:type="character" w:customStyle="1" w:styleId="WW8Num39z0">
    <w:name w:val="WW8Num39z0"/>
    <w:rPr>
      <w:rFonts w:ascii="Times New Roman" w:hAnsi="Times New Roman"/>
    </w:rPr>
  </w:style>
  <w:style w:type="character" w:customStyle="1" w:styleId="WW8Num40z0">
    <w:name w:val="WW8Num40z0"/>
    <w:rPr>
      <w:rFonts w:ascii="Times New Roman" w:hAnsi="Times New Roman"/>
    </w:rPr>
  </w:style>
  <w:style w:type="character" w:customStyle="1" w:styleId="WW8Num41z0">
    <w:name w:val="WW8Num41z0"/>
    <w:rPr>
      <w:rFonts w:ascii="Times New Roman" w:hAnsi="Times New Roman"/>
    </w:rPr>
  </w:style>
  <w:style w:type="character" w:customStyle="1" w:styleId="WW8Num42z0">
    <w:name w:val="WW8Num42z0"/>
    <w:rPr>
      <w:rFonts w:ascii="Times New Roman" w:hAnsi="Times New Roman"/>
      <w:sz w:val="20"/>
    </w:rPr>
  </w:style>
  <w:style w:type="character" w:customStyle="1" w:styleId="WW8Num43z0">
    <w:name w:val="WW8Num43z0"/>
    <w:rPr>
      <w:rFonts w:ascii="Times New Roman" w:hAnsi="Times New Roman"/>
      <w:color w:val="000000"/>
      <w:sz w:val="20"/>
    </w:rPr>
  </w:style>
  <w:style w:type="character" w:customStyle="1" w:styleId="WW8Num44z0">
    <w:name w:val="WW8Num44z0"/>
    <w:rPr>
      <w:rFonts w:ascii="Times New Roman" w:hAnsi="Times New Roman"/>
      <w:color w:val="000000"/>
    </w:rPr>
  </w:style>
  <w:style w:type="character" w:customStyle="1" w:styleId="WW8Num45z0">
    <w:name w:val="WW8Num45z0"/>
    <w:rPr>
      <w:rFonts w:ascii="Symbol" w:hAnsi="Symbol"/>
      <w:b/>
      <w:color w:val="auto"/>
      <w:sz w:val="28"/>
    </w:rPr>
  </w:style>
  <w:style w:type="character" w:customStyle="1" w:styleId="WW8Num46z0">
    <w:name w:val="WW8Num46z0"/>
    <w:rPr>
      <w:rFonts w:ascii="Times New Roman" w:hAnsi="Times New Roman"/>
    </w:rPr>
  </w:style>
  <w:style w:type="character" w:customStyle="1" w:styleId="WW8Num47z0">
    <w:name w:val="WW8Num47z0"/>
    <w:rPr>
      <w:rFonts w:ascii="Times New Roman" w:hAnsi="Times New Roman"/>
    </w:rPr>
  </w:style>
  <w:style w:type="character" w:customStyle="1" w:styleId="WW8Num48z0">
    <w:name w:val="WW8Num48z0"/>
    <w:rPr>
      <w:rFonts w:ascii="Times New Roman" w:hAnsi="Times New Roman"/>
      <w:caps/>
      <w:sz w:val="20"/>
    </w:rPr>
  </w:style>
  <w:style w:type="character" w:customStyle="1" w:styleId="WW8Num49z0">
    <w:name w:val="WW8Num49z0"/>
    <w:rPr>
      <w:rFonts w:ascii="Times New Roman" w:hAnsi="Times New Roman"/>
    </w:rPr>
  </w:style>
  <w:style w:type="character" w:customStyle="1" w:styleId="WW8Num50z0">
    <w:name w:val="WW8Num50z0"/>
    <w:rPr>
      <w:rFonts w:ascii="Times New Roman" w:hAnsi="Times New Roman"/>
    </w:rPr>
  </w:style>
  <w:style w:type="character" w:customStyle="1" w:styleId="WW8Num51z0">
    <w:name w:val="WW8Num51z0"/>
    <w:rPr>
      <w:b/>
    </w:rPr>
  </w:style>
  <w:style w:type="character" w:customStyle="1" w:styleId="WW8Num51z1">
    <w:name w:val="WW8Num51z1"/>
    <w:rPr>
      <w:rFonts w:ascii="Times New Roman" w:hAnsi="Times New Roman"/>
    </w:rPr>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rPr>
      <w:rFonts w:ascii="Times New Roman" w:hAnsi="Times New Roman"/>
    </w:rPr>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0">
    <w:name w:val="WW8Num53z0"/>
    <w:rPr>
      <w:rFonts w:ascii="Times New Roman" w:hAnsi="Times New Roman"/>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style>
  <w:style w:type="character" w:customStyle="1" w:styleId="WW8Num54z1">
    <w:name w:val="WW8Num54z1"/>
    <w:rPr>
      <w:rFonts w:ascii="Times New Roman" w:hAnsi="Times New Roman"/>
    </w:rPr>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rPr>
      <w:b/>
      <w:sz w:val="28"/>
    </w:rPr>
  </w:style>
  <w:style w:type="character" w:customStyle="1" w:styleId="WW8Num56z0">
    <w:name w:val="WW8Num56z0"/>
    <w:rPr>
      <w:rFonts w:ascii="Times New Roman" w:hAnsi="Times New Roman"/>
      <w:sz w:val="20"/>
    </w:rPr>
  </w:style>
  <w:style w:type="character" w:customStyle="1" w:styleId="WW8Num57z0">
    <w:name w:val="WW8Num57z0"/>
    <w:rPr>
      <w:rFonts w:ascii="Arial" w:hAnsi="Arial"/>
      <w:color w:val="auto"/>
      <w:sz w:val="23"/>
      <w:lang w:val="x-none" w:eastAsia="cs-CZ"/>
    </w:rPr>
  </w:style>
  <w:style w:type="character" w:customStyle="1" w:styleId="Standardnpsmoodstavce">
    <w:name w:val="Standardní písmo odstavce"/>
  </w:style>
  <w:style w:type="character" w:customStyle="1" w:styleId="WW8Num12z2">
    <w:name w:val="WW8Num12z2"/>
    <w:rPr>
      <w:rFonts w:ascii="Wingdings" w:hAnsi="Wingdings"/>
    </w:rPr>
  </w:style>
  <w:style w:type="character" w:customStyle="1" w:styleId="WW8Num12z3">
    <w:name w:val="WW8Num12z3"/>
    <w:rPr>
      <w:rFonts w:ascii="Symbol" w:hAnsi="Symbol"/>
    </w:rPr>
  </w:style>
  <w:style w:type="character" w:customStyle="1" w:styleId="WW8Num12z4">
    <w:name w:val="WW8Num12z4"/>
    <w:rPr>
      <w:rFonts w:ascii="Courier New" w:hAnsi="Courier New"/>
    </w:rPr>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23z2">
    <w:name w:val="WW8Num23z2"/>
    <w:rPr>
      <w:rFonts w:ascii="Wingdings" w:hAnsi="Wingdings"/>
    </w:rPr>
  </w:style>
  <w:style w:type="character" w:customStyle="1" w:styleId="WW8Num23z3">
    <w:name w:val="WW8Num23z3"/>
    <w:rPr>
      <w:rFonts w:ascii="Symbol" w:hAnsi="Symbol"/>
    </w:rPr>
  </w:style>
  <w:style w:type="character" w:customStyle="1" w:styleId="WW8Num23z4">
    <w:name w:val="WW8Num23z4"/>
    <w:rPr>
      <w:rFonts w:ascii="Courier New" w:hAnsi="Courier New"/>
    </w:rPr>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7z2">
    <w:name w:val="WW8Num27z2"/>
    <w:rPr>
      <w:rFonts w:ascii="Wingdings" w:hAnsi="Wingdings"/>
    </w:rPr>
  </w:style>
  <w:style w:type="character" w:customStyle="1" w:styleId="WW8Num27z3">
    <w:name w:val="WW8Num27z3"/>
    <w:rPr>
      <w:rFonts w:ascii="Symbol" w:hAnsi="Symbol"/>
    </w:rPr>
  </w:style>
  <w:style w:type="character" w:customStyle="1" w:styleId="WW8Num27z4">
    <w:name w:val="WW8Num27z4"/>
    <w:rPr>
      <w:rFonts w:ascii="Courier New" w:hAnsi="Courier New"/>
    </w:rPr>
  </w:style>
  <w:style w:type="character" w:customStyle="1" w:styleId="WW8Num50z1">
    <w:name w:val="WW8Num50z1"/>
    <w:rPr>
      <w:rFonts w:ascii="Times New Roman" w:hAnsi="Times New Roman"/>
    </w:rPr>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3z1">
    <w:name w:val="WW8Num53z1"/>
    <w:rPr>
      <w:rFonts w:ascii="Times New Roman" w:hAnsi="Times New Roman"/>
    </w:rPr>
  </w:style>
  <w:style w:type="character" w:customStyle="1" w:styleId="WW8Num56z1">
    <w:name w:val="WW8Num56z1"/>
    <w:rPr>
      <w:rFonts w:ascii="Courier New" w:hAnsi="Courier New"/>
    </w:rPr>
  </w:style>
  <w:style w:type="character" w:customStyle="1" w:styleId="WW8Num56z2">
    <w:name w:val="WW8Num56z2"/>
    <w:rPr>
      <w:rFonts w:ascii="Wingdings" w:hAnsi="Wingdings"/>
    </w:rPr>
  </w:style>
  <w:style w:type="character" w:customStyle="1" w:styleId="WW8Num56z3">
    <w:name w:val="WW8Num56z3"/>
    <w:rPr>
      <w:rFonts w:ascii="Symbol" w:hAnsi="Symbol"/>
    </w:rPr>
  </w:style>
  <w:style w:type="character" w:customStyle="1" w:styleId="Standardnpsmoodstavce4">
    <w:name w:val="Standardní písmo odstavce4"/>
  </w:style>
  <w:style w:type="character" w:customStyle="1" w:styleId="WW8Num16z2">
    <w:name w:val="WW8Num16z2"/>
    <w:rPr>
      <w:rFonts w:ascii="Wingdings" w:hAnsi="Wingdings"/>
    </w:rPr>
  </w:style>
  <w:style w:type="character" w:customStyle="1" w:styleId="WW8Num16z3">
    <w:name w:val="WW8Num16z3"/>
    <w:rPr>
      <w:rFonts w:ascii="Symbol" w:hAnsi="Symbol"/>
    </w:rPr>
  </w:style>
  <w:style w:type="character" w:customStyle="1" w:styleId="WW8Num16z4">
    <w:name w:val="WW8Num16z4"/>
    <w:rPr>
      <w:rFonts w:ascii="Courier New" w:hAnsi="Courier New"/>
    </w:rPr>
  </w:style>
  <w:style w:type="character" w:customStyle="1" w:styleId="WW8Num17z3">
    <w:name w:val="WW8Num17z3"/>
    <w:rPr>
      <w:rFonts w:ascii="Symbol" w:hAnsi="Symbol"/>
    </w:rPr>
  </w:style>
  <w:style w:type="character" w:customStyle="1" w:styleId="WW8Num17z4">
    <w:name w:val="WW8Num17z4"/>
    <w:rPr>
      <w:rFonts w:ascii="Courier New" w:hAnsi="Courier New"/>
    </w:rPr>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20z1">
    <w:name w:val="WW8Num20z1"/>
    <w:rPr>
      <w:rFonts w:ascii="Courier New" w:hAnsi="Courier New"/>
    </w:rPr>
  </w:style>
  <w:style w:type="character" w:customStyle="1" w:styleId="WW8Num20z2">
    <w:name w:val="WW8Num20z2"/>
    <w:rPr>
      <w:rFonts w:ascii="Wingdings" w:hAnsi="Wingdings"/>
    </w:rPr>
  </w:style>
  <w:style w:type="character" w:customStyle="1" w:styleId="WW8Num31z2">
    <w:name w:val="WW8Num31z2"/>
    <w:rPr>
      <w:rFonts w:ascii="Wingdings" w:hAnsi="Wingdings"/>
    </w:rPr>
  </w:style>
  <w:style w:type="character" w:customStyle="1" w:styleId="WW8Num31z3">
    <w:name w:val="WW8Num31z3"/>
    <w:rPr>
      <w:rFonts w:ascii="Symbol" w:hAnsi="Symbol"/>
    </w:rPr>
  </w:style>
  <w:style w:type="character" w:customStyle="1" w:styleId="WW8Num31z4">
    <w:name w:val="WW8Num31z4"/>
    <w:rPr>
      <w:rFonts w:ascii="Courier New" w:hAnsi="Courier New"/>
    </w:rPr>
  </w:style>
  <w:style w:type="character" w:customStyle="1" w:styleId="WW8Num33z1">
    <w:name w:val="WW8Num33z1"/>
    <w:rPr>
      <w:rFonts w:ascii="Courier New" w:hAnsi="Courier New"/>
    </w:rPr>
  </w:style>
  <w:style w:type="character" w:customStyle="1" w:styleId="WW8Num33z2">
    <w:name w:val="WW8Num33z2"/>
    <w:rPr>
      <w:rFonts w:ascii="Wingdings" w:hAnsi="Wingdings"/>
    </w:rPr>
  </w:style>
  <w:style w:type="character" w:customStyle="1" w:styleId="WW8Num35z2">
    <w:name w:val="WW8Num35z2"/>
    <w:rPr>
      <w:rFonts w:ascii="Wingdings" w:hAnsi="Wingdings"/>
    </w:rPr>
  </w:style>
  <w:style w:type="character" w:customStyle="1" w:styleId="WW8Num35z3">
    <w:name w:val="WW8Num35z3"/>
    <w:rPr>
      <w:rFonts w:ascii="Symbol" w:hAnsi="Symbol"/>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8z2">
    <w:name w:val="WW8Num38z2"/>
    <w:rPr>
      <w:rFonts w:ascii="Wingdings" w:hAnsi="Wingdings"/>
    </w:rPr>
  </w:style>
  <w:style w:type="character" w:customStyle="1" w:styleId="WW8Num38z3">
    <w:name w:val="WW8Num38z3"/>
    <w:rPr>
      <w:rFonts w:ascii="Symbol" w:hAnsi="Symbol"/>
    </w:rPr>
  </w:style>
  <w:style w:type="character" w:customStyle="1" w:styleId="WW8Num38z4">
    <w:name w:val="WW8Num38z4"/>
    <w:rPr>
      <w:rFonts w:ascii="Courier New" w:hAnsi="Courier New"/>
    </w:rPr>
  </w:style>
  <w:style w:type="character" w:customStyle="1" w:styleId="WW8Num40z1">
    <w:name w:val="WW8Num40z1"/>
    <w:rPr>
      <w:rFonts w:ascii="Courier New" w:hAnsi="Courier New"/>
    </w:rPr>
  </w:style>
  <w:style w:type="character" w:customStyle="1" w:styleId="WW8Num40z2">
    <w:name w:val="WW8Num40z2"/>
    <w:rPr>
      <w:rFonts w:ascii="Wingdings" w:hAnsi="Wingdings"/>
    </w:rPr>
  </w:style>
  <w:style w:type="character" w:customStyle="1" w:styleId="WW8Num41z1">
    <w:name w:val="WW8Num41z1"/>
    <w:rPr>
      <w:rFonts w:ascii="Courier New" w:hAnsi="Courier New"/>
      <w:sz w:val="20"/>
    </w:rPr>
  </w:style>
  <w:style w:type="character" w:customStyle="1" w:styleId="WW8Num41z2">
    <w:name w:val="WW8Num41z2"/>
    <w:rPr>
      <w:rFonts w:ascii="Wingdings" w:hAnsi="Wingdings"/>
      <w:sz w:val="20"/>
    </w:rPr>
  </w:style>
  <w:style w:type="character" w:customStyle="1" w:styleId="WW8Num46z1">
    <w:name w:val="WW8Num46z1"/>
    <w:rPr>
      <w:rFonts w:ascii="Courier New" w:hAnsi="Courier New"/>
    </w:rPr>
  </w:style>
  <w:style w:type="character" w:customStyle="1" w:styleId="WW8Num46z2">
    <w:name w:val="WW8Num46z2"/>
    <w:rPr>
      <w:rFonts w:ascii="Wingdings" w:hAnsi="Wingdings"/>
    </w:rPr>
  </w:style>
  <w:style w:type="character" w:customStyle="1" w:styleId="WW8Num49z1">
    <w:name w:val="WW8Num49z1"/>
    <w:rPr>
      <w:rFonts w:ascii="Courier New" w:hAnsi="Courier New"/>
      <w:sz w:val="20"/>
    </w:rPr>
  </w:style>
  <w:style w:type="character" w:customStyle="1" w:styleId="WW8Num49z2">
    <w:name w:val="WW8Num49z2"/>
    <w:rPr>
      <w:rFonts w:ascii="Wingdings" w:hAnsi="Wingdings"/>
      <w:sz w:val="20"/>
    </w:rPr>
  </w:style>
  <w:style w:type="character" w:customStyle="1" w:styleId="WW8Num58z0">
    <w:name w:val="WW8Num58z0"/>
    <w:rPr>
      <w:rFonts w:ascii="Times New Roman" w:hAnsi="Times New Roman"/>
    </w:rPr>
  </w:style>
  <w:style w:type="character" w:customStyle="1" w:styleId="WW8Num59z0">
    <w:name w:val="WW8Num59z0"/>
    <w:rPr>
      <w:rFonts w:ascii="Times New Roman" w:hAnsi="Times New Roman"/>
      <w:sz w:val="20"/>
    </w:rPr>
  </w:style>
  <w:style w:type="character" w:customStyle="1" w:styleId="WW8Num60z0">
    <w:name w:val="WW8Num60z0"/>
    <w:rPr>
      <w:rFonts w:ascii="Times New Roman" w:hAnsi="Times New Roman"/>
      <w:color w:val="000000"/>
      <w:sz w:val="20"/>
    </w:rPr>
  </w:style>
  <w:style w:type="character" w:customStyle="1" w:styleId="WW8Num61z0">
    <w:name w:val="WW8Num61z0"/>
    <w:rPr>
      <w:rFonts w:ascii="Times New Roman" w:hAnsi="Times New Roman"/>
      <w:color w:val="000000"/>
    </w:rPr>
  </w:style>
  <w:style w:type="character" w:customStyle="1" w:styleId="WW8Num62z0">
    <w:name w:val="WW8Num62z0"/>
    <w:rPr>
      <w:rFonts w:ascii="Times New Roman" w:hAnsi="Times New Roman"/>
      <w:sz w:val="20"/>
    </w:rPr>
  </w:style>
  <w:style w:type="character" w:customStyle="1" w:styleId="WW8Num63z0">
    <w:name w:val="WW8Num63z0"/>
    <w:rPr>
      <w:rFonts w:ascii="Symbol" w:hAnsi="Symbol"/>
      <w:sz w:val="20"/>
    </w:rPr>
  </w:style>
  <w:style w:type="character" w:customStyle="1" w:styleId="WW8Num64z0">
    <w:name w:val="WW8Num64z0"/>
    <w:rPr>
      <w:rFonts w:ascii="Symbol" w:hAnsi="Symbol"/>
      <w:color w:val="auto"/>
    </w:rPr>
  </w:style>
  <w:style w:type="character" w:customStyle="1" w:styleId="WW8Num65z0">
    <w:name w:val="WW8Num65z0"/>
    <w:rPr>
      <w:rFonts w:ascii="Times New Roman" w:hAnsi="Times New Roman"/>
    </w:rPr>
  </w:style>
  <w:style w:type="character" w:customStyle="1" w:styleId="WW8Num66z0">
    <w:name w:val="WW8Num66z0"/>
    <w:rPr>
      <w:rFonts w:ascii="Times New Roman" w:hAnsi="Times New Roman"/>
    </w:rPr>
  </w:style>
  <w:style w:type="character" w:customStyle="1" w:styleId="WW8Num67z0">
    <w:name w:val="WW8Num67z0"/>
    <w:rPr>
      <w:rFonts w:ascii="Symbol" w:hAnsi="Symbol"/>
    </w:rPr>
  </w:style>
  <w:style w:type="character" w:customStyle="1" w:styleId="WW8Num67z1">
    <w:name w:val="WW8Num67z1"/>
    <w:rPr>
      <w:rFonts w:ascii="Courier New" w:hAnsi="Courier New"/>
    </w:rPr>
  </w:style>
  <w:style w:type="character" w:customStyle="1" w:styleId="WW8Num67z2">
    <w:name w:val="WW8Num67z2"/>
    <w:rPr>
      <w:rFonts w:ascii="Wingdings" w:hAnsi="Wingdings"/>
    </w:rPr>
  </w:style>
  <w:style w:type="character" w:customStyle="1" w:styleId="WW8Num68z0">
    <w:name w:val="WW8Num68z0"/>
    <w:rPr>
      <w:rFonts w:ascii="Times New Roman" w:hAnsi="Times New Roman"/>
      <w:caps/>
      <w:sz w:val="20"/>
    </w:rPr>
  </w:style>
  <w:style w:type="character" w:customStyle="1" w:styleId="WW8Num69z0">
    <w:name w:val="WW8Num69z0"/>
    <w:rPr>
      <w:rFonts w:ascii="Times New Roman" w:hAnsi="Times New Roman"/>
    </w:rPr>
  </w:style>
  <w:style w:type="character" w:customStyle="1" w:styleId="WW8Num70z0">
    <w:name w:val="WW8Num70z0"/>
    <w:rPr>
      <w:rFonts w:ascii="Times New Roman" w:hAnsi="Times New Roman"/>
    </w:rPr>
  </w:style>
  <w:style w:type="character" w:customStyle="1" w:styleId="WW8Num71z0">
    <w:name w:val="WW8Num71z0"/>
  </w:style>
  <w:style w:type="character" w:customStyle="1" w:styleId="WW8Num72z0">
    <w:name w:val="WW8Num72z0"/>
  </w:style>
  <w:style w:type="character" w:customStyle="1" w:styleId="WW8Num72z1">
    <w:name w:val="WW8Num72z1"/>
    <w:rPr>
      <w:rFonts w:ascii="Times New Roman" w:hAnsi="Times New Roman"/>
    </w:rPr>
  </w:style>
  <w:style w:type="character" w:customStyle="1" w:styleId="WW8Num72z2">
    <w:name w:val="WW8Num72z2"/>
  </w:style>
  <w:style w:type="character" w:customStyle="1" w:styleId="WW8Num72z3">
    <w:name w:val="WW8Num72z3"/>
  </w:style>
  <w:style w:type="character" w:customStyle="1" w:styleId="WW8Num72z4">
    <w:name w:val="WW8Num72z4"/>
  </w:style>
  <w:style w:type="character" w:customStyle="1" w:styleId="WW8Num72z5">
    <w:name w:val="WW8Num72z5"/>
  </w:style>
  <w:style w:type="character" w:customStyle="1" w:styleId="WW8Num72z6">
    <w:name w:val="WW8Num72z6"/>
  </w:style>
  <w:style w:type="character" w:customStyle="1" w:styleId="WW8Num72z7">
    <w:name w:val="WW8Num72z7"/>
  </w:style>
  <w:style w:type="character" w:customStyle="1" w:styleId="WW8Num72z8">
    <w:name w:val="WW8Num72z8"/>
  </w:style>
  <w:style w:type="character" w:customStyle="1" w:styleId="WW8Num73z0">
    <w:name w:val="WW8Num73z0"/>
    <w:rPr>
      <w:rFonts w:ascii="Times New Roman" w:hAnsi="Times New Roman"/>
    </w:rPr>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0">
    <w:name w:val="WW8Num74z0"/>
    <w:rPr>
      <w:rFonts w:ascii="Times New Roman" w:hAnsi="Times New Roman"/>
    </w:rPr>
  </w:style>
  <w:style w:type="character" w:customStyle="1" w:styleId="WW8Num74z2">
    <w:name w:val="WW8Num74z2"/>
  </w:style>
  <w:style w:type="character" w:customStyle="1" w:styleId="WW8Num74z3">
    <w:name w:val="WW8Num74z3"/>
  </w:style>
  <w:style w:type="character" w:customStyle="1" w:styleId="WW8Num74z4">
    <w:name w:val="WW8Num74z4"/>
  </w:style>
  <w:style w:type="character" w:customStyle="1" w:styleId="WW8Num74z5">
    <w:name w:val="WW8Num74z5"/>
  </w:style>
  <w:style w:type="character" w:customStyle="1" w:styleId="WW8Num74z6">
    <w:name w:val="WW8Num74z6"/>
  </w:style>
  <w:style w:type="character" w:customStyle="1" w:styleId="WW8Num74z7">
    <w:name w:val="WW8Num74z7"/>
  </w:style>
  <w:style w:type="character" w:customStyle="1" w:styleId="WW8Num74z8">
    <w:name w:val="WW8Num74z8"/>
  </w:style>
  <w:style w:type="character" w:customStyle="1" w:styleId="WW8Num75z0">
    <w:name w:val="WW8Num75z0"/>
    <w:rPr>
      <w:rFonts w:ascii="Times New Roman" w:hAnsi="Times New Roman"/>
      <w:sz w:val="20"/>
    </w:rPr>
  </w:style>
  <w:style w:type="character" w:customStyle="1" w:styleId="WW8Num75z2">
    <w:name w:val="WW8Num75z2"/>
    <w:rPr>
      <w:rFonts w:ascii="Wingdings" w:hAnsi="Wingdings"/>
    </w:rPr>
  </w:style>
  <w:style w:type="character" w:customStyle="1" w:styleId="WW8Num75z3">
    <w:name w:val="WW8Num75z3"/>
    <w:rPr>
      <w:rFonts w:ascii="Symbol" w:hAnsi="Symbol"/>
    </w:rPr>
  </w:style>
  <w:style w:type="character" w:customStyle="1" w:styleId="WW8Num75z4">
    <w:name w:val="WW8Num75z4"/>
    <w:rPr>
      <w:rFonts w:ascii="Courier New" w:hAnsi="Courier New"/>
    </w:rPr>
  </w:style>
  <w:style w:type="character" w:customStyle="1" w:styleId="WW8Num76z0">
    <w:name w:val="WW8Num76z0"/>
  </w:style>
  <w:style w:type="character" w:customStyle="1" w:styleId="WW8Num76z1">
    <w:name w:val="WW8Num76z1"/>
    <w:rPr>
      <w:rFonts w:ascii="Times New Roman" w:hAnsi="Times New Roman"/>
    </w:rPr>
  </w:style>
  <w:style w:type="character" w:customStyle="1" w:styleId="WW8Num76z2">
    <w:name w:val="WW8Num76z2"/>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rPr>
      <w:b/>
      <w:sz w:val="28"/>
    </w:rPr>
  </w:style>
  <w:style w:type="character" w:customStyle="1" w:styleId="WW8Num78z0">
    <w:name w:val="WW8Num78z0"/>
    <w:rPr>
      <w:rFonts w:ascii="Times New Roman" w:hAnsi="Times New Roman"/>
    </w:rPr>
  </w:style>
  <w:style w:type="character" w:customStyle="1" w:styleId="WW8Num78z1">
    <w:name w:val="WW8Num78z1"/>
    <w:rPr>
      <w:rFonts w:ascii="Courier New" w:hAnsi="Courier New"/>
    </w:rPr>
  </w:style>
  <w:style w:type="character" w:customStyle="1" w:styleId="WW8Num78z2">
    <w:name w:val="WW8Num78z2"/>
    <w:rPr>
      <w:rFonts w:ascii="Wingdings" w:hAnsi="Wingdings"/>
    </w:rPr>
  </w:style>
  <w:style w:type="character" w:customStyle="1" w:styleId="WW8Num78z3">
    <w:name w:val="WW8Num78z3"/>
    <w:rPr>
      <w:rFonts w:ascii="Symbol" w:hAnsi="Symbol"/>
    </w:rPr>
  </w:style>
  <w:style w:type="character" w:customStyle="1" w:styleId="WW8Num79z0">
    <w:name w:val="WW8Num79z0"/>
    <w:rPr>
      <w:rFonts w:ascii="Times New Roman" w:hAnsi="Times New Roman"/>
      <w:sz w:val="20"/>
    </w:rPr>
  </w:style>
  <w:style w:type="character" w:customStyle="1" w:styleId="WW8Num79z1">
    <w:name w:val="WW8Num79z1"/>
    <w:rPr>
      <w:rFonts w:ascii="Courier New" w:hAnsi="Courier New"/>
    </w:rPr>
  </w:style>
  <w:style w:type="character" w:customStyle="1" w:styleId="WW8Num79z2">
    <w:name w:val="WW8Num79z2"/>
    <w:rPr>
      <w:rFonts w:ascii="Wingdings" w:hAnsi="Wingdings"/>
    </w:rPr>
  </w:style>
  <w:style w:type="character" w:customStyle="1" w:styleId="WW8Num79z3">
    <w:name w:val="WW8Num79z3"/>
    <w:rPr>
      <w:rFonts w:ascii="Symbol" w:hAnsi="Symbol"/>
    </w:rPr>
  </w:style>
  <w:style w:type="character" w:customStyle="1" w:styleId="Standardnpsmoodstavce3">
    <w:name w:val="Standardní písmo odstavce3"/>
  </w:style>
  <w:style w:type="character" w:customStyle="1" w:styleId="WW8Num18z2">
    <w:name w:val="WW8Num18z2"/>
    <w:rPr>
      <w:rFonts w:ascii="Wingdings" w:hAnsi="Wingdings"/>
    </w:rPr>
  </w:style>
  <w:style w:type="character" w:customStyle="1" w:styleId="WW8Num18z3">
    <w:name w:val="WW8Num18z3"/>
    <w:rPr>
      <w:rFonts w:ascii="Symbol" w:hAnsi="Symbol"/>
    </w:rPr>
  </w:style>
  <w:style w:type="character" w:customStyle="1" w:styleId="WW8Num18z4">
    <w:name w:val="WW8Num18z4"/>
    <w:rPr>
      <w:rFonts w:ascii="Courier New" w:hAnsi="Courier New"/>
    </w:rPr>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21z1">
    <w:name w:val="WW8Num21z1"/>
    <w:rPr>
      <w:rFonts w:ascii="Courier New" w:hAnsi="Courier New"/>
    </w:rPr>
  </w:style>
  <w:style w:type="character" w:customStyle="1" w:styleId="WW8Num21z2">
    <w:name w:val="WW8Num21z2"/>
    <w:rPr>
      <w:rFonts w:ascii="Wingdings" w:hAnsi="Wingdings"/>
    </w:rPr>
  </w:style>
  <w:style w:type="character" w:customStyle="1" w:styleId="WW8Num32z2">
    <w:name w:val="WW8Num32z2"/>
    <w:rPr>
      <w:rFonts w:ascii="Wingdings" w:hAnsi="Wingdings"/>
    </w:rPr>
  </w:style>
  <w:style w:type="character" w:customStyle="1" w:styleId="WW8Num32z3">
    <w:name w:val="WW8Num32z3"/>
    <w:rPr>
      <w:rFonts w:ascii="Symbol" w:hAnsi="Symbol"/>
    </w:rPr>
  </w:style>
  <w:style w:type="character" w:customStyle="1" w:styleId="WW8Num32z4">
    <w:name w:val="WW8Num32z4"/>
    <w:rPr>
      <w:rFonts w:ascii="Courier New" w:hAnsi="Courier New"/>
    </w:rPr>
  </w:style>
  <w:style w:type="character" w:customStyle="1" w:styleId="WW8Num34z1">
    <w:name w:val="WW8Num34z1"/>
    <w:rPr>
      <w:rFonts w:ascii="Courier New" w:hAnsi="Courier New"/>
    </w:rPr>
  </w:style>
  <w:style w:type="character" w:customStyle="1" w:styleId="WW8Num34z2">
    <w:name w:val="WW8Num34z2"/>
    <w:rPr>
      <w:rFonts w:ascii="Wingdings" w:hAnsi="Wingdings"/>
    </w:rPr>
  </w:style>
  <w:style w:type="character" w:customStyle="1" w:styleId="WW8Num36z2">
    <w:name w:val="WW8Num36z2"/>
    <w:rPr>
      <w:rFonts w:ascii="Wingdings" w:hAnsi="Wingdings"/>
    </w:rPr>
  </w:style>
  <w:style w:type="character" w:customStyle="1" w:styleId="WW8Num36z3">
    <w:name w:val="WW8Num36z3"/>
    <w:rPr>
      <w:rFonts w:ascii="Symbol" w:hAnsi="Symbol"/>
    </w:rPr>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9z2">
    <w:name w:val="WW8Num39z2"/>
    <w:rPr>
      <w:rFonts w:ascii="Wingdings" w:hAnsi="Wingdings"/>
    </w:rPr>
  </w:style>
  <w:style w:type="character" w:customStyle="1" w:styleId="WW8Num39z3">
    <w:name w:val="WW8Num39z3"/>
    <w:rPr>
      <w:rFonts w:ascii="Symbol" w:hAnsi="Symbol"/>
    </w:rPr>
  </w:style>
  <w:style w:type="character" w:customStyle="1" w:styleId="WW8Num39z4">
    <w:name w:val="WW8Num39z4"/>
    <w:rPr>
      <w:rFonts w:ascii="Courier New" w:hAnsi="Courier New"/>
    </w:rPr>
  </w:style>
  <w:style w:type="character" w:customStyle="1" w:styleId="WW8Num42z1">
    <w:name w:val="WW8Num42z1"/>
    <w:rPr>
      <w:rFonts w:ascii="Courier New" w:hAnsi="Courier New"/>
      <w:sz w:val="20"/>
    </w:rPr>
  </w:style>
  <w:style w:type="character" w:customStyle="1" w:styleId="WW8Num42z2">
    <w:name w:val="WW8Num42z2"/>
    <w:rPr>
      <w:rFonts w:ascii="Wingdings" w:hAnsi="Wingdings"/>
      <w:sz w:val="20"/>
    </w:rPr>
  </w:style>
  <w:style w:type="character" w:customStyle="1" w:styleId="WW8Num47z1">
    <w:name w:val="WW8Num47z1"/>
    <w:rPr>
      <w:rFonts w:ascii="Courier New" w:hAnsi="Courier New"/>
    </w:rPr>
  </w:style>
  <w:style w:type="character" w:customStyle="1" w:styleId="WW8Num47z2">
    <w:name w:val="WW8Num47z2"/>
    <w:rPr>
      <w:rFonts w:ascii="Wingdings" w:hAnsi="Wingdings"/>
    </w:rPr>
  </w:style>
  <w:style w:type="character" w:customStyle="1" w:styleId="WW8Num69z1">
    <w:name w:val="WW8Num69z1"/>
  </w:style>
  <w:style w:type="character" w:customStyle="1" w:styleId="WW8Num69z2">
    <w:name w:val="WW8Num69z2"/>
  </w:style>
  <w:style w:type="character" w:customStyle="1" w:styleId="WW8Num74z1">
    <w:name w:val="WW8Num74z1"/>
    <w:rPr>
      <w:rFonts w:ascii="Times New Roman" w:hAnsi="Times New Roman"/>
    </w:rPr>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7z2">
    <w:name w:val="WW8Num77z2"/>
    <w:rPr>
      <w:rFonts w:ascii="Wingdings" w:hAnsi="Wingdings"/>
    </w:rPr>
  </w:style>
  <w:style w:type="character" w:customStyle="1" w:styleId="WW8Num77z3">
    <w:name w:val="WW8Num77z3"/>
    <w:rPr>
      <w:rFonts w:ascii="Symbol" w:hAnsi="Symbol"/>
    </w:rPr>
  </w:style>
  <w:style w:type="character" w:customStyle="1" w:styleId="WW8Num77z4">
    <w:name w:val="WW8Num77z4"/>
    <w:rPr>
      <w:rFonts w:ascii="Courier New" w:hAnsi="Courier New"/>
    </w:rPr>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Standardnpsmoodstavce2">
    <w:name w:val="Standardní písmo odstavce2"/>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rPr>
      <w:rFonts w:ascii="Courier New" w:hAnsi="Courier New"/>
    </w:rPr>
  </w:style>
  <w:style w:type="character" w:customStyle="1" w:styleId="WW8Num8z2">
    <w:name w:val="WW8Num8z2"/>
    <w:rPr>
      <w:rFonts w:ascii="Wingdings" w:hAnsi="Wingdings"/>
    </w:rPr>
  </w:style>
  <w:style w:type="character" w:customStyle="1" w:styleId="WW8Num8z3">
    <w:name w:val="WW8Num8z3"/>
    <w:rPr>
      <w:rFonts w:ascii="Symbol" w:hAnsi="Symbol"/>
    </w:rPr>
  </w:style>
  <w:style w:type="character" w:customStyle="1" w:styleId="WW8Num9z1">
    <w:name w:val="WW8Num9z1"/>
    <w:rPr>
      <w:rFonts w:ascii="Courier New" w:hAnsi="Courier New"/>
    </w:rPr>
  </w:style>
  <w:style w:type="character" w:customStyle="1" w:styleId="WW8Num9z2">
    <w:name w:val="WW8Num9z2"/>
    <w:rPr>
      <w:rFonts w:ascii="Wingdings" w:hAnsi="Wingdings"/>
    </w:rPr>
  </w:style>
  <w:style w:type="character" w:customStyle="1" w:styleId="WW8Num9z3">
    <w:name w:val="WW8Num9z3"/>
    <w:rPr>
      <w:rFonts w:ascii="Symbol" w:hAnsi="Symbol"/>
    </w:rPr>
  </w:style>
  <w:style w:type="character" w:customStyle="1" w:styleId="WW8Num10z1">
    <w:name w:val="WW8Num10z1"/>
    <w:rPr>
      <w:rFonts w:ascii="Courier New" w:hAnsi="Courier New"/>
    </w:rPr>
  </w:style>
  <w:style w:type="character" w:customStyle="1" w:styleId="WW8Num10z2">
    <w:name w:val="WW8Num10z2"/>
    <w:rPr>
      <w:rFonts w:ascii="Wingdings" w:hAnsi="Wingdings"/>
    </w:rPr>
  </w:style>
  <w:style w:type="character" w:customStyle="1" w:styleId="WW8Num10z3">
    <w:name w:val="WW8Num10z3"/>
    <w:rPr>
      <w:rFonts w:ascii="Symbol" w:hAnsi="Symbol"/>
    </w:rPr>
  </w:style>
  <w:style w:type="character" w:customStyle="1" w:styleId="WW8Num11z1">
    <w:name w:val="WW8Num11z1"/>
    <w:rPr>
      <w:rFonts w:ascii="Courier New" w:hAnsi="Courier New"/>
    </w:rPr>
  </w:style>
  <w:style w:type="character" w:customStyle="1" w:styleId="WW8Num11z2">
    <w:name w:val="WW8Num11z2"/>
    <w:rPr>
      <w:rFonts w:ascii="Wingdings" w:hAnsi="Wingdings"/>
    </w:rPr>
  </w:style>
  <w:style w:type="character" w:customStyle="1" w:styleId="WW8Num11z3">
    <w:name w:val="WW8Num11z3"/>
    <w:rPr>
      <w:rFonts w:ascii="Symbol" w:hAnsi="Symbol"/>
    </w:rPr>
  </w:style>
  <w:style w:type="character" w:customStyle="1" w:styleId="WW8Num12z1">
    <w:name w:val="WW8Num12z1"/>
    <w:rPr>
      <w:rFonts w:ascii="Courier New" w:hAnsi="Courier New"/>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1">
    <w:name w:val="WW8Num16z1"/>
    <w:rPr>
      <w:rFonts w:ascii="Courier New" w:hAnsi="Courier New"/>
    </w:rPr>
  </w:style>
  <w:style w:type="character" w:customStyle="1" w:styleId="WW8Num17z1">
    <w:name w:val="WW8Num17z1"/>
    <w:rPr>
      <w:rFonts w:ascii="Courier New" w:hAnsi="Courier New"/>
    </w:rPr>
  </w:style>
  <w:style w:type="character" w:customStyle="1" w:styleId="WW8Num18z1">
    <w:name w:val="WW8Num18z1"/>
    <w:rPr>
      <w:rFonts w:ascii="Times New Roman" w:hAnsi="Times New Roman"/>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rPr>
      <w:rFonts w:ascii="Symbol" w:hAnsi="Symbol"/>
    </w:rPr>
  </w:style>
  <w:style w:type="character" w:customStyle="1" w:styleId="WW8Num21z3">
    <w:name w:val="WW8Num21z3"/>
    <w:rPr>
      <w:rFonts w:ascii="Symbol" w:hAnsi="Symbol"/>
    </w:rPr>
  </w:style>
  <w:style w:type="character" w:customStyle="1" w:styleId="WW8Num22z1">
    <w:name w:val="WW8Num22z1"/>
    <w:rPr>
      <w:rFonts w:ascii="Courier New" w:hAnsi="Courier New"/>
      <w:sz w:val="20"/>
    </w:rPr>
  </w:style>
  <w:style w:type="character" w:customStyle="1" w:styleId="WW8Num22z2">
    <w:name w:val="WW8Num22z2"/>
    <w:rPr>
      <w:rFonts w:ascii="Wingdings" w:hAnsi="Wingdings"/>
      <w:sz w:val="20"/>
    </w:rPr>
  </w:style>
  <w:style w:type="character" w:customStyle="1" w:styleId="WW8Num24z1">
    <w:name w:val="WW8Num24z1"/>
    <w:rPr>
      <w:rFonts w:ascii="Courier New" w:hAnsi="Courier New"/>
    </w:rPr>
  </w:style>
  <w:style w:type="character" w:customStyle="1" w:styleId="WW8Num25z1">
    <w:name w:val="WW8Num25z1"/>
    <w:rPr>
      <w:rFonts w:ascii="Courier New" w:hAnsi="Courier New"/>
    </w:rPr>
  </w:style>
  <w:style w:type="character" w:customStyle="1" w:styleId="WW8Num27z1">
    <w:name w:val="WW8Num27z1"/>
    <w:rPr>
      <w:rFonts w:ascii="Courier New" w:hAnsi="Courier New"/>
    </w:rPr>
  </w:style>
  <w:style w:type="character" w:customStyle="1" w:styleId="WW8Num28z1">
    <w:name w:val="WW8Num28z1"/>
    <w:rPr>
      <w:rFonts w:ascii="Courier New" w:hAnsi="Courier New"/>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1z1">
    <w:name w:val="WW8Num31z1"/>
    <w:rPr>
      <w:rFonts w:ascii="Courier New" w:hAnsi="Courier New"/>
    </w:rPr>
  </w:style>
  <w:style w:type="character" w:customStyle="1" w:styleId="WW8Num33z3">
    <w:name w:val="WW8Num33z3"/>
    <w:rPr>
      <w:rFonts w:ascii="Symbol" w:hAnsi="Symbol"/>
    </w:rPr>
  </w:style>
  <w:style w:type="character" w:customStyle="1" w:styleId="WW8Num33z4">
    <w:name w:val="WW8Num33z4"/>
    <w:rPr>
      <w:rFonts w:ascii="Courier New" w:hAnsi="Courier New"/>
    </w:rPr>
  </w:style>
  <w:style w:type="character" w:customStyle="1" w:styleId="WW8Num34z3">
    <w:name w:val="WW8Num34z3"/>
    <w:rPr>
      <w:rFonts w:ascii="Symbol" w:hAnsi="Symbol"/>
    </w:rPr>
  </w:style>
  <w:style w:type="character" w:customStyle="1" w:styleId="WW8Num35z1">
    <w:name w:val="WW8Num35z1"/>
    <w:rPr>
      <w:rFonts w:ascii="Courier New" w:hAnsi="Courier New"/>
      <w:sz w:val="20"/>
    </w:rPr>
  </w:style>
  <w:style w:type="character" w:customStyle="1" w:styleId="WW8Num36z1">
    <w:name w:val="WW8Num36z1"/>
    <w:rPr>
      <w:rFonts w:ascii="Courier New" w:hAnsi="Courier New"/>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1">
    <w:name w:val="WW8Num38z1"/>
    <w:rPr>
      <w:rFonts w:ascii="Courier New" w:hAnsi="Courier New"/>
    </w:rPr>
  </w:style>
  <w:style w:type="character" w:customStyle="1" w:styleId="WW8Num39z1">
    <w:name w:val="WW8Num39z1"/>
    <w:rPr>
      <w:rFonts w:ascii="Courier New" w:hAnsi="Courier New"/>
    </w:rPr>
  </w:style>
  <w:style w:type="character" w:customStyle="1" w:styleId="WW8Num40z3">
    <w:name w:val="WW8Num40z3"/>
    <w:rPr>
      <w:rFonts w:ascii="Symbol" w:hAnsi="Symbol"/>
    </w:rPr>
  </w:style>
  <w:style w:type="character" w:customStyle="1" w:styleId="WW8Num40z4">
    <w:name w:val="WW8Num40z4"/>
    <w:rPr>
      <w:rFonts w:ascii="Courier New" w:hAnsi="Courier New"/>
    </w:rPr>
  </w:style>
  <w:style w:type="character" w:customStyle="1" w:styleId="WW8Num41z3">
    <w:name w:val="WW8Num41z3"/>
    <w:rPr>
      <w:rFonts w:ascii="Symbol" w:hAnsi="Symbol"/>
    </w:rPr>
  </w:style>
  <w:style w:type="character" w:customStyle="1" w:styleId="WW8Num43z1">
    <w:name w:val="WW8Num43z1"/>
    <w:rPr>
      <w:rFonts w:ascii="Courier New" w:hAnsi="Courier New"/>
      <w:sz w:val="20"/>
    </w:rPr>
  </w:style>
  <w:style w:type="character" w:customStyle="1" w:styleId="WW8Num43z2">
    <w:name w:val="WW8Num43z2"/>
    <w:rPr>
      <w:rFonts w:ascii="Wingdings" w:hAnsi="Wingdings"/>
      <w:sz w:val="20"/>
    </w:rPr>
  </w:style>
  <w:style w:type="character" w:customStyle="1" w:styleId="WW8Num44z1">
    <w:name w:val="WW8Num44z1"/>
    <w:rPr>
      <w:rFonts w:ascii="Courier New" w:hAnsi="Courier New"/>
    </w:rPr>
  </w:style>
  <w:style w:type="character" w:customStyle="1" w:styleId="WW8Num44z2">
    <w:name w:val="WW8Num44z2"/>
    <w:rPr>
      <w:rFonts w:ascii="Wingdings" w:hAnsi="Wingdings"/>
    </w:rPr>
  </w:style>
  <w:style w:type="character" w:customStyle="1" w:styleId="WW8Num44z3">
    <w:name w:val="WW8Num44z3"/>
    <w:rPr>
      <w:rFonts w:ascii="Symbol" w:hAnsi="Symbol"/>
    </w:rPr>
  </w:style>
  <w:style w:type="character" w:customStyle="1" w:styleId="WW8Num47z3">
    <w:name w:val="WW8Num47z3"/>
    <w:rPr>
      <w:rFonts w:ascii="Symbol" w:hAnsi="Symbol"/>
    </w:rPr>
  </w:style>
  <w:style w:type="character" w:customStyle="1" w:styleId="WW8Num48z1">
    <w:name w:val="WW8Num48z1"/>
    <w:rPr>
      <w:rFonts w:ascii="Courier New" w:hAnsi="Courier New"/>
      <w:sz w:val="20"/>
    </w:rPr>
  </w:style>
  <w:style w:type="character" w:customStyle="1" w:styleId="WW8Num48z2">
    <w:name w:val="WW8Num48z2"/>
    <w:rPr>
      <w:rFonts w:ascii="Wingdings" w:hAnsi="Wingdings"/>
      <w:sz w:val="20"/>
    </w:rPr>
  </w:style>
  <w:style w:type="character" w:customStyle="1" w:styleId="WW8Num52z1">
    <w:name w:val="WW8Num52z1"/>
    <w:rPr>
      <w:rFonts w:ascii="Courier New" w:hAnsi="Courier New"/>
    </w:rPr>
  </w:style>
  <w:style w:type="character" w:customStyle="1" w:styleId="WW8Num55z1">
    <w:name w:val="WW8Num55z1"/>
    <w:rPr>
      <w:rFonts w:ascii="Courier New" w:hAnsi="Courier New"/>
      <w:sz w:val="20"/>
    </w:rPr>
  </w:style>
  <w:style w:type="character" w:customStyle="1" w:styleId="WW8Num55z2">
    <w:name w:val="WW8Num55z2"/>
    <w:rPr>
      <w:rFonts w:ascii="Wingdings" w:hAnsi="Wingdings"/>
      <w:sz w:val="20"/>
    </w:rPr>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8z1">
    <w:name w:val="WW8Num58z1"/>
    <w:rPr>
      <w:rFonts w:ascii="Times New Roman" w:hAnsi="Times New Roman"/>
    </w:rPr>
  </w:style>
  <w:style w:type="character" w:customStyle="1" w:styleId="WW8Num58z2">
    <w:name w:val="WW8Num58z2"/>
    <w:rPr>
      <w:rFonts w:ascii="Wingdings" w:hAnsi="Wingdings"/>
    </w:rPr>
  </w:style>
  <w:style w:type="character" w:customStyle="1" w:styleId="WW8Num58z3">
    <w:name w:val="WW8Num58z3"/>
    <w:rPr>
      <w:rFonts w:ascii="Symbol" w:hAnsi="Symbol"/>
    </w:rPr>
  </w:style>
  <w:style w:type="character" w:customStyle="1" w:styleId="WW8Num58z4">
    <w:name w:val="WW8Num58z4"/>
    <w:rPr>
      <w:rFonts w:ascii="Courier New" w:hAnsi="Courier New"/>
    </w:rPr>
  </w:style>
  <w:style w:type="character" w:customStyle="1" w:styleId="WW8Num60z1">
    <w:name w:val="WW8Num60z1"/>
    <w:rPr>
      <w:rFonts w:ascii="Courier New" w:hAnsi="Courier New"/>
    </w:rPr>
  </w:style>
  <w:style w:type="character" w:customStyle="1" w:styleId="WW8Num60z2">
    <w:name w:val="WW8Num60z2"/>
    <w:rPr>
      <w:rFonts w:ascii="Wingdings" w:hAnsi="Wingdings"/>
    </w:rPr>
  </w:style>
  <w:style w:type="character" w:customStyle="1" w:styleId="WW8Num60z3">
    <w:name w:val="WW8Num60z3"/>
    <w:rPr>
      <w:rFonts w:ascii="Symbol" w:hAnsi="Symbol"/>
    </w:rPr>
  </w:style>
  <w:style w:type="character" w:customStyle="1" w:styleId="WW8Num61z1">
    <w:name w:val="WW8Num61z1"/>
    <w:rPr>
      <w:rFonts w:ascii="Courier New" w:hAnsi="Courier New"/>
    </w:rPr>
  </w:style>
  <w:style w:type="character" w:customStyle="1" w:styleId="WW8Num61z2">
    <w:name w:val="WW8Num61z2"/>
    <w:rPr>
      <w:rFonts w:ascii="Wingdings" w:hAnsi="Wingdings"/>
    </w:rPr>
  </w:style>
  <w:style w:type="character" w:customStyle="1" w:styleId="WW8Num61z3">
    <w:name w:val="WW8Num61z3"/>
    <w:rPr>
      <w:rFonts w:ascii="Symbol" w:hAnsi="Symbol"/>
    </w:rPr>
  </w:style>
  <w:style w:type="character" w:customStyle="1" w:styleId="WW8Num62z1">
    <w:name w:val="WW8Num62z1"/>
    <w:rPr>
      <w:rFonts w:ascii="Courier New" w:hAnsi="Courier New"/>
    </w:rPr>
  </w:style>
  <w:style w:type="character" w:customStyle="1" w:styleId="WW8Num62z2">
    <w:name w:val="WW8Num62z2"/>
    <w:rPr>
      <w:rFonts w:ascii="Wingdings" w:hAnsi="Wingdings"/>
    </w:rPr>
  </w:style>
  <w:style w:type="character" w:customStyle="1" w:styleId="WW8Num62z3">
    <w:name w:val="WW8Num62z3"/>
    <w:rPr>
      <w:rFonts w:ascii="Symbol" w:hAnsi="Symbol"/>
    </w:rPr>
  </w:style>
  <w:style w:type="character" w:customStyle="1" w:styleId="WW8Num63z1">
    <w:name w:val="WW8Num63z1"/>
    <w:rPr>
      <w:rFonts w:ascii="Courier New" w:hAnsi="Courier New"/>
    </w:rPr>
  </w:style>
  <w:style w:type="character" w:customStyle="1" w:styleId="WW8Num63z2">
    <w:name w:val="WW8Num63z2"/>
    <w:rPr>
      <w:rFonts w:ascii="Wingdings" w:hAnsi="Wingdings"/>
    </w:rPr>
  </w:style>
  <w:style w:type="character" w:customStyle="1" w:styleId="WW8Num63z3">
    <w:name w:val="WW8Num63z3"/>
    <w:rPr>
      <w:rFonts w:ascii="Symbol" w:hAnsi="Symbol"/>
    </w:rPr>
  </w:style>
  <w:style w:type="character" w:customStyle="1" w:styleId="WW8Num64z1">
    <w:name w:val="WW8Num64z1"/>
    <w:rPr>
      <w:rFonts w:ascii="Courier New" w:hAnsi="Courier New"/>
    </w:rPr>
  </w:style>
  <w:style w:type="character" w:customStyle="1" w:styleId="WW8Num64z2">
    <w:name w:val="WW8Num64z2"/>
    <w:rPr>
      <w:rFonts w:ascii="Wingdings" w:hAnsi="Wingdings"/>
    </w:rPr>
  </w:style>
  <w:style w:type="character" w:customStyle="1" w:styleId="WW8Num64z3">
    <w:name w:val="WW8Num64z3"/>
    <w:rPr>
      <w:rFonts w:ascii="Symbol" w:hAnsi="Symbol"/>
    </w:rPr>
  </w:style>
  <w:style w:type="character" w:customStyle="1" w:styleId="WW8Num65z1">
    <w:name w:val="WW8Num65z1"/>
    <w:rPr>
      <w:rFonts w:ascii="Courier New" w:hAnsi="Courier New"/>
    </w:rPr>
  </w:style>
  <w:style w:type="character" w:customStyle="1" w:styleId="WW8Num65z2">
    <w:name w:val="WW8Num65z2"/>
    <w:rPr>
      <w:rFonts w:ascii="Wingdings" w:hAnsi="Wingdings"/>
    </w:rPr>
  </w:style>
  <w:style w:type="character" w:customStyle="1" w:styleId="WW8Num65z3">
    <w:name w:val="WW8Num65z3"/>
    <w:rPr>
      <w:rFonts w:ascii="Symbol" w:hAnsi="Symbol"/>
    </w:rPr>
  </w:style>
  <w:style w:type="character" w:customStyle="1" w:styleId="WW8Num66z1">
    <w:name w:val="WW8Num66z1"/>
    <w:rPr>
      <w:rFonts w:ascii="Courier New" w:hAnsi="Courier New"/>
    </w:rPr>
  </w:style>
  <w:style w:type="character" w:customStyle="1" w:styleId="WW8Num66z2">
    <w:name w:val="WW8Num66z2"/>
    <w:rPr>
      <w:rFonts w:ascii="Wingdings" w:hAnsi="Wingdings"/>
    </w:rPr>
  </w:style>
  <w:style w:type="character" w:customStyle="1" w:styleId="WW8Num66z3">
    <w:name w:val="WW8Num66z3"/>
    <w:rPr>
      <w:rFonts w:ascii="Symbol" w:hAnsi="Symbol"/>
    </w:rPr>
  </w:style>
  <w:style w:type="character" w:customStyle="1" w:styleId="WW8Num68z1">
    <w:name w:val="WW8Num68z1"/>
    <w:rPr>
      <w:rFonts w:ascii="Wingdings" w:hAnsi="Wingdings"/>
    </w:rPr>
  </w:style>
  <w:style w:type="character" w:customStyle="1" w:styleId="WW8Num68z3">
    <w:name w:val="WW8Num68z3"/>
    <w:rPr>
      <w:rFonts w:ascii="Symbol" w:hAnsi="Symbol"/>
    </w:rPr>
  </w:style>
  <w:style w:type="character" w:customStyle="1" w:styleId="WW8Num68z4">
    <w:name w:val="WW8Num68z4"/>
    <w:rPr>
      <w:rFonts w:ascii="Courier New" w:hAnsi="Courier New"/>
    </w:rPr>
  </w:style>
  <w:style w:type="character" w:customStyle="1" w:styleId="WW8Num69z3">
    <w:name w:val="WW8Num69z3"/>
  </w:style>
  <w:style w:type="character" w:customStyle="1" w:styleId="WW8Num69z4">
    <w:name w:val="WW8Num69z4"/>
  </w:style>
  <w:style w:type="character" w:customStyle="1" w:styleId="WW8Num69z5">
    <w:name w:val="WW8Num69z5"/>
  </w:style>
  <w:style w:type="character" w:customStyle="1" w:styleId="WW8Num69z6">
    <w:name w:val="WW8Num69z6"/>
  </w:style>
  <w:style w:type="character" w:customStyle="1" w:styleId="WW8Num69z7">
    <w:name w:val="WW8Num69z7"/>
  </w:style>
  <w:style w:type="character" w:customStyle="1" w:styleId="WW8Num69z8">
    <w:name w:val="WW8Num69z8"/>
  </w:style>
  <w:style w:type="character" w:customStyle="1" w:styleId="WW8Num70z1">
    <w:name w:val="WW8Num70z1"/>
    <w:rPr>
      <w:rFonts w:ascii="Courier New" w:hAnsi="Courier New"/>
      <w:sz w:val="20"/>
    </w:rPr>
  </w:style>
  <w:style w:type="character" w:customStyle="1" w:styleId="WW8Num70z2">
    <w:name w:val="WW8Num70z2"/>
    <w:rPr>
      <w:rFonts w:ascii="Wingdings" w:hAnsi="Wingdings"/>
      <w:sz w:val="20"/>
    </w:rPr>
  </w:style>
  <w:style w:type="character" w:customStyle="1" w:styleId="WW8Num71z1">
    <w:name w:val="WW8Num71z1"/>
    <w:rPr>
      <w:rFonts w:ascii="Courier New" w:hAnsi="Courier New"/>
    </w:rPr>
  </w:style>
  <w:style w:type="character" w:customStyle="1" w:styleId="WW8Num71z2">
    <w:name w:val="WW8Num71z2"/>
    <w:rPr>
      <w:rFonts w:ascii="Wingdings" w:hAnsi="Wingdings"/>
    </w:rPr>
  </w:style>
  <w:style w:type="character" w:customStyle="1" w:styleId="WW8Num71z3">
    <w:name w:val="WW8Num71z3"/>
    <w:rPr>
      <w:rFonts w:ascii="Symbol" w:hAnsi="Symbol"/>
    </w:rPr>
  </w:style>
  <w:style w:type="character" w:customStyle="1" w:styleId="WW8Num73z1">
    <w:name w:val="WW8Num73z1"/>
  </w:style>
  <w:style w:type="character" w:customStyle="1" w:styleId="Standardnpsmoodstavce1">
    <w:name w:val="Standardní písmo odstavce1"/>
  </w:style>
  <w:style w:type="character" w:styleId="Hyperlink">
    <w:name w:val="Hyperlink"/>
    <w:basedOn w:val="DefaultParagraphFont"/>
    <w:uiPriority w:val="99"/>
    <w:rPr>
      <w:color w:val="0000FF"/>
      <w:u w:val="single"/>
    </w:rPr>
  </w:style>
  <w:style w:type="character" w:styleId="PageNumber">
    <w:name w:val="page number"/>
    <w:basedOn w:val="Standardnpsmoodstavce1"/>
    <w:uiPriority w:val="99"/>
    <w:rPr>
      <w:rFonts w:cs="Times New Roman"/>
    </w:rPr>
  </w:style>
  <w:style w:type="character" w:customStyle="1" w:styleId="CharChar">
    <w:name w:val="Char Char"/>
    <w:rPr>
      <w:lang w:val="cs-CZ" w:eastAsia="x-none"/>
    </w:rPr>
  </w:style>
  <w:style w:type="character" w:styleId="Strong">
    <w:name w:val="Strong"/>
    <w:basedOn w:val="DefaultParagraphFont"/>
    <w:uiPriority w:val="22"/>
    <w:qFormat/>
    <w:rPr>
      <w:b/>
    </w:rPr>
  </w:style>
  <w:style w:type="character" w:styleId="Emphasis">
    <w:name w:val="Emphasis"/>
    <w:basedOn w:val="DefaultParagraphFont"/>
    <w:uiPriority w:val="20"/>
    <w:qFormat/>
    <w:rPr>
      <w:i/>
    </w:rPr>
  </w:style>
  <w:style w:type="character" w:customStyle="1" w:styleId="apple-converted-space">
    <w:name w:val="apple-converted-space"/>
  </w:style>
  <w:style w:type="character" w:customStyle="1" w:styleId="ZpatChar">
    <w:name w:val="Zápatí Char"/>
    <w:rPr>
      <w:sz w:val="24"/>
    </w:rPr>
  </w:style>
  <w:style w:type="paragraph" w:customStyle="1" w:styleId="Nadpis">
    <w:name w:val="Nadpis"/>
    <w:basedOn w:val="Normal"/>
    <w:next w:val="BodyText"/>
    <w:pPr>
      <w:keepNext/>
      <w:spacing w:before="240" w:after="120"/>
    </w:pPr>
    <w:rPr>
      <w:rFonts w:ascii="Arial" w:eastAsia="Microsoft YaHei" w:hAnsi="Arial" w:cs="Mangal"/>
      <w:sz w:val="28"/>
      <w:szCs w:val="28"/>
    </w:rPr>
  </w:style>
  <w:style w:type="paragraph" w:styleId="BodyText">
    <w:name w:val="Body Text"/>
    <w:basedOn w:val="Normal"/>
    <w:link w:val="BodyTextChar"/>
    <w:uiPriority w:val="99"/>
    <w:pPr>
      <w:spacing w:after="120"/>
    </w:pPr>
    <w:rPr>
      <w:sz w:val="20"/>
      <w:szCs w:val="20"/>
    </w:rPr>
  </w:style>
  <w:style w:type="character" w:customStyle="1" w:styleId="BodyTextChar">
    <w:name w:val="Body Text Char"/>
    <w:basedOn w:val="DefaultParagraphFont"/>
    <w:link w:val="BodyText"/>
    <w:uiPriority w:val="99"/>
    <w:semiHidden/>
    <w:rsid w:val="00AD7B9F"/>
    <w:rPr>
      <w:sz w:val="24"/>
      <w:szCs w:val="24"/>
      <w:lang w:eastAsia="zh-CN"/>
    </w:rPr>
  </w:style>
  <w:style w:type="paragraph" w:styleId="List">
    <w:name w:val="List"/>
    <w:basedOn w:val="Normal"/>
    <w:uiPriority w:val="99"/>
    <w:pPr>
      <w:ind w:left="283" w:hanging="283"/>
    </w:pPr>
  </w:style>
  <w:style w:type="paragraph" w:styleId="Caption">
    <w:name w:val="caption"/>
    <w:basedOn w:val="Normal"/>
    <w:uiPriority w:val="35"/>
    <w:qFormat/>
    <w:pPr>
      <w:suppressLineNumbers/>
      <w:spacing w:before="120" w:after="120"/>
    </w:pPr>
    <w:rPr>
      <w:rFonts w:cs="Lohit Devanagari"/>
      <w:i/>
      <w:iCs/>
    </w:rPr>
  </w:style>
  <w:style w:type="paragraph" w:customStyle="1" w:styleId="Rejstk">
    <w:name w:val="Rejstřík"/>
    <w:basedOn w:val="Normal"/>
    <w:pPr>
      <w:suppressLineNumbers/>
    </w:pPr>
    <w:rPr>
      <w:rFonts w:cs="Mangal"/>
    </w:rPr>
  </w:style>
  <w:style w:type="paragraph" w:customStyle="1" w:styleId="Titulek">
    <w:name w:val="Titulek"/>
    <w:basedOn w:val="Normal"/>
    <w:pPr>
      <w:suppressLineNumbers/>
      <w:spacing w:before="120" w:after="120"/>
    </w:pPr>
    <w:rPr>
      <w:rFonts w:cs="Arial"/>
      <w:i/>
      <w:iCs/>
    </w:rPr>
  </w:style>
  <w:style w:type="paragraph" w:customStyle="1" w:styleId="Titulek2">
    <w:name w:val="Titulek2"/>
    <w:basedOn w:val="Normal"/>
    <w:pPr>
      <w:suppressLineNumbers/>
      <w:spacing w:before="120" w:after="120"/>
    </w:pPr>
    <w:rPr>
      <w:rFonts w:cs="Mangal"/>
      <w:i/>
      <w:iCs/>
    </w:rPr>
  </w:style>
  <w:style w:type="paragraph" w:styleId="FootnoteText">
    <w:name w:val="footnote text"/>
    <w:basedOn w:val="Normal"/>
    <w:link w:val="FootnoteTextChar"/>
    <w:uiPriority w:val="99"/>
    <w:rPr>
      <w:sz w:val="20"/>
      <w:szCs w:val="20"/>
    </w:rPr>
  </w:style>
  <w:style w:type="character" w:customStyle="1" w:styleId="FootnoteTextChar">
    <w:name w:val="Footnote Text Char"/>
    <w:basedOn w:val="DefaultParagraphFont"/>
    <w:link w:val="FootnoteText"/>
    <w:uiPriority w:val="99"/>
    <w:semiHidden/>
    <w:rsid w:val="00AD7B9F"/>
    <w:rPr>
      <w:lang w:eastAsia="zh-CN"/>
    </w:rPr>
  </w:style>
  <w:style w:type="paragraph" w:customStyle="1" w:styleId="Zkladntext31">
    <w:name w:val="Základní text 31"/>
    <w:basedOn w:val="Normal"/>
    <w:pPr>
      <w:jc w:val="both"/>
    </w:pPr>
    <w:rPr>
      <w:color w:val="FF0000"/>
      <w:sz w:val="22"/>
    </w:rPr>
  </w:style>
  <w:style w:type="paragraph" w:customStyle="1" w:styleId="StylTextodkrajeRVPZVnenKurzva1">
    <w:name w:val="Styl Text_od kraje_RVPZV + není Kurzíva1"/>
    <w:basedOn w:val="Normal"/>
    <w:pPr>
      <w:autoSpaceDE w:val="0"/>
      <w:spacing w:before="60"/>
      <w:jc w:val="both"/>
    </w:pPr>
    <w:rPr>
      <w:sz w:val="22"/>
      <w:szCs w:val="22"/>
    </w:rPr>
  </w:style>
  <w:style w:type="paragraph" w:customStyle="1" w:styleId="Mezera">
    <w:name w:val="Mezera"/>
    <w:basedOn w:val="Normal"/>
    <w:rPr>
      <w:sz w:val="22"/>
      <w:szCs w:val="22"/>
    </w:rPr>
  </w:style>
  <w:style w:type="paragraph" w:customStyle="1" w:styleId="MezititulekRVPZV12bTunZarovnatdoblokuPrvndek1cmPed6Char">
    <w:name w:val="Mezititulek_RVPZV 12 b. Tučné Zarovnat do bloku První řádek:  1 cm Před:  6... Char"/>
    <w:basedOn w:val="Normal"/>
    <w:pPr>
      <w:tabs>
        <w:tab w:val="left" w:pos="567"/>
      </w:tabs>
    </w:pPr>
    <w:rPr>
      <w:b/>
      <w:bCs/>
    </w:rPr>
  </w:style>
  <w:style w:type="paragraph" w:customStyle="1" w:styleId="VetvtextuRVPZVCharPed3b">
    <w:name w:val="Výčet v textu_RVPZV Char + Před:  3 b."/>
    <w:basedOn w:val="Normal"/>
    <w:pPr>
      <w:numPr>
        <w:numId w:val="37"/>
      </w:numPr>
      <w:tabs>
        <w:tab w:val="left" w:pos="567"/>
      </w:tabs>
      <w:spacing w:before="60"/>
      <w:ind w:right="113"/>
      <w:jc w:val="both"/>
    </w:pPr>
    <w:rPr>
      <w:sz w:val="22"/>
      <w:szCs w:val="22"/>
    </w:rPr>
  </w:style>
  <w:style w:type="paragraph" w:customStyle="1" w:styleId="NadpiskapitolyRVPZV16bTunVlevo0cmPedsazen">
    <w:name w:val="Nadpis kapitoly_RVPZV 16 b. Tučné + Vlevo:  0 cm Předsazení:..."/>
    <w:basedOn w:val="Normal"/>
    <w:pPr>
      <w:tabs>
        <w:tab w:val="left" w:pos="567"/>
      </w:tabs>
      <w:autoSpaceDE w:val="0"/>
      <w:ind w:left="567" w:hanging="567"/>
    </w:pPr>
    <w:rPr>
      <w:b/>
      <w:bCs/>
      <w:sz w:val="32"/>
      <w:szCs w:val="32"/>
    </w:rPr>
  </w:style>
  <w:style w:type="paragraph" w:customStyle="1" w:styleId="Seznamsodrkami1">
    <w:name w:val="Seznam s odrážkami1"/>
    <w:basedOn w:val="Normal"/>
    <w:pPr>
      <w:tabs>
        <w:tab w:val="left" w:pos="445"/>
      </w:tabs>
      <w:ind w:left="170" w:hanging="85"/>
    </w:pPr>
  </w:style>
  <w:style w:type="paragraph" w:customStyle="1" w:styleId="RVPseznamsodrkami2">
    <w:name w:val="RVP seznam s odrážkami 2"/>
    <w:basedOn w:val="Seznamsodrkami1"/>
    <w:pPr>
      <w:ind w:right="85"/>
    </w:pPr>
    <w:rPr>
      <w:sz w:val="20"/>
      <w:szCs w:val="20"/>
    </w:rPr>
  </w:style>
  <w:style w:type="paragraph" w:customStyle="1" w:styleId="Zkladntextodsazen21">
    <w:name w:val="Základní text odsazený 21"/>
    <w:basedOn w:val="Normal"/>
    <w:pPr>
      <w:spacing w:after="120" w:line="480" w:lineRule="auto"/>
      <w:ind w:left="283"/>
    </w:pPr>
  </w:style>
  <w:style w:type="paragraph" w:customStyle="1" w:styleId="Odstavec">
    <w:name w:val="Odstavec"/>
    <w:basedOn w:val="Normal"/>
    <w:pPr>
      <w:spacing w:before="120" w:after="120"/>
      <w:ind w:firstLine="709"/>
      <w:jc w:val="both"/>
    </w:pPr>
  </w:style>
  <w:style w:type="paragraph" w:customStyle="1" w:styleId="Zkladntext21">
    <w:name w:val="Základní text 21"/>
    <w:basedOn w:val="Normal"/>
    <w:pPr>
      <w:spacing w:after="120" w:line="480" w:lineRule="auto"/>
    </w:pPr>
  </w:style>
  <w:style w:type="paragraph" w:customStyle="1" w:styleId="Normlnweb">
    <w:name w:val="Normální (web)"/>
    <w:basedOn w:val="Normal"/>
    <w:pPr>
      <w:spacing w:before="280" w:after="280"/>
    </w:pPr>
  </w:style>
  <w:style w:type="paragraph" w:customStyle="1" w:styleId="Zhlavazpat">
    <w:name w:val="Záhlaví a zápatí"/>
    <w:basedOn w:val="Normal"/>
    <w:pPr>
      <w:suppressLineNumbers/>
      <w:tabs>
        <w:tab w:val="center" w:pos="4819"/>
        <w:tab w:val="right" w:pos="9638"/>
      </w:tabs>
    </w:pPr>
  </w:style>
  <w:style w:type="paragraph" w:styleId="Footer">
    <w:name w:val="footer"/>
    <w:basedOn w:val="Normal"/>
    <w:link w:val="FooterChar"/>
    <w:uiPriority w:val="99"/>
    <w:pPr>
      <w:tabs>
        <w:tab w:val="center" w:pos="4536"/>
        <w:tab w:val="right" w:pos="9072"/>
      </w:tabs>
    </w:pPr>
  </w:style>
  <w:style w:type="character" w:customStyle="1" w:styleId="FooterChar">
    <w:name w:val="Footer Char"/>
    <w:basedOn w:val="DefaultParagraphFont"/>
    <w:link w:val="Footer"/>
    <w:uiPriority w:val="99"/>
    <w:semiHidden/>
    <w:rsid w:val="00AD7B9F"/>
    <w:rPr>
      <w:sz w:val="24"/>
      <w:szCs w:val="24"/>
      <w:lang w:eastAsia="zh-CN"/>
    </w:rPr>
  </w:style>
  <w:style w:type="paragraph" w:customStyle="1" w:styleId="Seznam21">
    <w:name w:val="Seznam 21"/>
    <w:basedOn w:val="Normal"/>
    <w:pPr>
      <w:ind w:left="566" w:hanging="283"/>
    </w:pPr>
  </w:style>
  <w:style w:type="paragraph" w:customStyle="1" w:styleId="Seznam31">
    <w:name w:val="Seznam 31"/>
    <w:basedOn w:val="Normal"/>
    <w:pPr>
      <w:ind w:left="849" w:hanging="283"/>
    </w:pPr>
  </w:style>
  <w:style w:type="paragraph" w:customStyle="1" w:styleId="Seznam41">
    <w:name w:val="Seznam 41"/>
    <w:basedOn w:val="Normal"/>
    <w:pPr>
      <w:ind w:left="1132" w:hanging="283"/>
    </w:pPr>
  </w:style>
  <w:style w:type="paragraph" w:customStyle="1" w:styleId="Seznam51">
    <w:name w:val="Seznam 51"/>
    <w:basedOn w:val="Normal"/>
    <w:pPr>
      <w:ind w:left="1415" w:hanging="283"/>
    </w:pPr>
  </w:style>
  <w:style w:type="paragraph" w:customStyle="1" w:styleId="Seznamsodrkami21">
    <w:name w:val="Seznam s odrážkami 21"/>
    <w:basedOn w:val="Normal"/>
    <w:pPr>
      <w:numPr>
        <w:numId w:val="5"/>
      </w:numPr>
    </w:pPr>
  </w:style>
  <w:style w:type="paragraph" w:customStyle="1" w:styleId="Seznamsodrkami31">
    <w:name w:val="Seznam s odrážkami 31"/>
    <w:basedOn w:val="Normal"/>
    <w:pPr>
      <w:numPr>
        <w:numId w:val="4"/>
      </w:numPr>
    </w:pPr>
  </w:style>
  <w:style w:type="paragraph" w:customStyle="1" w:styleId="Seznamsodrkami51">
    <w:name w:val="Seznam s odrážkami 51"/>
    <w:basedOn w:val="Normal"/>
    <w:pPr>
      <w:numPr>
        <w:numId w:val="3"/>
      </w:numPr>
    </w:pPr>
  </w:style>
  <w:style w:type="paragraph" w:customStyle="1" w:styleId="Pokraovnseznamu1">
    <w:name w:val="Pokračování seznamu1"/>
    <w:basedOn w:val="Normal"/>
    <w:pPr>
      <w:spacing w:after="120"/>
      <w:ind w:left="283"/>
    </w:pPr>
  </w:style>
  <w:style w:type="paragraph" w:customStyle="1" w:styleId="Pokraovnseznamu21">
    <w:name w:val="Pokračování seznamu 21"/>
    <w:basedOn w:val="Normal"/>
    <w:pPr>
      <w:spacing w:after="120"/>
      <w:ind w:left="566"/>
    </w:pPr>
  </w:style>
  <w:style w:type="paragraph" w:customStyle="1" w:styleId="Pokraovnseznamu51">
    <w:name w:val="Pokračování seznamu 51"/>
    <w:basedOn w:val="Normal"/>
    <w:pPr>
      <w:spacing w:after="120"/>
      <w:ind w:left="1415"/>
    </w:pPr>
  </w:style>
  <w:style w:type="paragraph" w:customStyle="1" w:styleId="Vnitnadresa">
    <w:name w:val="Vnitřní adresa"/>
    <w:basedOn w:val="Normal"/>
  </w:style>
  <w:style w:type="paragraph" w:customStyle="1" w:styleId="Titulek1">
    <w:name w:val="Titulek1"/>
    <w:basedOn w:val="Normal"/>
    <w:next w:val="Normal"/>
    <w:pPr>
      <w:spacing w:before="120" w:after="120"/>
    </w:pPr>
    <w:rPr>
      <w:b/>
      <w:bCs/>
      <w:sz w:val="20"/>
      <w:szCs w:val="20"/>
    </w:rPr>
  </w:style>
  <w:style w:type="paragraph" w:styleId="Title">
    <w:name w:val="Title"/>
    <w:basedOn w:val="Normal"/>
    <w:next w:val="Subtitle"/>
    <w:link w:val="TitleChar"/>
    <w:uiPriority w:val="10"/>
    <w:qFormat/>
    <w:pPr>
      <w:spacing w:before="240" w:after="60"/>
      <w:jc w:val="center"/>
    </w:pPr>
    <w:rPr>
      <w:rFonts w:ascii="Arial" w:hAnsi="Arial" w:cs="Arial"/>
      <w:b/>
      <w:bCs/>
      <w:kern w:val="2"/>
      <w:sz w:val="32"/>
      <w:szCs w:val="32"/>
    </w:rPr>
  </w:style>
  <w:style w:type="character" w:customStyle="1" w:styleId="TitleChar">
    <w:name w:val="Title Char"/>
    <w:basedOn w:val="DefaultParagraphFont"/>
    <w:link w:val="Title"/>
    <w:uiPriority w:val="10"/>
    <w:rsid w:val="00AD7B9F"/>
    <w:rPr>
      <w:rFonts w:asciiTheme="majorHAnsi" w:eastAsiaTheme="majorEastAsia" w:hAnsiTheme="majorHAnsi" w:cstheme="majorBidi"/>
      <w:b/>
      <w:bCs/>
      <w:kern w:val="28"/>
      <w:sz w:val="32"/>
      <w:szCs w:val="32"/>
      <w:lang w:eastAsia="zh-CN"/>
    </w:rPr>
  </w:style>
  <w:style w:type="paragraph" w:styleId="Subtitle">
    <w:name w:val="Subtitle"/>
    <w:basedOn w:val="Nadpis"/>
    <w:next w:val="BodyText"/>
    <w:link w:val="SubtitleChar"/>
    <w:uiPriority w:val="11"/>
    <w:qFormat/>
    <w:pPr>
      <w:jc w:val="center"/>
    </w:pPr>
    <w:rPr>
      <w:i/>
      <w:iCs/>
    </w:rPr>
  </w:style>
  <w:style w:type="character" w:customStyle="1" w:styleId="SubtitleChar">
    <w:name w:val="Subtitle Char"/>
    <w:basedOn w:val="DefaultParagraphFont"/>
    <w:link w:val="Subtitle"/>
    <w:uiPriority w:val="11"/>
    <w:rsid w:val="00AD7B9F"/>
    <w:rPr>
      <w:rFonts w:asciiTheme="majorHAnsi" w:eastAsiaTheme="majorEastAsia" w:hAnsiTheme="majorHAnsi" w:cstheme="majorBidi"/>
      <w:sz w:val="24"/>
      <w:szCs w:val="24"/>
      <w:lang w:eastAsia="zh-CN"/>
    </w:rPr>
  </w:style>
  <w:style w:type="paragraph" w:styleId="BodyTextIndent">
    <w:name w:val="Body Text Indent"/>
    <w:basedOn w:val="Normal"/>
    <w:link w:val="BodyTextIndentChar"/>
    <w:uiPriority w:val="99"/>
    <w:pPr>
      <w:spacing w:after="120"/>
      <w:ind w:left="283"/>
    </w:pPr>
  </w:style>
  <w:style w:type="character" w:customStyle="1" w:styleId="BodyTextIndentChar">
    <w:name w:val="Body Text Indent Char"/>
    <w:basedOn w:val="DefaultParagraphFont"/>
    <w:link w:val="BodyTextIndent"/>
    <w:uiPriority w:val="99"/>
    <w:semiHidden/>
    <w:rsid w:val="00AD7B9F"/>
    <w:rPr>
      <w:sz w:val="24"/>
      <w:szCs w:val="24"/>
      <w:lang w:eastAsia="zh-CN"/>
    </w:rPr>
  </w:style>
  <w:style w:type="paragraph" w:customStyle="1" w:styleId="Textbubliny">
    <w:name w:val="Text bubliny"/>
    <w:basedOn w:val="Normal"/>
    <w:rPr>
      <w:rFonts w:ascii="Tahoma" w:hAnsi="Tahoma" w:cs="Tahoma"/>
      <w:sz w:val="16"/>
      <w:szCs w:val="16"/>
    </w:rPr>
  </w:style>
  <w:style w:type="paragraph" w:styleId="Header">
    <w:name w:val="header"/>
    <w:basedOn w:val="Normal"/>
    <w:link w:val="HeaderChar"/>
    <w:uiPriority w:val="99"/>
    <w:pPr>
      <w:tabs>
        <w:tab w:val="center" w:pos="4536"/>
        <w:tab w:val="right" w:pos="9072"/>
      </w:tabs>
    </w:pPr>
  </w:style>
  <w:style w:type="character" w:customStyle="1" w:styleId="HeaderChar">
    <w:name w:val="Header Char"/>
    <w:basedOn w:val="DefaultParagraphFont"/>
    <w:link w:val="Header"/>
    <w:uiPriority w:val="99"/>
    <w:semiHidden/>
    <w:rsid w:val="00AD7B9F"/>
    <w:rPr>
      <w:sz w:val="24"/>
      <w:szCs w:val="24"/>
      <w:lang w:eastAsia="zh-CN"/>
    </w:rPr>
  </w:style>
  <w:style w:type="paragraph" w:customStyle="1" w:styleId="DefinitionTerm">
    <w:name w:val="Definition Term"/>
    <w:basedOn w:val="Normal"/>
    <w:next w:val="Normal"/>
    <w:pPr>
      <w:widowControl w:val="0"/>
      <w:autoSpaceDE w:val="0"/>
    </w:pPr>
  </w:style>
  <w:style w:type="paragraph" w:customStyle="1" w:styleId="Rozvrendokumentu1">
    <w:name w:val="Rozvržení dokumentu1"/>
    <w:basedOn w:val="Normal"/>
    <w:pPr>
      <w:shd w:val="clear" w:color="auto" w:fill="000080"/>
    </w:pPr>
    <w:rPr>
      <w:rFonts w:ascii="Tahoma" w:hAnsi="Tahoma" w:cs="Tahoma"/>
      <w:sz w:val="20"/>
      <w:szCs w:val="20"/>
    </w:rPr>
  </w:style>
  <w:style w:type="paragraph" w:customStyle="1" w:styleId="Odrazky">
    <w:name w:val="Odrazky"/>
    <w:basedOn w:val="Normal"/>
    <w:pPr>
      <w:numPr>
        <w:numId w:val="38"/>
      </w:numPr>
      <w:tabs>
        <w:tab w:val="left" w:pos="189"/>
      </w:tabs>
      <w:ind w:left="189" w:hanging="180"/>
    </w:pPr>
    <w:rPr>
      <w:rFonts w:ascii="Arial" w:hAnsi="Arial" w:cs="Arial"/>
      <w:sz w:val="20"/>
      <w:szCs w:val="20"/>
    </w:rPr>
  </w:style>
  <w:style w:type="paragraph" w:customStyle="1" w:styleId="Odstavecseseznamem">
    <w:name w:val="Odstavec se seznamem"/>
    <w:basedOn w:val="Normal"/>
    <w:pPr>
      <w:ind w:left="720"/>
    </w:pPr>
  </w:style>
  <w:style w:type="paragraph" w:customStyle="1" w:styleId="tabov">
    <w:name w:val="tab ov"/>
    <w:basedOn w:val="Normal"/>
    <w:pPr>
      <w:widowControl w:val="0"/>
      <w:spacing w:before="60"/>
      <w:ind w:left="57"/>
    </w:pPr>
    <w:rPr>
      <w:b/>
      <w:bCs/>
      <w:kern w:val="2"/>
      <w:sz w:val="20"/>
      <w:szCs w:val="20"/>
      <w:lang w:bidi="hi-IN"/>
    </w:rPr>
  </w:style>
  <w:style w:type="paragraph" w:customStyle="1" w:styleId="Obsahtabulky">
    <w:name w:val="Obsah tabulky"/>
    <w:basedOn w:val="Normal"/>
    <w:pPr>
      <w:widowControl w:val="0"/>
      <w:suppressLineNumbers/>
    </w:pPr>
    <w:rPr>
      <w:rFonts w:eastAsia="SimSun" w:cs="Mangal"/>
      <w:kern w:val="2"/>
      <w:lang w:bidi="hi-IN"/>
    </w:rPr>
  </w:style>
  <w:style w:type="paragraph" w:customStyle="1" w:styleId="Default">
    <w:name w:val="Default"/>
    <w:pPr>
      <w:suppressAutoHyphens/>
      <w:autoSpaceDE w:val="0"/>
    </w:pPr>
    <w:rPr>
      <w:color w:val="000000"/>
      <w:sz w:val="24"/>
      <w:szCs w:val="24"/>
      <w:lang w:eastAsia="zh-CN"/>
    </w:rPr>
  </w:style>
  <w:style w:type="paragraph" w:customStyle="1" w:styleId="Nadpistabulky">
    <w:name w:val="Nadpis tabulky"/>
    <w:basedOn w:val="Obsahtabulky"/>
    <w:pPr>
      <w:jc w:val="center"/>
    </w:pPr>
    <w:rPr>
      <w:b/>
      <w:bCs/>
    </w:rPr>
  </w:style>
  <w:style w:type="paragraph" w:customStyle="1" w:styleId="Obsahrmce">
    <w:name w:val="Obsah rámce"/>
    <w:basedOn w:val="BodyTex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eader" Target="header53.xml"/><Relationship Id="rId299" Type="http://schemas.openxmlformats.org/officeDocument/2006/relationships/header" Target="header144.xml"/><Relationship Id="rId303" Type="http://schemas.openxmlformats.org/officeDocument/2006/relationships/header" Target="header146.xml"/><Relationship Id="rId21" Type="http://schemas.openxmlformats.org/officeDocument/2006/relationships/header" Target="header5.xml"/><Relationship Id="rId42" Type="http://schemas.openxmlformats.org/officeDocument/2006/relationships/header" Target="header16.xml"/><Relationship Id="rId63" Type="http://schemas.openxmlformats.org/officeDocument/2006/relationships/header" Target="header26.xml"/><Relationship Id="rId84" Type="http://schemas.openxmlformats.org/officeDocument/2006/relationships/header" Target="header37.xml"/><Relationship Id="rId138" Type="http://schemas.openxmlformats.org/officeDocument/2006/relationships/header" Target="header64.xml"/><Relationship Id="rId159" Type="http://schemas.openxmlformats.org/officeDocument/2006/relationships/header" Target="header74.xml"/><Relationship Id="rId324" Type="http://schemas.openxmlformats.org/officeDocument/2006/relationships/oleObject" Target="embeddings/Microsoft_Word_97_-_2003_Document2.doc"/><Relationship Id="rId345" Type="http://schemas.openxmlformats.org/officeDocument/2006/relationships/header" Target="header166.xml"/><Relationship Id="rId366" Type="http://schemas.openxmlformats.org/officeDocument/2006/relationships/header" Target="header176.xml"/><Relationship Id="rId170" Type="http://schemas.openxmlformats.org/officeDocument/2006/relationships/footer" Target="footer82.xml"/><Relationship Id="rId191" Type="http://schemas.openxmlformats.org/officeDocument/2006/relationships/header" Target="header90.xml"/><Relationship Id="rId205" Type="http://schemas.openxmlformats.org/officeDocument/2006/relationships/footer" Target="footer99.xml"/><Relationship Id="rId226" Type="http://schemas.openxmlformats.org/officeDocument/2006/relationships/footer" Target="footer110.xml"/><Relationship Id="rId247" Type="http://schemas.openxmlformats.org/officeDocument/2006/relationships/footer" Target="footer120.xml"/><Relationship Id="rId107" Type="http://schemas.openxmlformats.org/officeDocument/2006/relationships/header" Target="header48.xml"/><Relationship Id="rId268" Type="http://schemas.openxmlformats.org/officeDocument/2006/relationships/footer" Target="footer131.xml"/><Relationship Id="rId289" Type="http://schemas.openxmlformats.org/officeDocument/2006/relationships/footer" Target="footer141.xml"/><Relationship Id="rId11" Type="http://schemas.openxmlformats.org/officeDocument/2006/relationships/footer" Target="footer2.xml"/><Relationship Id="rId32" Type="http://schemas.openxmlformats.org/officeDocument/2006/relationships/footer" Target="footer13.xml"/><Relationship Id="rId53" Type="http://schemas.openxmlformats.org/officeDocument/2006/relationships/header" Target="header21.xml"/><Relationship Id="rId74" Type="http://schemas.openxmlformats.org/officeDocument/2006/relationships/footer" Target="footer34.xml"/><Relationship Id="rId128" Type="http://schemas.openxmlformats.org/officeDocument/2006/relationships/footer" Target="footer61.xml"/><Relationship Id="rId149" Type="http://schemas.openxmlformats.org/officeDocument/2006/relationships/header" Target="header69.xml"/><Relationship Id="rId314" Type="http://schemas.openxmlformats.org/officeDocument/2006/relationships/footer" Target="footer154.xml"/><Relationship Id="rId335" Type="http://schemas.openxmlformats.org/officeDocument/2006/relationships/header" Target="header161.xml"/><Relationship Id="rId356" Type="http://schemas.openxmlformats.org/officeDocument/2006/relationships/header" Target="header171.xml"/><Relationship Id="rId5" Type="http://schemas.openxmlformats.org/officeDocument/2006/relationships/footnotes" Target="footnotes.xml"/><Relationship Id="rId95" Type="http://schemas.openxmlformats.org/officeDocument/2006/relationships/header" Target="header42.xml"/><Relationship Id="rId160" Type="http://schemas.openxmlformats.org/officeDocument/2006/relationships/footer" Target="footer77.xml"/><Relationship Id="rId181" Type="http://schemas.openxmlformats.org/officeDocument/2006/relationships/footer" Target="footer87.xml"/><Relationship Id="rId216" Type="http://schemas.openxmlformats.org/officeDocument/2006/relationships/header" Target="header103.xml"/><Relationship Id="rId237" Type="http://schemas.openxmlformats.org/officeDocument/2006/relationships/header" Target="header113.xml"/><Relationship Id="rId258" Type="http://schemas.openxmlformats.org/officeDocument/2006/relationships/header" Target="header124.xml"/><Relationship Id="rId279" Type="http://schemas.openxmlformats.org/officeDocument/2006/relationships/header" Target="header134.xml"/><Relationship Id="rId22" Type="http://schemas.openxmlformats.org/officeDocument/2006/relationships/footer" Target="footer8.xml"/><Relationship Id="rId43" Type="http://schemas.openxmlformats.org/officeDocument/2006/relationships/footer" Target="footer18.xml"/><Relationship Id="rId64" Type="http://schemas.openxmlformats.org/officeDocument/2006/relationships/footer" Target="footer29.xml"/><Relationship Id="rId118" Type="http://schemas.openxmlformats.org/officeDocument/2006/relationships/footer" Target="footer56.xml"/><Relationship Id="rId139" Type="http://schemas.openxmlformats.org/officeDocument/2006/relationships/footer" Target="footer66.xml"/><Relationship Id="rId290" Type="http://schemas.openxmlformats.org/officeDocument/2006/relationships/footer" Target="footer142.xml"/><Relationship Id="rId304" Type="http://schemas.openxmlformats.org/officeDocument/2006/relationships/footer" Target="footer149.xml"/><Relationship Id="rId325" Type="http://schemas.openxmlformats.org/officeDocument/2006/relationships/header" Target="header156.xml"/><Relationship Id="rId346" Type="http://schemas.openxmlformats.org/officeDocument/2006/relationships/footer" Target="footer168.xml"/><Relationship Id="rId367" Type="http://schemas.openxmlformats.org/officeDocument/2006/relationships/footer" Target="footer179.xml"/><Relationship Id="rId85" Type="http://schemas.openxmlformats.org/officeDocument/2006/relationships/footer" Target="footer39.xml"/><Relationship Id="rId150" Type="http://schemas.openxmlformats.org/officeDocument/2006/relationships/header" Target="header70.xml"/><Relationship Id="rId171" Type="http://schemas.openxmlformats.org/officeDocument/2006/relationships/header" Target="header80.xml"/><Relationship Id="rId192" Type="http://schemas.openxmlformats.org/officeDocument/2006/relationships/header" Target="header91.xml"/><Relationship Id="rId206" Type="http://schemas.openxmlformats.org/officeDocument/2006/relationships/footer" Target="footer100.xml"/><Relationship Id="rId227" Type="http://schemas.openxmlformats.org/officeDocument/2006/relationships/header" Target="header108.xml"/><Relationship Id="rId248" Type="http://schemas.openxmlformats.org/officeDocument/2006/relationships/footer" Target="footer121.xml"/><Relationship Id="rId269" Type="http://schemas.openxmlformats.org/officeDocument/2006/relationships/header" Target="header129.xml"/><Relationship Id="rId12" Type="http://schemas.openxmlformats.org/officeDocument/2006/relationships/header" Target="header1.xml"/><Relationship Id="rId33" Type="http://schemas.openxmlformats.org/officeDocument/2006/relationships/header" Target="header11.xml"/><Relationship Id="rId108" Type="http://schemas.openxmlformats.org/officeDocument/2006/relationships/header" Target="header49.xml"/><Relationship Id="rId129" Type="http://schemas.openxmlformats.org/officeDocument/2006/relationships/header" Target="header59.xml"/><Relationship Id="rId280" Type="http://schemas.openxmlformats.org/officeDocument/2006/relationships/footer" Target="footer137.xml"/><Relationship Id="rId315" Type="http://schemas.openxmlformats.org/officeDocument/2006/relationships/header" Target="header152.xml"/><Relationship Id="rId336" Type="http://schemas.openxmlformats.org/officeDocument/2006/relationships/footer" Target="footer164.xml"/><Relationship Id="rId357" Type="http://schemas.openxmlformats.org/officeDocument/2006/relationships/header" Target="header172.xml"/><Relationship Id="rId54" Type="http://schemas.openxmlformats.org/officeDocument/2006/relationships/header" Target="header22.xml"/><Relationship Id="rId75" Type="http://schemas.openxmlformats.org/officeDocument/2006/relationships/header" Target="header32.xml"/><Relationship Id="rId96" Type="http://schemas.openxmlformats.org/officeDocument/2006/relationships/header" Target="header43.xml"/><Relationship Id="rId140" Type="http://schemas.openxmlformats.org/officeDocument/2006/relationships/footer" Target="footer67.xml"/><Relationship Id="rId161" Type="http://schemas.openxmlformats.org/officeDocument/2006/relationships/header" Target="header75.xml"/><Relationship Id="rId182" Type="http://schemas.openxmlformats.org/officeDocument/2006/relationships/footer" Target="footer88.xml"/><Relationship Id="rId217" Type="http://schemas.openxmlformats.org/officeDocument/2006/relationships/footer" Target="footer105.xml"/><Relationship Id="rId6" Type="http://schemas.openxmlformats.org/officeDocument/2006/relationships/endnotes" Target="endnotes.xml"/><Relationship Id="rId238" Type="http://schemas.openxmlformats.org/officeDocument/2006/relationships/footer" Target="footer116.xml"/><Relationship Id="rId259" Type="http://schemas.openxmlformats.org/officeDocument/2006/relationships/footer" Target="footer126.xml"/><Relationship Id="rId23" Type="http://schemas.openxmlformats.org/officeDocument/2006/relationships/header" Target="header6.xml"/><Relationship Id="rId119" Type="http://schemas.openxmlformats.org/officeDocument/2006/relationships/header" Target="header54.xml"/><Relationship Id="rId270" Type="http://schemas.openxmlformats.org/officeDocument/2006/relationships/header" Target="header130.xml"/><Relationship Id="rId291" Type="http://schemas.openxmlformats.org/officeDocument/2006/relationships/header" Target="header140.xml"/><Relationship Id="rId305" Type="http://schemas.openxmlformats.org/officeDocument/2006/relationships/header" Target="header147.xml"/><Relationship Id="rId326" Type="http://schemas.openxmlformats.org/officeDocument/2006/relationships/header" Target="header157.xml"/><Relationship Id="rId347" Type="http://schemas.openxmlformats.org/officeDocument/2006/relationships/footer" Target="footer169.xml"/><Relationship Id="rId44" Type="http://schemas.openxmlformats.org/officeDocument/2006/relationships/footer" Target="footer19.xml"/><Relationship Id="rId65" Type="http://schemas.openxmlformats.org/officeDocument/2006/relationships/header" Target="header27.xml"/><Relationship Id="rId86" Type="http://schemas.openxmlformats.org/officeDocument/2006/relationships/footer" Target="footer40.xml"/><Relationship Id="rId130" Type="http://schemas.openxmlformats.org/officeDocument/2006/relationships/footer" Target="footer62.xml"/><Relationship Id="rId151" Type="http://schemas.openxmlformats.org/officeDocument/2006/relationships/footer" Target="footer72.xml"/><Relationship Id="rId368" Type="http://schemas.openxmlformats.org/officeDocument/2006/relationships/header" Target="header177.xml"/><Relationship Id="rId172" Type="http://schemas.openxmlformats.org/officeDocument/2006/relationships/footer" Target="footer83.xml"/><Relationship Id="rId193" Type="http://schemas.openxmlformats.org/officeDocument/2006/relationships/footer" Target="footer93.xml"/><Relationship Id="rId207" Type="http://schemas.openxmlformats.org/officeDocument/2006/relationships/header" Target="header98.xml"/><Relationship Id="rId228" Type="http://schemas.openxmlformats.org/officeDocument/2006/relationships/header" Target="header109.xml"/><Relationship Id="rId249" Type="http://schemas.openxmlformats.org/officeDocument/2006/relationships/header" Target="header119.xml"/><Relationship Id="rId13" Type="http://schemas.openxmlformats.org/officeDocument/2006/relationships/footer" Target="footer3.xml"/><Relationship Id="rId109" Type="http://schemas.openxmlformats.org/officeDocument/2006/relationships/footer" Target="footer51.xml"/><Relationship Id="rId260" Type="http://schemas.openxmlformats.org/officeDocument/2006/relationships/footer" Target="footer127.xml"/><Relationship Id="rId281" Type="http://schemas.openxmlformats.org/officeDocument/2006/relationships/header" Target="header135.xml"/><Relationship Id="rId316" Type="http://schemas.openxmlformats.org/officeDocument/2006/relationships/footer" Target="footer155.xml"/><Relationship Id="rId337" Type="http://schemas.openxmlformats.org/officeDocument/2006/relationships/hyperlink" Target="http://www.harrachov.cz/" TargetMode="External"/><Relationship Id="rId34" Type="http://schemas.openxmlformats.org/officeDocument/2006/relationships/footer" Target="footer14.xml"/><Relationship Id="rId55" Type="http://schemas.openxmlformats.org/officeDocument/2006/relationships/footer" Target="footer24.xml"/><Relationship Id="rId76" Type="http://schemas.openxmlformats.org/officeDocument/2006/relationships/footer" Target="footer35.xml"/><Relationship Id="rId97" Type="http://schemas.openxmlformats.org/officeDocument/2006/relationships/footer" Target="footer45.xml"/><Relationship Id="rId120" Type="http://schemas.openxmlformats.org/officeDocument/2006/relationships/header" Target="header55.xml"/><Relationship Id="rId141" Type="http://schemas.openxmlformats.org/officeDocument/2006/relationships/header" Target="header65.xml"/><Relationship Id="rId358" Type="http://schemas.openxmlformats.org/officeDocument/2006/relationships/footer" Target="footer174.xml"/><Relationship Id="rId7" Type="http://schemas.openxmlformats.org/officeDocument/2006/relationships/image" Target="media/image1.emf"/><Relationship Id="rId162" Type="http://schemas.openxmlformats.org/officeDocument/2006/relationships/header" Target="header76.xml"/><Relationship Id="rId183" Type="http://schemas.openxmlformats.org/officeDocument/2006/relationships/header" Target="header86.xml"/><Relationship Id="rId218" Type="http://schemas.openxmlformats.org/officeDocument/2006/relationships/footer" Target="footer106.xml"/><Relationship Id="rId239" Type="http://schemas.openxmlformats.org/officeDocument/2006/relationships/header" Target="header114.xml"/><Relationship Id="rId250" Type="http://schemas.openxmlformats.org/officeDocument/2006/relationships/footer" Target="footer122.xml"/><Relationship Id="rId271" Type="http://schemas.openxmlformats.org/officeDocument/2006/relationships/footer" Target="footer132.xml"/><Relationship Id="rId292" Type="http://schemas.openxmlformats.org/officeDocument/2006/relationships/footer" Target="footer143.xml"/><Relationship Id="rId306" Type="http://schemas.openxmlformats.org/officeDocument/2006/relationships/header" Target="header148.xml"/><Relationship Id="rId24" Type="http://schemas.openxmlformats.org/officeDocument/2006/relationships/header" Target="header7.xml"/><Relationship Id="rId45" Type="http://schemas.openxmlformats.org/officeDocument/2006/relationships/header" Target="header17.xml"/><Relationship Id="rId66" Type="http://schemas.openxmlformats.org/officeDocument/2006/relationships/header" Target="header28.xml"/><Relationship Id="rId87" Type="http://schemas.openxmlformats.org/officeDocument/2006/relationships/header" Target="header38.xml"/><Relationship Id="rId110" Type="http://schemas.openxmlformats.org/officeDocument/2006/relationships/footer" Target="footer52.xml"/><Relationship Id="rId131" Type="http://schemas.openxmlformats.org/officeDocument/2006/relationships/header" Target="header60.xml"/><Relationship Id="rId327" Type="http://schemas.openxmlformats.org/officeDocument/2006/relationships/footer" Target="footer159.xml"/><Relationship Id="rId348" Type="http://schemas.openxmlformats.org/officeDocument/2006/relationships/header" Target="header167.xml"/><Relationship Id="rId369" Type="http://schemas.openxmlformats.org/officeDocument/2006/relationships/header" Target="header178.xml"/><Relationship Id="rId152" Type="http://schemas.openxmlformats.org/officeDocument/2006/relationships/footer" Target="footer73.xml"/><Relationship Id="rId173" Type="http://schemas.openxmlformats.org/officeDocument/2006/relationships/header" Target="header81.xml"/><Relationship Id="rId194" Type="http://schemas.openxmlformats.org/officeDocument/2006/relationships/footer" Target="footer94.xml"/><Relationship Id="rId208" Type="http://schemas.openxmlformats.org/officeDocument/2006/relationships/footer" Target="footer101.xml"/><Relationship Id="rId229" Type="http://schemas.openxmlformats.org/officeDocument/2006/relationships/footer" Target="footer111.xml"/><Relationship Id="rId240" Type="http://schemas.openxmlformats.org/officeDocument/2006/relationships/header" Target="header115.xml"/><Relationship Id="rId261" Type="http://schemas.openxmlformats.org/officeDocument/2006/relationships/header" Target="header125.xml"/><Relationship Id="rId14" Type="http://schemas.openxmlformats.org/officeDocument/2006/relationships/footer" Target="footer4.xml"/><Relationship Id="rId35" Type="http://schemas.openxmlformats.org/officeDocument/2006/relationships/header" Target="header12.xml"/><Relationship Id="rId56" Type="http://schemas.openxmlformats.org/officeDocument/2006/relationships/footer" Target="footer25.xml"/><Relationship Id="rId77" Type="http://schemas.openxmlformats.org/officeDocument/2006/relationships/header" Target="header33.xml"/><Relationship Id="rId100" Type="http://schemas.openxmlformats.org/officeDocument/2006/relationships/footer" Target="footer47.xml"/><Relationship Id="rId282" Type="http://schemas.openxmlformats.org/officeDocument/2006/relationships/header" Target="header136.xml"/><Relationship Id="rId317" Type="http://schemas.openxmlformats.org/officeDocument/2006/relationships/header" Target="header153.xml"/><Relationship Id="rId338" Type="http://schemas.openxmlformats.org/officeDocument/2006/relationships/header" Target="header162.xml"/><Relationship Id="rId359" Type="http://schemas.openxmlformats.org/officeDocument/2006/relationships/footer" Target="footer175.xml"/><Relationship Id="rId8" Type="http://schemas.openxmlformats.org/officeDocument/2006/relationships/oleObject" Target="embeddings/Microsoft_Word_97_-_2003_Document1.doc"/><Relationship Id="rId98" Type="http://schemas.openxmlformats.org/officeDocument/2006/relationships/footer" Target="footer46.xml"/><Relationship Id="rId121" Type="http://schemas.openxmlformats.org/officeDocument/2006/relationships/footer" Target="footer57.xml"/><Relationship Id="rId142" Type="http://schemas.openxmlformats.org/officeDocument/2006/relationships/footer" Target="footer68.xml"/><Relationship Id="rId163" Type="http://schemas.openxmlformats.org/officeDocument/2006/relationships/footer" Target="footer78.xml"/><Relationship Id="rId184" Type="http://schemas.openxmlformats.org/officeDocument/2006/relationships/footer" Target="footer89.xml"/><Relationship Id="rId219" Type="http://schemas.openxmlformats.org/officeDocument/2006/relationships/header" Target="header104.xml"/><Relationship Id="rId370" Type="http://schemas.openxmlformats.org/officeDocument/2006/relationships/footer" Target="footer180.xml"/><Relationship Id="rId230" Type="http://schemas.openxmlformats.org/officeDocument/2006/relationships/footer" Target="footer112.xml"/><Relationship Id="rId251" Type="http://schemas.openxmlformats.org/officeDocument/2006/relationships/header" Target="header120.xml"/><Relationship Id="rId25" Type="http://schemas.openxmlformats.org/officeDocument/2006/relationships/footer" Target="footer9.xml"/><Relationship Id="rId46" Type="http://schemas.openxmlformats.org/officeDocument/2006/relationships/footer" Target="footer20.xml"/><Relationship Id="rId67" Type="http://schemas.openxmlformats.org/officeDocument/2006/relationships/footer" Target="footer30.xml"/><Relationship Id="rId272" Type="http://schemas.openxmlformats.org/officeDocument/2006/relationships/footer" Target="footer133.xml"/><Relationship Id="rId293" Type="http://schemas.openxmlformats.org/officeDocument/2006/relationships/header" Target="header141.xml"/><Relationship Id="rId307" Type="http://schemas.openxmlformats.org/officeDocument/2006/relationships/footer" Target="footer150.xml"/><Relationship Id="rId328" Type="http://schemas.openxmlformats.org/officeDocument/2006/relationships/footer" Target="footer160.xml"/><Relationship Id="rId349" Type="http://schemas.openxmlformats.org/officeDocument/2006/relationships/footer" Target="footer170.xml"/><Relationship Id="rId88" Type="http://schemas.openxmlformats.org/officeDocument/2006/relationships/footer" Target="footer41.xml"/><Relationship Id="rId111" Type="http://schemas.openxmlformats.org/officeDocument/2006/relationships/header" Target="header50.xml"/><Relationship Id="rId132" Type="http://schemas.openxmlformats.org/officeDocument/2006/relationships/header" Target="header61.xml"/><Relationship Id="rId153" Type="http://schemas.openxmlformats.org/officeDocument/2006/relationships/header" Target="header71.xml"/><Relationship Id="rId174" Type="http://schemas.openxmlformats.org/officeDocument/2006/relationships/header" Target="header82.xml"/><Relationship Id="rId195" Type="http://schemas.openxmlformats.org/officeDocument/2006/relationships/header" Target="header92.xml"/><Relationship Id="rId209" Type="http://schemas.openxmlformats.org/officeDocument/2006/relationships/header" Target="header99.xml"/><Relationship Id="rId360" Type="http://schemas.openxmlformats.org/officeDocument/2006/relationships/header" Target="header173.xml"/><Relationship Id="rId220" Type="http://schemas.openxmlformats.org/officeDocument/2006/relationships/footer" Target="footer107.xml"/><Relationship Id="rId241" Type="http://schemas.openxmlformats.org/officeDocument/2006/relationships/footer" Target="footer117.xml"/><Relationship Id="rId15" Type="http://schemas.openxmlformats.org/officeDocument/2006/relationships/header" Target="header2.xml"/><Relationship Id="rId36" Type="http://schemas.openxmlformats.org/officeDocument/2006/relationships/header" Target="header13.xml"/><Relationship Id="rId57" Type="http://schemas.openxmlformats.org/officeDocument/2006/relationships/header" Target="header23.xml"/><Relationship Id="rId262" Type="http://schemas.openxmlformats.org/officeDocument/2006/relationships/footer" Target="footer128.xml"/><Relationship Id="rId283" Type="http://schemas.openxmlformats.org/officeDocument/2006/relationships/footer" Target="footer138.xml"/><Relationship Id="rId318" Type="http://schemas.openxmlformats.org/officeDocument/2006/relationships/header" Target="header154.xml"/><Relationship Id="rId339" Type="http://schemas.openxmlformats.org/officeDocument/2006/relationships/header" Target="header163.xml"/><Relationship Id="rId78" Type="http://schemas.openxmlformats.org/officeDocument/2006/relationships/header" Target="header34.xml"/><Relationship Id="rId99" Type="http://schemas.openxmlformats.org/officeDocument/2006/relationships/header" Target="header44.xml"/><Relationship Id="rId101" Type="http://schemas.openxmlformats.org/officeDocument/2006/relationships/header" Target="header45.xml"/><Relationship Id="rId122" Type="http://schemas.openxmlformats.org/officeDocument/2006/relationships/footer" Target="footer58.xml"/><Relationship Id="rId143" Type="http://schemas.openxmlformats.org/officeDocument/2006/relationships/header" Target="header66.xml"/><Relationship Id="rId164" Type="http://schemas.openxmlformats.org/officeDocument/2006/relationships/footer" Target="footer79.xml"/><Relationship Id="rId185" Type="http://schemas.openxmlformats.org/officeDocument/2006/relationships/header" Target="header87.xml"/><Relationship Id="rId350" Type="http://schemas.openxmlformats.org/officeDocument/2006/relationships/header" Target="header168.xml"/><Relationship Id="rId371" Type="http://schemas.openxmlformats.org/officeDocument/2006/relationships/footer" Target="footer181.xml"/><Relationship Id="rId4" Type="http://schemas.openxmlformats.org/officeDocument/2006/relationships/webSettings" Target="webSettings.xml"/><Relationship Id="rId9" Type="http://schemas.openxmlformats.org/officeDocument/2006/relationships/hyperlink" Target="http://www.harrachov.cz/" TargetMode="External"/><Relationship Id="rId180" Type="http://schemas.openxmlformats.org/officeDocument/2006/relationships/header" Target="header85.xml"/><Relationship Id="rId210" Type="http://schemas.openxmlformats.org/officeDocument/2006/relationships/header" Target="header100.xml"/><Relationship Id="rId215" Type="http://schemas.openxmlformats.org/officeDocument/2006/relationships/header" Target="header102.xml"/><Relationship Id="rId236" Type="http://schemas.openxmlformats.org/officeDocument/2006/relationships/footer" Target="footer115.xml"/><Relationship Id="rId257" Type="http://schemas.openxmlformats.org/officeDocument/2006/relationships/header" Target="header123.xml"/><Relationship Id="rId278" Type="http://schemas.openxmlformats.org/officeDocument/2006/relationships/footer" Target="footer136.xml"/><Relationship Id="rId26" Type="http://schemas.openxmlformats.org/officeDocument/2006/relationships/footer" Target="footer10.xml"/><Relationship Id="rId231" Type="http://schemas.openxmlformats.org/officeDocument/2006/relationships/header" Target="header110.xml"/><Relationship Id="rId252" Type="http://schemas.openxmlformats.org/officeDocument/2006/relationships/header" Target="header121.xml"/><Relationship Id="rId273" Type="http://schemas.openxmlformats.org/officeDocument/2006/relationships/header" Target="header131.xml"/><Relationship Id="rId294" Type="http://schemas.openxmlformats.org/officeDocument/2006/relationships/header" Target="header142.xml"/><Relationship Id="rId308" Type="http://schemas.openxmlformats.org/officeDocument/2006/relationships/footer" Target="footer151.xml"/><Relationship Id="rId329" Type="http://schemas.openxmlformats.org/officeDocument/2006/relationships/header" Target="header158.xml"/><Relationship Id="rId47" Type="http://schemas.openxmlformats.org/officeDocument/2006/relationships/header" Target="header18.xml"/><Relationship Id="rId68" Type="http://schemas.openxmlformats.org/officeDocument/2006/relationships/footer" Target="footer31.xml"/><Relationship Id="rId89" Type="http://schemas.openxmlformats.org/officeDocument/2006/relationships/header" Target="header39.xml"/><Relationship Id="rId112" Type="http://schemas.openxmlformats.org/officeDocument/2006/relationships/footer" Target="footer53.xml"/><Relationship Id="rId133" Type="http://schemas.openxmlformats.org/officeDocument/2006/relationships/footer" Target="footer63.xml"/><Relationship Id="rId154" Type="http://schemas.openxmlformats.org/officeDocument/2006/relationships/footer" Target="footer74.xml"/><Relationship Id="rId175" Type="http://schemas.openxmlformats.org/officeDocument/2006/relationships/footer" Target="footer84.xml"/><Relationship Id="rId340" Type="http://schemas.openxmlformats.org/officeDocument/2006/relationships/footer" Target="footer165.xml"/><Relationship Id="rId361" Type="http://schemas.openxmlformats.org/officeDocument/2006/relationships/footer" Target="footer176.xml"/><Relationship Id="rId196" Type="http://schemas.openxmlformats.org/officeDocument/2006/relationships/footer" Target="footer95.xml"/><Relationship Id="rId200" Type="http://schemas.openxmlformats.org/officeDocument/2006/relationships/footer" Target="footer97.xml"/><Relationship Id="rId16" Type="http://schemas.openxmlformats.org/officeDocument/2006/relationships/footer" Target="footer5.xml"/><Relationship Id="rId221" Type="http://schemas.openxmlformats.org/officeDocument/2006/relationships/header" Target="header105.xml"/><Relationship Id="rId242" Type="http://schemas.openxmlformats.org/officeDocument/2006/relationships/footer" Target="footer118.xml"/><Relationship Id="rId263" Type="http://schemas.openxmlformats.org/officeDocument/2006/relationships/header" Target="header126.xml"/><Relationship Id="rId284" Type="http://schemas.openxmlformats.org/officeDocument/2006/relationships/footer" Target="footer139.xml"/><Relationship Id="rId319" Type="http://schemas.openxmlformats.org/officeDocument/2006/relationships/footer" Target="footer156.xml"/><Relationship Id="rId37" Type="http://schemas.openxmlformats.org/officeDocument/2006/relationships/footer" Target="footer15.xml"/><Relationship Id="rId58" Type="http://schemas.openxmlformats.org/officeDocument/2006/relationships/footer" Target="footer26.xml"/><Relationship Id="rId79" Type="http://schemas.openxmlformats.org/officeDocument/2006/relationships/footer" Target="footer36.xml"/><Relationship Id="rId102" Type="http://schemas.openxmlformats.org/officeDocument/2006/relationships/header" Target="header46.xml"/><Relationship Id="rId123" Type="http://schemas.openxmlformats.org/officeDocument/2006/relationships/header" Target="header56.xml"/><Relationship Id="rId144" Type="http://schemas.openxmlformats.org/officeDocument/2006/relationships/header" Target="header67.xml"/><Relationship Id="rId330" Type="http://schemas.openxmlformats.org/officeDocument/2006/relationships/footer" Target="footer161.xml"/><Relationship Id="rId90" Type="http://schemas.openxmlformats.org/officeDocument/2006/relationships/header" Target="header40.xml"/><Relationship Id="rId165" Type="http://schemas.openxmlformats.org/officeDocument/2006/relationships/header" Target="header77.xml"/><Relationship Id="rId186" Type="http://schemas.openxmlformats.org/officeDocument/2006/relationships/header" Target="header88.xml"/><Relationship Id="rId351" Type="http://schemas.openxmlformats.org/officeDocument/2006/relationships/header" Target="header169.xml"/><Relationship Id="rId372" Type="http://schemas.openxmlformats.org/officeDocument/2006/relationships/header" Target="header179.xml"/><Relationship Id="rId211" Type="http://schemas.openxmlformats.org/officeDocument/2006/relationships/footer" Target="footer102.xml"/><Relationship Id="rId232" Type="http://schemas.openxmlformats.org/officeDocument/2006/relationships/footer" Target="footer113.xml"/><Relationship Id="rId253" Type="http://schemas.openxmlformats.org/officeDocument/2006/relationships/footer" Target="footer123.xml"/><Relationship Id="rId274" Type="http://schemas.openxmlformats.org/officeDocument/2006/relationships/footer" Target="footer134.xml"/><Relationship Id="rId295" Type="http://schemas.openxmlformats.org/officeDocument/2006/relationships/footer" Target="footer144.xml"/><Relationship Id="rId309" Type="http://schemas.openxmlformats.org/officeDocument/2006/relationships/header" Target="header149.xml"/><Relationship Id="rId27" Type="http://schemas.openxmlformats.org/officeDocument/2006/relationships/header" Target="header8.xml"/><Relationship Id="rId48" Type="http://schemas.openxmlformats.org/officeDocument/2006/relationships/header" Target="header19.xml"/><Relationship Id="rId69" Type="http://schemas.openxmlformats.org/officeDocument/2006/relationships/header" Target="header29.xml"/><Relationship Id="rId113" Type="http://schemas.openxmlformats.org/officeDocument/2006/relationships/header" Target="header51.xml"/><Relationship Id="rId134" Type="http://schemas.openxmlformats.org/officeDocument/2006/relationships/footer" Target="footer64.xml"/><Relationship Id="rId320" Type="http://schemas.openxmlformats.org/officeDocument/2006/relationships/footer" Target="footer157.xml"/><Relationship Id="rId80" Type="http://schemas.openxmlformats.org/officeDocument/2006/relationships/footer" Target="footer37.xml"/><Relationship Id="rId155" Type="http://schemas.openxmlformats.org/officeDocument/2006/relationships/header" Target="header72.xml"/><Relationship Id="rId176" Type="http://schemas.openxmlformats.org/officeDocument/2006/relationships/footer" Target="footer85.xml"/><Relationship Id="rId197" Type="http://schemas.openxmlformats.org/officeDocument/2006/relationships/header" Target="header93.xml"/><Relationship Id="rId341" Type="http://schemas.openxmlformats.org/officeDocument/2006/relationships/footer" Target="footer166.xml"/><Relationship Id="rId362" Type="http://schemas.openxmlformats.org/officeDocument/2006/relationships/header" Target="header174.xml"/><Relationship Id="rId201" Type="http://schemas.openxmlformats.org/officeDocument/2006/relationships/header" Target="header95.xml"/><Relationship Id="rId222" Type="http://schemas.openxmlformats.org/officeDocument/2006/relationships/header" Target="header106.xml"/><Relationship Id="rId243" Type="http://schemas.openxmlformats.org/officeDocument/2006/relationships/header" Target="header116.xml"/><Relationship Id="rId264" Type="http://schemas.openxmlformats.org/officeDocument/2006/relationships/header" Target="header127.xml"/><Relationship Id="rId285" Type="http://schemas.openxmlformats.org/officeDocument/2006/relationships/header" Target="header137.xml"/><Relationship Id="rId17" Type="http://schemas.openxmlformats.org/officeDocument/2006/relationships/header" Target="header3.xml"/><Relationship Id="rId38" Type="http://schemas.openxmlformats.org/officeDocument/2006/relationships/footer" Target="footer16.xml"/><Relationship Id="rId59" Type="http://schemas.openxmlformats.org/officeDocument/2006/relationships/header" Target="header24.xml"/><Relationship Id="rId103" Type="http://schemas.openxmlformats.org/officeDocument/2006/relationships/footer" Target="footer48.xml"/><Relationship Id="rId124" Type="http://schemas.openxmlformats.org/officeDocument/2006/relationships/footer" Target="footer59.xml"/><Relationship Id="rId310" Type="http://schemas.openxmlformats.org/officeDocument/2006/relationships/footer" Target="footer152.xml"/><Relationship Id="rId70" Type="http://schemas.openxmlformats.org/officeDocument/2006/relationships/footer" Target="footer32.xml"/><Relationship Id="rId91" Type="http://schemas.openxmlformats.org/officeDocument/2006/relationships/footer" Target="footer42.xml"/><Relationship Id="rId145" Type="http://schemas.openxmlformats.org/officeDocument/2006/relationships/footer" Target="footer69.xml"/><Relationship Id="rId166" Type="http://schemas.openxmlformats.org/officeDocument/2006/relationships/footer" Target="footer80.xml"/><Relationship Id="rId187" Type="http://schemas.openxmlformats.org/officeDocument/2006/relationships/footer" Target="footer90.xml"/><Relationship Id="rId331" Type="http://schemas.openxmlformats.org/officeDocument/2006/relationships/header" Target="header159.xml"/><Relationship Id="rId352" Type="http://schemas.openxmlformats.org/officeDocument/2006/relationships/footer" Target="footer171.xml"/><Relationship Id="rId373" Type="http://schemas.openxmlformats.org/officeDocument/2006/relationships/footer" Target="footer182.xml"/><Relationship Id="rId1" Type="http://schemas.openxmlformats.org/officeDocument/2006/relationships/numbering" Target="numbering.xml"/><Relationship Id="rId212" Type="http://schemas.openxmlformats.org/officeDocument/2006/relationships/footer" Target="footer103.xml"/><Relationship Id="rId233" Type="http://schemas.openxmlformats.org/officeDocument/2006/relationships/header" Target="header111.xml"/><Relationship Id="rId254" Type="http://schemas.openxmlformats.org/officeDocument/2006/relationships/footer" Target="footer124.xml"/><Relationship Id="rId28" Type="http://schemas.openxmlformats.org/officeDocument/2006/relationships/footer" Target="footer11.xml"/><Relationship Id="rId49" Type="http://schemas.openxmlformats.org/officeDocument/2006/relationships/footer" Target="footer21.xml"/><Relationship Id="rId114" Type="http://schemas.openxmlformats.org/officeDocument/2006/relationships/header" Target="header52.xml"/><Relationship Id="rId275" Type="http://schemas.openxmlformats.org/officeDocument/2006/relationships/header" Target="header132.xml"/><Relationship Id="rId296" Type="http://schemas.openxmlformats.org/officeDocument/2006/relationships/footer" Target="footer145.xml"/><Relationship Id="rId300" Type="http://schemas.openxmlformats.org/officeDocument/2006/relationships/header" Target="header145.xml"/><Relationship Id="rId60" Type="http://schemas.openxmlformats.org/officeDocument/2006/relationships/header" Target="header25.xml"/><Relationship Id="rId81" Type="http://schemas.openxmlformats.org/officeDocument/2006/relationships/header" Target="header35.xml"/><Relationship Id="rId135" Type="http://schemas.openxmlformats.org/officeDocument/2006/relationships/header" Target="header62.xml"/><Relationship Id="rId156" Type="http://schemas.openxmlformats.org/officeDocument/2006/relationships/header" Target="header73.xml"/><Relationship Id="rId177" Type="http://schemas.openxmlformats.org/officeDocument/2006/relationships/header" Target="header83.xml"/><Relationship Id="rId198" Type="http://schemas.openxmlformats.org/officeDocument/2006/relationships/header" Target="header94.xml"/><Relationship Id="rId321" Type="http://schemas.openxmlformats.org/officeDocument/2006/relationships/header" Target="header155.xml"/><Relationship Id="rId342" Type="http://schemas.openxmlformats.org/officeDocument/2006/relationships/header" Target="header164.xml"/><Relationship Id="rId363" Type="http://schemas.openxmlformats.org/officeDocument/2006/relationships/header" Target="header175.xml"/><Relationship Id="rId202" Type="http://schemas.openxmlformats.org/officeDocument/2006/relationships/footer" Target="footer98.xml"/><Relationship Id="rId223" Type="http://schemas.openxmlformats.org/officeDocument/2006/relationships/footer" Target="footer108.xml"/><Relationship Id="rId244" Type="http://schemas.openxmlformats.org/officeDocument/2006/relationships/footer" Target="footer119.xml"/><Relationship Id="rId18" Type="http://schemas.openxmlformats.org/officeDocument/2006/relationships/header" Target="header4.xml"/><Relationship Id="rId39" Type="http://schemas.openxmlformats.org/officeDocument/2006/relationships/header" Target="header14.xml"/><Relationship Id="rId265" Type="http://schemas.openxmlformats.org/officeDocument/2006/relationships/footer" Target="footer129.xml"/><Relationship Id="rId286" Type="http://schemas.openxmlformats.org/officeDocument/2006/relationships/footer" Target="footer140.xml"/><Relationship Id="rId50" Type="http://schemas.openxmlformats.org/officeDocument/2006/relationships/footer" Target="footer22.xml"/><Relationship Id="rId104" Type="http://schemas.openxmlformats.org/officeDocument/2006/relationships/footer" Target="footer49.xml"/><Relationship Id="rId125" Type="http://schemas.openxmlformats.org/officeDocument/2006/relationships/header" Target="header57.xml"/><Relationship Id="rId146" Type="http://schemas.openxmlformats.org/officeDocument/2006/relationships/footer" Target="footer70.xml"/><Relationship Id="rId167" Type="http://schemas.openxmlformats.org/officeDocument/2006/relationships/header" Target="header78.xml"/><Relationship Id="rId188" Type="http://schemas.openxmlformats.org/officeDocument/2006/relationships/footer" Target="footer91.xml"/><Relationship Id="rId311" Type="http://schemas.openxmlformats.org/officeDocument/2006/relationships/header" Target="header150.xml"/><Relationship Id="rId332" Type="http://schemas.openxmlformats.org/officeDocument/2006/relationships/header" Target="header160.xml"/><Relationship Id="rId353" Type="http://schemas.openxmlformats.org/officeDocument/2006/relationships/footer" Target="footer172.xml"/><Relationship Id="rId374" Type="http://schemas.openxmlformats.org/officeDocument/2006/relationships/fontTable" Target="fontTable.xml"/><Relationship Id="rId71" Type="http://schemas.openxmlformats.org/officeDocument/2006/relationships/header" Target="header30.xml"/><Relationship Id="rId92" Type="http://schemas.openxmlformats.org/officeDocument/2006/relationships/footer" Target="footer43.xml"/><Relationship Id="rId213" Type="http://schemas.openxmlformats.org/officeDocument/2006/relationships/header" Target="header101.xml"/><Relationship Id="rId234" Type="http://schemas.openxmlformats.org/officeDocument/2006/relationships/header" Target="header112.xml"/><Relationship Id="rId2" Type="http://schemas.openxmlformats.org/officeDocument/2006/relationships/styles" Target="styles.xml"/><Relationship Id="rId29" Type="http://schemas.openxmlformats.org/officeDocument/2006/relationships/header" Target="header9.xml"/><Relationship Id="rId255" Type="http://schemas.openxmlformats.org/officeDocument/2006/relationships/header" Target="header122.xml"/><Relationship Id="rId276" Type="http://schemas.openxmlformats.org/officeDocument/2006/relationships/header" Target="header133.xml"/><Relationship Id="rId297" Type="http://schemas.openxmlformats.org/officeDocument/2006/relationships/header" Target="header143.xml"/><Relationship Id="rId40" Type="http://schemas.openxmlformats.org/officeDocument/2006/relationships/footer" Target="footer17.xml"/><Relationship Id="rId115" Type="http://schemas.openxmlformats.org/officeDocument/2006/relationships/footer" Target="footer54.xml"/><Relationship Id="rId136" Type="http://schemas.openxmlformats.org/officeDocument/2006/relationships/footer" Target="footer65.xml"/><Relationship Id="rId157" Type="http://schemas.openxmlformats.org/officeDocument/2006/relationships/footer" Target="footer75.xml"/><Relationship Id="rId178" Type="http://schemas.openxmlformats.org/officeDocument/2006/relationships/footer" Target="footer86.xml"/><Relationship Id="rId301" Type="http://schemas.openxmlformats.org/officeDocument/2006/relationships/footer" Target="footer147.xml"/><Relationship Id="rId322" Type="http://schemas.openxmlformats.org/officeDocument/2006/relationships/footer" Target="footer158.xml"/><Relationship Id="rId343" Type="http://schemas.openxmlformats.org/officeDocument/2006/relationships/footer" Target="footer167.xml"/><Relationship Id="rId364" Type="http://schemas.openxmlformats.org/officeDocument/2006/relationships/footer" Target="footer177.xml"/><Relationship Id="rId61" Type="http://schemas.openxmlformats.org/officeDocument/2006/relationships/footer" Target="footer27.xml"/><Relationship Id="rId82" Type="http://schemas.openxmlformats.org/officeDocument/2006/relationships/footer" Target="footer38.xml"/><Relationship Id="rId199" Type="http://schemas.openxmlformats.org/officeDocument/2006/relationships/footer" Target="footer96.xml"/><Relationship Id="rId203" Type="http://schemas.openxmlformats.org/officeDocument/2006/relationships/header" Target="header96.xml"/><Relationship Id="rId19" Type="http://schemas.openxmlformats.org/officeDocument/2006/relationships/footer" Target="footer6.xml"/><Relationship Id="rId224" Type="http://schemas.openxmlformats.org/officeDocument/2006/relationships/footer" Target="footer109.xml"/><Relationship Id="rId245" Type="http://schemas.openxmlformats.org/officeDocument/2006/relationships/header" Target="header117.xml"/><Relationship Id="rId266" Type="http://schemas.openxmlformats.org/officeDocument/2006/relationships/footer" Target="footer130.xml"/><Relationship Id="rId287" Type="http://schemas.openxmlformats.org/officeDocument/2006/relationships/header" Target="header138.xml"/><Relationship Id="rId30" Type="http://schemas.openxmlformats.org/officeDocument/2006/relationships/header" Target="header10.xml"/><Relationship Id="rId105" Type="http://schemas.openxmlformats.org/officeDocument/2006/relationships/header" Target="header47.xml"/><Relationship Id="rId126" Type="http://schemas.openxmlformats.org/officeDocument/2006/relationships/header" Target="header58.xml"/><Relationship Id="rId147" Type="http://schemas.openxmlformats.org/officeDocument/2006/relationships/header" Target="header68.xml"/><Relationship Id="rId168" Type="http://schemas.openxmlformats.org/officeDocument/2006/relationships/header" Target="header79.xml"/><Relationship Id="rId312" Type="http://schemas.openxmlformats.org/officeDocument/2006/relationships/header" Target="header151.xml"/><Relationship Id="rId333" Type="http://schemas.openxmlformats.org/officeDocument/2006/relationships/footer" Target="footer162.xml"/><Relationship Id="rId354" Type="http://schemas.openxmlformats.org/officeDocument/2006/relationships/header" Target="header170.xml"/><Relationship Id="rId51" Type="http://schemas.openxmlformats.org/officeDocument/2006/relationships/header" Target="header20.xml"/><Relationship Id="rId72" Type="http://schemas.openxmlformats.org/officeDocument/2006/relationships/header" Target="header31.xml"/><Relationship Id="rId93" Type="http://schemas.openxmlformats.org/officeDocument/2006/relationships/header" Target="header41.xml"/><Relationship Id="rId189" Type="http://schemas.openxmlformats.org/officeDocument/2006/relationships/header" Target="header89.xml"/><Relationship Id="rId375" Type="http://schemas.openxmlformats.org/officeDocument/2006/relationships/theme" Target="theme/theme1.xml"/><Relationship Id="rId3" Type="http://schemas.openxmlformats.org/officeDocument/2006/relationships/settings" Target="settings.xml"/><Relationship Id="rId214" Type="http://schemas.openxmlformats.org/officeDocument/2006/relationships/footer" Target="footer104.xml"/><Relationship Id="rId235" Type="http://schemas.openxmlformats.org/officeDocument/2006/relationships/footer" Target="footer114.xml"/><Relationship Id="rId256" Type="http://schemas.openxmlformats.org/officeDocument/2006/relationships/footer" Target="footer125.xml"/><Relationship Id="rId277" Type="http://schemas.openxmlformats.org/officeDocument/2006/relationships/footer" Target="footer135.xml"/><Relationship Id="rId298" Type="http://schemas.openxmlformats.org/officeDocument/2006/relationships/footer" Target="footer146.xml"/><Relationship Id="rId116" Type="http://schemas.openxmlformats.org/officeDocument/2006/relationships/footer" Target="footer55.xml"/><Relationship Id="rId137" Type="http://schemas.openxmlformats.org/officeDocument/2006/relationships/header" Target="header63.xml"/><Relationship Id="rId158" Type="http://schemas.openxmlformats.org/officeDocument/2006/relationships/footer" Target="footer76.xml"/><Relationship Id="rId302" Type="http://schemas.openxmlformats.org/officeDocument/2006/relationships/footer" Target="footer148.xml"/><Relationship Id="rId323" Type="http://schemas.openxmlformats.org/officeDocument/2006/relationships/image" Target="media/image2.emf"/><Relationship Id="rId344" Type="http://schemas.openxmlformats.org/officeDocument/2006/relationships/header" Target="header165.xml"/><Relationship Id="rId20" Type="http://schemas.openxmlformats.org/officeDocument/2006/relationships/footer" Target="footer7.xml"/><Relationship Id="rId41" Type="http://schemas.openxmlformats.org/officeDocument/2006/relationships/header" Target="header15.xml"/><Relationship Id="rId62" Type="http://schemas.openxmlformats.org/officeDocument/2006/relationships/footer" Target="footer28.xml"/><Relationship Id="rId83" Type="http://schemas.openxmlformats.org/officeDocument/2006/relationships/header" Target="header36.xml"/><Relationship Id="rId179" Type="http://schemas.openxmlformats.org/officeDocument/2006/relationships/header" Target="header84.xml"/><Relationship Id="rId365" Type="http://schemas.openxmlformats.org/officeDocument/2006/relationships/footer" Target="footer178.xml"/><Relationship Id="rId190" Type="http://schemas.openxmlformats.org/officeDocument/2006/relationships/footer" Target="footer92.xml"/><Relationship Id="rId204" Type="http://schemas.openxmlformats.org/officeDocument/2006/relationships/header" Target="header97.xml"/><Relationship Id="rId225" Type="http://schemas.openxmlformats.org/officeDocument/2006/relationships/header" Target="header107.xml"/><Relationship Id="rId246" Type="http://schemas.openxmlformats.org/officeDocument/2006/relationships/header" Target="header118.xml"/><Relationship Id="rId267" Type="http://schemas.openxmlformats.org/officeDocument/2006/relationships/header" Target="header128.xml"/><Relationship Id="rId288" Type="http://schemas.openxmlformats.org/officeDocument/2006/relationships/header" Target="header139.xml"/><Relationship Id="rId106" Type="http://schemas.openxmlformats.org/officeDocument/2006/relationships/footer" Target="footer50.xml"/><Relationship Id="rId127" Type="http://schemas.openxmlformats.org/officeDocument/2006/relationships/footer" Target="footer60.xml"/><Relationship Id="rId313" Type="http://schemas.openxmlformats.org/officeDocument/2006/relationships/footer" Target="footer153.xml"/><Relationship Id="rId10" Type="http://schemas.openxmlformats.org/officeDocument/2006/relationships/footer" Target="footer1.xml"/><Relationship Id="rId31" Type="http://schemas.openxmlformats.org/officeDocument/2006/relationships/footer" Target="footer12.xml"/><Relationship Id="rId52" Type="http://schemas.openxmlformats.org/officeDocument/2006/relationships/footer" Target="footer23.xml"/><Relationship Id="rId73" Type="http://schemas.openxmlformats.org/officeDocument/2006/relationships/footer" Target="footer33.xml"/><Relationship Id="rId94" Type="http://schemas.openxmlformats.org/officeDocument/2006/relationships/footer" Target="footer44.xml"/><Relationship Id="rId148" Type="http://schemas.openxmlformats.org/officeDocument/2006/relationships/footer" Target="footer71.xml"/><Relationship Id="rId169" Type="http://schemas.openxmlformats.org/officeDocument/2006/relationships/footer" Target="footer81.xml"/><Relationship Id="rId334" Type="http://schemas.openxmlformats.org/officeDocument/2006/relationships/footer" Target="footer163.xml"/><Relationship Id="rId355" Type="http://schemas.openxmlformats.org/officeDocument/2006/relationships/footer" Target="footer17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437</Pages>
  <Words>-32766</Words>
  <Characters>-32766</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Rámcový vzdělávací</dc:title>
  <dc:subject/>
  <dc:creator>VUPPraha</dc:creator>
  <cp:keywords/>
  <dc:description/>
  <cp:lastModifiedBy>user</cp:lastModifiedBy>
  <cp:revision>1</cp:revision>
  <cp:lastPrinted>2023-04-11T05:54:00Z</cp:lastPrinted>
  <dcterms:created xsi:type="dcterms:W3CDTF">2022-12-05T12:16:00Z</dcterms:created>
  <dcterms:modified xsi:type="dcterms:W3CDTF">2023-04-11T14:24:00Z</dcterms:modified>
</cp:coreProperties>
</file>