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Mateřská škola Dačice, Bratrská 177/I, 380 01 Dačice</w:t>
      </w:r>
    </w:p>
    <w:p w:rsidR="001D58E9" w:rsidRPr="001D58E9" w:rsidRDefault="001D58E9" w:rsidP="001D58E9">
      <w:pPr>
        <w:spacing w:after="0" w:line="240" w:lineRule="auto"/>
        <w:jc w:val="both"/>
        <w:rPr>
          <w:rFonts w:ascii="Arial Black" w:eastAsia="Times New Roman" w:hAnsi="Arial Black" w:cs="Times New Roman"/>
          <w:b/>
          <w:sz w:val="28"/>
          <w:szCs w:val="28"/>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B90B39" w:rsidRDefault="001D58E9" w:rsidP="00B97BE5">
      <w:pPr>
        <w:spacing w:after="0" w:line="240" w:lineRule="auto"/>
        <w:jc w:val="center"/>
        <w:rPr>
          <w:rFonts w:ascii="Arial Black" w:eastAsia="Times New Roman" w:hAnsi="Arial Black" w:cs="Times New Roman"/>
          <w:b/>
          <w:sz w:val="48"/>
          <w:szCs w:val="48"/>
          <w:lang w:eastAsia="cs-CZ"/>
        </w:rPr>
      </w:pPr>
      <w:r w:rsidRPr="001D58E9">
        <w:rPr>
          <w:rFonts w:ascii="Arial Black" w:eastAsia="Times New Roman" w:hAnsi="Arial Black" w:cs="Times New Roman"/>
          <w:b/>
          <w:sz w:val="48"/>
          <w:szCs w:val="48"/>
          <w:lang w:eastAsia="cs-CZ"/>
        </w:rPr>
        <w:t>ŠKOLNÍ VZDĚLÁVACÍ PROGRAM</w:t>
      </w:r>
    </w:p>
    <w:p w:rsidR="00B90B39" w:rsidRDefault="001D58E9" w:rsidP="00B90B39">
      <w:pPr>
        <w:spacing w:after="0" w:line="240" w:lineRule="auto"/>
        <w:jc w:val="center"/>
        <w:rPr>
          <w:rFonts w:ascii="Arial Black" w:eastAsia="Times New Roman" w:hAnsi="Arial Black" w:cs="Times New Roman"/>
          <w:b/>
          <w:sz w:val="48"/>
          <w:szCs w:val="48"/>
          <w:lang w:eastAsia="cs-CZ"/>
        </w:rPr>
      </w:pPr>
      <w:r w:rsidRPr="001D58E9">
        <w:rPr>
          <w:rFonts w:ascii="Arial Black" w:eastAsia="Times New Roman" w:hAnsi="Arial Black" w:cs="Times New Roman"/>
          <w:b/>
          <w:sz w:val="48"/>
          <w:szCs w:val="48"/>
          <w:lang w:eastAsia="cs-CZ"/>
        </w:rPr>
        <w:t>MŠ DAČICE</w:t>
      </w:r>
      <w:bookmarkStart w:id="0" w:name="_GoBack"/>
      <w:bookmarkEnd w:id="0"/>
    </w:p>
    <w:p w:rsidR="00B90B39" w:rsidRPr="00B97BE5" w:rsidRDefault="00B90B39" w:rsidP="00B97BE5">
      <w:pPr>
        <w:spacing w:after="0" w:line="240" w:lineRule="auto"/>
        <w:jc w:val="center"/>
        <w:rPr>
          <w:rFonts w:ascii="Arial Black" w:eastAsia="Times New Roman" w:hAnsi="Arial Black" w:cs="Times New Roman"/>
          <w:b/>
          <w:sz w:val="48"/>
          <w:szCs w:val="48"/>
          <w:lang w:eastAsia="cs-CZ"/>
        </w:rPr>
      </w:pPr>
      <w:r>
        <w:rPr>
          <w:rFonts w:ascii="Arial Black" w:eastAsia="Times New Roman" w:hAnsi="Arial Black" w:cs="Times New Roman"/>
          <w:b/>
          <w:sz w:val="48"/>
          <w:szCs w:val="48"/>
          <w:lang w:eastAsia="cs-CZ"/>
        </w:rPr>
        <w:t>PRO PŘEDŠKOLNÍ VZDĚLÁVÁNÍ</w:t>
      </w: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B97BE5" w:rsidRDefault="001D58E9" w:rsidP="001D58E9">
      <w:pPr>
        <w:spacing w:after="0" w:line="240" w:lineRule="auto"/>
        <w:rPr>
          <w:rFonts w:ascii="Arial Black" w:eastAsia="Times New Roman" w:hAnsi="Arial Black" w:cs="Times New Roman"/>
          <w:b/>
          <w:i/>
          <w:sz w:val="28"/>
          <w:szCs w:val="28"/>
          <w:lang w:eastAsia="cs-CZ"/>
        </w:rPr>
      </w:pPr>
      <w:r w:rsidRPr="00B97BE5">
        <w:rPr>
          <w:rFonts w:ascii="Arial Black" w:eastAsia="Times New Roman" w:hAnsi="Arial Black" w:cs="Times New Roman"/>
          <w:b/>
          <w:i/>
          <w:sz w:val="28"/>
          <w:szCs w:val="28"/>
          <w:lang w:eastAsia="cs-CZ"/>
        </w:rPr>
        <w:t>Všechno, co opravdu potřebuji znát, jsem se naučil v mateřské školce…</w:t>
      </w:r>
    </w:p>
    <w:p w:rsidR="00B97BE5" w:rsidRDefault="00B97BE5" w:rsidP="001D58E9">
      <w:pPr>
        <w:spacing w:after="0" w:line="240" w:lineRule="auto"/>
        <w:rPr>
          <w:rFonts w:ascii="Arial Black" w:eastAsia="Times New Roman" w:hAnsi="Arial Black" w:cs="Times New Roman"/>
          <w:b/>
          <w:i/>
          <w:sz w:val="32"/>
          <w:szCs w:val="32"/>
          <w:lang w:eastAsia="cs-CZ"/>
        </w:rPr>
      </w:pPr>
    </w:p>
    <w:p w:rsidR="00B97BE5" w:rsidRPr="00B97BE5" w:rsidRDefault="00B97BE5" w:rsidP="00B97BE5">
      <w:pPr>
        <w:tabs>
          <w:tab w:val="left" w:pos="5505"/>
        </w:tabs>
        <w:spacing w:after="0" w:line="240" w:lineRule="auto"/>
        <w:rPr>
          <w:rFonts w:ascii="Arial Black" w:eastAsia="Times New Roman" w:hAnsi="Arial Black" w:cs="Times New Roman"/>
          <w:b/>
          <w:i/>
          <w:lang w:eastAsia="cs-CZ"/>
        </w:rPr>
      </w:pPr>
      <w:r>
        <w:rPr>
          <w:rFonts w:ascii="Arial Black" w:eastAsia="Times New Roman" w:hAnsi="Arial Black" w:cs="Times New Roman"/>
          <w:b/>
          <w:i/>
          <w:sz w:val="32"/>
          <w:szCs w:val="32"/>
          <w:lang w:eastAsia="cs-CZ"/>
        </w:rPr>
        <w:tab/>
      </w:r>
      <w:r w:rsidRPr="00B97BE5">
        <w:rPr>
          <w:rFonts w:ascii="Arial Black" w:eastAsia="Times New Roman" w:hAnsi="Arial Black" w:cs="Times New Roman"/>
          <w:b/>
          <w:i/>
          <w:lang w:eastAsia="cs-CZ"/>
        </w:rPr>
        <w:t>Robert Fulghum</w:t>
      </w:r>
    </w:p>
    <w:p w:rsidR="001D58E9" w:rsidRPr="001D58E9" w:rsidRDefault="001D58E9" w:rsidP="001D58E9">
      <w:pPr>
        <w:spacing w:after="0" w:line="240" w:lineRule="auto"/>
        <w:rPr>
          <w:rFonts w:ascii="Arial Black" w:eastAsia="Times New Roman" w:hAnsi="Arial Black" w:cs="Times New Roman"/>
          <w:b/>
          <w:i/>
          <w:sz w:val="40"/>
          <w:szCs w:val="40"/>
          <w:lang w:eastAsia="cs-CZ"/>
        </w:rPr>
      </w:pPr>
      <w:r w:rsidRPr="001D58E9">
        <w:rPr>
          <w:rFonts w:ascii="Times New Roman" w:eastAsia="Times New Roman" w:hAnsi="Times New Roman" w:cs="Times New Roman"/>
          <w:noProof/>
          <w:sz w:val="24"/>
          <w:szCs w:val="24"/>
          <w:lang w:eastAsia="cs-CZ"/>
        </w:rPr>
        <w:drawing>
          <wp:anchor distT="0" distB="0" distL="114300" distR="114300" simplePos="0" relativeHeight="251656704" behindDoc="0" locked="0" layoutInCell="1" allowOverlap="1" wp14:anchorId="4D862069" wp14:editId="2D962F17">
            <wp:simplePos x="0" y="0"/>
            <wp:positionH relativeFrom="margin">
              <wp:align>center</wp:align>
            </wp:positionH>
            <wp:positionV relativeFrom="paragraph">
              <wp:posOffset>8890</wp:posOffset>
            </wp:positionV>
            <wp:extent cx="2416175" cy="2028825"/>
            <wp:effectExtent l="0" t="0" r="3175" b="9525"/>
            <wp:wrapSquare wrapText="bothSides"/>
            <wp:docPr id="1" name="Obrázek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617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8E9">
        <w:rPr>
          <w:rFonts w:ascii="Arial Black" w:eastAsia="Times New Roman" w:hAnsi="Arial Black" w:cs="Times New Roman"/>
          <w:b/>
          <w:i/>
          <w:sz w:val="40"/>
          <w:szCs w:val="40"/>
          <w:lang w:eastAsia="cs-CZ"/>
        </w:rPr>
        <w:t xml:space="preserve">                                                             </w:t>
      </w: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jc w:val="both"/>
        <w:rPr>
          <w:rFonts w:ascii="Arial Black" w:eastAsia="Times New Roman" w:hAnsi="Arial Black" w:cs="Times New Roman"/>
          <w:b/>
          <w:sz w:val="40"/>
          <w:szCs w:val="40"/>
          <w:lang w:eastAsia="cs-CZ"/>
        </w:rPr>
      </w:pPr>
      <w:r w:rsidRPr="001D58E9">
        <w:rPr>
          <w:rFonts w:ascii="Arial Black" w:eastAsia="Times New Roman" w:hAnsi="Arial Black" w:cs="Times New Roman"/>
          <w:b/>
          <w:sz w:val="40"/>
          <w:szCs w:val="40"/>
          <w:lang w:eastAsia="cs-CZ"/>
        </w:rPr>
        <w:t xml:space="preserve">           </w:t>
      </w:r>
    </w:p>
    <w:p w:rsidR="001D58E9" w:rsidRPr="001D58E9" w:rsidRDefault="001D58E9" w:rsidP="001D58E9">
      <w:pPr>
        <w:spacing w:after="0" w:line="240" w:lineRule="auto"/>
        <w:jc w:val="both"/>
        <w:rPr>
          <w:rFonts w:ascii="Arial Black" w:eastAsia="Times New Roman" w:hAnsi="Arial Black" w:cs="Times New Roman"/>
          <w:b/>
          <w:sz w:val="40"/>
          <w:szCs w:val="40"/>
          <w:lang w:eastAsia="cs-CZ"/>
        </w:rPr>
      </w:pPr>
    </w:p>
    <w:p w:rsidR="001D58E9" w:rsidRPr="001D58E9" w:rsidRDefault="001D58E9" w:rsidP="001D58E9">
      <w:pPr>
        <w:spacing w:after="0" w:line="240" w:lineRule="auto"/>
        <w:jc w:val="both"/>
        <w:rPr>
          <w:rFonts w:ascii="Arial Black" w:eastAsia="Times New Roman" w:hAnsi="Arial Black" w:cs="Times New Roman"/>
          <w:b/>
          <w:sz w:val="40"/>
          <w:szCs w:val="40"/>
          <w:lang w:eastAsia="cs-CZ"/>
        </w:rPr>
      </w:pPr>
    </w:p>
    <w:p w:rsidR="001D58E9" w:rsidRPr="001D58E9" w:rsidRDefault="001D58E9" w:rsidP="001D58E9">
      <w:pPr>
        <w:spacing w:after="0" w:line="240" w:lineRule="auto"/>
        <w:jc w:val="center"/>
        <w:rPr>
          <w:rFonts w:ascii="Arial Black" w:eastAsia="Times New Roman" w:hAnsi="Arial Black" w:cs="Times New Roman"/>
          <w:b/>
          <w:sz w:val="28"/>
          <w:szCs w:val="28"/>
          <w:lang w:eastAsia="cs-CZ"/>
        </w:rPr>
      </w:pPr>
      <w:r w:rsidRPr="001D58E9">
        <w:rPr>
          <w:rFonts w:ascii="Arial Black" w:eastAsia="Times New Roman" w:hAnsi="Arial Black" w:cs="Times New Roman"/>
          <w:b/>
          <w:sz w:val="28"/>
          <w:szCs w:val="28"/>
          <w:lang w:eastAsia="cs-CZ"/>
        </w:rPr>
        <w:t xml:space="preserve">Od </w:t>
      </w:r>
      <w:r w:rsidR="00D12B7D">
        <w:rPr>
          <w:rFonts w:ascii="Arial Black" w:eastAsia="Times New Roman" w:hAnsi="Arial Black" w:cs="Times New Roman"/>
          <w:b/>
          <w:sz w:val="28"/>
          <w:szCs w:val="28"/>
          <w:lang w:eastAsia="cs-CZ"/>
        </w:rPr>
        <w:t>1.9. 2018</w:t>
      </w:r>
      <w:r w:rsidRPr="001D58E9">
        <w:rPr>
          <w:rFonts w:ascii="Arial Black" w:eastAsia="Times New Roman" w:hAnsi="Arial Black" w:cs="Times New Roman"/>
          <w:b/>
          <w:sz w:val="28"/>
          <w:szCs w:val="28"/>
          <w:lang w:eastAsia="cs-CZ"/>
        </w:rPr>
        <w:t xml:space="preserve"> – do </w:t>
      </w:r>
      <w:r w:rsidR="00D12B7D">
        <w:rPr>
          <w:rFonts w:ascii="Arial Black" w:eastAsia="Times New Roman" w:hAnsi="Arial Black" w:cs="Times New Roman"/>
          <w:b/>
          <w:sz w:val="28"/>
          <w:szCs w:val="28"/>
          <w:lang w:eastAsia="cs-CZ"/>
        </w:rPr>
        <w:t>31.8.2023</w:t>
      </w: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6856"/>
      </w:tblGrid>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Vydal:</w:t>
            </w: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Mateřská škola Dačice</w:t>
            </w: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Čj.</w:t>
            </w: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B90B39">
              <w:rPr>
                <w:rFonts w:ascii="Times New Roman" w:eastAsia="Times New Roman" w:hAnsi="Times New Roman" w:cs="Times New Roman"/>
                <w:sz w:val="24"/>
                <w:szCs w:val="24"/>
                <w:lang w:eastAsia="cs-CZ"/>
              </w:rPr>
              <w:t>ŠVP/MŠD/02-2014</w:t>
            </w: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Účinnost:</w:t>
            </w:r>
          </w:p>
        </w:tc>
        <w:tc>
          <w:tcPr>
            <w:tcW w:w="6980" w:type="dxa"/>
          </w:tcPr>
          <w:p w:rsidR="001D58E9" w:rsidRPr="001D58E9" w:rsidRDefault="00B97BE5" w:rsidP="001D58E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1.9.2018</w:t>
            </w:r>
            <w:r w:rsidR="001D58E9" w:rsidRPr="001D58E9">
              <w:rPr>
                <w:rFonts w:ascii="Times New Roman" w:eastAsia="Times New Roman" w:hAnsi="Times New Roman" w:cs="Times New Roman"/>
                <w:sz w:val="24"/>
                <w:szCs w:val="24"/>
                <w:lang w:eastAsia="cs-CZ"/>
              </w:rPr>
              <w:t xml:space="preserve"> s pravidelnou aktualizací k 30.9. následujícího školního roku</w:t>
            </w: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Schválila:</w:t>
            </w: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Ředitelka školy – Mgr. Hana Švarcová</w:t>
            </w: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Závaznost:</w:t>
            </w: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Pro všechny pracovníky MŠ Dačice</w:t>
            </w: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Projednán:</w:t>
            </w:r>
          </w:p>
        </w:tc>
        <w:tc>
          <w:tcPr>
            <w:tcW w:w="6980" w:type="dxa"/>
          </w:tcPr>
          <w:p w:rsidR="001D58E9" w:rsidRPr="001D58E9" w:rsidRDefault="00B97BE5" w:rsidP="001D58E9">
            <w:pPr>
              <w:spacing w:after="0" w:line="240" w:lineRule="auto"/>
              <w:rPr>
                <w:rFonts w:ascii="Times New Roman" w:eastAsia="Times New Roman" w:hAnsi="Times New Roman" w:cs="Times New Roman"/>
                <w:sz w:val="24"/>
                <w:szCs w:val="24"/>
                <w:lang w:eastAsia="cs-CZ"/>
              </w:rPr>
            </w:pPr>
            <w:r w:rsidRPr="00B90B39">
              <w:rPr>
                <w:rFonts w:ascii="Times New Roman" w:eastAsia="Times New Roman" w:hAnsi="Times New Roman" w:cs="Times New Roman"/>
                <w:sz w:val="24"/>
                <w:szCs w:val="24"/>
                <w:lang w:eastAsia="cs-CZ"/>
              </w:rPr>
              <w:t>Na pedagogické radě   27.8.2018</w:t>
            </w:r>
            <w:r w:rsidR="001D58E9" w:rsidRPr="00B90B39">
              <w:rPr>
                <w:rFonts w:ascii="Times New Roman" w:eastAsia="Times New Roman" w:hAnsi="Times New Roman" w:cs="Times New Roman"/>
                <w:sz w:val="24"/>
                <w:szCs w:val="24"/>
                <w:lang w:eastAsia="cs-CZ"/>
              </w:rPr>
              <w:t xml:space="preserve"> s pravidelnou </w:t>
            </w:r>
            <w:r w:rsidR="001D58E9" w:rsidRPr="001D58E9">
              <w:rPr>
                <w:rFonts w:ascii="Times New Roman" w:eastAsia="Times New Roman" w:hAnsi="Times New Roman" w:cs="Times New Roman"/>
                <w:sz w:val="24"/>
                <w:szCs w:val="24"/>
                <w:lang w:eastAsia="cs-CZ"/>
              </w:rPr>
              <w:t>aktualizací k 30.9. následujícího školního roku</w:t>
            </w: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Počet příloh:</w:t>
            </w: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Times New Roman" w:eastAsia="Times New Roman" w:hAnsi="Times New Roman" w:cs="Times New Roman"/>
                <w:sz w:val="24"/>
                <w:szCs w:val="24"/>
                <w:lang w:eastAsia="cs-CZ"/>
              </w:rPr>
              <w:t>5</w:t>
            </w:r>
          </w:p>
        </w:tc>
      </w:tr>
      <w:tr w:rsidR="001D58E9" w:rsidRPr="001D58E9" w:rsidTr="00DA3DBC">
        <w:tc>
          <w:tcPr>
            <w:tcW w:w="223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c>
          <w:tcPr>
            <w:tcW w:w="6980" w:type="dxa"/>
          </w:tcPr>
          <w:p w:rsidR="001D58E9" w:rsidRPr="001D58E9" w:rsidRDefault="001D58E9" w:rsidP="001D58E9">
            <w:pPr>
              <w:spacing w:after="0" w:line="240" w:lineRule="auto"/>
              <w:rPr>
                <w:rFonts w:ascii="Times New Roman" w:eastAsia="Times New Roman" w:hAnsi="Times New Roman" w:cs="Times New Roman"/>
                <w:sz w:val="24"/>
                <w:szCs w:val="24"/>
                <w:lang w:eastAsia="cs-CZ"/>
              </w:rPr>
            </w:pPr>
          </w:p>
        </w:tc>
      </w:tr>
    </w:tbl>
    <w:p w:rsidR="001D58E9" w:rsidRPr="001D58E9" w:rsidRDefault="001D58E9" w:rsidP="001D58E9">
      <w:pPr>
        <w:spacing w:after="0" w:line="240" w:lineRule="auto"/>
        <w:rPr>
          <w:rFonts w:ascii="Arial Black" w:eastAsia="Times New Roman" w:hAnsi="Arial Black" w:cs="Times New Roman"/>
          <w:sz w:val="56"/>
          <w:szCs w:val="56"/>
          <w:lang w:eastAsia="cs-CZ"/>
        </w:rPr>
      </w:pPr>
    </w:p>
    <w:p w:rsidR="001D58E9" w:rsidRPr="001D58E9" w:rsidRDefault="001D58E9" w:rsidP="001D58E9">
      <w:pPr>
        <w:spacing w:after="0" w:line="240" w:lineRule="auto"/>
        <w:jc w:val="both"/>
        <w:rPr>
          <w:rFonts w:ascii="Arial Black" w:eastAsia="Times New Roman" w:hAnsi="Arial Black" w:cs="Times New Roman"/>
          <w:b/>
          <w:sz w:val="32"/>
          <w:szCs w:val="32"/>
          <w:lang w:eastAsia="cs-CZ"/>
        </w:rPr>
      </w:pPr>
      <w:r w:rsidRPr="001D58E9">
        <w:rPr>
          <w:rFonts w:ascii="Arial Black" w:eastAsia="Times New Roman" w:hAnsi="Arial Black" w:cs="Times New Roman"/>
          <w:b/>
          <w:sz w:val="32"/>
          <w:szCs w:val="32"/>
          <w:lang w:eastAsia="cs-CZ"/>
        </w:rPr>
        <w:t>Obsah:</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l.  Identifikační údaje o škole</w:t>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t>str. 3</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2. Obecná charakteristika organizace</w:t>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t>str. 4 - 6</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3. Podmínky vzdělávání</w:t>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t>str. 7 - 11</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4. Organizace vzdělávání</w:t>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t>str. 12 - 14</w:t>
      </w: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5. Charakteristika vzdělávacího programu</w:t>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t xml:space="preserve">str. 15 - 16 </w:t>
      </w: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6. Vzdělávací obsah </w:t>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t>str. 17 - 18</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7. Evaluační systém</w:t>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r>
      <w:r w:rsidRPr="001D58E9">
        <w:rPr>
          <w:rFonts w:ascii="Arial Black" w:eastAsia="Times New Roman" w:hAnsi="Arial Black" w:cs="Times New Roman"/>
          <w:b/>
          <w:sz w:val="24"/>
          <w:szCs w:val="24"/>
          <w:lang w:eastAsia="cs-CZ"/>
        </w:rPr>
        <w:tab/>
        <w:t>str. 19 - 20</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Přílohy:</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č.1 - SWOT analýza MŠ Dačice                                        </w:t>
      </w:r>
      <w:r w:rsidRPr="001D58E9">
        <w:rPr>
          <w:rFonts w:ascii="Arial Black" w:eastAsia="Times New Roman" w:hAnsi="Arial Black" w:cs="Times New Roman"/>
          <w:b/>
          <w:sz w:val="24"/>
          <w:szCs w:val="24"/>
          <w:lang w:eastAsia="cs-CZ"/>
        </w:rPr>
        <w:t>str. 21 - 28</w:t>
      </w:r>
      <w:r w:rsidRPr="001D58E9">
        <w:rPr>
          <w:rFonts w:ascii="Arial Black" w:eastAsia="Times New Roman" w:hAnsi="Arial Black" w:cs="Times New Roman"/>
          <w:sz w:val="24"/>
          <w:szCs w:val="24"/>
          <w:lang w:eastAsia="cs-CZ"/>
        </w:rPr>
        <w:t xml:space="preserve">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č.2 - Adaptační plán                                                         </w:t>
      </w:r>
      <w:r w:rsidRPr="001D58E9">
        <w:rPr>
          <w:rFonts w:ascii="Arial Black" w:eastAsia="Times New Roman" w:hAnsi="Arial Black" w:cs="Times New Roman"/>
          <w:b/>
          <w:sz w:val="24"/>
          <w:szCs w:val="24"/>
          <w:lang w:eastAsia="cs-CZ"/>
        </w:rPr>
        <w:t>str. 29 - 30</w:t>
      </w:r>
      <w:r w:rsidRPr="001D58E9">
        <w:rPr>
          <w:rFonts w:ascii="Arial Black" w:eastAsia="Times New Roman" w:hAnsi="Arial Black" w:cs="Times New Roman"/>
          <w:sz w:val="24"/>
          <w:szCs w:val="24"/>
          <w:lang w:eastAsia="cs-CZ"/>
        </w:rPr>
        <w:t xml:space="preserve">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č.3 - Kritéria evaluace procesu a výsledků vzdělávání  </w:t>
      </w:r>
      <w:r w:rsidRPr="001D58E9">
        <w:rPr>
          <w:rFonts w:ascii="Arial Black" w:eastAsia="Times New Roman" w:hAnsi="Arial Black" w:cs="Times New Roman"/>
          <w:b/>
          <w:sz w:val="24"/>
          <w:szCs w:val="24"/>
          <w:lang w:eastAsia="cs-CZ"/>
        </w:rPr>
        <w:t>str. 31 - 32</w:t>
      </w: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 xml:space="preserve">č.4 - Hospitační činnost                                                   </w:t>
      </w:r>
      <w:r w:rsidRPr="001D58E9">
        <w:rPr>
          <w:rFonts w:ascii="Arial Black" w:eastAsia="Times New Roman" w:hAnsi="Arial Black" w:cs="Times New Roman"/>
          <w:b/>
          <w:sz w:val="24"/>
          <w:szCs w:val="24"/>
          <w:lang w:eastAsia="cs-CZ"/>
        </w:rPr>
        <w:t>str. 33 - 36</w:t>
      </w:r>
    </w:p>
    <w:p w:rsidR="001D58E9" w:rsidRPr="001D58E9" w:rsidRDefault="001D58E9" w:rsidP="001D58E9">
      <w:pPr>
        <w:spacing w:after="0" w:line="240" w:lineRule="auto"/>
        <w:rPr>
          <w:rFonts w:ascii="Times New Roman" w:eastAsia="Times New Roman" w:hAnsi="Times New Roman" w:cs="Times New Roman"/>
          <w:b/>
          <w:sz w:val="24"/>
          <w:szCs w:val="24"/>
          <w:lang w:eastAsia="cs-CZ"/>
        </w:rPr>
      </w:pPr>
      <w:r w:rsidRPr="001D58E9">
        <w:rPr>
          <w:rFonts w:ascii="Arial Black" w:eastAsia="Times New Roman" w:hAnsi="Arial Black" w:cs="Times New Roman"/>
          <w:b/>
          <w:sz w:val="24"/>
          <w:szCs w:val="24"/>
          <w:lang w:eastAsia="cs-CZ"/>
        </w:rPr>
        <w:t xml:space="preserve">č.5 - Kontrolní činnost                                                      str. 37 - 38 </w:t>
      </w: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jc w:val="center"/>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jc w:val="center"/>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 xml:space="preserve">Identifikační údaje o škole </w:t>
      </w: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Název školy:             </w:t>
      </w:r>
      <w:r w:rsidRPr="001D58E9">
        <w:rPr>
          <w:rFonts w:ascii="Arial Black" w:eastAsia="Times New Roman" w:hAnsi="Arial Black" w:cs="Times New Roman"/>
          <w:b/>
          <w:sz w:val="24"/>
          <w:szCs w:val="24"/>
          <w:lang w:eastAsia="cs-CZ"/>
        </w:rPr>
        <w:tab/>
        <w:t>Mateřská škola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 xml:space="preserve">Adresa:                  </w:t>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b/>
          <w:sz w:val="24"/>
          <w:szCs w:val="24"/>
          <w:lang w:eastAsia="cs-CZ"/>
        </w:rPr>
        <w:t>Bratrská 177/I</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                                    380 01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Právní forma:            </w:t>
      </w:r>
      <w:r w:rsidRPr="001D58E9">
        <w:rPr>
          <w:rFonts w:ascii="Arial Black" w:eastAsia="Times New Roman" w:hAnsi="Arial Black" w:cs="Times New Roman"/>
          <w:sz w:val="24"/>
          <w:szCs w:val="24"/>
          <w:lang w:eastAsia="cs-CZ"/>
        </w:rPr>
        <w:tab/>
        <w:t>příspěvková organizace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Ředitelka školy:         Mgr. Hana Švarcová</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IČO:                     </w:t>
      </w:r>
      <w:r w:rsidRPr="001D58E9">
        <w:rPr>
          <w:rFonts w:ascii="Arial Black" w:eastAsia="Times New Roman" w:hAnsi="Arial Black" w:cs="Times New Roman"/>
          <w:sz w:val="24"/>
          <w:szCs w:val="24"/>
          <w:lang w:eastAsia="cs-CZ"/>
        </w:rPr>
        <w:tab/>
        <w:t>71 006 044</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Identifikátor zařízení: 663 000 408</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Kontakty:                    Telefon: 384 422836</w:t>
      </w:r>
    </w:p>
    <w:p w:rsidR="001D58E9" w:rsidRPr="001D58E9" w:rsidRDefault="001D58E9" w:rsidP="001D58E9">
      <w:pPr>
        <w:tabs>
          <w:tab w:val="left" w:pos="2895"/>
        </w:tabs>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t>Mobil: 607605062</w:t>
      </w:r>
    </w:p>
    <w:p w:rsidR="001D58E9" w:rsidRPr="001D58E9" w:rsidRDefault="001D58E9" w:rsidP="001D58E9">
      <w:pPr>
        <w:tabs>
          <w:tab w:val="left" w:pos="2895"/>
        </w:tabs>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t>Datová schránka: 864kqfd</w:t>
      </w:r>
    </w:p>
    <w:p w:rsidR="001D58E9" w:rsidRPr="001D58E9" w:rsidRDefault="001D58E9" w:rsidP="001D58E9">
      <w:pPr>
        <w:spacing w:after="0" w:line="240" w:lineRule="auto"/>
        <w:jc w:val="both"/>
        <w:rPr>
          <w:rFonts w:ascii="Arial Black" w:eastAsia="Times New Roman" w:hAnsi="Arial Black" w:cs="Times New Roman"/>
          <w:color w:val="0000FF"/>
          <w:sz w:val="24"/>
          <w:szCs w:val="24"/>
          <w:lang w:eastAsia="cs-CZ"/>
        </w:rPr>
      </w:pPr>
      <w:r w:rsidRPr="001D58E9">
        <w:rPr>
          <w:rFonts w:ascii="Arial Black" w:eastAsia="Times New Roman" w:hAnsi="Arial Black" w:cs="Times New Roman"/>
          <w:sz w:val="24"/>
          <w:szCs w:val="24"/>
          <w:lang w:eastAsia="cs-CZ"/>
        </w:rPr>
        <w:t xml:space="preserve">                                    </w:t>
      </w:r>
      <w:r w:rsidRPr="001D58E9">
        <w:rPr>
          <w:rFonts w:ascii="Arial Black" w:eastAsia="Times New Roman" w:hAnsi="Arial Black" w:cs="Times New Roman"/>
          <w:color w:val="0000FF"/>
          <w:sz w:val="24"/>
          <w:szCs w:val="24"/>
          <w:lang w:eastAsia="cs-CZ"/>
        </w:rPr>
        <w:t>reditelka@msdacice</w:t>
      </w:r>
    </w:p>
    <w:p w:rsidR="001D58E9" w:rsidRPr="001D58E9" w:rsidRDefault="001D58E9" w:rsidP="001D58E9">
      <w:pPr>
        <w:spacing w:after="0" w:line="240" w:lineRule="auto"/>
        <w:jc w:val="both"/>
        <w:rPr>
          <w:rFonts w:ascii="Arial Black" w:eastAsia="Times New Roman" w:hAnsi="Arial Black" w:cs="Times New Roman"/>
          <w:color w:val="0000FF"/>
          <w:sz w:val="24"/>
          <w:szCs w:val="24"/>
          <w:lang w:eastAsia="cs-CZ"/>
        </w:rPr>
      </w:pPr>
      <w:r w:rsidRPr="001D58E9">
        <w:rPr>
          <w:rFonts w:ascii="Arial Black" w:eastAsia="Times New Roman" w:hAnsi="Arial Black" w:cs="Times New Roman"/>
          <w:color w:val="0000FF"/>
          <w:sz w:val="24"/>
          <w:szCs w:val="24"/>
          <w:lang w:eastAsia="cs-CZ"/>
        </w:rPr>
        <w:t xml:space="preserve">                                    www.msdacice.cz</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Zřizovatel:              </w:t>
      </w:r>
      <w:r w:rsidRPr="001D58E9">
        <w:rPr>
          <w:rFonts w:ascii="Arial Black" w:eastAsia="Times New Roman" w:hAnsi="Arial Black" w:cs="Times New Roman"/>
          <w:sz w:val="24"/>
          <w:szCs w:val="24"/>
          <w:lang w:eastAsia="cs-CZ"/>
        </w:rPr>
        <w:tab/>
        <w:t>Město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IČO:                            00 246 476</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Adresa:                  </w:t>
      </w:r>
      <w:r w:rsidRPr="001D58E9">
        <w:rPr>
          <w:rFonts w:ascii="Arial Black" w:eastAsia="Times New Roman" w:hAnsi="Arial Black" w:cs="Times New Roman"/>
          <w:sz w:val="24"/>
          <w:szCs w:val="24"/>
          <w:lang w:eastAsia="cs-CZ"/>
        </w:rPr>
        <w:tab/>
        <w:t>Krajířova 27</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 xml:space="preserve">                 380 13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Kontakty:                    Telefon: 384401211</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hyperlink r:id="rId9" w:history="1">
        <w:r w:rsidRPr="001D58E9">
          <w:rPr>
            <w:rFonts w:ascii="Arial Black" w:eastAsia="Times New Roman" w:hAnsi="Arial Black" w:cs="Times New Roman"/>
            <w:color w:val="0000FF"/>
            <w:sz w:val="24"/>
            <w:szCs w:val="24"/>
            <w:u w:val="single"/>
            <w:lang w:eastAsia="cs-CZ"/>
          </w:rPr>
          <w:t>meu@dacice.cz</w:t>
        </w:r>
      </w:hyperlink>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hyperlink r:id="rId10" w:history="1">
        <w:r w:rsidRPr="001D58E9">
          <w:rPr>
            <w:rFonts w:ascii="Arial Black" w:eastAsia="Times New Roman" w:hAnsi="Arial Black" w:cs="Times New Roman"/>
            <w:color w:val="0000FF"/>
            <w:sz w:val="24"/>
            <w:szCs w:val="24"/>
            <w:u w:val="single"/>
            <w:lang w:eastAsia="cs-CZ"/>
          </w:rPr>
          <w:t>www.dacice.cz</w:t>
        </w:r>
      </w:hyperlink>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D12B7D" w:rsidRPr="00D12B7D" w:rsidRDefault="00D12B7D" w:rsidP="00D12B7D">
      <w:pPr>
        <w:spacing w:after="0" w:line="240" w:lineRule="auto"/>
        <w:jc w:val="both"/>
        <w:rPr>
          <w:rFonts w:ascii="Arial Black" w:eastAsia="Times New Roman" w:hAnsi="Arial Black" w:cs="Times New Roman"/>
          <w:sz w:val="24"/>
          <w:szCs w:val="24"/>
          <w:lang w:eastAsia="cs-CZ"/>
        </w:rPr>
      </w:pPr>
      <w:r w:rsidRPr="00D12B7D">
        <w:rPr>
          <w:rFonts w:ascii="Arial Black" w:eastAsia="Times New Roman" w:hAnsi="Arial Black" w:cs="Times New Roman"/>
          <w:sz w:val="24"/>
          <w:szCs w:val="24"/>
          <w:lang w:eastAsia="cs-CZ"/>
        </w:rPr>
        <w:t>Pověřenec pro ochranu osobních údajů:</w:t>
      </w:r>
    </w:p>
    <w:p w:rsidR="00D12B7D" w:rsidRPr="00D12B7D" w:rsidRDefault="00D12B7D" w:rsidP="00D12B7D">
      <w:pPr>
        <w:spacing w:after="0" w:line="240" w:lineRule="auto"/>
        <w:jc w:val="both"/>
        <w:rPr>
          <w:rFonts w:ascii="Arial Black" w:eastAsia="Times New Roman" w:hAnsi="Arial Black" w:cs="Times New Roman"/>
          <w:sz w:val="24"/>
          <w:szCs w:val="24"/>
          <w:lang w:eastAsia="cs-CZ"/>
        </w:rPr>
      </w:pPr>
      <w:r w:rsidRPr="00D12B7D">
        <w:rPr>
          <w:rFonts w:ascii="Arial Black" w:eastAsia="Times New Roman" w:hAnsi="Arial Black" w:cs="Times New Roman"/>
          <w:sz w:val="24"/>
          <w:szCs w:val="24"/>
          <w:lang w:eastAsia="cs-CZ"/>
        </w:rPr>
        <w:t xml:space="preserve">                                      JUDr. Eva Škodová</w:t>
      </w:r>
    </w:p>
    <w:p w:rsidR="00D12B7D" w:rsidRPr="00D12B7D" w:rsidRDefault="00D12B7D" w:rsidP="00D12B7D">
      <w:pPr>
        <w:spacing w:after="0" w:line="240" w:lineRule="auto"/>
        <w:jc w:val="both"/>
        <w:rPr>
          <w:rFonts w:ascii="Arial Black" w:eastAsia="Times New Roman" w:hAnsi="Arial Black" w:cs="Times New Roman"/>
          <w:sz w:val="24"/>
          <w:szCs w:val="24"/>
          <w:lang w:eastAsia="cs-CZ"/>
        </w:rPr>
      </w:pPr>
      <w:r w:rsidRPr="00D12B7D">
        <w:rPr>
          <w:rFonts w:ascii="Arial Black" w:eastAsia="Times New Roman" w:hAnsi="Arial Black" w:cs="Times New Roman"/>
          <w:sz w:val="24"/>
          <w:szCs w:val="24"/>
          <w:lang w:eastAsia="cs-CZ"/>
        </w:rPr>
        <w:t xml:space="preserve">                                       Městský úřad Dačice</w:t>
      </w:r>
    </w:p>
    <w:p w:rsidR="00D12B7D" w:rsidRPr="00D12B7D" w:rsidRDefault="00D12B7D" w:rsidP="00D12B7D">
      <w:pPr>
        <w:spacing w:after="0" w:line="240" w:lineRule="auto"/>
        <w:jc w:val="both"/>
        <w:rPr>
          <w:rFonts w:ascii="Arial Black" w:eastAsia="Times New Roman" w:hAnsi="Arial Black" w:cs="Times New Roman"/>
          <w:sz w:val="24"/>
          <w:szCs w:val="24"/>
          <w:lang w:eastAsia="cs-CZ"/>
        </w:rPr>
      </w:pPr>
      <w:r w:rsidRPr="00D12B7D">
        <w:rPr>
          <w:rFonts w:ascii="Arial Black" w:eastAsia="Times New Roman" w:hAnsi="Arial Black" w:cs="Times New Roman"/>
          <w:sz w:val="24"/>
          <w:szCs w:val="24"/>
          <w:lang w:eastAsia="cs-CZ"/>
        </w:rPr>
        <w:t xml:space="preserve">                                       e-mail: </w:t>
      </w:r>
      <w:hyperlink r:id="rId11" w:history="1">
        <w:r w:rsidRPr="00D12B7D">
          <w:rPr>
            <w:rFonts w:ascii="Arial Black" w:eastAsia="Times New Roman" w:hAnsi="Arial Black" w:cs="Times New Roman"/>
            <w:color w:val="0000FF"/>
            <w:sz w:val="24"/>
            <w:szCs w:val="24"/>
            <w:u w:val="single"/>
            <w:lang w:eastAsia="cs-CZ"/>
          </w:rPr>
          <w:t>poverenec@dacice.cz</w:t>
        </w:r>
      </w:hyperlink>
    </w:p>
    <w:p w:rsidR="00D12B7D" w:rsidRPr="00D12B7D" w:rsidRDefault="00D12B7D" w:rsidP="00D12B7D">
      <w:pPr>
        <w:spacing w:after="0" w:line="240" w:lineRule="auto"/>
        <w:jc w:val="both"/>
        <w:rPr>
          <w:rFonts w:ascii="Arial Black" w:eastAsia="Times New Roman" w:hAnsi="Arial Black" w:cs="Times New Roman"/>
          <w:color w:val="0000FF"/>
          <w:sz w:val="24"/>
          <w:szCs w:val="24"/>
          <w:lang w:eastAsia="cs-CZ"/>
        </w:rPr>
      </w:pPr>
      <w:r w:rsidRPr="00D12B7D">
        <w:rPr>
          <w:rFonts w:ascii="Arial Black" w:eastAsia="Times New Roman" w:hAnsi="Arial Black" w:cs="Times New Roman"/>
          <w:sz w:val="24"/>
          <w:szCs w:val="24"/>
          <w:lang w:eastAsia="cs-CZ"/>
        </w:rPr>
        <w:t xml:space="preserve">                                       tel: 384 401 282</w:t>
      </w:r>
      <w:r w:rsidRPr="00D12B7D">
        <w:rPr>
          <w:rFonts w:ascii="Arial Black" w:eastAsia="Times New Roman" w:hAnsi="Arial Black" w:cs="Times New Roman"/>
          <w:color w:val="0000FF"/>
          <w:sz w:val="24"/>
          <w:szCs w:val="24"/>
          <w:lang w:eastAsia="cs-CZ"/>
        </w:rPr>
        <w:t xml:space="preserve">   </w:t>
      </w:r>
    </w:p>
    <w:p w:rsidR="001D58E9" w:rsidRPr="001D58E9" w:rsidRDefault="001D58E9" w:rsidP="001D58E9">
      <w:pPr>
        <w:spacing w:after="0" w:line="240" w:lineRule="auto"/>
        <w:jc w:val="both"/>
        <w:rPr>
          <w:rFonts w:ascii="Arial Black" w:eastAsia="Times New Roman" w:hAnsi="Arial Black" w:cs="Times New Roman"/>
          <w:color w:val="0000FF"/>
          <w:sz w:val="24"/>
          <w:szCs w:val="24"/>
          <w:lang w:eastAsia="cs-CZ"/>
        </w:rPr>
      </w:pPr>
      <w:r w:rsidRPr="001D58E9">
        <w:rPr>
          <w:rFonts w:ascii="Arial Black" w:eastAsia="Times New Roman" w:hAnsi="Arial Black" w:cs="Times New Roman"/>
          <w:sz w:val="24"/>
          <w:szCs w:val="24"/>
          <w:lang w:eastAsia="cs-CZ"/>
        </w:rPr>
        <w:t xml:space="preserve">                                                </w:t>
      </w:r>
      <w:r w:rsidRPr="001D58E9">
        <w:rPr>
          <w:rFonts w:ascii="Arial Black" w:eastAsia="Times New Roman" w:hAnsi="Arial Black" w:cs="Times New Roman"/>
          <w:color w:val="0000FF"/>
          <w:sz w:val="24"/>
          <w:szCs w:val="24"/>
          <w:lang w:eastAsia="cs-CZ"/>
        </w:rPr>
        <w:t xml:space="preserve">     </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Jednotlivá pracoviště: MŠ Bratrská 177/I,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smartTag w:uri="urn:schemas-microsoft-com:office:smarttags" w:element="PersonName">
        <w:smartTagPr>
          <w:attr w:name="ProductID" w:val="MŠ Sokolská"/>
        </w:smartTagPr>
        <w:r w:rsidRPr="001D58E9">
          <w:rPr>
            <w:rFonts w:ascii="Arial Black" w:eastAsia="Times New Roman" w:hAnsi="Arial Black" w:cs="Times New Roman"/>
            <w:sz w:val="24"/>
            <w:szCs w:val="24"/>
            <w:lang w:eastAsia="cs-CZ"/>
          </w:rPr>
          <w:t>MŠ Sokolská</w:t>
        </w:r>
      </w:smartTag>
      <w:r w:rsidRPr="001D58E9">
        <w:rPr>
          <w:rFonts w:ascii="Arial Black" w:eastAsia="Times New Roman" w:hAnsi="Arial Black" w:cs="Times New Roman"/>
          <w:sz w:val="24"/>
          <w:szCs w:val="24"/>
          <w:lang w:eastAsia="cs-CZ"/>
        </w:rPr>
        <w:t xml:space="preserve"> 163/V,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MŠ Boženy Němcové 444/V,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MŠ Za Lávkami</w:t>
      </w:r>
      <w:r w:rsidR="00D12B7D">
        <w:rPr>
          <w:rFonts w:ascii="Arial Black" w:eastAsia="Times New Roman" w:hAnsi="Arial Black" w:cs="Times New Roman"/>
          <w:sz w:val="24"/>
          <w:szCs w:val="24"/>
          <w:lang w:eastAsia="cs-CZ"/>
        </w:rPr>
        <w:t xml:space="preserve"> 4</w:t>
      </w:r>
      <w:r w:rsidRPr="001D58E9">
        <w:rPr>
          <w:rFonts w:ascii="Arial Black" w:eastAsia="Times New Roman" w:hAnsi="Arial Black" w:cs="Times New Roman"/>
          <w:sz w:val="24"/>
          <w:szCs w:val="24"/>
          <w:lang w:eastAsia="cs-CZ"/>
        </w:rPr>
        <w:t>73/III, Dačice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MŠ Bílkov 98</w:t>
      </w:r>
    </w:p>
    <w:p w:rsidR="001D58E9" w:rsidRPr="001D58E9" w:rsidRDefault="001D58E9" w:rsidP="00DA3DBC">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MŠ Dolní Němčice 15</w:t>
      </w:r>
    </w:p>
    <w:p w:rsidR="001D58E9" w:rsidRPr="001D58E9" w:rsidRDefault="001D58E9" w:rsidP="001D58E9">
      <w:pPr>
        <w:spacing w:after="0" w:line="240" w:lineRule="auto"/>
        <w:jc w:val="center"/>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2. Obecná charakteristika organizace</w:t>
      </w: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Příspěvková organizace Mateřská škola Dačice vznikla sloučením šesti mateřských škol na základě zřizovací listiny ze dne 11.10.2002, nejprve s názvem Mateřské školy Dačice, okres Jindřichův Hradec, od 1.1.2006 s názvem Mateřská škola Dačice ( Dodatek č. 4 ke Zřizovací listině). Škola byla zřízena jako samostatný právní subjekt se sídlem Bratrská 177/I, 380 01 Dačice. Příspěvková organizace má pět odloučených pracovišť s celodenním p</w:t>
      </w:r>
      <w:r w:rsidR="0012664A">
        <w:rPr>
          <w:rFonts w:ascii="Arial Black" w:eastAsia="Times New Roman" w:hAnsi="Arial Black" w:cs="Times New Roman"/>
          <w:sz w:val="24"/>
          <w:szCs w:val="24"/>
          <w:lang w:eastAsia="cs-CZ"/>
        </w:rPr>
        <w:t>rovozem a celkovou kapacitou 330</w:t>
      </w:r>
      <w:r w:rsidRPr="001D58E9">
        <w:rPr>
          <w:rFonts w:ascii="Arial Black" w:eastAsia="Times New Roman" w:hAnsi="Arial Black" w:cs="Times New Roman"/>
          <w:sz w:val="24"/>
          <w:szCs w:val="24"/>
          <w:lang w:eastAsia="cs-CZ"/>
        </w:rPr>
        <w:t xml:space="preserve"> dětí umístěných v</w:t>
      </w:r>
      <w:r w:rsidR="0012664A">
        <w:rPr>
          <w:rFonts w:ascii="Arial Black" w:eastAsia="Times New Roman" w:hAnsi="Arial Black" w:cs="Times New Roman"/>
          <w:sz w:val="24"/>
          <w:szCs w:val="24"/>
          <w:lang w:eastAsia="cs-CZ"/>
        </w:rPr>
        <w:t>e 13</w:t>
      </w:r>
      <w:r w:rsidRPr="001D58E9">
        <w:rPr>
          <w:rFonts w:ascii="Arial Black" w:eastAsia="Times New Roman" w:hAnsi="Arial Black" w:cs="Times New Roman"/>
          <w:sz w:val="24"/>
          <w:szCs w:val="24"/>
          <w:lang w:eastAsia="cs-CZ"/>
        </w:rPr>
        <w:t xml:space="preserve"> třídách. Součástí organi</w:t>
      </w:r>
      <w:r w:rsidR="0012664A">
        <w:rPr>
          <w:rFonts w:ascii="Arial Black" w:eastAsia="Times New Roman" w:hAnsi="Arial Black" w:cs="Times New Roman"/>
          <w:sz w:val="24"/>
          <w:szCs w:val="24"/>
          <w:lang w:eastAsia="cs-CZ"/>
        </w:rPr>
        <w:t>zace je i pět školních jídelen a dvě výdejny jídla.</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 xml:space="preserve">2.1. Charakteristika a vzdělávací nabídka jednotlivých pracovišť </w:t>
      </w:r>
    </w:p>
    <w:p w:rsidR="001D58E9" w:rsidRPr="001D58E9" w:rsidRDefault="001D58E9" w:rsidP="001D58E9">
      <w:pPr>
        <w:spacing w:after="0" w:line="240" w:lineRule="auto"/>
        <w:rPr>
          <w:rFonts w:ascii="Arial Black" w:eastAsia="Times New Roman" w:hAnsi="Arial Black" w:cs="Times New Roman"/>
          <w:b/>
          <w:i/>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b/>
          <w:i/>
          <w:sz w:val="24"/>
          <w:szCs w:val="24"/>
          <w:u w:val="single"/>
          <w:lang w:eastAsia="cs-CZ"/>
        </w:rPr>
      </w:pPr>
      <w:r w:rsidRPr="001D58E9">
        <w:rPr>
          <w:rFonts w:ascii="Arial Black" w:eastAsia="Times New Roman" w:hAnsi="Arial Black" w:cs="Times New Roman"/>
          <w:b/>
          <w:i/>
          <w:sz w:val="24"/>
          <w:szCs w:val="24"/>
          <w:u w:val="single"/>
          <w:lang w:eastAsia="cs-CZ"/>
        </w:rPr>
        <w:t>MŠ Bratrská:</w:t>
      </w:r>
    </w:p>
    <w:p w:rsidR="001D58E9" w:rsidRPr="001D58E9" w:rsidRDefault="00B97BE5" w:rsidP="001D58E9">
      <w:p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Jedná se trojtřídní MŠ s téměř 5</w:t>
      </w:r>
      <w:r w:rsidR="001D58E9" w:rsidRPr="001D58E9">
        <w:rPr>
          <w:rFonts w:ascii="Arial Black" w:eastAsia="Times New Roman" w:hAnsi="Arial Black" w:cs="Times New Roman"/>
          <w:sz w:val="24"/>
          <w:szCs w:val="24"/>
          <w:lang w:eastAsia="cs-CZ"/>
        </w:rPr>
        <w:t>0letou tradicí. Patrová budova je situována v klidné části města v těsné blízkosti autobusového a vlakového nádraží a obklopena rozsáhlou zahrad</w:t>
      </w:r>
      <w:r w:rsidR="0012664A">
        <w:rPr>
          <w:rFonts w:ascii="Arial Black" w:eastAsia="Times New Roman" w:hAnsi="Arial Black" w:cs="Times New Roman"/>
          <w:sz w:val="24"/>
          <w:szCs w:val="24"/>
          <w:lang w:eastAsia="cs-CZ"/>
        </w:rPr>
        <w:t>ou, která je</w:t>
      </w:r>
      <w:r w:rsidR="001D58E9" w:rsidRPr="001D58E9">
        <w:rPr>
          <w:rFonts w:ascii="Arial Black" w:eastAsia="Times New Roman" w:hAnsi="Arial Black" w:cs="Times New Roman"/>
          <w:sz w:val="24"/>
          <w:szCs w:val="24"/>
          <w:lang w:eastAsia="cs-CZ"/>
        </w:rPr>
        <w:t xml:space="preserve"> vybavena moderními hracími prvky. V budově sídlí ředitelství školy a ekonomický úsek. Součástí školy je školní jídelna, která zajišťuje stravování i pro MŠ v ulici Sokolské a čtyři třídy Základní školy Komenského. V suterénu budovy je umístěna prádelna pro všechna školská zařízení zřizovaná městem Dačice.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ŠVP se opírá o úzkou spolupráci s rodinou a vychází z osobnost</w:t>
      </w:r>
      <w:r w:rsidR="0012664A">
        <w:rPr>
          <w:rFonts w:ascii="Arial Black" w:eastAsia="Times New Roman" w:hAnsi="Arial Black" w:cs="Times New Roman"/>
          <w:sz w:val="24"/>
          <w:szCs w:val="24"/>
          <w:lang w:eastAsia="cs-CZ"/>
        </w:rPr>
        <w:t>ně orientovaného modelu výchovy, ročních období a tradic.</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2664A">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i/>
          <w:sz w:val="24"/>
          <w:szCs w:val="24"/>
          <w:u w:val="single"/>
          <w:lang w:eastAsia="cs-CZ"/>
        </w:rPr>
      </w:pPr>
      <w:r w:rsidRPr="001D58E9">
        <w:rPr>
          <w:rFonts w:ascii="Arial Black" w:eastAsia="Times New Roman" w:hAnsi="Arial Black" w:cs="Times New Roman"/>
          <w:b/>
          <w:i/>
          <w:sz w:val="24"/>
          <w:szCs w:val="24"/>
          <w:u w:val="single"/>
          <w:lang w:eastAsia="cs-CZ"/>
        </w:rPr>
        <w:t>MŠ B.</w:t>
      </w:r>
      <w:r w:rsidR="00DA3DBC">
        <w:rPr>
          <w:rFonts w:ascii="Arial Black" w:eastAsia="Times New Roman" w:hAnsi="Arial Black" w:cs="Times New Roman"/>
          <w:b/>
          <w:i/>
          <w:sz w:val="24"/>
          <w:szCs w:val="24"/>
          <w:u w:val="single"/>
          <w:lang w:eastAsia="cs-CZ"/>
        </w:rPr>
        <w:t xml:space="preserve"> </w:t>
      </w:r>
      <w:r w:rsidRPr="001D58E9">
        <w:rPr>
          <w:rFonts w:ascii="Arial Black" w:eastAsia="Times New Roman" w:hAnsi="Arial Black" w:cs="Times New Roman"/>
          <w:b/>
          <w:i/>
          <w:sz w:val="24"/>
          <w:szCs w:val="24"/>
          <w:u w:val="single"/>
          <w:lang w:eastAsia="cs-CZ"/>
        </w:rPr>
        <w:t>Němcové:</w:t>
      </w:r>
      <w:r w:rsidRPr="001D58E9">
        <w:rPr>
          <w:rFonts w:ascii="Arial Black" w:eastAsia="Times New Roman" w:hAnsi="Arial Black" w:cs="Times New Roman"/>
          <w:b/>
          <w:i/>
          <w:sz w:val="24"/>
          <w:szCs w:val="24"/>
          <w:u w:val="single"/>
          <w:lang w:eastAsia="cs-CZ"/>
        </w:rPr>
        <w:br/>
      </w:r>
    </w:p>
    <w:p w:rsidR="001D58E9" w:rsidRPr="001D58E9" w:rsidRDefault="001D58E9" w:rsidP="001D58E9">
      <w:pPr>
        <w:spacing w:after="0" w:line="240" w:lineRule="auto"/>
        <w:rPr>
          <w:rFonts w:ascii="Arial Black" w:eastAsia="Times New Roman" w:hAnsi="Arial Black" w:cs="Arial"/>
          <w:sz w:val="24"/>
          <w:szCs w:val="24"/>
          <w:lang w:eastAsia="cs-CZ"/>
        </w:rPr>
      </w:pPr>
      <w:r w:rsidRPr="001D58E9">
        <w:rPr>
          <w:rFonts w:ascii="Arial Black" w:eastAsia="Times New Roman" w:hAnsi="Arial Black" w:cs="Times New Roman"/>
          <w:sz w:val="24"/>
          <w:szCs w:val="24"/>
          <w:lang w:eastAsia="cs-CZ"/>
        </w:rPr>
        <w:t>Trojtřídní mateřská škola pavilónového typu se nachází uprostřed sídliště v blízkosti zástavby rodinných domů. Součástí školy je školní jídelna. Budova je obklopena prostornou zahradou a dětským hřištěm vybaveným moderními hracími prvky, které je v odpoledních hodiná</w:t>
      </w:r>
      <w:r w:rsidR="00DA3DBC">
        <w:rPr>
          <w:rFonts w:ascii="Arial Black" w:eastAsia="Times New Roman" w:hAnsi="Arial Black" w:cs="Times New Roman"/>
          <w:sz w:val="24"/>
          <w:szCs w:val="24"/>
          <w:lang w:eastAsia="cs-CZ"/>
        </w:rPr>
        <w:t xml:space="preserve">ch, </w:t>
      </w:r>
      <w:r w:rsidRPr="001D58E9">
        <w:rPr>
          <w:rFonts w:ascii="Arial Black" w:eastAsia="Times New Roman" w:hAnsi="Arial Black" w:cs="Times New Roman"/>
          <w:sz w:val="24"/>
          <w:szCs w:val="24"/>
          <w:lang w:eastAsia="cs-CZ"/>
        </w:rPr>
        <w:t xml:space="preserve">víkendech a o prázdninách přístupné veřejnosti. </w:t>
      </w:r>
      <w:r w:rsidRPr="001D58E9">
        <w:rPr>
          <w:rFonts w:ascii="Arial Black" w:eastAsia="Times New Roman" w:hAnsi="Arial Black" w:cs="Arial"/>
          <w:sz w:val="24"/>
          <w:szCs w:val="24"/>
          <w:lang w:eastAsia="cs-CZ"/>
        </w:rPr>
        <w:t>ŠVP vychází z osobnostně orientovaného modelu výchovy, vytváří podmínky k rozvoji dětí a opírá se o úzkou spolupráci s rodinou.</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Default="001D58E9" w:rsidP="001D58E9">
      <w:pPr>
        <w:spacing w:after="0" w:line="240" w:lineRule="auto"/>
        <w:rPr>
          <w:rFonts w:ascii="Arial Black" w:eastAsia="Times New Roman" w:hAnsi="Arial Black" w:cs="Times New Roman"/>
          <w:sz w:val="24"/>
          <w:szCs w:val="24"/>
          <w:lang w:eastAsia="cs-CZ"/>
        </w:rPr>
      </w:pPr>
    </w:p>
    <w:p w:rsidR="0012664A" w:rsidRDefault="0012664A" w:rsidP="001D58E9">
      <w:pPr>
        <w:spacing w:after="0" w:line="240" w:lineRule="auto"/>
        <w:rPr>
          <w:rFonts w:ascii="Arial Black" w:eastAsia="Times New Roman" w:hAnsi="Arial Black" w:cs="Times New Roman"/>
          <w:sz w:val="24"/>
          <w:szCs w:val="24"/>
          <w:lang w:eastAsia="cs-CZ"/>
        </w:rPr>
      </w:pPr>
    </w:p>
    <w:p w:rsidR="0012664A" w:rsidRPr="001D58E9" w:rsidRDefault="0012664A"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i/>
          <w:sz w:val="24"/>
          <w:szCs w:val="24"/>
          <w:u w:val="single"/>
          <w:lang w:eastAsia="cs-CZ"/>
        </w:rPr>
      </w:pPr>
      <w:smartTag w:uri="urn:schemas-microsoft-com:office:smarttags" w:element="PersonName">
        <w:smartTagPr>
          <w:attr w:name="ProductID" w:val="MŠ Sokolská"/>
        </w:smartTagPr>
        <w:r w:rsidRPr="001D58E9">
          <w:rPr>
            <w:rFonts w:ascii="Arial Black" w:eastAsia="Times New Roman" w:hAnsi="Arial Black" w:cs="Times New Roman"/>
            <w:b/>
            <w:i/>
            <w:sz w:val="24"/>
            <w:szCs w:val="24"/>
            <w:u w:val="single"/>
            <w:lang w:eastAsia="cs-CZ"/>
          </w:rPr>
          <w:lastRenderedPageBreak/>
          <w:t>MŠ Sokolská</w:t>
        </w:r>
      </w:smartTag>
      <w:r w:rsidRPr="001D58E9">
        <w:rPr>
          <w:rFonts w:ascii="Arial Black" w:eastAsia="Times New Roman" w:hAnsi="Arial Black" w:cs="Times New Roman"/>
          <w:b/>
          <w:i/>
          <w:sz w:val="24"/>
          <w:szCs w:val="24"/>
          <w:u w:val="single"/>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B97BE5">
        <w:rPr>
          <w:rFonts w:ascii="Arial Black" w:eastAsia="Times New Roman" w:hAnsi="Arial Black" w:cs="Times New Roman"/>
          <w:b/>
          <w:sz w:val="24"/>
          <w:szCs w:val="24"/>
          <w:lang w:eastAsia="cs-CZ"/>
        </w:rPr>
        <w:t>Přízemní budova - dřevostavba se nachází v lesoparku v centru města v zástavbě rodinných</w:t>
      </w:r>
      <w:r w:rsidRPr="001D58E9">
        <w:rPr>
          <w:rFonts w:ascii="Arial Black" w:eastAsia="Times New Roman" w:hAnsi="Arial Black" w:cs="Times New Roman"/>
          <w:sz w:val="24"/>
          <w:szCs w:val="24"/>
          <w:lang w:eastAsia="cs-CZ"/>
        </w:rPr>
        <w:t xml:space="preserve"> domků. V provozu je již od roku 1949. Jedná se o jednotřídní mateřskou školu rodinného typu.</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Škola nedisponuje vlastní kuchyní, strava se dováží z MŠ Bratrská.</w:t>
      </w:r>
    </w:p>
    <w:p w:rsidR="001D58E9" w:rsidRPr="001D58E9" w:rsidRDefault="001D58E9" w:rsidP="001D58E9">
      <w:pPr>
        <w:spacing w:after="200" w:line="276" w:lineRule="auto"/>
        <w:contextualSpacing/>
        <w:rPr>
          <w:rFonts w:ascii="Arial Black" w:eastAsia="Times New Roman" w:hAnsi="Arial Black" w:cs="Arial"/>
          <w:sz w:val="24"/>
          <w:szCs w:val="24"/>
        </w:rPr>
      </w:pPr>
      <w:r w:rsidRPr="001D58E9">
        <w:rPr>
          <w:rFonts w:ascii="Arial Black" w:eastAsia="Times New Roman" w:hAnsi="Arial Black" w:cs="Arial"/>
          <w:sz w:val="24"/>
          <w:szCs w:val="24"/>
        </w:rPr>
        <w:t>Ke š</w:t>
      </w:r>
      <w:r w:rsidRPr="001D58E9">
        <w:rPr>
          <w:rFonts w:ascii="Arial Black" w:eastAsia="Times New Roman" w:hAnsi="Arial Black" w:cs="Arial"/>
        </w:rPr>
        <w:t>kole patří prostorný dvorek a zahrada s členitým terénem, kde</w:t>
      </w:r>
      <w:r w:rsidRPr="001D58E9">
        <w:rPr>
          <w:rFonts w:ascii="Arial Black" w:eastAsia="Times New Roman" w:hAnsi="Arial Black" w:cs="Arial"/>
          <w:sz w:val="24"/>
          <w:szCs w:val="24"/>
        </w:rPr>
        <w:t xml:space="preserve"> bylo vybudováno dětské hřiště, které slouží i veřejnosti. Záměrem ŠVP je přibližovat dětem české lidové tradice v jednotlivých obdobích roku. </w:t>
      </w:r>
    </w:p>
    <w:p w:rsidR="001D58E9" w:rsidRPr="001D58E9" w:rsidRDefault="001D58E9" w:rsidP="001D58E9">
      <w:pPr>
        <w:spacing w:after="200" w:line="276" w:lineRule="auto"/>
        <w:contextualSpacing/>
        <w:rPr>
          <w:rFonts w:ascii="Arial Black" w:eastAsia="Times New Roman" w:hAnsi="Arial Black" w:cs="Arial"/>
          <w:sz w:val="24"/>
          <w:szCs w:val="24"/>
        </w:rPr>
      </w:pPr>
      <w:r w:rsidRPr="001D58E9">
        <w:rPr>
          <w:rFonts w:ascii="Arial Black" w:eastAsia="Times New Roman" w:hAnsi="Arial Black" w:cs="Arial"/>
          <w:sz w:val="24"/>
          <w:szCs w:val="24"/>
        </w:rPr>
        <w:t xml:space="preserve">Témata s tím spojená vytvářejí podmínky pro rozvoj mezilidských vztahů i vztahů k přírodě a jejím zákonitostem.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B97BE5" w:rsidRPr="00B97BE5" w:rsidRDefault="001D58E9" w:rsidP="00B97BE5">
      <w:pPr>
        <w:spacing w:after="0" w:line="240" w:lineRule="auto"/>
        <w:rPr>
          <w:rFonts w:ascii="Arial Black" w:eastAsia="Times New Roman" w:hAnsi="Arial Black" w:cs="Times New Roman"/>
          <w:b/>
          <w:i/>
          <w:sz w:val="24"/>
          <w:szCs w:val="24"/>
          <w:u w:val="single"/>
          <w:lang w:eastAsia="cs-CZ"/>
        </w:rPr>
      </w:pPr>
      <w:r w:rsidRPr="001D58E9">
        <w:rPr>
          <w:rFonts w:ascii="Arial Black" w:eastAsia="Times New Roman" w:hAnsi="Arial Black" w:cs="Times New Roman"/>
          <w:b/>
          <w:i/>
          <w:sz w:val="24"/>
          <w:szCs w:val="24"/>
          <w:u w:val="single"/>
          <w:lang w:eastAsia="cs-CZ"/>
        </w:rPr>
        <w:t>MŠ Za Lávkami:</w:t>
      </w:r>
    </w:p>
    <w:p w:rsidR="00B97BE5" w:rsidRPr="00B97BE5" w:rsidRDefault="00B97BE5" w:rsidP="00B97BE5">
      <w:pPr>
        <w:spacing w:after="0" w:line="240" w:lineRule="auto"/>
        <w:rPr>
          <w:rFonts w:ascii="Arial Black" w:eastAsia="Times New Roman" w:hAnsi="Arial Black" w:cs="Times New Roman"/>
          <w:b/>
          <w:sz w:val="24"/>
          <w:szCs w:val="24"/>
          <w:lang w:eastAsia="cs-CZ"/>
        </w:rPr>
      </w:pPr>
      <w:r w:rsidRPr="00B97BE5">
        <w:rPr>
          <w:rFonts w:ascii="Arial Black" w:eastAsia="Times New Roman" w:hAnsi="Arial Black" w:cs="Times New Roman"/>
          <w:b/>
          <w:sz w:val="24"/>
          <w:szCs w:val="24"/>
          <w:lang w:eastAsia="cs-CZ"/>
        </w:rPr>
        <w:t>Nová budova mateřské školy byla postavena za pomoci dotace v rámci projektu</w:t>
      </w:r>
    </w:p>
    <w:p w:rsidR="00B97BE5" w:rsidRPr="00B97BE5" w:rsidRDefault="00B97BE5" w:rsidP="00B97BE5">
      <w:pPr>
        <w:spacing w:after="0" w:line="240" w:lineRule="auto"/>
        <w:rPr>
          <w:rFonts w:ascii="Arial Black" w:eastAsia="Times New Roman" w:hAnsi="Arial Black" w:cs="Times New Roman"/>
          <w:b/>
          <w:sz w:val="24"/>
          <w:szCs w:val="24"/>
          <w:lang w:eastAsia="cs-CZ"/>
        </w:rPr>
      </w:pPr>
      <w:r w:rsidRPr="00B97BE5">
        <w:rPr>
          <w:rFonts w:ascii="Arial Black" w:eastAsia="Times New Roman" w:hAnsi="Arial Black" w:cs="Times New Roman"/>
          <w:b/>
          <w:sz w:val="24"/>
          <w:szCs w:val="24"/>
          <w:lang w:eastAsia="cs-CZ"/>
        </w:rPr>
        <w:t>,,Každý má právo na vzdělání“. Předmětem projektu byla demolice stávajícího objektu a výstavba nové dvoupodlažní budovy. Bezbariérové propojení je zajištěno bezbariérovým výtahem. Kromě výstavby objektu MŠ bylo vybudováno parkoviště a částečně zřízeno nové oplocení areálu. Objekt se nachází v klidné části města, v blízkosti železnice, zástavby rodinných domů, skate parku a veřejného dětského hřiště, které mateřská škola využívá v dopoledních hodinách.</w:t>
      </w:r>
    </w:p>
    <w:p w:rsidR="00B97BE5" w:rsidRPr="00B97BE5" w:rsidRDefault="00B97BE5" w:rsidP="00B97BE5">
      <w:pPr>
        <w:spacing w:after="0" w:line="240" w:lineRule="auto"/>
        <w:rPr>
          <w:rFonts w:ascii="Arial Black" w:eastAsia="Times New Roman" w:hAnsi="Arial Black" w:cs="Times New Roman"/>
          <w:b/>
          <w:sz w:val="24"/>
          <w:szCs w:val="24"/>
          <w:lang w:eastAsia="cs-CZ"/>
        </w:rPr>
      </w:pPr>
      <w:r w:rsidRPr="00B97BE5">
        <w:rPr>
          <w:rFonts w:ascii="Arial Black" w:eastAsia="Times New Roman" w:hAnsi="Arial Black" w:cs="Times New Roman"/>
          <w:b/>
          <w:sz w:val="24"/>
          <w:szCs w:val="24"/>
          <w:lang w:eastAsia="cs-CZ"/>
        </w:rPr>
        <w:t>Moderní dřevostavbu obklopuje rozsáhlá přírodní zahrada, s hracími prvky z akátového dřeva. Mimo jiné zde nalezneme environmentální, herní a didaktické prvky, např. hmyzí hotel, králíkárnu, ptačí budky, hmatový chodník, ještěrkoviště, sluneční hodiny apod.</w:t>
      </w:r>
    </w:p>
    <w:p w:rsidR="00B97BE5" w:rsidRPr="00B97BE5" w:rsidRDefault="00B97BE5" w:rsidP="00B97BE5">
      <w:pPr>
        <w:spacing w:after="0" w:line="240" w:lineRule="auto"/>
        <w:rPr>
          <w:rFonts w:ascii="Arial Black" w:eastAsia="Times New Roman" w:hAnsi="Arial Black" w:cs="Times New Roman"/>
          <w:b/>
          <w:sz w:val="24"/>
          <w:szCs w:val="24"/>
          <w:lang w:eastAsia="cs-CZ"/>
        </w:rPr>
      </w:pPr>
      <w:r w:rsidRPr="00B97BE5">
        <w:rPr>
          <w:rFonts w:ascii="Arial Black" w:eastAsia="Times New Roman" w:hAnsi="Arial Black" w:cs="Times New Roman"/>
          <w:b/>
          <w:sz w:val="24"/>
          <w:szCs w:val="24"/>
          <w:lang w:eastAsia="cs-CZ"/>
        </w:rPr>
        <w:t xml:space="preserve">Budova je vybavena prostornou vstupní halou, moderně vybavenou kuchyní, multifunkční místností, která slouží jako tělocvična, popř. prostor pro akce s rodiči, semináře, školení. </w:t>
      </w:r>
    </w:p>
    <w:p w:rsidR="00B97BE5" w:rsidRPr="00B97BE5" w:rsidRDefault="00B97BE5" w:rsidP="00B97BE5">
      <w:pPr>
        <w:spacing w:after="0" w:line="240" w:lineRule="auto"/>
        <w:rPr>
          <w:rFonts w:ascii="Arial Black" w:eastAsia="Times New Roman" w:hAnsi="Arial Black" w:cs="Times New Roman"/>
          <w:b/>
          <w:sz w:val="24"/>
          <w:szCs w:val="24"/>
          <w:lang w:eastAsia="cs-CZ"/>
        </w:rPr>
      </w:pPr>
      <w:r w:rsidRPr="00B97BE5">
        <w:rPr>
          <w:rFonts w:ascii="Arial Black" w:eastAsia="Times New Roman" w:hAnsi="Arial Black" w:cs="Times New Roman"/>
          <w:b/>
          <w:sz w:val="24"/>
          <w:szCs w:val="24"/>
          <w:lang w:eastAsia="cs-CZ"/>
        </w:rPr>
        <w:t>V jedné ze čtyř tříd byly vytvořeny hygienické a materiální podmínky pro přijímání dvouletých dětí.</w:t>
      </w:r>
    </w:p>
    <w:p w:rsidR="001D58E9" w:rsidRPr="00B97BE5" w:rsidRDefault="001D58E9" w:rsidP="001D58E9">
      <w:pPr>
        <w:spacing w:after="0" w:line="240" w:lineRule="auto"/>
        <w:rPr>
          <w:rFonts w:ascii="Arial Black" w:eastAsia="Times New Roman" w:hAnsi="Arial Black" w:cs="Times New Roman"/>
          <w:sz w:val="24"/>
          <w:szCs w:val="24"/>
          <w:lang w:eastAsia="cs-CZ"/>
        </w:rPr>
      </w:pPr>
      <w:r w:rsidRPr="00B97BE5">
        <w:rPr>
          <w:rFonts w:ascii="Arial Black" w:eastAsia="Times New Roman" w:hAnsi="Arial Black" w:cs="Arial"/>
          <w:sz w:val="24"/>
          <w:szCs w:val="24"/>
          <w:lang w:eastAsia="cs-CZ"/>
        </w:rPr>
        <w:t xml:space="preserve">Vzdělávací program s filosofií zaměřenou na environmentální výchovu využívá prvky projektu „ Zdravá MŠ“. </w:t>
      </w:r>
    </w:p>
    <w:p w:rsidR="001D58E9" w:rsidRPr="001D58E9" w:rsidRDefault="001D58E9" w:rsidP="00B97BE5">
      <w:pPr>
        <w:spacing w:after="0" w:line="240" w:lineRule="auto"/>
        <w:rPr>
          <w:rFonts w:ascii="Arial Black" w:eastAsia="Times New Roman" w:hAnsi="Arial Black" w:cs="Times New Roman"/>
          <w:sz w:val="24"/>
          <w:szCs w:val="24"/>
          <w:lang w:eastAsia="cs-CZ"/>
        </w:rPr>
      </w:pPr>
    </w:p>
    <w:p w:rsidR="001D58E9" w:rsidRDefault="001D58E9" w:rsidP="001D58E9">
      <w:pPr>
        <w:spacing w:after="0" w:line="240" w:lineRule="auto"/>
        <w:rPr>
          <w:rFonts w:ascii="Arial Black" w:eastAsia="Times New Roman" w:hAnsi="Arial Black" w:cs="Times New Roman"/>
          <w:sz w:val="24"/>
          <w:szCs w:val="24"/>
          <w:lang w:eastAsia="cs-CZ"/>
        </w:rPr>
      </w:pPr>
    </w:p>
    <w:p w:rsidR="006C02DF" w:rsidRDefault="006C02DF" w:rsidP="001D58E9">
      <w:pPr>
        <w:spacing w:after="0" w:line="240" w:lineRule="auto"/>
        <w:rPr>
          <w:rFonts w:ascii="Arial Black" w:eastAsia="Times New Roman" w:hAnsi="Arial Black" w:cs="Times New Roman"/>
          <w:sz w:val="24"/>
          <w:szCs w:val="24"/>
          <w:lang w:eastAsia="cs-CZ"/>
        </w:rPr>
      </w:pPr>
    </w:p>
    <w:p w:rsidR="006C02DF" w:rsidRDefault="006C02DF" w:rsidP="001D58E9">
      <w:pPr>
        <w:spacing w:after="0" w:line="240" w:lineRule="auto"/>
        <w:rPr>
          <w:rFonts w:ascii="Arial Black" w:eastAsia="Times New Roman" w:hAnsi="Arial Black" w:cs="Times New Roman"/>
          <w:sz w:val="24"/>
          <w:szCs w:val="24"/>
          <w:lang w:eastAsia="cs-CZ"/>
        </w:rPr>
      </w:pPr>
    </w:p>
    <w:p w:rsidR="006C02DF" w:rsidRDefault="006C02DF" w:rsidP="001D58E9">
      <w:pPr>
        <w:spacing w:after="0" w:line="240" w:lineRule="auto"/>
        <w:rPr>
          <w:rFonts w:ascii="Arial Black" w:eastAsia="Times New Roman" w:hAnsi="Arial Black" w:cs="Times New Roman"/>
          <w:sz w:val="24"/>
          <w:szCs w:val="24"/>
          <w:lang w:eastAsia="cs-CZ"/>
        </w:rPr>
      </w:pPr>
    </w:p>
    <w:p w:rsidR="006C02DF" w:rsidRPr="001D58E9" w:rsidRDefault="006C02DF"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i/>
          <w:sz w:val="24"/>
          <w:szCs w:val="24"/>
          <w:u w:val="single"/>
          <w:lang w:eastAsia="cs-CZ"/>
        </w:rPr>
      </w:pPr>
      <w:r w:rsidRPr="001D58E9">
        <w:rPr>
          <w:rFonts w:ascii="Arial Black" w:eastAsia="Times New Roman" w:hAnsi="Arial Black" w:cs="Times New Roman"/>
          <w:b/>
          <w:i/>
          <w:sz w:val="24"/>
          <w:szCs w:val="24"/>
          <w:u w:val="single"/>
          <w:lang w:eastAsia="cs-CZ"/>
        </w:rPr>
        <w:lastRenderedPageBreak/>
        <w:t>MŠ Bílkov:</w:t>
      </w:r>
    </w:p>
    <w:p w:rsidR="001D58E9" w:rsidRPr="001D58E9" w:rsidRDefault="001D58E9" w:rsidP="001D58E9">
      <w:pPr>
        <w:spacing w:after="0" w:line="240" w:lineRule="auto"/>
        <w:rPr>
          <w:rFonts w:ascii="Arial Black" w:eastAsia="Times New Roman" w:hAnsi="Arial Black" w:cs="Times New Roman"/>
          <w:b/>
          <w:i/>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Jedná se o jednotřídní mateřskou školu s vlastní školní jídelnou. Budova je umístěna v klidném prostředí stranou od komunikace, obklopena nově vybavenou zahradou, kterou po ukončení provozu v mateřské škole využívá veřejnost. </w:t>
      </w:r>
      <w:r w:rsidRPr="001D58E9">
        <w:rPr>
          <w:rFonts w:ascii="Arial Black" w:eastAsia="Times New Roman" w:hAnsi="Arial Black" w:cs="Arial"/>
          <w:sz w:val="24"/>
          <w:szCs w:val="24"/>
          <w:lang w:eastAsia="cs-CZ"/>
        </w:rPr>
        <w:t xml:space="preserve">Vzdělávací program vychází z pravidelného rytmu přírody, svátků, rituálů, které se staly zdrojem vnitřní jistoty člověka, že vše funguje dle pevných zákonitostí, vše na světě má svůj čas.  ŠVP je zaměřen na ochranu přírody a zemědělství.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i/>
          <w:sz w:val="24"/>
          <w:szCs w:val="24"/>
          <w:u w:val="single"/>
          <w:lang w:eastAsia="cs-CZ"/>
        </w:rPr>
      </w:pPr>
      <w:r w:rsidRPr="001D58E9">
        <w:rPr>
          <w:rFonts w:ascii="Arial Black" w:eastAsia="Times New Roman" w:hAnsi="Arial Black" w:cs="Times New Roman"/>
          <w:b/>
          <w:i/>
          <w:sz w:val="24"/>
          <w:szCs w:val="24"/>
          <w:u w:val="single"/>
          <w:lang w:eastAsia="cs-CZ"/>
        </w:rPr>
        <w:t>MŠ Dolní Němčice:</w:t>
      </w:r>
    </w:p>
    <w:p w:rsidR="001D58E9" w:rsidRPr="001D58E9" w:rsidRDefault="001D58E9" w:rsidP="001D58E9">
      <w:pPr>
        <w:spacing w:after="0" w:line="240" w:lineRule="auto"/>
        <w:rPr>
          <w:rFonts w:ascii="Arial" w:eastAsia="Times New Roman" w:hAnsi="Arial" w:cs="Arial"/>
          <w:b/>
          <w:lang w:eastAsia="cs-CZ"/>
        </w:rPr>
      </w:pPr>
    </w:p>
    <w:p w:rsidR="001D58E9" w:rsidRPr="001D58E9" w:rsidRDefault="001D58E9" w:rsidP="001D58E9">
      <w:pPr>
        <w:spacing w:after="0" w:line="240" w:lineRule="auto"/>
        <w:rPr>
          <w:rFonts w:ascii="Arial Black" w:eastAsia="Times New Roman" w:hAnsi="Arial Black" w:cs="Arial"/>
          <w:sz w:val="24"/>
          <w:szCs w:val="24"/>
          <w:lang w:eastAsia="cs-CZ"/>
        </w:rPr>
      </w:pPr>
      <w:r w:rsidRPr="001D58E9">
        <w:rPr>
          <w:rFonts w:ascii="Arial Black" w:eastAsia="Times New Roman" w:hAnsi="Arial Black" w:cs="Times New Roman"/>
          <w:sz w:val="24"/>
          <w:szCs w:val="24"/>
          <w:lang w:eastAsia="cs-CZ"/>
        </w:rPr>
        <w:t>Jedná se o nízkou budovu umístěnou na okraji vesnice v přírodním prostředí s vlastní školní zahradou s novým</w:t>
      </w:r>
      <w:r w:rsidR="00DA3DBC">
        <w:rPr>
          <w:rFonts w:ascii="Arial Black" w:eastAsia="Times New Roman" w:hAnsi="Arial Black" w:cs="Times New Roman"/>
          <w:sz w:val="24"/>
          <w:szCs w:val="24"/>
          <w:lang w:eastAsia="cs-CZ"/>
        </w:rPr>
        <w:t>i hracími prvky. Mateřská škola</w:t>
      </w:r>
      <w:r w:rsidRPr="001D58E9">
        <w:rPr>
          <w:rFonts w:ascii="Arial Black" w:eastAsia="Times New Roman" w:hAnsi="Arial Black" w:cs="Times New Roman"/>
          <w:sz w:val="24"/>
          <w:szCs w:val="24"/>
          <w:lang w:eastAsia="cs-CZ"/>
        </w:rPr>
        <w:t xml:space="preserve"> má pouze jednu třídu s celodenním provozem, součástí školy je vlastní školní kuchyně. </w:t>
      </w:r>
      <w:r w:rsidRPr="001D58E9">
        <w:rPr>
          <w:rFonts w:ascii="Arial Black" w:eastAsia="Times New Roman" w:hAnsi="Arial Black" w:cs="Arial"/>
          <w:sz w:val="24"/>
          <w:szCs w:val="24"/>
          <w:lang w:eastAsia="cs-CZ"/>
        </w:rPr>
        <w:t xml:space="preserve">Vzdělávací program navazuje na rodinnou výchovu, je rozpracovaný podle ročních období, využívá přímých prožitků v přírodním prostředí a je zaměřený na vytváření kladných vztahů dítěte k prostředí, ve kterém žije. </w:t>
      </w: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B97BE5" w:rsidRPr="00B97BE5" w:rsidRDefault="00B97BE5" w:rsidP="00B97BE5">
      <w:pPr>
        <w:spacing w:after="0" w:line="240" w:lineRule="auto"/>
        <w:rPr>
          <w:rFonts w:ascii="Arial" w:eastAsia="Times New Roman" w:hAnsi="Arial" w:cs="Arial"/>
          <w:b/>
          <w:bCs/>
          <w:i/>
          <w:iCs/>
          <w:u w:val="single"/>
          <w:lang w:eastAsia="cs-CZ"/>
        </w:rPr>
      </w:pPr>
    </w:p>
    <w:p w:rsidR="00B97BE5" w:rsidRPr="00B97BE5" w:rsidRDefault="00B97BE5" w:rsidP="00B97BE5">
      <w:pPr>
        <w:spacing w:after="0" w:line="240" w:lineRule="auto"/>
        <w:rPr>
          <w:rFonts w:ascii="Arial" w:eastAsia="Times New Roman" w:hAnsi="Arial" w:cs="Arial"/>
          <w:b/>
          <w:bCs/>
          <w:i/>
          <w:iCs/>
          <w:color w:val="FF0000"/>
          <w:u w:val="single"/>
          <w:lang w:eastAsia="cs-CZ"/>
        </w:rPr>
      </w:pPr>
    </w:p>
    <w:p w:rsidR="001D58E9" w:rsidRDefault="001D58E9"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Default="006C02DF" w:rsidP="00B97BE5">
      <w:pPr>
        <w:spacing w:after="0" w:line="240" w:lineRule="auto"/>
        <w:rPr>
          <w:rFonts w:ascii="Arial Black" w:eastAsia="Times New Roman" w:hAnsi="Arial Black" w:cs="Times New Roman"/>
          <w:sz w:val="24"/>
          <w:szCs w:val="24"/>
          <w:lang w:eastAsia="cs-CZ"/>
        </w:rPr>
      </w:pPr>
    </w:p>
    <w:p w:rsidR="006C02DF" w:rsidRPr="001D58E9" w:rsidRDefault="006C02DF" w:rsidP="00B97BE5">
      <w:pPr>
        <w:spacing w:after="0" w:line="240" w:lineRule="auto"/>
        <w:rPr>
          <w:rFonts w:ascii="Arial Black" w:eastAsia="Times New Roman" w:hAnsi="Arial Black" w:cs="Times New Roman"/>
          <w:sz w:val="24"/>
          <w:szCs w:val="24"/>
          <w:lang w:eastAsia="cs-CZ"/>
        </w:rPr>
      </w:pPr>
    </w:p>
    <w:p w:rsidR="001D58E9" w:rsidRPr="001D58E9" w:rsidRDefault="001D58E9" w:rsidP="00B97BE5">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3. Podmínky vzdělávání</w:t>
      </w: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Každé pracoviště má ve svém ŠVP dostatečně popsány podmínky vzdělávání s ohledem na aktuální stav a vypracovaným záměrem na další období</w:t>
      </w:r>
      <w:r w:rsidR="00DA3DBC">
        <w:rPr>
          <w:rFonts w:ascii="Arial Black" w:eastAsia="Times New Roman" w:hAnsi="Arial Black" w:cs="Times New Roman"/>
          <w:sz w:val="24"/>
          <w:szCs w:val="24"/>
          <w:lang w:eastAsia="cs-CZ"/>
        </w:rPr>
        <w:t xml:space="preserve">. Součástí </w:t>
      </w:r>
      <w:r w:rsidRPr="001D58E9">
        <w:rPr>
          <w:rFonts w:ascii="Arial Black" w:eastAsia="Times New Roman" w:hAnsi="Arial Black" w:cs="Times New Roman"/>
          <w:sz w:val="24"/>
          <w:szCs w:val="24"/>
          <w:lang w:eastAsia="cs-CZ"/>
        </w:rPr>
        <w:t xml:space="preserve">koncepčního záměru je i </w:t>
      </w:r>
      <w:r w:rsidR="00DA3DBC">
        <w:rPr>
          <w:rFonts w:ascii="Arial Black" w:eastAsia="Times New Roman" w:hAnsi="Arial Black" w:cs="Times New Roman"/>
          <w:sz w:val="24"/>
          <w:szCs w:val="24"/>
          <w:lang w:eastAsia="cs-CZ"/>
        </w:rPr>
        <w:t>Plán oprav, údržby a investic (Příloha č.1</w:t>
      </w:r>
      <w:r w:rsidRPr="001D58E9">
        <w:rPr>
          <w:rFonts w:ascii="Arial Black" w:eastAsia="Times New Roman" w:hAnsi="Arial Black" w:cs="Times New Roman"/>
          <w:sz w:val="24"/>
          <w:szCs w:val="24"/>
          <w:lang w:eastAsia="cs-CZ"/>
        </w:rPr>
        <w:t>) jednotlivých škol se stanovením priorit v rámci celé organizace</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highlight w:val="yellow"/>
          <w:lang w:eastAsia="cs-CZ"/>
        </w:rPr>
        <w:t>Záměry pro dané období</w:t>
      </w: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 xml:space="preserve">3.1. Věcné podmínky </w:t>
      </w: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numPr>
          <w:ilvl w:val="0"/>
          <w:numId w:val="1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 obměně nábytku a dalšího vybavení dbát na antropometrické požadavky</w:t>
      </w:r>
      <w:r w:rsidR="00A86005">
        <w:rPr>
          <w:rFonts w:ascii="Arial Black" w:eastAsia="Times New Roman" w:hAnsi="Arial Black" w:cs="Times New Roman"/>
          <w:sz w:val="24"/>
          <w:szCs w:val="24"/>
          <w:lang w:eastAsia="cs-CZ"/>
        </w:rPr>
        <w:t xml:space="preserve"> s</w:t>
      </w:r>
      <w:r w:rsidR="006C02DF">
        <w:rPr>
          <w:rFonts w:ascii="Arial Black" w:eastAsia="Times New Roman" w:hAnsi="Arial Black" w:cs="Times New Roman"/>
          <w:sz w:val="24"/>
          <w:szCs w:val="24"/>
          <w:lang w:eastAsia="cs-CZ"/>
        </w:rPr>
        <w:t> ohledem na věkové složení tříd</w:t>
      </w:r>
    </w:p>
    <w:p w:rsidR="001D58E9" w:rsidRPr="001D58E9" w:rsidRDefault="001D58E9" w:rsidP="001D58E9">
      <w:pPr>
        <w:numPr>
          <w:ilvl w:val="0"/>
          <w:numId w:val="1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zdokonalovat estetiku prostředí s ohledem na variabilitu, možnosti seberealizac</w:t>
      </w:r>
      <w:r w:rsidR="00DA3DBC">
        <w:rPr>
          <w:rFonts w:ascii="Arial Black" w:eastAsia="Times New Roman" w:hAnsi="Arial Black" w:cs="Times New Roman"/>
          <w:sz w:val="24"/>
          <w:szCs w:val="24"/>
          <w:lang w:eastAsia="cs-CZ"/>
        </w:rPr>
        <w:t>e dětí a s pomocí</w:t>
      </w:r>
      <w:r w:rsidRPr="001D58E9">
        <w:rPr>
          <w:rFonts w:ascii="Arial Black" w:eastAsia="Times New Roman" w:hAnsi="Arial Black" w:cs="Times New Roman"/>
          <w:sz w:val="24"/>
          <w:szCs w:val="24"/>
          <w:lang w:eastAsia="cs-CZ"/>
        </w:rPr>
        <w:t xml:space="preserve"> jejich prací</w:t>
      </w:r>
    </w:p>
    <w:p w:rsidR="001D58E9" w:rsidRPr="001D58E9" w:rsidRDefault="00A86005" w:rsidP="001D58E9">
      <w:pPr>
        <w:numPr>
          <w:ilvl w:val="0"/>
          <w:numId w:val="15"/>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zabezpečova</w:t>
      </w:r>
      <w:r w:rsidR="001D58E9" w:rsidRPr="001D58E9">
        <w:rPr>
          <w:rFonts w:ascii="Arial Black" w:eastAsia="Times New Roman" w:hAnsi="Arial Black" w:cs="Times New Roman"/>
          <w:sz w:val="24"/>
          <w:szCs w:val="24"/>
          <w:lang w:eastAsia="cs-CZ"/>
        </w:rPr>
        <w:t>t dětem samostatný a snadný přístup k vybavení, hračkám, pomůckám a potřebným materiálům</w:t>
      </w:r>
    </w:p>
    <w:p w:rsidR="001D58E9" w:rsidRPr="001D58E9" w:rsidRDefault="001D58E9" w:rsidP="001D58E9">
      <w:pPr>
        <w:numPr>
          <w:ilvl w:val="0"/>
          <w:numId w:val="1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 obměně hraček a pomůcek přihlížet k jejich funkčnosti, bezpečnostní a hygienické nezávadnosti, s ohledem na věkovou strukturu dětí a jejich specifické potřeby</w:t>
      </w:r>
      <w:r w:rsidR="00A86005">
        <w:rPr>
          <w:rFonts w:ascii="Arial Black" w:eastAsia="Times New Roman" w:hAnsi="Arial Black" w:cs="Times New Roman"/>
          <w:sz w:val="24"/>
          <w:szCs w:val="24"/>
          <w:lang w:eastAsia="cs-CZ"/>
        </w:rPr>
        <w:t xml:space="preserve"> (2 leté, děti se SVP)</w:t>
      </w:r>
    </w:p>
    <w:p w:rsidR="001D58E9" w:rsidRPr="001D58E9" w:rsidRDefault="001D58E9" w:rsidP="001D58E9">
      <w:pPr>
        <w:numPr>
          <w:ilvl w:val="0"/>
          <w:numId w:val="1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upravení podmínek vzhledem k trendu přijímání dětí mladších tří let věku – vhodnost hraček, eliminace a odstupňování přístupnosti některého vybavení</w:t>
      </w:r>
    </w:p>
    <w:p w:rsidR="001D58E9" w:rsidRPr="001D58E9" w:rsidRDefault="001D58E9" w:rsidP="001D58E9">
      <w:pPr>
        <w:numPr>
          <w:ilvl w:val="0"/>
          <w:numId w:val="1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zkvalitňovat materiálně technické podmínky jednotlivých pracovišť a školních zahrad</w:t>
      </w:r>
    </w:p>
    <w:p w:rsidR="001D58E9" w:rsidRDefault="00A86005" w:rsidP="001D58E9">
      <w:pPr>
        <w:numPr>
          <w:ilvl w:val="0"/>
          <w:numId w:val="15"/>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optimálně využívat prostor a vybavení tříd k rozmanitým individuálním a skupinovým činnostem</w:t>
      </w:r>
    </w:p>
    <w:p w:rsidR="00A86005" w:rsidRDefault="00A86005" w:rsidP="001D58E9">
      <w:pPr>
        <w:numPr>
          <w:ilvl w:val="0"/>
          <w:numId w:val="15"/>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vy</w:t>
      </w:r>
      <w:r w:rsidR="006C02DF">
        <w:rPr>
          <w:rFonts w:ascii="Arial Black" w:eastAsia="Times New Roman" w:hAnsi="Arial Black" w:cs="Times New Roman"/>
          <w:sz w:val="24"/>
          <w:szCs w:val="24"/>
          <w:lang w:eastAsia="cs-CZ"/>
        </w:rPr>
        <w:t>tvářet herní koutky, pracovní centra</w:t>
      </w:r>
      <w:r>
        <w:rPr>
          <w:rFonts w:ascii="Arial Black" w:eastAsia="Times New Roman" w:hAnsi="Arial Black" w:cs="Times New Roman"/>
          <w:sz w:val="24"/>
          <w:szCs w:val="24"/>
          <w:lang w:eastAsia="cs-CZ"/>
        </w:rPr>
        <w:t xml:space="preserve"> (polytechnická výchova, výtvarné a pracovní, experimentování)</w:t>
      </w:r>
    </w:p>
    <w:p w:rsidR="00A86005" w:rsidRPr="001D58E9" w:rsidRDefault="00A86005" w:rsidP="001D58E9">
      <w:pPr>
        <w:numPr>
          <w:ilvl w:val="0"/>
          <w:numId w:val="15"/>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zajišťovat vzdělávací prostředí, které podporuje aktivní učení dětí</w:t>
      </w:r>
    </w:p>
    <w:p w:rsidR="001D58E9" w:rsidRDefault="001D58E9" w:rsidP="001D58E9">
      <w:pPr>
        <w:spacing w:after="0" w:line="240" w:lineRule="auto"/>
        <w:rPr>
          <w:rFonts w:ascii="Arial Black" w:eastAsia="Times New Roman" w:hAnsi="Arial Black" w:cs="Times New Roman"/>
          <w:b/>
          <w:sz w:val="24"/>
          <w:szCs w:val="24"/>
          <w:lang w:eastAsia="cs-CZ"/>
        </w:rPr>
      </w:pPr>
    </w:p>
    <w:p w:rsidR="00502F4D" w:rsidRDefault="00502F4D" w:rsidP="001D58E9">
      <w:pPr>
        <w:spacing w:after="0" w:line="240" w:lineRule="auto"/>
        <w:rPr>
          <w:rFonts w:ascii="Arial Black" w:eastAsia="Times New Roman" w:hAnsi="Arial Black" w:cs="Times New Roman"/>
          <w:b/>
          <w:sz w:val="24"/>
          <w:szCs w:val="24"/>
          <w:lang w:eastAsia="cs-CZ"/>
        </w:rPr>
      </w:pPr>
    </w:p>
    <w:p w:rsidR="00502F4D" w:rsidRDefault="00502F4D" w:rsidP="001D58E9">
      <w:pPr>
        <w:spacing w:after="0" w:line="240" w:lineRule="auto"/>
        <w:rPr>
          <w:rFonts w:ascii="Arial Black" w:eastAsia="Times New Roman" w:hAnsi="Arial Black" w:cs="Times New Roman"/>
          <w:b/>
          <w:sz w:val="24"/>
          <w:szCs w:val="24"/>
          <w:lang w:eastAsia="cs-CZ"/>
        </w:rPr>
      </w:pPr>
    </w:p>
    <w:p w:rsidR="00502F4D" w:rsidRDefault="00502F4D" w:rsidP="001D58E9">
      <w:pPr>
        <w:spacing w:after="0" w:line="240" w:lineRule="auto"/>
        <w:rPr>
          <w:rFonts w:ascii="Arial Black" w:eastAsia="Times New Roman" w:hAnsi="Arial Black" w:cs="Times New Roman"/>
          <w:b/>
          <w:sz w:val="24"/>
          <w:szCs w:val="24"/>
          <w:lang w:eastAsia="cs-CZ"/>
        </w:rPr>
      </w:pPr>
    </w:p>
    <w:p w:rsidR="00502F4D" w:rsidRDefault="00502F4D" w:rsidP="001D58E9">
      <w:pPr>
        <w:spacing w:after="0" w:line="240" w:lineRule="auto"/>
        <w:rPr>
          <w:rFonts w:ascii="Arial Black" w:eastAsia="Times New Roman" w:hAnsi="Arial Black" w:cs="Times New Roman"/>
          <w:b/>
          <w:sz w:val="24"/>
          <w:szCs w:val="24"/>
          <w:lang w:eastAsia="cs-CZ"/>
        </w:rPr>
      </w:pPr>
    </w:p>
    <w:p w:rsidR="00502F4D" w:rsidRDefault="00502F4D" w:rsidP="001D58E9">
      <w:pPr>
        <w:spacing w:after="0" w:line="240" w:lineRule="auto"/>
        <w:rPr>
          <w:rFonts w:ascii="Arial Black" w:eastAsia="Times New Roman" w:hAnsi="Arial Black" w:cs="Times New Roman"/>
          <w:b/>
          <w:sz w:val="24"/>
          <w:szCs w:val="24"/>
          <w:lang w:eastAsia="cs-CZ"/>
        </w:rPr>
      </w:pPr>
    </w:p>
    <w:p w:rsidR="00502F4D" w:rsidRDefault="00502F4D" w:rsidP="001D58E9">
      <w:pPr>
        <w:spacing w:after="0" w:line="240" w:lineRule="auto"/>
        <w:rPr>
          <w:rFonts w:ascii="Arial Black" w:eastAsia="Times New Roman" w:hAnsi="Arial Black" w:cs="Times New Roman"/>
          <w:b/>
          <w:sz w:val="24"/>
          <w:szCs w:val="24"/>
          <w:lang w:eastAsia="cs-CZ"/>
        </w:rPr>
      </w:pPr>
    </w:p>
    <w:p w:rsidR="00502F4D" w:rsidRPr="001D58E9" w:rsidRDefault="00502F4D"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lastRenderedPageBreak/>
        <w:t>3.2. Životospráva</w:t>
      </w:r>
    </w:p>
    <w:p w:rsidR="001D58E9" w:rsidRPr="001D58E9" w:rsidRDefault="001D58E9" w:rsidP="001D58E9">
      <w:pPr>
        <w:spacing w:after="0" w:line="240" w:lineRule="auto"/>
        <w:rPr>
          <w:rFonts w:ascii="Arial Black" w:eastAsia="Times New Roman" w:hAnsi="Arial Black" w:cs="Times New Roman"/>
          <w:b/>
          <w:i/>
          <w:sz w:val="24"/>
          <w:szCs w:val="24"/>
          <w:lang w:eastAsia="cs-CZ"/>
        </w:rPr>
      </w:pPr>
    </w:p>
    <w:p w:rsidR="001D58E9" w:rsidRPr="001D58E9" w:rsidRDefault="001D58E9" w:rsidP="001D58E9">
      <w:pPr>
        <w:spacing w:after="0" w:line="240" w:lineRule="auto"/>
        <w:rPr>
          <w:rFonts w:ascii="Arial Black" w:eastAsia="Times New Roman" w:hAnsi="Arial Black" w:cs="Times New Roman"/>
          <w:i/>
          <w:sz w:val="24"/>
          <w:szCs w:val="24"/>
          <w:lang w:eastAsia="cs-CZ"/>
        </w:rPr>
      </w:pPr>
      <w:r w:rsidRPr="001D58E9">
        <w:rPr>
          <w:rFonts w:ascii="Arial Black" w:eastAsia="Times New Roman" w:hAnsi="Arial Black" w:cs="Times New Roman"/>
          <w:b/>
          <w:i/>
          <w:sz w:val="24"/>
          <w:szCs w:val="24"/>
          <w:lang w:eastAsia="cs-CZ"/>
        </w:rPr>
        <w:t>3.2.1. Školní stravování</w:t>
      </w:r>
      <w:r w:rsidRPr="001D58E9">
        <w:rPr>
          <w:rFonts w:ascii="Arial Black" w:eastAsia="Times New Roman" w:hAnsi="Arial Black" w:cs="Times New Roman"/>
          <w:i/>
          <w:sz w:val="24"/>
          <w:szCs w:val="24"/>
          <w:lang w:eastAsia="cs-CZ"/>
        </w:rPr>
        <w:t>:</w:t>
      </w:r>
    </w:p>
    <w:p w:rsidR="001D58E9" w:rsidRPr="001D58E9" w:rsidRDefault="001D58E9" w:rsidP="001D58E9">
      <w:pPr>
        <w:spacing w:after="0" w:line="240" w:lineRule="auto"/>
        <w:rPr>
          <w:rFonts w:ascii="Arial Black" w:eastAsia="Times New Roman" w:hAnsi="Arial Black" w:cs="Times New Roman"/>
          <w:i/>
          <w:sz w:val="24"/>
          <w:szCs w:val="24"/>
          <w:lang w:eastAsia="cs-CZ"/>
        </w:rPr>
      </w:pPr>
    </w:p>
    <w:p w:rsidR="001D58E9" w:rsidRPr="001D58E9" w:rsidRDefault="001D58E9" w:rsidP="001D58E9">
      <w:pPr>
        <w:numPr>
          <w:ilvl w:val="0"/>
          <w:numId w:val="1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při sestavování jídelníčku dodržovat zásady zdravé výživy pro předškolní věk, s ohledem na plnění spotřebního koše                                                                                                           </w:t>
      </w:r>
    </w:p>
    <w:p w:rsidR="001D58E9" w:rsidRPr="001D58E9" w:rsidRDefault="001D58E9" w:rsidP="001D58E9">
      <w:pPr>
        <w:numPr>
          <w:ilvl w:val="0"/>
          <w:numId w:val="1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dbát na snižo</w:t>
      </w:r>
      <w:r w:rsidR="006C02DF">
        <w:rPr>
          <w:rFonts w:ascii="Arial Black" w:eastAsia="Times New Roman" w:hAnsi="Arial Black" w:cs="Times New Roman"/>
          <w:sz w:val="24"/>
          <w:szCs w:val="24"/>
          <w:lang w:eastAsia="cs-CZ"/>
        </w:rPr>
        <w:t xml:space="preserve">vání spotřeby </w:t>
      </w:r>
      <w:r w:rsidRPr="001D58E9">
        <w:rPr>
          <w:rFonts w:ascii="Arial Black" w:eastAsia="Times New Roman" w:hAnsi="Arial Black" w:cs="Times New Roman"/>
          <w:sz w:val="24"/>
          <w:szCs w:val="24"/>
          <w:lang w:eastAsia="cs-CZ"/>
        </w:rPr>
        <w:t>volných cukrů</w:t>
      </w:r>
      <w:r w:rsidR="006C02DF">
        <w:rPr>
          <w:rFonts w:ascii="Arial Black" w:eastAsia="Times New Roman" w:hAnsi="Arial Black" w:cs="Times New Roman"/>
          <w:sz w:val="24"/>
          <w:szCs w:val="24"/>
          <w:lang w:eastAsia="cs-CZ"/>
        </w:rPr>
        <w:t>, soli</w:t>
      </w:r>
      <w:r w:rsidRPr="001D58E9">
        <w:rPr>
          <w:rFonts w:ascii="Arial Black" w:eastAsia="Times New Roman" w:hAnsi="Arial Black" w:cs="Times New Roman"/>
          <w:sz w:val="24"/>
          <w:szCs w:val="24"/>
          <w:lang w:eastAsia="cs-CZ"/>
        </w:rPr>
        <w:t xml:space="preserve"> a dostatečnou nabídku mléčnýc</w:t>
      </w:r>
      <w:r w:rsidR="006C02DF">
        <w:rPr>
          <w:rFonts w:ascii="Arial Black" w:eastAsia="Times New Roman" w:hAnsi="Arial Black" w:cs="Times New Roman"/>
          <w:sz w:val="24"/>
          <w:szCs w:val="24"/>
          <w:lang w:eastAsia="cs-CZ"/>
        </w:rPr>
        <w:t>h výrobků, luštěnin, různých druhů</w:t>
      </w:r>
      <w:r w:rsidRPr="001D58E9">
        <w:rPr>
          <w:rFonts w:ascii="Arial Black" w:eastAsia="Times New Roman" w:hAnsi="Arial Black" w:cs="Times New Roman"/>
          <w:sz w:val="24"/>
          <w:szCs w:val="24"/>
          <w:lang w:eastAsia="cs-CZ"/>
        </w:rPr>
        <w:t xml:space="preserve"> pečiva, bílého masa, ryb, ovoce a zeleniny</w:t>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 xml:space="preserve">                                 </w:t>
      </w:r>
    </w:p>
    <w:p w:rsidR="001D58E9" w:rsidRPr="00502F4D" w:rsidRDefault="001D58E9" w:rsidP="001D58E9">
      <w:pPr>
        <w:numPr>
          <w:ilvl w:val="0"/>
          <w:numId w:val="16"/>
        </w:numPr>
        <w:spacing w:after="0" w:line="240" w:lineRule="auto"/>
        <w:rPr>
          <w:rFonts w:ascii="Arial Black" w:eastAsia="Times New Roman" w:hAnsi="Arial Black" w:cs="Times New Roman"/>
          <w:sz w:val="24"/>
          <w:szCs w:val="24"/>
          <w:lang w:eastAsia="cs-CZ"/>
        </w:rPr>
      </w:pPr>
      <w:r w:rsidRPr="00502F4D">
        <w:rPr>
          <w:rFonts w:ascii="Arial Black" w:eastAsia="Times New Roman" w:hAnsi="Arial Black" w:cs="Times New Roman"/>
          <w:sz w:val="24"/>
          <w:szCs w:val="24"/>
          <w:lang w:eastAsia="cs-CZ"/>
        </w:rPr>
        <w:t xml:space="preserve">plně zajišťovat </w:t>
      </w:r>
      <w:r w:rsidR="00502F4D">
        <w:rPr>
          <w:rFonts w:ascii="Arial Black" w:eastAsia="Times New Roman" w:hAnsi="Arial Black" w:cs="Times New Roman"/>
          <w:sz w:val="24"/>
          <w:szCs w:val="24"/>
          <w:lang w:eastAsia="cs-CZ"/>
        </w:rPr>
        <w:t xml:space="preserve">samoobslužný </w:t>
      </w:r>
      <w:r w:rsidRPr="00502F4D">
        <w:rPr>
          <w:rFonts w:ascii="Arial Black" w:eastAsia="Times New Roman" w:hAnsi="Arial Black" w:cs="Times New Roman"/>
          <w:sz w:val="24"/>
          <w:szCs w:val="24"/>
          <w:lang w:eastAsia="cs-CZ"/>
        </w:rPr>
        <w:t xml:space="preserve">pitný režim                                                                                                                               </w:t>
      </w:r>
    </w:p>
    <w:p w:rsidR="001D58E9" w:rsidRPr="001D58E9" w:rsidRDefault="001D58E9" w:rsidP="001D58E9">
      <w:pPr>
        <w:numPr>
          <w:ilvl w:val="0"/>
          <w:numId w:val="1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nabízet dostatek vhodných tekutin a konzumaci syrového ovoce a zeleniny </w:t>
      </w:r>
    </w:p>
    <w:p w:rsidR="001D58E9" w:rsidRPr="001D58E9" w:rsidRDefault="001D58E9" w:rsidP="001D58E9">
      <w:pPr>
        <w:numPr>
          <w:ilvl w:val="0"/>
          <w:numId w:val="1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navázat v oblasti zdravého stravování aktivní spolupráci s</w:t>
      </w:r>
      <w:r w:rsidR="00502F4D">
        <w:rPr>
          <w:rFonts w:ascii="Arial Black" w:eastAsia="Times New Roman" w:hAnsi="Arial Black" w:cs="Times New Roman"/>
          <w:sz w:val="24"/>
          <w:szCs w:val="24"/>
          <w:lang w:eastAsia="cs-CZ"/>
        </w:rPr>
        <w:t> </w:t>
      </w:r>
      <w:r w:rsidRPr="001D58E9">
        <w:rPr>
          <w:rFonts w:ascii="Arial Black" w:eastAsia="Times New Roman" w:hAnsi="Arial Black" w:cs="Times New Roman"/>
          <w:sz w:val="24"/>
          <w:szCs w:val="24"/>
          <w:lang w:eastAsia="cs-CZ"/>
        </w:rPr>
        <w:t>rodinou</w:t>
      </w:r>
      <w:r w:rsidR="00502F4D">
        <w:rPr>
          <w:rFonts w:ascii="Arial Black" w:eastAsia="Times New Roman" w:hAnsi="Arial Black" w:cs="Times New Roman"/>
          <w:sz w:val="24"/>
          <w:szCs w:val="24"/>
          <w:lang w:eastAsia="cs-CZ"/>
        </w:rPr>
        <w:t>, výživovým poradcem</w:t>
      </w:r>
      <w:r w:rsidRPr="001D58E9">
        <w:rPr>
          <w:rFonts w:ascii="Arial Black" w:eastAsia="Times New Roman" w:hAnsi="Arial Black" w:cs="Times New Roman"/>
          <w:sz w:val="24"/>
          <w:szCs w:val="24"/>
          <w:lang w:eastAsia="cs-CZ"/>
        </w:rPr>
        <w:t xml:space="preserve">                                                                                                                                                   </w:t>
      </w:r>
    </w:p>
    <w:p w:rsidR="001D58E9" w:rsidRPr="001D58E9" w:rsidRDefault="001D58E9" w:rsidP="001D58E9">
      <w:pPr>
        <w:numPr>
          <w:ilvl w:val="0"/>
          <w:numId w:val="1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umožnit dětem zvolit druh nápoje a velikost porce jídla dle svých potřeb  </w:t>
      </w:r>
    </w:p>
    <w:p w:rsidR="001D58E9" w:rsidRPr="001D58E9" w:rsidRDefault="001D58E9" w:rsidP="001D58E9">
      <w:pPr>
        <w:numPr>
          <w:ilvl w:val="0"/>
          <w:numId w:val="1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hledat nové možnosti přímé spoluúčasti dětí při přípravě jídla, stolování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i/>
          <w:sz w:val="24"/>
          <w:szCs w:val="24"/>
          <w:lang w:eastAsia="cs-CZ"/>
        </w:rPr>
      </w:pPr>
      <w:r w:rsidRPr="001D58E9">
        <w:rPr>
          <w:rFonts w:ascii="Arial Black" w:eastAsia="Times New Roman" w:hAnsi="Arial Black" w:cs="Times New Roman"/>
          <w:i/>
          <w:sz w:val="24"/>
          <w:szCs w:val="24"/>
          <w:lang w:eastAsia="cs-CZ"/>
        </w:rPr>
        <w:t>3.</w:t>
      </w:r>
      <w:r w:rsidRPr="001D58E9">
        <w:rPr>
          <w:rFonts w:ascii="Arial Black" w:eastAsia="Times New Roman" w:hAnsi="Arial Black" w:cs="Times New Roman"/>
          <w:b/>
          <w:i/>
          <w:sz w:val="24"/>
          <w:szCs w:val="24"/>
          <w:lang w:eastAsia="cs-CZ"/>
        </w:rPr>
        <w:t>2.2. Pobyt venku</w:t>
      </w:r>
    </w:p>
    <w:p w:rsidR="001D58E9" w:rsidRPr="001D58E9" w:rsidRDefault="001D58E9" w:rsidP="001D58E9">
      <w:pPr>
        <w:spacing w:after="0" w:line="240" w:lineRule="auto"/>
        <w:rPr>
          <w:rFonts w:ascii="Arial Black" w:eastAsia="Times New Roman" w:hAnsi="Arial Black" w:cs="Times New Roman"/>
          <w:b/>
          <w:i/>
          <w:sz w:val="24"/>
          <w:szCs w:val="24"/>
          <w:lang w:eastAsia="cs-CZ"/>
        </w:rPr>
      </w:pPr>
    </w:p>
    <w:p w:rsidR="001D58E9" w:rsidRPr="001D58E9" w:rsidRDefault="001D58E9" w:rsidP="001D58E9">
      <w:pPr>
        <w:numPr>
          <w:ilvl w:val="0"/>
          <w:numId w:val="1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pobyt venku zařazovat jako pravidelnou součást programu dětí, s cílem poznávacím a pohybově relaxačním                                                                                                          </w:t>
      </w:r>
    </w:p>
    <w:p w:rsidR="001D58E9" w:rsidRPr="001D58E9" w:rsidRDefault="001D58E9" w:rsidP="001D58E9">
      <w:pPr>
        <w:numPr>
          <w:ilvl w:val="0"/>
          <w:numId w:val="1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v maximální míře využívat pobyt na školní zahradě                                                                            </w:t>
      </w:r>
    </w:p>
    <w:p w:rsidR="001D58E9" w:rsidRDefault="001D58E9" w:rsidP="001D58E9">
      <w:pPr>
        <w:numPr>
          <w:ilvl w:val="0"/>
          <w:numId w:val="1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rozsah a místo pobytu venku přizpůsobovat klimatickým podmínkám</w:t>
      </w:r>
    </w:p>
    <w:p w:rsidR="00502F4D" w:rsidRPr="001D58E9" w:rsidRDefault="00502F4D" w:rsidP="001D58E9">
      <w:pPr>
        <w:numPr>
          <w:ilvl w:val="0"/>
          <w:numId w:val="17"/>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využívat pobyt venku i k řízeným činnostem navazujícím na dopolední aktivity</w:t>
      </w:r>
    </w:p>
    <w:p w:rsidR="001D58E9" w:rsidRPr="001D58E9" w:rsidRDefault="001D58E9" w:rsidP="001D58E9">
      <w:pPr>
        <w:spacing w:after="0" w:line="240" w:lineRule="auto"/>
        <w:rPr>
          <w:rFonts w:ascii="Arial Black" w:eastAsia="Times New Roman" w:hAnsi="Arial Black" w:cs="Times New Roman"/>
          <w:b/>
          <w:i/>
          <w:sz w:val="24"/>
          <w:szCs w:val="24"/>
          <w:lang w:eastAsia="cs-CZ"/>
        </w:rPr>
      </w:pPr>
    </w:p>
    <w:p w:rsidR="001D58E9" w:rsidRPr="001D58E9" w:rsidRDefault="001D58E9" w:rsidP="001D58E9">
      <w:pPr>
        <w:spacing w:after="0" w:line="240" w:lineRule="auto"/>
        <w:rPr>
          <w:rFonts w:ascii="Arial Black" w:eastAsia="Times New Roman" w:hAnsi="Arial Black" w:cs="Times New Roman"/>
          <w:b/>
          <w:i/>
          <w:sz w:val="24"/>
          <w:szCs w:val="24"/>
          <w:lang w:eastAsia="cs-CZ"/>
        </w:rPr>
      </w:pPr>
      <w:r w:rsidRPr="001D58E9">
        <w:rPr>
          <w:rFonts w:ascii="Arial Black" w:eastAsia="Times New Roman" w:hAnsi="Arial Black" w:cs="Times New Roman"/>
          <w:b/>
          <w:i/>
          <w:sz w:val="24"/>
          <w:szCs w:val="24"/>
          <w:lang w:eastAsia="cs-CZ"/>
        </w:rPr>
        <w:t>3.2.3. Alternativní odpočinek</w:t>
      </w:r>
    </w:p>
    <w:p w:rsidR="001D58E9" w:rsidRPr="001D58E9" w:rsidRDefault="001D58E9" w:rsidP="001D58E9">
      <w:pPr>
        <w:spacing w:after="0" w:line="240" w:lineRule="auto"/>
        <w:rPr>
          <w:rFonts w:ascii="Arial Black" w:eastAsia="Times New Roman" w:hAnsi="Arial Black" w:cs="Times New Roman"/>
          <w:b/>
          <w:i/>
          <w:sz w:val="24"/>
          <w:szCs w:val="24"/>
          <w:lang w:eastAsia="cs-CZ"/>
        </w:rPr>
      </w:pPr>
    </w:p>
    <w:p w:rsidR="001D58E9" w:rsidRPr="001D58E9" w:rsidRDefault="001D58E9" w:rsidP="001D58E9">
      <w:pPr>
        <w:numPr>
          <w:ilvl w:val="0"/>
          <w:numId w:val="18"/>
        </w:num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 xml:space="preserve">umožňovat dětem po společné relaxaci alternativní způsob odpočinku za předpokladu vytvoření a dodržování vlastních pravidel, která respektují spící děti                                                                                               </w:t>
      </w:r>
    </w:p>
    <w:p w:rsidR="001D58E9" w:rsidRPr="001D58E9" w:rsidRDefault="001D58E9" w:rsidP="001D58E9">
      <w:pPr>
        <w:spacing w:after="0" w:line="240" w:lineRule="auto"/>
        <w:rPr>
          <w:rFonts w:ascii="Arial Black" w:eastAsia="Times New Roman" w:hAnsi="Arial Black" w:cs="Times New Roman"/>
          <w:b/>
          <w:i/>
          <w:sz w:val="24"/>
          <w:szCs w:val="24"/>
          <w:lang w:eastAsia="cs-CZ"/>
        </w:rPr>
      </w:pPr>
    </w:p>
    <w:p w:rsidR="00502F4D" w:rsidRDefault="00502F4D" w:rsidP="001D58E9">
      <w:pPr>
        <w:spacing w:after="0" w:line="240" w:lineRule="auto"/>
        <w:rPr>
          <w:rFonts w:ascii="Arial Black" w:eastAsia="Times New Roman" w:hAnsi="Arial Black" w:cs="Times New Roman"/>
          <w:b/>
          <w:i/>
          <w:sz w:val="24"/>
          <w:szCs w:val="24"/>
          <w:lang w:eastAsia="cs-CZ"/>
        </w:rPr>
      </w:pPr>
    </w:p>
    <w:p w:rsidR="00502F4D" w:rsidRDefault="00502F4D" w:rsidP="001D58E9">
      <w:pPr>
        <w:spacing w:after="0" w:line="240" w:lineRule="auto"/>
        <w:rPr>
          <w:rFonts w:ascii="Arial Black" w:eastAsia="Times New Roman" w:hAnsi="Arial Black" w:cs="Times New Roman"/>
          <w:b/>
          <w:i/>
          <w:sz w:val="24"/>
          <w:szCs w:val="24"/>
          <w:lang w:eastAsia="cs-CZ"/>
        </w:rPr>
      </w:pPr>
    </w:p>
    <w:p w:rsidR="00502F4D" w:rsidRDefault="00502F4D" w:rsidP="001D58E9">
      <w:pPr>
        <w:spacing w:after="0" w:line="240" w:lineRule="auto"/>
        <w:rPr>
          <w:rFonts w:ascii="Arial Black" w:eastAsia="Times New Roman" w:hAnsi="Arial Black" w:cs="Times New Roman"/>
          <w:b/>
          <w:i/>
          <w:sz w:val="24"/>
          <w:szCs w:val="24"/>
          <w:lang w:eastAsia="cs-CZ"/>
        </w:rPr>
      </w:pPr>
    </w:p>
    <w:p w:rsidR="00502F4D" w:rsidRDefault="00502F4D" w:rsidP="001D58E9">
      <w:pPr>
        <w:spacing w:after="0" w:line="240" w:lineRule="auto"/>
        <w:rPr>
          <w:rFonts w:ascii="Arial Black" w:eastAsia="Times New Roman" w:hAnsi="Arial Black" w:cs="Times New Roman"/>
          <w:b/>
          <w:i/>
          <w:sz w:val="24"/>
          <w:szCs w:val="24"/>
          <w:lang w:eastAsia="cs-CZ"/>
        </w:rPr>
      </w:pPr>
    </w:p>
    <w:p w:rsidR="00502F4D" w:rsidRDefault="00502F4D" w:rsidP="001D58E9">
      <w:pPr>
        <w:spacing w:after="0" w:line="240" w:lineRule="auto"/>
        <w:rPr>
          <w:rFonts w:ascii="Arial Black" w:eastAsia="Times New Roman" w:hAnsi="Arial Black" w:cs="Times New Roman"/>
          <w:b/>
          <w:i/>
          <w:sz w:val="24"/>
          <w:szCs w:val="24"/>
          <w:lang w:eastAsia="cs-CZ"/>
        </w:rPr>
      </w:pPr>
    </w:p>
    <w:p w:rsidR="00502F4D" w:rsidRDefault="00502F4D" w:rsidP="001D58E9">
      <w:pPr>
        <w:spacing w:after="0" w:line="240" w:lineRule="auto"/>
        <w:rPr>
          <w:rFonts w:ascii="Arial Black" w:eastAsia="Times New Roman" w:hAnsi="Arial Black" w:cs="Times New Roman"/>
          <w:b/>
          <w:i/>
          <w:sz w:val="24"/>
          <w:szCs w:val="24"/>
          <w:lang w:eastAsia="cs-CZ"/>
        </w:rPr>
      </w:pPr>
    </w:p>
    <w:p w:rsidR="001D58E9" w:rsidRPr="001D58E9" w:rsidRDefault="001D58E9" w:rsidP="001D58E9">
      <w:pPr>
        <w:spacing w:after="0" w:line="240" w:lineRule="auto"/>
        <w:rPr>
          <w:rFonts w:ascii="Arial Black" w:eastAsia="Times New Roman" w:hAnsi="Arial Black" w:cs="Times New Roman"/>
          <w:b/>
          <w:i/>
          <w:sz w:val="24"/>
          <w:szCs w:val="24"/>
          <w:lang w:eastAsia="cs-CZ"/>
        </w:rPr>
      </w:pPr>
      <w:r w:rsidRPr="001D58E9">
        <w:rPr>
          <w:rFonts w:ascii="Arial Black" w:eastAsia="Times New Roman" w:hAnsi="Arial Black" w:cs="Times New Roman"/>
          <w:b/>
          <w:i/>
          <w:sz w:val="24"/>
          <w:szCs w:val="24"/>
          <w:lang w:eastAsia="cs-CZ"/>
        </w:rPr>
        <w:lastRenderedPageBreak/>
        <w:t>3.2.4. Zdravotní péče</w:t>
      </w:r>
    </w:p>
    <w:p w:rsidR="001D58E9" w:rsidRPr="001D58E9" w:rsidRDefault="001D58E9" w:rsidP="001D58E9">
      <w:pPr>
        <w:spacing w:after="0" w:line="240" w:lineRule="auto"/>
        <w:rPr>
          <w:rFonts w:ascii="Arial Black" w:eastAsia="Times New Roman" w:hAnsi="Arial Black" w:cs="Times New Roman"/>
          <w:b/>
          <w:i/>
          <w:sz w:val="24"/>
          <w:szCs w:val="24"/>
          <w:lang w:eastAsia="cs-CZ"/>
        </w:rPr>
      </w:pPr>
    </w:p>
    <w:p w:rsidR="001D58E9" w:rsidRPr="001D58E9" w:rsidRDefault="001D58E9" w:rsidP="001D58E9">
      <w:pPr>
        <w:numPr>
          <w:ilvl w:val="0"/>
          <w:numId w:val="18"/>
        </w:numPr>
        <w:spacing w:after="0" w:line="240" w:lineRule="auto"/>
        <w:contextualSpacing/>
        <w:rPr>
          <w:rFonts w:ascii="Arial Black" w:eastAsia="Times New Roman" w:hAnsi="Arial Black" w:cs="Times New Roman"/>
          <w:b/>
          <w:i/>
          <w:sz w:val="24"/>
          <w:szCs w:val="24"/>
          <w:lang w:eastAsia="cs-CZ"/>
        </w:rPr>
      </w:pPr>
      <w:r w:rsidRPr="001D58E9">
        <w:rPr>
          <w:rFonts w:ascii="Arial Black" w:eastAsia="Times New Roman" w:hAnsi="Arial Black" w:cs="Times New Roman"/>
          <w:sz w:val="24"/>
          <w:szCs w:val="24"/>
          <w:lang w:eastAsia="cs-CZ"/>
        </w:rPr>
        <w:t>poskytnout dětem dostatek prostoru pro volný pohyb – rozšířený pohybový program</w:t>
      </w:r>
    </w:p>
    <w:p w:rsidR="001D58E9" w:rsidRPr="001D58E9" w:rsidRDefault="001D58E9" w:rsidP="001D58E9">
      <w:pPr>
        <w:numPr>
          <w:ilvl w:val="0"/>
          <w:numId w:val="18"/>
        </w:numPr>
        <w:spacing w:after="0" w:line="240" w:lineRule="auto"/>
        <w:contextualSpacing/>
        <w:rPr>
          <w:rFonts w:ascii="Arial Black" w:eastAsia="Times New Roman" w:hAnsi="Arial Black" w:cs="Times New Roman"/>
          <w:b/>
          <w:i/>
          <w:sz w:val="24"/>
          <w:szCs w:val="24"/>
          <w:lang w:eastAsia="cs-CZ"/>
        </w:rPr>
      </w:pPr>
      <w:r w:rsidRPr="001D58E9">
        <w:rPr>
          <w:rFonts w:ascii="Arial Black" w:eastAsia="Times New Roman" w:hAnsi="Arial Black" w:cs="Times New Roman"/>
          <w:sz w:val="24"/>
          <w:szCs w:val="24"/>
          <w:lang w:eastAsia="cs-CZ"/>
        </w:rPr>
        <w:t>pravidelné zařazování zdravotního cvičení</w:t>
      </w:r>
    </w:p>
    <w:p w:rsidR="001D58E9" w:rsidRPr="00502F4D" w:rsidRDefault="001D58E9" w:rsidP="001D58E9">
      <w:pPr>
        <w:numPr>
          <w:ilvl w:val="0"/>
          <w:numId w:val="18"/>
        </w:numPr>
        <w:spacing w:after="0" w:line="240" w:lineRule="auto"/>
        <w:contextualSpacing/>
        <w:rPr>
          <w:rFonts w:ascii="Arial Black" w:eastAsia="Times New Roman" w:hAnsi="Arial Black" w:cs="Times New Roman"/>
          <w:b/>
          <w:i/>
          <w:sz w:val="24"/>
          <w:szCs w:val="24"/>
          <w:lang w:eastAsia="cs-CZ"/>
        </w:rPr>
      </w:pPr>
      <w:r w:rsidRPr="001D58E9">
        <w:rPr>
          <w:rFonts w:ascii="Arial Black" w:eastAsia="Times New Roman" w:hAnsi="Arial Black" w:cs="Times New Roman"/>
          <w:b/>
          <w:sz w:val="24"/>
          <w:szCs w:val="24"/>
          <w:lang w:eastAsia="cs-CZ"/>
        </w:rPr>
        <w:t>zaměřit se na dentální prevenci a provádění zubní hygieny</w:t>
      </w:r>
    </w:p>
    <w:p w:rsidR="00502F4D" w:rsidRPr="001D58E9" w:rsidRDefault="00502F4D" w:rsidP="001D58E9">
      <w:pPr>
        <w:numPr>
          <w:ilvl w:val="0"/>
          <w:numId w:val="18"/>
        </w:numPr>
        <w:spacing w:after="0" w:line="240" w:lineRule="auto"/>
        <w:contextualSpacing/>
        <w:rPr>
          <w:rFonts w:ascii="Arial Black" w:eastAsia="Times New Roman" w:hAnsi="Arial Black" w:cs="Times New Roman"/>
          <w:b/>
          <w:i/>
          <w:sz w:val="24"/>
          <w:szCs w:val="24"/>
          <w:lang w:eastAsia="cs-CZ"/>
        </w:rPr>
      </w:pPr>
      <w:r>
        <w:rPr>
          <w:rFonts w:ascii="Arial Black" w:eastAsia="Times New Roman" w:hAnsi="Arial Black" w:cs="Times New Roman"/>
          <w:b/>
          <w:sz w:val="24"/>
          <w:szCs w:val="24"/>
          <w:lang w:eastAsia="cs-CZ"/>
        </w:rPr>
        <w:t>využívat další formy ozdravných aktivit (solná jeskyně, saunování, bruslení)</w:t>
      </w: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3.3. Psychosociální podmínky</w:t>
      </w: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numPr>
          <w:ilvl w:val="0"/>
          <w:numId w:val="1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vytvořit prostředí, které dítě nestresuje, ve kterém se cítí bezpečně</w:t>
      </w:r>
    </w:p>
    <w:p w:rsidR="001D58E9" w:rsidRPr="001D58E9" w:rsidRDefault="001D58E9" w:rsidP="001D58E9">
      <w:pPr>
        <w:numPr>
          <w:ilvl w:val="0"/>
          <w:numId w:val="1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přístup k dítěti založit na vstřícném a partnerském vztahu, náklonnosti a důvěře s přihlédnutím k jeho individuálním schopnostem a potřebám (nadaní, sociálně znevýhodněné prostředí, zvláštní vzdělávací potřeby, věkové zvláštnosti)                                        </w:t>
      </w:r>
    </w:p>
    <w:p w:rsidR="00502F4D" w:rsidRDefault="001D58E9" w:rsidP="001D58E9">
      <w:pPr>
        <w:numPr>
          <w:ilvl w:val="0"/>
          <w:numId w:val="1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všem dětem zajistit stej</w:t>
      </w:r>
      <w:r w:rsidR="00502F4D">
        <w:rPr>
          <w:rFonts w:ascii="Arial Black" w:eastAsia="Times New Roman" w:hAnsi="Arial Black" w:cs="Times New Roman"/>
          <w:sz w:val="24"/>
          <w:szCs w:val="24"/>
          <w:lang w:eastAsia="cs-CZ"/>
        </w:rPr>
        <w:t>né možnosti, práva a povinnosti</w:t>
      </w:r>
    </w:p>
    <w:p w:rsidR="001D58E9" w:rsidRPr="001D58E9" w:rsidRDefault="00502F4D" w:rsidP="001D58E9">
      <w:pPr>
        <w:numPr>
          <w:ilvl w:val="0"/>
          <w:numId w:val="18"/>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učit děti chápat zodpovědnost za své chování a nechávat jim pocítit přirozené následky</w:t>
      </w:r>
      <w:r w:rsidR="001D58E9" w:rsidRPr="001D58E9">
        <w:rPr>
          <w:rFonts w:ascii="Arial Black" w:eastAsia="Times New Roman" w:hAnsi="Arial Black" w:cs="Times New Roman"/>
          <w:sz w:val="24"/>
          <w:szCs w:val="24"/>
          <w:lang w:eastAsia="cs-CZ"/>
        </w:rPr>
        <w:t xml:space="preserve">                                                                            </w:t>
      </w:r>
    </w:p>
    <w:p w:rsidR="001D58E9" w:rsidRPr="001D58E9" w:rsidRDefault="001D58E9" w:rsidP="001D58E9">
      <w:pPr>
        <w:numPr>
          <w:ilvl w:val="0"/>
          <w:numId w:val="1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respektovat osobní svobodu, intimitu a volnost dětí, ale do určitých mezí vyplývajících ze společně vytvořených pravidel chování a soužití                                                                                     </w:t>
      </w:r>
    </w:p>
    <w:p w:rsidR="001D58E9" w:rsidRPr="001D58E9" w:rsidRDefault="001D58E9" w:rsidP="001D58E9">
      <w:pPr>
        <w:numPr>
          <w:ilvl w:val="0"/>
          <w:numId w:val="1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podporující péči o děti zaměřit ke spoluúčasti a samostatnému rozhodování dítěte</w:t>
      </w:r>
    </w:p>
    <w:p w:rsidR="001D58E9" w:rsidRDefault="001D58E9" w:rsidP="001D58E9">
      <w:pPr>
        <w:numPr>
          <w:ilvl w:val="0"/>
          <w:numId w:val="1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nenásilně ovlivňovat vztahy prosociálním směrem jako důležitý faktor v prevenci šikany</w:t>
      </w:r>
    </w:p>
    <w:p w:rsidR="00502F4D" w:rsidRPr="001D58E9" w:rsidRDefault="00502F4D" w:rsidP="001D58E9">
      <w:pPr>
        <w:numPr>
          <w:ilvl w:val="0"/>
          <w:numId w:val="18"/>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důsledně dbát na prevenci rizikového chování dětí</w:t>
      </w:r>
    </w:p>
    <w:p w:rsidR="001D58E9" w:rsidRDefault="001D58E9" w:rsidP="001D58E9">
      <w:pPr>
        <w:numPr>
          <w:ilvl w:val="0"/>
          <w:numId w:val="1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úprava denního režimu v souvislosti s individuální potřebou aktivity, odpočinku jednotlivých dětí</w:t>
      </w:r>
    </w:p>
    <w:p w:rsidR="00502F4D" w:rsidRPr="001D58E9" w:rsidRDefault="00502F4D" w:rsidP="00502F4D">
      <w:pPr>
        <w:spacing w:after="0" w:line="240" w:lineRule="auto"/>
        <w:ind w:left="72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3.4. Organizace</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Každé pracoviště, popř. třída má vlastní denní flexibilní rytmický řád</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(režimová opatření), který odráží skutečný život v MŠ a vychází z uspokojování základních tělesných a duševních potřeb (Maslowova hierarchie potřeb).</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Jde o otevřený systém, který umožňuje aktuálně se přizpůsobovat vzniklým situacím a individuálním potřebám dětí.</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tabs>
          <w:tab w:val="left" w:pos="3975"/>
        </w:tabs>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u w:val="single"/>
          <w:lang w:eastAsia="cs-CZ"/>
        </w:rPr>
      </w:pPr>
      <w:r w:rsidRPr="001D58E9">
        <w:rPr>
          <w:rFonts w:ascii="Arial Black" w:eastAsia="Times New Roman" w:hAnsi="Arial Black" w:cs="Times New Roman"/>
          <w:sz w:val="24"/>
          <w:szCs w:val="24"/>
          <w:u w:val="single"/>
          <w:lang w:eastAsia="cs-CZ"/>
        </w:rPr>
        <w:t>Při organizačním uspořádání respektují učitelky následující aspekty: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písemná analýza a charakteristika prostředí a podmínek třídy (věkové složení třídy, homogenní x heterogenní uspořádání, děti se speciálními potřebami, integrace</w:t>
      </w:r>
      <w:r w:rsidR="005A3A2A">
        <w:rPr>
          <w:rFonts w:ascii="Arial Black" w:eastAsia="Times New Roman" w:hAnsi="Arial Black" w:cs="Times New Roman"/>
          <w:sz w:val="24"/>
          <w:szCs w:val="24"/>
          <w:lang w:eastAsia="cs-CZ"/>
        </w:rPr>
        <w:t>, dvouleté děti</w:t>
      </w:r>
      <w:r w:rsidRPr="001D58E9">
        <w:rPr>
          <w:rFonts w:ascii="Arial Black" w:eastAsia="Times New Roman" w:hAnsi="Arial Black" w:cs="Times New Roman"/>
          <w:sz w:val="24"/>
          <w:szCs w:val="24"/>
          <w:lang w:eastAsia="cs-CZ"/>
        </w:rPr>
        <w:t>)</w:t>
      </w:r>
    </w:p>
    <w:p w:rsidR="001D58E9" w:rsidRPr="001D58E9" w:rsidRDefault="001D58E9" w:rsidP="001D58E9">
      <w:pPr>
        <w:numPr>
          <w:ilvl w:val="0"/>
          <w:numId w:val="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organizace denního provozu třídy (režimová opatření, společně vytvořená pravidla)</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zajišťování prostupnosti a plynulosti spontánních a řízených činností v průběhu celého dne</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upřednostňování individuálních a skupinových forem práce</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vytváření prostoru a příležitostí pro kooperaci mezi dětmi</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snaha vyvarovat se didaktizujících přístupů, zaměření na soutěživost a výkonnost dětí</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poskytnutí dostatečného prostoru k volnosti, uplatnění spontánního pohybu a ke spontánní hře</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pravidelně zařazovat krátké pohybové aktivity (zdravotní cviky, pohybové hry apod.)</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možnost dítěte rozhodovat o vlastních aktivitách</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snaha o optimální sladění potřeby svobody a potřeby řádu</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vytváření společných smysluplných a srozumitelných pravidel soužití</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podporování situací, kdy děti navzájem vyžadují dodržování pravidel skupinového soužití</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aplikace adaptačního programu s ohledem na respektování individuálního a postupného přizpůsobování dětí na uspořádání dne, provázanost režimu MŠ s režimem v rodině</w:t>
      </w:r>
    </w:p>
    <w:p w:rsidR="001D58E9" w:rsidRPr="001D58E9" w:rsidRDefault="001D58E9" w:rsidP="001D58E9">
      <w:pPr>
        <w:spacing w:after="0" w:line="240" w:lineRule="auto"/>
        <w:ind w:left="720"/>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(Příloha č. 2 Adaptační plán)</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optimální sladění života dítěte v rodině s životem v MŠ</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dodržování intervalů mezi jídly</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 uspořádání dne je respektován biorytmus dětí</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přizpůsobování délky odpoledního odpočinku individuálním potřebám dětí</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dostatečný prostor k samostatnosti při úklidu, stolování, sebeobsluze</w:t>
      </w:r>
    </w:p>
    <w:p w:rsidR="001D58E9" w:rsidRPr="001D58E9" w:rsidRDefault="001D58E9" w:rsidP="001D58E9">
      <w:pPr>
        <w:numPr>
          <w:ilvl w:val="0"/>
          <w:numId w:val="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vhodná forma a časové rozvržení mimoškolních a nadstandartních aktivit</w:t>
      </w:r>
    </w:p>
    <w:p w:rsidR="001D58E9" w:rsidRPr="001D58E9" w:rsidRDefault="001D58E9" w:rsidP="001D58E9">
      <w:pPr>
        <w:spacing w:after="0" w:line="240" w:lineRule="auto"/>
        <w:ind w:left="72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b/>
          <w:sz w:val="24"/>
          <w:szCs w:val="24"/>
          <w:u w:val="single"/>
          <w:lang w:eastAsia="cs-CZ"/>
        </w:rPr>
        <w:lastRenderedPageBreak/>
        <w:t>3.5. Řízení mateřské školy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pracovní dobu a rozsah přímé pedagogické činnosti přizpůsobit organizačním potřebám jednotlivých pracovišť</w:t>
      </w: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zajistit efektivní informační a komunikační systém s jasnými pravidly toku informací na všech úrovních a s funkční zpětnou vazbou </w:t>
      </w:r>
    </w:p>
    <w:p w:rsid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vytvořit podklady pro realizaci hodnotících pohovorů s jednotlivými pracovníky a zásady pro sebereflexi zaměstnanců </w:t>
      </w:r>
    </w:p>
    <w:p w:rsidR="00502F4D" w:rsidRPr="001D58E9" w:rsidRDefault="00502F4D" w:rsidP="001D58E9">
      <w:pPr>
        <w:numPr>
          <w:ilvl w:val="0"/>
          <w:numId w:val="19"/>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ve stylu řízení podporovat motivační metody</w:t>
      </w: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pro efektivní vyhodnocování kontrolní činnosti používat jednotný formulář zápisu</w:t>
      </w: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pro funkčnost dalšího plánování zpracovávat SWOT analýzu, využívat dotazníková šetření, diskuzní fóra a ankety </w:t>
      </w: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zpracovat vlastní škálu hodnotících kritérií pro evaluaci podmínek, procesů a výsledků obsahu vzdělávání</w:t>
      </w: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vést spolupracovníky k aktivnímu podílu na společné vizi organizace (participace a týmová spolupráce)</w:t>
      </w: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hledat nové formy spolupráce s ostatními institucemi</w:t>
      </w:r>
    </w:p>
    <w:p w:rsidR="001D58E9" w:rsidRPr="001D58E9" w:rsidRDefault="001D58E9" w:rsidP="001D58E9">
      <w:pPr>
        <w:numPr>
          <w:ilvl w:val="0"/>
          <w:numId w:val="1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provést aktualizaci nebo inovaci vnitřních předpisů s ohledem na nižší věkovou hranici dětí (školní řád, provozní řády atd…)</w:t>
      </w:r>
    </w:p>
    <w:p w:rsidR="00502F4D" w:rsidRDefault="00502F4D" w:rsidP="001D58E9">
      <w:pPr>
        <w:spacing w:after="0" w:line="240" w:lineRule="auto"/>
        <w:rPr>
          <w:rFonts w:ascii="Arial Black" w:eastAsia="Times New Roman" w:hAnsi="Arial Black" w:cs="Times New Roman"/>
          <w:b/>
          <w:sz w:val="24"/>
          <w:szCs w:val="24"/>
          <w:u w:val="single"/>
          <w:lang w:eastAsia="cs-CZ"/>
        </w:rPr>
      </w:pPr>
    </w:p>
    <w:p w:rsid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3.6. Zásady managemetu školy</w:t>
      </w:r>
    </w:p>
    <w:p w:rsidR="00502F4D" w:rsidRPr="001D58E9" w:rsidRDefault="00502F4D"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existence vize školy, dlouhodobých cílů a strategie k jejich dosažení – sdílení a akceptování spolupracovníky</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efektivní komunikace horizontální i vertikální</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prostor pro odborný růst</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evaluace kvality práce školy</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motivace pracovníků</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pozitivní klima školy</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delegování pravomocí</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týmová spolupráce</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dostatečná míra kreativity</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ochota k přijímání změn, řízení změn </w:t>
      </w:r>
    </w:p>
    <w:p w:rsidR="001D58E9" w:rsidRPr="001D58E9" w:rsidRDefault="001D58E9" w:rsidP="001D58E9">
      <w:pPr>
        <w:numPr>
          <w:ilvl w:val="0"/>
          <w:numId w:val="37"/>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efektivní ekonomika</w:t>
      </w:r>
    </w:p>
    <w:p w:rsidR="001D58E9" w:rsidRPr="001D58E9" w:rsidRDefault="001D58E9" w:rsidP="001D58E9">
      <w:pPr>
        <w:spacing w:after="0" w:line="240" w:lineRule="auto"/>
        <w:ind w:left="720"/>
        <w:contextualSpacing/>
        <w:rPr>
          <w:rFonts w:ascii="Arial Black" w:eastAsia="Times New Roman" w:hAnsi="Arial Black" w:cs="Times New Roman"/>
          <w:b/>
          <w:sz w:val="24"/>
          <w:szCs w:val="24"/>
          <w:lang w:eastAsia="cs-CZ"/>
        </w:rPr>
      </w:pPr>
    </w:p>
    <w:p w:rsidR="00502F4D" w:rsidRDefault="00502F4D" w:rsidP="001D58E9">
      <w:pPr>
        <w:spacing w:after="0" w:line="240" w:lineRule="auto"/>
        <w:rPr>
          <w:rFonts w:ascii="Arial Black" w:eastAsia="Times New Roman" w:hAnsi="Arial Black" w:cs="Times New Roman"/>
          <w:b/>
          <w:sz w:val="24"/>
          <w:szCs w:val="24"/>
          <w:u w:val="single"/>
          <w:lang w:eastAsia="cs-CZ"/>
        </w:rPr>
      </w:pPr>
    </w:p>
    <w:p w:rsidR="00502F4D" w:rsidRDefault="00502F4D" w:rsidP="001D58E9">
      <w:pPr>
        <w:spacing w:after="0" w:line="240" w:lineRule="auto"/>
        <w:rPr>
          <w:rFonts w:ascii="Arial Black" w:eastAsia="Times New Roman" w:hAnsi="Arial Black" w:cs="Times New Roman"/>
          <w:b/>
          <w:sz w:val="24"/>
          <w:szCs w:val="24"/>
          <w:u w:val="single"/>
          <w:lang w:eastAsia="cs-CZ"/>
        </w:rPr>
      </w:pPr>
    </w:p>
    <w:p w:rsidR="00502F4D" w:rsidRDefault="00502F4D" w:rsidP="001D58E9">
      <w:pPr>
        <w:spacing w:after="0" w:line="240" w:lineRule="auto"/>
        <w:rPr>
          <w:rFonts w:ascii="Arial Black" w:eastAsia="Times New Roman" w:hAnsi="Arial Black" w:cs="Times New Roman"/>
          <w:b/>
          <w:sz w:val="24"/>
          <w:szCs w:val="24"/>
          <w:u w:val="single"/>
          <w:lang w:eastAsia="cs-CZ"/>
        </w:rPr>
      </w:pPr>
    </w:p>
    <w:p w:rsidR="00502F4D" w:rsidRDefault="00502F4D"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3.7. Personální a pedagogické zajištění</w:t>
      </w: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numPr>
          <w:ilvl w:val="0"/>
          <w:numId w:val="20"/>
        </w:numPr>
        <w:spacing w:after="0" w:line="240" w:lineRule="auto"/>
        <w:rPr>
          <w:rFonts w:ascii="Arial Black" w:eastAsia="Times New Roman" w:hAnsi="Arial Black" w:cs="Times New Roman"/>
          <w:color w:val="FF0000"/>
          <w:sz w:val="24"/>
          <w:szCs w:val="24"/>
          <w:lang w:eastAsia="cs-CZ"/>
        </w:rPr>
      </w:pPr>
      <w:r w:rsidRPr="001D58E9">
        <w:rPr>
          <w:rFonts w:ascii="Arial Black" w:eastAsia="Times New Roman" w:hAnsi="Arial Black" w:cs="Times New Roman"/>
          <w:sz w:val="24"/>
          <w:szCs w:val="24"/>
          <w:lang w:eastAsia="cs-CZ"/>
        </w:rPr>
        <w:t>organizace má stanoveny priority dalšího vzdělávání zaměstnanců s ohledem na aktuální potřeby organizace -  rozšiřování kvalifikace učitelek v oblasti speciální pedagogiky, managementu, cizích jazyků a počítačové gramotnosti</w:t>
      </w:r>
    </w:p>
    <w:p w:rsidR="001D58E9" w:rsidRDefault="001D58E9" w:rsidP="001D58E9">
      <w:pPr>
        <w:numPr>
          <w:ilvl w:val="0"/>
          <w:numId w:val="2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navázat nové formy spolupráce s odbornou veřejností, zejména v oblasti pediatrie, stomatologie a specifických potřeb dětí</w:t>
      </w:r>
    </w:p>
    <w:p w:rsidR="003D3694" w:rsidRDefault="003D3694" w:rsidP="001D58E9">
      <w:pPr>
        <w:numPr>
          <w:ilvl w:val="0"/>
          <w:numId w:val="20"/>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podporovat týmovou spolupráci – vzájemné hospitace</w:t>
      </w:r>
    </w:p>
    <w:p w:rsidR="003D3694" w:rsidRDefault="003D3694" w:rsidP="003D3694">
      <w:pPr>
        <w:pStyle w:val="Odstavecseseznamem"/>
        <w:numPr>
          <w:ilvl w:val="0"/>
          <w:numId w:val="20"/>
        </w:numPr>
        <w:rPr>
          <w:rFonts w:ascii="Arial Black" w:hAnsi="Arial Black"/>
          <w:b/>
        </w:rPr>
      </w:pPr>
      <w:r>
        <w:rPr>
          <w:rFonts w:ascii="Arial Black" w:hAnsi="Arial Black"/>
          <w:b/>
        </w:rPr>
        <w:t>posílit personální zajištění o ch</w:t>
      </w:r>
      <w:r w:rsidR="00E11279">
        <w:rPr>
          <w:rFonts w:ascii="Arial Black" w:hAnsi="Arial Black"/>
          <w:b/>
        </w:rPr>
        <w:t xml:space="preserve">ůvu pro dvouleté děti </w:t>
      </w:r>
    </w:p>
    <w:p w:rsidR="003D3694" w:rsidRPr="001D58E9" w:rsidRDefault="003D3694" w:rsidP="003D3694">
      <w:pPr>
        <w:spacing w:after="0" w:line="240" w:lineRule="auto"/>
        <w:ind w:left="72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3.8. Spoluúčast rodičů</w:t>
      </w: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DD0AD3" w:rsidRDefault="00DD0AD3" w:rsidP="001D58E9">
      <w:pPr>
        <w:numPr>
          <w:ilvl w:val="0"/>
          <w:numId w:val="21"/>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prohlubovat otevřenou spolupráci</w:t>
      </w:r>
    </w:p>
    <w:p w:rsidR="00DD0AD3" w:rsidRDefault="00DD0AD3" w:rsidP="001D58E9">
      <w:pPr>
        <w:numPr>
          <w:ilvl w:val="0"/>
          <w:numId w:val="21"/>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respektovat přání a potřeby rodiny</w:t>
      </w:r>
    </w:p>
    <w:p w:rsidR="001D58E9" w:rsidRDefault="001D58E9" w:rsidP="001D58E9">
      <w:pPr>
        <w:numPr>
          <w:ilvl w:val="0"/>
          <w:numId w:val="2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poskytovat rodičům poradenskou činnost</w:t>
      </w:r>
    </w:p>
    <w:p w:rsidR="00DD0AD3" w:rsidRPr="001D58E9" w:rsidRDefault="00DD0AD3" w:rsidP="001D58E9">
      <w:pPr>
        <w:numPr>
          <w:ilvl w:val="0"/>
          <w:numId w:val="21"/>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nabízet možnost konzultace s odborníky</w:t>
      </w:r>
    </w:p>
    <w:p w:rsidR="001D58E9" w:rsidRPr="001D58E9" w:rsidRDefault="001D58E9" w:rsidP="001D58E9">
      <w:pPr>
        <w:numPr>
          <w:ilvl w:val="0"/>
          <w:numId w:val="2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otevřít školu rodičům, umožnit jim spolupodílet se na plánování, organizaci a hodnocení vzdělávacího procesu</w:t>
      </w:r>
    </w:p>
    <w:p w:rsidR="001D58E9" w:rsidRPr="001D58E9" w:rsidRDefault="001D58E9" w:rsidP="001D58E9">
      <w:pPr>
        <w:numPr>
          <w:ilvl w:val="0"/>
          <w:numId w:val="2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hledat nové funkční, pro rodiče přitažlivé formy vzájemné spolupráce</w:t>
      </w:r>
    </w:p>
    <w:p w:rsidR="001D58E9" w:rsidRPr="001D58E9" w:rsidRDefault="001D58E9" w:rsidP="001D58E9">
      <w:pPr>
        <w:numPr>
          <w:ilvl w:val="0"/>
          <w:numId w:val="2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využívat znalostí a profesních dovedností rodičů k přiblížení okolního světa dětem (exkurze, setkání …)</w:t>
      </w:r>
    </w:p>
    <w:p w:rsidR="001D58E9" w:rsidRPr="001D58E9" w:rsidRDefault="001D58E9" w:rsidP="001D58E9">
      <w:pPr>
        <w:numPr>
          <w:ilvl w:val="0"/>
          <w:numId w:val="2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vhodnou prezentací získávat nové sponzorské partnery</w:t>
      </w:r>
    </w:p>
    <w:p w:rsidR="001D58E9" w:rsidRDefault="001D58E9" w:rsidP="001D58E9">
      <w:pPr>
        <w:numPr>
          <w:ilvl w:val="0"/>
          <w:numId w:val="2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rozšířit vnější komunikační kanály – vytvoření e-mailového adresáře rodičů</w:t>
      </w:r>
    </w:p>
    <w:p w:rsidR="003D3694" w:rsidRPr="001D58E9" w:rsidRDefault="003D3694" w:rsidP="001D58E9">
      <w:pPr>
        <w:numPr>
          <w:ilvl w:val="0"/>
          <w:numId w:val="21"/>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stát se vyhledávaným místem s dobrou pověstí</w:t>
      </w:r>
    </w:p>
    <w:p w:rsidR="001D58E9" w:rsidRPr="001D58E9" w:rsidRDefault="001D58E9" w:rsidP="001D58E9">
      <w:pPr>
        <w:spacing w:after="0" w:line="240" w:lineRule="auto"/>
        <w:rPr>
          <w:rFonts w:ascii="Arial Black" w:eastAsia="Times New Roman" w:hAnsi="Arial Black" w:cs="Times New Roman"/>
          <w:sz w:val="32"/>
          <w:szCs w:val="32"/>
          <w:u w:val="single"/>
          <w:lang w:eastAsia="cs-CZ"/>
        </w:rPr>
      </w:pPr>
    </w:p>
    <w:p w:rsidR="001D58E9" w:rsidRDefault="000A0383" w:rsidP="001D58E9">
      <w:pPr>
        <w:spacing w:after="0" w:line="240" w:lineRule="auto"/>
        <w:rPr>
          <w:rFonts w:ascii="Arial Black" w:eastAsia="Times New Roman" w:hAnsi="Arial Black" w:cs="Times New Roman"/>
          <w:b/>
          <w:sz w:val="24"/>
          <w:szCs w:val="24"/>
          <w:u w:val="single"/>
          <w:lang w:eastAsia="cs-CZ"/>
        </w:rPr>
      </w:pPr>
      <w:r w:rsidRPr="000A0383">
        <w:rPr>
          <w:rFonts w:ascii="Arial Black" w:eastAsia="Times New Roman" w:hAnsi="Arial Black" w:cs="Times New Roman"/>
          <w:b/>
          <w:sz w:val="24"/>
          <w:szCs w:val="24"/>
          <w:u w:val="single"/>
          <w:lang w:eastAsia="cs-CZ"/>
        </w:rPr>
        <w:t>3.9</w:t>
      </w:r>
      <w:r>
        <w:rPr>
          <w:rFonts w:ascii="Arial Black" w:eastAsia="Times New Roman" w:hAnsi="Arial Black" w:cs="Times New Roman"/>
          <w:b/>
          <w:sz w:val="24"/>
          <w:szCs w:val="24"/>
          <w:u w:val="single"/>
          <w:lang w:eastAsia="cs-CZ"/>
        </w:rPr>
        <w:t>. Vzdělávání dětí se speciálními vzdělávacími potřebami</w:t>
      </w:r>
    </w:p>
    <w:p w:rsidR="000A0383" w:rsidRDefault="000A0383" w:rsidP="001D58E9">
      <w:pPr>
        <w:spacing w:after="0" w:line="240" w:lineRule="auto"/>
        <w:rPr>
          <w:rFonts w:ascii="Arial Black" w:eastAsia="Times New Roman" w:hAnsi="Arial Black" w:cs="Times New Roman"/>
          <w:b/>
          <w:sz w:val="24"/>
          <w:szCs w:val="24"/>
          <w:u w:val="single"/>
          <w:lang w:eastAsia="cs-CZ"/>
        </w:rPr>
      </w:pPr>
    </w:p>
    <w:p w:rsidR="000A0383" w:rsidRDefault="000A0383" w:rsidP="000A0383">
      <w:pPr>
        <w:pStyle w:val="Odstavecseseznamem"/>
        <w:numPr>
          <w:ilvl w:val="0"/>
          <w:numId w:val="46"/>
        </w:numPr>
        <w:rPr>
          <w:rFonts w:ascii="Arial Black" w:hAnsi="Arial Black"/>
        </w:rPr>
      </w:pPr>
      <w:r>
        <w:rPr>
          <w:rFonts w:ascii="Arial Black" w:hAnsi="Arial Black"/>
        </w:rPr>
        <w:t>vytvářet kvalitní inkluzivní prostředí</w:t>
      </w:r>
    </w:p>
    <w:p w:rsidR="000A0383" w:rsidRDefault="000A0383" w:rsidP="000A0383">
      <w:pPr>
        <w:pStyle w:val="Odstavecseseznamem"/>
        <w:numPr>
          <w:ilvl w:val="0"/>
          <w:numId w:val="46"/>
        </w:numPr>
        <w:rPr>
          <w:rFonts w:ascii="Arial Black" w:hAnsi="Arial Black"/>
        </w:rPr>
      </w:pPr>
      <w:r>
        <w:rPr>
          <w:rFonts w:ascii="Arial Black" w:hAnsi="Arial Black"/>
        </w:rPr>
        <w:t>umožnit těmto dětem v maximální míře rozvoj jejich vnitřního potenciálu</w:t>
      </w:r>
    </w:p>
    <w:p w:rsidR="000A0383" w:rsidRDefault="000A0383" w:rsidP="000A0383">
      <w:pPr>
        <w:pStyle w:val="Odstavecseseznamem"/>
        <w:numPr>
          <w:ilvl w:val="0"/>
          <w:numId w:val="46"/>
        </w:numPr>
        <w:rPr>
          <w:rFonts w:ascii="Arial Black" w:hAnsi="Arial Black"/>
        </w:rPr>
      </w:pPr>
      <w:r>
        <w:rPr>
          <w:rFonts w:ascii="Arial Black" w:hAnsi="Arial Black"/>
        </w:rPr>
        <w:t>formovat optimální osobní samostatnost</w:t>
      </w:r>
    </w:p>
    <w:p w:rsidR="000A0383" w:rsidRDefault="000A0383" w:rsidP="000A0383">
      <w:pPr>
        <w:pStyle w:val="Odstavecseseznamem"/>
        <w:numPr>
          <w:ilvl w:val="0"/>
          <w:numId w:val="46"/>
        </w:numPr>
        <w:rPr>
          <w:rFonts w:ascii="Arial Black" w:hAnsi="Arial Black"/>
        </w:rPr>
      </w:pPr>
      <w:r>
        <w:rPr>
          <w:rFonts w:ascii="Arial Black" w:hAnsi="Arial Black"/>
        </w:rPr>
        <w:t>získat pocit jistoty, bezpečí a psychické stability</w:t>
      </w:r>
    </w:p>
    <w:p w:rsidR="000A0383" w:rsidRPr="00FA51EF" w:rsidRDefault="00E11279" w:rsidP="00FA51EF">
      <w:pPr>
        <w:pStyle w:val="Odstavecseseznamem"/>
        <w:numPr>
          <w:ilvl w:val="0"/>
          <w:numId w:val="46"/>
        </w:numPr>
        <w:rPr>
          <w:rFonts w:ascii="Arial Black" w:hAnsi="Arial Black"/>
        </w:rPr>
      </w:pPr>
      <w:r w:rsidRPr="00FA51EF">
        <w:rPr>
          <w:rFonts w:ascii="Arial Black" w:hAnsi="Arial Black"/>
        </w:rPr>
        <w:t>vytvořit pravidla</w:t>
      </w:r>
      <w:r w:rsidR="00FA51EF" w:rsidRPr="00FA51EF">
        <w:rPr>
          <w:rFonts w:ascii="Arial Black" w:hAnsi="Arial Black"/>
        </w:rPr>
        <w:t xml:space="preserve"> k realizaci a vyhodnocení plánů</w:t>
      </w:r>
      <w:r w:rsidRPr="00FA51EF">
        <w:rPr>
          <w:rFonts w:ascii="Arial Black" w:hAnsi="Arial Black"/>
        </w:rPr>
        <w:t xml:space="preserve"> peda</w:t>
      </w:r>
      <w:r w:rsidR="00FA51EF" w:rsidRPr="00FA51EF">
        <w:rPr>
          <w:rFonts w:ascii="Arial Black" w:hAnsi="Arial Black"/>
        </w:rPr>
        <w:t>gogické podpory a individuálních vzdělávacích plánů</w:t>
      </w:r>
    </w:p>
    <w:p w:rsidR="000A0383" w:rsidRPr="001D58E9" w:rsidRDefault="000A0383" w:rsidP="000A0383">
      <w:pPr>
        <w:spacing w:after="0" w:line="240" w:lineRule="auto"/>
        <w:rPr>
          <w:rFonts w:ascii="Arial Black" w:eastAsia="Times New Roman" w:hAnsi="Arial Black" w:cs="Times New Roman"/>
          <w:sz w:val="24"/>
          <w:szCs w:val="24"/>
          <w:lang w:eastAsia="cs-CZ"/>
        </w:rPr>
      </w:pPr>
    </w:p>
    <w:p w:rsidR="000A0383" w:rsidRDefault="000A0383" w:rsidP="000A0383">
      <w:pPr>
        <w:spacing w:after="0" w:line="240" w:lineRule="auto"/>
        <w:rPr>
          <w:rFonts w:ascii="Arial Black" w:eastAsia="Times New Roman" w:hAnsi="Arial Black" w:cs="Times New Roman"/>
          <w:sz w:val="24"/>
          <w:szCs w:val="24"/>
          <w:lang w:eastAsia="cs-CZ"/>
        </w:rPr>
      </w:pPr>
    </w:p>
    <w:p w:rsidR="00FA51EF" w:rsidRDefault="00FA51EF" w:rsidP="000A0383">
      <w:pPr>
        <w:spacing w:after="0" w:line="240" w:lineRule="auto"/>
        <w:rPr>
          <w:rFonts w:ascii="Arial Black" w:eastAsia="Times New Roman" w:hAnsi="Arial Black" w:cs="Times New Roman"/>
          <w:sz w:val="24"/>
          <w:szCs w:val="24"/>
          <w:lang w:eastAsia="cs-CZ"/>
        </w:rPr>
      </w:pPr>
    </w:p>
    <w:p w:rsidR="00FA51EF" w:rsidRPr="001D58E9" w:rsidRDefault="00FA51EF" w:rsidP="000A0383">
      <w:pPr>
        <w:spacing w:after="0" w:line="240" w:lineRule="auto"/>
        <w:rPr>
          <w:rFonts w:ascii="Arial Black" w:eastAsia="Times New Roman" w:hAnsi="Arial Black" w:cs="Times New Roman"/>
          <w:sz w:val="24"/>
          <w:szCs w:val="24"/>
          <w:lang w:eastAsia="cs-CZ"/>
        </w:rPr>
      </w:pPr>
    </w:p>
    <w:p w:rsidR="000A0383" w:rsidRPr="001D58E9" w:rsidRDefault="000A0383" w:rsidP="000A0383">
      <w:pPr>
        <w:spacing w:after="0" w:line="240" w:lineRule="auto"/>
        <w:rPr>
          <w:rFonts w:ascii="Arial Black" w:eastAsia="Times New Roman" w:hAnsi="Arial Black" w:cs="Times New Roman"/>
          <w:sz w:val="24"/>
          <w:szCs w:val="24"/>
          <w:lang w:eastAsia="cs-CZ"/>
        </w:rPr>
      </w:pPr>
    </w:p>
    <w:p w:rsidR="000A0383" w:rsidRPr="001D58E9" w:rsidRDefault="000A0383" w:rsidP="000A0383">
      <w:pPr>
        <w:spacing w:after="0" w:line="240" w:lineRule="auto"/>
        <w:rPr>
          <w:rFonts w:ascii="Arial Black" w:eastAsia="Times New Roman" w:hAnsi="Arial Black" w:cs="Times New Roman"/>
          <w:sz w:val="24"/>
          <w:szCs w:val="24"/>
          <w:lang w:eastAsia="cs-CZ"/>
        </w:rPr>
      </w:pPr>
    </w:p>
    <w:p w:rsidR="000A0383" w:rsidRPr="001D58E9" w:rsidRDefault="000A0383" w:rsidP="000A0383">
      <w:pPr>
        <w:spacing w:after="0" w:line="240" w:lineRule="auto"/>
        <w:rPr>
          <w:rFonts w:ascii="Arial Black" w:eastAsia="Times New Roman" w:hAnsi="Arial Black" w:cs="Times New Roman"/>
          <w:sz w:val="24"/>
          <w:szCs w:val="24"/>
          <w:highlight w:val="yellow"/>
          <w:lang w:eastAsia="cs-CZ"/>
        </w:rPr>
      </w:pPr>
      <w:r w:rsidRPr="001D58E9">
        <w:rPr>
          <w:rFonts w:ascii="Arial Black" w:eastAsia="Times New Roman" w:hAnsi="Arial Black" w:cs="Times New Roman"/>
          <w:sz w:val="24"/>
          <w:szCs w:val="24"/>
          <w:highlight w:val="yellow"/>
          <w:lang w:eastAsia="cs-CZ"/>
        </w:rPr>
        <w:t>Záměry pro další období:</w:t>
      </w:r>
    </w:p>
    <w:p w:rsidR="000A0383" w:rsidRPr="001D58E9" w:rsidRDefault="000A0383" w:rsidP="000A0383">
      <w:pPr>
        <w:spacing w:after="0" w:line="240" w:lineRule="auto"/>
        <w:rPr>
          <w:rFonts w:ascii="Arial Black" w:eastAsia="Times New Roman" w:hAnsi="Arial Black" w:cs="Times New Roman"/>
          <w:sz w:val="24"/>
          <w:szCs w:val="24"/>
          <w:highlight w:val="yellow"/>
          <w:lang w:eastAsia="cs-CZ"/>
        </w:rPr>
      </w:pPr>
    </w:p>
    <w:p w:rsidR="000A0383" w:rsidRPr="001D58E9" w:rsidRDefault="000A0383" w:rsidP="000A0383">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přizpůsobit celkové dispozice třídy konkrétnímu znevýhodnění dítěte</w:t>
      </w:r>
    </w:p>
    <w:p w:rsidR="000A0383" w:rsidRPr="001D58E9" w:rsidRDefault="000A0383" w:rsidP="000A0383">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zajistit minimálně na jednom pracovišti MŠ Dačice bezbariérový přístup</w:t>
      </w:r>
    </w:p>
    <w:p w:rsidR="000A0383" w:rsidRPr="001D58E9" w:rsidRDefault="000A0383" w:rsidP="000A0383">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hledat vhodné a přiměřené formy a způsoby seznámení ostatních dětí s integrovaným dítětem</w:t>
      </w:r>
    </w:p>
    <w:p w:rsidR="000A0383" w:rsidRPr="001D58E9" w:rsidRDefault="000A0383" w:rsidP="000A0383">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ve spolupráci s rodinou zvolit optimální formu aklimatizace dítěte dle jeho konkrétních osobních potřeb</w:t>
      </w:r>
    </w:p>
    <w:p w:rsidR="000A0383" w:rsidRPr="001D58E9" w:rsidRDefault="000A0383" w:rsidP="000A0383">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zefektivnit vzájemnou komunikaci učitelek, asistentů, provozních zaměstnanců, rodičů a pracovníků poradenských zařízení (komunikační deník)</w:t>
      </w:r>
    </w:p>
    <w:p w:rsidR="000A0383" w:rsidRPr="001D58E9" w:rsidRDefault="000A0383" w:rsidP="000A0383">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aktualizovat plán dalšího vzdělávání pedagogických pracovníků v oblasti inkluze</w:t>
      </w:r>
    </w:p>
    <w:p w:rsidR="000A0383" w:rsidRPr="001D58E9" w:rsidRDefault="000A0383" w:rsidP="000A0383">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p>
    <w:p w:rsidR="000A0383" w:rsidRDefault="000A0383" w:rsidP="000A0383">
      <w:pPr>
        <w:spacing w:after="0" w:line="240" w:lineRule="auto"/>
        <w:rPr>
          <w:rFonts w:ascii="Arial Black" w:eastAsia="Times New Roman" w:hAnsi="Arial Black" w:cs="Times New Roman"/>
          <w:b/>
          <w:sz w:val="24"/>
          <w:szCs w:val="24"/>
          <w:u w:val="single"/>
          <w:lang w:eastAsia="cs-CZ"/>
        </w:rPr>
      </w:pPr>
      <w:r>
        <w:rPr>
          <w:rFonts w:ascii="Arial Black" w:eastAsia="Times New Roman" w:hAnsi="Arial Black" w:cs="Times New Roman"/>
          <w:b/>
          <w:sz w:val="24"/>
          <w:szCs w:val="24"/>
          <w:u w:val="single"/>
          <w:lang w:eastAsia="cs-CZ"/>
        </w:rPr>
        <w:t xml:space="preserve">3.10. </w:t>
      </w:r>
      <w:r w:rsidRPr="000A0383">
        <w:rPr>
          <w:rFonts w:ascii="Arial Black" w:eastAsia="Times New Roman" w:hAnsi="Arial Black" w:cs="Times New Roman"/>
          <w:b/>
          <w:sz w:val="24"/>
          <w:szCs w:val="24"/>
          <w:u w:val="single"/>
          <w:lang w:eastAsia="cs-CZ"/>
        </w:rPr>
        <w:t>Vzdělávání dětí nadaných</w:t>
      </w:r>
    </w:p>
    <w:p w:rsidR="000A0383" w:rsidRDefault="000A0383" w:rsidP="000A0383">
      <w:pPr>
        <w:spacing w:after="0" w:line="240" w:lineRule="auto"/>
        <w:rPr>
          <w:rFonts w:ascii="Arial Black" w:eastAsia="Times New Roman" w:hAnsi="Arial Black" w:cs="Times New Roman"/>
          <w:b/>
          <w:sz w:val="24"/>
          <w:szCs w:val="24"/>
          <w:u w:val="single"/>
          <w:lang w:eastAsia="cs-CZ"/>
        </w:rPr>
      </w:pPr>
    </w:p>
    <w:p w:rsidR="000A0383" w:rsidRDefault="000A0383" w:rsidP="000A0383">
      <w:pPr>
        <w:pStyle w:val="Odstavecseseznamem"/>
        <w:numPr>
          <w:ilvl w:val="0"/>
          <w:numId w:val="48"/>
        </w:numPr>
        <w:rPr>
          <w:rFonts w:ascii="Arial Black" w:hAnsi="Arial Black"/>
          <w:b/>
        </w:rPr>
      </w:pPr>
      <w:r w:rsidRPr="000A0383">
        <w:rPr>
          <w:rFonts w:ascii="Arial Black" w:hAnsi="Arial Black"/>
          <w:b/>
        </w:rPr>
        <w:t>vytvářet podnětné prostředí</w:t>
      </w:r>
    </w:p>
    <w:p w:rsidR="000A0383" w:rsidRDefault="000A0383" w:rsidP="000A0383">
      <w:pPr>
        <w:pStyle w:val="Odstavecseseznamem"/>
        <w:numPr>
          <w:ilvl w:val="0"/>
          <w:numId w:val="48"/>
        </w:numPr>
        <w:rPr>
          <w:rFonts w:ascii="Arial Black" w:hAnsi="Arial Black"/>
          <w:b/>
        </w:rPr>
      </w:pPr>
      <w:r>
        <w:rPr>
          <w:rFonts w:ascii="Arial Black" w:hAnsi="Arial Black"/>
          <w:b/>
        </w:rPr>
        <w:t>v maximální míře rozvíjet vnitřní potenciál, vlastní aktivitu, samostatnost, tvořivost</w:t>
      </w:r>
    </w:p>
    <w:p w:rsidR="000A0383" w:rsidRPr="002540E7" w:rsidRDefault="000A0383" w:rsidP="000A0383">
      <w:pPr>
        <w:pStyle w:val="Odstavecseseznamem"/>
        <w:numPr>
          <w:ilvl w:val="0"/>
          <w:numId w:val="48"/>
        </w:numPr>
        <w:rPr>
          <w:rFonts w:ascii="Arial Black" w:hAnsi="Arial Black"/>
          <w:b/>
        </w:rPr>
      </w:pPr>
      <w:r>
        <w:rPr>
          <w:rFonts w:ascii="Arial Black" w:hAnsi="Arial Black"/>
          <w:b/>
        </w:rPr>
        <w:t>rozvíjet talenty u dětí</w:t>
      </w:r>
    </w:p>
    <w:p w:rsidR="000A0383" w:rsidRPr="001D58E9" w:rsidRDefault="000A0383" w:rsidP="000A0383">
      <w:pPr>
        <w:numPr>
          <w:ilvl w:val="0"/>
          <w:numId w:val="44"/>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 vzdělávání dětí mimořádně nadaných spolupracovat s odborníky, např. se ZUŠ, s dětskou sekcí organizace MENSA</w:t>
      </w:r>
    </w:p>
    <w:p w:rsidR="000A0383" w:rsidRPr="001D58E9" w:rsidRDefault="000A0383" w:rsidP="000A0383">
      <w:pPr>
        <w:numPr>
          <w:ilvl w:val="0"/>
          <w:numId w:val="44"/>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zajistit proškolení učitelek ve vzděláváním programu MENSA NTC Learning </w:t>
      </w:r>
    </w:p>
    <w:p w:rsidR="000A0383" w:rsidRPr="001D58E9" w:rsidRDefault="000A0383" w:rsidP="00FA51EF">
      <w:pPr>
        <w:spacing w:after="0" w:line="240" w:lineRule="auto"/>
        <w:rPr>
          <w:rFonts w:ascii="Book Antiqua" w:eastAsia="Times New Roman" w:hAnsi="Book Antiqua" w:cs="Times New Roman"/>
          <w:sz w:val="24"/>
          <w:szCs w:val="24"/>
          <w:lang w:eastAsia="cs-CZ"/>
        </w:rPr>
      </w:pPr>
    </w:p>
    <w:p w:rsidR="000A0383" w:rsidRDefault="000A0383" w:rsidP="000A0383">
      <w:pPr>
        <w:spacing w:after="0" w:line="240" w:lineRule="auto"/>
        <w:rPr>
          <w:rFonts w:ascii="Arial Black" w:eastAsia="Times New Roman" w:hAnsi="Arial Black" w:cs="Times New Roman"/>
          <w:b/>
          <w:sz w:val="24"/>
          <w:szCs w:val="24"/>
          <w:u w:val="single"/>
          <w:lang w:eastAsia="cs-CZ"/>
        </w:rPr>
      </w:pPr>
      <w:r>
        <w:rPr>
          <w:rFonts w:ascii="Arial Black" w:eastAsia="Times New Roman" w:hAnsi="Arial Black" w:cs="Times New Roman"/>
          <w:b/>
          <w:sz w:val="24"/>
          <w:szCs w:val="24"/>
          <w:u w:val="single"/>
          <w:lang w:eastAsia="cs-CZ"/>
        </w:rPr>
        <w:t xml:space="preserve">3.11. </w:t>
      </w:r>
      <w:r w:rsidRPr="000A0383">
        <w:rPr>
          <w:rFonts w:ascii="Arial Black" w:eastAsia="Times New Roman" w:hAnsi="Arial Black" w:cs="Times New Roman"/>
          <w:b/>
          <w:sz w:val="24"/>
          <w:szCs w:val="24"/>
          <w:u w:val="single"/>
          <w:lang w:eastAsia="cs-CZ"/>
        </w:rPr>
        <w:t xml:space="preserve">Vzdělávání dětí </w:t>
      </w:r>
      <w:r>
        <w:rPr>
          <w:rFonts w:ascii="Arial Black" w:eastAsia="Times New Roman" w:hAnsi="Arial Black" w:cs="Times New Roman"/>
          <w:b/>
          <w:sz w:val="24"/>
          <w:szCs w:val="24"/>
          <w:u w:val="single"/>
          <w:lang w:eastAsia="cs-CZ"/>
        </w:rPr>
        <w:t>od dvou do tří let</w:t>
      </w:r>
    </w:p>
    <w:p w:rsidR="000A0383" w:rsidRDefault="000A0383" w:rsidP="000A0383">
      <w:pPr>
        <w:spacing w:after="0" w:line="240" w:lineRule="auto"/>
        <w:rPr>
          <w:rFonts w:ascii="Arial Black" w:eastAsia="Times New Roman" w:hAnsi="Arial Black" w:cs="Times New Roman"/>
          <w:b/>
          <w:sz w:val="24"/>
          <w:szCs w:val="24"/>
          <w:u w:val="single"/>
          <w:lang w:eastAsia="cs-CZ"/>
        </w:rPr>
      </w:pPr>
    </w:p>
    <w:p w:rsidR="000A0383" w:rsidRPr="000A0383" w:rsidRDefault="000A0383" w:rsidP="000A0383">
      <w:pPr>
        <w:pStyle w:val="Odstavecseseznamem"/>
        <w:numPr>
          <w:ilvl w:val="0"/>
          <w:numId w:val="49"/>
        </w:numPr>
        <w:rPr>
          <w:rFonts w:ascii="Arial Black" w:hAnsi="Arial Black"/>
          <w:b/>
        </w:rPr>
      </w:pPr>
      <w:r w:rsidRPr="000A0383">
        <w:rPr>
          <w:rFonts w:ascii="Arial Black" w:hAnsi="Arial Black"/>
          <w:b/>
        </w:rPr>
        <w:t>vytvářet optimální prostředí</w:t>
      </w:r>
    </w:p>
    <w:p w:rsidR="000A0383" w:rsidRPr="000A0383" w:rsidRDefault="000A0383" w:rsidP="000A0383">
      <w:pPr>
        <w:pStyle w:val="Odstavecseseznamem"/>
        <w:numPr>
          <w:ilvl w:val="0"/>
          <w:numId w:val="49"/>
        </w:numPr>
        <w:rPr>
          <w:rFonts w:ascii="Arial Black" w:hAnsi="Arial Black"/>
          <w:b/>
        </w:rPr>
      </w:pPr>
      <w:r w:rsidRPr="000A0383">
        <w:rPr>
          <w:rFonts w:ascii="Arial Black" w:hAnsi="Arial Black"/>
          <w:b/>
        </w:rPr>
        <w:t>získávat poznatky zejména v oblasti sebeobsluhy</w:t>
      </w:r>
      <w:r>
        <w:rPr>
          <w:rFonts w:ascii="Arial Black" w:hAnsi="Arial Black"/>
          <w:b/>
        </w:rPr>
        <w:t>, socializace, samostatnosti, komunikace a začlenění do kolektivu</w:t>
      </w:r>
    </w:p>
    <w:p w:rsidR="000A0383" w:rsidRPr="001D58E9" w:rsidRDefault="000A0383" w:rsidP="000A0383">
      <w:pPr>
        <w:spacing w:after="0" w:line="240" w:lineRule="auto"/>
        <w:jc w:val="center"/>
        <w:rPr>
          <w:rFonts w:ascii="Book Antiqua" w:eastAsia="Times New Roman" w:hAnsi="Book Antiqua" w:cs="Times New Roman"/>
          <w:sz w:val="24"/>
          <w:szCs w:val="24"/>
          <w:lang w:eastAsia="cs-CZ"/>
        </w:rPr>
      </w:pPr>
    </w:p>
    <w:p w:rsidR="001D58E9" w:rsidRDefault="001D58E9" w:rsidP="001D58E9">
      <w:pPr>
        <w:spacing w:after="0" w:line="240" w:lineRule="auto"/>
        <w:rPr>
          <w:rFonts w:ascii="Arial Black" w:eastAsia="Times New Roman" w:hAnsi="Arial Black" w:cs="Times New Roman"/>
          <w:sz w:val="32"/>
          <w:szCs w:val="32"/>
          <w:u w:val="single"/>
          <w:lang w:eastAsia="cs-CZ"/>
        </w:rPr>
      </w:pPr>
    </w:p>
    <w:p w:rsidR="002540E7" w:rsidRDefault="002540E7" w:rsidP="001D58E9">
      <w:pPr>
        <w:spacing w:after="0" w:line="240" w:lineRule="auto"/>
        <w:rPr>
          <w:rFonts w:ascii="Arial Black" w:eastAsia="Times New Roman" w:hAnsi="Arial Black" w:cs="Times New Roman"/>
          <w:sz w:val="32"/>
          <w:szCs w:val="32"/>
          <w:u w:val="single"/>
          <w:lang w:eastAsia="cs-CZ"/>
        </w:rPr>
      </w:pPr>
    </w:p>
    <w:p w:rsidR="002540E7" w:rsidRDefault="002540E7" w:rsidP="001D58E9">
      <w:pPr>
        <w:spacing w:after="0" w:line="240" w:lineRule="auto"/>
        <w:rPr>
          <w:rFonts w:ascii="Arial Black" w:eastAsia="Times New Roman" w:hAnsi="Arial Black" w:cs="Times New Roman"/>
          <w:sz w:val="32"/>
          <w:szCs w:val="32"/>
          <w:u w:val="single"/>
          <w:lang w:eastAsia="cs-CZ"/>
        </w:rPr>
      </w:pPr>
    </w:p>
    <w:p w:rsidR="002540E7" w:rsidRPr="001D58E9" w:rsidRDefault="002540E7" w:rsidP="001D58E9">
      <w:pPr>
        <w:spacing w:after="0" w:line="240" w:lineRule="auto"/>
        <w:rPr>
          <w:rFonts w:ascii="Arial Black" w:eastAsia="Times New Roman" w:hAnsi="Arial Black" w:cs="Times New Roman"/>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sz w:val="32"/>
          <w:szCs w:val="32"/>
          <w:u w:val="single"/>
          <w:lang w:eastAsia="cs-CZ"/>
        </w:rPr>
      </w:pPr>
    </w:p>
    <w:p w:rsidR="001D58E9" w:rsidRPr="001D58E9" w:rsidRDefault="001D58E9" w:rsidP="001D58E9">
      <w:pPr>
        <w:spacing w:after="0" w:line="240" w:lineRule="auto"/>
        <w:jc w:val="center"/>
        <w:rPr>
          <w:rFonts w:ascii="Arial Black" w:eastAsia="Times New Roman" w:hAnsi="Arial Black" w:cs="Times New Roman"/>
          <w:sz w:val="32"/>
          <w:szCs w:val="32"/>
          <w:u w:val="single"/>
          <w:lang w:eastAsia="cs-CZ"/>
        </w:rPr>
      </w:pPr>
      <w:r w:rsidRPr="001D58E9">
        <w:rPr>
          <w:rFonts w:ascii="Arial Black" w:eastAsia="Times New Roman" w:hAnsi="Arial Black" w:cs="Times New Roman"/>
          <w:sz w:val="32"/>
          <w:szCs w:val="32"/>
          <w:u w:val="single"/>
          <w:lang w:eastAsia="cs-CZ"/>
        </w:rPr>
        <w:t>4. Organizace vzdělávání</w:t>
      </w:r>
    </w:p>
    <w:p w:rsidR="001D58E9" w:rsidRPr="001D58E9" w:rsidRDefault="001D58E9" w:rsidP="001D58E9">
      <w:pPr>
        <w:spacing w:after="0" w:line="240" w:lineRule="auto"/>
        <w:jc w:val="center"/>
        <w:rPr>
          <w:rFonts w:ascii="Arial Black" w:eastAsia="Times New Roman" w:hAnsi="Arial Black" w:cs="Times New Roman"/>
          <w:sz w:val="32"/>
          <w:szCs w:val="32"/>
          <w:u w:val="single"/>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4.1. Organizační opatření</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Organizační uspořádání Mateřské školy Dačice vychází z těchto dokumentů</w:t>
      </w:r>
    </w:p>
    <w:p w:rsidR="001D58E9" w:rsidRPr="001D58E9" w:rsidRDefault="001D58E9" w:rsidP="001D58E9">
      <w:pPr>
        <w:spacing w:after="0" w:line="240" w:lineRule="auto"/>
        <w:ind w:firstLine="708"/>
        <w:jc w:val="both"/>
        <w:rPr>
          <w:rFonts w:ascii="Arial Black" w:eastAsia="Times New Roman" w:hAnsi="Arial Black" w:cs="Times New Roman"/>
          <w:sz w:val="24"/>
          <w:szCs w:val="24"/>
          <w:lang w:eastAsia="cs-CZ"/>
        </w:rPr>
      </w:pPr>
    </w:p>
    <w:p w:rsidR="001D58E9" w:rsidRPr="001D58E9" w:rsidRDefault="001D58E9" w:rsidP="001D58E9">
      <w:pPr>
        <w:numPr>
          <w:ilvl w:val="0"/>
          <w:numId w:val="3"/>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b/>
          <w:sz w:val="24"/>
          <w:szCs w:val="24"/>
          <w:lang w:eastAsia="cs-CZ"/>
        </w:rPr>
        <w:t>Organizační řád</w:t>
      </w:r>
      <w:r w:rsidRPr="001D58E9">
        <w:rPr>
          <w:rFonts w:ascii="Arial Black" w:eastAsia="Times New Roman" w:hAnsi="Arial Black" w:cs="Times New Roman"/>
          <w:sz w:val="24"/>
          <w:szCs w:val="24"/>
          <w:lang w:eastAsia="cs-CZ"/>
        </w:rPr>
        <w:t>, který upravuje vnitřní poměry organizace, její organizační strukturu a řízení.</w:t>
      </w:r>
    </w:p>
    <w:p w:rsidR="001D58E9" w:rsidRPr="001D58E9" w:rsidRDefault="001D58E9" w:rsidP="001D58E9">
      <w:pPr>
        <w:numPr>
          <w:ilvl w:val="0"/>
          <w:numId w:val="3"/>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b/>
          <w:sz w:val="24"/>
          <w:szCs w:val="24"/>
          <w:lang w:eastAsia="cs-CZ"/>
        </w:rPr>
        <w:t>Školní řád</w:t>
      </w:r>
      <w:r w:rsidRPr="001D58E9">
        <w:rPr>
          <w:rFonts w:ascii="Arial Black" w:eastAsia="Times New Roman" w:hAnsi="Arial Black" w:cs="Times New Roman"/>
          <w:sz w:val="24"/>
          <w:szCs w:val="24"/>
          <w:lang w:eastAsia="cs-CZ"/>
        </w:rPr>
        <w:t>, který upřesňuje vzájemné vztahy mezi dětmi, jejich zákonnými zástupci a zaměstnanci školy podle konkrétních podmínek uplatněných na všech pracovištích Mateřské školy Dačice.</w:t>
      </w:r>
    </w:p>
    <w:p w:rsidR="001D58E9" w:rsidRPr="001D58E9" w:rsidRDefault="001D58E9" w:rsidP="001D58E9">
      <w:pPr>
        <w:numPr>
          <w:ilvl w:val="0"/>
          <w:numId w:val="3"/>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b/>
          <w:sz w:val="24"/>
          <w:szCs w:val="24"/>
          <w:lang w:eastAsia="cs-CZ"/>
        </w:rPr>
        <w:t>Vnitřní pravidla a režimová opatření</w:t>
      </w:r>
      <w:r w:rsidRPr="001D58E9">
        <w:rPr>
          <w:rFonts w:ascii="Arial Black" w:eastAsia="Times New Roman" w:hAnsi="Arial Black" w:cs="Times New Roman"/>
          <w:color w:val="FF0000"/>
          <w:sz w:val="24"/>
          <w:szCs w:val="24"/>
          <w:lang w:eastAsia="cs-CZ"/>
        </w:rPr>
        <w:t xml:space="preserve"> </w:t>
      </w:r>
      <w:r w:rsidRPr="001D58E9">
        <w:rPr>
          <w:rFonts w:ascii="Arial Black" w:eastAsia="Times New Roman" w:hAnsi="Arial Black" w:cs="Times New Roman"/>
          <w:sz w:val="24"/>
          <w:szCs w:val="24"/>
          <w:lang w:eastAsia="cs-CZ"/>
        </w:rPr>
        <w:t>(Příloha Školního řádu), která specifikují organizační strukturu jednotlivých pracovišť.</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sectPr w:rsidR="001D58E9" w:rsidRPr="001D58E9" w:rsidSect="00DA3DBC">
          <w:footerReference w:type="default" r:id="rId12"/>
          <w:pgSz w:w="11906" w:h="16838"/>
          <w:pgMar w:top="1417" w:right="1417" w:bottom="1417" w:left="1417" w:header="708" w:footer="708" w:gutter="0"/>
          <w:cols w:space="708"/>
          <w:titlePg/>
          <w:docGrid w:linePitch="360"/>
        </w:sectPr>
      </w:pPr>
    </w:p>
    <w:p w:rsidR="001D58E9" w:rsidRPr="001D58E9" w:rsidRDefault="001D58E9" w:rsidP="001D58E9">
      <w:pPr>
        <w:spacing w:after="0" w:line="240" w:lineRule="auto"/>
        <w:rPr>
          <w:rFonts w:ascii="Times New Roman" w:eastAsia="Times New Roman" w:hAnsi="Times New Roman" w:cs="Times New Roman"/>
          <w:b/>
          <w:sz w:val="24"/>
          <w:szCs w:val="24"/>
          <w:lang w:eastAsia="cs-CZ"/>
        </w:rPr>
      </w:pPr>
      <w:r w:rsidRPr="001D58E9">
        <w:rPr>
          <w:rFonts w:ascii="Arial Black" w:eastAsia="Times New Roman" w:hAnsi="Arial Black" w:cs="Times New Roman"/>
          <w:b/>
          <w:sz w:val="24"/>
          <w:szCs w:val="24"/>
          <w:u w:val="single"/>
          <w:lang w:eastAsia="cs-CZ"/>
        </w:rPr>
        <w:lastRenderedPageBreak/>
        <w:t>4.2. Organizační schéma školy</w:t>
      </w:r>
      <w:r w:rsidR="002D5BF8">
        <w:rPr>
          <w:rFonts w:ascii="Times New Roman" w:eastAsia="Times New Roman" w:hAnsi="Times New Roman" w:cs="Times New Roman"/>
          <w:noProof/>
          <w:sz w:val="24"/>
          <w:szCs w:val="24"/>
          <w:lang w:eastAsia="cs-CZ"/>
        </w:rPr>
        <w:pict>
          <v:group id="_x0000_s1026" editas="orgchart" style="position:absolute;margin-left:0;margin-top:-.35pt;width:693.4pt;height:431.25pt;z-index:-251657216;mso-position-horizontal:center;mso-position-horizontal-relative:text;mso-position-vertical-relative:text" coordorigin="1485,3368" coordsize="21597,5040" wrapcoords="9574 -150 9574 3193 10088 3456 10718 3456 981 3907 981 4057 -93 4433 -93 7851 981 8264 981 8490 2615 8865 3503 8865 3503 20060 3619 20285 3830 20285 3830 21713 17747 21713 17794 18369 16650 17881 21156 17843 21110 8264 21250 8264 21693 7814 21693 4470 21600 4395 20596 4057 20643 3907 10882 3456 11512 3456 12026 3193 12003 -150 9574 -150">
            <o:lock v:ext="edit" aspectratio="t"/>
            <o:diagram v:ext="edit" dgmstyle="2" dgmscalex="42081" dgmscaley="112154" dgmfontsize="7" constrainbounds="0,0,0,0">
              <o:relationtable v:ext="edit">
                <o:rel v:ext="edit" idsrc="#_s1053" iddest="#_s1053"/>
                <o:rel v:ext="edit" idsrc="#_s1054" iddest="#_s1053" idcntr="#_s1035"/>
                <o:rel v:ext="edit" idsrc="#_s1055" iddest="#_s1053" idcntr="#_s1034"/>
                <o:rel v:ext="edit" idsrc="#_s1056" iddest="#_s1053" idcntr="#_s1033"/>
                <o:rel v:ext="edit" idsrc="#_s1057" iddest="#_s1053" idcntr="#_s1032"/>
                <o:rel v:ext="edit" idsrc="#_s1058" iddest="#_s1053" idcntr="#_s1031"/>
                <o:rel v:ext="edit" idsrc="#_s1059" iddest="#_s1053" idcntr="#_s1030"/>
                <o:rel v:ext="edit" idsrc="#_s1060" iddest="#_s1053" idcntr="#_s1029"/>
                <o:rel v:ext="edit" idsrc="#_s1061" iddest="#_s1053" idcntr="#_s1028"/>
                <o:rel v:ext="edit" idsrc="#_s1062" iddest="#_s1055" idcntr="#_s1052"/>
                <o:rel v:ext="edit" idsrc="#_s1063" iddest="#_s1055" idcntr="#_s1051"/>
                <o:rel v:ext="edit" idsrc="#_s1064" iddest="#_s1055" idcntr="#_s1050"/>
                <o:rel v:ext="edit" idsrc="#_s1065" iddest="#_s1056" idcntr="#_s1049"/>
                <o:rel v:ext="edit" idsrc="#_s1066" iddest="#_s1056" idcntr="#_s1048"/>
                <o:rel v:ext="edit" idsrc="#_s1067" iddest="#_s1056" idcntr="#_s1047"/>
                <o:rel v:ext="edit" idsrc="#_s1068" iddest="#_s1057" idcntr="#_s1046"/>
                <o:rel v:ext="edit" idsrc="#_s1069" iddest="#_s1057" idcntr="#_s1045"/>
                <o:rel v:ext="edit" idsrc="#_s1070" iddest="#_s1057" idcntr="#_s1044"/>
                <o:rel v:ext="edit" idsrc="#_s1071" iddest="#_s1058" idcntr="#_s1043"/>
                <o:rel v:ext="edit" idsrc="#_s1072" iddest="#_s1058" idcntr="#_s1042"/>
                <o:rel v:ext="edit" idsrc="#_s1073" iddest="#_s1058" idcntr="#_s1041"/>
                <o:rel v:ext="edit" idsrc="#_s1074" iddest="#_s1059" idcntr="#_s1040"/>
                <o:rel v:ext="edit" idsrc="#_s1075" iddest="#_s1059" idcntr="#_s1039"/>
                <o:rel v:ext="edit" idsrc="#_s1076" iddest="#_s1059" idcntr="#_s1038"/>
                <o:rel v:ext="edit" idsrc="#_s1077" iddest="#_s1060" idcntr="#_s1037"/>
                <o:rel v:ext="edit" idsrc="#_s1078" iddest="#_s1060" idcntr="#_s10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5;top:3368;width:21597;height:50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6999;top:-592;width:290;height:9719;rotation:270;flip:x" o:connectortype="elbow" adj="7839,11328,-638245" strokeweight="2.25pt"/>
            <v:shape id="_s1029" o:spid="_x0000_s1029" type="#_x0000_t34" style="position:absolute;left:15739;top:668;width:290;height:7199;rotation:270;flip:x" o:connectortype="elbow" adj="7839,15292,-567784" strokeweight="2.25pt"/>
            <v:shape id="_s1030" o:spid="_x0000_s1030" type="#_x0000_t34" style="position:absolute;left:14299;top:2108;width:290;height:4320;rotation:270;flip:x" o:connectortype="elbow" adj="7839,25486,-487263" strokeweight="2.25pt"/>
            <v:shape id="_s1031" o:spid="_x0000_s1031" type="#_x0000_t34" style="position:absolute;left:12858;top:3549;width:290;height:1438;rotation:270;flip:x" o:connectortype="elbow" adj="7839,76512,-406698" strokeweight="2.25pt"/>
            <v:shape id="_s1032" o:spid="_x0000_s1032" type="#_x0000_t34" style="position:absolute;left:11420;top:3548;width:290;height:1439;rotation:270" o:connectortype="elbow" adj="7839,-76512,-326221" strokeweight="2.25pt"/>
            <v:shape id="_s1033" o:spid="_x0000_s1033" type="#_x0000_t34" style="position:absolute;left:9980;top:2108;width:290;height:4319;rotation:270" o:connectortype="elbow" adj="7839,-25495,-245700" strokeweight="2.25pt"/>
            <v:shape id="_s1034" o:spid="_x0000_s1034" type="#_x0000_t34" style="position:absolute;left:8540;top:669;width:290;height:7198;rotation:270" o:connectortype="elbow" adj="7839,-15296,-165179" strokeweight="2.25pt"/>
            <v:shape id="_s1035" o:spid="_x0000_s1035" type="#_x0000_t34" style="position:absolute;left:7280;top:-591;width:290;height:9718;rotation:270" o:connectortype="elbow" adj="7839,-11330,-94718" strokeweight="2.25pt"/>
            <v:shapetype id="_x0000_t33" coordsize="21600,21600" o:spt="33" o:oned="t" path="m,l21600,r,21600e" filled="f">
              <v:stroke joinstyle="miter"/>
              <v:path arrowok="t" fillok="f" o:connecttype="none"/>
              <o:lock v:ext="edit" shapetype="t"/>
            </v:shapetype>
            <v:shape id="_s1036" o:spid="_x0000_s1036" type="#_x0000_t33" style="position:absolute;left:19483;top:5203;width:266;height:1765;rotation:180" o:connectortype="elbow" adj="-1668505,-54669,-1668505" strokeweight="2.25pt"/>
            <v:shape id="_s1037" o:spid="_x0000_s1037" type="#_x0000_t33" style="position:absolute;left:19483;top:5203;width:266;height:685;rotation:180" o:connectortype="elbow" adj="-1668505,-106766,-1668505" strokeweight="2.25pt"/>
            <v:shape id="_s1038" o:spid="_x0000_s1038" type="#_x0000_t33" style="position:absolute;left:16604;top:5203;width:264;height:2845;rotation:180" o:connectortype="elbow" adj="-1443261,-42118,-1443261" strokeweight="2.25pt"/>
            <v:shape id="_s1039" o:spid="_x0000_s1039" type="#_x0000_t33" style="position:absolute;left:16604;top:5203;width:264;height:1765;rotation:180" o:connectortype="elbow" adj="-1443261,-54669,-1443261" strokeweight="2.25pt"/>
            <v:shape id="_s1040" o:spid="_x0000_s1040" type="#_x0000_t33" style="position:absolute;left:16604;top:5203;width:264;height:685;rotation:180" o:connectortype="elbow" adj="-1443261,-106766,-1443261" strokeweight="2.25pt"/>
            <v:shape id="_s1041" o:spid="_x0000_s1041" type="#_x0000_t33" style="position:absolute;left:13722;top:5203;width:267;height:2845;rotation:180" o:connectortype="elbow" adj="-1201263,-42118,-1201263" strokeweight="2.25pt"/>
            <v:shape id="_s1042" o:spid="_x0000_s1042" type="#_x0000_t33" style="position:absolute;left:13722;top:5203;width:267;height:1765;rotation:180" o:connectortype="elbow" adj="-1201263,-54669,-1201263" strokeweight="2.25pt"/>
            <v:shape id="_s1043" o:spid="_x0000_s1043" type="#_x0000_t33" style="position:absolute;left:13722;top:5203;width:267;height:685;rotation:180" o:connectortype="elbow" adj="-1201263,-106766,-1201263" strokeweight="2.25pt"/>
            <v:shape id="_s1044" o:spid="_x0000_s1044" type="#_x0000_t33" style="position:absolute;left:10845;top:5203;width:264;height:2845;rotation:180" o:connectortype="elbow" adj="-973398,-42118,-973398" strokeweight="2.25pt"/>
            <v:shape id="_s1045" o:spid="_x0000_s1045" type="#_x0000_t33" style="position:absolute;left:10845;top:5203;width:264;height:1765;rotation:180" o:connectortype="elbow" adj="-973398,-54669,-973398" strokeweight="2.25pt"/>
            <v:shape id="_s1046" o:spid="_x0000_s1046" type="#_x0000_t33" style="position:absolute;left:10845;top:5203;width:264;height:685;rotation:180" o:connectortype="elbow" adj="-973398,-106766,-973398" strokeweight="2.25pt"/>
            <v:shape id="_s1047" o:spid="_x0000_s1047" type="#_x0000_t33" style="position:absolute;left:7965;top:5203;width:266;height:2845;rotation:180" o:connectortype="elbow" adj="-734274,-42118,-734274" strokeweight="2.25pt"/>
            <v:shape id="_s1048" o:spid="_x0000_s1048" type="#_x0000_t33" style="position:absolute;left:7965;top:5203;width:266;height:1765;rotation:180" o:connectortype="elbow" adj="-734274,-54669,-734274" strokeweight="2.25pt"/>
            <v:shape id="_s1049" o:spid="_x0000_s1049" type="#_x0000_t33" style="position:absolute;left:7965;top:5203;width:266;height:685;rotation:180" o:connectortype="elbow" adj="-734274,-106766,-734274" strokeweight="2.25pt"/>
            <v:shape id="_s1050" o:spid="_x0000_s1050" type="#_x0000_t33" style="position:absolute;left:5086;top:5203;width:266;height:2845;rotation:180" o:connectortype="elbow" adj="-500716,-42118,-500716" strokeweight="2.25pt"/>
            <v:shape id="_s1051" o:spid="_x0000_s1051" type="#_x0000_t33" style="position:absolute;left:5086;top:5203;width:266;height:1765;rotation:180" o:connectortype="elbow" adj="-500716,-54669,-500716" strokeweight="2.25pt"/>
            <v:shape id="_s1052" o:spid="_x0000_s1052" type="#_x0000_t33" style="position:absolute;left:5086;top:5203;width:266;height:685;rotation:180" o:connectortype="elbow" adj="-500716,-106766,-500716" strokeweight="2.25pt"/>
            <v:rect id="_s1053" o:spid="_x0000_s1053" style="position:absolute;left:11203;top:3368;width:2160;height:720;v-text-anchor:middle" o:dgmlayout="0" o:dgmnodekind="1" strokecolor="#9c0" strokeweight="6pt">
              <v:stroke linestyle="thinThin"/>
              <v:textbox style="mso-next-textbox:#_s1053" inset="0,0,0,0">
                <w:txbxContent>
                  <w:p w:rsidR="00B97BE5" w:rsidRPr="00A36460" w:rsidRDefault="00B97BE5" w:rsidP="001D58E9">
                    <w:pPr>
                      <w:jc w:val="center"/>
                      <w:rPr>
                        <w:b/>
                        <w:sz w:val="18"/>
                        <w:szCs w:val="18"/>
                        <w:u w:val="single"/>
                      </w:rPr>
                    </w:pPr>
                    <w:r w:rsidRPr="00A36460">
                      <w:rPr>
                        <w:b/>
                        <w:sz w:val="18"/>
                        <w:szCs w:val="18"/>
                        <w:u w:val="single"/>
                      </w:rPr>
                      <w:t>Ředitelka</w:t>
                    </w:r>
                  </w:p>
                  <w:p w:rsidR="00B97BE5" w:rsidRPr="00A36460" w:rsidRDefault="00B97BE5" w:rsidP="001D58E9">
                    <w:pPr>
                      <w:jc w:val="center"/>
                      <w:rPr>
                        <w:b/>
                        <w:sz w:val="18"/>
                        <w:szCs w:val="18"/>
                        <w:u w:val="single"/>
                      </w:rPr>
                    </w:pPr>
                    <w:r w:rsidRPr="00A36460">
                      <w:rPr>
                        <w:b/>
                        <w:sz w:val="18"/>
                        <w:szCs w:val="18"/>
                        <w:u w:val="single"/>
                      </w:rPr>
                      <w:t>Statutární orgán</w:t>
                    </w:r>
                  </w:p>
                  <w:p w:rsidR="00B97BE5" w:rsidRPr="00A36460" w:rsidRDefault="00B97BE5" w:rsidP="001D58E9">
                    <w:pPr>
                      <w:jc w:val="center"/>
                      <w:rPr>
                        <w:u w:val="single"/>
                      </w:rPr>
                    </w:pPr>
                    <w:r w:rsidRPr="00A36460">
                      <w:rPr>
                        <w:b/>
                        <w:sz w:val="18"/>
                        <w:szCs w:val="18"/>
                        <w:u w:val="single"/>
                      </w:rPr>
                      <w:t>3. stupeň</w:t>
                    </w:r>
                    <w:r w:rsidRPr="00A36460">
                      <w:rPr>
                        <w:b/>
                        <w:u w:val="single"/>
                      </w:rPr>
                      <w:t xml:space="preserve"> </w:t>
                    </w:r>
                    <w:r w:rsidRPr="00A36460">
                      <w:rPr>
                        <w:b/>
                        <w:sz w:val="19"/>
                        <w:u w:val="single"/>
                      </w:rPr>
                      <w:t>řízení</w:t>
                    </w:r>
                  </w:p>
                </w:txbxContent>
              </v:textbox>
            </v:rect>
            <v:rect id="_s1054" o:spid="_x0000_s1054" style="position:absolute;left:1485;top:4448;width:2160;height:720;v-text-anchor:middle" o:dgmlayout="2" o:dgmnodekind="0" strokecolor="#00b6b2" strokeweight="6pt">
              <v:stroke linestyle="thinThin"/>
              <v:textbox style="mso-next-textbox:#_s1054" inset="0,0,0,0">
                <w:txbxContent>
                  <w:p w:rsidR="00B97BE5" w:rsidRPr="00A36460" w:rsidRDefault="00B97BE5" w:rsidP="001D58E9">
                    <w:pPr>
                      <w:jc w:val="center"/>
                      <w:rPr>
                        <w:sz w:val="18"/>
                        <w:szCs w:val="18"/>
                      </w:rPr>
                    </w:pPr>
                    <w:r w:rsidRPr="00A36460">
                      <w:rPr>
                        <w:sz w:val="18"/>
                        <w:szCs w:val="18"/>
                      </w:rPr>
                      <w:t>Ekonomka – samostatná hospodářka školy</w:t>
                    </w:r>
                  </w:p>
                </w:txbxContent>
              </v:textbox>
            </v:rect>
            <v:rect id="_s1055" o:spid="_x0000_s1055" style="position:absolute;left:4005;top:4448;width:2160;height:720;v-text-anchor:middle" o:dgmlayout="2" o:dgmnodekind="0" strokecolor="#00b6b2" strokeweight="6pt">
              <v:stroke linestyle="thinThin"/>
              <v:textbox style="mso-next-textbox:#_s1055" inset="0,0,0,0">
                <w:txbxContent>
                  <w:p w:rsidR="00B97BE5" w:rsidRPr="00A36460" w:rsidRDefault="00B97BE5" w:rsidP="001D58E9">
                    <w:pPr>
                      <w:jc w:val="center"/>
                      <w:rPr>
                        <w:b/>
                        <w:i/>
                        <w:sz w:val="18"/>
                        <w:szCs w:val="18"/>
                      </w:rPr>
                    </w:pPr>
                    <w:r w:rsidRPr="00A36460">
                      <w:rPr>
                        <w:b/>
                        <w:i/>
                        <w:sz w:val="18"/>
                        <w:szCs w:val="18"/>
                      </w:rPr>
                      <w:t>MŠ Bratrská</w:t>
                    </w:r>
                  </w:p>
                  <w:p w:rsidR="00B97BE5" w:rsidRPr="00A36460" w:rsidRDefault="00B97BE5" w:rsidP="001D58E9">
                    <w:pPr>
                      <w:jc w:val="center"/>
                      <w:rPr>
                        <w:b/>
                        <w:i/>
                        <w:sz w:val="18"/>
                        <w:szCs w:val="18"/>
                      </w:rPr>
                    </w:pPr>
                    <w:r w:rsidRPr="00A36460">
                      <w:rPr>
                        <w:b/>
                        <w:i/>
                        <w:sz w:val="18"/>
                        <w:szCs w:val="18"/>
                      </w:rPr>
                      <w:t>Zástupce stat. orgánu</w:t>
                    </w:r>
                  </w:p>
                  <w:p w:rsidR="00B97BE5" w:rsidRPr="00A36460" w:rsidRDefault="00B97BE5" w:rsidP="001D58E9">
                    <w:pPr>
                      <w:jc w:val="center"/>
                      <w:rPr>
                        <w:i/>
                        <w:sz w:val="18"/>
                        <w:szCs w:val="18"/>
                      </w:rPr>
                    </w:pPr>
                    <w:r w:rsidRPr="00A36460">
                      <w:rPr>
                        <w:b/>
                        <w:i/>
                        <w:sz w:val="18"/>
                        <w:szCs w:val="18"/>
                      </w:rPr>
                      <w:t>2. stup. řízení</w:t>
                    </w:r>
                  </w:p>
                </w:txbxContent>
              </v:textbox>
            </v:rect>
            <v:rect id="_s1056" o:spid="_x0000_s1056" style="position:absolute;left:6884;top:4448;width:2160;height:720;v-text-anchor:middle" o:dgmlayout="2" o:dgmnodekind="0" strokecolor="#00b6b2" strokeweight="6pt">
              <v:stroke linestyle="thinThin"/>
              <v:textbox style="mso-next-textbox:#_s1056" inset="0,0,0,0">
                <w:txbxContent>
                  <w:p w:rsidR="00B97BE5" w:rsidRPr="00A36460" w:rsidRDefault="00B97BE5" w:rsidP="001D58E9">
                    <w:pPr>
                      <w:jc w:val="center"/>
                      <w:rPr>
                        <w:sz w:val="18"/>
                        <w:szCs w:val="18"/>
                      </w:rPr>
                    </w:pPr>
                    <w:r w:rsidRPr="00A36460">
                      <w:rPr>
                        <w:sz w:val="18"/>
                        <w:szCs w:val="18"/>
                      </w:rPr>
                      <w:t>MŠ Boženy Němcové</w:t>
                    </w:r>
                  </w:p>
                  <w:p w:rsidR="00B97BE5" w:rsidRPr="00A36460" w:rsidRDefault="00B97BE5" w:rsidP="001D58E9">
                    <w:pPr>
                      <w:jc w:val="center"/>
                      <w:rPr>
                        <w:sz w:val="18"/>
                        <w:szCs w:val="18"/>
                      </w:rPr>
                    </w:pPr>
                    <w:r w:rsidRPr="00A36460">
                      <w:rPr>
                        <w:sz w:val="18"/>
                        <w:szCs w:val="18"/>
                      </w:rPr>
                      <w:t>Vedoucí učitelka</w:t>
                    </w:r>
                  </w:p>
                  <w:p w:rsidR="00B97BE5" w:rsidRPr="00A36460" w:rsidRDefault="00B97BE5" w:rsidP="001D58E9">
                    <w:pPr>
                      <w:jc w:val="center"/>
                      <w:rPr>
                        <w:sz w:val="18"/>
                        <w:szCs w:val="18"/>
                      </w:rPr>
                    </w:pPr>
                    <w:r w:rsidRPr="00A36460">
                      <w:rPr>
                        <w:sz w:val="18"/>
                        <w:szCs w:val="18"/>
                      </w:rPr>
                      <w:t>1. stupeň řízení</w:t>
                    </w:r>
                  </w:p>
                </w:txbxContent>
              </v:textbox>
            </v:rect>
            <v:rect id="_s1057" o:spid="_x0000_s1057" style="position:absolute;left:9764;top:4448;width:2159;height:720;v-text-anchor:middle" o:dgmlayout="2" o:dgmnodekind="0" strokecolor="#00b6b2" strokeweight="6pt">
              <v:stroke linestyle="thinThin"/>
              <v:textbox style="mso-next-textbox:#_s1057" inset="0,0,0,0">
                <w:txbxContent>
                  <w:p w:rsidR="00B97BE5" w:rsidRPr="00A36460" w:rsidRDefault="00B97BE5" w:rsidP="001D58E9">
                    <w:pPr>
                      <w:jc w:val="center"/>
                      <w:rPr>
                        <w:sz w:val="18"/>
                        <w:szCs w:val="18"/>
                      </w:rPr>
                    </w:pPr>
                    <w:r w:rsidRPr="00A36460">
                      <w:rPr>
                        <w:sz w:val="18"/>
                        <w:szCs w:val="18"/>
                      </w:rPr>
                      <w:t>MŠ Za Lávkami</w:t>
                    </w:r>
                  </w:p>
                  <w:p w:rsidR="00B97BE5" w:rsidRPr="00A36460" w:rsidRDefault="00B97BE5" w:rsidP="001D58E9">
                    <w:pPr>
                      <w:jc w:val="center"/>
                      <w:rPr>
                        <w:sz w:val="18"/>
                        <w:szCs w:val="18"/>
                      </w:rPr>
                    </w:pPr>
                    <w:r w:rsidRPr="00A36460">
                      <w:rPr>
                        <w:sz w:val="18"/>
                        <w:szCs w:val="18"/>
                      </w:rPr>
                      <w:t>Vedoucí učitelka</w:t>
                    </w:r>
                  </w:p>
                  <w:p w:rsidR="00B97BE5" w:rsidRPr="00A36460" w:rsidRDefault="00B97BE5" w:rsidP="001D58E9">
                    <w:pPr>
                      <w:jc w:val="center"/>
                      <w:rPr>
                        <w:sz w:val="18"/>
                        <w:szCs w:val="18"/>
                      </w:rPr>
                    </w:pPr>
                    <w:r w:rsidRPr="00A36460">
                      <w:rPr>
                        <w:sz w:val="18"/>
                        <w:szCs w:val="18"/>
                      </w:rPr>
                      <w:t>1 stupeň řízení</w:t>
                    </w:r>
                  </w:p>
                </w:txbxContent>
              </v:textbox>
            </v:rect>
            <v:rect id="_s1058" o:spid="_x0000_s1058" style="position:absolute;left:12642;top:4448;width:2160;height:720;v-text-anchor:middle" o:dgmlayout="2" o:dgmnodekind="0" strokecolor="#00b6b2" strokeweight="6pt">
              <v:stroke linestyle="thinThin"/>
              <v:textbox style="mso-next-textbox:#_s1058" inset="0,0,0,0">
                <w:txbxContent>
                  <w:p w:rsidR="00B97BE5" w:rsidRPr="00A36460" w:rsidRDefault="00B97BE5" w:rsidP="001D58E9">
                    <w:pPr>
                      <w:jc w:val="center"/>
                      <w:rPr>
                        <w:sz w:val="18"/>
                        <w:szCs w:val="18"/>
                      </w:rPr>
                    </w:pPr>
                    <w:r w:rsidRPr="00A36460">
                      <w:rPr>
                        <w:sz w:val="18"/>
                        <w:szCs w:val="18"/>
                      </w:rPr>
                      <w:t>MŠ Bílkov</w:t>
                    </w:r>
                  </w:p>
                  <w:p w:rsidR="00B97BE5" w:rsidRPr="00A36460" w:rsidRDefault="00B97BE5" w:rsidP="001D58E9">
                    <w:pPr>
                      <w:jc w:val="center"/>
                      <w:rPr>
                        <w:sz w:val="18"/>
                        <w:szCs w:val="18"/>
                      </w:rPr>
                    </w:pPr>
                    <w:r w:rsidRPr="00A36460">
                      <w:rPr>
                        <w:sz w:val="18"/>
                        <w:szCs w:val="18"/>
                      </w:rPr>
                      <w:t>Vedoucí učitelka</w:t>
                    </w:r>
                  </w:p>
                  <w:p w:rsidR="00B97BE5" w:rsidRPr="00A36460" w:rsidRDefault="00B97BE5" w:rsidP="001D58E9">
                    <w:pPr>
                      <w:jc w:val="center"/>
                      <w:rPr>
                        <w:sz w:val="18"/>
                        <w:szCs w:val="18"/>
                      </w:rPr>
                    </w:pPr>
                    <w:r w:rsidRPr="00A36460">
                      <w:rPr>
                        <w:sz w:val="18"/>
                        <w:szCs w:val="18"/>
                      </w:rPr>
                      <w:t>1. stupeň řízení</w:t>
                    </w:r>
                  </w:p>
                </w:txbxContent>
              </v:textbox>
            </v:rect>
            <v:rect id="_s1059" o:spid="_x0000_s1059" style="position:absolute;left:15523;top:4448;width:2159;height:720;v-text-anchor:middle" o:dgmlayout="2" o:dgmnodekind="0" strokecolor="#00b6b2" strokeweight="6pt">
              <v:stroke linestyle="thinThin"/>
              <v:textbox style="mso-next-textbox:#_s1059" inset="0,0,0,0">
                <w:txbxContent>
                  <w:p w:rsidR="00B97BE5" w:rsidRPr="00A36460" w:rsidRDefault="00B97BE5" w:rsidP="001D58E9">
                    <w:pPr>
                      <w:jc w:val="center"/>
                      <w:rPr>
                        <w:sz w:val="18"/>
                        <w:szCs w:val="18"/>
                      </w:rPr>
                    </w:pPr>
                    <w:r w:rsidRPr="00A36460">
                      <w:rPr>
                        <w:sz w:val="18"/>
                        <w:szCs w:val="18"/>
                      </w:rPr>
                      <w:t>MŠ Dolní Němčice</w:t>
                    </w:r>
                  </w:p>
                  <w:p w:rsidR="00B97BE5" w:rsidRPr="00A36460" w:rsidRDefault="00B97BE5" w:rsidP="001D58E9">
                    <w:pPr>
                      <w:jc w:val="center"/>
                      <w:rPr>
                        <w:sz w:val="18"/>
                        <w:szCs w:val="18"/>
                      </w:rPr>
                    </w:pPr>
                    <w:r w:rsidRPr="00A36460">
                      <w:rPr>
                        <w:sz w:val="18"/>
                        <w:szCs w:val="18"/>
                      </w:rPr>
                      <w:t>Vedoucí učitelka</w:t>
                    </w:r>
                  </w:p>
                  <w:p w:rsidR="00B97BE5" w:rsidRPr="00A36460" w:rsidRDefault="00B97BE5" w:rsidP="001D58E9">
                    <w:pPr>
                      <w:jc w:val="center"/>
                      <w:rPr>
                        <w:sz w:val="18"/>
                        <w:szCs w:val="18"/>
                      </w:rPr>
                    </w:pPr>
                    <w:r w:rsidRPr="00A36460">
                      <w:rPr>
                        <w:sz w:val="18"/>
                        <w:szCs w:val="18"/>
                      </w:rPr>
                      <w:t>1. stupeň řízení</w:t>
                    </w:r>
                  </w:p>
                </w:txbxContent>
              </v:textbox>
            </v:rect>
            <v:rect id="_s1060" o:spid="_x0000_s1060" style="position:absolute;left:18403;top:4448;width:2159;height:720;v-text-anchor:middle" o:dgmlayout="2" o:dgmnodekind="0" strokecolor="#00b6b2" strokeweight="6pt">
              <v:stroke linestyle="thinThin"/>
              <v:textbox style="mso-next-textbox:#_s1060" inset="0,0,0,0">
                <w:txbxContent>
                  <w:p w:rsidR="00B97BE5" w:rsidRPr="00A36460" w:rsidRDefault="00B97BE5" w:rsidP="001D58E9">
                    <w:pPr>
                      <w:jc w:val="center"/>
                      <w:rPr>
                        <w:sz w:val="18"/>
                        <w:szCs w:val="18"/>
                      </w:rPr>
                    </w:pPr>
                    <w:r w:rsidRPr="00A36460">
                      <w:rPr>
                        <w:sz w:val="18"/>
                        <w:szCs w:val="18"/>
                      </w:rPr>
                      <w:t xml:space="preserve">MŠ Sokolská </w:t>
                    </w:r>
                  </w:p>
                  <w:p w:rsidR="00B97BE5" w:rsidRPr="00A36460" w:rsidRDefault="00B97BE5" w:rsidP="001D58E9">
                    <w:pPr>
                      <w:jc w:val="center"/>
                      <w:rPr>
                        <w:sz w:val="18"/>
                        <w:szCs w:val="18"/>
                      </w:rPr>
                    </w:pPr>
                    <w:r w:rsidRPr="00A36460">
                      <w:rPr>
                        <w:sz w:val="18"/>
                        <w:szCs w:val="18"/>
                      </w:rPr>
                      <w:t>Vedoucí učitelka</w:t>
                    </w:r>
                  </w:p>
                  <w:p w:rsidR="00B97BE5" w:rsidRPr="00A36460" w:rsidRDefault="00B97BE5" w:rsidP="001D58E9">
                    <w:pPr>
                      <w:jc w:val="center"/>
                      <w:rPr>
                        <w:sz w:val="14"/>
                      </w:rPr>
                    </w:pPr>
                    <w:r w:rsidRPr="00A36460">
                      <w:rPr>
                        <w:sz w:val="18"/>
                        <w:szCs w:val="18"/>
                      </w:rPr>
                      <w:t>1. stupeň řízení</w:t>
                    </w:r>
                  </w:p>
                </w:txbxContent>
              </v:textbox>
            </v:rect>
            <v:rect id="_s1061" o:spid="_x0000_s1061" style="position:absolute;left:20922;top:4448;width:2160;height:720;v-text-anchor:middle" o:dgmlayout="2" o:dgmnodekind="0" strokecolor="#00b6b2" strokeweight="6pt">
              <v:stroke linestyle="thinThin"/>
              <v:textbox style="mso-next-textbox:#_s1061" inset="0,0,0,0">
                <w:txbxContent>
                  <w:p w:rsidR="00B97BE5" w:rsidRPr="00A36460" w:rsidRDefault="00B97BE5" w:rsidP="001D58E9">
                    <w:pPr>
                      <w:jc w:val="center"/>
                      <w:rPr>
                        <w:sz w:val="18"/>
                        <w:szCs w:val="18"/>
                      </w:rPr>
                    </w:pPr>
                    <w:r w:rsidRPr="00A36460">
                      <w:rPr>
                        <w:sz w:val="18"/>
                        <w:szCs w:val="18"/>
                      </w:rPr>
                      <w:t>Vedoucí školní jídelny</w:t>
                    </w:r>
                  </w:p>
                  <w:p w:rsidR="00B97BE5" w:rsidRPr="00A36460" w:rsidRDefault="00B97BE5" w:rsidP="001D58E9">
                    <w:pPr>
                      <w:jc w:val="center"/>
                      <w:rPr>
                        <w:sz w:val="18"/>
                        <w:szCs w:val="18"/>
                      </w:rPr>
                    </w:pPr>
                    <w:r w:rsidRPr="00A36460">
                      <w:rPr>
                        <w:sz w:val="18"/>
                        <w:szCs w:val="18"/>
                      </w:rPr>
                      <w:t>1. stupeň řízení</w:t>
                    </w:r>
                  </w:p>
                </w:txbxContent>
              </v:textbox>
            </v:rect>
            <v:rect id="_s1062" o:spid="_x0000_s1062" style="position:absolute;left:5445;top:5528;width:2159;height:720;v-text-anchor:middle" o:dgmlayout="2" o:dgmnodekind="0" strokecolor="#690" strokeweight="6pt">
              <v:stroke linestyle="thinThin"/>
              <v:textbox style="mso-next-textbox:#_s1062" inset="0,0,0,0">
                <w:txbxContent>
                  <w:p w:rsidR="00B97BE5" w:rsidRPr="00A36460" w:rsidRDefault="00B97BE5" w:rsidP="001D58E9">
                    <w:pPr>
                      <w:jc w:val="center"/>
                      <w:rPr>
                        <w:sz w:val="20"/>
                        <w:szCs w:val="20"/>
                      </w:rPr>
                    </w:pPr>
                    <w:r w:rsidRPr="00A36460">
                      <w:rPr>
                        <w:sz w:val="20"/>
                        <w:szCs w:val="20"/>
                      </w:rPr>
                      <w:t>Pedagogičtí pracovníci</w:t>
                    </w:r>
                  </w:p>
                  <w:p w:rsidR="00B97BE5" w:rsidRPr="00A36460" w:rsidRDefault="00B97BE5" w:rsidP="001D58E9">
                    <w:pPr>
                      <w:jc w:val="center"/>
                    </w:pPr>
                  </w:p>
                </w:txbxContent>
              </v:textbox>
            </v:rect>
            <v:rect id="_s1063" o:spid="_x0000_s1063" style="position:absolute;left:5445;top:6608;width:2159;height:720;v-text-anchor:middle" o:dgmlayout="2" o:dgmnodekind="0" strokecolor="#690" strokeweight="6pt">
              <v:stroke linestyle="thinThin"/>
              <v:textbox style="mso-next-textbox:#_s1063" inset="0,0,0,0">
                <w:txbxContent>
                  <w:p w:rsidR="00B97BE5" w:rsidRPr="00A36460" w:rsidRDefault="00B97BE5" w:rsidP="001D58E9">
                    <w:pPr>
                      <w:jc w:val="center"/>
                      <w:rPr>
                        <w:sz w:val="20"/>
                        <w:szCs w:val="20"/>
                      </w:rPr>
                    </w:pPr>
                    <w:r w:rsidRPr="00A36460">
                      <w:rPr>
                        <w:sz w:val="20"/>
                        <w:szCs w:val="20"/>
                      </w:rPr>
                      <w:t>Provozní zaměstnanci</w:t>
                    </w:r>
                  </w:p>
                </w:txbxContent>
              </v:textbox>
            </v:rect>
            <v:rect id="_s1064" o:spid="_x0000_s1064" style="position:absolute;left:5445;top:7688;width:2159;height:720;v-text-anchor:middle" o:dgmlayout="2" o:dgmnodekind="0" strokecolor="#690" strokeweight="6pt">
              <v:stroke linestyle="thinThin"/>
              <v:textbox style="mso-next-textbox:#_s1064" inset="0,0,0,0">
                <w:txbxContent>
                  <w:p w:rsidR="00B97BE5" w:rsidRPr="00A36460" w:rsidRDefault="00B97BE5" w:rsidP="001D58E9">
                    <w:pPr>
                      <w:jc w:val="center"/>
                      <w:rPr>
                        <w:sz w:val="20"/>
                        <w:szCs w:val="20"/>
                      </w:rPr>
                    </w:pPr>
                    <w:r w:rsidRPr="00A36460">
                      <w:rPr>
                        <w:sz w:val="20"/>
                        <w:szCs w:val="20"/>
                      </w:rPr>
                      <w:t>Personál kuchyně</w:t>
                    </w:r>
                  </w:p>
                </w:txbxContent>
              </v:textbox>
            </v:rect>
            <v:rect id="_s1065" o:spid="_x0000_s1065" style="position:absolute;left:8324;top:5528;width:2159;height:720;v-text-anchor:middle" o:dgmlayout="2" o:dgmnodekind="0" strokecolor="#690" strokeweight="6pt">
              <v:stroke linestyle="thinThin"/>
              <v:textbox style="mso-next-textbox:#_s1065" inset="0,0,0,0">
                <w:txbxContent>
                  <w:p w:rsidR="00B97BE5" w:rsidRPr="00A36460" w:rsidRDefault="00B97BE5" w:rsidP="001D58E9">
                    <w:pPr>
                      <w:jc w:val="center"/>
                      <w:rPr>
                        <w:sz w:val="20"/>
                        <w:szCs w:val="20"/>
                      </w:rPr>
                    </w:pPr>
                    <w:r w:rsidRPr="00A36460">
                      <w:rPr>
                        <w:sz w:val="20"/>
                        <w:szCs w:val="20"/>
                      </w:rPr>
                      <w:t>Pedagogičtí pracovníci</w:t>
                    </w:r>
                  </w:p>
                  <w:p w:rsidR="00B97BE5" w:rsidRPr="00A36460" w:rsidRDefault="00B97BE5" w:rsidP="001D58E9"/>
                </w:txbxContent>
              </v:textbox>
            </v:rect>
            <v:rect id="_s1066" o:spid="_x0000_s1066" style="position:absolute;left:8324;top:6608;width:2159;height:720;v-text-anchor:middle" o:dgmlayout="2" o:dgmnodekind="0" strokecolor="#690" strokeweight="6pt">
              <v:stroke linestyle="thinThin"/>
              <v:textbox style="mso-next-textbox:#_s1066" inset="0,0,0,0">
                <w:txbxContent>
                  <w:p w:rsidR="00B97BE5" w:rsidRPr="00A36460" w:rsidRDefault="00B97BE5" w:rsidP="001D58E9">
                    <w:pPr>
                      <w:jc w:val="center"/>
                      <w:rPr>
                        <w:sz w:val="20"/>
                        <w:szCs w:val="20"/>
                      </w:rPr>
                    </w:pPr>
                    <w:r w:rsidRPr="00A36460">
                      <w:rPr>
                        <w:sz w:val="20"/>
                        <w:szCs w:val="20"/>
                      </w:rPr>
                      <w:t>Provozní zaměstnanci</w:t>
                    </w:r>
                  </w:p>
                  <w:p w:rsidR="00B97BE5" w:rsidRPr="00A36460" w:rsidRDefault="00B97BE5" w:rsidP="001D58E9">
                    <w:pPr>
                      <w:jc w:val="center"/>
                      <w:rPr>
                        <w:sz w:val="14"/>
                      </w:rPr>
                    </w:pPr>
                  </w:p>
                </w:txbxContent>
              </v:textbox>
            </v:rect>
            <v:rect id="_s1067" o:spid="_x0000_s1067" style="position:absolute;left:8324;top:7688;width:2159;height:720;v-text-anchor:middle" o:dgmlayout="2" o:dgmnodekind="0" strokecolor="#690" strokeweight="6pt">
              <v:stroke linestyle="thinThin"/>
              <v:textbox style="mso-next-textbox:#_s1067" inset="0,0,0,0">
                <w:txbxContent>
                  <w:p w:rsidR="00B97BE5" w:rsidRPr="00A36460" w:rsidRDefault="00B97BE5" w:rsidP="001D58E9">
                    <w:pPr>
                      <w:jc w:val="center"/>
                      <w:rPr>
                        <w:sz w:val="20"/>
                        <w:szCs w:val="20"/>
                      </w:rPr>
                    </w:pPr>
                    <w:r w:rsidRPr="00A36460">
                      <w:rPr>
                        <w:sz w:val="20"/>
                        <w:szCs w:val="20"/>
                      </w:rPr>
                      <w:t>Personál kuchyně</w:t>
                    </w:r>
                  </w:p>
                  <w:p w:rsidR="00B97BE5" w:rsidRPr="00A36460" w:rsidRDefault="00B97BE5" w:rsidP="001D58E9">
                    <w:pPr>
                      <w:jc w:val="center"/>
                      <w:rPr>
                        <w:sz w:val="14"/>
                      </w:rPr>
                    </w:pPr>
                  </w:p>
                </w:txbxContent>
              </v:textbox>
            </v:rect>
            <v:rect id="_s1068" o:spid="_x0000_s1068" style="position:absolute;left:11203;top:5528;width:2159;height:720;v-text-anchor:middle" o:dgmlayout="2" o:dgmnodekind="0" strokecolor="#690" strokeweight="6pt">
              <v:stroke linestyle="thinThin"/>
              <v:textbox style="mso-next-textbox:#_s1068" inset="0,0,0,0">
                <w:txbxContent>
                  <w:p w:rsidR="00B97BE5" w:rsidRPr="00A36460" w:rsidRDefault="00B97BE5" w:rsidP="001D58E9">
                    <w:pPr>
                      <w:jc w:val="center"/>
                      <w:rPr>
                        <w:sz w:val="20"/>
                        <w:szCs w:val="20"/>
                      </w:rPr>
                    </w:pPr>
                    <w:r w:rsidRPr="00A36460">
                      <w:rPr>
                        <w:sz w:val="20"/>
                        <w:szCs w:val="20"/>
                      </w:rPr>
                      <w:t>Pedagogičtí pracovníci</w:t>
                    </w:r>
                  </w:p>
                  <w:p w:rsidR="00B97BE5" w:rsidRPr="00A36460" w:rsidRDefault="00B97BE5" w:rsidP="001D58E9"/>
                </w:txbxContent>
              </v:textbox>
            </v:rect>
            <v:rect id="_s1069" o:spid="_x0000_s1069" style="position:absolute;left:11203;top:6608;width:2159;height:720;v-text-anchor:middle" o:dgmlayout="2" o:dgmnodekind="0" strokecolor="#690" strokeweight="6pt">
              <v:stroke linestyle="thinThin"/>
              <v:textbox style="mso-next-textbox:#_s1069" inset="0,0,0,0">
                <w:txbxContent>
                  <w:p w:rsidR="00B97BE5" w:rsidRPr="00A36460" w:rsidRDefault="00B97BE5" w:rsidP="001D58E9">
                    <w:pPr>
                      <w:jc w:val="center"/>
                      <w:rPr>
                        <w:sz w:val="20"/>
                        <w:szCs w:val="20"/>
                      </w:rPr>
                    </w:pPr>
                    <w:r w:rsidRPr="00A36460">
                      <w:rPr>
                        <w:sz w:val="20"/>
                        <w:szCs w:val="20"/>
                      </w:rPr>
                      <w:t>Provozní zaměstnanci</w:t>
                    </w:r>
                  </w:p>
                  <w:p w:rsidR="00B97BE5" w:rsidRPr="00A36460" w:rsidRDefault="00B97BE5" w:rsidP="001D58E9">
                    <w:pPr>
                      <w:jc w:val="center"/>
                      <w:rPr>
                        <w:sz w:val="14"/>
                      </w:rPr>
                    </w:pPr>
                  </w:p>
                </w:txbxContent>
              </v:textbox>
            </v:rect>
            <v:rect id="_s1070" o:spid="_x0000_s1070" style="position:absolute;left:11203;top:7688;width:2159;height:720;v-text-anchor:middle" o:dgmlayout="2" o:dgmnodekind="0" strokecolor="#690" strokeweight="6pt">
              <v:stroke linestyle="thinThin"/>
              <v:textbox style="mso-next-textbox:#_s1070" inset="0,0,0,0">
                <w:txbxContent>
                  <w:p w:rsidR="00B97BE5" w:rsidRPr="00A36460" w:rsidRDefault="00B97BE5" w:rsidP="001D58E9">
                    <w:pPr>
                      <w:jc w:val="center"/>
                      <w:rPr>
                        <w:sz w:val="20"/>
                        <w:szCs w:val="20"/>
                      </w:rPr>
                    </w:pPr>
                    <w:r w:rsidRPr="00A36460">
                      <w:rPr>
                        <w:sz w:val="20"/>
                        <w:szCs w:val="20"/>
                      </w:rPr>
                      <w:t>Personál kuchyně</w:t>
                    </w:r>
                  </w:p>
                  <w:p w:rsidR="00B97BE5" w:rsidRPr="00A36460" w:rsidRDefault="00B97BE5" w:rsidP="001D58E9"/>
                </w:txbxContent>
              </v:textbox>
            </v:rect>
            <v:rect id="_s1071" o:spid="_x0000_s1071" style="position:absolute;left:14082;top:5528;width:2159;height:720;v-text-anchor:middle" o:dgmlayout="2" o:dgmnodekind="0" strokecolor="#690" strokeweight="6pt">
              <v:stroke linestyle="thinThin"/>
              <v:textbox style="mso-next-textbox:#_s1071" inset="0,0,0,0">
                <w:txbxContent>
                  <w:p w:rsidR="00B97BE5" w:rsidRPr="00A36460" w:rsidRDefault="00B97BE5" w:rsidP="001D58E9">
                    <w:pPr>
                      <w:jc w:val="center"/>
                      <w:rPr>
                        <w:sz w:val="20"/>
                        <w:szCs w:val="20"/>
                      </w:rPr>
                    </w:pPr>
                    <w:r w:rsidRPr="00A36460">
                      <w:rPr>
                        <w:sz w:val="20"/>
                        <w:szCs w:val="20"/>
                      </w:rPr>
                      <w:t>Pedagogičtí pracovníci</w:t>
                    </w:r>
                  </w:p>
                  <w:p w:rsidR="00B97BE5" w:rsidRPr="00A36460" w:rsidRDefault="00B97BE5" w:rsidP="001D58E9"/>
                </w:txbxContent>
              </v:textbox>
            </v:rect>
            <v:rect id="_s1072" o:spid="_x0000_s1072" style="position:absolute;left:14082;top:6608;width:2160;height:720;v-text-anchor:middle" o:dgmlayout="2" o:dgmnodekind="0" strokecolor="#690" strokeweight="6pt">
              <v:stroke linestyle="thinThin"/>
              <v:textbox style="mso-next-textbox:#_s1072" inset="0,0,0,0">
                <w:txbxContent>
                  <w:p w:rsidR="00B97BE5" w:rsidRPr="00A36460" w:rsidRDefault="00B97BE5" w:rsidP="001D58E9">
                    <w:pPr>
                      <w:jc w:val="center"/>
                      <w:rPr>
                        <w:sz w:val="20"/>
                        <w:szCs w:val="20"/>
                      </w:rPr>
                    </w:pPr>
                    <w:r w:rsidRPr="00A36460">
                      <w:rPr>
                        <w:sz w:val="20"/>
                        <w:szCs w:val="20"/>
                      </w:rPr>
                      <w:t>Provozní zaměstnanci</w:t>
                    </w:r>
                  </w:p>
                  <w:p w:rsidR="00B97BE5" w:rsidRPr="00A36460" w:rsidRDefault="00B97BE5" w:rsidP="001D58E9">
                    <w:pPr>
                      <w:jc w:val="center"/>
                      <w:rPr>
                        <w:sz w:val="14"/>
                      </w:rPr>
                    </w:pPr>
                  </w:p>
                </w:txbxContent>
              </v:textbox>
            </v:rect>
            <v:rect id="_s1073" o:spid="_x0000_s1073" style="position:absolute;left:14082;top:7688;width:2160;height:720;v-text-anchor:middle" o:dgmlayout="2" o:dgmnodekind="0" strokecolor="#690" strokeweight="6pt">
              <v:stroke linestyle="thinThin"/>
              <v:textbox style="mso-next-textbox:#_s1073" inset="0,0,0,0">
                <w:txbxContent>
                  <w:p w:rsidR="00B97BE5" w:rsidRPr="00A36460" w:rsidRDefault="00B97BE5" w:rsidP="001D58E9">
                    <w:pPr>
                      <w:jc w:val="center"/>
                      <w:rPr>
                        <w:sz w:val="20"/>
                        <w:szCs w:val="20"/>
                      </w:rPr>
                    </w:pPr>
                    <w:r w:rsidRPr="00A36460">
                      <w:rPr>
                        <w:sz w:val="20"/>
                        <w:szCs w:val="20"/>
                      </w:rPr>
                      <w:t>Personál kuchyně</w:t>
                    </w:r>
                  </w:p>
                  <w:p w:rsidR="00B97BE5" w:rsidRPr="00A36460" w:rsidRDefault="00B97BE5" w:rsidP="001D58E9"/>
                </w:txbxContent>
              </v:textbox>
            </v:rect>
            <v:rect id="_s1074" o:spid="_x0000_s1074" style="position:absolute;left:16962;top:5528;width:2160;height:720;v-text-anchor:middle" o:dgmlayout="2" o:dgmnodekind="0" strokecolor="#690" strokeweight="6pt">
              <v:stroke linestyle="thinThin"/>
              <v:textbox style="mso-next-textbox:#_s1074" inset="0,0,0,0">
                <w:txbxContent>
                  <w:p w:rsidR="00B97BE5" w:rsidRPr="00A36460" w:rsidRDefault="00B97BE5" w:rsidP="001D58E9">
                    <w:pPr>
                      <w:jc w:val="center"/>
                      <w:rPr>
                        <w:sz w:val="20"/>
                        <w:szCs w:val="20"/>
                      </w:rPr>
                    </w:pPr>
                    <w:r w:rsidRPr="00A36460">
                      <w:rPr>
                        <w:sz w:val="20"/>
                        <w:szCs w:val="20"/>
                      </w:rPr>
                      <w:t>Pedagogičtí pracovníci</w:t>
                    </w:r>
                  </w:p>
                  <w:p w:rsidR="00B97BE5" w:rsidRPr="00A36460" w:rsidRDefault="00B97BE5" w:rsidP="001D58E9">
                    <w:pPr>
                      <w:jc w:val="center"/>
                      <w:rPr>
                        <w:sz w:val="14"/>
                      </w:rPr>
                    </w:pPr>
                  </w:p>
                </w:txbxContent>
              </v:textbox>
            </v:rect>
            <v:rect id="_s1075" o:spid="_x0000_s1075" style="position:absolute;left:16962;top:6608;width:2159;height:720;v-text-anchor:middle" o:dgmlayout="2" o:dgmnodekind="0" strokecolor="#690" strokeweight="6pt">
              <v:stroke linestyle="thinThin"/>
              <v:textbox style="mso-next-textbox:#_s1075" inset="0,0,0,0">
                <w:txbxContent>
                  <w:p w:rsidR="00B97BE5" w:rsidRPr="00A36460" w:rsidRDefault="00B97BE5" w:rsidP="001D58E9">
                    <w:pPr>
                      <w:jc w:val="center"/>
                      <w:rPr>
                        <w:sz w:val="20"/>
                        <w:szCs w:val="20"/>
                      </w:rPr>
                    </w:pPr>
                    <w:r w:rsidRPr="00A36460">
                      <w:rPr>
                        <w:sz w:val="20"/>
                        <w:szCs w:val="20"/>
                      </w:rPr>
                      <w:t>Provozní zaměstnanci</w:t>
                    </w:r>
                  </w:p>
                  <w:p w:rsidR="00B97BE5" w:rsidRPr="00A36460" w:rsidRDefault="00B97BE5" w:rsidP="001D58E9">
                    <w:pPr>
                      <w:jc w:val="center"/>
                      <w:rPr>
                        <w:sz w:val="14"/>
                      </w:rPr>
                    </w:pPr>
                  </w:p>
                </w:txbxContent>
              </v:textbox>
            </v:rect>
            <v:rect id="_s1076" o:spid="_x0000_s1076" style="position:absolute;left:16962;top:7688;width:2160;height:720;v-text-anchor:middle" o:dgmlayout="2" o:dgmnodekind="0" strokecolor="#690" strokeweight="6pt">
              <v:stroke linestyle="thinThin"/>
              <v:textbox style="mso-next-textbox:#_s1076" inset="0,0,0,0">
                <w:txbxContent>
                  <w:p w:rsidR="00B97BE5" w:rsidRPr="00A36460" w:rsidRDefault="00B97BE5" w:rsidP="001D58E9">
                    <w:pPr>
                      <w:jc w:val="center"/>
                      <w:rPr>
                        <w:sz w:val="20"/>
                        <w:szCs w:val="20"/>
                      </w:rPr>
                    </w:pPr>
                    <w:r w:rsidRPr="00A36460">
                      <w:rPr>
                        <w:sz w:val="20"/>
                        <w:szCs w:val="20"/>
                      </w:rPr>
                      <w:t>Personál kuchyně</w:t>
                    </w:r>
                  </w:p>
                  <w:p w:rsidR="00B97BE5" w:rsidRPr="00A36460" w:rsidRDefault="00B97BE5" w:rsidP="001D58E9"/>
                </w:txbxContent>
              </v:textbox>
            </v:rect>
            <v:rect id="_s1077" o:spid="_x0000_s1077" style="position:absolute;left:19842;top:5528;width:2160;height:720;v-text-anchor:middle" o:dgmlayout="2" o:dgmnodekind="0" strokecolor="#690" strokeweight="6pt">
              <v:stroke linestyle="thinThin"/>
              <v:textbox style="mso-next-textbox:#_s1077" inset="0,0,0,0">
                <w:txbxContent>
                  <w:p w:rsidR="00B97BE5" w:rsidRPr="00A36460" w:rsidRDefault="00B97BE5" w:rsidP="001D58E9">
                    <w:pPr>
                      <w:jc w:val="center"/>
                      <w:rPr>
                        <w:sz w:val="20"/>
                        <w:szCs w:val="20"/>
                      </w:rPr>
                    </w:pPr>
                    <w:r w:rsidRPr="00A36460">
                      <w:rPr>
                        <w:sz w:val="20"/>
                        <w:szCs w:val="20"/>
                      </w:rPr>
                      <w:t>Pedagogičtí pracovníci</w:t>
                    </w:r>
                  </w:p>
                  <w:p w:rsidR="00B97BE5" w:rsidRPr="00A36460" w:rsidRDefault="00B97BE5" w:rsidP="001D58E9"/>
                </w:txbxContent>
              </v:textbox>
            </v:rect>
            <v:rect id="_s1078" o:spid="_x0000_s1078" style="position:absolute;left:19842;top:6608;width:2160;height:720;v-text-anchor:middle" o:dgmlayout="2" o:dgmnodekind="0" strokecolor="#690" strokeweight="6pt">
              <v:stroke linestyle="thinThin"/>
              <v:textbox style="mso-next-textbox:#_s1078" inset="0,0,0,0">
                <w:txbxContent>
                  <w:p w:rsidR="00B97BE5" w:rsidRPr="00A36460" w:rsidRDefault="00B97BE5" w:rsidP="001D58E9">
                    <w:pPr>
                      <w:jc w:val="center"/>
                      <w:rPr>
                        <w:sz w:val="20"/>
                        <w:szCs w:val="20"/>
                      </w:rPr>
                    </w:pPr>
                    <w:r w:rsidRPr="00A36460">
                      <w:rPr>
                        <w:sz w:val="20"/>
                        <w:szCs w:val="20"/>
                      </w:rPr>
                      <w:t>Provozní zaměstnanci</w:t>
                    </w:r>
                  </w:p>
                  <w:p w:rsidR="00B97BE5" w:rsidRPr="00A36460" w:rsidRDefault="00B97BE5" w:rsidP="001D58E9">
                    <w:pPr>
                      <w:jc w:val="center"/>
                      <w:rPr>
                        <w:sz w:val="14"/>
                      </w:rPr>
                    </w:pPr>
                  </w:p>
                </w:txbxContent>
              </v:textbox>
            </v:rect>
            <v:line id="_x0000_s1079" style="position:absolute;flip:y" from="2539,5147" to="2540,5344">
              <v:stroke dashstyle="dash" endarrow="block"/>
            </v:line>
            <v:line id="_x0000_s1080" style="position:absolute;flip:y" from="10440,5147" to="10441,5344">
              <v:stroke dashstyle="dash" endarrow="block"/>
            </v:line>
            <v:line id="_x0000_s1081" style="position:absolute;flip:y" from="7543,5147" to="7544,5344">
              <v:stroke dashstyle="dash" endarrow="block"/>
            </v:line>
            <v:line id="_x0000_s1082" style="position:absolute;flip:y" from="11757,5443" to="11758,5640">
              <v:stroke dashstyle="dash" endarrow="block"/>
            </v:line>
            <v:line id="_x0000_s1083" style="position:absolute;flip:y" from="13074,5147" to="13075,5344">
              <v:stroke dashstyle="dash" endarrow="block"/>
            </v:line>
            <v:line id="_x0000_s1084" style="position:absolute;flip:y" from="16234,5147" to="16236,5344">
              <v:stroke dashstyle="dash" endarrow="block"/>
            </v:line>
            <v:line id="_x0000_s1085" style="position:absolute;flip:y" from="19131,5147" to="19133,5344">
              <v:stroke dashstyle="dash" endarrow="block"/>
            </v:line>
            <v:line id="_x0000_s1086" style="position:absolute;flip:y" from="21502,5147" to="21503,5344">
              <v:stroke dashstyle="dash" endarrow="block"/>
            </v:line>
            <v:line id="_x0000_s1087" style="position:absolute" from="4646,5147" to="4646,5344">
              <v:stroke dashstyle="dash"/>
            </v:line>
            <v:line id="_x0000_s1088" style="position:absolute" from="2539,5344" to="21502,5344">
              <v:stroke dashstyle="dash"/>
            </v:line>
            <v:line id="_x0000_s1089" style="position:absolute" from="6489,7519" to="6489,7716" strokecolor="#936">
              <v:stroke dashstyle="1 1" endarrow="block"/>
            </v:line>
            <v:line id="_x0000_s1090" style="position:absolute" from="9386,7519" to="9387,7716" strokecolor="#936">
              <v:stroke dashstyle="1 1" endarrow="block"/>
            </v:line>
            <v:line id="_x0000_s1091" style="position:absolute" from="12284,7519" to="12285,7716" strokecolor="#936">
              <v:stroke dashstyle="1 1" endarrow="block"/>
            </v:line>
            <v:line id="_x0000_s1092" style="position:absolute" from="15181,7519" to="15182,7716" strokecolor="#936">
              <v:stroke dashstyle="1 1" endarrow="block"/>
            </v:line>
            <v:line id="_x0000_s1093" style="position:absolute" from="18078,7519" to="18079,7716" strokecolor="#936">
              <v:stroke dashstyle="1 1" endarrow="block"/>
            </v:line>
            <v:line id="_x0000_s1094" style="position:absolute" from="6489,7519" to="22555,7519" strokecolor="#936">
              <v:stroke dashstyle="1 1" endcap="round"/>
            </v:line>
            <v:line id="_x0000_s1095" style="position:absolute;flip:y" from="22555,5147" to="22555,7519" strokecolor="#936">
              <v:stroke dashstyle="1 1" endcap="round"/>
            </v:line>
            <w10:wrap type="tight"/>
          </v:group>
        </w:pict>
      </w: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sectPr w:rsidR="001D58E9" w:rsidRPr="001D58E9" w:rsidSect="00DA3DBC">
          <w:pgSz w:w="16838" w:h="11906" w:orient="landscape"/>
          <w:pgMar w:top="1417" w:right="1417" w:bottom="1417" w:left="1417" w:header="708" w:footer="708" w:gutter="0"/>
          <w:cols w:space="708"/>
          <w:docGrid w:linePitch="360"/>
        </w:sect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4.3. Přijímací řízení do MŠ</w:t>
      </w:r>
    </w:p>
    <w:p w:rsidR="001D58E9" w:rsidRPr="001D58E9" w:rsidRDefault="001D58E9" w:rsidP="001D58E9">
      <w:pPr>
        <w:spacing w:after="0" w:line="240" w:lineRule="auto"/>
        <w:rPr>
          <w:rFonts w:ascii="Arial Black" w:eastAsia="Times New Roman" w:hAnsi="Arial Black" w:cs="Times New Roman"/>
          <w:sz w:val="24"/>
          <w:szCs w:val="24"/>
          <w:u w:val="single"/>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Ředitelka stanoví po dohodě se zřizovatelem místo, termín a dobu pro podávání žádostí o přijetí dětí k předškolnímu vzdělávání. Veřejnost je informována prostřednictví místního rozhlasu a tisku, vývěskou na MŠ a na webových stránkách MŠ Dačice. V případě, že není naplněna kapacita jednotlivých pracovišť, lze přijmout dítě i v průběhu školního roku.</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Organizace má jednotná kritéria, podle kterých postupuje při rozhodování o přijetí dítěte k předškolnímu vzdělávání do jednotlivých pracovišť Mateřské školy Dačice v případech, kdy počet žádostí podaných zákonnými zástupci dětí o přijetí překročí stanovenou kapacitu maximálního počtu dětí pro jednotlivá pracoviště. </w:t>
      </w:r>
    </w:p>
    <w:p w:rsidR="001D58E9" w:rsidRPr="001D58E9" w:rsidRDefault="001D58E9" w:rsidP="001D58E9">
      <w:pPr>
        <w:spacing w:after="0" w:line="240" w:lineRule="auto"/>
        <w:rPr>
          <w:rFonts w:ascii="Arial Black" w:eastAsia="Times New Roman" w:hAnsi="Arial Black" w:cs="Times New Roman"/>
          <w:b/>
          <w:bCs/>
          <w:sz w:val="20"/>
          <w:szCs w:val="20"/>
          <w:u w:val="single"/>
          <w:lang w:eastAsia="cs-CZ"/>
        </w:rPr>
      </w:pPr>
    </w:p>
    <w:p w:rsidR="001D58E9" w:rsidRPr="001D58E9" w:rsidRDefault="00DA3DBC" w:rsidP="001D58E9">
      <w:p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 xml:space="preserve">O </w:t>
      </w:r>
      <w:r w:rsidR="001D58E9" w:rsidRPr="001D58E9">
        <w:rPr>
          <w:rFonts w:ascii="Arial Black" w:eastAsia="Times New Roman" w:hAnsi="Arial Black" w:cs="Times New Roman"/>
          <w:sz w:val="24"/>
          <w:szCs w:val="24"/>
          <w:lang w:eastAsia="cs-CZ"/>
        </w:rPr>
        <w:t>přijetí dítěte, popřípadě stanovení zkušební doby rozhoduje ředitelka školy. O přijetí dítěte se speciálními vzdělávacími potřebami rozhodne na základě písemného vyjádření školského poradenského zařízení, popřípadě praktického lékaře pro děti a dorost.</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color w:val="FF0000"/>
          <w:sz w:val="24"/>
          <w:szCs w:val="24"/>
          <w:lang w:eastAsia="cs-CZ"/>
        </w:rPr>
      </w:pPr>
      <w:r w:rsidRPr="001D58E9">
        <w:rPr>
          <w:rFonts w:ascii="Arial Black" w:eastAsia="Times New Roman" w:hAnsi="Arial Black" w:cs="Times New Roman"/>
          <w:sz w:val="24"/>
          <w:szCs w:val="24"/>
          <w:lang w:eastAsia="cs-CZ"/>
        </w:rPr>
        <w:t>Rozdělení přijatých dětí do jednotlivých tříd je plně v kompetenci vedoucích učitelek.</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5. Charakteristika vzdělávacího programu</w:t>
      </w:r>
    </w:p>
    <w:p w:rsidR="001D58E9" w:rsidRPr="001D58E9" w:rsidRDefault="001D58E9" w:rsidP="001D58E9">
      <w:pPr>
        <w:spacing w:after="0" w:line="240" w:lineRule="auto"/>
        <w:jc w:val="center"/>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Organizace má zpracován společný dlouhodobý koncepční záměr a zastřešující ŠVP MŠ Dačice.</w:t>
      </w:r>
    </w:p>
    <w:p w:rsidR="001D58E9" w:rsidRPr="001D58E9" w:rsidRDefault="001D58E9" w:rsidP="001D58E9">
      <w:pPr>
        <w:numPr>
          <w:ilvl w:val="0"/>
          <w:numId w:val="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každé pracoviště si připravuje vlastní ŠVP, který vychází </w:t>
      </w:r>
    </w:p>
    <w:p w:rsidR="001D58E9" w:rsidRPr="001D58E9" w:rsidRDefault="001D58E9" w:rsidP="001D58E9">
      <w:pPr>
        <w:spacing w:after="0" w:line="240" w:lineRule="auto"/>
        <w:ind w:left="720"/>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 RVP PV, koncepčního záměru MŠ Dačice, ŠVP MŠ Dačice a SWOT analýzy (Příloha č. 1 - SWOT analýza MŠ Dačice), </w:t>
      </w:r>
    </w:p>
    <w:p w:rsidR="001D58E9" w:rsidRPr="001D58E9" w:rsidRDefault="001D58E9" w:rsidP="001D58E9">
      <w:pPr>
        <w:spacing w:after="0" w:line="240" w:lineRule="auto"/>
        <w:ind w:left="720"/>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je rozpracován na menší tematické části, které jsou obsahem střednědobých (1 – 4 roky) vzdělávacích programů, které nejsou časově vymezeny, jejich délka a zařazení do denního programu školy je dána aktuálními potřebami a situacemi</w:t>
      </w:r>
    </w:p>
    <w:p w:rsidR="001D58E9" w:rsidRPr="001D58E9" w:rsidRDefault="001D58E9" w:rsidP="001D58E9">
      <w:pPr>
        <w:numPr>
          <w:ilvl w:val="0"/>
          <w:numId w:val="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MŠ zpracovávají i navazující TVP pro každé oddělení, který vychází ze vstupní charakteristiky třídy.  Jednotlivá témata jsou konkretizována a realizována s ohledem na vyvážený poměr motorických, kognitivních a estetických činností a s důrazem na rozvoj osobnostně sociálních a morálních vlastností a dovedností</w:t>
      </w:r>
    </w:p>
    <w:p w:rsidR="001D58E9" w:rsidRPr="001D58E9" w:rsidRDefault="001D58E9" w:rsidP="001D58E9">
      <w:pPr>
        <w:numPr>
          <w:ilvl w:val="0"/>
          <w:numId w:val="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realizace programu se neodehrává pouze formou společně řízených činností, al</w:t>
      </w:r>
      <w:r w:rsidR="00DA3DBC">
        <w:rPr>
          <w:rFonts w:ascii="Arial Black" w:eastAsia="Times New Roman" w:hAnsi="Arial Black" w:cs="Times New Roman"/>
          <w:sz w:val="24"/>
          <w:szCs w:val="24"/>
          <w:lang w:eastAsia="cs-CZ"/>
        </w:rPr>
        <w:t xml:space="preserve">e vzdělávání </w:t>
      </w:r>
      <w:r w:rsidRPr="001D58E9">
        <w:rPr>
          <w:rFonts w:ascii="Arial Black" w:eastAsia="Times New Roman" w:hAnsi="Arial Black" w:cs="Times New Roman"/>
          <w:sz w:val="24"/>
          <w:szCs w:val="24"/>
          <w:lang w:eastAsia="cs-CZ"/>
        </w:rPr>
        <w:t>probíhá individuálně</w:t>
      </w:r>
      <w:r w:rsidR="003A3216">
        <w:rPr>
          <w:rFonts w:ascii="Arial Black" w:eastAsia="Times New Roman" w:hAnsi="Arial Black" w:cs="Times New Roman"/>
          <w:sz w:val="24"/>
          <w:szCs w:val="24"/>
          <w:lang w:eastAsia="cs-CZ"/>
        </w:rPr>
        <w:t>, ve dvojicích</w:t>
      </w:r>
      <w:r w:rsidRPr="001D58E9">
        <w:rPr>
          <w:rFonts w:ascii="Arial Black" w:eastAsia="Times New Roman" w:hAnsi="Arial Black" w:cs="Times New Roman"/>
          <w:sz w:val="24"/>
          <w:szCs w:val="24"/>
          <w:lang w:eastAsia="cs-CZ"/>
        </w:rPr>
        <w:t xml:space="preserve"> i ve skupinách během celého dne a při všech činnostech</w:t>
      </w:r>
    </w:p>
    <w:p w:rsidR="001D58E9" w:rsidRPr="001D58E9" w:rsidRDefault="001D58E9" w:rsidP="001D58E9">
      <w:pPr>
        <w:numPr>
          <w:ilvl w:val="0"/>
          <w:numId w:val="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smysluplnost a praktičnost obsahové části vzdělávacího programu je pravidelně hodnocena z hlediska organizace, pracovišť i jednotlivých tříd (</w:t>
      </w:r>
      <w:r w:rsidR="00DA3DBC">
        <w:rPr>
          <w:rFonts w:ascii="Arial Black" w:eastAsia="Times New Roman" w:hAnsi="Arial Black" w:cs="Times New Roman"/>
          <w:sz w:val="24"/>
          <w:szCs w:val="24"/>
          <w:lang w:eastAsia="cs-CZ"/>
        </w:rPr>
        <w:t xml:space="preserve">Příloha </w:t>
      </w:r>
      <w:r w:rsidRPr="001D58E9">
        <w:rPr>
          <w:rFonts w:ascii="Arial Black" w:eastAsia="Times New Roman" w:hAnsi="Arial Black" w:cs="Times New Roman"/>
          <w:sz w:val="24"/>
          <w:szCs w:val="24"/>
          <w:lang w:eastAsia="cs-CZ"/>
        </w:rPr>
        <w:t>č.3 - Evaluační kritéria)</w:t>
      </w:r>
    </w:p>
    <w:p w:rsidR="001D58E9" w:rsidRPr="001D58E9" w:rsidRDefault="001D58E9" w:rsidP="001D58E9">
      <w:pPr>
        <w:numPr>
          <w:ilvl w:val="0"/>
          <w:numId w:val="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ŠVP je otevřený materiál, přístupný dodatkům i změnám, které vyplývají z konkrétních zkušeností při jeho realizaci</w:t>
      </w:r>
      <w:r w:rsidR="003A3216">
        <w:rPr>
          <w:rFonts w:ascii="Arial Black" w:eastAsia="Times New Roman" w:hAnsi="Arial Black" w:cs="Times New Roman"/>
          <w:sz w:val="24"/>
          <w:szCs w:val="24"/>
          <w:lang w:eastAsia="cs-CZ"/>
        </w:rPr>
        <w:t>, legislativních změn</w:t>
      </w:r>
      <w:r w:rsidRPr="001D58E9">
        <w:rPr>
          <w:rFonts w:ascii="Arial Black" w:eastAsia="Times New Roman" w:hAnsi="Arial Black" w:cs="Times New Roman"/>
          <w:sz w:val="24"/>
          <w:szCs w:val="24"/>
          <w:lang w:eastAsia="cs-CZ"/>
        </w:rPr>
        <w:t xml:space="preserve"> </w:t>
      </w:r>
    </w:p>
    <w:p w:rsidR="001D58E9" w:rsidRPr="001D58E9" w:rsidRDefault="001D58E9" w:rsidP="001D58E9">
      <w:pPr>
        <w:numPr>
          <w:ilvl w:val="0"/>
          <w:numId w:val="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 aplikaci ŠVP jsou průběžně informováni rodiče, současně je vytvořen i prostor pro jejich zapojení a spolupodílení se na vzdělávání dětí</w:t>
      </w:r>
    </w:p>
    <w:p w:rsidR="001D58E9" w:rsidRDefault="001D58E9"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3A3216" w:rsidRPr="001D58E9" w:rsidRDefault="003A3216" w:rsidP="001D58E9">
      <w:pPr>
        <w:spacing w:after="0" w:line="240" w:lineRule="auto"/>
        <w:ind w:left="360"/>
        <w:rPr>
          <w:rFonts w:ascii="Arial Black" w:eastAsia="Times New Roman" w:hAnsi="Arial Black" w:cs="Times New Roman"/>
          <w:sz w:val="24"/>
          <w:szCs w:val="24"/>
          <w:u w:val="single"/>
          <w:lang w:eastAsia="cs-CZ"/>
        </w:rPr>
      </w:pPr>
    </w:p>
    <w:p w:rsidR="001D58E9" w:rsidRPr="003A3216" w:rsidRDefault="003A3216" w:rsidP="003A3216">
      <w:pPr>
        <w:spacing w:after="0" w:line="240" w:lineRule="auto"/>
        <w:ind w:left="360"/>
        <w:rPr>
          <w:rFonts w:ascii="Arial Black" w:eastAsia="Times New Roman" w:hAnsi="Arial Black" w:cs="Times New Roman"/>
          <w:sz w:val="24"/>
          <w:szCs w:val="24"/>
          <w:u w:val="single"/>
          <w:lang w:eastAsia="cs-CZ"/>
        </w:rPr>
      </w:pPr>
      <w:r>
        <w:rPr>
          <w:rFonts w:ascii="Arial Black" w:eastAsia="Times New Roman" w:hAnsi="Arial Black" w:cs="Times New Roman"/>
          <w:sz w:val="24"/>
          <w:szCs w:val="24"/>
          <w:u w:val="single"/>
          <w:lang w:eastAsia="cs-CZ"/>
        </w:rPr>
        <w:lastRenderedPageBreak/>
        <w:t xml:space="preserve">TVP obsahuje tuto dokumentaci: </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b/>
          <w:sz w:val="28"/>
          <w:szCs w:val="28"/>
          <w:lang w:eastAsia="cs-CZ"/>
        </w:rPr>
      </w:pPr>
      <w:r w:rsidRPr="001D58E9">
        <w:rPr>
          <w:rFonts w:ascii="Arial Black" w:eastAsia="Times New Roman" w:hAnsi="Arial Black" w:cs="Times New Roman"/>
          <w:b/>
          <w:sz w:val="24"/>
          <w:szCs w:val="24"/>
          <w:lang w:eastAsia="cs-CZ"/>
        </w:rPr>
        <w:t xml:space="preserve">Cíle a záměry konkrétní MŠ </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b/>
          <w:sz w:val="28"/>
          <w:szCs w:val="28"/>
          <w:lang w:eastAsia="cs-CZ"/>
        </w:rPr>
      </w:pPr>
      <w:r w:rsidRPr="001D58E9">
        <w:rPr>
          <w:rFonts w:ascii="Arial Black" w:eastAsia="Times New Roman" w:hAnsi="Arial Black" w:cs="Times New Roman"/>
          <w:b/>
          <w:sz w:val="24"/>
          <w:szCs w:val="24"/>
          <w:lang w:eastAsia="cs-CZ"/>
        </w:rPr>
        <w:t xml:space="preserve">Charakteristika prostředí a konkrétních podmínek třídy </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b/>
          <w:sz w:val="28"/>
          <w:szCs w:val="28"/>
          <w:lang w:eastAsia="cs-CZ"/>
        </w:rPr>
      </w:pPr>
      <w:r w:rsidRPr="001D58E9">
        <w:rPr>
          <w:rFonts w:ascii="Arial Black" w:eastAsia="Times New Roman" w:hAnsi="Arial Black" w:cs="Times New Roman"/>
          <w:b/>
          <w:sz w:val="24"/>
          <w:szCs w:val="24"/>
          <w:lang w:eastAsia="cs-CZ"/>
        </w:rPr>
        <w:t xml:space="preserve">Organizace denního provozu konkrétní třídy </w:t>
      </w:r>
      <w:r w:rsidRPr="001D58E9">
        <w:rPr>
          <w:rFonts w:ascii="Arial Black" w:eastAsia="Times New Roman" w:hAnsi="Arial Black" w:cs="Times New Roman"/>
          <w:sz w:val="24"/>
          <w:szCs w:val="24"/>
          <w:lang w:eastAsia="cs-CZ"/>
        </w:rPr>
        <w:t>(</w:t>
      </w:r>
      <w:r w:rsidRPr="001D58E9">
        <w:rPr>
          <w:rFonts w:ascii="Arial Black" w:eastAsia="Times New Roman" w:hAnsi="Arial Black" w:cs="Times New Roman"/>
          <w:b/>
          <w:sz w:val="24"/>
          <w:szCs w:val="24"/>
          <w:lang w:eastAsia="cs-CZ"/>
        </w:rPr>
        <w:t>režimová opatření, společná pra</w:t>
      </w:r>
      <w:r w:rsidRPr="001D58E9">
        <w:rPr>
          <w:rFonts w:ascii="Arial Black" w:eastAsia="Times New Roman" w:hAnsi="Arial Black" w:cs="Times New Roman"/>
          <w:sz w:val="24"/>
          <w:szCs w:val="24"/>
          <w:lang w:eastAsia="cs-CZ"/>
        </w:rPr>
        <w:t>vidla, popř. specifické zaměření třídy)</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b/>
          <w:sz w:val="28"/>
          <w:szCs w:val="28"/>
          <w:lang w:eastAsia="cs-CZ"/>
        </w:rPr>
      </w:pPr>
      <w:r w:rsidRPr="001D58E9">
        <w:rPr>
          <w:rFonts w:ascii="Arial Black" w:eastAsia="Times New Roman" w:hAnsi="Arial Black" w:cs="Times New Roman"/>
          <w:b/>
          <w:sz w:val="24"/>
          <w:szCs w:val="24"/>
          <w:lang w:eastAsia="cs-CZ"/>
        </w:rPr>
        <w:t xml:space="preserve">Charakteristika dětské skupiny v konkrétním roce </w:t>
      </w:r>
      <w:r w:rsidRPr="001D58E9">
        <w:rPr>
          <w:rFonts w:ascii="Arial Black" w:eastAsia="Times New Roman" w:hAnsi="Arial Black" w:cs="Times New Roman"/>
          <w:sz w:val="24"/>
          <w:szCs w:val="24"/>
          <w:lang w:eastAsia="cs-CZ"/>
        </w:rPr>
        <w:t>(věkové složení, individuální i specifické zvláštnosti</w:t>
      </w:r>
      <w:r w:rsidR="003A3216">
        <w:rPr>
          <w:rFonts w:ascii="Arial Black" w:eastAsia="Times New Roman" w:hAnsi="Arial Black" w:cs="Times New Roman"/>
          <w:sz w:val="24"/>
          <w:szCs w:val="24"/>
          <w:lang w:eastAsia="cs-CZ"/>
        </w:rPr>
        <w:t xml:space="preserve"> a potřeby</w:t>
      </w:r>
      <w:r w:rsidRPr="001D58E9">
        <w:rPr>
          <w:rFonts w:ascii="Arial Black" w:eastAsia="Times New Roman" w:hAnsi="Arial Black" w:cs="Times New Roman"/>
          <w:sz w:val="24"/>
          <w:szCs w:val="24"/>
          <w:lang w:eastAsia="cs-CZ"/>
        </w:rPr>
        <w:t xml:space="preserve"> dětí)</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Vzdělávací program třídy – konkrétní vzdělávací nabídka v podobě integrovaných celků</w:t>
      </w:r>
    </w:p>
    <w:p w:rsidR="003A3216" w:rsidRPr="001D58E9" w:rsidRDefault="003A3216" w:rsidP="003A3216">
      <w:pPr>
        <w:numPr>
          <w:ilvl w:val="0"/>
          <w:numId w:val="35"/>
        </w:numPr>
        <w:spacing w:after="200" w:line="276" w:lineRule="auto"/>
        <w:contextualSpacing/>
        <w:jc w:val="both"/>
        <w:rPr>
          <w:rFonts w:ascii="Arial Black" w:eastAsia="Times New Roman" w:hAnsi="Arial Black" w:cs="Times New Roman"/>
          <w:b/>
          <w:sz w:val="28"/>
          <w:szCs w:val="28"/>
          <w:lang w:eastAsia="cs-CZ"/>
        </w:rPr>
      </w:pPr>
      <w:r w:rsidRPr="001D58E9">
        <w:rPr>
          <w:rFonts w:ascii="Arial Black" w:eastAsia="Times New Roman" w:hAnsi="Arial Black" w:cs="Times New Roman"/>
          <w:b/>
          <w:sz w:val="24"/>
          <w:szCs w:val="24"/>
          <w:lang w:eastAsia="cs-CZ"/>
        </w:rPr>
        <w:t xml:space="preserve">Systém hodnocení konkrétní třídy </w:t>
      </w:r>
    </w:p>
    <w:p w:rsidR="003A3216" w:rsidRDefault="003A3216" w:rsidP="001D58E9">
      <w:pPr>
        <w:spacing w:after="0" w:line="240" w:lineRule="auto"/>
        <w:ind w:left="360"/>
        <w:rPr>
          <w:rFonts w:ascii="Arial Black" w:eastAsia="Times New Roman" w:hAnsi="Arial Black" w:cs="Times New Roman"/>
          <w:sz w:val="24"/>
          <w:szCs w:val="24"/>
          <w:u w:val="single"/>
          <w:lang w:eastAsia="cs-CZ"/>
        </w:rPr>
      </w:pPr>
    </w:p>
    <w:p w:rsidR="001D58E9" w:rsidRPr="001D58E9" w:rsidRDefault="001D58E9" w:rsidP="001D58E9">
      <w:pPr>
        <w:spacing w:after="0" w:line="240" w:lineRule="auto"/>
        <w:ind w:left="360"/>
        <w:rPr>
          <w:rFonts w:ascii="Arial Black" w:eastAsia="Times New Roman" w:hAnsi="Arial Black" w:cs="Times New Roman"/>
          <w:sz w:val="24"/>
          <w:szCs w:val="24"/>
          <w:u w:val="single"/>
          <w:lang w:eastAsia="cs-CZ"/>
        </w:rPr>
      </w:pPr>
      <w:r w:rsidRPr="001D58E9">
        <w:rPr>
          <w:rFonts w:ascii="Arial Black" w:eastAsia="Times New Roman" w:hAnsi="Arial Black" w:cs="Times New Roman"/>
          <w:sz w:val="24"/>
          <w:szCs w:val="24"/>
          <w:u w:val="single"/>
          <w:lang w:eastAsia="cs-CZ"/>
        </w:rPr>
        <w:t>Struktura integrovaných celků</w:t>
      </w:r>
    </w:p>
    <w:p w:rsidR="001D58E9" w:rsidRPr="001D58E9" w:rsidRDefault="001D58E9" w:rsidP="001D58E9">
      <w:pPr>
        <w:spacing w:after="0" w:line="240" w:lineRule="auto"/>
        <w:ind w:left="360"/>
        <w:rPr>
          <w:rFonts w:ascii="Arial Black" w:eastAsia="Times New Roman" w:hAnsi="Arial Black" w:cs="Times New Roman"/>
          <w:sz w:val="24"/>
          <w:szCs w:val="24"/>
          <w:lang w:eastAsia="cs-CZ"/>
        </w:rPr>
      </w:pPr>
    </w:p>
    <w:p w:rsidR="001D58E9" w:rsidRDefault="003A3216" w:rsidP="001D58E9">
      <w:pPr>
        <w:numPr>
          <w:ilvl w:val="0"/>
          <w:numId w:val="36"/>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Dílčí cíle a záměry</w:t>
      </w:r>
      <w:r w:rsidR="001D58E9" w:rsidRPr="001D58E9">
        <w:rPr>
          <w:rFonts w:ascii="Arial Black" w:eastAsia="Times New Roman" w:hAnsi="Arial Black" w:cs="Times New Roman"/>
          <w:sz w:val="24"/>
          <w:szCs w:val="24"/>
          <w:lang w:eastAsia="cs-CZ"/>
        </w:rPr>
        <w:t>, ke kterým směřujeme</w:t>
      </w:r>
      <w:r>
        <w:rPr>
          <w:rFonts w:ascii="Arial Black" w:eastAsia="Times New Roman" w:hAnsi="Arial Black" w:cs="Times New Roman"/>
          <w:sz w:val="24"/>
          <w:szCs w:val="24"/>
          <w:lang w:eastAsia="cs-CZ"/>
        </w:rPr>
        <w:t xml:space="preserve"> (co budeme sledovat, podporovat)</w:t>
      </w:r>
    </w:p>
    <w:p w:rsidR="003A3216" w:rsidRPr="003A3216" w:rsidRDefault="003A3216" w:rsidP="003A3216">
      <w:pPr>
        <w:numPr>
          <w:ilvl w:val="0"/>
          <w:numId w:val="36"/>
        </w:numPr>
        <w:spacing w:after="0" w:line="240" w:lineRule="auto"/>
        <w:rPr>
          <w:rFonts w:ascii="Arial Black" w:eastAsia="Times New Roman" w:hAnsi="Arial Black" w:cs="Times New Roman"/>
          <w:sz w:val="24"/>
          <w:szCs w:val="24"/>
          <w:lang w:eastAsia="cs-CZ"/>
        </w:rPr>
      </w:pPr>
      <w:r>
        <w:rPr>
          <w:rFonts w:ascii="Arial Black" w:eastAsia="Times New Roman" w:hAnsi="Arial Black" w:cs="Times New Roman"/>
          <w:sz w:val="24"/>
          <w:szCs w:val="24"/>
          <w:lang w:eastAsia="cs-CZ"/>
        </w:rPr>
        <w:t xml:space="preserve">Vzdělávací nabídka (souhrn praktických i intelektových činností, příležitostí a jejich </w:t>
      </w:r>
      <w:r w:rsidRPr="001D58E9">
        <w:rPr>
          <w:rFonts w:ascii="Arial Black" w:eastAsia="Times New Roman" w:hAnsi="Arial Black" w:cs="Times New Roman"/>
          <w:sz w:val="24"/>
          <w:szCs w:val="24"/>
          <w:lang w:eastAsia="cs-CZ"/>
        </w:rPr>
        <w:t>realizace</w:t>
      </w:r>
      <w:r w:rsidRPr="003A3216">
        <w:rPr>
          <w:rFonts w:ascii="Arial Black" w:eastAsia="Times New Roman" w:hAnsi="Arial Black" w:cs="Times New Roman"/>
          <w:sz w:val="24"/>
          <w:szCs w:val="24"/>
          <w:lang w:eastAsia="cs-CZ"/>
        </w:rPr>
        <w:t>)</w:t>
      </w:r>
    </w:p>
    <w:p w:rsidR="001D58E9" w:rsidRPr="001D58E9" w:rsidRDefault="001D58E9" w:rsidP="001D58E9">
      <w:pPr>
        <w:numPr>
          <w:ilvl w:val="0"/>
          <w:numId w:val="3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Očekávané výstupy</w:t>
      </w:r>
      <w:r w:rsidR="003A3216">
        <w:rPr>
          <w:rFonts w:ascii="Arial Black" w:eastAsia="Times New Roman" w:hAnsi="Arial Black" w:cs="Times New Roman"/>
          <w:sz w:val="24"/>
          <w:szCs w:val="24"/>
          <w:lang w:eastAsia="cs-CZ"/>
        </w:rPr>
        <w:t xml:space="preserve"> (charakter způsobilostí, kompetencí)</w:t>
      </w:r>
    </w:p>
    <w:p w:rsidR="001D58E9" w:rsidRPr="001D58E9" w:rsidRDefault="001D58E9" w:rsidP="001D58E9">
      <w:pPr>
        <w:numPr>
          <w:ilvl w:val="0"/>
          <w:numId w:val="3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Časový rozsah  </w:t>
      </w:r>
    </w:p>
    <w:p w:rsidR="001D58E9" w:rsidRPr="001D58E9" w:rsidRDefault="001D58E9" w:rsidP="001D58E9">
      <w:pPr>
        <w:numPr>
          <w:ilvl w:val="0"/>
          <w:numId w:val="3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Věková skupina </w:t>
      </w:r>
    </w:p>
    <w:p w:rsidR="001D58E9" w:rsidRPr="001D58E9" w:rsidRDefault="001D58E9" w:rsidP="001D58E9">
      <w:pPr>
        <w:numPr>
          <w:ilvl w:val="0"/>
          <w:numId w:val="3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Cíle pro dané období</w:t>
      </w:r>
    </w:p>
    <w:p w:rsidR="001D58E9" w:rsidRPr="001D58E9" w:rsidRDefault="001D58E9" w:rsidP="001D58E9">
      <w:pPr>
        <w:numPr>
          <w:ilvl w:val="0"/>
          <w:numId w:val="3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Předpokládané znalosti dětí</w:t>
      </w:r>
    </w:p>
    <w:p w:rsidR="001D58E9" w:rsidRDefault="001D58E9" w:rsidP="003A3216">
      <w:pPr>
        <w:numPr>
          <w:ilvl w:val="0"/>
          <w:numId w:val="3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Evaluační činnost</w:t>
      </w:r>
    </w:p>
    <w:p w:rsidR="003A3216" w:rsidRPr="003A3216" w:rsidRDefault="003A3216" w:rsidP="003A3216">
      <w:pPr>
        <w:numPr>
          <w:ilvl w:val="0"/>
          <w:numId w:val="36"/>
        </w:num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Přílohy, které může obsahovat TVP:</w:t>
      </w:r>
    </w:p>
    <w:p w:rsidR="001D58E9" w:rsidRPr="001D58E9" w:rsidRDefault="001D58E9" w:rsidP="001D58E9">
      <w:pPr>
        <w:spacing w:after="0" w:line="240" w:lineRule="auto"/>
        <w:jc w:val="both"/>
        <w:rPr>
          <w:rFonts w:ascii="Times New Roman" w:eastAsia="Times New Roman" w:hAnsi="Times New Roman" w:cs="Times New Roman"/>
          <w:sz w:val="24"/>
          <w:szCs w:val="24"/>
          <w:lang w:eastAsia="cs-CZ"/>
        </w:rPr>
      </w:pP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8"/>
          <w:szCs w:val="28"/>
          <w:lang w:eastAsia="cs-CZ"/>
        </w:rPr>
      </w:pPr>
      <w:r w:rsidRPr="001D58E9">
        <w:rPr>
          <w:rFonts w:ascii="Arial Black" w:eastAsia="Times New Roman" w:hAnsi="Arial Black" w:cs="Times New Roman"/>
          <w:sz w:val="24"/>
          <w:szCs w:val="24"/>
          <w:lang w:eastAsia="cs-CZ"/>
        </w:rPr>
        <w:t>Obecná témata ŠVP konkrétního pracoviště</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8"/>
          <w:szCs w:val="28"/>
          <w:lang w:eastAsia="cs-CZ"/>
        </w:rPr>
      </w:pPr>
      <w:r w:rsidRPr="001D58E9">
        <w:rPr>
          <w:rFonts w:ascii="Arial Black" w:eastAsia="Times New Roman" w:hAnsi="Arial Black" w:cs="Times New Roman"/>
          <w:sz w:val="24"/>
          <w:szCs w:val="24"/>
          <w:lang w:eastAsia="cs-CZ"/>
        </w:rPr>
        <w:t>Seznam dětí v konkrétním školním roce</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8"/>
          <w:szCs w:val="28"/>
          <w:lang w:eastAsia="cs-CZ"/>
        </w:rPr>
      </w:pPr>
      <w:r w:rsidRPr="001D58E9">
        <w:rPr>
          <w:rFonts w:ascii="Arial Black" w:eastAsia="Times New Roman" w:hAnsi="Arial Black" w:cs="Times New Roman"/>
          <w:sz w:val="24"/>
          <w:szCs w:val="24"/>
          <w:lang w:eastAsia="cs-CZ"/>
        </w:rPr>
        <w:t>Zápisy z třídních schůzek s rodiči</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Individuální vzdělávací programy</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Plány podpůrných opatření</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Přehled akcí třídy v daném školním roce</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Tiskopis hodnocení individuálního rozvoje dítěte</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Autoevaluační dotazník učitelek</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Zajímavé výtvarné práce mapující život ve školce v daném roce</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Fotopříloha</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Záznamy ze života dětí – školní perličky</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Přípravy učitelek</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Návrhy grafomotorických cvičení, pracovních listů, výtvarných a tvořivých činností</w:t>
      </w:r>
    </w:p>
    <w:p w:rsidR="001D58E9" w:rsidRPr="001D58E9"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Zásobník básní, písní, pohybových, relaxačních her a činností </w:t>
      </w:r>
    </w:p>
    <w:p w:rsidR="001D58E9" w:rsidRPr="003A3216" w:rsidRDefault="001D58E9" w:rsidP="001D58E9">
      <w:pPr>
        <w:numPr>
          <w:ilvl w:val="0"/>
          <w:numId w:val="35"/>
        </w:numPr>
        <w:spacing w:after="200" w:line="276"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Náměty výtvarných, pracovních a tvořivých činností</w:t>
      </w:r>
    </w:p>
    <w:p w:rsidR="001D58E9" w:rsidRPr="001D58E9" w:rsidRDefault="001D58E9" w:rsidP="001D58E9">
      <w:pPr>
        <w:spacing w:after="0" w:line="240" w:lineRule="auto"/>
        <w:ind w:left="36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r w:rsidRPr="001D58E9">
        <w:rPr>
          <w:rFonts w:ascii="Arial Black" w:eastAsia="Times New Roman" w:hAnsi="Arial Black" w:cs="Times New Roman"/>
          <w:b/>
          <w:sz w:val="32"/>
          <w:szCs w:val="32"/>
          <w:lang w:eastAsia="cs-CZ"/>
        </w:rPr>
        <w:t xml:space="preserve">    </w:t>
      </w:r>
      <w:r w:rsidRPr="001D58E9">
        <w:rPr>
          <w:rFonts w:ascii="Arial Black" w:eastAsia="Times New Roman" w:hAnsi="Arial Black" w:cs="Times New Roman"/>
          <w:b/>
          <w:sz w:val="32"/>
          <w:szCs w:val="32"/>
          <w:u w:val="single"/>
          <w:lang w:eastAsia="cs-CZ"/>
        </w:rPr>
        <w:t>6. Vzdělávací obsah</w:t>
      </w:r>
    </w:p>
    <w:p w:rsidR="001D58E9" w:rsidRPr="001D58E9" w:rsidRDefault="001D58E9" w:rsidP="001D58E9">
      <w:pPr>
        <w:spacing w:after="0" w:line="240" w:lineRule="auto"/>
        <w:ind w:left="360"/>
        <w:rPr>
          <w:rFonts w:ascii="Arial Black" w:eastAsia="Times New Roman" w:hAnsi="Arial Black" w:cs="Times New Roman"/>
          <w:sz w:val="24"/>
          <w:szCs w:val="24"/>
          <w:lang w:eastAsia="cs-CZ"/>
        </w:rPr>
      </w:pPr>
    </w:p>
    <w:p w:rsidR="001D58E9" w:rsidRPr="001D58E9" w:rsidRDefault="001D58E9" w:rsidP="001D58E9">
      <w:pPr>
        <w:spacing w:after="0" w:line="240" w:lineRule="auto"/>
        <w:ind w:left="360"/>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Vzdělávání se uskutečňuje formou integrovaných bloků. Konkrétní nabídka, počet bloků charakterizovaných názvem, cílovou oblastí a profilujícími činnostmi jsou plně v kompetenci jednotlivých pracovišť.  Podrobnosti popisu aktivit jsou součástí školních nebo třídních programů. Tematické zaměření bloků vychází ze zákonitostí ročních období, oslav tradičních svátků, specifik jednotlivých pracovišť – environmentální, osobnostně orientované výchovy.</w:t>
      </w:r>
    </w:p>
    <w:p w:rsidR="001D58E9" w:rsidRPr="001D58E9" w:rsidRDefault="001D58E9" w:rsidP="001D58E9">
      <w:pPr>
        <w:spacing w:after="0" w:line="240" w:lineRule="auto"/>
        <w:ind w:left="360"/>
        <w:rPr>
          <w:rFonts w:ascii="Arial Black" w:eastAsia="Times New Roman" w:hAnsi="Arial Black" w:cs="Times New Roman"/>
          <w:b/>
          <w:sz w:val="24"/>
          <w:szCs w:val="24"/>
          <w:lang w:eastAsia="cs-CZ"/>
        </w:rPr>
      </w:pPr>
    </w:p>
    <w:p w:rsidR="001D58E9" w:rsidRPr="001D58E9" w:rsidRDefault="001D58E9" w:rsidP="001D58E9">
      <w:pPr>
        <w:spacing w:after="0" w:line="240" w:lineRule="auto"/>
        <w:ind w:left="360"/>
        <w:rPr>
          <w:rFonts w:ascii="Arial Black" w:eastAsia="Times New Roman" w:hAnsi="Arial Black" w:cs="Times New Roman"/>
          <w:b/>
          <w:sz w:val="24"/>
          <w:szCs w:val="24"/>
          <w:lang w:eastAsia="cs-CZ"/>
        </w:rPr>
      </w:pPr>
    </w:p>
    <w:p w:rsidR="001D58E9" w:rsidRPr="001D58E9" w:rsidRDefault="001D58E9" w:rsidP="001D58E9">
      <w:pPr>
        <w:spacing w:after="0" w:line="240" w:lineRule="auto"/>
        <w:ind w:left="360"/>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6.1. Očekávané cílové kompetence:</w:t>
      </w:r>
    </w:p>
    <w:p w:rsidR="001D58E9" w:rsidRPr="001D58E9" w:rsidRDefault="001D58E9" w:rsidP="001D58E9">
      <w:pPr>
        <w:spacing w:after="0" w:line="240" w:lineRule="auto"/>
        <w:ind w:left="360"/>
        <w:rPr>
          <w:rFonts w:ascii="Arial Black" w:eastAsia="Times New Roman" w:hAnsi="Arial Black" w:cs="Times New Roman"/>
          <w:b/>
          <w:sz w:val="24"/>
          <w:szCs w:val="24"/>
          <w:lang w:eastAsia="cs-CZ"/>
        </w:rPr>
      </w:pPr>
    </w:p>
    <w:p w:rsidR="001D58E9" w:rsidRPr="001D58E9" w:rsidRDefault="001D58E9" w:rsidP="001D58E9">
      <w:pPr>
        <w:numPr>
          <w:ilvl w:val="0"/>
          <w:numId w:val="1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získat schopnost k přijímání nových poznatků</w:t>
      </w:r>
    </w:p>
    <w:p w:rsidR="001D58E9" w:rsidRPr="001D58E9" w:rsidRDefault="001D58E9" w:rsidP="001D58E9">
      <w:pPr>
        <w:numPr>
          <w:ilvl w:val="0"/>
          <w:numId w:val="1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umět vyjádřit vlastní názor, komunikovat s ostatními, sebehodnotit se</w:t>
      </w:r>
    </w:p>
    <w:p w:rsidR="001D58E9" w:rsidRPr="001D58E9" w:rsidRDefault="001D58E9" w:rsidP="001D58E9">
      <w:pPr>
        <w:numPr>
          <w:ilvl w:val="0"/>
          <w:numId w:val="1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získat schopnost přijmout určité morální hodnoty z důrazem na význam osobní zodpovědnosti</w:t>
      </w:r>
    </w:p>
    <w:p w:rsidR="001D58E9" w:rsidRPr="001D58E9" w:rsidRDefault="001D58E9" w:rsidP="001D58E9">
      <w:pPr>
        <w:numPr>
          <w:ilvl w:val="0"/>
          <w:numId w:val="1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umět navazovat a udržovat dětská přátelství</w:t>
      </w:r>
    </w:p>
    <w:p w:rsidR="001D58E9" w:rsidRPr="001D58E9" w:rsidRDefault="001D58E9" w:rsidP="001D58E9">
      <w:pPr>
        <w:numPr>
          <w:ilvl w:val="0"/>
          <w:numId w:val="1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získat základní poznatky z přírodního, společenského a kulturního prostředí</w:t>
      </w:r>
    </w:p>
    <w:p w:rsidR="001D58E9" w:rsidRPr="001D58E9" w:rsidRDefault="001D58E9" w:rsidP="001D58E9">
      <w:pPr>
        <w:numPr>
          <w:ilvl w:val="0"/>
          <w:numId w:val="11"/>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získat přiměřenou fyzickou, psychickou a sociální samostatnost </w:t>
      </w:r>
    </w:p>
    <w:p w:rsidR="001D58E9" w:rsidRDefault="001D58E9"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Default="003A3216" w:rsidP="001D58E9">
      <w:pPr>
        <w:spacing w:after="0" w:line="240" w:lineRule="auto"/>
        <w:ind w:left="720"/>
        <w:rPr>
          <w:rFonts w:ascii="Arial Black" w:eastAsia="Times New Roman" w:hAnsi="Arial Black" w:cs="Times New Roman"/>
          <w:sz w:val="24"/>
          <w:szCs w:val="24"/>
          <w:lang w:eastAsia="cs-CZ"/>
        </w:rPr>
      </w:pPr>
    </w:p>
    <w:p w:rsidR="003A3216" w:rsidRPr="001D58E9" w:rsidRDefault="003A3216" w:rsidP="001D58E9">
      <w:pPr>
        <w:spacing w:after="0" w:line="240" w:lineRule="auto"/>
        <w:ind w:left="72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 xml:space="preserve">    </w:t>
      </w: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 xml:space="preserve">6.2 </w:t>
      </w:r>
      <w:r w:rsidRPr="001D58E9">
        <w:rPr>
          <w:rFonts w:ascii="Arial Black" w:eastAsia="Times New Roman" w:hAnsi="Arial Black" w:cs="Times New Roman"/>
          <w:b/>
          <w:sz w:val="24"/>
          <w:szCs w:val="24"/>
          <w:lang w:eastAsia="cs-CZ"/>
        </w:rPr>
        <w:t>Desatero pravidel k rozvoji jedinečnosti každého dítěte:</w:t>
      </w:r>
    </w:p>
    <w:p w:rsidR="001D58E9" w:rsidRPr="001D58E9" w:rsidRDefault="001D58E9" w:rsidP="001D58E9">
      <w:pPr>
        <w:spacing w:after="0" w:line="240" w:lineRule="auto"/>
        <w:ind w:left="72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u w:val="single"/>
          <w:lang w:eastAsia="cs-CZ"/>
        </w:rPr>
      </w:pPr>
      <w:r w:rsidRPr="001D58E9">
        <w:rPr>
          <w:rFonts w:ascii="Arial Black" w:eastAsia="Times New Roman" w:hAnsi="Arial Black" w:cs="Times New Roman"/>
          <w:sz w:val="24"/>
          <w:szCs w:val="24"/>
          <w:u w:val="single"/>
          <w:lang w:eastAsia="cs-CZ"/>
        </w:rPr>
        <w:t>Pravidlo první:</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Dostatek podnětů ke hře a k učení</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druhé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Respektování věku dítěte</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třetí</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Respektování dosaženého stupně vývoje dítěte</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čtvrté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Respektování zájmu dítěte</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páté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 xml:space="preserve">Ocenění dítěte, pochvala, budování důvěry ve vlastní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schopnosti</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šesté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Opora o kladné rysy dítěte</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sedmé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Demokratický vztah mezi učitelem a dítětem</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osmé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Spojení výchovy a učení se životem</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deváté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 xml:space="preserve">Spolupráce všech vychovatelů – učitelů, rodičů,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pedagogických asistentů, pracovníků poradenských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zařízení apod.</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u w:val="single"/>
          <w:lang w:eastAsia="cs-CZ"/>
        </w:rPr>
        <w:t>Pravidlo desáté</w:t>
      </w:r>
      <w:r w:rsidRPr="001D58E9">
        <w:rPr>
          <w:rFonts w:ascii="Arial Black" w:eastAsia="Times New Roman" w:hAnsi="Arial Black" w:cs="Times New Roman"/>
          <w:sz w:val="24"/>
          <w:szCs w:val="24"/>
          <w:lang w:eastAsia="cs-CZ"/>
        </w:rPr>
        <w:t>:</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t>Neustálá sebevzdělávací činnost pedagoga</w:t>
      </w: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rPr>
          <w:rFonts w:ascii="Times New Roman" w:eastAsia="Times New Roman" w:hAnsi="Times New Roman" w:cs="Times New Roman"/>
          <w:b/>
          <w:sz w:val="32"/>
          <w:szCs w:val="32"/>
          <w:u w:val="single"/>
          <w:lang w:eastAsia="cs-CZ"/>
        </w:rPr>
      </w:pPr>
    </w:p>
    <w:p w:rsidR="001D58E9" w:rsidRPr="001D58E9" w:rsidRDefault="001D58E9" w:rsidP="001D58E9">
      <w:pPr>
        <w:spacing w:after="0" w:line="240" w:lineRule="auto"/>
        <w:jc w:val="center"/>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t>8. Evaluační systém</w:t>
      </w: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Vedoucí učitelky mají vytvořený na svém pracovišti vlastní evaluační systém zahrnující dílčí oblasti evaluace, cíle, indikátory, časový harmonogram, personální zajištění. Jedenkrát ročně předávají vedoucí učitelky ředitelce evaluační zprávu za své pracoviště dle předem stanovené struktury (vždy za uplynulý školní rok). Ředitelka MŠ provádí evaluaci na úrovni celé školy.</w:t>
      </w: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8.1 Podmínky a prostor pro evaluaci:</w:t>
      </w:r>
    </w:p>
    <w:p w:rsidR="001D58E9" w:rsidRPr="001D58E9" w:rsidRDefault="001D58E9" w:rsidP="001D58E9">
      <w:pPr>
        <w:spacing w:after="0" w:line="240" w:lineRule="auto"/>
        <w:ind w:left="1080"/>
        <w:rPr>
          <w:rFonts w:ascii="Arial Black" w:eastAsia="Times New Roman" w:hAnsi="Arial Black" w:cs="Times New Roman"/>
          <w:sz w:val="24"/>
          <w:szCs w:val="24"/>
          <w:lang w:eastAsia="cs-CZ"/>
        </w:rPr>
      </w:pP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pedagogické rady - minimálně 3x ročně, jinak dle potřeby</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porady vedení - 1x za 14 dní</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provozní porady - minimálně 2x ročně, jinak dle potřeby</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pracovní dílny pro učitelky, předávání a sdílení zkušeností</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společné akce s rodiči a dětmi (schůzky, besídky, pracovní dílny a další společné aktivity)</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vzájemné hospitace, sdílení zkušeností</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zpráva o činnosti školy</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příležitostná setkání a další akce jako prostor pro neformální hodnocení</w:t>
      </w:r>
    </w:p>
    <w:p w:rsidR="001D58E9" w:rsidRPr="001D58E9" w:rsidRDefault="001D58E9" w:rsidP="001D58E9">
      <w:pPr>
        <w:numPr>
          <w:ilvl w:val="0"/>
          <w:numId w:val="1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dotazníková šetření a ankety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8.2 Zásady pro hodnocení:</w:t>
      </w: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numPr>
          <w:ilvl w:val="0"/>
          <w:numId w:val="13"/>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hledat způsoby a formy hodnocení spolu s dětmi, dávat dětem prostor k hodnocení a zpracovávat jejich hodnotící postoje (komunitní kruh)</w:t>
      </w:r>
    </w:p>
    <w:p w:rsidR="001D58E9" w:rsidRPr="001D58E9" w:rsidRDefault="001D58E9" w:rsidP="001D58E9">
      <w:pPr>
        <w:numPr>
          <w:ilvl w:val="0"/>
          <w:numId w:val="13"/>
        </w:num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snažit se, aby nebyly hodnoceny děti, ale činnosti, obdobně nehodnotit zaměstnance, ale výsledky jeho práce, formy a postupy</w:t>
      </w:r>
    </w:p>
    <w:p w:rsidR="001D58E9" w:rsidRPr="001D58E9" w:rsidRDefault="001D58E9" w:rsidP="001D58E9">
      <w:pPr>
        <w:numPr>
          <w:ilvl w:val="0"/>
          <w:numId w:val="13"/>
        </w:num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sledovat individuální pokroky každého dítěte, reagovat na ně v plánování a vést o nich záznamy</w:t>
      </w:r>
    </w:p>
    <w:p w:rsidR="001D58E9" w:rsidRPr="001D58E9" w:rsidRDefault="001D58E9" w:rsidP="001D58E9">
      <w:pPr>
        <w:numPr>
          <w:ilvl w:val="0"/>
          <w:numId w:val="13"/>
        </w:num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lastRenderedPageBreak/>
        <w:t>sledovat pokroky třídy jako celku (sociální vztahy, normy a hodnoty uznávané skupinou, úroveň komunikace a spolupráce) a pružně na ně reagovat</w:t>
      </w:r>
    </w:p>
    <w:p w:rsidR="001D58E9" w:rsidRPr="001D58E9" w:rsidRDefault="001D58E9" w:rsidP="001D58E9">
      <w:pPr>
        <w:numPr>
          <w:ilvl w:val="0"/>
          <w:numId w:val="13"/>
        </w:num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připravovat si zadané podklady pro společnou evaluaci na pedagogické porady, sledovat naplňování ŠVP</w:t>
      </w:r>
    </w:p>
    <w:p w:rsidR="001D58E9" w:rsidRPr="001D58E9" w:rsidRDefault="001D58E9" w:rsidP="001D58E9">
      <w:pPr>
        <w:numPr>
          <w:ilvl w:val="0"/>
          <w:numId w:val="13"/>
        </w:num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připravovat závěrečné hodnocení</w:t>
      </w:r>
    </w:p>
    <w:p w:rsidR="001D58E9" w:rsidRPr="00DB682A" w:rsidRDefault="001D58E9" w:rsidP="001D58E9">
      <w:pPr>
        <w:numPr>
          <w:ilvl w:val="0"/>
          <w:numId w:val="13"/>
        </w:num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do hodnocení zapojovat rodiče, zajímat se o jejich názory a zpracovávat je</w:t>
      </w:r>
    </w:p>
    <w:p w:rsidR="00DB682A" w:rsidRPr="001D58E9" w:rsidRDefault="00DB682A" w:rsidP="001D58E9">
      <w:pPr>
        <w:numPr>
          <w:ilvl w:val="0"/>
          <w:numId w:val="13"/>
        </w:num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8.3 Formy hodnocení a evaluace:</w:t>
      </w: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numPr>
          <w:ilvl w:val="0"/>
          <w:numId w:val="1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evaluace uplynulého tematického celku a posun pro celky další (součást třídního programu) - učitelky</w:t>
      </w:r>
    </w:p>
    <w:p w:rsidR="001D58E9" w:rsidRPr="001D58E9" w:rsidRDefault="001D58E9" w:rsidP="001D58E9">
      <w:pPr>
        <w:numPr>
          <w:ilvl w:val="0"/>
          <w:numId w:val="1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písemné záznamy individuálních pokroků každého dítěte – učitelky</w:t>
      </w:r>
    </w:p>
    <w:p w:rsidR="001D58E9" w:rsidRPr="001D58E9" w:rsidRDefault="001D58E9" w:rsidP="001D58E9">
      <w:pPr>
        <w:numPr>
          <w:ilvl w:val="0"/>
          <w:numId w:val="1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pololetní a závěrečné hodnocení pokroku skupiny a funkčnosti vytvořených podmínek – všechny učitelky</w:t>
      </w:r>
    </w:p>
    <w:p w:rsidR="001D58E9" w:rsidRPr="001D58E9" w:rsidRDefault="001D58E9" w:rsidP="001D58E9">
      <w:pPr>
        <w:numPr>
          <w:ilvl w:val="0"/>
          <w:numId w:val="1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závěrečné hodnocení ŠVP a jeho úprava podle vzniklých požadavků – ředitelka, zástupkyně ředitelky, vedoucí učitelky</w:t>
      </w:r>
    </w:p>
    <w:p w:rsidR="001D58E9" w:rsidRPr="001D58E9" w:rsidRDefault="001D58E9" w:rsidP="001D58E9">
      <w:pPr>
        <w:numPr>
          <w:ilvl w:val="0"/>
          <w:numId w:val="14"/>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dotazníky a ankety pro rodiče i zaměstnance, společné zpracování výsledků (červen – září) </w:t>
      </w:r>
    </w:p>
    <w:p w:rsidR="001D58E9" w:rsidRPr="001D58E9" w:rsidRDefault="001D58E9" w:rsidP="001D58E9">
      <w:pPr>
        <w:spacing w:after="0" w:line="240" w:lineRule="auto"/>
        <w:ind w:left="720"/>
        <w:rPr>
          <w:rFonts w:ascii="Arial Black" w:eastAsia="Times New Roman" w:hAnsi="Arial Black" w:cs="Times New Roman"/>
          <w:sz w:val="24"/>
          <w:szCs w:val="24"/>
          <w:lang w:eastAsia="cs-CZ"/>
        </w:rPr>
      </w:pPr>
    </w:p>
    <w:p w:rsidR="001D58E9" w:rsidRPr="001D58E9" w:rsidRDefault="001D58E9" w:rsidP="001D58E9">
      <w:pPr>
        <w:spacing w:after="0" w:line="240" w:lineRule="auto"/>
        <w:ind w:left="1080"/>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8.4 Oblasti evaluace:</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management pracoviště </w:t>
      </w:r>
    </w:p>
    <w:p w:rsidR="001D58E9" w:rsidRPr="001D58E9" w:rsidRDefault="00DA3DBC" w:rsidP="001D58E9">
      <w:pPr>
        <w:numPr>
          <w:ilvl w:val="0"/>
          <w:numId w:val="38"/>
        </w:numPr>
        <w:spacing w:after="0" w:line="240" w:lineRule="auto"/>
        <w:contextualSpacing/>
        <w:rPr>
          <w:rFonts w:ascii="Arial Black" w:eastAsia="Times New Roman" w:hAnsi="Arial Black" w:cs="Times New Roman"/>
          <w:b/>
          <w:sz w:val="24"/>
          <w:szCs w:val="24"/>
          <w:lang w:eastAsia="cs-CZ"/>
        </w:rPr>
      </w:pPr>
      <w:r>
        <w:rPr>
          <w:rFonts w:ascii="Arial Black" w:eastAsia="Times New Roman" w:hAnsi="Arial Black" w:cs="Times New Roman"/>
          <w:b/>
          <w:sz w:val="24"/>
          <w:szCs w:val="24"/>
          <w:lang w:eastAsia="cs-CZ"/>
        </w:rPr>
        <w:t xml:space="preserve">kvalita podmínek –   </w:t>
      </w:r>
      <w:r w:rsidR="001D58E9" w:rsidRPr="001D58E9">
        <w:rPr>
          <w:rFonts w:ascii="Arial Black" w:eastAsia="Times New Roman" w:hAnsi="Arial Black" w:cs="Times New Roman"/>
          <w:b/>
          <w:sz w:val="24"/>
          <w:szCs w:val="24"/>
          <w:lang w:eastAsia="cs-CZ"/>
        </w:rPr>
        <w:t>personální</w:t>
      </w:r>
    </w:p>
    <w:p w:rsidR="001D58E9" w:rsidRPr="001D58E9" w:rsidRDefault="001D58E9" w:rsidP="001D58E9">
      <w:pPr>
        <w:spacing w:after="0" w:line="240" w:lineRule="auto"/>
        <w:ind w:left="1440"/>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                    </w:t>
      </w:r>
      <w:r w:rsidR="00DA3DBC">
        <w:rPr>
          <w:rFonts w:ascii="Arial Black" w:eastAsia="Times New Roman" w:hAnsi="Arial Black" w:cs="Times New Roman"/>
          <w:b/>
          <w:sz w:val="24"/>
          <w:szCs w:val="24"/>
          <w:lang w:eastAsia="cs-CZ"/>
        </w:rPr>
        <w:t xml:space="preserve">–   </w:t>
      </w:r>
      <w:r w:rsidRPr="001D58E9">
        <w:rPr>
          <w:rFonts w:ascii="Arial Black" w:eastAsia="Times New Roman" w:hAnsi="Arial Black" w:cs="Times New Roman"/>
          <w:b/>
          <w:sz w:val="24"/>
          <w:szCs w:val="24"/>
          <w:lang w:eastAsia="cs-CZ"/>
        </w:rPr>
        <w:t>ekonomické</w:t>
      </w:r>
    </w:p>
    <w:p w:rsidR="001D58E9" w:rsidRPr="001D58E9" w:rsidRDefault="001D58E9" w:rsidP="001D58E9">
      <w:pPr>
        <w:numPr>
          <w:ilvl w:val="0"/>
          <w:numId w:val="39"/>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organizační </w:t>
      </w:r>
    </w:p>
    <w:p w:rsidR="001D58E9" w:rsidRPr="001D58E9" w:rsidRDefault="001D58E9" w:rsidP="001D58E9">
      <w:pPr>
        <w:numPr>
          <w:ilvl w:val="0"/>
          <w:numId w:val="39"/>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materiálně technické</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doplňkové programy a dílčí projekty</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profesní rozvoj zaměstnanců</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soulad RVP PV - ŠVP – TVP, zpracování, realizace integrovaných bloků</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záznamy o rozvoji dítěte, individuální vzdělávací plány, plány podpůrných opatření</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vzdělávací proces – metody, postupy, formy</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výsledky vzdělávání – naplňování vzdělávacích cílů, úroveň získaných kompetencí</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spolupráce s rodinou</w:t>
      </w:r>
    </w:p>
    <w:p w:rsidR="001D58E9" w:rsidRPr="001D58E9" w:rsidRDefault="001D58E9" w:rsidP="001D58E9">
      <w:pPr>
        <w:numPr>
          <w:ilvl w:val="0"/>
          <w:numId w:val="38"/>
        </w:numPr>
        <w:spacing w:after="0" w:line="240" w:lineRule="auto"/>
        <w:contextualSpacing/>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spolupráce s ostatními institucemi a veřejností</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t>Příloha č. 1</w:t>
      </w:r>
    </w:p>
    <w:p w:rsidR="001D58E9" w:rsidRPr="001D58E9" w:rsidRDefault="001D58E9" w:rsidP="001D58E9">
      <w:pPr>
        <w:spacing w:after="0" w:line="240" w:lineRule="auto"/>
        <w:jc w:val="both"/>
        <w:outlineLvl w:val="0"/>
        <w:rPr>
          <w:rFonts w:ascii="Arial Black" w:eastAsia="Times New Roman" w:hAnsi="Arial Black" w:cs="Times New Roman"/>
          <w:b/>
          <w:sz w:val="32"/>
          <w:szCs w:val="32"/>
          <w:lang w:eastAsia="cs-CZ"/>
        </w:rPr>
      </w:pPr>
      <w:r w:rsidRPr="001D58E9">
        <w:rPr>
          <w:rFonts w:ascii="Arial Black" w:eastAsia="Times New Roman" w:hAnsi="Arial Black" w:cs="Times New Roman"/>
          <w:b/>
          <w:sz w:val="32"/>
          <w:szCs w:val="32"/>
          <w:lang w:eastAsia="cs-CZ"/>
        </w:rPr>
        <w:t>SWOT ANALÝZA – MATEŘSKÁ ŠKOLA DAČICE</w:t>
      </w:r>
    </w:p>
    <w:p w:rsidR="001D58E9" w:rsidRPr="001D58E9" w:rsidRDefault="001D58E9" w:rsidP="001D58E9">
      <w:pPr>
        <w:spacing w:after="0" w:line="240" w:lineRule="auto"/>
        <w:jc w:val="both"/>
        <w:outlineLvl w:val="0"/>
        <w:rPr>
          <w:rFonts w:ascii="Arial Black" w:eastAsia="Times New Roman" w:hAnsi="Arial Black" w:cs="Times New Roman"/>
          <w:b/>
          <w:sz w:val="32"/>
          <w:szCs w:val="32"/>
          <w:lang w:eastAsia="cs-CZ"/>
        </w:rPr>
      </w:pPr>
      <w:r w:rsidRPr="001D58E9">
        <w:rPr>
          <w:rFonts w:ascii="Arial Black" w:eastAsia="Times New Roman" w:hAnsi="Arial Black" w:cs="Times New Roman"/>
          <w:b/>
          <w:sz w:val="32"/>
          <w:szCs w:val="32"/>
          <w:lang w:eastAsia="cs-CZ"/>
        </w:rPr>
        <w:t>rok 2014</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0"/>
        <w:gridCol w:w="4860"/>
      </w:tblGrid>
      <w:tr w:rsidR="001D58E9" w:rsidRPr="001D58E9" w:rsidTr="00DA3DBC">
        <w:tc>
          <w:tcPr>
            <w:tcW w:w="493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D58E9" w:rsidRPr="001D58E9" w:rsidRDefault="001D58E9" w:rsidP="001D58E9">
            <w:pPr>
              <w:spacing w:after="0" w:line="240" w:lineRule="auto"/>
              <w:jc w:val="center"/>
              <w:rPr>
                <w:rFonts w:ascii="Arial Black" w:eastAsia="Times New Roman" w:hAnsi="Arial Black" w:cs="Times New Roman"/>
                <w:b/>
                <w:bCs/>
                <w:sz w:val="24"/>
                <w:szCs w:val="24"/>
                <w:lang w:eastAsia="cs-CZ"/>
              </w:rPr>
            </w:pPr>
            <w:r w:rsidRPr="001D58E9">
              <w:rPr>
                <w:rFonts w:ascii="Arial Black" w:eastAsia="Times New Roman" w:hAnsi="Arial Black" w:cs="Times New Roman"/>
                <w:b/>
                <w:bCs/>
                <w:sz w:val="24"/>
                <w:szCs w:val="24"/>
                <w:lang w:eastAsia="cs-CZ"/>
              </w:rPr>
              <w:t>SILNÉ STRÁNKY</w:t>
            </w:r>
          </w:p>
        </w:tc>
        <w:tc>
          <w:tcPr>
            <w:tcW w:w="486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D58E9" w:rsidRPr="001D58E9" w:rsidRDefault="001D58E9" w:rsidP="001D58E9">
            <w:pPr>
              <w:spacing w:after="0" w:line="240" w:lineRule="auto"/>
              <w:jc w:val="center"/>
              <w:rPr>
                <w:rFonts w:ascii="Arial Black" w:eastAsia="Times New Roman" w:hAnsi="Arial Black" w:cs="Times New Roman"/>
                <w:b/>
                <w:bCs/>
                <w:sz w:val="24"/>
                <w:szCs w:val="24"/>
                <w:lang w:eastAsia="cs-CZ"/>
              </w:rPr>
            </w:pPr>
            <w:r w:rsidRPr="001D58E9">
              <w:rPr>
                <w:rFonts w:ascii="Arial Black" w:eastAsia="Times New Roman" w:hAnsi="Arial Black" w:cs="Times New Roman"/>
                <w:b/>
                <w:bCs/>
                <w:sz w:val="24"/>
                <w:szCs w:val="24"/>
                <w:lang w:eastAsia="cs-CZ"/>
              </w:rPr>
              <w:t>SLABÉ STRÁNKY</w:t>
            </w:r>
          </w:p>
        </w:tc>
      </w:tr>
      <w:tr w:rsidR="001D58E9" w:rsidRPr="001D58E9" w:rsidTr="00DA3DBC">
        <w:tc>
          <w:tcPr>
            <w:tcW w:w="4930"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dlouhodobá tradice MŠ</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xml:space="preserve">- kvalitní a kvalifikovaný pedagogický tým </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týmová spolupráce, stabilita a flexibilita kolektivu</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koncepce školy a školní vzdělávací program</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výběr jednotných dodavatelů (množstevní slevy)</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možnost řešení zástupů v rámci organizace</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xml:space="preserve">- organizace prázdninových provozů </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jednotná organizace stravovacího systému</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vlastní ekonomické centrum, zpracování ekonomické a mzdové agendy</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vlastní prádelna</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moderní vybavenost škol</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dostatečná nabídka nadstandardních aktivit</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xml:space="preserve">- zajištění logopedické prevence </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podmínky pro integraci dětí se speciál. potřebami - speciální pedagog, pedag. asistent</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ochota k DVPP</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prezentace MŠ na webových stránkách</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lastRenderedPageBreak/>
              <w:t>- dobře fungující psychohygienické faktory (pitný režim, relaxace, ozdravná opatření…)</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ustálená demografická křivka</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komunikační systém - počítačová vybavenost mateřských škol</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sjednocení vzdělávací koncepce s ohledem na specifické podmínky jednotlivých provozů MŠ</w:t>
            </w:r>
          </w:p>
          <w:p w:rsidR="001D58E9" w:rsidRPr="001D58E9" w:rsidRDefault="001D58E9" w:rsidP="001D58E9">
            <w:pPr>
              <w:spacing w:after="0" w:line="240" w:lineRule="auto"/>
              <w:rPr>
                <w:rFonts w:ascii="Arial Black" w:eastAsia="Times New Roman" w:hAnsi="Arial Black" w:cs="Arial"/>
                <w:lang w:eastAsia="cs-CZ"/>
              </w:rPr>
            </w:pPr>
          </w:p>
        </w:tc>
        <w:tc>
          <w:tcPr>
            <w:tcW w:w="4860"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spacing w:after="0" w:line="240" w:lineRule="auto"/>
              <w:rPr>
                <w:rFonts w:ascii="Arial Black" w:eastAsia="Times New Roman" w:hAnsi="Arial Black" w:cs="Arial"/>
                <w:lang w:eastAsia="cs-CZ"/>
              </w:rPr>
            </w:pPr>
            <w:r w:rsidRPr="001D58E9">
              <w:rPr>
                <w:rFonts w:ascii="Arial Black" w:eastAsia="Times New Roman" w:hAnsi="Arial Black" w:cs="Arial"/>
                <w:lang w:eastAsia="cs-CZ"/>
              </w:rPr>
              <w:lastRenderedPageBreak/>
              <w:t>- velká nákladovost provozu některých pracovišť (MŠ Za Lávkami)</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sjednocení vzdělávací koncepce s ohledem na specifické podmínky jednotlivých provozů MŠ</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xml:space="preserve"> - odlišnost manažerských zásad malých a velkých pracovních týmů</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míra vyučovacích povinností ředitelky, zástupkyně a vedoucích učitelek MŠ</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obslužnost jednotlivých odloučených pracovišť</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intenzita kontrolní a hospitační činnosti ředitelky vzhledem k četnosti odloučených pracovišť a přílišného objemu požadovaných úkolů na management školy</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malá zainteresovanost jednotlivých pracovišť na hospodaření školy</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nedostatečná kapacita školy s ohledem na přijímání dětí okrajové věkové skupiny, tj. děti mladší 3 let</w:t>
            </w:r>
          </w:p>
          <w:p w:rsidR="001D58E9" w:rsidRPr="001D58E9" w:rsidRDefault="001D58E9" w:rsidP="001D58E9">
            <w:pPr>
              <w:spacing w:after="0" w:line="240" w:lineRule="auto"/>
              <w:rPr>
                <w:rFonts w:ascii="Arial Black" w:eastAsia="Times New Roman" w:hAnsi="Arial Black" w:cs="Arial"/>
                <w:iCs/>
                <w:lang w:eastAsia="cs-CZ"/>
              </w:rPr>
            </w:pPr>
          </w:p>
        </w:tc>
      </w:tr>
      <w:tr w:rsidR="001D58E9" w:rsidRPr="001D58E9" w:rsidTr="00DA3DBC">
        <w:tc>
          <w:tcPr>
            <w:tcW w:w="493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D58E9" w:rsidRPr="001D58E9" w:rsidRDefault="001D58E9" w:rsidP="001D58E9">
            <w:pPr>
              <w:spacing w:after="0" w:line="240" w:lineRule="auto"/>
              <w:jc w:val="center"/>
              <w:rPr>
                <w:rFonts w:ascii="Arial Black" w:eastAsia="Times New Roman" w:hAnsi="Arial Black" w:cs="Arial"/>
                <w:b/>
                <w:bCs/>
                <w:sz w:val="24"/>
                <w:szCs w:val="24"/>
                <w:lang w:eastAsia="cs-CZ"/>
              </w:rPr>
            </w:pPr>
            <w:r w:rsidRPr="001D58E9">
              <w:rPr>
                <w:rFonts w:ascii="Arial Black" w:eastAsia="Times New Roman" w:hAnsi="Arial Black" w:cs="Arial"/>
                <w:b/>
                <w:bCs/>
                <w:sz w:val="24"/>
                <w:szCs w:val="24"/>
                <w:lang w:eastAsia="cs-CZ"/>
              </w:rPr>
              <w:t>ŠANCE</w:t>
            </w:r>
          </w:p>
        </w:tc>
        <w:tc>
          <w:tcPr>
            <w:tcW w:w="486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D58E9" w:rsidRPr="001D58E9" w:rsidRDefault="001D58E9" w:rsidP="001D58E9">
            <w:pPr>
              <w:spacing w:before="240" w:after="60" w:line="240" w:lineRule="auto"/>
              <w:jc w:val="center"/>
              <w:outlineLvl w:val="5"/>
              <w:rPr>
                <w:rFonts w:ascii="Arial Black" w:eastAsia="Times New Roman" w:hAnsi="Arial Black" w:cs="Arial"/>
                <w:b/>
                <w:bCs/>
                <w:sz w:val="24"/>
                <w:szCs w:val="24"/>
                <w:lang w:eastAsia="cs-CZ"/>
              </w:rPr>
            </w:pPr>
            <w:r w:rsidRPr="001D58E9">
              <w:rPr>
                <w:rFonts w:ascii="Arial Black" w:eastAsia="Times New Roman" w:hAnsi="Arial Black" w:cs="Arial"/>
                <w:b/>
                <w:bCs/>
                <w:sz w:val="24"/>
                <w:szCs w:val="24"/>
                <w:lang w:eastAsia="cs-CZ"/>
              </w:rPr>
              <w:t>RIZIKA</w:t>
            </w:r>
          </w:p>
        </w:tc>
      </w:tr>
      <w:tr w:rsidR="001D58E9" w:rsidRPr="001D58E9" w:rsidTr="00DA3DBC">
        <w:tc>
          <w:tcPr>
            <w:tcW w:w="4930" w:type="dxa"/>
            <w:tcBorders>
              <w:top w:val="single" w:sz="4" w:space="0" w:color="auto"/>
              <w:left w:val="single" w:sz="4" w:space="0" w:color="auto"/>
              <w:bottom w:val="single" w:sz="4" w:space="0" w:color="auto"/>
              <w:right w:val="single" w:sz="4" w:space="0" w:color="auto"/>
            </w:tcBorders>
            <w:hideMark/>
          </w:tcPr>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optimalizace MŠ - využití části objektu bývalých jeslí pro zřízení dalších tříd MŠ</w:t>
            </w:r>
          </w:p>
          <w:p w:rsidR="001D58E9" w:rsidRPr="001D58E9" w:rsidRDefault="001D58E9" w:rsidP="001D58E9">
            <w:pPr>
              <w:spacing w:after="0" w:line="240" w:lineRule="auto"/>
              <w:rPr>
                <w:rFonts w:ascii="Arial Black" w:eastAsia="Times New Roman" w:hAnsi="Arial Black" w:cs="Arial"/>
                <w:lang w:eastAsia="cs-CZ"/>
              </w:rPr>
            </w:pPr>
            <w:r w:rsidRPr="001D58E9">
              <w:rPr>
                <w:rFonts w:ascii="Arial Black" w:eastAsia="Times New Roman" w:hAnsi="Arial Black" w:cs="Arial"/>
                <w:lang w:eastAsia="cs-CZ"/>
              </w:rPr>
              <w:t>-</w:t>
            </w:r>
            <w:r w:rsidRPr="001D58E9">
              <w:rPr>
                <w:rFonts w:ascii="Arial Black" w:eastAsia="Times New Roman" w:hAnsi="Arial Black" w:cs="Arial"/>
                <w:u w:val="single"/>
                <w:lang w:eastAsia="cs-CZ"/>
              </w:rPr>
              <w:t xml:space="preserve"> </w:t>
            </w:r>
            <w:r w:rsidRPr="001D58E9">
              <w:rPr>
                <w:rFonts w:ascii="Arial Black" w:eastAsia="Times New Roman" w:hAnsi="Arial Black" w:cs="Arial"/>
                <w:lang w:eastAsia="cs-CZ"/>
              </w:rPr>
              <w:t>zvýšení výše úplaty za předškolní vzdělávání</w:t>
            </w:r>
          </w:p>
          <w:p w:rsidR="001D58E9" w:rsidRPr="001D58E9" w:rsidRDefault="001D58E9" w:rsidP="001D58E9">
            <w:pPr>
              <w:spacing w:after="0" w:line="240" w:lineRule="auto"/>
              <w:rPr>
                <w:rFonts w:ascii="Arial Black" w:eastAsia="Times New Roman" w:hAnsi="Arial Black" w:cs="Arial"/>
                <w:lang w:eastAsia="cs-CZ"/>
              </w:rPr>
            </w:pPr>
            <w:r w:rsidRPr="001D58E9">
              <w:rPr>
                <w:rFonts w:ascii="Arial Black" w:eastAsia="Times New Roman" w:hAnsi="Arial Black" w:cs="Arial"/>
                <w:lang w:eastAsia="cs-CZ"/>
              </w:rPr>
              <w:t>- zvýšení pracovních příležitostí rodičů</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přidělení služebního vozidla</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hledání mimorozpočtových zdrojů – sponzoring, granty</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xml:space="preserve">- nové formy prezentace školy </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DVPP v oblasti výpočetní techniky, cizích jazyků</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získání grantu na investiční záměry (celková rekonstrukce MŠ Za Lávkami, zřízení tříd MŠ z prostor bývalých jeslí v MŠ Bratrská)</w:t>
            </w:r>
          </w:p>
          <w:p w:rsidR="001D58E9" w:rsidRPr="001D58E9" w:rsidRDefault="001D58E9" w:rsidP="001D58E9">
            <w:pPr>
              <w:spacing w:after="0" w:line="240" w:lineRule="auto"/>
              <w:rPr>
                <w:rFonts w:ascii="Arial Black" w:eastAsia="Times New Roman" w:hAnsi="Arial Black" w:cs="Arial"/>
                <w:lang w:eastAsia="cs-CZ"/>
              </w:rPr>
            </w:pPr>
            <w:r w:rsidRPr="001D58E9">
              <w:rPr>
                <w:rFonts w:ascii="Arial Black" w:eastAsia="Times New Roman" w:hAnsi="Arial Black" w:cs="Arial"/>
                <w:iCs/>
                <w:lang w:eastAsia="cs-CZ"/>
              </w:rPr>
              <w:t>- doplňková činnost</w:t>
            </w:r>
          </w:p>
        </w:tc>
        <w:tc>
          <w:tcPr>
            <w:tcW w:w="4860"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ztráta identity jednotlivých pracovišť</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preference určitých pracovišť</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zvýšení počtu žádostí o osvobození od úplaty za MŠ</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růst nezaměstnanosti</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xml:space="preserve">- rozvoz obědů na menší MŠ vzhledem k vysokým ekonomickým nákladům spojených se zajišťováním školního stravování </w:t>
            </w:r>
          </w:p>
          <w:p w:rsidR="001D58E9" w:rsidRPr="001D58E9" w:rsidRDefault="001D58E9" w:rsidP="001D58E9">
            <w:pPr>
              <w:spacing w:after="0" w:line="240" w:lineRule="auto"/>
              <w:rPr>
                <w:rFonts w:ascii="Arial Black" w:eastAsia="Times New Roman" w:hAnsi="Arial Black" w:cs="Arial"/>
                <w:iCs/>
                <w:lang w:eastAsia="cs-CZ"/>
              </w:rPr>
            </w:pPr>
            <w:r w:rsidRPr="001D58E9">
              <w:rPr>
                <w:rFonts w:ascii="Arial Black" w:eastAsia="Times New Roman" w:hAnsi="Arial Black" w:cs="Arial"/>
                <w:iCs/>
                <w:lang w:eastAsia="cs-CZ"/>
              </w:rPr>
              <w:t xml:space="preserve">- malá možnost individuálního ohodnocení pracovníků vzhledem k nedostatku finančních prostředků na nenárokovou složku platu </w:t>
            </w:r>
          </w:p>
          <w:p w:rsidR="001D58E9" w:rsidRPr="001D58E9" w:rsidRDefault="001D58E9" w:rsidP="001D58E9">
            <w:pPr>
              <w:spacing w:after="0" w:line="240" w:lineRule="auto"/>
              <w:rPr>
                <w:rFonts w:ascii="Arial Black" w:eastAsia="Times New Roman" w:hAnsi="Arial Black" w:cs="Arial"/>
                <w:iCs/>
                <w:lang w:eastAsia="cs-CZ"/>
              </w:rPr>
            </w:pPr>
          </w:p>
          <w:p w:rsidR="001D58E9" w:rsidRPr="001D58E9" w:rsidRDefault="001D58E9" w:rsidP="001D58E9">
            <w:pPr>
              <w:spacing w:after="0" w:line="240" w:lineRule="auto"/>
              <w:rPr>
                <w:rFonts w:ascii="Arial Black" w:eastAsia="Times New Roman" w:hAnsi="Arial Black" w:cs="Arial"/>
                <w:iCs/>
                <w:lang w:eastAsia="cs-CZ"/>
              </w:rPr>
            </w:pPr>
          </w:p>
        </w:tc>
      </w:tr>
    </w:tbl>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Arial Black" w:eastAsia="Times New Roman" w:hAnsi="Arial Black" w:cs="Times New Roman"/>
          <w:lang w:eastAsia="cs-CZ"/>
        </w:rPr>
      </w:pPr>
    </w:p>
    <w:p w:rsidR="001D58E9" w:rsidRPr="001D58E9" w:rsidRDefault="001D58E9" w:rsidP="001D58E9">
      <w:pPr>
        <w:spacing w:after="0" w:line="240" w:lineRule="auto"/>
        <w:jc w:val="both"/>
        <w:rPr>
          <w:rFonts w:ascii="Times New Roman" w:eastAsia="Times New Roman" w:hAnsi="Times New Roman" w:cs="Times New Roman"/>
          <w:sz w:val="24"/>
          <w:szCs w:val="24"/>
          <w:lang w:eastAsia="cs-CZ"/>
        </w:rPr>
      </w:pPr>
    </w:p>
    <w:p w:rsidR="001D58E9" w:rsidRPr="001D58E9" w:rsidRDefault="001D58E9" w:rsidP="001D58E9">
      <w:pPr>
        <w:spacing w:after="0" w:line="240" w:lineRule="auto"/>
        <w:jc w:val="both"/>
        <w:rPr>
          <w:rFonts w:ascii="Times New Roman" w:eastAsia="Times New Roman" w:hAnsi="Times New Roman" w:cs="Times New Roman"/>
          <w:sz w:val="24"/>
          <w:szCs w:val="24"/>
          <w:lang w:eastAsia="cs-CZ"/>
        </w:rPr>
      </w:pPr>
    </w:p>
    <w:p w:rsidR="001D58E9" w:rsidRPr="001D58E9" w:rsidRDefault="001D58E9" w:rsidP="00B90B39">
      <w:pPr>
        <w:spacing w:after="0" w:line="240" w:lineRule="auto"/>
        <w:outlineLvl w:val="0"/>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outlineLvl w:val="0"/>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ANALÝZA PŘÍLEŽITOSTÍ A HROZEB</w:t>
      </w:r>
    </w:p>
    <w:p w:rsidR="001D58E9" w:rsidRPr="001D58E9" w:rsidRDefault="001D58E9" w:rsidP="001D58E9">
      <w:pPr>
        <w:spacing w:after="0" w:line="240" w:lineRule="auto"/>
        <w:jc w:val="center"/>
        <w:rPr>
          <w:rFonts w:ascii="Arial Black" w:eastAsia="Times New Roman" w:hAnsi="Arial Black"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tabs>
          <w:tab w:val="left" w:pos="385"/>
        </w:tabs>
        <w:spacing w:after="0" w:line="240" w:lineRule="auto"/>
        <w:outlineLvl w:val="0"/>
        <w:rPr>
          <w:rFonts w:ascii="Arial Black" w:eastAsia="Times New Roman" w:hAnsi="Arial Black" w:cs="Times New Roman"/>
          <w:b/>
          <w:sz w:val="32"/>
          <w:szCs w:val="32"/>
          <w:u w:val="single"/>
          <w:lang w:eastAsia="cs-CZ"/>
        </w:rPr>
      </w:pPr>
      <w:r w:rsidRPr="001D58E9">
        <w:rPr>
          <w:rFonts w:ascii="Times New Roman" w:eastAsia="Times New Roman" w:hAnsi="Times New Roman" w:cs="Times New Roman"/>
          <w:b/>
          <w:sz w:val="32"/>
          <w:szCs w:val="32"/>
          <w:lang w:eastAsia="cs-CZ"/>
        </w:rPr>
        <w:tab/>
      </w:r>
      <w:r w:rsidRPr="001D58E9">
        <w:rPr>
          <w:rFonts w:ascii="Arial Black" w:eastAsia="Times New Roman" w:hAnsi="Arial Black" w:cs="Times New Roman"/>
          <w:b/>
          <w:sz w:val="32"/>
          <w:szCs w:val="32"/>
          <w:u w:val="single"/>
          <w:lang w:eastAsia="cs-CZ"/>
        </w:rPr>
        <w:t>Hrozby</w:t>
      </w: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tabs>
          <w:tab w:val="left" w:pos="517"/>
          <w:tab w:val="left" w:pos="7342"/>
        </w:tabs>
        <w:spacing w:after="0" w:line="240" w:lineRule="auto"/>
        <w:rPr>
          <w:rFonts w:ascii="Arial Black" w:eastAsia="Times New Roman" w:hAnsi="Arial Black" w:cs="Times New Roman"/>
          <w:b/>
          <w:sz w:val="24"/>
          <w:szCs w:val="24"/>
          <w:lang w:eastAsia="cs-CZ"/>
        </w:rPr>
      </w:pPr>
      <w:r w:rsidRPr="001D58E9">
        <w:rPr>
          <w:rFonts w:ascii="Times New Roman" w:eastAsia="Times New Roman" w:hAnsi="Times New Roman" w:cs="Times New Roman"/>
          <w:b/>
          <w:sz w:val="32"/>
          <w:szCs w:val="32"/>
          <w:lang w:eastAsia="cs-CZ"/>
        </w:rPr>
        <w:tab/>
      </w:r>
      <w:r w:rsidRPr="001D58E9">
        <w:rPr>
          <w:rFonts w:ascii="Arial Black" w:eastAsia="Times New Roman" w:hAnsi="Arial Black" w:cs="Times New Roman"/>
          <w:b/>
          <w:sz w:val="32"/>
          <w:szCs w:val="32"/>
          <w:lang w:eastAsia="cs-CZ"/>
        </w:rPr>
        <w:t xml:space="preserve">                             </w:t>
      </w:r>
      <w:r w:rsidRPr="001D58E9">
        <w:rPr>
          <w:rFonts w:ascii="Arial Black" w:eastAsia="Times New Roman" w:hAnsi="Arial Black" w:cs="Times New Roman"/>
          <w:b/>
          <w:sz w:val="24"/>
          <w:szCs w:val="24"/>
          <w:lang w:eastAsia="cs-CZ"/>
        </w:rPr>
        <w:t xml:space="preserve">pravděpodobnost výskytu  </w:t>
      </w:r>
    </w:p>
    <w:p w:rsidR="001D58E9" w:rsidRPr="001D58E9" w:rsidRDefault="001D58E9" w:rsidP="001D58E9">
      <w:pPr>
        <w:tabs>
          <w:tab w:val="left" w:pos="517"/>
          <w:tab w:val="left" w:pos="7342"/>
        </w:tabs>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                                         </w:t>
      </w:r>
    </w:p>
    <w:p w:rsidR="001D58E9" w:rsidRPr="001D58E9" w:rsidRDefault="001D58E9" w:rsidP="001D58E9">
      <w:pPr>
        <w:tabs>
          <w:tab w:val="left" w:pos="2069"/>
        </w:tabs>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b/>
          <w:sz w:val="32"/>
          <w:szCs w:val="32"/>
          <w:lang w:eastAsia="cs-CZ"/>
        </w:rPr>
        <w:tab/>
        <w:t xml:space="preserve">  </w:t>
      </w:r>
      <w:r w:rsidRPr="001D58E9">
        <w:rPr>
          <w:rFonts w:ascii="Arial Black" w:eastAsia="Times New Roman" w:hAnsi="Arial Black" w:cs="Times New Roman"/>
          <w:sz w:val="24"/>
          <w:szCs w:val="24"/>
          <w:lang w:eastAsia="cs-CZ"/>
        </w:rPr>
        <w:t>vysoká                                                    nízká</w:t>
      </w:r>
    </w:p>
    <w:tbl>
      <w:tblPr>
        <w:tblStyle w:val="Mkatabulky"/>
        <w:tblpPr w:leftFromText="141" w:rightFromText="141" w:vertAnchor="text" w:tblpX="1188" w:tblpY="1"/>
        <w:tblOverlap w:val="never"/>
        <w:tblW w:w="0" w:type="auto"/>
        <w:tblLook w:val="01E0" w:firstRow="1" w:lastRow="1" w:firstColumn="1" w:lastColumn="1" w:noHBand="0" w:noVBand="0"/>
      </w:tblPr>
      <w:tblGrid>
        <w:gridCol w:w="4262"/>
        <w:gridCol w:w="4800"/>
      </w:tblGrid>
      <w:tr w:rsidR="001D58E9" w:rsidRPr="001D58E9" w:rsidTr="00DA3DBC">
        <w:tc>
          <w:tcPr>
            <w:tcW w:w="4376"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rFonts w:ascii="Arial Black" w:hAnsi="Arial Black"/>
                <w:b/>
                <w:sz w:val="24"/>
                <w:szCs w:val="24"/>
              </w:rPr>
            </w:pPr>
          </w:p>
          <w:p w:rsidR="001D58E9" w:rsidRPr="001D58E9" w:rsidRDefault="001D58E9" w:rsidP="001D58E9">
            <w:pPr>
              <w:rPr>
                <w:rFonts w:ascii="Arial Black" w:hAnsi="Arial Black"/>
                <w:sz w:val="24"/>
                <w:szCs w:val="24"/>
              </w:rPr>
            </w:pPr>
          </w:p>
          <w:p w:rsidR="001D58E9" w:rsidRPr="001D58E9" w:rsidRDefault="001D58E9" w:rsidP="001D58E9">
            <w:pPr>
              <w:rPr>
                <w:rFonts w:ascii="Arial Black" w:hAnsi="Arial Black"/>
                <w:sz w:val="24"/>
                <w:szCs w:val="24"/>
              </w:rPr>
            </w:pPr>
            <w:r w:rsidRPr="001D58E9">
              <w:rPr>
                <w:rFonts w:ascii="Arial Black" w:hAnsi="Arial Black"/>
                <w:sz w:val="24"/>
                <w:szCs w:val="24"/>
              </w:rPr>
              <w:t>- nevyhovující stav budovy MŠ Za Lávkami</w:t>
            </w:r>
          </w:p>
          <w:p w:rsidR="001D58E9" w:rsidRPr="001D58E9" w:rsidRDefault="001D58E9" w:rsidP="001D58E9">
            <w:pPr>
              <w:rPr>
                <w:rFonts w:ascii="Arial Black" w:hAnsi="Arial Black"/>
                <w:sz w:val="24"/>
                <w:szCs w:val="24"/>
              </w:rPr>
            </w:pPr>
          </w:p>
          <w:p w:rsidR="001D58E9" w:rsidRPr="001D58E9" w:rsidRDefault="001D58E9" w:rsidP="001D58E9">
            <w:pPr>
              <w:rPr>
                <w:rFonts w:ascii="Arial Black" w:hAnsi="Arial Black"/>
                <w:sz w:val="24"/>
                <w:szCs w:val="24"/>
              </w:rPr>
            </w:pPr>
          </w:p>
          <w:p w:rsidR="001D58E9" w:rsidRPr="001D58E9" w:rsidRDefault="001D58E9" w:rsidP="001D58E9">
            <w:pPr>
              <w:rPr>
                <w:sz w:val="24"/>
                <w:szCs w:val="24"/>
              </w:rPr>
            </w:pPr>
          </w:p>
        </w:tc>
        <w:tc>
          <w:tcPr>
            <w:tcW w:w="4912"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sz w:val="24"/>
                <w:szCs w:val="24"/>
              </w:rPr>
            </w:pPr>
          </w:p>
          <w:p w:rsidR="001D58E9" w:rsidRPr="001D58E9" w:rsidRDefault="001D58E9" w:rsidP="001D58E9">
            <w:pPr>
              <w:tabs>
                <w:tab w:val="left" w:pos="517"/>
              </w:tabs>
              <w:rPr>
                <w:rFonts w:ascii="Arial Black" w:hAnsi="Arial Black"/>
                <w:sz w:val="24"/>
                <w:szCs w:val="24"/>
              </w:rPr>
            </w:pPr>
            <w:r w:rsidRPr="001D58E9">
              <w:rPr>
                <w:rFonts w:ascii="Arial Black" w:hAnsi="Arial Black"/>
                <w:sz w:val="24"/>
                <w:szCs w:val="24"/>
              </w:rPr>
              <w:t>-pokles porodnosti</w:t>
            </w:r>
          </w:p>
          <w:p w:rsidR="001D58E9" w:rsidRPr="001D58E9" w:rsidRDefault="001D58E9" w:rsidP="001D58E9">
            <w:pPr>
              <w:tabs>
                <w:tab w:val="left" w:pos="517"/>
              </w:tabs>
              <w:rPr>
                <w:rFonts w:ascii="Arial Black" w:hAnsi="Arial Black"/>
                <w:sz w:val="24"/>
                <w:szCs w:val="24"/>
              </w:rPr>
            </w:pPr>
            <w:r w:rsidRPr="001D58E9">
              <w:rPr>
                <w:rFonts w:ascii="Arial Black" w:hAnsi="Arial Black"/>
                <w:sz w:val="24"/>
                <w:szCs w:val="24"/>
              </w:rPr>
              <w:t>-nárůst nezaměstnanosti</w:t>
            </w:r>
          </w:p>
          <w:p w:rsidR="001D58E9" w:rsidRPr="001D58E9" w:rsidRDefault="001D58E9" w:rsidP="001D58E9">
            <w:pPr>
              <w:tabs>
                <w:tab w:val="left" w:pos="517"/>
              </w:tabs>
              <w:rPr>
                <w:rFonts w:ascii="Arial Black" w:hAnsi="Arial Black"/>
                <w:sz w:val="24"/>
                <w:szCs w:val="24"/>
              </w:rPr>
            </w:pPr>
            <w:r w:rsidRPr="001D58E9">
              <w:rPr>
                <w:rFonts w:ascii="Arial Black" w:hAnsi="Arial Black"/>
                <w:sz w:val="24"/>
                <w:szCs w:val="24"/>
              </w:rPr>
              <w:t>-preference určitých pracovišť</w:t>
            </w:r>
          </w:p>
          <w:p w:rsidR="001D58E9" w:rsidRPr="001D58E9" w:rsidRDefault="001D58E9" w:rsidP="001D58E9">
            <w:pPr>
              <w:tabs>
                <w:tab w:val="left" w:pos="517"/>
              </w:tabs>
              <w:rPr>
                <w:rFonts w:ascii="Arial Black" w:hAnsi="Arial Black"/>
                <w:sz w:val="24"/>
                <w:szCs w:val="24"/>
              </w:rPr>
            </w:pPr>
            <w:r w:rsidRPr="001D58E9">
              <w:rPr>
                <w:rFonts w:ascii="Arial Black" w:hAnsi="Arial Black"/>
                <w:sz w:val="24"/>
                <w:szCs w:val="24"/>
              </w:rPr>
              <w:t>-nedostatek příležitostí k DVPP s ohledem na finanční a organizační náročnost</w:t>
            </w:r>
          </w:p>
          <w:p w:rsidR="001D58E9" w:rsidRPr="001D58E9" w:rsidRDefault="001D58E9" w:rsidP="001D58E9">
            <w:pPr>
              <w:tabs>
                <w:tab w:val="left" w:pos="517"/>
              </w:tabs>
              <w:rPr>
                <w:rFonts w:ascii="Arial Black" w:hAnsi="Arial Black"/>
                <w:sz w:val="24"/>
                <w:szCs w:val="24"/>
              </w:rPr>
            </w:pPr>
          </w:p>
          <w:p w:rsidR="001D58E9" w:rsidRPr="001D58E9" w:rsidRDefault="001D58E9" w:rsidP="001D58E9">
            <w:pPr>
              <w:tabs>
                <w:tab w:val="left" w:pos="517"/>
              </w:tabs>
              <w:rPr>
                <w:rFonts w:ascii="Arial Black" w:hAnsi="Arial Black"/>
                <w:sz w:val="24"/>
                <w:szCs w:val="24"/>
              </w:rPr>
            </w:pPr>
          </w:p>
          <w:p w:rsidR="001D58E9" w:rsidRPr="001D58E9" w:rsidRDefault="001D58E9" w:rsidP="001D58E9">
            <w:pPr>
              <w:tabs>
                <w:tab w:val="left" w:pos="517"/>
              </w:tabs>
              <w:rPr>
                <w:sz w:val="24"/>
                <w:szCs w:val="24"/>
              </w:rPr>
            </w:pPr>
          </w:p>
        </w:tc>
      </w:tr>
      <w:tr w:rsidR="001D58E9" w:rsidRPr="001D58E9" w:rsidTr="00DA3DBC">
        <w:tc>
          <w:tcPr>
            <w:tcW w:w="4376"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sz w:val="24"/>
                <w:szCs w:val="24"/>
              </w:rPr>
            </w:pPr>
          </w:p>
          <w:p w:rsidR="001D58E9" w:rsidRPr="001D58E9" w:rsidRDefault="001D58E9" w:rsidP="001D58E9">
            <w:pPr>
              <w:tabs>
                <w:tab w:val="left" w:pos="517"/>
              </w:tabs>
              <w:rPr>
                <w:sz w:val="24"/>
                <w:szCs w:val="24"/>
              </w:rPr>
            </w:pPr>
          </w:p>
          <w:p w:rsidR="001D58E9" w:rsidRPr="001D58E9" w:rsidRDefault="001D58E9" w:rsidP="001D58E9">
            <w:pPr>
              <w:tabs>
                <w:tab w:val="left" w:pos="517"/>
              </w:tabs>
              <w:rPr>
                <w:sz w:val="24"/>
                <w:szCs w:val="24"/>
              </w:rPr>
            </w:pPr>
          </w:p>
          <w:p w:rsidR="001D58E9" w:rsidRPr="001D58E9" w:rsidRDefault="001D58E9" w:rsidP="001D58E9">
            <w:pPr>
              <w:tabs>
                <w:tab w:val="left" w:pos="517"/>
              </w:tabs>
              <w:rPr>
                <w:rFonts w:ascii="Arial Black" w:hAnsi="Arial Black"/>
                <w:sz w:val="24"/>
                <w:szCs w:val="24"/>
              </w:rPr>
            </w:pPr>
            <w:r w:rsidRPr="001D58E9">
              <w:rPr>
                <w:rFonts w:ascii="Arial Black" w:hAnsi="Arial Black"/>
                <w:sz w:val="24"/>
                <w:szCs w:val="24"/>
              </w:rPr>
              <w:t>- ekonomická situace města -stanovení priorit</w:t>
            </w:r>
          </w:p>
          <w:p w:rsidR="001D58E9" w:rsidRPr="001D58E9" w:rsidRDefault="001D58E9" w:rsidP="001D58E9">
            <w:pPr>
              <w:tabs>
                <w:tab w:val="left" w:pos="517"/>
              </w:tabs>
              <w:rPr>
                <w:rFonts w:ascii="Arial Black" w:hAnsi="Arial Black"/>
                <w:sz w:val="24"/>
                <w:szCs w:val="24"/>
              </w:rPr>
            </w:pPr>
          </w:p>
          <w:p w:rsidR="001D58E9" w:rsidRPr="001D58E9" w:rsidRDefault="001D58E9" w:rsidP="001D58E9">
            <w:pPr>
              <w:tabs>
                <w:tab w:val="left" w:pos="517"/>
              </w:tabs>
              <w:rPr>
                <w:rFonts w:ascii="Arial Black" w:hAnsi="Arial Black"/>
                <w:sz w:val="24"/>
                <w:szCs w:val="24"/>
              </w:rPr>
            </w:pPr>
            <w:r w:rsidRPr="001D58E9">
              <w:rPr>
                <w:rFonts w:ascii="Arial Black" w:hAnsi="Arial Black"/>
                <w:sz w:val="24"/>
                <w:szCs w:val="24"/>
              </w:rPr>
              <w:t>- uzavření MŠ Za Lávkami</w:t>
            </w:r>
          </w:p>
          <w:p w:rsidR="001D58E9" w:rsidRPr="001D58E9" w:rsidRDefault="001D58E9" w:rsidP="001D58E9">
            <w:pPr>
              <w:tabs>
                <w:tab w:val="left" w:pos="517"/>
              </w:tabs>
              <w:rPr>
                <w:rFonts w:ascii="Arial Black" w:hAnsi="Arial Black"/>
                <w:sz w:val="24"/>
                <w:szCs w:val="24"/>
              </w:rPr>
            </w:pPr>
          </w:p>
          <w:p w:rsidR="001D58E9" w:rsidRPr="001D58E9" w:rsidRDefault="001D58E9" w:rsidP="001D58E9">
            <w:pPr>
              <w:tabs>
                <w:tab w:val="left" w:pos="517"/>
              </w:tabs>
              <w:rPr>
                <w:rFonts w:ascii="Arial Black" w:hAnsi="Arial Black"/>
                <w:sz w:val="24"/>
                <w:szCs w:val="24"/>
              </w:rPr>
            </w:pPr>
          </w:p>
          <w:p w:rsidR="001D58E9" w:rsidRPr="001D58E9" w:rsidRDefault="001D58E9" w:rsidP="001D58E9">
            <w:pPr>
              <w:tabs>
                <w:tab w:val="left" w:pos="517"/>
              </w:tabs>
              <w:rPr>
                <w:rFonts w:ascii="Arial Black" w:hAnsi="Arial Black"/>
                <w:sz w:val="24"/>
                <w:szCs w:val="24"/>
              </w:rPr>
            </w:pPr>
          </w:p>
          <w:p w:rsidR="001D58E9" w:rsidRPr="001D58E9" w:rsidRDefault="001D58E9" w:rsidP="001D58E9">
            <w:pPr>
              <w:tabs>
                <w:tab w:val="left" w:pos="517"/>
              </w:tabs>
              <w:rPr>
                <w:sz w:val="24"/>
                <w:szCs w:val="24"/>
              </w:rPr>
            </w:pPr>
          </w:p>
          <w:p w:rsidR="001D58E9" w:rsidRPr="001D58E9" w:rsidRDefault="001D58E9" w:rsidP="001D58E9">
            <w:pPr>
              <w:tabs>
                <w:tab w:val="left" w:pos="517"/>
              </w:tabs>
              <w:rPr>
                <w:sz w:val="24"/>
                <w:szCs w:val="24"/>
              </w:rPr>
            </w:pPr>
          </w:p>
          <w:p w:rsidR="001D58E9" w:rsidRPr="001D58E9" w:rsidRDefault="001D58E9" w:rsidP="001D58E9">
            <w:pPr>
              <w:tabs>
                <w:tab w:val="left" w:pos="517"/>
              </w:tabs>
              <w:rPr>
                <w:sz w:val="24"/>
                <w:szCs w:val="24"/>
              </w:rPr>
            </w:pPr>
          </w:p>
          <w:p w:rsidR="001D58E9" w:rsidRPr="001D58E9" w:rsidRDefault="001D58E9" w:rsidP="001D58E9">
            <w:pPr>
              <w:tabs>
                <w:tab w:val="left" w:pos="517"/>
              </w:tabs>
              <w:rPr>
                <w:sz w:val="24"/>
                <w:szCs w:val="24"/>
              </w:rPr>
            </w:pPr>
          </w:p>
        </w:tc>
        <w:tc>
          <w:tcPr>
            <w:tcW w:w="4912"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sz w:val="24"/>
                <w:szCs w:val="24"/>
              </w:rPr>
            </w:pPr>
          </w:p>
          <w:p w:rsidR="001D58E9" w:rsidRPr="001D58E9" w:rsidRDefault="001D58E9" w:rsidP="001D58E9">
            <w:pPr>
              <w:tabs>
                <w:tab w:val="left" w:pos="517"/>
              </w:tabs>
              <w:rPr>
                <w:rFonts w:ascii="Arial Black" w:hAnsi="Arial Black"/>
                <w:sz w:val="24"/>
                <w:szCs w:val="24"/>
              </w:rPr>
            </w:pPr>
            <w:r w:rsidRPr="001D58E9">
              <w:rPr>
                <w:rFonts w:ascii="Arial Black" w:hAnsi="Arial Black"/>
                <w:sz w:val="24"/>
                <w:szCs w:val="24"/>
              </w:rPr>
              <w:t>- ztráta identity jednotlivých pracovišť</w:t>
            </w:r>
          </w:p>
          <w:p w:rsidR="001D58E9" w:rsidRPr="001D58E9" w:rsidRDefault="001D58E9" w:rsidP="001D58E9">
            <w:pPr>
              <w:rPr>
                <w:rFonts w:ascii="Arial Black" w:hAnsi="Arial Black"/>
                <w:sz w:val="24"/>
                <w:szCs w:val="24"/>
              </w:rPr>
            </w:pPr>
          </w:p>
          <w:p w:rsidR="001D58E9" w:rsidRPr="001D58E9" w:rsidRDefault="001D58E9" w:rsidP="001D58E9">
            <w:pPr>
              <w:rPr>
                <w:rFonts w:ascii="Arial Black" w:hAnsi="Arial Black"/>
                <w:sz w:val="24"/>
                <w:szCs w:val="24"/>
              </w:rPr>
            </w:pPr>
            <w:r w:rsidRPr="001D58E9">
              <w:rPr>
                <w:rFonts w:ascii="Arial Black" w:hAnsi="Arial Black"/>
                <w:sz w:val="24"/>
                <w:szCs w:val="24"/>
              </w:rPr>
              <w:t>-zvýšení počtu žádostí o osvobození od úplaty</w:t>
            </w:r>
          </w:p>
          <w:p w:rsidR="001D58E9" w:rsidRPr="001D58E9" w:rsidRDefault="001D58E9" w:rsidP="001D58E9">
            <w:pPr>
              <w:rPr>
                <w:rFonts w:ascii="Arial Black" w:hAnsi="Arial Black"/>
                <w:sz w:val="24"/>
                <w:szCs w:val="24"/>
              </w:rPr>
            </w:pPr>
          </w:p>
          <w:p w:rsidR="001D58E9" w:rsidRPr="001D58E9" w:rsidRDefault="001D58E9" w:rsidP="001D58E9">
            <w:pPr>
              <w:rPr>
                <w:sz w:val="24"/>
                <w:szCs w:val="24"/>
              </w:rPr>
            </w:pPr>
          </w:p>
        </w:tc>
      </w:tr>
    </w:tbl>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r w:rsidRPr="001D58E9">
        <w:rPr>
          <w:rFonts w:ascii="Times New Roman" w:eastAsia="Times New Roman" w:hAnsi="Times New Roman" w:cs="Times New Roman"/>
          <w:b/>
          <w:sz w:val="24"/>
          <w:szCs w:val="24"/>
          <w:lang w:eastAsia="cs-CZ"/>
        </w:rPr>
        <w:t xml:space="preserve">                                                       </w:t>
      </w:r>
    </w:p>
    <w:p w:rsidR="001D58E9" w:rsidRPr="001D58E9" w:rsidRDefault="001D58E9" w:rsidP="001D58E9">
      <w:pPr>
        <w:tabs>
          <w:tab w:val="left" w:pos="2069"/>
        </w:tabs>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velký</w:t>
      </w: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tabs>
          <w:tab w:val="left" w:pos="2069"/>
        </w:tabs>
        <w:spacing w:after="0" w:line="240" w:lineRule="auto"/>
        <w:outlineLvl w:val="0"/>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Možný </w:t>
      </w:r>
    </w:p>
    <w:p w:rsidR="001D58E9" w:rsidRPr="001D58E9" w:rsidRDefault="001D58E9" w:rsidP="001D58E9">
      <w:pPr>
        <w:tabs>
          <w:tab w:val="left" w:pos="2069"/>
        </w:tabs>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dopad</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tabs>
          <w:tab w:val="left" w:pos="2069"/>
        </w:tabs>
        <w:spacing w:after="0" w:line="240" w:lineRule="auto"/>
        <w:rPr>
          <w:rFonts w:ascii="Arial Black" w:eastAsia="Times New Roman" w:hAnsi="Arial Black" w:cs="Times New Roman"/>
          <w:b/>
          <w:sz w:val="24"/>
          <w:szCs w:val="24"/>
          <w:lang w:eastAsia="cs-CZ"/>
        </w:rPr>
      </w:pPr>
    </w:p>
    <w:p w:rsidR="001D58E9" w:rsidRPr="001D58E9" w:rsidRDefault="001D58E9" w:rsidP="001D58E9">
      <w:pPr>
        <w:tabs>
          <w:tab w:val="left" w:pos="2069"/>
        </w:tabs>
        <w:spacing w:after="0" w:line="240" w:lineRule="auto"/>
        <w:rPr>
          <w:rFonts w:ascii="Arial Black" w:eastAsia="Times New Roman" w:hAnsi="Arial Black" w:cs="Times New Roman"/>
          <w:b/>
          <w:sz w:val="24"/>
          <w:szCs w:val="24"/>
          <w:lang w:eastAsia="cs-CZ"/>
        </w:rPr>
      </w:pPr>
    </w:p>
    <w:p w:rsidR="001D58E9" w:rsidRPr="001D58E9" w:rsidRDefault="001D58E9" w:rsidP="001D58E9">
      <w:pPr>
        <w:tabs>
          <w:tab w:val="left" w:pos="2069"/>
        </w:tabs>
        <w:spacing w:after="0" w:line="240" w:lineRule="auto"/>
        <w:rPr>
          <w:rFonts w:ascii="Times New Roman" w:eastAsia="Times New Roman" w:hAnsi="Times New Roman" w:cs="Times New Roman"/>
          <w:sz w:val="24"/>
          <w:szCs w:val="24"/>
          <w:lang w:eastAsia="cs-CZ"/>
        </w:rPr>
      </w:pPr>
      <w:r w:rsidRPr="001D58E9">
        <w:rPr>
          <w:rFonts w:ascii="Arial Black" w:eastAsia="Times New Roman" w:hAnsi="Arial Black" w:cs="Times New Roman"/>
          <w:sz w:val="24"/>
          <w:szCs w:val="24"/>
          <w:lang w:eastAsia="cs-CZ"/>
        </w:rPr>
        <w:t>malý</w:t>
      </w:r>
      <w:r w:rsidRPr="001D58E9">
        <w:rPr>
          <w:rFonts w:ascii="Arial Black" w:eastAsia="Times New Roman" w:hAnsi="Arial Black" w:cs="Times New Roman"/>
          <w:sz w:val="24"/>
          <w:szCs w:val="24"/>
          <w:lang w:eastAsia="cs-CZ"/>
        </w:rPr>
        <w:br w:type="textWrapping" w:clear="all"/>
      </w: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r w:rsidRPr="001D58E9">
        <w:rPr>
          <w:rFonts w:ascii="Times New Roman" w:eastAsia="Times New Roman" w:hAnsi="Times New Roman" w:cs="Times New Roman"/>
          <w:b/>
          <w:sz w:val="32"/>
          <w:szCs w:val="32"/>
          <w:lang w:eastAsia="cs-CZ"/>
        </w:rPr>
        <w:t xml:space="preserve">  </w:t>
      </w: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r w:rsidRPr="001D58E9">
        <w:rPr>
          <w:rFonts w:ascii="Times New Roman" w:eastAsia="Times New Roman" w:hAnsi="Times New Roman" w:cs="Times New Roman"/>
          <w:b/>
          <w:sz w:val="32"/>
          <w:szCs w:val="32"/>
          <w:lang w:eastAsia="cs-CZ"/>
        </w:rPr>
        <w:t xml:space="preserve">                                              </w:t>
      </w:r>
    </w:p>
    <w:p w:rsidR="001D58E9" w:rsidRDefault="001D58E9" w:rsidP="001D58E9">
      <w:pPr>
        <w:spacing w:after="0" w:line="240" w:lineRule="auto"/>
        <w:jc w:val="center"/>
        <w:rPr>
          <w:rFonts w:ascii="Arial Black" w:eastAsia="Times New Roman" w:hAnsi="Arial Black" w:cs="Times New Roman"/>
          <w:b/>
          <w:sz w:val="24"/>
          <w:szCs w:val="24"/>
          <w:lang w:eastAsia="cs-CZ"/>
        </w:rPr>
      </w:pPr>
    </w:p>
    <w:p w:rsidR="00B90B39" w:rsidRPr="001D58E9" w:rsidRDefault="00B90B3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outlineLvl w:val="0"/>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Příležitosti</w:t>
      </w:r>
    </w:p>
    <w:p w:rsidR="001D58E9" w:rsidRPr="001D58E9" w:rsidRDefault="001D58E9" w:rsidP="001D58E9">
      <w:pPr>
        <w:spacing w:after="0" w:line="240" w:lineRule="auto"/>
        <w:jc w:val="both"/>
        <w:rPr>
          <w:rFonts w:ascii="Times New Roman" w:eastAsia="Times New Roman" w:hAnsi="Times New Roman" w:cs="Times New Roman"/>
          <w:b/>
          <w:sz w:val="32"/>
          <w:szCs w:val="32"/>
          <w:lang w:eastAsia="cs-CZ"/>
        </w:rPr>
      </w:pPr>
    </w:p>
    <w:p w:rsidR="001D58E9" w:rsidRPr="001D58E9" w:rsidRDefault="001D58E9" w:rsidP="001D58E9">
      <w:pPr>
        <w:tabs>
          <w:tab w:val="left" w:pos="2616"/>
        </w:tabs>
        <w:spacing w:after="0" w:line="240" w:lineRule="auto"/>
        <w:rPr>
          <w:rFonts w:ascii="Arial Black" w:eastAsia="Times New Roman" w:hAnsi="Arial Black" w:cs="Times New Roman"/>
          <w:b/>
          <w:sz w:val="24"/>
          <w:szCs w:val="24"/>
          <w:lang w:eastAsia="cs-CZ"/>
        </w:rPr>
      </w:pPr>
      <w:r w:rsidRPr="001D58E9">
        <w:rPr>
          <w:rFonts w:ascii="Times New Roman" w:eastAsia="Times New Roman" w:hAnsi="Times New Roman" w:cs="Times New Roman"/>
          <w:b/>
          <w:sz w:val="32"/>
          <w:szCs w:val="32"/>
          <w:lang w:eastAsia="cs-CZ"/>
        </w:rPr>
        <w:tab/>
        <w:t xml:space="preserve">           </w:t>
      </w:r>
      <w:r w:rsidRPr="001D58E9">
        <w:rPr>
          <w:rFonts w:ascii="Arial Black" w:eastAsia="Times New Roman" w:hAnsi="Arial Black" w:cs="Times New Roman"/>
          <w:b/>
          <w:sz w:val="24"/>
          <w:szCs w:val="24"/>
          <w:lang w:eastAsia="cs-CZ"/>
        </w:rPr>
        <w:t>pravděpodobnost úspěchu</w:t>
      </w:r>
    </w:p>
    <w:p w:rsidR="001D58E9" w:rsidRPr="001D58E9" w:rsidRDefault="001D58E9" w:rsidP="001D58E9">
      <w:pPr>
        <w:tabs>
          <w:tab w:val="left" w:pos="1247"/>
          <w:tab w:val="left" w:pos="2697"/>
        </w:tabs>
        <w:spacing w:after="0" w:line="240" w:lineRule="auto"/>
        <w:rPr>
          <w:rFonts w:ascii="Arial Black" w:eastAsia="Times New Roman" w:hAnsi="Arial Black" w:cs="Times New Roman"/>
          <w:b/>
          <w:sz w:val="32"/>
          <w:szCs w:val="32"/>
          <w:lang w:eastAsia="cs-CZ"/>
        </w:rPr>
      </w:pPr>
      <w:r w:rsidRPr="001D58E9">
        <w:rPr>
          <w:rFonts w:ascii="Arial Black" w:eastAsia="Times New Roman" w:hAnsi="Arial Black" w:cs="Times New Roman"/>
          <w:b/>
          <w:sz w:val="32"/>
          <w:szCs w:val="32"/>
          <w:lang w:eastAsia="cs-CZ"/>
        </w:rPr>
        <w:tab/>
      </w:r>
    </w:p>
    <w:p w:rsidR="001D58E9" w:rsidRPr="001D58E9" w:rsidRDefault="001D58E9" w:rsidP="001D58E9">
      <w:pPr>
        <w:tabs>
          <w:tab w:val="left" w:pos="1247"/>
          <w:tab w:val="left" w:pos="2697"/>
        </w:tabs>
        <w:spacing w:after="0" w:line="240" w:lineRule="auto"/>
        <w:rPr>
          <w:rFonts w:ascii="Arial Black" w:eastAsia="Times New Roman" w:hAnsi="Arial Black" w:cs="Times New Roman"/>
          <w:b/>
          <w:sz w:val="32"/>
          <w:szCs w:val="32"/>
          <w:lang w:eastAsia="cs-CZ"/>
        </w:rPr>
      </w:pPr>
    </w:p>
    <w:p w:rsidR="001D58E9" w:rsidRPr="001D58E9" w:rsidRDefault="001D58E9" w:rsidP="001D58E9">
      <w:pPr>
        <w:tabs>
          <w:tab w:val="left" w:pos="1247"/>
          <w:tab w:val="left" w:pos="2697"/>
        </w:tabs>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b/>
          <w:sz w:val="32"/>
          <w:szCs w:val="32"/>
          <w:lang w:eastAsia="cs-CZ"/>
        </w:rPr>
        <w:t xml:space="preserve">                          </w:t>
      </w:r>
      <w:r w:rsidRPr="001D58E9">
        <w:rPr>
          <w:rFonts w:ascii="Arial Black" w:eastAsia="Times New Roman" w:hAnsi="Arial Black" w:cs="Times New Roman"/>
          <w:sz w:val="24"/>
          <w:szCs w:val="24"/>
          <w:lang w:eastAsia="cs-CZ"/>
        </w:rPr>
        <w:t>vysoká</w:t>
      </w:r>
      <w:r w:rsidRPr="001D58E9">
        <w:rPr>
          <w:rFonts w:ascii="Arial Black" w:eastAsia="Times New Roman" w:hAnsi="Arial Black" w:cs="Times New Roman"/>
          <w:sz w:val="24"/>
          <w:szCs w:val="24"/>
          <w:lang w:eastAsia="cs-CZ"/>
        </w:rPr>
        <w:tab/>
        <w:t xml:space="preserve">                                    nízká</w:t>
      </w:r>
    </w:p>
    <w:tbl>
      <w:tblPr>
        <w:tblStyle w:val="Mkatabulky"/>
        <w:tblpPr w:leftFromText="141" w:rightFromText="141" w:vertAnchor="text" w:tblpX="1908" w:tblpY="1"/>
        <w:tblOverlap w:val="never"/>
        <w:tblW w:w="0" w:type="auto"/>
        <w:tblLayout w:type="fixed"/>
        <w:tblLook w:val="01E0" w:firstRow="1" w:lastRow="1" w:firstColumn="1" w:lastColumn="1" w:noHBand="0" w:noVBand="0"/>
      </w:tblPr>
      <w:tblGrid>
        <w:gridCol w:w="3528"/>
        <w:gridCol w:w="4500"/>
      </w:tblGrid>
      <w:tr w:rsidR="001D58E9" w:rsidRPr="001D58E9" w:rsidTr="00DA3DBC">
        <w:tc>
          <w:tcPr>
            <w:tcW w:w="3528"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rPr>
            </w:pPr>
            <w:r w:rsidRPr="001D58E9">
              <w:rPr>
                <w:rFonts w:ascii="Arial Black" w:hAnsi="Arial Black"/>
              </w:rPr>
              <w:t>-změna stanovení výše úplaty za předškolní vzdělávání</w:t>
            </w:r>
          </w:p>
          <w:p w:rsidR="001D58E9" w:rsidRPr="001D58E9" w:rsidRDefault="001D58E9" w:rsidP="001D58E9">
            <w:pPr>
              <w:tabs>
                <w:tab w:val="left" w:pos="517"/>
              </w:tabs>
              <w:rPr>
                <w:rFonts w:ascii="Arial Black" w:hAnsi="Arial Black"/>
              </w:rPr>
            </w:pPr>
            <w:r w:rsidRPr="001D58E9">
              <w:rPr>
                <w:rFonts w:ascii="Arial Black" w:hAnsi="Arial Black"/>
              </w:rPr>
              <w:t>-vybavení škol výpočetní technikou i pro děti</w:t>
            </w:r>
          </w:p>
          <w:p w:rsidR="001D58E9" w:rsidRPr="001D58E9" w:rsidRDefault="001D58E9" w:rsidP="001D58E9">
            <w:pPr>
              <w:tabs>
                <w:tab w:val="left" w:pos="517"/>
              </w:tabs>
              <w:rPr>
                <w:rFonts w:ascii="Arial Black" w:hAnsi="Arial Black"/>
              </w:rPr>
            </w:pPr>
            <w:r w:rsidRPr="001D58E9">
              <w:rPr>
                <w:rFonts w:ascii="Arial Black" w:hAnsi="Arial Black"/>
              </w:rPr>
              <w:t>-využití bývalého objektu jeslí pro zřízení dalších tříd MŠ</w:t>
            </w:r>
          </w:p>
          <w:p w:rsidR="001D58E9" w:rsidRPr="001D58E9" w:rsidRDefault="001D58E9" w:rsidP="001D58E9">
            <w:pPr>
              <w:tabs>
                <w:tab w:val="left" w:pos="517"/>
              </w:tabs>
              <w:rPr>
                <w:rFonts w:ascii="Arial Black" w:hAnsi="Arial Black"/>
              </w:rPr>
            </w:pPr>
            <w:r w:rsidRPr="001D58E9">
              <w:rPr>
                <w:rFonts w:ascii="Arial Black" w:hAnsi="Arial Black"/>
              </w:rPr>
              <w:t>-týmová spolupráce – inspirace ŠVP jednotlivých pracovišť</w:t>
            </w:r>
          </w:p>
          <w:p w:rsidR="001D58E9" w:rsidRPr="001D58E9" w:rsidRDefault="001D58E9" w:rsidP="001D58E9">
            <w:pPr>
              <w:tabs>
                <w:tab w:val="left" w:pos="517"/>
              </w:tabs>
              <w:rPr>
                <w:rFonts w:ascii="Arial Black" w:hAnsi="Arial Black"/>
              </w:rPr>
            </w:pPr>
            <w:r w:rsidRPr="001D58E9">
              <w:rPr>
                <w:rFonts w:ascii="Arial Black" w:hAnsi="Arial Black"/>
              </w:rPr>
              <w:t>-zapojení do DVPP v oblasti výpočetní techniky a jazyků</w:t>
            </w:r>
          </w:p>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b/>
              </w:rPr>
            </w:pPr>
          </w:p>
        </w:tc>
        <w:tc>
          <w:tcPr>
            <w:tcW w:w="4500"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rPr>
            </w:pPr>
            <w:r w:rsidRPr="001D58E9">
              <w:rPr>
                <w:rFonts w:ascii="Arial Black" w:hAnsi="Arial Black"/>
                <w:b/>
              </w:rPr>
              <w:t>-</w:t>
            </w:r>
            <w:r w:rsidRPr="001D58E9">
              <w:rPr>
                <w:rFonts w:ascii="Arial Black" w:hAnsi="Arial Black"/>
              </w:rPr>
              <w:t>rozvoj bytové výstavby</w:t>
            </w:r>
          </w:p>
          <w:p w:rsidR="001D58E9" w:rsidRPr="001D58E9" w:rsidRDefault="001D58E9" w:rsidP="001D58E9">
            <w:pPr>
              <w:tabs>
                <w:tab w:val="left" w:pos="517"/>
              </w:tabs>
              <w:rPr>
                <w:rFonts w:ascii="Arial Black" w:hAnsi="Arial Black"/>
              </w:rPr>
            </w:pPr>
            <w:r w:rsidRPr="001D58E9">
              <w:rPr>
                <w:rFonts w:ascii="Arial Black" w:hAnsi="Arial Black"/>
              </w:rPr>
              <w:t>-přidělení služebního vozidla</w:t>
            </w:r>
          </w:p>
          <w:p w:rsidR="001D58E9" w:rsidRPr="001D58E9" w:rsidRDefault="001D58E9" w:rsidP="001D58E9">
            <w:pPr>
              <w:tabs>
                <w:tab w:val="left" w:pos="517"/>
              </w:tabs>
              <w:rPr>
                <w:rFonts w:ascii="Arial Black" w:hAnsi="Arial Black"/>
              </w:rPr>
            </w:pPr>
            <w:r w:rsidRPr="001D58E9">
              <w:rPr>
                <w:rFonts w:ascii="Arial Black" w:hAnsi="Arial Black"/>
              </w:rPr>
              <w:t>-zřízení speciální třídy</w:t>
            </w:r>
          </w:p>
          <w:p w:rsidR="001D58E9" w:rsidRPr="001D58E9" w:rsidRDefault="001D58E9" w:rsidP="001D58E9">
            <w:pPr>
              <w:tabs>
                <w:tab w:val="left" w:pos="517"/>
              </w:tabs>
              <w:rPr>
                <w:rFonts w:ascii="Arial Black" w:hAnsi="Arial Black"/>
              </w:rPr>
            </w:pPr>
            <w:r w:rsidRPr="001D58E9">
              <w:rPr>
                <w:rFonts w:ascii="Arial Black" w:hAnsi="Arial Black"/>
              </w:rPr>
              <w:t xml:space="preserve">-změna školské legislativy </w:t>
            </w:r>
          </w:p>
          <w:p w:rsidR="001D58E9" w:rsidRPr="001D58E9" w:rsidRDefault="001D58E9" w:rsidP="001D58E9">
            <w:pPr>
              <w:tabs>
                <w:tab w:val="left" w:pos="517"/>
              </w:tabs>
              <w:rPr>
                <w:rFonts w:ascii="Arial Black" w:hAnsi="Arial Black"/>
              </w:rPr>
            </w:pPr>
            <w:r w:rsidRPr="001D58E9">
              <w:rPr>
                <w:rFonts w:ascii="Arial Black" w:hAnsi="Arial Black"/>
              </w:rPr>
              <w:t>-zvýšení počtu pracovních příležitostí pro rodiče</w:t>
            </w:r>
          </w:p>
        </w:tc>
      </w:tr>
      <w:tr w:rsidR="001D58E9" w:rsidRPr="001D58E9" w:rsidTr="00DA3DBC">
        <w:tc>
          <w:tcPr>
            <w:tcW w:w="3528"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rFonts w:ascii="Arial Black" w:hAnsi="Arial Black"/>
                <w:b/>
              </w:rPr>
            </w:pPr>
            <w:r w:rsidRPr="001D58E9">
              <w:rPr>
                <w:rFonts w:ascii="Arial Black" w:hAnsi="Arial Black"/>
                <w:b/>
              </w:rPr>
              <w:t xml:space="preserve"> </w:t>
            </w:r>
          </w:p>
          <w:p w:rsidR="001D58E9" w:rsidRPr="001D58E9" w:rsidRDefault="001D58E9" w:rsidP="001D58E9">
            <w:pPr>
              <w:tabs>
                <w:tab w:val="left" w:pos="517"/>
              </w:tabs>
              <w:rPr>
                <w:rFonts w:ascii="Arial Black" w:hAnsi="Arial Black"/>
              </w:rPr>
            </w:pPr>
            <w:r w:rsidRPr="001D58E9">
              <w:rPr>
                <w:rFonts w:ascii="Arial Black" w:hAnsi="Arial Black"/>
              </w:rPr>
              <w:t>-zvýšení výše úplaty za MŠ</w:t>
            </w:r>
          </w:p>
          <w:p w:rsidR="001D58E9" w:rsidRPr="001D58E9" w:rsidRDefault="001D58E9" w:rsidP="001D58E9">
            <w:pPr>
              <w:tabs>
                <w:tab w:val="left" w:pos="517"/>
              </w:tabs>
              <w:rPr>
                <w:rFonts w:ascii="Arial Black" w:hAnsi="Arial Black"/>
              </w:rPr>
            </w:pPr>
          </w:p>
          <w:p w:rsidR="001D58E9" w:rsidRPr="001D58E9" w:rsidRDefault="001D58E9" w:rsidP="001D58E9">
            <w:pPr>
              <w:tabs>
                <w:tab w:val="left" w:pos="517"/>
              </w:tabs>
              <w:rPr>
                <w:rFonts w:ascii="Arial Black" w:hAnsi="Arial Black"/>
              </w:rPr>
            </w:pPr>
            <w:r w:rsidRPr="001D58E9">
              <w:rPr>
                <w:rFonts w:ascii="Arial Black" w:hAnsi="Arial Black"/>
              </w:rPr>
              <w:t>-úhrada části mzdových prostředků zřizovatelem</w:t>
            </w:r>
          </w:p>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b/>
              </w:rPr>
            </w:pPr>
          </w:p>
        </w:tc>
        <w:tc>
          <w:tcPr>
            <w:tcW w:w="4500" w:type="dxa"/>
            <w:tcBorders>
              <w:top w:val="single" w:sz="4" w:space="0" w:color="auto"/>
              <w:left w:val="single" w:sz="4" w:space="0" w:color="auto"/>
              <w:bottom w:val="single" w:sz="4" w:space="0" w:color="auto"/>
              <w:right w:val="single" w:sz="4" w:space="0" w:color="auto"/>
            </w:tcBorders>
          </w:tcPr>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b/>
              </w:rPr>
            </w:pPr>
          </w:p>
          <w:p w:rsidR="001D58E9" w:rsidRPr="001D58E9" w:rsidRDefault="001D58E9" w:rsidP="001D58E9">
            <w:pPr>
              <w:tabs>
                <w:tab w:val="left" w:pos="517"/>
              </w:tabs>
              <w:rPr>
                <w:rFonts w:ascii="Arial Black" w:hAnsi="Arial Black"/>
              </w:rPr>
            </w:pPr>
            <w:r w:rsidRPr="001D58E9">
              <w:rPr>
                <w:rFonts w:ascii="Arial Black" w:hAnsi="Arial Black"/>
              </w:rPr>
              <w:t>-zavedení doplňkové činnosti</w:t>
            </w:r>
          </w:p>
        </w:tc>
      </w:tr>
    </w:tbl>
    <w:p w:rsidR="001D58E9" w:rsidRPr="001D58E9" w:rsidRDefault="001D58E9" w:rsidP="001D58E9">
      <w:pPr>
        <w:spacing w:after="0" w:line="240" w:lineRule="auto"/>
        <w:jc w:val="both"/>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Arial Black" w:eastAsia="Times New Roman" w:hAnsi="Arial Black" w:cs="Times New Roman"/>
          <w:b/>
          <w:sz w:val="32"/>
          <w:szCs w:val="32"/>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velká</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možná</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b/>
          <w:sz w:val="24"/>
          <w:szCs w:val="24"/>
          <w:lang w:eastAsia="cs-CZ"/>
        </w:rPr>
        <w:t>přitažlivost</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r w:rsidRPr="001D58E9">
        <w:rPr>
          <w:rFonts w:ascii="Arial Black" w:eastAsia="Times New Roman" w:hAnsi="Arial Black" w:cs="Times New Roman"/>
          <w:sz w:val="24"/>
          <w:szCs w:val="24"/>
          <w:lang w:eastAsia="cs-CZ"/>
        </w:rPr>
        <w:t>malá</w:t>
      </w:r>
      <w:r w:rsidRPr="001D58E9">
        <w:rPr>
          <w:rFonts w:ascii="Arial Black" w:eastAsia="Times New Roman" w:hAnsi="Arial Black" w:cs="Times New Roman"/>
          <w:sz w:val="24"/>
          <w:szCs w:val="24"/>
          <w:lang w:eastAsia="cs-CZ"/>
        </w:rPr>
        <w:br w:type="textWrapping" w:clear="all"/>
      </w: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Times New Roman" w:eastAsia="Times New Roman" w:hAnsi="Times New Roman" w:cs="Times New Roman"/>
          <w:b/>
          <w:sz w:val="32"/>
          <w:szCs w:val="32"/>
          <w:lang w:eastAsia="cs-CZ"/>
        </w:rPr>
      </w:pPr>
    </w:p>
    <w:p w:rsidR="001D58E9" w:rsidRDefault="001D58E9" w:rsidP="001D58E9">
      <w:pPr>
        <w:spacing w:after="0" w:line="240" w:lineRule="auto"/>
        <w:jc w:val="center"/>
        <w:rPr>
          <w:rFonts w:ascii="Times New Roman" w:eastAsia="Times New Roman" w:hAnsi="Times New Roman" w:cs="Times New Roman"/>
          <w:b/>
          <w:sz w:val="32"/>
          <w:szCs w:val="32"/>
          <w:lang w:eastAsia="cs-CZ"/>
        </w:rPr>
      </w:pPr>
    </w:p>
    <w:p w:rsidR="00DA3DBC" w:rsidRPr="001D58E9" w:rsidRDefault="00DA3DBC" w:rsidP="001D58E9">
      <w:pPr>
        <w:spacing w:after="0" w:line="240" w:lineRule="auto"/>
        <w:jc w:val="center"/>
        <w:rPr>
          <w:rFonts w:ascii="Times New Roman" w:eastAsia="Times New Roman" w:hAnsi="Times New Roman" w:cs="Times New Roman"/>
          <w:b/>
          <w:sz w:val="32"/>
          <w:szCs w:val="32"/>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Analýza vnějšího prostředí</w:t>
      </w:r>
    </w:p>
    <w:p w:rsidR="001D58E9" w:rsidRPr="001D58E9" w:rsidRDefault="001D58E9" w:rsidP="001D58E9">
      <w:pPr>
        <w:spacing w:after="0" w:line="240" w:lineRule="auto"/>
        <w:jc w:val="both"/>
        <w:rPr>
          <w:rFonts w:ascii="Arial Black" w:eastAsia="Times New Roman" w:hAnsi="Arial Black" w:cs="Times New Roman"/>
          <w:sz w:val="32"/>
          <w:szCs w:val="32"/>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Vliv demografických faktorů</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numPr>
          <w:ilvl w:val="0"/>
          <w:numId w:val="24"/>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křivka porodnosti ustálena</w:t>
      </w:r>
    </w:p>
    <w:p w:rsidR="001D58E9" w:rsidRPr="001D58E9" w:rsidRDefault="001D58E9" w:rsidP="001D58E9">
      <w:pPr>
        <w:numPr>
          <w:ilvl w:val="0"/>
          <w:numId w:val="24"/>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špatná dopravní obslužnost</w:t>
      </w:r>
    </w:p>
    <w:p w:rsidR="001D58E9" w:rsidRPr="001D58E9" w:rsidRDefault="001D58E9" w:rsidP="001D58E9">
      <w:pPr>
        <w:numPr>
          <w:ilvl w:val="0"/>
          <w:numId w:val="24"/>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ustálená nabídka pracovních příležitostí</w:t>
      </w:r>
    </w:p>
    <w:p w:rsidR="001D58E9" w:rsidRPr="001D58E9" w:rsidRDefault="001D58E9" w:rsidP="001D58E9">
      <w:pPr>
        <w:numPr>
          <w:ilvl w:val="0"/>
          <w:numId w:val="24"/>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bytová výstavba převážně individuálního charakteru</w:t>
      </w:r>
    </w:p>
    <w:p w:rsidR="001D58E9" w:rsidRPr="001D58E9" w:rsidRDefault="001D58E9" w:rsidP="001D58E9">
      <w:pPr>
        <w:numPr>
          <w:ilvl w:val="0"/>
          <w:numId w:val="24"/>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možnost spolupráce se sousedním Rakouskem</w:t>
      </w:r>
    </w:p>
    <w:p w:rsidR="001D58E9" w:rsidRPr="001D58E9" w:rsidRDefault="001D58E9" w:rsidP="001D58E9">
      <w:pPr>
        <w:numPr>
          <w:ilvl w:val="0"/>
          <w:numId w:val="24"/>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specifika regionu – nízká koncentrace průmyslu – prvky environmentální výchovy (užší sepětí s přírodou vzhledem ke krátkým vzdálenostem do volného terénu), vysoké procento věřících – výchova s prvky křesťanské filozofie </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Politické vlivy</w:t>
      </w:r>
    </w:p>
    <w:p w:rsidR="001D58E9" w:rsidRPr="001D58E9" w:rsidRDefault="001D58E9" w:rsidP="001D58E9">
      <w:pPr>
        <w:tabs>
          <w:tab w:val="left" w:pos="2490"/>
        </w:tabs>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ab/>
      </w:r>
    </w:p>
    <w:p w:rsidR="001D58E9" w:rsidRPr="001D58E9" w:rsidRDefault="001D58E9" w:rsidP="001D58E9">
      <w:pPr>
        <w:numPr>
          <w:ilvl w:val="0"/>
          <w:numId w:val="25"/>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legislativní změny ve školství</w:t>
      </w:r>
    </w:p>
    <w:p w:rsidR="001D58E9" w:rsidRPr="001D58E9" w:rsidRDefault="001D58E9" w:rsidP="001D58E9">
      <w:pPr>
        <w:numPr>
          <w:ilvl w:val="0"/>
          <w:numId w:val="25"/>
        </w:numPr>
        <w:spacing w:after="0" w:line="240" w:lineRule="auto"/>
        <w:jc w:val="both"/>
        <w:rPr>
          <w:rFonts w:ascii="Arial Black" w:eastAsia="Times New Roman" w:hAnsi="Arial Black" w:cs="Times New Roman"/>
          <w:color w:val="FF0000"/>
          <w:sz w:val="24"/>
          <w:szCs w:val="24"/>
          <w:lang w:eastAsia="cs-CZ"/>
        </w:rPr>
      </w:pPr>
      <w:r w:rsidRPr="001D58E9">
        <w:rPr>
          <w:rFonts w:ascii="Arial Black" w:eastAsia="Times New Roman" w:hAnsi="Arial Black" w:cs="Times New Roman"/>
          <w:sz w:val="24"/>
          <w:szCs w:val="24"/>
          <w:lang w:eastAsia="cs-CZ"/>
        </w:rPr>
        <w:t>regionální programy na podporu školství</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Ekonomické vlivy</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numPr>
          <w:ilvl w:val="0"/>
          <w:numId w:val="26"/>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objem finančních prostředků od zřizovatele na investiční akce</w:t>
      </w:r>
    </w:p>
    <w:p w:rsidR="001D58E9" w:rsidRPr="001D58E9" w:rsidRDefault="001D58E9" w:rsidP="001D58E9">
      <w:pPr>
        <w:numPr>
          <w:ilvl w:val="0"/>
          <w:numId w:val="26"/>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podmínky pro řízení školy jsou silně limitovány i ze strany MŠMT (normativy)</w:t>
      </w:r>
    </w:p>
    <w:p w:rsidR="001D58E9" w:rsidRPr="001D58E9" w:rsidRDefault="001D58E9" w:rsidP="001D58E9">
      <w:pPr>
        <w:numPr>
          <w:ilvl w:val="0"/>
          <w:numId w:val="26"/>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fondy EU a další projektové finanční zdroje</w:t>
      </w:r>
    </w:p>
    <w:p w:rsidR="001D58E9" w:rsidRPr="001D58E9" w:rsidRDefault="001D58E9" w:rsidP="001D58E9">
      <w:pPr>
        <w:numPr>
          <w:ilvl w:val="0"/>
          <w:numId w:val="26"/>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mimorozpočtové zdroje – úplata za předškolní vzdělávání, fondy, věcné a finanční dary, granty </w:t>
      </w:r>
    </w:p>
    <w:p w:rsidR="001D58E9" w:rsidRPr="001D58E9" w:rsidRDefault="001D58E9" w:rsidP="001D58E9">
      <w:pPr>
        <w:spacing w:after="0" w:line="240" w:lineRule="auto"/>
        <w:jc w:val="both"/>
        <w:rPr>
          <w:rFonts w:ascii="Arial Black" w:eastAsia="Times New Roman" w:hAnsi="Arial Black" w:cs="Times New Roman"/>
          <w:color w:val="FF0000"/>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Kulturní vlivy</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numPr>
          <w:ilvl w:val="0"/>
          <w:numId w:val="27"/>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poměrně velký rozvoj cestovního ruchu vzhledem k turistické a historické atraktivnosti regionu (Slavonice, Telč – UNESCO)</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Sociální vlivy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numPr>
          <w:ilvl w:val="0"/>
          <w:numId w:val="27"/>
        </w:numPr>
        <w:spacing w:after="0" w:line="240"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potenciál k prohloubení spolupráce se školami v regionu </w:t>
      </w:r>
    </w:p>
    <w:p w:rsidR="001D58E9" w:rsidRPr="001D58E9" w:rsidRDefault="001D58E9" w:rsidP="001D58E9">
      <w:pPr>
        <w:numPr>
          <w:ilvl w:val="0"/>
          <w:numId w:val="27"/>
        </w:numPr>
        <w:spacing w:after="0" w:line="240"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spolupráce s dalšími partnery vzdělávacího procesu </w:t>
      </w:r>
    </w:p>
    <w:p w:rsidR="001D58E9" w:rsidRPr="001D58E9" w:rsidRDefault="001D58E9" w:rsidP="001D58E9">
      <w:pPr>
        <w:numPr>
          <w:ilvl w:val="0"/>
          <w:numId w:val="27"/>
        </w:numPr>
        <w:spacing w:after="0" w:line="240" w:lineRule="auto"/>
        <w:contextualSpacing/>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komunikace školy s veřejností (PR strategie) </w:t>
      </w:r>
    </w:p>
    <w:p w:rsidR="001D58E9" w:rsidRPr="001D58E9" w:rsidRDefault="001D58E9" w:rsidP="001D58E9">
      <w:pPr>
        <w:spacing w:after="0" w:line="240" w:lineRule="auto"/>
        <w:ind w:left="720"/>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lastRenderedPageBreak/>
        <w:t>Analýza vnitřního prostředí</w:t>
      </w:r>
    </w:p>
    <w:p w:rsidR="001D58E9" w:rsidRPr="001D58E9" w:rsidRDefault="001D58E9" w:rsidP="001D58E9">
      <w:pPr>
        <w:spacing w:after="0" w:line="240" w:lineRule="auto"/>
        <w:jc w:val="both"/>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Hmotného:</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lang w:eastAsia="cs-CZ"/>
        </w:rPr>
        <w:t xml:space="preserve">a) </w:t>
      </w:r>
      <w:r w:rsidRPr="001D58E9">
        <w:rPr>
          <w:rFonts w:ascii="Arial Black" w:eastAsia="Times New Roman" w:hAnsi="Arial Black" w:cs="Times New Roman"/>
          <w:b/>
          <w:sz w:val="24"/>
          <w:szCs w:val="24"/>
          <w:u w:val="single"/>
          <w:lang w:eastAsia="cs-CZ"/>
        </w:rPr>
        <w:t>mezilidské vztahy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kvalitní pedagogický tým (100 % aprobovanost)</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vysoké procento vysokoškolsky vzdělaných pedagogů</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stabilní kolektiv</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zdravé a harmonické pracovní klima, založené na důvěře a týmové spolupráci</w:t>
      </w:r>
    </w:p>
    <w:p w:rsidR="001D58E9" w:rsidRPr="001D58E9" w:rsidRDefault="001D58E9" w:rsidP="001D58E9">
      <w:pPr>
        <w:spacing w:after="0" w:line="240" w:lineRule="auto"/>
        <w:rPr>
          <w:rFonts w:ascii="Arial Black" w:eastAsia="Times New Roman" w:hAnsi="Arial Black" w:cs="Times New Roman"/>
          <w:bCs/>
          <w:sz w:val="24"/>
          <w:szCs w:val="24"/>
          <w:lang w:eastAsia="cs-CZ"/>
        </w:rPr>
      </w:pPr>
      <w:r w:rsidRPr="001D58E9">
        <w:rPr>
          <w:rFonts w:ascii="Arial Black" w:eastAsia="Times New Roman" w:hAnsi="Arial Black" w:cs="Times New Roman"/>
          <w:b/>
          <w:sz w:val="24"/>
          <w:szCs w:val="24"/>
          <w:lang w:eastAsia="cs-CZ"/>
        </w:rPr>
        <w:t xml:space="preserve">- </w:t>
      </w:r>
      <w:r w:rsidRPr="001D58E9">
        <w:rPr>
          <w:rFonts w:ascii="Arial Black" w:eastAsia="Times New Roman" w:hAnsi="Arial Black" w:cs="Times New Roman"/>
          <w:sz w:val="24"/>
          <w:szCs w:val="24"/>
          <w:lang w:eastAsia="cs-CZ"/>
        </w:rPr>
        <w:t>organizace má zpracován plán personálního rozvoje (</w:t>
      </w:r>
      <w:r w:rsidRPr="001D58E9">
        <w:rPr>
          <w:rFonts w:ascii="Arial Black" w:eastAsia="Times New Roman" w:hAnsi="Arial Black" w:cs="Times New Roman"/>
          <w:bCs/>
          <w:sz w:val="24"/>
          <w:szCs w:val="24"/>
          <w:lang w:eastAsia="cs-CZ"/>
        </w:rPr>
        <w:t xml:space="preserve">Směrnice   </w:t>
      </w:r>
    </w:p>
    <w:p w:rsidR="001D58E9" w:rsidRPr="001D58E9" w:rsidRDefault="001D58E9" w:rsidP="001D58E9">
      <w:pPr>
        <w:spacing w:after="0" w:line="240" w:lineRule="auto"/>
        <w:rPr>
          <w:rFonts w:ascii="Arial Black" w:eastAsia="Times New Roman" w:hAnsi="Arial Black" w:cs="Times New Roman"/>
          <w:bCs/>
          <w:sz w:val="24"/>
          <w:szCs w:val="24"/>
          <w:lang w:eastAsia="cs-CZ"/>
        </w:rPr>
      </w:pPr>
      <w:r w:rsidRPr="001D58E9">
        <w:rPr>
          <w:rFonts w:ascii="Arial Black" w:eastAsia="Times New Roman" w:hAnsi="Arial Black" w:cs="Times New Roman"/>
          <w:bCs/>
          <w:sz w:val="24"/>
          <w:szCs w:val="24"/>
          <w:lang w:eastAsia="cs-CZ"/>
        </w:rPr>
        <w:t xml:space="preserve">ředitele školy k dalšímu vzdělávání pedagogických a ostatních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bCs/>
          <w:sz w:val="24"/>
          <w:szCs w:val="24"/>
          <w:lang w:eastAsia="cs-CZ"/>
        </w:rPr>
        <w:t>pracovníků)</w:t>
      </w:r>
      <w:r w:rsidRPr="001D58E9">
        <w:rPr>
          <w:rFonts w:ascii="Arial Black" w:eastAsia="Times New Roman" w:hAnsi="Arial Black" w:cs="Times New Roman"/>
          <w:sz w:val="24"/>
          <w:szCs w:val="24"/>
          <w:lang w:eastAsia="cs-CZ"/>
        </w:rPr>
        <w:t xml:space="preserve">, který je členěn dle profesí, vychází ze vzdělávacích   </w:t>
      </w:r>
    </w:p>
    <w:p w:rsidR="001D58E9" w:rsidRPr="001D58E9" w:rsidRDefault="001D58E9" w:rsidP="001D58E9">
      <w:pPr>
        <w:spacing w:after="0" w:line="240" w:lineRule="auto"/>
        <w:rPr>
          <w:rFonts w:ascii="Arial Black" w:eastAsia="Times New Roman" w:hAnsi="Arial Black" w:cs="Times New Roman"/>
          <w:bCs/>
          <w:sz w:val="24"/>
          <w:szCs w:val="24"/>
          <w:lang w:eastAsia="cs-CZ"/>
        </w:rPr>
      </w:pPr>
      <w:r w:rsidRPr="001D58E9">
        <w:rPr>
          <w:rFonts w:ascii="Arial Black" w:eastAsia="Times New Roman" w:hAnsi="Arial Black" w:cs="Times New Roman"/>
          <w:sz w:val="24"/>
          <w:szCs w:val="24"/>
          <w:lang w:eastAsia="cs-CZ"/>
        </w:rPr>
        <w:t>potřeb, individuálních konzultací</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lang w:eastAsia="cs-CZ"/>
        </w:rPr>
        <w:t xml:space="preserve">b) </w:t>
      </w:r>
      <w:r w:rsidRPr="001D58E9">
        <w:rPr>
          <w:rFonts w:ascii="Arial Black" w:eastAsia="Times New Roman" w:hAnsi="Arial Black" w:cs="Times New Roman"/>
          <w:b/>
          <w:sz w:val="24"/>
          <w:szCs w:val="24"/>
          <w:u w:val="single"/>
          <w:lang w:eastAsia="cs-CZ"/>
        </w:rPr>
        <w:t>řízení školy, informační systémy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škola má jasně stanoveny cíle z hlediska vlastního dlouhodobého koncepčního záměru, který vychází z podrobné analýzy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koncepce je funkční, srozumitelná, neformální, průběžně vyhodnocovaná s fungující zpětnou vazbou</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v organizačním řádu jsou jasně stanovena pravidla fungování a adresně delegovány kompetence na jednotlivé pracovníky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škola reaguje na nové inspirující podněty jak ze strany svých zaměstnanců, tak i rodičovské a odborné veřejnosti</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tok informací má jasná pravidla</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i/>
          <w:sz w:val="24"/>
          <w:szCs w:val="24"/>
          <w:lang w:eastAsia="cs-CZ"/>
        </w:rPr>
      </w:pPr>
      <w:r w:rsidRPr="001D58E9">
        <w:rPr>
          <w:rFonts w:ascii="Arial Black" w:eastAsia="Times New Roman" w:hAnsi="Arial Black" w:cs="Times New Roman"/>
          <w:i/>
          <w:sz w:val="24"/>
          <w:szCs w:val="24"/>
          <w:lang w:eastAsia="cs-CZ"/>
        </w:rPr>
        <w:t>vnitřní komunikační kanály:</w:t>
      </w:r>
    </w:p>
    <w:p w:rsidR="001D58E9" w:rsidRPr="001D58E9" w:rsidRDefault="001D58E9" w:rsidP="001D58E9">
      <w:pPr>
        <w:numPr>
          <w:ilvl w:val="0"/>
          <w:numId w:val="27"/>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osobní styk – úřední hodiny ředitelky, zástupkyně, ekonomky, vedoucích učitelek</w:t>
      </w:r>
    </w:p>
    <w:p w:rsidR="001D58E9" w:rsidRPr="001D58E9" w:rsidRDefault="001D58E9" w:rsidP="001D58E9">
      <w:pPr>
        <w:numPr>
          <w:ilvl w:val="0"/>
          <w:numId w:val="27"/>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porady  - porady vedení </w:t>
      </w:r>
    </w:p>
    <w:p w:rsidR="001D58E9" w:rsidRPr="001D58E9" w:rsidRDefault="001D58E9" w:rsidP="001D58E9">
      <w:pPr>
        <w:spacing w:after="0" w:line="240" w:lineRule="auto"/>
        <w:ind w:left="708" w:firstLine="708"/>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 pravidelné pedagogické a provozní rady na  </w:t>
      </w:r>
    </w:p>
    <w:p w:rsidR="001D58E9" w:rsidRPr="001D58E9" w:rsidRDefault="001D58E9" w:rsidP="001D58E9">
      <w:pPr>
        <w:spacing w:after="0" w:line="240" w:lineRule="auto"/>
        <w:ind w:left="708" w:firstLine="708"/>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jednotlivých pracovištích </w:t>
      </w:r>
    </w:p>
    <w:p w:rsidR="001D58E9" w:rsidRPr="001D58E9" w:rsidRDefault="001D58E9" w:rsidP="001D58E9">
      <w:pPr>
        <w:spacing w:after="0" w:line="240" w:lineRule="auto"/>
        <w:ind w:left="708" w:firstLine="708"/>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 společné pedagogické rady</w:t>
      </w:r>
    </w:p>
    <w:p w:rsidR="001D58E9" w:rsidRPr="001D58E9" w:rsidRDefault="001D58E9" w:rsidP="001D58E9">
      <w:pPr>
        <w:spacing w:after="0" w:line="240" w:lineRule="auto"/>
        <w:ind w:left="708" w:firstLine="708"/>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 mimořádné řešitelské a informační porady</w:t>
      </w:r>
    </w:p>
    <w:p w:rsidR="001D58E9" w:rsidRPr="001D58E9" w:rsidRDefault="001D58E9" w:rsidP="001D58E9">
      <w:pPr>
        <w:spacing w:after="0" w:line="240" w:lineRule="auto"/>
        <w:ind w:left="708" w:firstLine="708"/>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 pracovní dílny</w:t>
      </w:r>
    </w:p>
    <w:p w:rsidR="001D58E9" w:rsidRPr="001D58E9" w:rsidRDefault="001D58E9" w:rsidP="001D58E9">
      <w:pPr>
        <w:numPr>
          <w:ilvl w:val="0"/>
          <w:numId w:val="28"/>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písemné zprávy – vývěsky, směrnice, pokyny ředitele</w:t>
      </w:r>
    </w:p>
    <w:p w:rsidR="001D58E9" w:rsidRPr="001D58E9" w:rsidRDefault="001D58E9" w:rsidP="001D58E9">
      <w:pPr>
        <w:numPr>
          <w:ilvl w:val="0"/>
          <w:numId w:val="28"/>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e-mailová pošta, ICT předávání podkladů, zpráv </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i/>
          <w:sz w:val="24"/>
          <w:szCs w:val="24"/>
          <w:lang w:eastAsia="cs-CZ"/>
        </w:rPr>
      </w:pPr>
      <w:r w:rsidRPr="001D58E9">
        <w:rPr>
          <w:rFonts w:ascii="Arial Black" w:eastAsia="Times New Roman" w:hAnsi="Arial Black" w:cs="Times New Roman"/>
          <w:i/>
          <w:sz w:val="24"/>
          <w:szCs w:val="24"/>
          <w:lang w:eastAsia="cs-CZ"/>
        </w:rPr>
        <w:lastRenderedPageBreak/>
        <w:t>vnější komunikační kanály:</w:t>
      </w:r>
    </w:p>
    <w:p w:rsidR="001D58E9" w:rsidRPr="001D58E9" w:rsidRDefault="001D58E9" w:rsidP="001D58E9">
      <w:pPr>
        <w:spacing w:after="0" w:line="240" w:lineRule="auto"/>
        <w:jc w:val="both"/>
        <w:rPr>
          <w:rFonts w:ascii="Arial Black" w:eastAsia="Times New Roman" w:hAnsi="Arial Black" w:cs="Times New Roman"/>
          <w:i/>
          <w:sz w:val="24"/>
          <w:szCs w:val="24"/>
          <w:lang w:eastAsia="cs-CZ"/>
        </w:rPr>
      </w:pP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aktuální informační nástěnky a vývěsky</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příspěvky do tisku</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besedy pro rodiče</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dny otevřených dveří</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společné oslavy a slavnosti</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pracovní dílny</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interaktivní projekty</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osobní komunikace</w:t>
      </w:r>
    </w:p>
    <w:p w:rsidR="001D58E9" w:rsidRPr="001D58E9" w:rsidRDefault="001D58E9" w:rsidP="001D58E9">
      <w:pPr>
        <w:numPr>
          <w:ilvl w:val="0"/>
          <w:numId w:val="29"/>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webové stránky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c) </w:t>
      </w:r>
      <w:r w:rsidRPr="001D58E9">
        <w:rPr>
          <w:rFonts w:ascii="Arial Black" w:eastAsia="Times New Roman" w:hAnsi="Arial Black" w:cs="Times New Roman"/>
          <w:b/>
          <w:sz w:val="24"/>
          <w:szCs w:val="24"/>
          <w:u w:val="single"/>
          <w:lang w:eastAsia="cs-CZ"/>
        </w:rPr>
        <w:t>výchovný program</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jednotlivá pracoviště mají vytvořeny vlastní školní vzdělávací programy, které vychází z Rámcového vzdělávacího programu pro předškolní vzdělávání, Koncepčního záměru MŠ Dačice, ŠVP MŠ Dačice, které jsou zaměřené především na osobnostně orientovanou výchovu, environmentální výchovu, doplněné o prvky zdravé mateřské školy, multikulturní ekologické a etické výchovy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výchovně vzdělávací koncepce vychází z potřeb a požadavků dětí a rodičů, ze strategického plánu města Dačice v oblasti rozvoje školství, z podmínek jednotlivých pracovišť</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škola nabízí individuální volbu aktivit, vytváří nabídku pro děti se specifickými potřebami</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připravuje podmínky pro inkluzivní vzdělávání</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d) </w:t>
      </w:r>
      <w:r w:rsidRPr="001D58E9">
        <w:rPr>
          <w:rFonts w:ascii="Arial Black" w:eastAsia="Times New Roman" w:hAnsi="Arial Black" w:cs="Times New Roman"/>
          <w:b/>
          <w:sz w:val="24"/>
          <w:szCs w:val="24"/>
          <w:u w:val="single"/>
          <w:lang w:eastAsia="cs-CZ"/>
        </w:rPr>
        <w:t>materiální podmínky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školy jsou dostatečně vybaveny pomůckami jak pro děti, tak i pro zaměstnance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časově omezená výjimka (od 1.9.2015 do 31.8.2017) z plnění hygienických požadavků na prostory a provoz MŠ Dačice ve vztahu k navýšení kapacity odloučeného pracoviště MŠ Za Lávkami z 56 na 74 dětí - vzhledem  k těmto okolnostem disponuje organizace po tuto dobu kapacitou 312 dětí</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lastRenderedPageBreak/>
        <w:t>Nehmotného:</w:t>
      </w: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lang w:eastAsia="cs-CZ"/>
        </w:rPr>
        <w:t xml:space="preserve">a) </w:t>
      </w:r>
      <w:r w:rsidRPr="001D58E9">
        <w:rPr>
          <w:rFonts w:ascii="Arial Black" w:eastAsia="Times New Roman" w:hAnsi="Arial Black" w:cs="Times New Roman"/>
          <w:b/>
          <w:sz w:val="24"/>
          <w:szCs w:val="24"/>
          <w:u w:val="single"/>
          <w:lang w:eastAsia="cs-CZ"/>
        </w:rPr>
        <w:t>tradice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jednotlivá pracoviště mají vypracován plán akcí (dny otevřených dveří, výlety, společné akce s rodiči…)</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MŠ si společně s dětmi vytvořila pravidla soužití a společné rituály (oslavy narozenin, komunikační kruh...)</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lang w:eastAsia="cs-CZ"/>
        </w:rPr>
        <w:t xml:space="preserve">b) </w:t>
      </w:r>
      <w:r w:rsidRPr="001D58E9">
        <w:rPr>
          <w:rFonts w:ascii="Arial Black" w:eastAsia="Times New Roman" w:hAnsi="Arial Black" w:cs="Times New Roman"/>
          <w:b/>
          <w:sz w:val="24"/>
          <w:szCs w:val="24"/>
          <w:u w:val="single"/>
          <w:lang w:eastAsia="cs-CZ"/>
        </w:rPr>
        <w:t>image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školy mají dlouhodobě dobrou pověst díky přístupu personálu k dětem, nabídkou akcí, přípravou dětí na školu</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c) </w:t>
      </w:r>
      <w:r w:rsidRPr="001D58E9">
        <w:rPr>
          <w:rFonts w:ascii="Arial Black" w:eastAsia="Times New Roman" w:hAnsi="Arial Black" w:cs="Times New Roman"/>
          <w:b/>
          <w:sz w:val="24"/>
          <w:szCs w:val="24"/>
          <w:u w:val="single"/>
          <w:lang w:eastAsia="cs-CZ"/>
        </w:rPr>
        <w:t>mezinárodní kontakty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dosud nejsou rozvinuty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lang w:eastAsia="cs-CZ"/>
        </w:rPr>
        <w:t xml:space="preserve">d) </w:t>
      </w:r>
      <w:r w:rsidRPr="001D58E9">
        <w:rPr>
          <w:rFonts w:ascii="Arial Black" w:eastAsia="Times New Roman" w:hAnsi="Arial Black" w:cs="Times New Roman"/>
          <w:b/>
          <w:sz w:val="24"/>
          <w:szCs w:val="24"/>
          <w:u w:val="single"/>
          <w:lang w:eastAsia="cs-CZ"/>
        </w:rPr>
        <w:t>domácí kontakty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školy mají velmi dobrou spolupráci s rodiči, se ZUŠ, ZŠ, pedagogickými centry v Týně nad Vltavou a Jihlavě, Pedagogicko psychologickou poradnou v Dačicích</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spolupráce se zřizovatelem je na dobré úrovni, oboustranně přínosná </w:t>
      </w: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sz w:val="24"/>
          <w:szCs w:val="24"/>
          <w:lang w:eastAsia="cs-CZ"/>
        </w:rPr>
        <w:lastRenderedPageBreak/>
        <w:t>Příloha č.2</w:t>
      </w:r>
    </w:p>
    <w:p w:rsidR="001D58E9" w:rsidRPr="001D58E9" w:rsidRDefault="001D58E9" w:rsidP="001D58E9">
      <w:pPr>
        <w:spacing w:after="0" w:line="240" w:lineRule="auto"/>
        <w:ind w:firstLine="708"/>
        <w:jc w:val="center"/>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t>Adaptační plán</w:t>
      </w:r>
    </w:p>
    <w:p w:rsidR="001D58E9" w:rsidRPr="001D58E9" w:rsidRDefault="001D58E9" w:rsidP="001D58E9">
      <w:pPr>
        <w:spacing w:after="0" w:line="240" w:lineRule="auto"/>
        <w:ind w:firstLine="708"/>
        <w:jc w:val="center"/>
        <w:rPr>
          <w:rFonts w:ascii="Arial Black" w:eastAsia="Times New Roman" w:hAnsi="Arial Black" w:cs="Times New Roman"/>
          <w:b/>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 xml:space="preserve">Cíl adaptace </w:t>
      </w: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numPr>
          <w:ilvl w:val="0"/>
          <w:numId w:val="3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ověřit schopnosti dítěte přizpůsobit se podmínkám v MŠ</w:t>
      </w:r>
    </w:p>
    <w:p w:rsidR="001D58E9" w:rsidRPr="001D58E9" w:rsidRDefault="001D58E9" w:rsidP="001D58E9">
      <w:pPr>
        <w:numPr>
          <w:ilvl w:val="0"/>
          <w:numId w:val="3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hledání nejoptimálnější podpory dítěte (ze strany rodičů i školy) při jeho začlenění do kolektivu</w:t>
      </w:r>
    </w:p>
    <w:p w:rsidR="001D58E9" w:rsidRPr="001D58E9" w:rsidRDefault="001D58E9" w:rsidP="001D58E9">
      <w:pPr>
        <w:spacing w:after="0" w:line="240" w:lineRule="auto"/>
        <w:ind w:left="360"/>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Aktivity MŠ k usnadnění adaptace dětí</w:t>
      </w: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p>
    <w:p w:rsidR="001D58E9" w:rsidRPr="001D58E9" w:rsidRDefault="001D58E9" w:rsidP="001D58E9">
      <w:pPr>
        <w:spacing w:after="0" w:line="240" w:lineRule="auto"/>
        <w:jc w:val="both"/>
        <w:rPr>
          <w:rFonts w:ascii="Arial Black" w:eastAsia="Times New Roman" w:hAnsi="Arial Black" w:cs="Times New Roman"/>
          <w:b/>
          <w:i/>
          <w:sz w:val="24"/>
          <w:szCs w:val="24"/>
          <w:lang w:eastAsia="cs-CZ"/>
        </w:rPr>
      </w:pPr>
      <w:r w:rsidRPr="001D58E9">
        <w:rPr>
          <w:rFonts w:ascii="Arial Black" w:eastAsia="Times New Roman" w:hAnsi="Arial Black" w:cs="Times New Roman"/>
          <w:b/>
          <w:i/>
          <w:sz w:val="24"/>
          <w:szCs w:val="24"/>
          <w:lang w:eastAsia="cs-CZ"/>
        </w:rPr>
        <w:t>1. Období před zápisem do MŠ</w:t>
      </w:r>
    </w:p>
    <w:p w:rsidR="001D58E9" w:rsidRPr="001D58E9" w:rsidRDefault="001D58E9" w:rsidP="001D58E9">
      <w:pPr>
        <w:spacing w:after="0" w:line="240" w:lineRule="auto"/>
        <w:jc w:val="both"/>
        <w:rPr>
          <w:rFonts w:ascii="Arial Black" w:eastAsia="Times New Roman" w:hAnsi="Arial Black" w:cs="Times New Roman"/>
          <w:b/>
          <w:i/>
          <w:sz w:val="24"/>
          <w:szCs w:val="24"/>
          <w:lang w:eastAsia="cs-CZ"/>
        </w:rPr>
      </w:pPr>
    </w:p>
    <w:p w:rsidR="001D58E9" w:rsidRPr="001D58E9" w:rsidRDefault="001D58E9" w:rsidP="001D58E9">
      <w:pPr>
        <w:numPr>
          <w:ilvl w:val="0"/>
          <w:numId w:val="31"/>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dny otevřených dveří v MŠ</w:t>
      </w:r>
    </w:p>
    <w:p w:rsidR="001D58E9" w:rsidRPr="001D58E9" w:rsidRDefault="001D58E9" w:rsidP="001D58E9">
      <w:pPr>
        <w:numPr>
          <w:ilvl w:val="0"/>
          <w:numId w:val="31"/>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informační letáky pro rodiče</w:t>
      </w:r>
    </w:p>
    <w:p w:rsidR="001D58E9" w:rsidRPr="001D58E9" w:rsidRDefault="001D58E9" w:rsidP="001D58E9">
      <w:pPr>
        <w:numPr>
          <w:ilvl w:val="0"/>
          <w:numId w:val="31"/>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kontaktní návštěvy v MŠ (např. účast na různých akcích pořádaných MŠ)</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i/>
          <w:sz w:val="24"/>
          <w:szCs w:val="24"/>
          <w:lang w:eastAsia="cs-CZ"/>
        </w:rPr>
      </w:pPr>
      <w:r w:rsidRPr="001D58E9">
        <w:rPr>
          <w:rFonts w:ascii="Arial Black" w:eastAsia="Times New Roman" w:hAnsi="Arial Black" w:cs="Times New Roman"/>
          <w:b/>
          <w:i/>
          <w:sz w:val="24"/>
          <w:szCs w:val="24"/>
          <w:lang w:eastAsia="cs-CZ"/>
        </w:rPr>
        <w:t>2. Období od zápisu do zahájení docházky</w:t>
      </w:r>
    </w:p>
    <w:p w:rsidR="001D58E9" w:rsidRPr="001D58E9" w:rsidRDefault="001D58E9" w:rsidP="001D58E9">
      <w:pPr>
        <w:spacing w:after="0" w:line="240" w:lineRule="auto"/>
        <w:jc w:val="both"/>
        <w:rPr>
          <w:rFonts w:ascii="Arial Black" w:eastAsia="Times New Roman" w:hAnsi="Arial Black" w:cs="Times New Roman"/>
          <w:b/>
          <w:i/>
          <w:sz w:val="24"/>
          <w:szCs w:val="24"/>
          <w:lang w:eastAsia="cs-CZ"/>
        </w:rPr>
      </w:pPr>
    </w:p>
    <w:p w:rsidR="001D58E9" w:rsidRPr="001D58E9" w:rsidRDefault="001D58E9" w:rsidP="001D58E9">
      <w:pPr>
        <w:numPr>
          <w:ilvl w:val="0"/>
          <w:numId w:val="32"/>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přijímací rozhovor s rodiči</w:t>
      </w:r>
    </w:p>
    <w:p w:rsidR="001D58E9" w:rsidRPr="001D58E9" w:rsidRDefault="001D58E9" w:rsidP="001D58E9">
      <w:pPr>
        <w:numPr>
          <w:ilvl w:val="0"/>
          <w:numId w:val="32"/>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informativní schůzka pro rodiče nově přijatých dětí</w:t>
      </w:r>
    </w:p>
    <w:p w:rsidR="001D58E9" w:rsidRPr="001D58E9" w:rsidRDefault="001D58E9" w:rsidP="001D58E9">
      <w:pPr>
        <w:numPr>
          <w:ilvl w:val="0"/>
          <w:numId w:val="32"/>
        </w:numPr>
        <w:spacing w:after="0" w:line="240" w:lineRule="auto"/>
        <w:jc w:val="both"/>
        <w:rPr>
          <w:rFonts w:ascii="Arial Black" w:eastAsia="Times New Roman" w:hAnsi="Arial Black" w:cs="Times New Roman"/>
          <w:sz w:val="24"/>
          <w:szCs w:val="24"/>
          <w:u w:val="single"/>
          <w:lang w:eastAsia="cs-CZ"/>
        </w:rPr>
      </w:pPr>
      <w:r w:rsidRPr="001D58E9">
        <w:rPr>
          <w:rFonts w:ascii="Arial Black" w:eastAsia="Times New Roman" w:hAnsi="Arial Black" w:cs="Times New Roman"/>
          <w:sz w:val="24"/>
          <w:szCs w:val="24"/>
          <w:lang w:eastAsia="cs-CZ"/>
        </w:rPr>
        <w:t>dotazníková šetření</w:t>
      </w:r>
    </w:p>
    <w:p w:rsidR="001D58E9" w:rsidRPr="001D58E9" w:rsidRDefault="001D58E9" w:rsidP="001D58E9">
      <w:pPr>
        <w:numPr>
          <w:ilvl w:val="0"/>
          <w:numId w:val="32"/>
        </w:numPr>
        <w:spacing w:after="0" w:line="240" w:lineRule="auto"/>
        <w:jc w:val="both"/>
        <w:rPr>
          <w:rFonts w:ascii="Arial Black" w:eastAsia="Times New Roman" w:hAnsi="Arial Black" w:cs="Times New Roman"/>
          <w:sz w:val="24"/>
          <w:szCs w:val="24"/>
          <w:u w:val="single"/>
          <w:lang w:eastAsia="cs-CZ"/>
        </w:rPr>
      </w:pPr>
      <w:r w:rsidRPr="001D58E9">
        <w:rPr>
          <w:rFonts w:ascii="Arial Black" w:eastAsia="Times New Roman" w:hAnsi="Arial Black" w:cs="Times New Roman"/>
          <w:sz w:val="24"/>
          <w:szCs w:val="24"/>
          <w:lang w:eastAsia="cs-CZ"/>
        </w:rPr>
        <w:t xml:space="preserve">krátkodobý pobyt dítěte v MŠ za přítomnosti rodičů </w:t>
      </w:r>
    </w:p>
    <w:p w:rsidR="001D58E9" w:rsidRPr="001D58E9" w:rsidRDefault="001D58E9" w:rsidP="001D58E9">
      <w:pPr>
        <w:spacing w:after="0" w:line="240" w:lineRule="auto"/>
        <w:ind w:firstLine="708"/>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i/>
          <w:sz w:val="24"/>
          <w:szCs w:val="24"/>
          <w:lang w:eastAsia="cs-CZ"/>
        </w:rPr>
      </w:pPr>
      <w:r w:rsidRPr="001D58E9">
        <w:rPr>
          <w:rFonts w:ascii="Arial Black" w:eastAsia="Times New Roman" w:hAnsi="Arial Black" w:cs="Times New Roman"/>
          <w:b/>
          <w:i/>
          <w:sz w:val="24"/>
          <w:szCs w:val="24"/>
          <w:lang w:eastAsia="cs-CZ"/>
        </w:rPr>
        <w:t>3. Období po nástupu do MŠ</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numPr>
          <w:ilvl w:val="0"/>
          <w:numId w:val="33"/>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nabídka společných akcí pro rodiče a děti (např. společně strávené odpoledne v MŠ ,,Mami, tati, pojď si se mnou hrát….“)</w:t>
      </w:r>
    </w:p>
    <w:p w:rsidR="001D58E9" w:rsidRPr="001D58E9" w:rsidRDefault="001D58E9" w:rsidP="001D58E9">
      <w:pPr>
        <w:numPr>
          <w:ilvl w:val="0"/>
          <w:numId w:val="33"/>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možnost krátkodobých pobytů dítěte v MŠ za přítomnosti rodičů</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Jednotlivé fáze adaptace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1. fáze - probíhá před nástupem dítěte do MŠ (1.týden)</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numPr>
          <w:ilvl w:val="0"/>
          <w:numId w:val="34"/>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adaptační dny v MŠ za účasti rodičů v poslední týdnu prázdnin (popřípadě po vzájemné dohodě)</w:t>
      </w:r>
    </w:p>
    <w:p w:rsidR="001D58E9" w:rsidRPr="001D58E9" w:rsidRDefault="001D58E9" w:rsidP="001D58E9">
      <w:pPr>
        <w:spacing w:after="0" w:line="240" w:lineRule="auto"/>
        <w:ind w:left="360"/>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2. fáze - probíhá po nástupu dítěte do MŠ (1. týden)</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numPr>
          <w:ilvl w:val="0"/>
          <w:numId w:val="5"/>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dopolední docházka - samo nebo za přítomnosti rodičů (odchod po obědě - dle možnosti rodiny)</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3. fáze - (2. týden)</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numPr>
          <w:ilvl w:val="0"/>
          <w:numId w:val="5"/>
        </w:num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pokud probíhá adaptace bez obtíží - celodenní pobyt (pokud je dítě přihlášeno k celodenní docházce)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U dítěte, které si zvyká pomaleji, domluví učitelky s rodiči individuální průběh adaptace.</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ind w:firstLine="708"/>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MŠ má zpracován pomocný metodický materiál pro rodiče s názvem:</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Poprvé v MŠ – Jak dítěti pomoci</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Poprvé v MŠ – Co byste nikdy neměli dělat</w:t>
      </w:r>
    </w:p>
    <w:p w:rsidR="001D58E9" w:rsidRPr="001D58E9" w:rsidRDefault="001D58E9" w:rsidP="001D58E9">
      <w:pPr>
        <w:spacing w:after="0" w:line="240" w:lineRule="auto"/>
        <w:jc w:val="both"/>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S tímto materiálem jsou rodiče seznamováni prostřednictvím </w:t>
      </w:r>
      <w:hyperlink r:id="rId13" w:history="1">
        <w:r w:rsidRPr="001D58E9">
          <w:rPr>
            <w:rFonts w:ascii="Arial Black" w:eastAsia="Times New Roman" w:hAnsi="Arial Black" w:cs="Times New Roman"/>
            <w:color w:val="0000FF"/>
            <w:sz w:val="24"/>
            <w:szCs w:val="24"/>
            <w:u w:val="single"/>
            <w:lang w:eastAsia="cs-CZ"/>
          </w:rPr>
          <w:t>www.msdacice.cz</w:t>
        </w:r>
      </w:hyperlink>
      <w:r w:rsidRPr="001D58E9">
        <w:rPr>
          <w:rFonts w:ascii="Arial Black" w:eastAsia="Times New Roman" w:hAnsi="Arial Black" w:cs="Times New Roman"/>
          <w:sz w:val="24"/>
          <w:szCs w:val="24"/>
          <w:lang w:eastAsia="cs-CZ"/>
        </w:rPr>
        <w:t>, informačních letáků a formou vývěsky v MŠ.</w:t>
      </w:r>
    </w:p>
    <w:p w:rsidR="001D58E9" w:rsidRPr="001D58E9" w:rsidRDefault="001D58E9" w:rsidP="001D58E9">
      <w:pPr>
        <w:spacing w:after="0" w:line="240" w:lineRule="auto"/>
        <w:jc w:val="both"/>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jc w:val="both"/>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jc w:val="both"/>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ind w:firstLine="708"/>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Příloha č. 3</w:t>
      </w:r>
    </w:p>
    <w:p w:rsidR="001D58E9" w:rsidRPr="001D58E9" w:rsidRDefault="001D58E9" w:rsidP="001D58E9">
      <w:pPr>
        <w:spacing w:after="0" w:line="240" w:lineRule="auto"/>
        <w:rPr>
          <w:rFonts w:ascii="Times New Roman" w:eastAsia="Times New Roman" w:hAnsi="Times New Roman"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t>Kritéria evaluace procesu a výsledků vzdělávání</w:t>
      </w: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byly stanovené cíle přiměřené, vhodně vybrané</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byly děti přiměřeně vytíženy</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zapojily se do činností všechny děti</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ponechaly jsme dětem dostatek času pro jednotlivé činnosti</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zapojily se děti do týmové práce</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rozuměly děti kladeným otázkám</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byly pro děti jednotlivé činnosti zajímavé</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respektovaly jsme dětská přání, návrhy a požadavky</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nasloucháme dostatečně dětem</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jak můžeme činnosti( téma) dále rozvíjet</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naučily jsme děti to, co jsme chtěly</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naučily jsme je ještě něco jiného, víme co</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byly děti dostatečně motivovány a vtaženy do činností</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děti dostatek podnětů k řešení</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využili jsme dostatečně dovedností, znalostí dětí</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děti dostatek předchozích zkušeností vázajících se k tématu</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děti dostatek prostoru pro samostatnost</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dokáží děti snadno sledovat mluvené pokyny</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zapojují se děti snadno do komunikace s dospělými, ostatními dětmi</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byly v dostatečné míře uspokojovány základní fyzické, emocionální, mentální, tvořivé a sociální potřeby</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dokáží děti reagovat na neverbální komunikaci ( užití pohybu, zvuku, mimiky, gestikulace…)</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děti dostatečný prostor k vlastní seberealizaci</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děti dostatečný  prostor k vyjadřování vlastních myšlenek, nápadů, přání, uplatnění představivosti a rozvoje fantazie</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použily jsme vhodnou skladbu činností ( různorodost…)</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byla zvolena vhodná organizační struktura, která podněcovala děti k vlastní aktivitě a experimentování</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jaká byla celková atmosféra</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použily jsme vyvážený poměr řízených a spontánních činností </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časový rozsah řízených činností byl přiměřený možnostem dětí</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nedocházelo k manipulaci s dětmi při řízených činnostech ani skrytým, zdánlivě pozitivním způsobem</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respektovaly jsme osobní psychomotorické tempo dětí</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děti možnost vzdálit se od prováděné aktivity a odpočinout si</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byly vytvořeny vhodné materiální podmínky ( kvalita, množství, efektivnost pomůcek)</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podařilo se zajistit plynulé přechody mezi jednotlivými činnostmi</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děti dostatek možností k přirozenému i cílevědomému pohybu během celého dne</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měly dostatečný prostor k prožitkovému učení( nebyly jim předkládány hotové informace)</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reagovaly jsme na okamžité situace( tvořivá improvizace)</w:t>
      </w:r>
    </w:p>
    <w:p w:rsidR="001D58E9" w:rsidRPr="001D58E9" w:rsidRDefault="001D58E9" w:rsidP="001D58E9">
      <w:pPr>
        <w:numPr>
          <w:ilvl w:val="0"/>
          <w:numId w:val="22"/>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podporovaly jsme dostatečně rozvoj sebedůvěry a sebevědomí dětí</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Příloha č.4</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32"/>
          <w:szCs w:val="32"/>
          <w:u w:val="single"/>
          <w:lang w:eastAsia="cs-CZ"/>
        </w:rPr>
      </w:pPr>
      <w:r w:rsidRPr="001D58E9">
        <w:rPr>
          <w:rFonts w:ascii="Arial Black" w:eastAsia="Times New Roman" w:hAnsi="Arial Black" w:cs="Times New Roman"/>
          <w:sz w:val="32"/>
          <w:szCs w:val="32"/>
          <w:u w:val="single"/>
          <w:lang w:eastAsia="cs-CZ"/>
        </w:rPr>
        <w:t>Hospitační činnost</w:t>
      </w: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numPr>
          <w:ilvl w:val="0"/>
          <w:numId w:val="23"/>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termín hospitace bude vždy předem oznámen.</w:t>
      </w:r>
    </w:p>
    <w:p w:rsidR="001D58E9" w:rsidRPr="001D58E9" w:rsidRDefault="001D58E9" w:rsidP="001D58E9">
      <w:pPr>
        <w:numPr>
          <w:ilvl w:val="0"/>
          <w:numId w:val="23"/>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 každý školní rok vypracují vedoucí učitelky časový rozvrh hospitací</w:t>
      </w:r>
    </w:p>
    <w:p w:rsidR="001D58E9" w:rsidRPr="001D58E9" w:rsidRDefault="001D58E9" w:rsidP="001D58E9">
      <w:pPr>
        <w:numPr>
          <w:ilvl w:val="0"/>
          <w:numId w:val="23"/>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součástí každé hospitace je zápis a následný hospitační pohovor</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t>Skutečnosti, které budou pravidelně sledované a hodnocené při každé hospitaci:</w:t>
      </w:r>
    </w:p>
    <w:p w:rsidR="001D58E9" w:rsidRPr="001D58E9" w:rsidRDefault="001D58E9" w:rsidP="001D58E9">
      <w:pPr>
        <w:spacing w:after="0" w:line="240" w:lineRule="auto"/>
        <w:rPr>
          <w:rFonts w:ascii="Arial Black" w:eastAsia="Times New Roman" w:hAnsi="Arial Black" w:cs="Times New Roman"/>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 xml:space="preserve">Plánování a příprava na činnost (dokumentace)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Kritéria:</w:t>
      </w:r>
      <w:r w:rsidRPr="001D58E9">
        <w:rPr>
          <w:rFonts w:ascii="Arial Black" w:eastAsia="Times New Roman" w:hAnsi="Arial Black" w:cs="Times New Roman"/>
          <w:sz w:val="24"/>
          <w:szCs w:val="24"/>
          <w:lang w:eastAsia="cs-CZ"/>
        </w:rPr>
        <w:tab/>
      </w:r>
    </w:p>
    <w:p w:rsidR="001D58E9" w:rsidRPr="001D58E9" w:rsidRDefault="001D58E9" w:rsidP="001D58E9">
      <w:pPr>
        <w:numPr>
          <w:ilvl w:val="0"/>
          <w:numId w:val="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promyšlenost a vhodnost  zvoleného cíle, záměru a obsahu</w:t>
      </w:r>
    </w:p>
    <w:p w:rsidR="001D58E9" w:rsidRPr="001D58E9" w:rsidRDefault="001D58E9" w:rsidP="001D58E9">
      <w:pPr>
        <w:numPr>
          <w:ilvl w:val="0"/>
          <w:numId w:val="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vhodná propojenost činností s reálným prostředím</w:t>
      </w:r>
    </w:p>
    <w:p w:rsidR="001D58E9" w:rsidRPr="001D58E9" w:rsidRDefault="001D58E9" w:rsidP="001D58E9">
      <w:pPr>
        <w:numPr>
          <w:ilvl w:val="0"/>
          <w:numId w:val="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stanovení očekávaných  výstupů – dílčích  kompetencí</w:t>
      </w:r>
    </w:p>
    <w:p w:rsidR="001D58E9" w:rsidRPr="001D58E9" w:rsidRDefault="001D58E9" w:rsidP="001D58E9">
      <w:pPr>
        <w:numPr>
          <w:ilvl w:val="0"/>
          <w:numId w:val="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návaznost na předchozí témata</w:t>
      </w:r>
    </w:p>
    <w:p w:rsidR="001D58E9" w:rsidRPr="001D58E9" w:rsidRDefault="001D58E9" w:rsidP="001D58E9">
      <w:pPr>
        <w:numPr>
          <w:ilvl w:val="0"/>
          <w:numId w:val="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vliv zpětné vazby na plánování (evaluační činnost)</w:t>
      </w:r>
    </w:p>
    <w:p w:rsidR="001D58E9" w:rsidRPr="001D58E9" w:rsidRDefault="001D58E9" w:rsidP="001D58E9">
      <w:pPr>
        <w:numPr>
          <w:ilvl w:val="0"/>
          <w:numId w:val="5"/>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aktivity zabezpečují  všestranný rozvoj osobnosti dítěte</w:t>
      </w:r>
    </w:p>
    <w:p w:rsidR="001D58E9" w:rsidRPr="001D58E9" w:rsidRDefault="001D58E9" w:rsidP="001D58E9">
      <w:pPr>
        <w:spacing w:after="0" w:line="240" w:lineRule="auto"/>
        <w:ind w:firstLine="141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Materiální podmínky pro činnost (prostředí třídy, materiály, pomůcky)</w:t>
      </w:r>
    </w:p>
    <w:p w:rsidR="001D58E9" w:rsidRPr="001D58E9" w:rsidRDefault="001D58E9" w:rsidP="001D58E9">
      <w:pPr>
        <w:spacing w:after="0" w:line="240" w:lineRule="auto"/>
        <w:ind w:left="36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Kritéria:</w:t>
      </w:r>
      <w:r w:rsidRPr="001D58E9">
        <w:rPr>
          <w:rFonts w:ascii="Arial Black" w:eastAsia="Times New Roman" w:hAnsi="Arial Black" w:cs="Times New Roman"/>
          <w:sz w:val="24"/>
          <w:szCs w:val="24"/>
          <w:lang w:eastAsia="cs-CZ"/>
        </w:rPr>
        <w:tab/>
      </w:r>
    </w:p>
    <w:p w:rsidR="001D58E9" w:rsidRPr="001D58E9" w:rsidRDefault="001D58E9" w:rsidP="001D58E9">
      <w:pPr>
        <w:numPr>
          <w:ilvl w:val="0"/>
          <w:numId w:val="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prostředí třídy je estetické, výzdoba vypovídá o výtvarných a pracovních </w:t>
      </w:r>
      <w:r w:rsidRPr="001D58E9">
        <w:rPr>
          <w:rFonts w:ascii="Arial Black" w:eastAsia="Times New Roman" w:hAnsi="Arial Black" w:cs="Times New Roman"/>
          <w:sz w:val="24"/>
          <w:szCs w:val="24"/>
          <w:lang w:eastAsia="cs-CZ"/>
        </w:rPr>
        <w:tab/>
        <w:t xml:space="preserve">činnostech dětí </w:t>
      </w:r>
    </w:p>
    <w:p w:rsidR="001D58E9" w:rsidRPr="001D58E9" w:rsidRDefault="001D58E9" w:rsidP="001D58E9">
      <w:pPr>
        <w:numPr>
          <w:ilvl w:val="0"/>
          <w:numId w:val="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připravenost a podnětnost prostředí pomáhající rozvoji činností</w:t>
      </w:r>
    </w:p>
    <w:p w:rsidR="001D58E9" w:rsidRPr="001D58E9" w:rsidRDefault="001D58E9" w:rsidP="001D58E9">
      <w:pPr>
        <w:numPr>
          <w:ilvl w:val="0"/>
          <w:numId w:val="6"/>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dostatek praktických pomůcek pro aktivní práci dětí, dostatek materiálu pro motivaci, ukázku, informaci, názornost, jejich vhodnost, nápaditost, funkčnost</w:t>
      </w:r>
    </w:p>
    <w:p w:rsidR="001D58E9" w:rsidRPr="001D58E9" w:rsidRDefault="001D58E9" w:rsidP="001D58E9">
      <w:pPr>
        <w:spacing w:after="0" w:line="240" w:lineRule="auto"/>
        <w:ind w:left="1410"/>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Psychohygienické podmínky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Kritéria:</w:t>
      </w:r>
      <w:r w:rsidRPr="001D58E9">
        <w:rPr>
          <w:rFonts w:ascii="Arial Black" w:eastAsia="Times New Roman" w:hAnsi="Arial Black" w:cs="Times New Roman"/>
          <w:sz w:val="24"/>
          <w:szCs w:val="24"/>
          <w:lang w:eastAsia="cs-CZ"/>
        </w:rPr>
        <w:tab/>
      </w:r>
    </w:p>
    <w:p w:rsidR="001D58E9" w:rsidRPr="001D58E9" w:rsidRDefault="001D58E9" w:rsidP="001D58E9">
      <w:pPr>
        <w:numPr>
          <w:ilvl w:val="0"/>
          <w:numId w:val="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činnost je přiměřená aktuálním schopnostem dětí</w:t>
      </w:r>
    </w:p>
    <w:p w:rsidR="001D58E9" w:rsidRPr="001D58E9" w:rsidRDefault="001D58E9" w:rsidP="001D58E9">
      <w:pPr>
        <w:numPr>
          <w:ilvl w:val="0"/>
          <w:numId w:val="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spontánní a řízené činnosti jsou vyvážené</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aktivní a pasivní činnosti jsou vyvážené</w:t>
      </w:r>
    </w:p>
    <w:p w:rsidR="001D58E9" w:rsidRPr="001D58E9" w:rsidRDefault="001D58E9" w:rsidP="001D58E9">
      <w:pPr>
        <w:numPr>
          <w:ilvl w:val="0"/>
          <w:numId w:val="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střídají se metody a formy</w:t>
      </w:r>
    </w:p>
    <w:p w:rsidR="001D58E9" w:rsidRPr="001D58E9" w:rsidRDefault="001D58E9" w:rsidP="001D58E9">
      <w:pPr>
        <w:numPr>
          <w:ilvl w:val="0"/>
          <w:numId w:val="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jsou respektovány individuální schopnosti, možnosti, potřeby, zkušenosti i tempo jednotlivých dětí</w:t>
      </w:r>
    </w:p>
    <w:p w:rsidR="001D58E9" w:rsidRPr="001D58E9" w:rsidRDefault="001D58E9" w:rsidP="001D58E9">
      <w:pPr>
        <w:numPr>
          <w:ilvl w:val="0"/>
          <w:numId w:val="7"/>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podpora samostatnosti dětí</w:t>
      </w: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b/>
          <w:sz w:val="24"/>
          <w:szCs w:val="24"/>
          <w:lang w:eastAsia="cs-CZ"/>
        </w:rPr>
        <w:t>Motivace a hodnocení dětí</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Kritéria:</w:t>
      </w:r>
      <w:r w:rsidRPr="001D58E9">
        <w:rPr>
          <w:rFonts w:ascii="Arial Black" w:eastAsia="Times New Roman" w:hAnsi="Arial Black" w:cs="Times New Roman"/>
          <w:sz w:val="24"/>
          <w:szCs w:val="24"/>
          <w:lang w:eastAsia="cs-CZ"/>
        </w:rPr>
        <w:tab/>
      </w:r>
    </w:p>
    <w:p w:rsidR="001D58E9" w:rsidRPr="001D58E9" w:rsidRDefault="001D58E9" w:rsidP="001D58E9">
      <w:pPr>
        <w:numPr>
          <w:ilvl w:val="0"/>
          <w:numId w:val="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počáteční motivace je vhodně zvolená, je aktivizující a dostatečně silná </w:t>
      </w:r>
    </w:p>
    <w:p w:rsidR="001D58E9" w:rsidRPr="001D58E9" w:rsidRDefault="001D58E9" w:rsidP="001D58E9">
      <w:pPr>
        <w:numPr>
          <w:ilvl w:val="0"/>
          <w:numId w:val="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aktuálně je zařazována průběžná motivace, děti jsou aktivovány v souladu s individuálními možnostmi a schopnostmi </w:t>
      </w:r>
    </w:p>
    <w:p w:rsidR="001D58E9" w:rsidRPr="001D58E9" w:rsidRDefault="001D58E9" w:rsidP="001D58E9">
      <w:pPr>
        <w:numPr>
          <w:ilvl w:val="0"/>
          <w:numId w:val="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činnosti jsou nastaveny tak, aby všechny děti mohly být v některé části úspěšné</w:t>
      </w:r>
    </w:p>
    <w:p w:rsidR="001D58E9" w:rsidRPr="001D58E9" w:rsidRDefault="001D58E9" w:rsidP="001D58E9">
      <w:pPr>
        <w:numPr>
          <w:ilvl w:val="0"/>
          <w:numId w:val="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převažuje pozitivní hodnocení, pochvala</w:t>
      </w:r>
    </w:p>
    <w:p w:rsidR="001D58E9" w:rsidRPr="001D58E9" w:rsidRDefault="001D58E9" w:rsidP="001D58E9">
      <w:pPr>
        <w:numPr>
          <w:ilvl w:val="0"/>
          <w:numId w:val="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způsob hodnocení dětí – konkrétnost, smysluplnost, adresnost, přiměřenost </w:t>
      </w:r>
      <w:r w:rsidRPr="001D58E9">
        <w:rPr>
          <w:rFonts w:ascii="Arial Black" w:eastAsia="Times New Roman" w:hAnsi="Arial Black" w:cs="Times New Roman"/>
          <w:sz w:val="24"/>
          <w:szCs w:val="24"/>
          <w:lang w:eastAsia="cs-CZ"/>
        </w:rPr>
        <w:tab/>
      </w:r>
    </w:p>
    <w:p w:rsidR="001D58E9" w:rsidRPr="001D58E9" w:rsidRDefault="001D58E9" w:rsidP="001D58E9">
      <w:pPr>
        <w:numPr>
          <w:ilvl w:val="0"/>
          <w:numId w:val="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hodnocení (ve vztahu k vývojovým zvláštnostem a individuálním možnostem)</w:t>
      </w:r>
    </w:p>
    <w:p w:rsidR="001D58E9" w:rsidRPr="001D58E9" w:rsidRDefault="001D58E9" w:rsidP="001D58E9">
      <w:pPr>
        <w:numPr>
          <w:ilvl w:val="0"/>
          <w:numId w:val="8"/>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prostor pro sebehodnocení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p>
    <w:p w:rsidR="001D58E9" w:rsidRPr="001D58E9" w:rsidRDefault="001D58E9" w:rsidP="001D58E9">
      <w:pPr>
        <w:spacing w:after="0" w:line="240" w:lineRule="auto"/>
        <w:rPr>
          <w:rFonts w:ascii="Arial Black" w:eastAsia="Times New Roman" w:hAnsi="Arial Black" w:cs="Times New Roman"/>
          <w:b/>
          <w:sz w:val="24"/>
          <w:szCs w:val="24"/>
          <w:lang w:eastAsia="cs-CZ"/>
        </w:rPr>
      </w:pPr>
      <w:r w:rsidRPr="001D58E9">
        <w:rPr>
          <w:rFonts w:ascii="Arial Black" w:eastAsia="Times New Roman" w:hAnsi="Arial Black" w:cs="Times New Roman"/>
          <w:b/>
          <w:sz w:val="24"/>
          <w:szCs w:val="24"/>
          <w:lang w:eastAsia="cs-CZ"/>
        </w:rPr>
        <w:t>Interakce, komunikace a klima třídy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Kritéria:</w:t>
      </w:r>
      <w:r w:rsidRPr="001D58E9">
        <w:rPr>
          <w:rFonts w:ascii="Arial Black" w:eastAsia="Times New Roman" w:hAnsi="Arial Black" w:cs="Times New Roman"/>
          <w:sz w:val="24"/>
          <w:szCs w:val="24"/>
          <w:lang w:eastAsia="cs-CZ"/>
        </w:rPr>
        <w:tab/>
      </w:r>
    </w:p>
    <w:p w:rsidR="001D58E9" w:rsidRPr="001D58E9" w:rsidRDefault="001D58E9" w:rsidP="001D58E9">
      <w:pPr>
        <w:numPr>
          <w:ilvl w:val="0"/>
          <w:numId w:val="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úroveň vzájemné spolupráce a důvěry mezi dětmi a mezi učitelkou </w:t>
      </w:r>
    </w:p>
    <w:p w:rsidR="001D58E9" w:rsidRPr="001D58E9" w:rsidRDefault="001D58E9" w:rsidP="001D58E9">
      <w:pPr>
        <w:numPr>
          <w:ilvl w:val="0"/>
          <w:numId w:val="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učitelka v adekvátních situacích respektuje dítě jako partnera </w:t>
      </w:r>
    </w:p>
    <w:p w:rsidR="001D58E9" w:rsidRPr="001D58E9" w:rsidRDefault="001D58E9" w:rsidP="001D58E9">
      <w:pPr>
        <w:numPr>
          <w:ilvl w:val="0"/>
          <w:numId w:val="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 komunikaci převažuje dialog nad monologem</w:t>
      </w:r>
    </w:p>
    <w:p w:rsidR="001D58E9" w:rsidRPr="001D58E9" w:rsidRDefault="001D58E9" w:rsidP="001D58E9">
      <w:pPr>
        <w:numPr>
          <w:ilvl w:val="0"/>
          <w:numId w:val="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prostor pro sebevyjádření a seberealizaci dětí</w:t>
      </w:r>
    </w:p>
    <w:p w:rsidR="001D58E9" w:rsidRPr="001D58E9" w:rsidRDefault="001D58E9" w:rsidP="001D58E9">
      <w:pPr>
        <w:numPr>
          <w:ilvl w:val="0"/>
          <w:numId w:val="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podpora rozvoje sebedůvěry a sebeúcty dětí, vzájemného respektování a tolerance</w:t>
      </w:r>
    </w:p>
    <w:p w:rsidR="001D58E9" w:rsidRPr="001D58E9" w:rsidRDefault="001D58E9" w:rsidP="001D58E9">
      <w:pPr>
        <w:numPr>
          <w:ilvl w:val="0"/>
          <w:numId w:val="9"/>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atmosféra ve třídě a kvalita vzájemných vztahů</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b/>
          <w:sz w:val="24"/>
          <w:szCs w:val="24"/>
          <w:u w:val="single"/>
          <w:lang w:eastAsia="cs-CZ"/>
        </w:rPr>
      </w:pPr>
      <w:r w:rsidRPr="001D58E9">
        <w:rPr>
          <w:rFonts w:ascii="Arial Black" w:eastAsia="Times New Roman" w:hAnsi="Arial Black" w:cs="Times New Roman"/>
          <w:b/>
          <w:sz w:val="24"/>
          <w:szCs w:val="24"/>
          <w:u w:val="single"/>
          <w:lang w:eastAsia="cs-CZ"/>
        </w:rPr>
        <w:lastRenderedPageBreak/>
        <w:t>Konkrétní cíle hospitace (pro každou hospitaci budou stanoveny 1 – 2 cíle)</w:t>
      </w:r>
    </w:p>
    <w:p w:rsidR="001D58E9" w:rsidRPr="001D58E9" w:rsidRDefault="001D58E9" w:rsidP="001D58E9">
      <w:pPr>
        <w:spacing w:after="0" w:line="240" w:lineRule="auto"/>
        <w:rPr>
          <w:rFonts w:ascii="Arial Black" w:eastAsia="Times New Roman" w:hAnsi="Arial Black" w:cs="Times New Roman"/>
          <w:sz w:val="24"/>
          <w:szCs w:val="24"/>
          <w:u w:val="single"/>
          <w:lang w:eastAsia="cs-CZ"/>
        </w:rPr>
      </w:pP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Adaptace dětí na prostředí MŠ, na třídu, na učitelku </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Vhodnost, pestrost a účelnost použitých metod práce vzhledem k plánovaným záměrům.</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Respektování možností, potřeb, zkušeností i tempa dětí.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Podporující přístup učitelky, rozvíjení představivosti a fantazie dětí.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Aktivní zapojení dětí do činností.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Preferování přirozeného prožitkového učení.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Propojenost činností s reálným prostředím.</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Využívání metod vedoucích k aktivizaci dětí, k získávání poznatků a dovedností vlastní zkušeností, prožitkem.</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Využívání manipulačních činností, experimentování.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Možnost seberealizace dětí.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Aktivní zapojení dětí do činností.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Smysluplnost a provázanost činností, vedoucích ke získávání potřebných kompetencí.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Návaznost na předchozí zkušenosti a dovednosti dětí, využívání zkušeností a zážitků dětí.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Získané kompetence dětí - např. pohybové dovednosti, úroveň jemné motoriky, samostatné sebeobslužné dovednosti, zdvořilostní návyky, úroveň komunikace dětí, jejich schopnosti spolupracovat, úroveň poznatků pracovních a výtvarných dovedností a jiné.</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Vytváření podmínek pro rozvoj spontánních činností</w:t>
      </w:r>
    </w:p>
    <w:p w:rsidR="001D58E9" w:rsidRPr="001D58E9" w:rsidRDefault="001D58E9" w:rsidP="001D58E9">
      <w:pPr>
        <w:numPr>
          <w:ilvl w:val="0"/>
          <w:numId w:val="10"/>
        </w:num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Upevňování sebeobslužných, hygienických a společenských návyků</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rPr>
          <w:rFonts w:ascii="Times New Roman" w:eastAsia="Times New Roman" w:hAnsi="Times New Roman" w:cs="Times New Roman"/>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outlineLvl w:val="0"/>
        <w:rPr>
          <w:rFonts w:ascii="Arial Black" w:eastAsia="Times New Roman" w:hAnsi="Arial Black" w:cs="Times New Roman"/>
          <w:b/>
          <w:sz w:val="28"/>
          <w:szCs w:val="28"/>
          <w:lang w:eastAsia="cs-CZ"/>
        </w:rPr>
      </w:pPr>
    </w:p>
    <w:p w:rsidR="001D58E9" w:rsidRPr="001D58E9" w:rsidRDefault="001D58E9" w:rsidP="001D58E9">
      <w:pPr>
        <w:spacing w:after="0" w:line="240" w:lineRule="auto"/>
        <w:jc w:val="center"/>
        <w:outlineLvl w:val="0"/>
        <w:rPr>
          <w:rFonts w:ascii="Arial Black" w:eastAsia="Times New Roman" w:hAnsi="Arial Black" w:cs="Times New Roman"/>
          <w:b/>
          <w:sz w:val="28"/>
          <w:szCs w:val="28"/>
          <w:lang w:eastAsia="cs-CZ"/>
        </w:rPr>
      </w:pPr>
      <w:r w:rsidRPr="001D58E9">
        <w:rPr>
          <w:rFonts w:ascii="Arial Black" w:eastAsia="Times New Roman" w:hAnsi="Arial Black" w:cs="Times New Roman"/>
          <w:b/>
          <w:sz w:val="28"/>
          <w:szCs w:val="28"/>
          <w:lang w:eastAsia="cs-CZ"/>
        </w:rPr>
        <w:lastRenderedPageBreak/>
        <w:t>ZÁZNAMOVÝ ARCH PRO HOSPITACI</w:t>
      </w:r>
    </w:p>
    <w:p w:rsidR="001D58E9" w:rsidRPr="001D58E9" w:rsidRDefault="001D58E9" w:rsidP="001D58E9">
      <w:pPr>
        <w:spacing w:after="0" w:line="240" w:lineRule="auto"/>
        <w:jc w:val="center"/>
        <w:rPr>
          <w:rFonts w:ascii="Arial Black" w:eastAsia="Times New Roman" w:hAnsi="Arial Black" w:cs="Times New Roman"/>
          <w:b/>
          <w:sz w:val="28"/>
          <w:szCs w:val="28"/>
          <w:lang w:eastAsia="cs-CZ"/>
        </w:rPr>
      </w:pPr>
    </w:p>
    <w:p w:rsidR="001D58E9" w:rsidRPr="001D58E9" w:rsidRDefault="001D58E9" w:rsidP="001D58E9">
      <w:pPr>
        <w:spacing w:after="0" w:line="240" w:lineRule="auto"/>
        <w:outlineLvl w:val="0"/>
        <w:rPr>
          <w:rFonts w:ascii="Arial Black" w:eastAsia="Times New Roman" w:hAnsi="Arial Black" w:cs="Times New Roman"/>
          <w:lang w:eastAsia="cs-CZ"/>
        </w:rPr>
      </w:pP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sz w:val="24"/>
          <w:szCs w:val="24"/>
          <w:lang w:eastAsia="cs-CZ"/>
        </w:rPr>
        <w:tab/>
      </w:r>
      <w:r w:rsidRPr="001D58E9">
        <w:rPr>
          <w:rFonts w:ascii="Arial Black" w:eastAsia="Times New Roman" w:hAnsi="Arial Black" w:cs="Times New Roman"/>
          <w:lang w:eastAsia="cs-CZ"/>
        </w:rPr>
        <w:t>Datum ……………….......</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Jméno učitelky: …...…………………………………třída  …………….</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počet přítomných dětí …….</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outlineLvl w:val="0"/>
        <w:rPr>
          <w:rFonts w:ascii="Arial Black" w:eastAsia="Times New Roman" w:hAnsi="Arial Black" w:cs="Times New Roman"/>
          <w:lang w:eastAsia="cs-CZ"/>
        </w:rPr>
      </w:pPr>
      <w:r w:rsidRPr="001D58E9">
        <w:rPr>
          <w:rFonts w:ascii="Arial Black" w:eastAsia="Times New Roman" w:hAnsi="Arial Black" w:cs="Times New Roman"/>
          <w:lang w:eastAsia="cs-CZ"/>
        </w:rPr>
        <w:t>Cíl hospitace, její zaměření:………………………………...............................</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outlineLvl w:val="0"/>
        <w:rPr>
          <w:rFonts w:ascii="Arial Black" w:eastAsia="Times New Roman" w:hAnsi="Arial Black" w:cs="Times New Roman"/>
          <w:lang w:eastAsia="cs-CZ"/>
        </w:rPr>
      </w:pPr>
      <w:r w:rsidRPr="001D58E9">
        <w:rPr>
          <w:rFonts w:ascii="Arial Black" w:eastAsia="Times New Roman" w:hAnsi="Arial Black" w:cs="Times New Roman"/>
          <w:lang w:eastAsia="cs-CZ"/>
        </w:rPr>
        <w:t>Sledované činnosti:………………………………………………………………………</w:t>
      </w:r>
    </w:p>
    <w:p w:rsidR="001D58E9" w:rsidRPr="001D58E9" w:rsidRDefault="001D58E9" w:rsidP="001D58E9">
      <w:pPr>
        <w:spacing w:after="0" w:line="240" w:lineRule="auto"/>
        <w:outlineLvl w:val="0"/>
        <w:rPr>
          <w:rFonts w:ascii="Arial Black" w:eastAsia="Times New Roman" w:hAnsi="Arial Black" w:cs="Times New Roman"/>
          <w:lang w:eastAsia="cs-CZ"/>
        </w:rPr>
      </w:pPr>
      <w:r w:rsidRPr="001D58E9">
        <w:rPr>
          <w:rFonts w:ascii="Arial Black" w:eastAsia="Times New Roman" w:hAnsi="Arial Black" w:cs="Times New Roman"/>
          <w:lang w:eastAsia="cs-CZ"/>
        </w:rPr>
        <w:t>…………………………………………………………………………………………………..</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outlineLvl w:val="0"/>
        <w:rPr>
          <w:rFonts w:ascii="Arial Black" w:eastAsia="Times New Roman" w:hAnsi="Arial Black" w:cs="Times New Roman"/>
          <w:lang w:eastAsia="cs-CZ"/>
        </w:rPr>
      </w:pPr>
      <w:r w:rsidRPr="001D58E9">
        <w:rPr>
          <w:rFonts w:ascii="Arial Black" w:eastAsia="Times New Roman" w:hAnsi="Arial Black" w:cs="Times New Roman"/>
          <w:lang w:eastAsia="cs-CZ"/>
        </w:rPr>
        <w:t>Tematický celek:………………………………………………………………………….</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Poznámky k výchovně –vzdělávací činnosti:</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Times New Roman" w:eastAsia="Times New Roman" w:hAnsi="Times New Roman" w:cs="Times New Roman"/>
          <w:lang w:eastAsia="cs-CZ"/>
        </w:rPr>
      </w:pPr>
    </w:p>
    <w:p w:rsidR="001D58E9" w:rsidRPr="001D58E9" w:rsidRDefault="001D58E9" w:rsidP="001D58E9">
      <w:pPr>
        <w:spacing w:after="0" w:line="240" w:lineRule="auto"/>
        <w:rPr>
          <w:rFonts w:ascii="Times New Roman" w:eastAsia="Times New Roman" w:hAnsi="Times New Roman" w:cs="Times New Roman"/>
          <w:lang w:eastAsia="cs-CZ"/>
        </w:rPr>
      </w:pPr>
    </w:p>
    <w:p w:rsidR="001D58E9" w:rsidRPr="001D58E9" w:rsidRDefault="001D58E9" w:rsidP="001D58E9">
      <w:pPr>
        <w:spacing w:after="0" w:line="240" w:lineRule="auto"/>
        <w:jc w:val="center"/>
        <w:rPr>
          <w:rFonts w:ascii="Times New Roman" w:eastAsia="Times New Roman" w:hAnsi="Times New Roman"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Pozitiva:</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Negativa:</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Náměty a doporučení:</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Závěry:</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r w:rsidRPr="001D58E9">
        <w:rPr>
          <w:rFonts w:ascii="Arial Black" w:eastAsia="Times New Roman" w:hAnsi="Arial Black" w:cs="Times New Roman"/>
          <w:lang w:eastAsia="cs-CZ"/>
        </w:rPr>
        <w:t>Podpis učitelky:</w:t>
      </w:r>
      <w:r w:rsidRPr="001D58E9">
        <w:rPr>
          <w:rFonts w:ascii="Arial Black" w:eastAsia="Times New Roman" w:hAnsi="Arial Black" w:cs="Times New Roman"/>
          <w:lang w:eastAsia="cs-CZ"/>
        </w:rPr>
        <w:tab/>
      </w:r>
      <w:r w:rsidRPr="001D58E9">
        <w:rPr>
          <w:rFonts w:ascii="Arial Black" w:eastAsia="Times New Roman" w:hAnsi="Arial Black" w:cs="Times New Roman"/>
          <w:lang w:eastAsia="cs-CZ"/>
        </w:rPr>
        <w:tab/>
      </w:r>
      <w:r w:rsidRPr="001D58E9">
        <w:rPr>
          <w:rFonts w:ascii="Arial Black" w:eastAsia="Times New Roman" w:hAnsi="Arial Black" w:cs="Times New Roman"/>
          <w:lang w:eastAsia="cs-CZ"/>
        </w:rPr>
        <w:tab/>
      </w:r>
      <w:r w:rsidRPr="001D58E9">
        <w:rPr>
          <w:rFonts w:ascii="Arial Black" w:eastAsia="Times New Roman" w:hAnsi="Arial Black" w:cs="Times New Roman"/>
          <w:lang w:eastAsia="cs-CZ"/>
        </w:rPr>
        <w:tab/>
      </w:r>
      <w:r w:rsidRPr="001D58E9">
        <w:rPr>
          <w:rFonts w:ascii="Arial Black" w:eastAsia="Times New Roman" w:hAnsi="Arial Black" w:cs="Times New Roman"/>
          <w:lang w:eastAsia="cs-CZ"/>
        </w:rPr>
        <w:tab/>
      </w:r>
      <w:r w:rsidRPr="001D58E9">
        <w:rPr>
          <w:rFonts w:ascii="Arial Black" w:eastAsia="Times New Roman" w:hAnsi="Arial Black" w:cs="Times New Roman"/>
          <w:lang w:eastAsia="cs-CZ"/>
        </w:rPr>
        <w:tab/>
        <w:t>Podpis hospitujícího:</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Příloha č.5</w:t>
      </w:r>
    </w:p>
    <w:p w:rsidR="001D58E9" w:rsidRPr="001D58E9" w:rsidRDefault="001D58E9" w:rsidP="001D58E9">
      <w:pPr>
        <w:spacing w:after="0" w:line="240" w:lineRule="auto"/>
        <w:jc w:val="center"/>
        <w:rPr>
          <w:rFonts w:ascii="Arial Black" w:eastAsia="Times New Roman" w:hAnsi="Arial Black" w:cs="Times New Roman"/>
          <w:sz w:val="32"/>
          <w:szCs w:val="32"/>
          <w:u w:val="single"/>
          <w:lang w:eastAsia="cs-CZ"/>
        </w:rPr>
      </w:pPr>
      <w:r w:rsidRPr="001D58E9">
        <w:rPr>
          <w:rFonts w:ascii="Arial Black" w:eastAsia="Times New Roman" w:hAnsi="Arial Black" w:cs="Times New Roman"/>
          <w:sz w:val="32"/>
          <w:szCs w:val="32"/>
          <w:u w:val="single"/>
          <w:lang w:eastAsia="cs-CZ"/>
        </w:rPr>
        <w:t>Kontrolní činnost</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i/>
          <w:sz w:val="24"/>
          <w:szCs w:val="24"/>
          <w:lang w:eastAsia="cs-CZ"/>
        </w:rPr>
      </w:pPr>
      <w:r w:rsidRPr="001D58E9">
        <w:rPr>
          <w:rFonts w:ascii="Arial Black" w:eastAsia="Times New Roman" w:hAnsi="Arial Black" w:cs="Times New Roman"/>
          <w:i/>
          <w:sz w:val="24"/>
          <w:szCs w:val="24"/>
          <w:lang w:eastAsia="cs-CZ"/>
        </w:rPr>
        <w:t>Pedagogická oblast:</w:t>
      </w:r>
    </w:p>
    <w:p w:rsidR="001D58E9" w:rsidRPr="001D58E9" w:rsidRDefault="001D58E9" w:rsidP="001D58E9">
      <w:pPr>
        <w:spacing w:after="0" w:line="240" w:lineRule="auto"/>
        <w:rPr>
          <w:rFonts w:ascii="Arial Black" w:eastAsia="Times New Roman" w:hAnsi="Arial Black" w:cs="Times New Roman"/>
          <w:i/>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Kontrolní činnost provádí ředitelka, zástupkyně ředitelky, vedoucí učitelky.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i/>
          <w:sz w:val="24"/>
          <w:szCs w:val="24"/>
          <w:lang w:eastAsia="cs-CZ"/>
        </w:rPr>
      </w:pPr>
      <w:r w:rsidRPr="001D58E9">
        <w:rPr>
          <w:rFonts w:ascii="Arial Black" w:eastAsia="Times New Roman" w:hAnsi="Arial Black" w:cs="Times New Roman"/>
          <w:i/>
          <w:sz w:val="24"/>
          <w:szCs w:val="24"/>
          <w:lang w:eastAsia="cs-CZ"/>
        </w:rPr>
        <w:t>Provozní oblast:</w:t>
      </w:r>
    </w:p>
    <w:p w:rsidR="001D58E9" w:rsidRPr="001D58E9" w:rsidRDefault="001D58E9" w:rsidP="001D58E9">
      <w:pPr>
        <w:spacing w:after="0" w:line="240" w:lineRule="auto"/>
        <w:rPr>
          <w:rFonts w:ascii="Arial Black" w:eastAsia="Times New Roman" w:hAnsi="Arial Black" w:cs="Times New Roman"/>
          <w:i/>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Kontrolní činnost provádí ředitelka, zástupkyně ředitelky, vedoucí učitelky a vedoucí školní jídelny.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Cíl kontrolní činnosti ředitelky: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podmínky, úroveň a výsledky práce školy, jednotlivých pracovišť</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personální, platová a mzdová agenda</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čerpání přímých výdajů</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čerpání provozních finančních prostředků</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vedení účetnictví</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správa a ochrana majetku</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stravování dětí</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stav BOZP a PO</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další specifické oblasti činnosti příslušné školy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Cíl kontrolní činnosti zástupkyně ředitelky, vedoucích učitelek:</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podmínky, úroveň a výsledky práce konkrétních pracovišť</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personální agenda</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správa a ochrana majetku</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stravování dětí</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stav BOZP a PO</w:t>
      </w:r>
    </w:p>
    <w:p w:rsidR="001D58E9" w:rsidRPr="001D58E9" w:rsidRDefault="001D58E9" w:rsidP="001D58E9">
      <w:pPr>
        <w:numPr>
          <w:ilvl w:val="0"/>
          <w:numId w:val="40"/>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další specifické oblasti činnosti příslušné školy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Cíl kontrolní činnosti vedoucí školní jídelny:</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školní stravování</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ind w:left="720"/>
        <w:contextualSpacing/>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9001"/>
      </w:tblGrid>
      <w:tr w:rsidR="001D58E9" w:rsidRPr="001D58E9" w:rsidTr="00DA3DBC">
        <w:trPr>
          <w:tblCellSpacing w:w="20" w:type="dxa"/>
        </w:trPr>
        <w:tc>
          <w:tcPr>
            <w:tcW w:w="8921" w:type="dxa"/>
            <w:tcBorders>
              <w:top w:val="outset" w:sz="6" w:space="0" w:color="auto"/>
              <w:left w:val="outset" w:sz="6" w:space="0" w:color="auto"/>
              <w:bottom w:val="outset" w:sz="6" w:space="0" w:color="auto"/>
              <w:right w:val="outset" w:sz="6" w:space="0" w:color="auto"/>
            </w:tcBorders>
          </w:tcPr>
          <w:p w:rsidR="001D58E9" w:rsidRPr="001D58E9" w:rsidRDefault="001D58E9" w:rsidP="001D58E9">
            <w:pPr>
              <w:spacing w:after="0" w:line="240" w:lineRule="auto"/>
              <w:jc w:val="center"/>
              <w:rPr>
                <w:rFonts w:ascii="Arial Black" w:eastAsia="Times New Roman" w:hAnsi="Arial Black" w:cs="Arial"/>
                <w:bCs/>
                <w:iCs/>
                <w:lang w:eastAsia="cs-CZ"/>
              </w:rPr>
            </w:pPr>
            <w:r w:rsidRPr="001D58E9">
              <w:rPr>
                <w:rFonts w:ascii="Arial Black" w:eastAsia="Times New Roman" w:hAnsi="Arial Black" w:cs="Arial"/>
                <w:bCs/>
                <w:iCs/>
                <w:lang w:eastAsia="cs-CZ"/>
              </w:rPr>
              <w:lastRenderedPageBreak/>
              <w:t>Mateřská škola Dačice, Bratrská 177/I, 380 01 Dačice</w:t>
            </w:r>
          </w:p>
          <w:p w:rsidR="001D58E9" w:rsidRPr="001D58E9" w:rsidRDefault="001D58E9" w:rsidP="001D58E9">
            <w:pPr>
              <w:spacing w:after="0" w:line="240" w:lineRule="auto"/>
              <w:rPr>
                <w:rFonts w:ascii="Arial Black" w:eastAsia="Times New Roman" w:hAnsi="Arial Black" w:cs="Arial"/>
                <w:bCs/>
                <w:iCs/>
                <w:sz w:val="24"/>
                <w:szCs w:val="24"/>
                <w:lang w:eastAsia="cs-CZ"/>
              </w:rPr>
            </w:pPr>
          </w:p>
          <w:p w:rsidR="001D58E9" w:rsidRPr="001D58E9" w:rsidRDefault="001D58E9" w:rsidP="001D58E9">
            <w:pPr>
              <w:spacing w:after="0" w:line="240" w:lineRule="auto"/>
              <w:jc w:val="center"/>
              <w:rPr>
                <w:rFonts w:ascii="Arial Black" w:eastAsia="Times New Roman" w:hAnsi="Arial Black" w:cs="Arial"/>
                <w:b/>
                <w:bCs/>
                <w:iCs/>
                <w:sz w:val="32"/>
                <w:szCs w:val="32"/>
                <w:lang w:eastAsia="cs-CZ"/>
              </w:rPr>
            </w:pPr>
            <w:r w:rsidRPr="001D58E9">
              <w:rPr>
                <w:rFonts w:ascii="Arial Black" w:eastAsia="Times New Roman" w:hAnsi="Arial Black" w:cs="Arial"/>
                <w:b/>
                <w:bCs/>
                <w:iCs/>
                <w:sz w:val="32"/>
                <w:szCs w:val="32"/>
                <w:lang w:eastAsia="cs-CZ"/>
              </w:rPr>
              <w:t>Kontrolní činnost</w:t>
            </w:r>
          </w:p>
          <w:p w:rsidR="001D58E9" w:rsidRPr="001D58E9" w:rsidRDefault="001D58E9" w:rsidP="001D58E9">
            <w:pPr>
              <w:spacing w:after="0" w:line="240" w:lineRule="auto"/>
              <w:jc w:val="center"/>
              <w:rPr>
                <w:rFonts w:ascii="Arial" w:eastAsia="Times New Roman" w:hAnsi="Arial" w:cs="Arial"/>
                <w:b/>
                <w:bCs/>
                <w:iCs/>
                <w:sz w:val="28"/>
                <w:szCs w:val="28"/>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tc>
      </w:tr>
      <w:tr w:rsidR="001D58E9" w:rsidRPr="001D58E9" w:rsidTr="00DA3DBC">
        <w:trPr>
          <w:tblCellSpacing w:w="20" w:type="dxa"/>
        </w:trPr>
        <w:tc>
          <w:tcPr>
            <w:tcW w:w="8921" w:type="dxa"/>
          </w:tcPr>
          <w:p w:rsidR="001D58E9" w:rsidRPr="001D58E9" w:rsidRDefault="001D58E9" w:rsidP="001D58E9">
            <w:pPr>
              <w:spacing w:after="0" w:line="240" w:lineRule="auto"/>
              <w:jc w:val="center"/>
              <w:rPr>
                <w:rFonts w:ascii="Arial Black" w:eastAsia="Times New Roman" w:hAnsi="Arial Black" w:cs="Arial"/>
                <w:b/>
                <w:sz w:val="20"/>
                <w:szCs w:val="24"/>
                <w:lang w:eastAsia="cs-CZ"/>
              </w:rPr>
            </w:pPr>
            <w:r w:rsidRPr="001D58E9">
              <w:rPr>
                <w:rFonts w:ascii="Arial Black" w:eastAsia="Times New Roman" w:hAnsi="Arial Black" w:cs="Arial"/>
                <w:b/>
                <w:sz w:val="20"/>
                <w:szCs w:val="24"/>
                <w:lang w:eastAsia="cs-CZ"/>
              </w:rPr>
              <w:t>ZÁZNAM O PROVEDENÉ KONTROLE</w:t>
            </w:r>
          </w:p>
        </w:tc>
      </w:tr>
      <w:tr w:rsidR="001D58E9" w:rsidRPr="001D58E9" w:rsidTr="00DA3DBC">
        <w:trPr>
          <w:tblCellSpacing w:w="20" w:type="dxa"/>
        </w:trPr>
        <w:tc>
          <w:tcPr>
            <w:tcW w:w="8921" w:type="dxa"/>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Datum:</w:t>
            </w:r>
          </w:p>
        </w:tc>
      </w:tr>
      <w:tr w:rsidR="001D58E9" w:rsidRPr="001D58E9" w:rsidTr="00DA3DBC">
        <w:trPr>
          <w:tblCellSpacing w:w="20" w:type="dxa"/>
        </w:trPr>
        <w:tc>
          <w:tcPr>
            <w:tcW w:w="8921" w:type="dxa"/>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 xml:space="preserve">Kontrolu provedl: </w:t>
            </w:r>
          </w:p>
        </w:tc>
      </w:tr>
      <w:tr w:rsidR="001D58E9" w:rsidRPr="001D58E9" w:rsidTr="00DA3DBC">
        <w:trPr>
          <w:tblCellSpacing w:w="20" w:type="dxa"/>
        </w:trPr>
        <w:tc>
          <w:tcPr>
            <w:tcW w:w="8921" w:type="dxa"/>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 xml:space="preserve">Předmět kontroly: </w:t>
            </w: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tc>
      </w:tr>
      <w:tr w:rsidR="001D58E9" w:rsidRPr="001D58E9" w:rsidTr="00DA3DBC">
        <w:trPr>
          <w:tblCellSpacing w:w="20" w:type="dxa"/>
        </w:trPr>
        <w:tc>
          <w:tcPr>
            <w:tcW w:w="8921" w:type="dxa"/>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 xml:space="preserve">Průběh kontroly, zjištěný stav </w:t>
            </w: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Podpis: …………………</w:t>
            </w:r>
          </w:p>
          <w:p w:rsidR="001D58E9" w:rsidRPr="001D58E9" w:rsidRDefault="001D58E9" w:rsidP="001D58E9">
            <w:pPr>
              <w:tabs>
                <w:tab w:val="left" w:pos="5580"/>
              </w:tabs>
              <w:spacing w:before="20" w:after="0" w:line="240" w:lineRule="auto"/>
              <w:rPr>
                <w:rFonts w:ascii="Arial" w:eastAsia="Times New Roman" w:hAnsi="Arial" w:cs="Arial"/>
                <w:sz w:val="20"/>
                <w:szCs w:val="24"/>
                <w:lang w:eastAsia="cs-CZ"/>
              </w:rPr>
            </w:pPr>
          </w:p>
        </w:tc>
      </w:tr>
      <w:tr w:rsidR="001D58E9" w:rsidRPr="001D58E9" w:rsidTr="00DA3DBC">
        <w:trPr>
          <w:tblCellSpacing w:w="20" w:type="dxa"/>
        </w:trPr>
        <w:tc>
          <w:tcPr>
            <w:tcW w:w="8921" w:type="dxa"/>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Navrhovaná opatření:</w:t>
            </w: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ind w:firstLine="120"/>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 xml:space="preserve">                                                                                          </w:t>
            </w: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Podpis: …………………</w:t>
            </w:r>
          </w:p>
          <w:p w:rsidR="001D58E9" w:rsidRPr="001D58E9" w:rsidRDefault="001D58E9" w:rsidP="001D58E9">
            <w:pPr>
              <w:spacing w:before="20" w:after="0" w:line="240" w:lineRule="auto"/>
              <w:rPr>
                <w:rFonts w:ascii="Arial" w:eastAsia="Times New Roman" w:hAnsi="Arial" w:cs="Arial"/>
                <w:sz w:val="20"/>
                <w:szCs w:val="24"/>
                <w:lang w:eastAsia="cs-CZ"/>
              </w:rPr>
            </w:pPr>
          </w:p>
        </w:tc>
      </w:tr>
      <w:tr w:rsidR="001D58E9" w:rsidRPr="001D58E9" w:rsidTr="00DA3DBC">
        <w:trPr>
          <w:tblCellSpacing w:w="20" w:type="dxa"/>
        </w:trPr>
        <w:tc>
          <w:tcPr>
            <w:tcW w:w="8921" w:type="dxa"/>
            <w:tcBorders>
              <w:top w:val="outset" w:sz="6" w:space="0" w:color="auto"/>
              <w:left w:val="outset" w:sz="6" w:space="0" w:color="auto"/>
              <w:bottom w:val="outset" w:sz="6" w:space="0" w:color="auto"/>
              <w:right w:val="outset" w:sz="6" w:space="0" w:color="auto"/>
            </w:tcBorders>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Kontrola náprávného opatření:</w:t>
            </w: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tc>
      </w:tr>
      <w:tr w:rsidR="001D58E9" w:rsidRPr="001D58E9" w:rsidTr="00DA3DBC">
        <w:trPr>
          <w:tblCellSpacing w:w="20" w:type="dxa"/>
        </w:trPr>
        <w:tc>
          <w:tcPr>
            <w:tcW w:w="8921" w:type="dxa"/>
            <w:tcBorders>
              <w:top w:val="outset" w:sz="6" w:space="0" w:color="auto"/>
              <w:left w:val="outset" w:sz="6" w:space="0" w:color="auto"/>
              <w:bottom w:val="outset" w:sz="6" w:space="0" w:color="auto"/>
              <w:right w:val="outset" w:sz="6" w:space="0" w:color="auto"/>
            </w:tcBorders>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 xml:space="preserve">Datum: </w:t>
            </w:r>
          </w:p>
        </w:tc>
      </w:tr>
      <w:tr w:rsidR="001D58E9" w:rsidRPr="001D58E9" w:rsidTr="00DA3DBC">
        <w:trPr>
          <w:tblCellSpacing w:w="20" w:type="dxa"/>
        </w:trPr>
        <w:tc>
          <w:tcPr>
            <w:tcW w:w="8921" w:type="dxa"/>
            <w:tcBorders>
              <w:top w:val="outset" w:sz="6" w:space="0" w:color="auto"/>
              <w:left w:val="outset" w:sz="6" w:space="0" w:color="auto"/>
              <w:bottom w:val="outset" w:sz="6" w:space="0" w:color="auto"/>
              <w:right w:val="outset" w:sz="6" w:space="0" w:color="auto"/>
            </w:tcBorders>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 xml:space="preserve">Kontrolu provedl: </w:t>
            </w:r>
          </w:p>
        </w:tc>
      </w:tr>
      <w:tr w:rsidR="001D58E9" w:rsidRPr="001D58E9" w:rsidTr="00DA3DBC">
        <w:trPr>
          <w:tblCellSpacing w:w="20" w:type="dxa"/>
        </w:trPr>
        <w:tc>
          <w:tcPr>
            <w:tcW w:w="8921" w:type="dxa"/>
            <w:tcBorders>
              <w:top w:val="outset" w:sz="6" w:space="0" w:color="auto"/>
              <w:left w:val="outset" w:sz="6" w:space="0" w:color="auto"/>
              <w:bottom w:val="outset" w:sz="6" w:space="0" w:color="auto"/>
              <w:right w:val="outset" w:sz="6" w:space="0" w:color="auto"/>
            </w:tcBorders>
          </w:tcPr>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Podpis: …………………</w:t>
            </w:r>
          </w:p>
          <w:p w:rsidR="001D58E9" w:rsidRPr="001D58E9" w:rsidRDefault="001D58E9" w:rsidP="001D58E9">
            <w:pPr>
              <w:spacing w:before="20" w:after="0" w:line="240" w:lineRule="auto"/>
              <w:rPr>
                <w:rFonts w:ascii="Arial" w:eastAsia="Times New Roman" w:hAnsi="Arial" w:cs="Arial"/>
                <w:sz w:val="20"/>
                <w:szCs w:val="24"/>
                <w:lang w:eastAsia="cs-CZ"/>
              </w:rPr>
            </w:pPr>
          </w:p>
        </w:tc>
      </w:tr>
      <w:tr w:rsidR="001D58E9" w:rsidRPr="001D58E9" w:rsidTr="00DA3DBC">
        <w:trPr>
          <w:tblCellSpacing w:w="20" w:type="dxa"/>
        </w:trPr>
        <w:tc>
          <w:tcPr>
            <w:tcW w:w="8921" w:type="dxa"/>
            <w:tcBorders>
              <w:top w:val="outset" w:sz="6" w:space="0" w:color="auto"/>
              <w:left w:val="outset" w:sz="6" w:space="0" w:color="auto"/>
              <w:bottom w:val="outset" w:sz="6" w:space="0" w:color="auto"/>
              <w:right w:val="outset" w:sz="6" w:space="0" w:color="auto"/>
            </w:tcBorders>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Poznámky</w:t>
            </w: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p w:rsidR="001D58E9" w:rsidRPr="001D58E9" w:rsidRDefault="001D58E9" w:rsidP="001D58E9">
            <w:pPr>
              <w:spacing w:before="20" w:after="0" w:line="240" w:lineRule="auto"/>
              <w:rPr>
                <w:rFonts w:ascii="Arial" w:eastAsia="Times New Roman" w:hAnsi="Arial" w:cs="Arial"/>
                <w:sz w:val="20"/>
                <w:szCs w:val="24"/>
                <w:lang w:eastAsia="cs-CZ"/>
              </w:rPr>
            </w:pPr>
          </w:p>
        </w:tc>
      </w:tr>
      <w:tr w:rsidR="001D58E9" w:rsidRPr="001D58E9" w:rsidTr="00DA3DBC">
        <w:trPr>
          <w:tblCellSpacing w:w="20" w:type="dxa"/>
        </w:trPr>
        <w:tc>
          <w:tcPr>
            <w:tcW w:w="8921" w:type="dxa"/>
            <w:tcBorders>
              <w:top w:val="outset" w:sz="6" w:space="0" w:color="auto"/>
              <w:left w:val="outset" w:sz="6" w:space="0" w:color="auto"/>
              <w:bottom w:val="outset" w:sz="6" w:space="0" w:color="auto"/>
              <w:right w:val="outset" w:sz="6" w:space="0" w:color="auto"/>
            </w:tcBorders>
          </w:tcPr>
          <w:p w:rsidR="001D58E9" w:rsidRPr="001D58E9" w:rsidRDefault="001D58E9" w:rsidP="001D58E9">
            <w:pPr>
              <w:spacing w:before="20" w:after="0" w:line="240" w:lineRule="auto"/>
              <w:rPr>
                <w:rFonts w:ascii="Arial" w:eastAsia="Times New Roman" w:hAnsi="Arial" w:cs="Arial"/>
                <w:sz w:val="20"/>
                <w:szCs w:val="24"/>
                <w:lang w:eastAsia="cs-CZ"/>
              </w:rPr>
            </w:pPr>
            <w:r w:rsidRPr="001D58E9">
              <w:rPr>
                <w:rFonts w:ascii="Arial" w:eastAsia="Times New Roman" w:hAnsi="Arial" w:cs="Arial"/>
                <w:sz w:val="20"/>
                <w:szCs w:val="24"/>
                <w:lang w:eastAsia="cs-CZ"/>
              </w:rPr>
              <w:t xml:space="preserve">                                                                                                  Podpis: …………………</w:t>
            </w:r>
          </w:p>
          <w:p w:rsidR="001D58E9" w:rsidRPr="001D58E9" w:rsidRDefault="001D58E9" w:rsidP="001D58E9">
            <w:pPr>
              <w:spacing w:before="20" w:after="0" w:line="240" w:lineRule="auto"/>
              <w:rPr>
                <w:rFonts w:ascii="Arial" w:eastAsia="Times New Roman" w:hAnsi="Arial" w:cs="Arial"/>
                <w:sz w:val="20"/>
                <w:szCs w:val="24"/>
                <w:lang w:eastAsia="cs-CZ"/>
              </w:rPr>
            </w:pPr>
          </w:p>
        </w:tc>
      </w:tr>
    </w:tbl>
    <w:p w:rsidR="001D58E9" w:rsidRPr="001D58E9" w:rsidRDefault="001D58E9" w:rsidP="001D58E9">
      <w:pPr>
        <w:spacing w:after="0" w:line="240" w:lineRule="auto"/>
        <w:jc w:val="center"/>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Mateřská škola Dačice, Bratrská 177/I, 380 01 Dačice</w:t>
      </w:r>
    </w:p>
    <w:p w:rsidR="001D58E9" w:rsidRPr="001D58E9" w:rsidRDefault="001D58E9" w:rsidP="001D58E9">
      <w:pPr>
        <w:spacing w:after="0" w:line="240" w:lineRule="auto"/>
        <w:jc w:val="both"/>
        <w:rPr>
          <w:rFonts w:ascii="Arial Black" w:eastAsia="Times New Roman" w:hAnsi="Arial Black" w:cs="Times New Roman"/>
          <w:b/>
          <w:sz w:val="28"/>
          <w:szCs w:val="28"/>
          <w:lang w:eastAsia="cs-CZ"/>
        </w:rPr>
      </w:pPr>
    </w:p>
    <w:p w:rsidR="001D58E9" w:rsidRPr="001D58E9" w:rsidRDefault="001D58E9" w:rsidP="001D58E9">
      <w:pPr>
        <w:spacing w:after="0" w:line="240" w:lineRule="auto"/>
        <w:rPr>
          <w:rFonts w:ascii="Arial Black" w:eastAsia="Times New Roman" w:hAnsi="Arial Black" w:cs="Times New Roman"/>
          <w:b/>
          <w:sz w:val="24"/>
          <w:szCs w:val="24"/>
          <w:lang w:eastAsia="cs-CZ"/>
        </w:rPr>
      </w:pPr>
    </w:p>
    <w:p w:rsidR="001D58E9" w:rsidRPr="001D58E9" w:rsidRDefault="001D58E9" w:rsidP="001D58E9">
      <w:pPr>
        <w:spacing w:after="0" w:line="240" w:lineRule="auto"/>
        <w:jc w:val="center"/>
        <w:rPr>
          <w:rFonts w:ascii="Arial Black" w:eastAsia="Times New Roman" w:hAnsi="Arial Black" w:cs="Times New Roman"/>
          <w:b/>
          <w:sz w:val="48"/>
          <w:szCs w:val="48"/>
          <w:lang w:eastAsia="cs-CZ"/>
        </w:rPr>
      </w:pPr>
      <w:r w:rsidRPr="001D58E9">
        <w:rPr>
          <w:rFonts w:ascii="Arial Black" w:eastAsia="Times New Roman" w:hAnsi="Arial Black" w:cs="Times New Roman"/>
          <w:b/>
          <w:sz w:val="48"/>
          <w:szCs w:val="48"/>
          <w:lang w:eastAsia="cs-CZ"/>
        </w:rPr>
        <w:t>ŠKOLNÍ VZDĚLÁVACÍ PROGRAM MŠ DAČICE</w:t>
      </w:r>
    </w:p>
    <w:p w:rsidR="001D58E9" w:rsidRPr="001D58E9" w:rsidRDefault="001D58E9" w:rsidP="001D58E9">
      <w:pPr>
        <w:tabs>
          <w:tab w:val="left" w:pos="1845"/>
        </w:tabs>
        <w:spacing w:after="0" w:line="240" w:lineRule="auto"/>
        <w:rPr>
          <w:rFonts w:ascii="Arial Black" w:eastAsia="Times New Roman" w:hAnsi="Arial Black" w:cs="Times New Roman"/>
          <w:b/>
          <w:sz w:val="32"/>
          <w:szCs w:val="32"/>
          <w:lang w:eastAsia="cs-CZ"/>
        </w:rPr>
      </w:pPr>
      <w:r w:rsidRPr="001D58E9">
        <w:rPr>
          <w:rFonts w:ascii="Arial Black" w:eastAsia="Times New Roman" w:hAnsi="Arial Black" w:cs="Times New Roman"/>
          <w:b/>
          <w:sz w:val="32"/>
          <w:szCs w:val="32"/>
          <w:lang w:eastAsia="cs-CZ"/>
        </w:rPr>
        <w:tab/>
        <w:t>PRO PŘEDŠKOLNÍ VZDĚLÁVÁNÍ</w:t>
      </w: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b/>
          <w:i/>
          <w:sz w:val="32"/>
          <w:szCs w:val="32"/>
          <w:lang w:eastAsia="cs-CZ"/>
        </w:rPr>
      </w:pPr>
      <w:r w:rsidRPr="001D58E9">
        <w:rPr>
          <w:rFonts w:ascii="Arial Black" w:eastAsia="Times New Roman" w:hAnsi="Arial Black" w:cs="Times New Roman"/>
          <w:b/>
          <w:i/>
          <w:sz w:val="32"/>
          <w:szCs w:val="32"/>
          <w:lang w:eastAsia="cs-CZ"/>
        </w:rPr>
        <w:t>Všechno, co opravdu potřebuji znát, jsem se naučil v mateřské školce…</w:t>
      </w:r>
    </w:p>
    <w:p w:rsidR="001D58E9" w:rsidRPr="001D58E9" w:rsidRDefault="001D58E9" w:rsidP="001D58E9">
      <w:pPr>
        <w:spacing w:after="0" w:line="240" w:lineRule="auto"/>
        <w:rPr>
          <w:rFonts w:ascii="Arial Black" w:eastAsia="Times New Roman" w:hAnsi="Arial Black" w:cs="Times New Roman"/>
          <w:b/>
          <w:i/>
          <w:sz w:val="40"/>
          <w:szCs w:val="40"/>
          <w:lang w:eastAsia="cs-CZ"/>
        </w:rPr>
      </w:pPr>
      <w:r w:rsidRPr="001D58E9">
        <w:rPr>
          <w:rFonts w:ascii="Times New Roman" w:eastAsia="Times New Roman" w:hAnsi="Times New Roman" w:cs="Times New Roman"/>
          <w:noProof/>
          <w:sz w:val="24"/>
          <w:szCs w:val="24"/>
          <w:lang w:eastAsia="cs-CZ"/>
        </w:rPr>
        <w:drawing>
          <wp:anchor distT="0" distB="0" distL="114300" distR="114300" simplePos="0" relativeHeight="251657728" behindDoc="0" locked="0" layoutInCell="1" allowOverlap="1" wp14:anchorId="7599621D" wp14:editId="1855EDCC">
            <wp:simplePos x="0" y="0"/>
            <wp:positionH relativeFrom="margin">
              <wp:align>center</wp:align>
            </wp:positionH>
            <wp:positionV relativeFrom="paragraph">
              <wp:posOffset>8890</wp:posOffset>
            </wp:positionV>
            <wp:extent cx="2416175" cy="2028825"/>
            <wp:effectExtent l="0" t="0" r="3175" b="9525"/>
            <wp:wrapSquare wrapText="bothSides"/>
            <wp:docPr id="2" name="Obrázek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617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8E9">
        <w:rPr>
          <w:rFonts w:ascii="Arial Black" w:eastAsia="Times New Roman" w:hAnsi="Arial Black" w:cs="Times New Roman"/>
          <w:b/>
          <w:i/>
          <w:sz w:val="40"/>
          <w:szCs w:val="40"/>
          <w:lang w:eastAsia="cs-CZ"/>
        </w:rPr>
        <w:t xml:space="preserve">                                                             </w:t>
      </w: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jc w:val="both"/>
        <w:rPr>
          <w:rFonts w:ascii="Arial Black" w:eastAsia="Times New Roman" w:hAnsi="Arial Black" w:cs="Times New Roman"/>
          <w:b/>
          <w:sz w:val="40"/>
          <w:szCs w:val="40"/>
          <w:lang w:eastAsia="cs-CZ"/>
        </w:rPr>
      </w:pPr>
      <w:r w:rsidRPr="001D58E9">
        <w:rPr>
          <w:rFonts w:ascii="Arial Black" w:eastAsia="Times New Roman" w:hAnsi="Arial Black" w:cs="Times New Roman"/>
          <w:b/>
          <w:sz w:val="40"/>
          <w:szCs w:val="40"/>
          <w:lang w:eastAsia="cs-CZ"/>
        </w:rPr>
        <w:t xml:space="preserve">           </w:t>
      </w:r>
    </w:p>
    <w:p w:rsidR="001D58E9" w:rsidRPr="001D58E9" w:rsidRDefault="001D58E9" w:rsidP="001D58E9">
      <w:pPr>
        <w:spacing w:after="0" w:line="240" w:lineRule="auto"/>
        <w:jc w:val="both"/>
        <w:rPr>
          <w:rFonts w:ascii="Arial Black" w:eastAsia="Times New Roman" w:hAnsi="Arial Black" w:cs="Times New Roman"/>
          <w:b/>
          <w:sz w:val="40"/>
          <w:szCs w:val="40"/>
          <w:lang w:eastAsia="cs-CZ"/>
        </w:rPr>
      </w:pPr>
    </w:p>
    <w:p w:rsidR="001D58E9" w:rsidRPr="001D58E9" w:rsidRDefault="001D58E9" w:rsidP="001D58E9">
      <w:pPr>
        <w:spacing w:after="0" w:line="240" w:lineRule="auto"/>
        <w:jc w:val="both"/>
        <w:rPr>
          <w:rFonts w:ascii="Arial Black" w:eastAsia="Times New Roman" w:hAnsi="Arial Black" w:cs="Times New Roman"/>
          <w:b/>
          <w:sz w:val="40"/>
          <w:szCs w:val="40"/>
          <w:lang w:eastAsia="cs-CZ"/>
        </w:rPr>
      </w:pPr>
    </w:p>
    <w:p w:rsidR="001D58E9" w:rsidRPr="001D58E9" w:rsidRDefault="001D58E9" w:rsidP="001D58E9">
      <w:pPr>
        <w:spacing w:after="0" w:line="240" w:lineRule="auto"/>
        <w:rPr>
          <w:rFonts w:ascii="Arial Black" w:eastAsia="Times New Roman" w:hAnsi="Arial Black" w:cs="Times New Roman"/>
          <w:sz w:val="32"/>
          <w:szCs w:val="32"/>
          <w:lang w:eastAsia="cs-CZ"/>
        </w:rPr>
      </w:pPr>
      <w:r w:rsidRPr="001D58E9">
        <w:rPr>
          <w:rFonts w:ascii="Arial Black" w:eastAsia="Times New Roman" w:hAnsi="Arial Black" w:cs="Times New Roman"/>
          <w:sz w:val="32"/>
          <w:szCs w:val="32"/>
          <w:lang w:eastAsia="cs-CZ"/>
        </w:rPr>
        <w:t xml:space="preserve">Příloha č.6: </w:t>
      </w: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lang w:eastAsia="cs-CZ"/>
        </w:rPr>
      </w:pPr>
    </w:p>
    <w:p w:rsidR="001D58E9" w:rsidRPr="001D58E9" w:rsidRDefault="001D58E9" w:rsidP="001D58E9">
      <w:pPr>
        <w:spacing w:after="0" w:line="240" w:lineRule="auto"/>
        <w:rPr>
          <w:rFonts w:ascii="Arial Black" w:eastAsia="Times New Roman" w:hAnsi="Arial Black" w:cs="Times New Roman"/>
          <w:b/>
          <w:sz w:val="40"/>
          <w:szCs w:val="40"/>
          <w:lang w:eastAsia="cs-CZ"/>
        </w:rPr>
      </w:pPr>
      <w:r w:rsidRPr="001D58E9">
        <w:rPr>
          <w:rFonts w:ascii="Arial Black" w:eastAsia="Times New Roman" w:hAnsi="Arial Black" w:cs="Times New Roman"/>
          <w:b/>
          <w:sz w:val="40"/>
          <w:szCs w:val="40"/>
          <w:lang w:eastAsia="cs-CZ"/>
        </w:rPr>
        <w:t>VZDĚLÁVÁNÍ DĚTÍ SE SPECIÁLNÍMI VZDĚLÁVACÍMI POTŘEBAMI A DĚTÍ MIMOŘÁDNĚ NADANÝCH</w:t>
      </w:r>
    </w:p>
    <w:p w:rsidR="001D58E9" w:rsidRPr="001D58E9" w:rsidRDefault="001D58E9" w:rsidP="001D58E9">
      <w:pPr>
        <w:spacing w:after="0" w:line="240" w:lineRule="auto"/>
        <w:rPr>
          <w:rFonts w:ascii="Arial Black" w:eastAsia="Times New Roman" w:hAnsi="Arial Black" w:cs="Times New Roman"/>
          <w:sz w:val="40"/>
          <w:szCs w:val="40"/>
          <w:lang w:eastAsia="cs-CZ"/>
        </w:rPr>
      </w:pPr>
    </w:p>
    <w:p w:rsidR="001D58E9" w:rsidRPr="001D58E9" w:rsidRDefault="001D58E9" w:rsidP="001D58E9">
      <w:pPr>
        <w:spacing w:after="0" w:line="240" w:lineRule="auto"/>
        <w:rPr>
          <w:rFonts w:ascii="Arial Black" w:eastAsia="Times New Roman" w:hAnsi="Arial Black" w:cs="Times New Roman"/>
          <w:sz w:val="40"/>
          <w:szCs w:val="40"/>
          <w:lang w:eastAsia="cs-CZ"/>
        </w:rPr>
      </w:pPr>
    </w:p>
    <w:p w:rsidR="001D58E9" w:rsidRPr="001D58E9" w:rsidRDefault="001D58E9" w:rsidP="001D58E9">
      <w:pPr>
        <w:spacing w:after="0" w:line="240" w:lineRule="auto"/>
        <w:rPr>
          <w:rFonts w:ascii="Arial Black" w:eastAsia="Times New Roman" w:hAnsi="Arial Black" w:cs="Times New Roman"/>
          <w:sz w:val="40"/>
          <w:szCs w:val="40"/>
          <w:lang w:eastAsia="cs-CZ"/>
        </w:rPr>
      </w:pPr>
    </w:p>
    <w:p w:rsidR="001D58E9" w:rsidRPr="001D58E9" w:rsidRDefault="001D58E9" w:rsidP="001D58E9">
      <w:pPr>
        <w:tabs>
          <w:tab w:val="left" w:pos="5190"/>
        </w:tabs>
        <w:spacing w:after="0" w:line="240" w:lineRule="auto"/>
        <w:rPr>
          <w:rFonts w:ascii="Arial Black" w:eastAsia="Times New Roman" w:hAnsi="Arial Black" w:cs="Times New Roman"/>
          <w:sz w:val="40"/>
          <w:szCs w:val="40"/>
          <w:lang w:eastAsia="cs-CZ"/>
        </w:rPr>
      </w:pPr>
      <w:r w:rsidRPr="001D58E9">
        <w:rPr>
          <w:rFonts w:ascii="Arial Black" w:eastAsia="Times New Roman" w:hAnsi="Arial Black" w:cs="Times New Roman"/>
          <w:sz w:val="40"/>
          <w:szCs w:val="40"/>
          <w:lang w:eastAsia="cs-CZ"/>
        </w:rPr>
        <w:tab/>
      </w:r>
    </w:p>
    <w:p w:rsidR="001D58E9" w:rsidRPr="001D58E9" w:rsidRDefault="001D58E9" w:rsidP="001D58E9">
      <w:pPr>
        <w:tabs>
          <w:tab w:val="left" w:pos="5190"/>
        </w:tabs>
        <w:spacing w:after="0" w:line="240" w:lineRule="auto"/>
        <w:rPr>
          <w:rFonts w:ascii="Arial Black" w:eastAsia="Times New Roman" w:hAnsi="Arial Black" w:cs="Times New Roman"/>
          <w:sz w:val="40"/>
          <w:szCs w:val="40"/>
          <w:lang w:eastAsia="cs-CZ"/>
        </w:rPr>
      </w:pPr>
    </w:p>
    <w:p w:rsidR="001D58E9" w:rsidRPr="001D58E9" w:rsidRDefault="001D58E9" w:rsidP="001D58E9">
      <w:pPr>
        <w:tabs>
          <w:tab w:val="left" w:pos="5190"/>
        </w:tabs>
        <w:spacing w:after="0" w:line="240" w:lineRule="auto"/>
        <w:rPr>
          <w:rFonts w:ascii="Arial Black" w:eastAsia="Times New Roman" w:hAnsi="Arial Black" w:cs="Times New Roman"/>
          <w:sz w:val="40"/>
          <w:szCs w:val="40"/>
          <w:lang w:eastAsia="cs-CZ"/>
        </w:rPr>
      </w:pP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t xml:space="preserve">1. Vzdělávání dětí se speciálními vzdělávacími potřebami </w:t>
      </w:r>
    </w:p>
    <w:p w:rsidR="001D58E9" w:rsidRPr="001D58E9" w:rsidRDefault="001D58E9" w:rsidP="001D58E9">
      <w:pPr>
        <w:spacing w:after="0" w:line="240" w:lineRule="auto"/>
        <w:rPr>
          <w:rFonts w:ascii="Arial Black" w:eastAsia="Times New Roman" w:hAnsi="Arial Black" w:cs="Times New Roman"/>
          <w:b/>
          <w:sz w:val="32"/>
          <w:szCs w:val="32"/>
          <w:u w:val="single"/>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Od 1.9.2016 došlo ke změně novely školského zákona č. 82/2015 Sb. a vyhlášky č. 27/2016 Sb. o vzdělávání dětí se speciálními vzdělávacími potřebami. Z tohoto důvodu Mateřská škola Dačice upravila podmínky pro vzdělávání těchto dětí.</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MŠ Dačice v současné době zajišťuje podle potřeb a zájmu rodičů integraci dětí se zdravotním postižením v běžných třídách. Vzdělávání dětí probíhá na pracovištích, kde jsou pro ně vytvořeny podmínky (kvalifikace učitelek, vybavení, speciální pomůcky…).</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Naše MŠ připravuje podmínky pro inkluzívní vzdělávání dětí. V tomto školním roce zajišťuje podmínky pro vzdělávání dětí s přiznanými podpůrnými opatřeními 1. – 3. stupně. V případě potřeby může zajistit podmínky pro děti se sociálním znevýhodněním, podmínky na začleňování dětí do MŠ s odlišným mateřským jazykem.  Pokud tyto potřeby nastanou, budeme ve spolupráci s odborníky přizpůsobovat vzdělávací metody a nabídku potřebám těchto dětí.</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Podpůrná opatření se člení do pěti stupňů podle organizační, pedagogické a finanční náročnosti.</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Naše MŠ vytvořila pravidla k realizaci a vyhodnocení plánu pedagogické podpory a individuálního vzdělávacího plánu.</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0A0383">
      <w:pPr>
        <w:numPr>
          <w:ilvl w:val="1"/>
          <w:numId w:val="47"/>
        </w:numPr>
        <w:spacing w:after="0" w:line="240" w:lineRule="auto"/>
        <w:contextualSpacing/>
        <w:rPr>
          <w:rFonts w:ascii="Arial Black" w:eastAsia="Times New Roman" w:hAnsi="Arial Black" w:cs="Times New Roman"/>
          <w:sz w:val="24"/>
          <w:szCs w:val="24"/>
          <w:u w:val="single"/>
          <w:lang w:eastAsia="cs-CZ"/>
        </w:rPr>
      </w:pPr>
      <w:r w:rsidRPr="001D58E9">
        <w:rPr>
          <w:rFonts w:ascii="Arial Black" w:eastAsia="Times New Roman" w:hAnsi="Arial Black" w:cs="Times New Roman"/>
          <w:sz w:val="24"/>
          <w:szCs w:val="24"/>
          <w:u w:val="single"/>
          <w:lang w:eastAsia="cs-CZ"/>
        </w:rPr>
        <w:t>Plán pedagogické podpory (PLPP):</w:t>
      </w:r>
    </w:p>
    <w:p w:rsidR="001D58E9" w:rsidRPr="001D58E9" w:rsidRDefault="001D58E9" w:rsidP="001D58E9">
      <w:pPr>
        <w:spacing w:after="0" w:line="240" w:lineRule="auto"/>
        <w:ind w:left="720"/>
        <w:contextualSpacing/>
        <w:rPr>
          <w:rFonts w:ascii="Arial Black" w:eastAsia="Times New Roman" w:hAnsi="Arial Black" w:cs="Times New Roman"/>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Pokud učitelky vypozorují u dítěte, že má určité problémy či poruchy učení, chování, s řečí, s rozvojem vnímání apod., vytvoří si PLPP,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který zahrnuje komplexní přístup k řešení problému.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 realizaci učitelky spolupracují s pedagogicko-psychologickou poradnou a s rodiči.</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PLPP má písemnou podobu, učitelky v něm popisují speciální vzdělávací potřeby dítěte, podpůrná opatření prvního stupně, což je individualizovaná pomoc učitelek. Dále jsou v něm stanoveny cíle podpory a způsob vyhodnocování tohoto plánu, které se provádí</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maximálně do třech měsíců.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 xml:space="preserve">S PLPP seznámí učitelky zákonného zástupce dítěte, který jim toto seznámení písemně podepíše.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0A0383">
      <w:pPr>
        <w:numPr>
          <w:ilvl w:val="1"/>
          <w:numId w:val="47"/>
        </w:numPr>
        <w:spacing w:after="0" w:line="240" w:lineRule="auto"/>
        <w:contextualSpacing/>
        <w:rPr>
          <w:rFonts w:ascii="Arial Black" w:eastAsia="Times New Roman" w:hAnsi="Arial Black" w:cs="Times New Roman"/>
          <w:sz w:val="24"/>
          <w:szCs w:val="24"/>
          <w:u w:val="single"/>
          <w:lang w:eastAsia="cs-CZ"/>
        </w:rPr>
      </w:pPr>
      <w:r w:rsidRPr="001D58E9">
        <w:rPr>
          <w:rFonts w:ascii="Arial Black" w:eastAsia="Times New Roman" w:hAnsi="Arial Black" w:cs="Times New Roman"/>
          <w:sz w:val="24"/>
          <w:szCs w:val="24"/>
          <w:u w:val="single"/>
          <w:lang w:eastAsia="cs-CZ"/>
        </w:rPr>
        <w:t xml:space="preserve">Individuální vzdělávací plán (IVP): </w:t>
      </w:r>
    </w:p>
    <w:p w:rsidR="001D58E9" w:rsidRPr="001D58E9" w:rsidRDefault="001D58E9" w:rsidP="001D58E9">
      <w:pPr>
        <w:spacing w:after="0" w:line="240" w:lineRule="auto"/>
        <w:ind w:left="720"/>
        <w:contextualSpacing/>
        <w:rPr>
          <w:rFonts w:ascii="Arial Black" w:eastAsia="Times New Roman" w:hAnsi="Arial Black" w:cs="Times New Roman"/>
          <w:sz w:val="24"/>
          <w:szCs w:val="24"/>
          <w:u w:val="single"/>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IVP zpracovávají učitelky na základě doporučení školského poradenského zařízení a zakládá se do školní dokumentace dítěte.</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Je zpracován bez zbytečného odkladu, nejpozději do jednoho měsíce ode dne, kdy škola obdržela doporučení a žádost zákonného zástupce dítěte.</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Jde o závazný písemný dokument, zpracovává se pro děti s přiznanými podpůrnými opatřeními 2. – 5. stupně.</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IVP obsahuje jméno pracovníka z pedagogicko-psychologické poradny, který spolupracuje s učitelkami na rozvoji dítěte</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stanovení stupně podpůrného opatření, cíle podpory a způsob vyhodnocování tohoto plánu.</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S  IVP seznámí učitelky zákonného zástupce dítěte, který dá </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písemný souhlas k poskytování vzdělávání dítěte podle IVP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highlight w:val="yellow"/>
          <w:lang w:eastAsia="cs-CZ"/>
        </w:rPr>
      </w:pPr>
      <w:r w:rsidRPr="001D58E9">
        <w:rPr>
          <w:rFonts w:ascii="Arial Black" w:eastAsia="Times New Roman" w:hAnsi="Arial Black" w:cs="Times New Roman"/>
          <w:sz w:val="24"/>
          <w:szCs w:val="24"/>
          <w:highlight w:val="yellow"/>
          <w:lang w:eastAsia="cs-CZ"/>
        </w:rPr>
        <w:t>Záměry pro další období:</w:t>
      </w:r>
    </w:p>
    <w:p w:rsidR="001D58E9" w:rsidRPr="001D58E9" w:rsidRDefault="001D58E9" w:rsidP="001D58E9">
      <w:pPr>
        <w:spacing w:after="0" w:line="240" w:lineRule="auto"/>
        <w:rPr>
          <w:rFonts w:ascii="Arial Black" w:eastAsia="Times New Roman" w:hAnsi="Arial Black" w:cs="Times New Roman"/>
          <w:sz w:val="24"/>
          <w:szCs w:val="24"/>
          <w:highlight w:val="yellow"/>
          <w:lang w:eastAsia="cs-CZ"/>
        </w:rPr>
      </w:pPr>
    </w:p>
    <w:p w:rsidR="001D58E9" w:rsidRPr="001D58E9" w:rsidRDefault="001D58E9" w:rsidP="001D58E9">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přizpůsobit celkové dispozice třídy konkrétnímu znevýhodnění dítěte</w:t>
      </w:r>
    </w:p>
    <w:p w:rsidR="001D58E9" w:rsidRPr="001D58E9" w:rsidRDefault="001D58E9" w:rsidP="001D58E9">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zajistit minimálně na jednom pracovišti MŠ Dačice bezbariérový přístup</w:t>
      </w:r>
    </w:p>
    <w:p w:rsidR="001D58E9" w:rsidRPr="001D58E9" w:rsidRDefault="001D58E9" w:rsidP="001D58E9">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hledat vhodné a přiměřené formy a způsoby seznámení ostatních dětí s integrovaným dítětem</w:t>
      </w:r>
    </w:p>
    <w:p w:rsidR="001D58E9" w:rsidRPr="001D58E9" w:rsidRDefault="001D58E9" w:rsidP="001D58E9">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ve spolupráci s rodinou zvolit optimální formu aklimatizace dítěte dle jeho konkrétních osobních potřeb</w:t>
      </w:r>
    </w:p>
    <w:p w:rsidR="001D58E9" w:rsidRPr="001D58E9" w:rsidRDefault="001D58E9" w:rsidP="001D58E9">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zefektivnit vzájemnou komunikaci učitelek, asistentů, provozních zaměstnanců, rodičů a pracovníků poradenských zařízení (komunikační deník)</w:t>
      </w:r>
    </w:p>
    <w:p w:rsidR="001D58E9" w:rsidRPr="001D58E9" w:rsidRDefault="001D58E9" w:rsidP="001D58E9">
      <w:pPr>
        <w:numPr>
          <w:ilvl w:val="0"/>
          <w:numId w:val="41"/>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aktualizovat plán dalšího vzdělávání pedagogických pracovníků v oblasti inkluze</w:t>
      </w:r>
    </w:p>
    <w:p w:rsidR="001D58E9" w:rsidRPr="001D58E9" w:rsidRDefault="001D58E9" w:rsidP="001D58E9">
      <w:pPr>
        <w:spacing w:after="0" w:line="240" w:lineRule="auto"/>
        <w:ind w:left="720"/>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lastRenderedPageBreak/>
        <w:t xml:space="preserve">                  </w:t>
      </w:r>
    </w:p>
    <w:p w:rsidR="001D58E9" w:rsidRPr="001D58E9" w:rsidRDefault="001D58E9" w:rsidP="000A0383">
      <w:pPr>
        <w:numPr>
          <w:ilvl w:val="0"/>
          <w:numId w:val="47"/>
        </w:numPr>
        <w:spacing w:after="0" w:line="240" w:lineRule="auto"/>
        <w:contextualSpacing/>
        <w:rPr>
          <w:rFonts w:ascii="Arial Black" w:eastAsia="Times New Roman" w:hAnsi="Arial Black" w:cs="Times New Roman"/>
          <w:b/>
          <w:sz w:val="32"/>
          <w:szCs w:val="32"/>
          <w:u w:val="single"/>
          <w:lang w:eastAsia="cs-CZ"/>
        </w:rPr>
      </w:pPr>
      <w:r w:rsidRPr="001D58E9">
        <w:rPr>
          <w:rFonts w:ascii="Arial Black" w:eastAsia="Times New Roman" w:hAnsi="Arial Black" w:cs="Times New Roman"/>
          <w:b/>
          <w:sz w:val="32"/>
          <w:szCs w:val="32"/>
          <w:u w:val="single"/>
          <w:lang w:eastAsia="cs-CZ"/>
        </w:rPr>
        <w:t>Vzdělávání dětí nadaných</w:t>
      </w:r>
    </w:p>
    <w:p w:rsidR="001D58E9" w:rsidRPr="001D58E9" w:rsidRDefault="001D58E9" w:rsidP="001D58E9">
      <w:pPr>
        <w:spacing w:after="0" w:line="240" w:lineRule="auto"/>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Od 1.9.2016 došlo ke změně novely školského zákona č. 82/2015 Sb. a vyhlášky č. 27/2016 Sb. o vzdělávání dětí nadaných. V případě zjištění určitého nadání u dětí učitelky zajistí podporu a rozvíjení jeho mimořádných schopností vhodnou organizací jednotlivých činností tak, aby nebyla jednostranná, neomezila se pestrost a šíře potřebné vzdělávací nabídky vůči danému dítěti. Při vzdělávání těchto dětí budeme dbát na způsobu vzdělávání důsledně z principů individualizace a vnitřní diferenciace. Učitelky podle individuálních potřeb dítěte zvolí jednu nebo více z těchto pedagogicko-organizačních úprav jeho vzdělávání:</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numPr>
          <w:ilvl w:val="0"/>
          <w:numId w:val="43"/>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individuální vzdělávací plány a Plány pedagogické podpory – rozšíření vzdělávacího obsahu</w:t>
      </w:r>
    </w:p>
    <w:p w:rsidR="001D58E9" w:rsidRPr="001D58E9" w:rsidRDefault="001D58E9" w:rsidP="001D58E9">
      <w:pPr>
        <w:numPr>
          <w:ilvl w:val="0"/>
          <w:numId w:val="43"/>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zapojení do samostatných a širších prací a projektů                                                                      </w:t>
      </w:r>
    </w:p>
    <w:p w:rsidR="001D58E9" w:rsidRPr="001D58E9" w:rsidRDefault="001D58E9" w:rsidP="001D58E9">
      <w:pPr>
        <w:numPr>
          <w:ilvl w:val="0"/>
          <w:numId w:val="43"/>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kladení rozsáhlejších specifických úkolů</w:t>
      </w:r>
    </w:p>
    <w:p w:rsidR="001D58E9" w:rsidRPr="001D58E9" w:rsidRDefault="001D58E9" w:rsidP="001D58E9">
      <w:pPr>
        <w:numPr>
          <w:ilvl w:val="0"/>
          <w:numId w:val="43"/>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příprava na předčasný nástup dítěte ke školní docházce</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rPr>
          <w:rFonts w:ascii="Arial Black" w:eastAsia="Times New Roman" w:hAnsi="Arial Black" w:cs="Times New Roman"/>
          <w:sz w:val="24"/>
          <w:szCs w:val="24"/>
          <w:highlight w:val="yellow"/>
          <w:lang w:eastAsia="cs-CZ"/>
        </w:rPr>
      </w:pPr>
      <w:r w:rsidRPr="001D58E9">
        <w:rPr>
          <w:rFonts w:ascii="Arial Black" w:eastAsia="Times New Roman" w:hAnsi="Arial Black" w:cs="Times New Roman"/>
          <w:sz w:val="24"/>
          <w:szCs w:val="24"/>
          <w:highlight w:val="yellow"/>
          <w:lang w:eastAsia="cs-CZ"/>
        </w:rPr>
        <w:t>Záměry pro další období:</w:t>
      </w:r>
    </w:p>
    <w:p w:rsidR="001D58E9" w:rsidRPr="001D58E9" w:rsidRDefault="001D58E9" w:rsidP="001D58E9">
      <w:pPr>
        <w:spacing w:after="0" w:line="240" w:lineRule="auto"/>
        <w:rPr>
          <w:rFonts w:ascii="Arial Black" w:eastAsia="Times New Roman" w:hAnsi="Arial Black" w:cs="Times New Roman"/>
          <w:sz w:val="24"/>
          <w:szCs w:val="24"/>
          <w:highlight w:val="yellow"/>
          <w:lang w:eastAsia="cs-CZ"/>
        </w:rPr>
      </w:pPr>
    </w:p>
    <w:p w:rsidR="001D58E9" w:rsidRPr="001D58E9" w:rsidRDefault="001D58E9" w:rsidP="001D58E9">
      <w:pPr>
        <w:numPr>
          <w:ilvl w:val="0"/>
          <w:numId w:val="44"/>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při vzdělávání dětí mimořádně nadaných spolupracovat s odborníky, např. se ZUŠ, s dětskou sekcí organizace MENSA</w:t>
      </w:r>
    </w:p>
    <w:p w:rsidR="001D58E9" w:rsidRPr="001D58E9" w:rsidRDefault="001D58E9" w:rsidP="001D58E9">
      <w:pPr>
        <w:numPr>
          <w:ilvl w:val="0"/>
          <w:numId w:val="44"/>
        </w:numPr>
        <w:spacing w:after="0" w:line="240" w:lineRule="auto"/>
        <w:contextualSpacing/>
        <w:rPr>
          <w:rFonts w:ascii="Arial Black" w:eastAsia="Times New Roman" w:hAnsi="Arial Black" w:cs="Times New Roman"/>
          <w:sz w:val="24"/>
          <w:szCs w:val="24"/>
          <w:lang w:eastAsia="cs-CZ"/>
        </w:rPr>
      </w:pPr>
      <w:r w:rsidRPr="001D58E9">
        <w:rPr>
          <w:rFonts w:ascii="Arial Black" w:eastAsia="Times New Roman" w:hAnsi="Arial Black" w:cs="Times New Roman"/>
          <w:sz w:val="24"/>
          <w:szCs w:val="24"/>
          <w:lang w:eastAsia="cs-CZ"/>
        </w:rPr>
        <w:t xml:space="preserve">zajistit proškolení učitelek ve vzděláváním programu MENSA NTC Learning </w:t>
      </w:r>
    </w:p>
    <w:p w:rsidR="001D58E9" w:rsidRPr="001D58E9" w:rsidRDefault="001D58E9" w:rsidP="001D58E9">
      <w:pPr>
        <w:spacing w:after="0" w:line="240" w:lineRule="auto"/>
        <w:rPr>
          <w:rFonts w:ascii="Arial Black" w:eastAsia="Times New Roman" w:hAnsi="Arial Black"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spacing w:after="0" w:line="240" w:lineRule="auto"/>
        <w:jc w:val="center"/>
        <w:rPr>
          <w:rFonts w:ascii="Book Antiqua" w:eastAsia="Times New Roman" w:hAnsi="Book Antiqua" w:cs="Times New Roman"/>
          <w:sz w:val="24"/>
          <w:szCs w:val="24"/>
          <w:lang w:eastAsia="cs-CZ"/>
        </w:rPr>
      </w:pPr>
    </w:p>
    <w:p w:rsidR="001D58E9" w:rsidRPr="001D58E9" w:rsidRDefault="001D58E9" w:rsidP="001D58E9">
      <w:pPr>
        <w:tabs>
          <w:tab w:val="left" w:pos="5190"/>
        </w:tabs>
        <w:spacing w:after="0" w:line="240" w:lineRule="auto"/>
        <w:rPr>
          <w:rFonts w:ascii="Arial Black" w:eastAsia="Times New Roman" w:hAnsi="Arial Black" w:cs="Times New Roman"/>
          <w:sz w:val="40"/>
          <w:szCs w:val="40"/>
          <w:lang w:eastAsia="cs-CZ"/>
        </w:rPr>
      </w:pPr>
    </w:p>
    <w:p w:rsidR="00C7497B" w:rsidRDefault="00C7497B"/>
    <w:sectPr w:rsidR="00C7497B" w:rsidSect="00DA3D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F8" w:rsidRDefault="002D5BF8">
      <w:pPr>
        <w:spacing w:after="0" w:line="240" w:lineRule="auto"/>
      </w:pPr>
      <w:r>
        <w:separator/>
      </w:r>
    </w:p>
  </w:endnote>
  <w:endnote w:type="continuationSeparator" w:id="0">
    <w:p w:rsidR="002D5BF8" w:rsidRDefault="002D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90254"/>
      <w:docPartObj>
        <w:docPartGallery w:val="Page Numbers (Bottom of Page)"/>
        <w:docPartUnique/>
      </w:docPartObj>
    </w:sdtPr>
    <w:sdtEndPr/>
    <w:sdtContent>
      <w:p w:rsidR="00B97BE5" w:rsidRDefault="00B97BE5">
        <w:pPr>
          <w:pStyle w:val="Zpat"/>
          <w:jc w:val="center"/>
        </w:pPr>
        <w:r>
          <w:fldChar w:fldCharType="begin"/>
        </w:r>
        <w:r>
          <w:instrText>PAGE   \* MERGEFORMAT</w:instrText>
        </w:r>
        <w:r>
          <w:fldChar w:fldCharType="separate"/>
        </w:r>
        <w:r w:rsidR="00B90B39">
          <w:rPr>
            <w:noProof/>
          </w:rPr>
          <w:t>21</w:t>
        </w:r>
        <w:r>
          <w:fldChar w:fldCharType="end"/>
        </w:r>
      </w:p>
    </w:sdtContent>
  </w:sdt>
  <w:p w:rsidR="00B97BE5" w:rsidRDefault="00B97B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F8" w:rsidRDefault="002D5BF8">
      <w:pPr>
        <w:spacing w:after="0" w:line="240" w:lineRule="auto"/>
      </w:pPr>
      <w:r>
        <w:separator/>
      </w:r>
    </w:p>
  </w:footnote>
  <w:footnote w:type="continuationSeparator" w:id="0">
    <w:p w:rsidR="002D5BF8" w:rsidRDefault="002D5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A76"/>
    <w:multiLevelType w:val="hybridMultilevel"/>
    <w:tmpl w:val="B9B85934"/>
    <w:lvl w:ilvl="0" w:tplc="04050001">
      <w:start w:val="1"/>
      <w:numFmt w:val="bullet"/>
      <w:lvlText w:val=""/>
      <w:lvlJc w:val="left"/>
      <w:pPr>
        <w:tabs>
          <w:tab w:val="num" w:pos="720"/>
        </w:tabs>
        <w:ind w:left="720" w:hanging="360"/>
      </w:pPr>
      <w:rPr>
        <w:rFonts w:ascii="Symbol" w:hAnsi="Symbol" w:hint="default"/>
      </w:rPr>
    </w:lvl>
    <w:lvl w:ilvl="1" w:tplc="574E9D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22E6"/>
    <w:multiLevelType w:val="hybridMultilevel"/>
    <w:tmpl w:val="293AE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535E88"/>
    <w:multiLevelType w:val="hybridMultilevel"/>
    <w:tmpl w:val="9C8882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D42FE"/>
    <w:multiLevelType w:val="hybridMultilevel"/>
    <w:tmpl w:val="AE4E9A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935D70"/>
    <w:multiLevelType w:val="hybridMultilevel"/>
    <w:tmpl w:val="CAE8BC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5" w15:restartNumberingAfterBreak="0">
    <w:nsid w:val="156576A3"/>
    <w:multiLevelType w:val="hybridMultilevel"/>
    <w:tmpl w:val="9BBCEA58"/>
    <w:lvl w:ilvl="0" w:tplc="38CA2918">
      <w:start w:val="8"/>
      <w:numFmt w:val="bullet"/>
      <w:lvlText w:val="–"/>
      <w:lvlJc w:val="left"/>
      <w:pPr>
        <w:ind w:left="3405" w:hanging="360"/>
      </w:pPr>
      <w:rPr>
        <w:rFonts w:ascii="Arial Black" w:eastAsia="Times New Roman" w:hAnsi="Arial Black" w:cs="Times New Roman" w:hint="default"/>
      </w:rPr>
    </w:lvl>
    <w:lvl w:ilvl="1" w:tplc="04050003" w:tentative="1">
      <w:start w:val="1"/>
      <w:numFmt w:val="bullet"/>
      <w:lvlText w:val="o"/>
      <w:lvlJc w:val="left"/>
      <w:pPr>
        <w:ind w:left="4125" w:hanging="360"/>
      </w:pPr>
      <w:rPr>
        <w:rFonts w:ascii="Courier New" w:hAnsi="Courier New" w:cs="Courier New" w:hint="default"/>
      </w:rPr>
    </w:lvl>
    <w:lvl w:ilvl="2" w:tplc="04050005" w:tentative="1">
      <w:start w:val="1"/>
      <w:numFmt w:val="bullet"/>
      <w:lvlText w:val=""/>
      <w:lvlJc w:val="left"/>
      <w:pPr>
        <w:ind w:left="4845" w:hanging="360"/>
      </w:pPr>
      <w:rPr>
        <w:rFonts w:ascii="Wingdings" w:hAnsi="Wingdings" w:hint="default"/>
      </w:rPr>
    </w:lvl>
    <w:lvl w:ilvl="3" w:tplc="04050001" w:tentative="1">
      <w:start w:val="1"/>
      <w:numFmt w:val="bullet"/>
      <w:lvlText w:val=""/>
      <w:lvlJc w:val="left"/>
      <w:pPr>
        <w:ind w:left="5565" w:hanging="360"/>
      </w:pPr>
      <w:rPr>
        <w:rFonts w:ascii="Symbol" w:hAnsi="Symbol" w:hint="default"/>
      </w:rPr>
    </w:lvl>
    <w:lvl w:ilvl="4" w:tplc="04050003" w:tentative="1">
      <w:start w:val="1"/>
      <w:numFmt w:val="bullet"/>
      <w:lvlText w:val="o"/>
      <w:lvlJc w:val="left"/>
      <w:pPr>
        <w:ind w:left="6285" w:hanging="360"/>
      </w:pPr>
      <w:rPr>
        <w:rFonts w:ascii="Courier New" w:hAnsi="Courier New" w:cs="Courier New" w:hint="default"/>
      </w:rPr>
    </w:lvl>
    <w:lvl w:ilvl="5" w:tplc="04050005" w:tentative="1">
      <w:start w:val="1"/>
      <w:numFmt w:val="bullet"/>
      <w:lvlText w:val=""/>
      <w:lvlJc w:val="left"/>
      <w:pPr>
        <w:ind w:left="7005" w:hanging="360"/>
      </w:pPr>
      <w:rPr>
        <w:rFonts w:ascii="Wingdings" w:hAnsi="Wingdings" w:hint="default"/>
      </w:rPr>
    </w:lvl>
    <w:lvl w:ilvl="6" w:tplc="04050001" w:tentative="1">
      <w:start w:val="1"/>
      <w:numFmt w:val="bullet"/>
      <w:lvlText w:val=""/>
      <w:lvlJc w:val="left"/>
      <w:pPr>
        <w:ind w:left="7725" w:hanging="360"/>
      </w:pPr>
      <w:rPr>
        <w:rFonts w:ascii="Symbol" w:hAnsi="Symbol" w:hint="default"/>
      </w:rPr>
    </w:lvl>
    <w:lvl w:ilvl="7" w:tplc="04050003" w:tentative="1">
      <w:start w:val="1"/>
      <w:numFmt w:val="bullet"/>
      <w:lvlText w:val="o"/>
      <w:lvlJc w:val="left"/>
      <w:pPr>
        <w:ind w:left="8445" w:hanging="360"/>
      </w:pPr>
      <w:rPr>
        <w:rFonts w:ascii="Courier New" w:hAnsi="Courier New" w:cs="Courier New" w:hint="default"/>
      </w:rPr>
    </w:lvl>
    <w:lvl w:ilvl="8" w:tplc="04050005" w:tentative="1">
      <w:start w:val="1"/>
      <w:numFmt w:val="bullet"/>
      <w:lvlText w:val=""/>
      <w:lvlJc w:val="left"/>
      <w:pPr>
        <w:ind w:left="9165" w:hanging="360"/>
      </w:pPr>
      <w:rPr>
        <w:rFonts w:ascii="Wingdings" w:hAnsi="Wingdings" w:hint="default"/>
      </w:rPr>
    </w:lvl>
  </w:abstractNum>
  <w:abstractNum w:abstractNumId="6" w15:restartNumberingAfterBreak="0">
    <w:nsid w:val="16A864CF"/>
    <w:multiLevelType w:val="hybridMultilevel"/>
    <w:tmpl w:val="5FA833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83AF8"/>
    <w:multiLevelType w:val="hybridMultilevel"/>
    <w:tmpl w:val="470623D2"/>
    <w:lvl w:ilvl="0" w:tplc="04050001">
      <w:start w:val="1"/>
      <w:numFmt w:val="bullet"/>
      <w:lvlText w:val=""/>
      <w:lvlJc w:val="left"/>
      <w:pPr>
        <w:tabs>
          <w:tab w:val="num" w:pos="720"/>
        </w:tabs>
        <w:ind w:left="720" w:hanging="360"/>
      </w:pPr>
      <w:rPr>
        <w:rFonts w:ascii="Symbol" w:hAnsi="Symbol" w:hint="default"/>
      </w:rPr>
    </w:lvl>
    <w:lvl w:ilvl="1" w:tplc="0A9691AA">
      <w:numFmt w:val="bullet"/>
      <w:lvlText w:val="•"/>
      <w:lvlJc w:val="left"/>
      <w:pPr>
        <w:ind w:left="3204" w:hanging="360"/>
      </w:pPr>
      <w:rPr>
        <w:rFonts w:ascii="Arial Black" w:eastAsia="Times New Roman" w:hAnsi="Arial Black" w:cs="Times New Roman"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8" w15:restartNumberingAfterBreak="0">
    <w:nsid w:val="177B7AD7"/>
    <w:multiLevelType w:val="hybridMultilevel"/>
    <w:tmpl w:val="DD6C2C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D371F"/>
    <w:multiLevelType w:val="hybridMultilevel"/>
    <w:tmpl w:val="9892B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531580"/>
    <w:multiLevelType w:val="multilevel"/>
    <w:tmpl w:val="11B24DD0"/>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1D0A4BD3"/>
    <w:multiLevelType w:val="hybridMultilevel"/>
    <w:tmpl w:val="39B403D6"/>
    <w:lvl w:ilvl="0" w:tplc="DA14CFC8">
      <w:numFmt w:val="bullet"/>
      <w:lvlText w:val="-"/>
      <w:lvlJc w:val="left"/>
      <w:pPr>
        <w:tabs>
          <w:tab w:val="num" w:pos="720"/>
        </w:tabs>
        <w:ind w:left="720" w:hanging="360"/>
      </w:pPr>
      <w:rPr>
        <w:rFonts w:ascii="Times New Roman" w:eastAsia="Times New Roman" w:hAnsi="Times New Roman" w:cs="Times New Roman" w:hint="default"/>
      </w:rPr>
    </w:lvl>
    <w:lvl w:ilvl="1" w:tplc="574E9D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D040E"/>
    <w:multiLevelType w:val="hybridMultilevel"/>
    <w:tmpl w:val="5E7AED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663EE"/>
    <w:multiLevelType w:val="hybridMultilevel"/>
    <w:tmpl w:val="9E28CA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6282B"/>
    <w:multiLevelType w:val="hybridMultilevel"/>
    <w:tmpl w:val="7EB66E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342EF"/>
    <w:multiLevelType w:val="hybridMultilevel"/>
    <w:tmpl w:val="5074CDA4"/>
    <w:lvl w:ilvl="0" w:tplc="0405000F">
      <w:start w:val="1"/>
      <w:numFmt w:val="decimal"/>
      <w:lvlText w:val="%1."/>
      <w:lvlJc w:val="left"/>
      <w:pPr>
        <w:tabs>
          <w:tab w:val="num" w:pos="720"/>
        </w:tabs>
        <w:ind w:left="720" w:hanging="360"/>
      </w:pPr>
      <w:rPr>
        <w:rFonts w:hint="default"/>
      </w:rPr>
    </w:lvl>
    <w:lvl w:ilvl="1" w:tplc="B72CAB1A">
      <w:start w:val="2"/>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B370D8"/>
    <w:multiLevelType w:val="hybridMultilevel"/>
    <w:tmpl w:val="BDAAA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DE3C7A"/>
    <w:multiLevelType w:val="hybridMultilevel"/>
    <w:tmpl w:val="91E8E3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71F6C"/>
    <w:multiLevelType w:val="hybridMultilevel"/>
    <w:tmpl w:val="519E7B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E7555"/>
    <w:multiLevelType w:val="hybridMultilevel"/>
    <w:tmpl w:val="A3FC92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D0A09"/>
    <w:multiLevelType w:val="hybridMultilevel"/>
    <w:tmpl w:val="75187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385C20"/>
    <w:multiLevelType w:val="hybridMultilevel"/>
    <w:tmpl w:val="34947FB4"/>
    <w:lvl w:ilvl="0" w:tplc="AAAC1056">
      <w:start w:val="1"/>
      <w:numFmt w:val="bullet"/>
      <w:lvlText w:val=""/>
      <w:lvlJc w:val="left"/>
      <w:pPr>
        <w:ind w:left="720" w:hanging="360"/>
      </w:pPr>
      <w:rPr>
        <w:rFonts w:ascii="Symbol" w:hAnsi="Symbol" w:hint="default"/>
        <w:sz w:val="24"/>
        <w:szCs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1B46188"/>
    <w:multiLevelType w:val="hybridMultilevel"/>
    <w:tmpl w:val="1D0462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A64B4"/>
    <w:multiLevelType w:val="hybridMultilevel"/>
    <w:tmpl w:val="1554B3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24" w15:restartNumberingAfterBreak="0">
    <w:nsid w:val="4500441A"/>
    <w:multiLevelType w:val="hybridMultilevel"/>
    <w:tmpl w:val="B9440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F91CEE"/>
    <w:multiLevelType w:val="multilevel"/>
    <w:tmpl w:val="1706AB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8D5298"/>
    <w:multiLevelType w:val="hybridMultilevel"/>
    <w:tmpl w:val="25D0142A"/>
    <w:lvl w:ilvl="0" w:tplc="F1FAB5C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17328B"/>
    <w:multiLevelType w:val="hybridMultilevel"/>
    <w:tmpl w:val="7F348E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972B64"/>
    <w:multiLevelType w:val="hybridMultilevel"/>
    <w:tmpl w:val="985C96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A41313"/>
    <w:multiLevelType w:val="hybridMultilevel"/>
    <w:tmpl w:val="F14224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747C9"/>
    <w:multiLevelType w:val="hybridMultilevel"/>
    <w:tmpl w:val="756ADD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AE5598"/>
    <w:multiLevelType w:val="hybridMultilevel"/>
    <w:tmpl w:val="740444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A7C8E"/>
    <w:multiLevelType w:val="hybridMultilevel"/>
    <w:tmpl w:val="6D2E1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857AEB"/>
    <w:multiLevelType w:val="hybridMultilevel"/>
    <w:tmpl w:val="AD3C81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34" w15:restartNumberingAfterBreak="0">
    <w:nsid w:val="58591924"/>
    <w:multiLevelType w:val="hybridMultilevel"/>
    <w:tmpl w:val="56788A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AB5C92"/>
    <w:multiLevelType w:val="hybridMultilevel"/>
    <w:tmpl w:val="1A940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3247CD"/>
    <w:multiLevelType w:val="hybridMultilevel"/>
    <w:tmpl w:val="6EBEE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C614EE5"/>
    <w:multiLevelType w:val="hybridMultilevel"/>
    <w:tmpl w:val="69869312"/>
    <w:lvl w:ilvl="0" w:tplc="9BEAFBD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38" w15:restartNumberingAfterBreak="0">
    <w:nsid w:val="5E8843F9"/>
    <w:multiLevelType w:val="hybridMultilevel"/>
    <w:tmpl w:val="E45AE1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020368"/>
    <w:multiLevelType w:val="hybridMultilevel"/>
    <w:tmpl w:val="C84CB6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0A7762"/>
    <w:multiLevelType w:val="hybridMultilevel"/>
    <w:tmpl w:val="682CEE96"/>
    <w:lvl w:ilvl="0" w:tplc="04050001">
      <w:start w:val="1"/>
      <w:numFmt w:val="bullet"/>
      <w:lvlText w:val=""/>
      <w:lvlJc w:val="left"/>
      <w:pPr>
        <w:tabs>
          <w:tab w:val="num" w:pos="720"/>
        </w:tabs>
        <w:ind w:left="720" w:hanging="360"/>
      </w:pPr>
      <w:rPr>
        <w:rFonts w:ascii="Symbol" w:hAnsi="Symbol" w:hint="default"/>
      </w:rPr>
    </w:lvl>
    <w:lvl w:ilvl="1" w:tplc="574E9D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28483C"/>
    <w:multiLevelType w:val="hybridMultilevel"/>
    <w:tmpl w:val="F7D8AB9A"/>
    <w:lvl w:ilvl="0" w:tplc="04050001">
      <w:start w:val="1"/>
      <w:numFmt w:val="bullet"/>
      <w:lvlText w:val=""/>
      <w:lvlJc w:val="left"/>
      <w:pPr>
        <w:tabs>
          <w:tab w:val="num" w:pos="720"/>
        </w:tabs>
        <w:ind w:left="720" w:hanging="360"/>
      </w:pPr>
      <w:rPr>
        <w:rFonts w:ascii="Symbol" w:hAnsi="Symbol" w:hint="default"/>
      </w:rPr>
    </w:lvl>
    <w:lvl w:ilvl="1" w:tplc="574E9D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A7E02"/>
    <w:multiLevelType w:val="hybridMultilevel"/>
    <w:tmpl w:val="D5547E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CB26DA"/>
    <w:multiLevelType w:val="hybridMultilevel"/>
    <w:tmpl w:val="8500E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776B64"/>
    <w:multiLevelType w:val="hybridMultilevel"/>
    <w:tmpl w:val="6AA47A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C52BD5"/>
    <w:multiLevelType w:val="hybridMultilevel"/>
    <w:tmpl w:val="7A8E39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E01AD4"/>
    <w:multiLevelType w:val="hybridMultilevel"/>
    <w:tmpl w:val="7A1CE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28A6769"/>
    <w:multiLevelType w:val="hybridMultilevel"/>
    <w:tmpl w:val="F112F1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2A5FED"/>
    <w:multiLevelType w:val="hybridMultilevel"/>
    <w:tmpl w:val="873C7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5"/>
  </w:num>
  <w:num w:numId="4">
    <w:abstractNumId w:val="43"/>
  </w:num>
  <w:num w:numId="5">
    <w:abstractNumId w:val="19"/>
  </w:num>
  <w:num w:numId="6">
    <w:abstractNumId w:val="42"/>
  </w:num>
  <w:num w:numId="7">
    <w:abstractNumId w:val="17"/>
  </w:num>
  <w:num w:numId="8">
    <w:abstractNumId w:val="27"/>
  </w:num>
  <w:num w:numId="9">
    <w:abstractNumId w:val="44"/>
  </w:num>
  <w:num w:numId="10">
    <w:abstractNumId w:val="34"/>
  </w:num>
  <w:num w:numId="11">
    <w:abstractNumId w:val="47"/>
  </w:num>
  <w:num w:numId="12">
    <w:abstractNumId w:val="40"/>
  </w:num>
  <w:num w:numId="13">
    <w:abstractNumId w:val="0"/>
  </w:num>
  <w:num w:numId="14">
    <w:abstractNumId w:val="41"/>
  </w:num>
  <w:num w:numId="15">
    <w:abstractNumId w:val="45"/>
  </w:num>
  <w:num w:numId="16">
    <w:abstractNumId w:val="12"/>
  </w:num>
  <w:num w:numId="17">
    <w:abstractNumId w:val="29"/>
  </w:num>
  <w:num w:numId="18">
    <w:abstractNumId w:val="31"/>
  </w:num>
  <w:num w:numId="19">
    <w:abstractNumId w:val="48"/>
  </w:num>
  <w:num w:numId="20">
    <w:abstractNumId w:val="26"/>
  </w:num>
  <w:num w:numId="21">
    <w:abstractNumId w:val="28"/>
  </w:num>
  <w:num w:numId="22">
    <w:abstractNumId w:val="8"/>
  </w:num>
  <w:num w:numId="23">
    <w:abstractNumId w:val="22"/>
  </w:num>
  <w:num w:numId="24">
    <w:abstractNumId w:val="23"/>
  </w:num>
  <w:num w:numId="25">
    <w:abstractNumId w:val="37"/>
  </w:num>
  <w:num w:numId="26">
    <w:abstractNumId w:val="4"/>
  </w:num>
  <w:num w:numId="27">
    <w:abstractNumId w:val="7"/>
  </w:num>
  <w:num w:numId="28">
    <w:abstractNumId w:val="33"/>
  </w:num>
  <w:num w:numId="29">
    <w:abstractNumId w:val="6"/>
  </w:num>
  <w:num w:numId="30">
    <w:abstractNumId w:val="38"/>
  </w:num>
  <w:num w:numId="31">
    <w:abstractNumId w:val="14"/>
  </w:num>
  <w:num w:numId="32">
    <w:abstractNumId w:val="30"/>
  </w:num>
  <w:num w:numId="33">
    <w:abstractNumId w:val="39"/>
  </w:num>
  <w:num w:numId="34">
    <w:abstractNumId w:val="18"/>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
  </w:num>
  <w:num w:numId="38">
    <w:abstractNumId w:val="36"/>
  </w:num>
  <w:num w:numId="39">
    <w:abstractNumId w:val="5"/>
  </w:num>
  <w:num w:numId="40">
    <w:abstractNumId w:val="16"/>
  </w:num>
  <w:num w:numId="41">
    <w:abstractNumId w:val="46"/>
  </w:num>
  <w:num w:numId="42">
    <w:abstractNumId w:val="25"/>
  </w:num>
  <w:num w:numId="43">
    <w:abstractNumId w:val="24"/>
  </w:num>
  <w:num w:numId="44">
    <w:abstractNumId w:val="32"/>
  </w:num>
  <w:num w:numId="45">
    <w:abstractNumId w:val="13"/>
  </w:num>
  <w:num w:numId="46">
    <w:abstractNumId w:val="9"/>
  </w:num>
  <w:num w:numId="47">
    <w:abstractNumId w:val="10"/>
  </w:num>
  <w:num w:numId="48">
    <w:abstractNumId w:val="3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E9"/>
    <w:rsid w:val="000A0383"/>
    <w:rsid w:val="0012664A"/>
    <w:rsid w:val="001D58E9"/>
    <w:rsid w:val="002540E7"/>
    <w:rsid w:val="002D5BF8"/>
    <w:rsid w:val="003A3216"/>
    <w:rsid w:val="003D3694"/>
    <w:rsid w:val="00502F4D"/>
    <w:rsid w:val="00503298"/>
    <w:rsid w:val="0050680F"/>
    <w:rsid w:val="00554CE0"/>
    <w:rsid w:val="005A3A2A"/>
    <w:rsid w:val="006C02DF"/>
    <w:rsid w:val="009E3577"/>
    <w:rsid w:val="00A86005"/>
    <w:rsid w:val="00B90B39"/>
    <w:rsid w:val="00B97BE5"/>
    <w:rsid w:val="00C7497B"/>
    <w:rsid w:val="00D12B7D"/>
    <w:rsid w:val="00DA3DBC"/>
    <w:rsid w:val="00DB682A"/>
    <w:rsid w:val="00DD0AD3"/>
    <w:rsid w:val="00E11279"/>
    <w:rsid w:val="00FA5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96"/>
    <o:shapelayout v:ext="edit">
      <o:idmap v:ext="edit" data="1"/>
      <o:rules v:ext="edit">
        <o:r id="V:Rule1" type="connector" idref="#_s1052">
          <o:proxy start="" idref="#_s1062" connectloc="1"/>
          <o:proxy end="" idref="#_s1055" connectloc="2"/>
        </o:r>
        <o:r id="V:Rule2" type="connector" idref="#_s1051">
          <o:proxy start="" idref="#_s1063" connectloc="1"/>
          <o:proxy end="" idref="#_s1055" connectloc="2"/>
        </o:r>
        <o:r id="V:Rule3" type="connector" idref="#_s1050">
          <o:proxy start="" idref="#_s1064" connectloc="1"/>
          <o:proxy end="" idref="#_s1055" connectloc="2"/>
        </o:r>
        <o:r id="V:Rule4" type="connector" idref="#_s1049">
          <o:proxy start="" idref="#_s1065" connectloc="1"/>
          <o:proxy end="" idref="#_s1056" connectloc="2"/>
        </o:r>
        <o:r id="V:Rule5" type="connector" idref="#_s1032">
          <o:proxy start="" idref="#_s1057" connectloc="0"/>
          <o:proxy end="" idref="#_s1053" connectloc="2"/>
        </o:r>
        <o:r id="V:Rule6" type="connector" idref="#_s1047">
          <o:proxy start="" idref="#_s1067" connectloc="1"/>
          <o:proxy end="" idref="#_s1056" connectloc="2"/>
        </o:r>
        <o:r id="V:Rule7" type="connector" idref="#_s1046">
          <o:proxy start="" idref="#_s1068" connectloc="1"/>
          <o:proxy end="" idref="#_s1057" connectloc="2"/>
        </o:r>
        <o:r id="V:Rule8" type="connector" idref="#_s1045">
          <o:proxy start="" idref="#_s1069" connectloc="1"/>
          <o:proxy end="" idref="#_s1057" connectloc="2"/>
        </o:r>
        <o:r id="V:Rule9" type="connector" idref="#_s1042">
          <o:proxy start="" idref="#_s1072" connectloc="1"/>
          <o:proxy end="" idref="#_s1058" connectloc="2"/>
        </o:r>
        <o:r id="V:Rule10" type="connector" idref="#_s1043">
          <o:proxy start="" idref="#_s1071" connectloc="1"/>
          <o:proxy end="" idref="#_s1058" connectloc="2"/>
        </o:r>
        <o:r id="V:Rule11" type="connector" idref="#_s1038">
          <o:proxy start="" idref="#_s1076" connectloc="1"/>
          <o:proxy end="" idref="#_s1059" connectloc="2"/>
        </o:r>
        <o:r id="V:Rule12" type="connector" idref="#_s1037">
          <o:proxy start="" idref="#_s1077" connectloc="1"/>
          <o:proxy end="" idref="#_s1060" connectloc="2"/>
        </o:r>
        <o:r id="V:Rule13" type="connector" idref="#_s1028">
          <o:proxy start="" idref="#_s1061" connectloc="0"/>
          <o:proxy end="" idref="#_s1053" connectloc="2"/>
        </o:r>
        <o:r id="V:Rule14" type="connector" idref="#_s1039">
          <o:proxy start="" idref="#_s1075" connectloc="1"/>
          <o:proxy end="" idref="#_s1059" connectloc="2"/>
        </o:r>
        <o:r id="V:Rule15" type="connector" idref="#_s1030">
          <o:proxy start="" idref="#_s1059" connectloc="0"/>
          <o:proxy end="" idref="#_s1053" connectloc="2"/>
        </o:r>
        <o:r id="V:Rule16" type="connector" idref="#_s1033">
          <o:proxy start="" idref="#_s1056" connectloc="0"/>
          <o:proxy end="" idref="#_s1053" connectloc="2"/>
        </o:r>
        <o:r id="V:Rule17" type="connector" idref="#_s1048">
          <o:proxy start="" idref="#_s1066" connectloc="1"/>
          <o:proxy end="" idref="#_s1056" connectloc="2"/>
        </o:r>
        <o:r id="V:Rule18" type="connector" idref="#_s1044">
          <o:proxy start="" idref="#_s1070" connectloc="1"/>
          <o:proxy end="" idref="#_s1057" connectloc="2"/>
        </o:r>
        <o:r id="V:Rule19" type="connector" idref="#_s1034">
          <o:proxy start="" idref="#_s1055" connectloc="0"/>
          <o:proxy end="" idref="#_s1053" connectloc="2"/>
        </o:r>
        <o:r id="V:Rule20" type="connector" idref="#_s1041">
          <o:proxy start="" idref="#_s1073" connectloc="1"/>
          <o:proxy end="" idref="#_s1058" connectloc="2"/>
        </o:r>
        <o:r id="V:Rule21" type="connector" idref="#_s1040">
          <o:proxy start="" idref="#_s1074" connectloc="1"/>
          <o:proxy end="" idref="#_s1059" connectloc="2"/>
        </o:r>
        <o:r id="V:Rule22" type="connector" idref="#_s1031">
          <o:proxy start="" idref="#_s1058" connectloc="0"/>
          <o:proxy end="" idref="#_s1053" connectloc="2"/>
        </o:r>
        <o:r id="V:Rule23" type="connector" idref="#_s1035">
          <o:proxy start="" idref="#_s1054" connectloc="0"/>
          <o:proxy end="" idref="#_s1053" connectloc="2"/>
        </o:r>
        <o:r id="V:Rule24" type="connector" idref="#_s1029">
          <o:proxy start="" idref="#_s1060" connectloc="0"/>
          <o:proxy end="" idref="#_s1053" connectloc="2"/>
        </o:r>
        <o:r id="V:Rule25" type="connector" idref="#_s1036">
          <o:proxy start="" idref="#_s1078" connectloc="1"/>
          <o:proxy end="" idref="#_s1060" connectloc="2"/>
        </o:r>
      </o:rules>
    </o:shapelayout>
  </w:shapeDefaults>
  <w:decimalSymbol w:val=","/>
  <w:listSeparator w:val=";"/>
  <w15:chartTrackingRefBased/>
  <w15:docId w15:val="{B8E2CCFB-154F-4A22-994C-44776065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1D58E9"/>
    <w:pPr>
      <w:keepNext/>
      <w:spacing w:after="0" w:line="240" w:lineRule="auto"/>
      <w:jc w:val="center"/>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qFormat/>
    <w:rsid w:val="001D58E9"/>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1D58E9"/>
    <w:pPr>
      <w:keepNext/>
      <w:spacing w:before="240" w:after="60" w:line="240" w:lineRule="auto"/>
      <w:outlineLvl w:val="2"/>
    </w:pPr>
    <w:rPr>
      <w:rFonts w:ascii="Arial" w:eastAsia="Times New Roman" w:hAnsi="Arial" w:cs="Arial"/>
      <w:b/>
      <w:bCs/>
      <w:sz w:val="26"/>
      <w:szCs w:val="26"/>
      <w:lang w:eastAsia="cs-CZ"/>
    </w:rPr>
  </w:style>
  <w:style w:type="paragraph" w:styleId="Nadpis6">
    <w:name w:val="heading 6"/>
    <w:basedOn w:val="Normln"/>
    <w:next w:val="Normln"/>
    <w:link w:val="Nadpis6Char"/>
    <w:qFormat/>
    <w:rsid w:val="001D58E9"/>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D58E9"/>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rsid w:val="001D58E9"/>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1D58E9"/>
    <w:rPr>
      <w:rFonts w:ascii="Arial" w:eastAsia="Times New Roman" w:hAnsi="Arial" w:cs="Arial"/>
      <w:b/>
      <w:bCs/>
      <w:sz w:val="26"/>
      <w:szCs w:val="26"/>
      <w:lang w:eastAsia="cs-CZ"/>
    </w:rPr>
  </w:style>
  <w:style w:type="character" w:customStyle="1" w:styleId="Nadpis6Char">
    <w:name w:val="Nadpis 6 Char"/>
    <w:basedOn w:val="Standardnpsmoodstavce"/>
    <w:link w:val="Nadpis6"/>
    <w:rsid w:val="001D58E9"/>
    <w:rPr>
      <w:rFonts w:ascii="Times New Roman" w:eastAsia="Times New Roman" w:hAnsi="Times New Roman" w:cs="Times New Roman"/>
      <w:b/>
      <w:bCs/>
      <w:lang w:eastAsia="cs-CZ"/>
    </w:rPr>
  </w:style>
  <w:style w:type="numbering" w:customStyle="1" w:styleId="Bezseznamu1">
    <w:name w:val="Bez seznamu1"/>
    <w:next w:val="Bezseznamu"/>
    <w:uiPriority w:val="99"/>
    <w:semiHidden/>
    <w:unhideWhenUsed/>
    <w:rsid w:val="001D58E9"/>
  </w:style>
  <w:style w:type="character" w:styleId="Siln">
    <w:name w:val="Strong"/>
    <w:basedOn w:val="Standardnpsmoodstavce"/>
    <w:qFormat/>
    <w:rsid w:val="001D58E9"/>
    <w:rPr>
      <w:b/>
      <w:bCs/>
    </w:rPr>
  </w:style>
  <w:style w:type="character" w:styleId="Hypertextovodkaz">
    <w:name w:val="Hyperlink"/>
    <w:basedOn w:val="Standardnpsmoodstavce"/>
    <w:rsid w:val="001D58E9"/>
    <w:rPr>
      <w:color w:val="0000FF"/>
      <w:u w:val="single"/>
    </w:rPr>
  </w:style>
  <w:style w:type="paragraph" w:styleId="Nzev">
    <w:name w:val="Title"/>
    <w:basedOn w:val="Normln"/>
    <w:link w:val="NzevChar"/>
    <w:qFormat/>
    <w:rsid w:val="001D58E9"/>
    <w:pPr>
      <w:spacing w:after="0" w:line="240" w:lineRule="auto"/>
      <w:jc w:val="center"/>
    </w:pPr>
    <w:rPr>
      <w:rFonts w:ascii="Times New Roman" w:eastAsia="Times New Roman" w:hAnsi="Times New Roman" w:cs="Times New Roman"/>
      <w:b/>
      <w:bCs/>
      <w:sz w:val="24"/>
      <w:szCs w:val="24"/>
      <w:u w:val="single"/>
      <w:lang w:eastAsia="cs-CZ"/>
    </w:rPr>
  </w:style>
  <w:style w:type="character" w:customStyle="1" w:styleId="NzevChar">
    <w:name w:val="Název Char"/>
    <w:basedOn w:val="Standardnpsmoodstavce"/>
    <w:link w:val="Nzev"/>
    <w:rsid w:val="001D58E9"/>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rsid w:val="001D58E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D58E9"/>
    <w:rPr>
      <w:rFonts w:ascii="Times New Roman" w:eastAsia="Times New Roman" w:hAnsi="Times New Roman" w:cs="Times New Roman"/>
      <w:sz w:val="24"/>
      <w:szCs w:val="24"/>
      <w:lang w:eastAsia="cs-CZ"/>
    </w:rPr>
  </w:style>
  <w:style w:type="table" w:styleId="Mkatabulky">
    <w:name w:val="Table Grid"/>
    <w:basedOn w:val="Normlntabulka"/>
    <w:rsid w:val="001D58E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D58E9"/>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1D58E9"/>
    <w:rPr>
      <w:rFonts w:ascii="Segoe UI" w:eastAsia="Times New Roman" w:hAnsi="Segoe UI" w:cs="Segoe UI"/>
      <w:sz w:val="18"/>
      <w:szCs w:val="18"/>
      <w:lang w:eastAsia="cs-CZ"/>
    </w:rPr>
  </w:style>
  <w:style w:type="paragraph" w:styleId="Odstavecseseznamem">
    <w:name w:val="List Paragraph"/>
    <w:basedOn w:val="Normln"/>
    <w:uiPriority w:val="34"/>
    <w:qFormat/>
    <w:rsid w:val="001D58E9"/>
    <w:pPr>
      <w:spacing w:after="0" w:line="240" w:lineRule="auto"/>
      <w:ind w:left="720"/>
      <w:contextualSpacing/>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D58E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D58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D58E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1D58E9"/>
    <w:rPr>
      <w:rFonts w:ascii="Times New Roman" w:eastAsia="Times New Roman" w:hAnsi="Times New Roman" w:cs="Times New Roman"/>
      <w:sz w:val="24"/>
      <w:szCs w:val="24"/>
      <w:lang w:eastAsia="cs-CZ"/>
    </w:rPr>
  </w:style>
  <w:style w:type="paragraph" w:customStyle="1" w:styleId="Odstavecseseznamem1">
    <w:name w:val="Odstavec se seznamem1"/>
    <w:basedOn w:val="Normln"/>
    <w:uiPriority w:val="99"/>
    <w:rsid w:val="001D58E9"/>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dac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dac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cice.cz" TargetMode="External"/><Relationship Id="rId4" Type="http://schemas.openxmlformats.org/officeDocument/2006/relationships/settings" Target="settings.xml"/><Relationship Id="rId9" Type="http://schemas.openxmlformats.org/officeDocument/2006/relationships/hyperlink" Target="mailto:meu@dac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DA1E0-6CE9-4858-B14B-2DBE7ECF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45</Pages>
  <Words>7334</Words>
  <Characters>43273</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Švarcová</dc:creator>
  <cp:keywords/>
  <dc:description/>
  <cp:lastModifiedBy>Hana Nováková</cp:lastModifiedBy>
  <cp:revision>15</cp:revision>
  <cp:lastPrinted>2019-10-31T09:15:00Z</cp:lastPrinted>
  <dcterms:created xsi:type="dcterms:W3CDTF">2019-02-07T08:58:00Z</dcterms:created>
  <dcterms:modified xsi:type="dcterms:W3CDTF">2020-04-20T10:01:00Z</dcterms:modified>
</cp:coreProperties>
</file>