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2B14" w14:textId="77777777" w:rsidR="00507D98" w:rsidRPr="002947A0" w:rsidRDefault="00507D98" w:rsidP="00507D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14:paraId="535392EE" w14:textId="77777777" w:rsidR="00507D98" w:rsidRPr="00DA0F08" w:rsidRDefault="009A0658" w:rsidP="00507D98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DA0F08">
        <w:rPr>
          <w:rFonts w:eastAsia="Times New Roman" w:cstheme="minorHAnsi"/>
          <w:b/>
          <w:bCs/>
          <w:sz w:val="28"/>
          <w:szCs w:val="28"/>
          <w:lang w:eastAsia="cs-CZ"/>
        </w:rPr>
        <w:t>ÚVOD</w:t>
      </w:r>
    </w:p>
    <w:p w14:paraId="6BBD789C" w14:textId="6D205058" w:rsidR="00511BFE" w:rsidRPr="00DA0F08" w:rsidRDefault="00F77808" w:rsidP="004B65B0">
      <w:pPr>
        <w:jc w:val="both"/>
        <w:rPr>
          <w:rFonts w:cstheme="minorHAnsi"/>
          <w:sz w:val="24"/>
          <w:szCs w:val="24"/>
          <w:shd w:val="clear" w:color="auto" w:fill="CAE4FC"/>
        </w:rPr>
      </w:pPr>
      <w:r w:rsidRPr="00DA0F08">
        <w:rPr>
          <w:rFonts w:cstheme="minorHAnsi"/>
          <w:sz w:val="24"/>
          <w:szCs w:val="24"/>
          <w:shd w:val="clear" w:color="auto" w:fill="FFFFFF" w:themeFill="background1"/>
        </w:rPr>
        <w:t xml:space="preserve">Koncepce a strategie rozvoje mateřské školy stanovuje vize a cíle, které pedagogové plánují učinit v souladu se zásadami vzdělávání a s přípravou dětí na budoucnost. Ukazuje směr vývoje, jakým se chce naše mateřská škola v horizontu </w:t>
      </w:r>
      <w:r w:rsidR="00565522" w:rsidRPr="00DA0F08">
        <w:rPr>
          <w:rFonts w:cstheme="minorHAnsi"/>
          <w:sz w:val="24"/>
          <w:szCs w:val="24"/>
          <w:shd w:val="clear" w:color="auto" w:fill="FFFFFF" w:themeFill="background1"/>
        </w:rPr>
        <w:t>5</w:t>
      </w:r>
      <w:r w:rsidRPr="00DA0F08">
        <w:rPr>
          <w:rFonts w:cstheme="minorHAnsi"/>
          <w:sz w:val="24"/>
          <w:szCs w:val="24"/>
          <w:shd w:val="clear" w:color="auto" w:fill="FFFFFF" w:themeFill="background1"/>
        </w:rPr>
        <w:t xml:space="preserve"> let posunout. Je zpracována na základě zjištění aktuálního stavu mateřské školy podrobnou analýzou realizovanou dotazníkovým šetřením pedagogů a SWOT analýzou. Je dokumentem, který je otevřený trendům ve </w:t>
      </w:r>
      <w:proofErr w:type="gramStart"/>
      <w:r w:rsidRPr="00DA0F08">
        <w:rPr>
          <w:rFonts w:cstheme="minorHAnsi"/>
          <w:sz w:val="24"/>
          <w:szCs w:val="24"/>
          <w:shd w:val="clear" w:color="auto" w:fill="FFFFFF" w:themeFill="background1"/>
        </w:rPr>
        <w:t>vzdělávání  a</w:t>
      </w:r>
      <w:proofErr w:type="gramEnd"/>
      <w:r w:rsidRPr="00DA0F08">
        <w:rPr>
          <w:rFonts w:cstheme="minorHAnsi"/>
          <w:sz w:val="24"/>
          <w:szCs w:val="24"/>
          <w:shd w:val="clear" w:color="auto" w:fill="FFFFFF" w:themeFill="background1"/>
        </w:rPr>
        <w:t xml:space="preserve"> společnosti. Je dostupná zákonným zástupcům dětí</w:t>
      </w:r>
      <w:r w:rsidR="00BE7C67" w:rsidRPr="00DA0F08">
        <w:rPr>
          <w:rFonts w:cstheme="minorHAnsi"/>
          <w:sz w:val="24"/>
          <w:szCs w:val="24"/>
          <w:shd w:val="clear" w:color="auto" w:fill="FFFFFF" w:themeFill="background1"/>
        </w:rPr>
        <w:t xml:space="preserve">. </w:t>
      </w:r>
      <w:r w:rsidRPr="00DA0F08">
        <w:rPr>
          <w:rFonts w:cstheme="minorHAnsi"/>
          <w:sz w:val="24"/>
          <w:szCs w:val="24"/>
          <w:shd w:val="clear" w:color="auto" w:fill="FFFFFF" w:themeFill="background1"/>
        </w:rPr>
        <w:t>Cílem koncepce je zvýšení kvality výchovy, vzdělávání a celého chodu mateřské školy jako celku.</w:t>
      </w:r>
    </w:p>
    <w:p w14:paraId="5E488366" w14:textId="77777777" w:rsidR="00511BFE" w:rsidRPr="00DA0F08" w:rsidRDefault="00511BFE" w:rsidP="004B65B0">
      <w:pPr>
        <w:jc w:val="both"/>
        <w:rPr>
          <w:rFonts w:ascii="Verdana" w:hAnsi="Verdana"/>
          <w:sz w:val="17"/>
          <w:szCs w:val="17"/>
          <w:shd w:val="clear" w:color="auto" w:fill="CAE4FC"/>
        </w:rPr>
      </w:pPr>
    </w:p>
    <w:p w14:paraId="6BEB9A22" w14:textId="1148086A" w:rsidR="00511BFE" w:rsidRPr="00DA0F08" w:rsidRDefault="0034666A" w:rsidP="004B65B0">
      <w:pPr>
        <w:jc w:val="both"/>
        <w:rPr>
          <w:b/>
          <w:bCs/>
          <w:sz w:val="28"/>
          <w:szCs w:val="28"/>
        </w:rPr>
      </w:pPr>
      <w:r w:rsidRPr="00DA0F08">
        <w:rPr>
          <w:b/>
          <w:bCs/>
          <w:sz w:val="28"/>
          <w:szCs w:val="28"/>
        </w:rPr>
        <w:t xml:space="preserve">HLAVNÍ CÍLE </w:t>
      </w:r>
    </w:p>
    <w:p w14:paraId="43873629" w14:textId="77777777" w:rsidR="00BE7C67" w:rsidRPr="00DA0F08" w:rsidRDefault="00511BFE" w:rsidP="001B473D">
      <w:pPr>
        <w:rPr>
          <w:b/>
          <w:i/>
          <w:sz w:val="24"/>
          <w:szCs w:val="24"/>
        </w:rPr>
      </w:pPr>
      <w:r w:rsidRPr="00DA0F08">
        <w:rPr>
          <w:sz w:val="24"/>
          <w:szCs w:val="24"/>
        </w:rPr>
        <w:t>Cíle celkové působnosti školy a Školního vzdělávacího programu „Barevná okénka“ jsou odvozovány jak z individuálních, tak i společenských potřeb. Nevztahují se pouze na rozvoj rozumových schopností, ale i k osvojování si sociálních a dalších dovedností, morálních, estetických hodnot a žádoucích vztahů k</w:t>
      </w:r>
      <w:r w:rsidR="001B473D" w:rsidRPr="00DA0F08">
        <w:rPr>
          <w:sz w:val="24"/>
          <w:szCs w:val="24"/>
        </w:rPr>
        <w:t xml:space="preserve"> </w:t>
      </w:r>
      <w:r w:rsidRPr="00DA0F08">
        <w:rPr>
          <w:sz w:val="24"/>
          <w:szCs w:val="24"/>
        </w:rPr>
        <w:t>ostatním lidem i ke společnosti jako celku.</w:t>
      </w:r>
      <w:r w:rsidR="00F77808" w:rsidRPr="00DA0F08">
        <w:rPr>
          <w:rFonts w:ascii="Verdana" w:hAnsi="Verdana"/>
          <w:sz w:val="17"/>
          <w:szCs w:val="17"/>
          <w:shd w:val="clear" w:color="auto" w:fill="CAE4FC"/>
        </w:rPr>
        <w:br/>
      </w:r>
      <w:r w:rsidR="00F77808" w:rsidRPr="00DA0F08">
        <w:rPr>
          <w:rFonts w:ascii="Verdana" w:hAnsi="Verdana"/>
          <w:sz w:val="17"/>
          <w:szCs w:val="17"/>
          <w:shd w:val="clear" w:color="auto" w:fill="CAE4FC"/>
        </w:rPr>
        <w:br/>
      </w:r>
    </w:p>
    <w:p w14:paraId="3BA9BDCD" w14:textId="14D12862" w:rsidR="00507D98" w:rsidRPr="00DA0F08" w:rsidRDefault="00F77808" w:rsidP="001B473D">
      <w:pPr>
        <w:rPr>
          <w:b/>
          <w:i/>
          <w:sz w:val="24"/>
          <w:szCs w:val="24"/>
        </w:rPr>
      </w:pPr>
      <w:r w:rsidRPr="00DA0F08">
        <w:rPr>
          <w:b/>
          <w:i/>
          <w:sz w:val="24"/>
          <w:szCs w:val="24"/>
        </w:rPr>
        <w:t xml:space="preserve">Naším </w:t>
      </w:r>
      <w:r w:rsidR="005C682A" w:rsidRPr="00DA0F08">
        <w:rPr>
          <w:b/>
          <w:i/>
          <w:sz w:val="24"/>
          <w:szCs w:val="24"/>
        </w:rPr>
        <w:t xml:space="preserve">hlavním </w:t>
      </w:r>
      <w:r w:rsidR="00507D98" w:rsidRPr="00DA0F08">
        <w:rPr>
          <w:b/>
          <w:i/>
          <w:sz w:val="24"/>
          <w:szCs w:val="24"/>
        </w:rPr>
        <w:t>záměrem je dovést dítě na konci svého předškolního období k tomu, aby v rozsahu svých osobních předpokladů získalo věku přirozenou fyzickou, psychickou a sociální samostatnost a základy kompetencí, důležitých pro jeho další rozvoj a učení, pro život a vzdělávání</w:t>
      </w:r>
      <w:r w:rsidR="00480933" w:rsidRPr="00DA0F08">
        <w:rPr>
          <w:b/>
          <w:i/>
          <w:sz w:val="24"/>
          <w:szCs w:val="24"/>
        </w:rPr>
        <w:t xml:space="preserve"> – naše motto: </w:t>
      </w:r>
      <w:proofErr w:type="gramStart"/>
      <w:r w:rsidR="00480933" w:rsidRPr="00DA0F08">
        <w:rPr>
          <w:b/>
          <w:i/>
          <w:sz w:val="24"/>
          <w:szCs w:val="24"/>
        </w:rPr>
        <w:t>„ Škola</w:t>
      </w:r>
      <w:proofErr w:type="gramEnd"/>
      <w:r w:rsidR="00480933" w:rsidRPr="00DA0F08">
        <w:rPr>
          <w:b/>
          <w:i/>
          <w:sz w:val="24"/>
          <w:szCs w:val="24"/>
        </w:rPr>
        <w:t xml:space="preserve"> kam chodím rád..“</w:t>
      </w:r>
    </w:p>
    <w:p w14:paraId="79E33E9B" w14:textId="77777777" w:rsidR="00507D98" w:rsidRPr="00DA0F08" w:rsidRDefault="00507D98" w:rsidP="00507D98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</w:p>
    <w:p w14:paraId="138159BB" w14:textId="77777777" w:rsidR="001B473D" w:rsidRPr="00DA0F08" w:rsidRDefault="001B473D" w:rsidP="001B473D">
      <w:pPr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3B709A81" w14:textId="77777777" w:rsidR="001B473D" w:rsidRPr="00DA0F08" w:rsidRDefault="001B473D" w:rsidP="001B473D">
      <w:pPr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713D1A3F" w14:textId="77777777" w:rsidR="001B473D" w:rsidRPr="00DA0F08" w:rsidRDefault="001B473D" w:rsidP="001B473D">
      <w:pPr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324B398D" w14:textId="77777777" w:rsidR="001B473D" w:rsidRPr="00DA0F08" w:rsidRDefault="001B473D" w:rsidP="001B473D">
      <w:pPr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0E1ECF60" w14:textId="77777777" w:rsidR="001B473D" w:rsidRPr="00DA0F08" w:rsidRDefault="001B473D" w:rsidP="001B473D">
      <w:pPr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42550F8B" w14:textId="77777777" w:rsidR="001B473D" w:rsidRPr="00DA0F08" w:rsidRDefault="001B473D" w:rsidP="001B473D">
      <w:pPr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095BC287" w14:textId="77777777" w:rsidR="001B473D" w:rsidRPr="00DA0F08" w:rsidRDefault="001B473D" w:rsidP="001B473D">
      <w:pPr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2FDE5A69" w14:textId="77777777" w:rsidR="001B473D" w:rsidRPr="00DA0F08" w:rsidRDefault="001B473D" w:rsidP="001B473D">
      <w:pPr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150D137E" w14:textId="77777777" w:rsidR="001B473D" w:rsidRPr="00DA0F08" w:rsidRDefault="001B473D" w:rsidP="001B473D">
      <w:pPr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00EFE3AE" w14:textId="77777777" w:rsidR="001B473D" w:rsidRPr="00DA0F08" w:rsidRDefault="001B473D" w:rsidP="001B473D">
      <w:pPr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6FD040BE" w14:textId="77777777" w:rsidR="001B473D" w:rsidRPr="00DA0F08" w:rsidRDefault="001B473D" w:rsidP="001B473D">
      <w:pPr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69BDD4D9" w14:textId="77777777" w:rsidR="001B473D" w:rsidRPr="00DA0F08" w:rsidRDefault="001B473D" w:rsidP="001B473D">
      <w:pPr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7A6545D7" w14:textId="2079EB40" w:rsidR="004E2864" w:rsidRPr="00DA0F08" w:rsidRDefault="001B473D" w:rsidP="001B473D">
      <w:pPr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DA0F08">
        <w:rPr>
          <w:rFonts w:eastAsia="Times New Roman" w:cstheme="minorHAnsi"/>
          <w:b/>
          <w:bCs/>
          <w:sz w:val="28"/>
          <w:szCs w:val="28"/>
          <w:lang w:eastAsia="cs-CZ"/>
        </w:rPr>
        <w:lastRenderedPageBreak/>
        <w:t xml:space="preserve">ANALÝZA SOUČASNÉHO </w:t>
      </w:r>
      <w:proofErr w:type="gramStart"/>
      <w:r w:rsidRPr="00DA0F08">
        <w:rPr>
          <w:rFonts w:eastAsia="Times New Roman" w:cstheme="minorHAnsi"/>
          <w:b/>
          <w:bCs/>
          <w:sz w:val="28"/>
          <w:szCs w:val="28"/>
          <w:lang w:eastAsia="cs-CZ"/>
        </w:rPr>
        <w:t xml:space="preserve">STAVU </w:t>
      </w:r>
      <w:r w:rsidR="001F0AF4" w:rsidRPr="00DA0F08">
        <w:rPr>
          <w:rFonts w:eastAsia="Times New Roman" w:cstheme="minorHAnsi"/>
          <w:b/>
          <w:bCs/>
          <w:sz w:val="28"/>
          <w:szCs w:val="28"/>
          <w:lang w:eastAsia="cs-CZ"/>
        </w:rPr>
        <w:t xml:space="preserve">- </w:t>
      </w:r>
      <w:r w:rsidR="001F0AF4" w:rsidRPr="00DA0F08">
        <w:rPr>
          <w:rFonts w:cstheme="minorHAnsi"/>
          <w:b/>
          <w:bCs/>
          <w:sz w:val="28"/>
          <w:szCs w:val="28"/>
        </w:rPr>
        <w:t>SWOT</w:t>
      </w:r>
      <w:proofErr w:type="gramEnd"/>
      <w:r w:rsidR="001F0AF4" w:rsidRPr="00DA0F08">
        <w:rPr>
          <w:rFonts w:cstheme="minorHAnsi"/>
          <w:b/>
          <w:bCs/>
          <w:sz w:val="28"/>
          <w:szCs w:val="28"/>
        </w:rPr>
        <w:t xml:space="preserve"> analýza stávajícího stavu mateřské školy</w:t>
      </w:r>
      <w:r w:rsidR="001F0AF4" w:rsidRPr="00DA0F08">
        <w:rPr>
          <w:rFonts w:ascii="Verdana" w:hAnsi="Verdana"/>
          <w:b/>
          <w:bCs/>
          <w:sz w:val="17"/>
          <w:szCs w:val="17"/>
          <w:shd w:val="clear" w:color="auto" w:fill="CAE4FC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0F08" w:rsidRPr="00DA0F08" w14:paraId="4B4FA5DD" w14:textId="77777777" w:rsidTr="004E2864">
        <w:tc>
          <w:tcPr>
            <w:tcW w:w="4531" w:type="dxa"/>
          </w:tcPr>
          <w:p w14:paraId="771F1555" w14:textId="77777777" w:rsidR="001B473D" w:rsidRPr="00DA0F08" w:rsidRDefault="001B473D" w:rsidP="004E2864">
            <w:pPr>
              <w:spacing w:after="120"/>
              <w:ind w:left="240" w:right="240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  <w:p w14:paraId="097AB5F7" w14:textId="339BB297" w:rsidR="004E2864" w:rsidRPr="00DA0F08" w:rsidRDefault="004E2864" w:rsidP="004E2864">
            <w:pPr>
              <w:spacing w:after="120"/>
              <w:ind w:left="240" w:right="240"/>
              <w:rPr>
                <w:rFonts w:eastAsia="Times New Roman" w:cstheme="minorHAnsi"/>
                <w:sz w:val="24"/>
                <w:szCs w:val="24"/>
                <w:u w:val="single"/>
                <w:lang w:eastAsia="cs-CZ"/>
              </w:rPr>
            </w:pPr>
            <w:r w:rsidRPr="00DA0F08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cs-CZ"/>
              </w:rPr>
              <w:t>Silné stránky MŠ</w:t>
            </w:r>
          </w:p>
          <w:p w14:paraId="4B6FD02D" w14:textId="77777777" w:rsidR="0034666A" w:rsidRPr="00DA0F08" w:rsidRDefault="0034666A" w:rsidP="001B473D">
            <w:pPr>
              <w:pStyle w:val="Nadpis2"/>
              <w:numPr>
                <w:ilvl w:val="0"/>
                <w:numId w:val="23"/>
              </w:numPr>
              <w:spacing w:before="0" w:after="100" w:afterAutospacing="1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vzdělávání dětí = hlavní program školy</w:t>
            </w:r>
          </w:p>
          <w:p w14:paraId="1B922531" w14:textId="77777777" w:rsidR="0034666A" w:rsidRPr="00DA0F08" w:rsidRDefault="0034666A" w:rsidP="0034666A">
            <w:pPr>
              <w:pStyle w:val="Nadpis2"/>
              <w:numPr>
                <w:ilvl w:val="0"/>
                <w:numId w:val="23"/>
              </w:numPr>
              <w:tabs>
                <w:tab w:val="num" w:pos="360"/>
              </w:tabs>
              <w:spacing w:before="0" w:after="100" w:afterAutospacing="1"/>
              <w:ind w:left="714" w:hanging="357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stabilní, plně kvalifikovaný personál školy, bezproblémová vzájemná zastupitelnost</w:t>
            </w:r>
          </w:p>
          <w:p w14:paraId="50A99048" w14:textId="77777777" w:rsidR="0034666A" w:rsidRPr="00DA0F08" w:rsidRDefault="0034666A" w:rsidP="0034666A">
            <w:pPr>
              <w:pStyle w:val="Nadpis2"/>
              <w:numPr>
                <w:ilvl w:val="0"/>
                <w:numId w:val="23"/>
              </w:numPr>
              <w:tabs>
                <w:tab w:val="num" w:pos="360"/>
              </w:tabs>
              <w:spacing w:before="0" w:after="0"/>
              <w:ind w:left="714" w:hanging="357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třída pro děti od dvou let</w:t>
            </w:r>
          </w:p>
          <w:p w14:paraId="1410FEF0" w14:textId="77777777" w:rsidR="0034666A" w:rsidRPr="00DA0F08" w:rsidRDefault="0034666A" w:rsidP="0034666A">
            <w:pPr>
              <w:pStyle w:val="Nadpis2"/>
              <w:numPr>
                <w:ilvl w:val="0"/>
                <w:numId w:val="23"/>
              </w:numPr>
              <w:tabs>
                <w:tab w:val="num" w:pos="360"/>
              </w:tabs>
              <w:spacing w:before="0" w:after="0"/>
              <w:ind w:left="714" w:hanging="357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logopedická třída</w:t>
            </w:r>
          </w:p>
          <w:p w14:paraId="6B10FC6D" w14:textId="77777777" w:rsidR="0034666A" w:rsidRPr="00DA0F08" w:rsidRDefault="0034666A" w:rsidP="0034666A">
            <w:pPr>
              <w:pStyle w:val="Nadpis2"/>
              <w:numPr>
                <w:ilvl w:val="0"/>
                <w:numId w:val="23"/>
              </w:numPr>
              <w:tabs>
                <w:tab w:val="num" w:pos="360"/>
              </w:tabs>
              <w:spacing w:before="0" w:after="0"/>
              <w:ind w:left="714" w:hanging="357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velká, bezbariérová, dobře vybavená MŠ, včetně rozlehlé zahrady – prostor pro pohybové aktivity</w:t>
            </w:r>
          </w:p>
          <w:p w14:paraId="05B0C721" w14:textId="77777777" w:rsidR="0034666A" w:rsidRPr="00DA0F08" w:rsidRDefault="0034666A" w:rsidP="0034666A">
            <w:pPr>
              <w:pStyle w:val="Nadpis2"/>
              <w:numPr>
                <w:ilvl w:val="0"/>
                <w:numId w:val="23"/>
              </w:numPr>
              <w:tabs>
                <w:tab w:val="num" w:pos="360"/>
              </w:tabs>
              <w:spacing w:before="0" w:after="0"/>
              <w:ind w:left="714" w:hanging="357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dvojčlenné vedení – ředitelka + zástupkyně</w:t>
            </w:r>
          </w:p>
          <w:p w14:paraId="4B14020B" w14:textId="77777777" w:rsidR="004E2864" w:rsidRPr="00DA0F08" w:rsidRDefault="004E2864" w:rsidP="009A065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531" w:type="dxa"/>
          </w:tcPr>
          <w:p w14:paraId="67CAFB1E" w14:textId="77777777" w:rsidR="001B473D" w:rsidRPr="00DA0F08" w:rsidRDefault="001B473D" w:rsidP="004E2864">
            <w:pPr>
              <w:spacing w:after="120"/>
              <w:ind w:left="240" w:right="240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  <w:p w14:paraId="6EC377E4" w14:textId="7E824CD8" w:rsidR="004E2864" w:rsidRPr="00DA0F08" w:rsidRDefault="004E2864" w:rsidP="004E2864">
            <w:pPr>
              <w:spacing w:after="120"/>
              <w:ind w:left="240" w:right="240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DA0F08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cs-CZ"/>
              </w:rPr>
              <w:t>Slabé stránky MŠ</w:t>
            </w:r>
          </w:p>
          <w:p w14:paraId="7E185437" w14:textId="7AF549CD" w:rsidR="004E2864" w:rsidRPr="00DA0F08" w:rsidRDefault="001B473D" w:rsidP="001B473D">
            <w:pPr>
              <w:numPr>
                <w:ilvl w:val="0"/>
                <w:numId w:val="27"/>
              </w:numPr>
              <w:spacing w:before="100" w:beforeAutospacing="1" w:after="100" w:afterAutospacing="1"/>
              <w:ind w:right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A0F08">
              <w:rPr>
                <w:rFonts w:eastAsia="Times New Roman" w:cstheme="minorHAnsi"/>
                <w:sz w:val="24"/>
                <w:szCs w:val="24"/>
                <w:lang w:eastAsia="cs-CZ"/>
              </w:rPr>
              <w:t>absence vlastní t</w:t>
            </w:r>
            <w:r w:rsidR="004E2864" w:rsidRPr="00DA0F08">
              <w:rPr>
                <w:rFonts w:eastAsia="Times New Roman" w:cstheme="minorHAnsi"/>
                <w:sz w:val="24"/>
                <w:szCs w:val="24"/>
                <w:lang w:eastAsia="cs-CZ"/>
              </w:rPr>
              <w:t>ělocvičn</w:t>
            </w:r>
            <w:r w:rsidRPr="00DA0F08">
              <w:rPr>
                <w:rFonts w:eastAsia="Times New Roman" w:cstheme="minorHAnsi"/>
                <w:sz w:val="24"/>
                <w:szCs w:val="24"/>
                <w:lang w:eastAsia="cs-CZ"/>
              </w:rPr>
              <w:t>y</w:t>
            </w:r>
            <w:r w:rsidR="004E2864" w:rsidRPr="00DA0F0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 MŠ</w:t>
            </w:r>
          </w:p>
          <w:p w14:paraId="2A3A6510" w14:textId="62D8D622" w:rsidR="004E2864" w:rsidRPr="00DA0F08" w:rsidRDefault="001B473D" w:rsidP="001B473D">
            <w:pPr>
              <w:numPr>
                <w:ilvl w:val="0"/>
                <w:numId w:val="27"/>
              </w:numPr>
              <w:spacing w:before="100" w:beforeAutospacing="1" w:after="100" w:afterAutospacing="1"/>
              <w:ind w:right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A0F08">
              <w:rPr>
                <w:rFonts w:eastAsia="Times New Roman" w:cstheme="minorHAnsi"/>
                <w:sz w:val="24"/>
                <w:szCs w:val="24"/>
                <w:lang w:eastAsia="cs-CZ"/>
              </w:rPr>
              <w:t>č</w:t>
            </w:r>
            <w:r w:rsidR="004E2864" w:rsidRPr="00DA0F08">
              <w:rPr>
                <w:rFonts w:eastAsia="Times New Roman" w:cstheme="minorHAnsi"/>
                <w:sz w:val="24"/>
                <w:szCs w:val="24"/>
                <w:lang w:eastAsia="cs-CZ"/>
              </w:rPr>
              <w:t>asté organizační změny z důvodu absence zaměstnanců</w:t>
            </w:r>
            <w:r w:rsidRPr="00DA0F0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(zvýšená nemocnost v době pocovidové)</w:t>
            </w:r>
          </w:p>
          <w:p w14:paraId="18B30417" w14:textId="77777777" w:rsidR="0034666A" w:rsidRPr="00DA0F08" w:rsidRDefault="0034666A" w:rsidP="001B473D">
            <w:pPr>
              <w:pStyle w:val="Nadpis2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věkové složení pedagogů – vysoká věková hranice</w:t>
            </w:r>
          </w:p>
          <w:p w14:paraId="26B093EA" w14:textId="77777777" w:rsidR="0034666A" w:rsidRPr="00DA0F08" w:rsidRDefault="0034666A" w:rsidP="001B473D">
            <w:pPr>
              <w:pStyle w:val="Nadpis2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slabší znalost práce s IT technikou</w:t>
            </w:r>
          </w:p>
          <w:p w14:paraId="5F273C44" w14:textId="77777777" w:rsidR="0034666A" w:rsidRPr="00DA0F08" w:rsidRDefault="0034666A" w:rsidP="001B473D">
            <w:pPr>
              <w:pStyle w:val="Nadpis2"/>
              <w:numPr>
                <w:ilvl w:val="0"/>
                <w:numId w:val="27"/>
              </w:numPr>
              <w:spacing w:before="0" w:after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umístění mateřské školy na okraji města</w:t>
            </w:r>
          </w:p>
          <w:p w14:paraId="3752527F" w14:textId="77777777" w:rsidR="004E2864" w:rsidRPr="00DA0F08" w:rsidRDefault="004E2864" w:rsidP="0034666A">
            <w:pPr>
              <w:spacing w:before="100" w:beforeAutospacing="1" w:after="100" w:afterAutospacing="1"/>
              <w:ind w:left="72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1D045F4" w14:textId="77777777" w:rsidR="004E2864" w:rsidRPr="00DA0F08" w:rsidRDefault="004E2864" w:rsidP="004E2864">
            <w:pPr>
              <w:spacing w:after="120"/>
              <w:ind w:left="240" w:right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99F320B" w14:textId="77777777" w:rsidR="004E2864" w:rsidRPr="00DA0F08" w:rsidRDefault="004E2864" w:rsidP="009A065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4E2864" w:rsidRPr="00DA0F08" w14:paraId="60002208" w14:textId="77777777" w:rsidTr="00BE7C67">
        <w:trPr>
          <w:trHeight w:val="50"/>
        </w:trPr>
        <w:tc>
          <w:tcPr>
            <w:tcW w:w="4531" w:type="dxa"/>
          </w:tcPr>
          <w:p w14:paraId="6A392764" w14:textId="77777777" w:rsidR="00562673" w:rsidRPr="00DA0F08" w:rsidRDefault="00562673" w:rsidP="004E2864">
            <w:pPr>
              <w:spacing w:after="120"/>
              <w:ind w:left="240" w:right="240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  <w:p w14:paraId="0B30CF4B" w14:textId="40BE93CE" w:rsidR="004E2864" w:rsidRPr="00DA0F08" w:rsidRDefault="004E2864" w:rsidP="004E2864">
            <w:pPr>
              <w:spacing w:after="120"/>
              <w:ind w:left="240" w:right="240"/>
              <w:rPr>
                <w:rFonts w:eastAsia="Times New Roman" w:cstheme="minorHAnsi"/>
                <w:sz w:val="24"/>
                <w:szCs w:val="24"/>
                <w:u w:val="single"/>
                <w:lang w:eastAsia="cs-CZ"/>
              </w:rPr>
            </w:pPr>
            <w:r w:rsidRPr="00DA0F08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cs-CZ"/>
              </w:rPr>
              <w:t>Příležitosti MŠ</w:t>
            </w:r>
          </w:p>
          <w:p w14:paraId="4E665707" w14:textId="2741B523" w:rsidR="004E2864" w:rsidRPr="00DA0F08" w:rsidRDefault="001B473D" w:rsidP="001B473D">
            <w:pPr>
              <w:numPr>
                <w:ilvl w:val="0"/>
                <w:numId w:val="28"/>
              </w:numPr>
              <w:spacing w:before="100" w:beforeAutospacing="1" w:after="100" w:afterAutospacing="1"/>
              <w:ind w:right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A0F08">
              <w:rPr>
                <w:rFonts w:eastAsia="Times New Roman" w:cstheme="minorHAnsi"/>
                <w:sz w:val="24"/>
                <w:szCs w:val="24"/>
                <w:lang w:eastAsia="cs-CZ"/>
              </w:rPr>
              <w:t>n</w:t>
            </w:r>
            <w:r w:rsidR="004E2864" w:rsidRPr="00DA0F08">
              <w:rPr>
                <w:rFonts w:eastAsia="Times New Roman" w:cstheme="minorHAnsi"/>
                <w:sz w:val="24"/>
                <w:szCs w:val="24"/>
                <w:lang w:eastAsia="cs-CZ"/>
              </w:rPr>
              <w:t>einvestiční dotace ze státního rozpočtu na pořízení pomůcek pro rozvoj informatického myšlení dětí a jejich digitálních kompetencí</w:t>
            </w:r>
          </w:p>
          <w:p w14:paraId="783AB4F2" w14:textId="77777777" w:rsidR="0034666A" w:rsidRPr="00DA0F08" w:rsidRDefault="0034666A" w:rsidP="001B473D">
            <w:pPr>
              <w:pStyle w:val="Nadpis2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omlazení kolektivu</w:t>
            </w:r>
          </w:p>
          <w:p w14:paraId="7F3C9B60" w14:textId="77777777" w:rsidR="0034666A" w:rsidRPr="00DA0F08" w:rsidRDefault="0034666A" w:rsidP="001B473D">
            <w:pPr>
              <w:pStyle w:val="Nadpis2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informovanost veřejnosti – webové stránky, </w:t>
            </w:r>
            <w:proofErr w:type="spellStart"/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facebook</w:t>
            </w:r>
            <w:proofErr w:type="spellEnd"/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, tisk, nástěnky, maily</w:t>
            </w:r>
          </w:p>
          <w:p w14:paraId="5321AEA1" w14:textId="77777777" w:rsidR="0034666A" w:rsidRPr="00DA0F08" w:rsidRDefault="0034666A" w:rsidP="001B473D">
            <w:pPr>
              <w:pStyle w:val="Nadpis2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blízká dosažitelnost lesa a parku</w:t>
            </w:r>
          </w:p>
          <w:p w14:paraId="0E3C54A1" w14:textId="77777777" w:rsidR="00BE7C67" w:rsidRPr="00DA0F08" w:rsidRDefault="00BE7C67" w:rsidP="00BE7C67">
            <w:pPr>
              <w:pStyle w:val="Nadpis2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nové financování školy /mzdové prostředky/od 01.01.2020</w:t>
            </w:r>
          </w:p>
          <w:p w14:paraId="502DF5D2" w14:textId="5943B093" w:rsidR="00BE7C67" w:rsidRPr="00DA0F08" w:rsidRDefault="00BE7C67" w:rsidP="00BE7C67">
            <w:pPr>
              <w:pStyle w:val="Nadpis2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vybudovat kvalitní docházkový a přístupový systém do budovy MŠ (bezpečnost, ochrana)</w:t>
            </w:r>
          </w:p>
          <w:p w14:paraId="04457D4D" w14:textId="1F4F59E1" w:rsidR="00BE7C67" w:rsidRPr="00DA0F08" w:rsidRDefault="00BE7C67" w:rsidP="00BE7C67">
            <w:pPr>
              <w:pStyle w:val="Nadpis2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práce v administrativním programu „Správa MŠ“</w:t>
            </w:r>
          </w:p>
          <w:p w14:paraId="09A774DB" w14:textId="73FCA07F" w:rsidR="0034666A" w:rsidRPr="00DA0F08" w:rsidRDefault="0034666A" w:rsidP="00DF3505">
            <w:pPr>
              <w:pStyle w:val="Nadpis2"/>
              <w:numPr>
                <w:ilvl w:val="0"/>
                <w:numId w:val="28"/>
              </w:numPr>
              <w:spacing w:before="0" w:after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všechny vhodné příležitosti jsou (po skloubení s provozem) využívány</w:t>
            </w:r>
          </w:p>
          <w:p w14:paraId="499AEF45" w14:textId="77777777" w:rsidR="004E2864" w:rsidRPr="00DA0F08" w:rsidRDefault="004E2864" w:rsidP="009A065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531" w:type="dxa"/>
          </w:tcPr>
          <w:p w14:paraId="4A78BF72" w14:textId="77777777" w:rsidR="00562673" w:rsidRPr="00DA0F08" w:rsidRDefault="00562673" w:rsidP="004E2864">
            <w:pPr>
              <w:spacing w:after="120"/>
              <w:ind w:left="240" w:right="240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  <w:p w14:paraId="45CB08EB" w14:textId="2DA91433" w:rsidR="004E2864" w:rsidRPr="00DA0F08" w:rsidRDefault="004E2864" w:rsidP="004E2864">
            <w:pPr>
              <w:spacing w:after="120"/>
              <w:ind w:left="240" w:right="240"/>
              <w:rPr>
                <w:rFonts w:eastAsia="Times New Roman" w:cstheme="minorHAnsi"/>
                <w:sz w:val="24"/>
                <w:szCs w:val="24"/>
                <w:u w:val="single"/>
                <w:lang w:eastAsia="cs-CZ"/>
              </w:rPr>
            </w:pPr>
            <w:r w:rsidRPr="00DA0F08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cs-CZ"/>
              </w:rPr>
              <w:t>Rizika (hrozby) MŠ</w:t>
            </w:r>
          </w:p>
          <w:p w14:paraId="51186605" w14:textId="3CC14F86" w:rsidR="00562673" w:rsidRPr="00DA0F08" w:rsidRDefault="00562673" w:rsidP="00562673">
            <w:pPr>
              <w:pStyle w:val="Nadpis2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z</w:t>
            </w:r>
            <w:r w:rsidR="004E2864"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výšený příliv uprchlíků, zařazovaní dětí s neznalostí českého jazyka do vzdělávání v</w:t>
            </w: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 </w:t>
            </w:r>
            <w:r w:rsidR="004E2864"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MŠ</w:t>
            </w:r>
          </w:p>
          <w:p w14:paraId="037C855F" w14:textId="347FA8C2" w:rsidR="0034666A" w:rsidRPr="00DA0F08" w:rsidRDefault="0034666A" w:rsidP="00562673">
            <w:pPr>
              <w:pStyle w:val="Nadpis2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sousední objekt „Luna“ – ohrožení bezpečnosti dětí, výskyt problémových spoluobčanů</w:t>
            </w:r>
          </w:p>
          <w:p w14:paraId="5B1536DF" w14:textId="77777777" w:rsidR="0034666A" w:rsidRPr="00DA0F08" w:rsidRDefault="0034666A" w:rsidP="00562673">
            <w:pPr>
              <w:pStyle w:val="Nadpis2"/>
              <w:numPr>
                <w:ilvl w:val="0"/>
                <w:numId w:val="29"/>
              </w:numPr>
              <w:spacing w:before="0" w:after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pohyb aut v zákazu vjezdu v okolí MŠ – hrozí nebezpečí úrazu</w:t>
            </w:r>
          </w:p>
          <w:p w14:paraId="57E6ED0A" w14:textId="77777777" w:rsidR="0034666A" w:rsidRPr="00DA0F08" w:rsidRDefault="0034666A" w:rsidP="00562673">
            <w:pPr>
              <w:pStyle w:val="Nadpis2"/>
              <w:numPr>
                <w:ilvl w:val="0"/>
                <w:numId w:val="29"/>
              </w:numPr>
              <w:spacing w:before="0" w:after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rychlé a neúměrné navyšování cen energií, vody a potravin</w:t>
            </w:r>
          </w:p>
          <w:p w14:paraId="51208547" w14:textId="77777777" w:rsidR="0034666A" w:rsidRPr="00DA0F08" w:rsidRDefault="0034666A" w:rsidP="00562673">
            <w:pPr>
              <w:pStyle w:val="Nadpis2"/>
              <w:numPr>
                <w:ilvl w:val="0"/>
                <w:numId w:val="29"/>
              </w:numPr>
              <w:spacing w:before="0" w:after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finanční prostředky od zřizovatele i přesto, že jsou efektivně využívány, často pokryjí pouze nezbytné náklady spojené s provozem školy</w:t>
            </w:r>
          </w:p>
          <w:p w14:paraId="67A5DD2A" w14:textId="038C6CF2" w:rsidR="0034666A" w:rsidRPr="00DA0F08" w:rsidRDefault="0034666A" w:rsidP="00562673">
            <w:pPr>
              <w:pStyle w:val="Nadpis2"/>
              <w:numPr>
                <w:ilvl w:val="0"/>
                <w:numId w:val="29"/>
              </w:numPr>
              <w:spacing w:before="0" w:after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ztráta motivace učitelů </w:t>
            </w:r>
            <w:r w:rsidR="00562673"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z</w:t>
            </w: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 xml:space="preserve"> důvodu nárůstu administrativy</w:t>
            </w:r>
          </w:p>
          <w:p w14:paraId="6122956F" w14:textId="77777777" w:rsidR="0034666A" w:rsidRPr="00DA0F08" w:rsidRDefault="0034666A" w:rsidP="00562673">
            <w:pPr>
              <w:pStyle w:val="Nadpis2"/>
              <w:numPr>
                <w:ilvl w:val="0"/>
                <w:numId w:val="29"/>
              </w:numPr>
              <w:spacing w:before="0" w:after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DA0F08">
              <w:rPr>
                <w:rFonts w:asciiTheme="minorHAnsi" w:hAnsiTheme="minorHAnsi" w:cstheme="minorHAnsi"/>
                <w:b w:val="0"/>
                <w:bCs w:val="0"/>
                <w:color w:val="auto"/>
              </w:rPr>
              <w:t>řídící práci nepříznivě ovlivňuje nárůst administrativy, legislativní změny</w:t>
            </w:r>
          </w:p>
          <w:p w14:paraId="57D9F7B1" w14:textId="06CBA2DD" w:rsidR="004E2864" w:rsidRPr="00DA0F08" w:rsidRDefault="004E2864" w:rsidP="009A065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1FB7891E" w14:textId="3136B745" w:rsidR="000D234A" w:rsidRPr="00DA0F08" w:rsidRDefault="000D234A" w:rsidP="0056267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A63838F" w14:textId="77777777" w:rsidR="00DF3505" w:rsidRPr="00DA0F08" w:rsidRDefault="00DF3505" w:rsidP="009A0658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5F1410A0" w14:textId="3DA62844" w:rsidR="009A0658" w:rsidRPr="00DA0F08" w:rsidRDefault="009A0658" w:rsidP="009A0658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cs-CZ"/>
        </w:rPr>
      </w:pPr>
      <w:r w:rsidRPr="00DA0F08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cs-CZ"/>
        </w:rPr>
        <w:lastRenderedPageBreak/>
        <w:t>PLÁNOVANÝ ROZVOJ ŠKOLY</w:t>
      </w:r>
    </w:p>
    <w:p w14:paraId="353D7463" w14:textId="77777777" w:rsidR="000901A5" w:rsidRPr="00DA0F08" w:rsidRDefault="000901A5" w:rsidP="009A0658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0A3537D0" w14:textId="6E115136" w:rsidR="000901A5" w:rsidRPr="00DA0F08" w:rsidRDefault="000901A5" w:rsidP="000901A5">
      <w:pPr>
        <w:pStyle w:val="Normlnweb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A0F08">
        <w:rPr>
          <w:rStyle w:val="Siln"/>
          <w:rFonts w:asciiTheme="minorHAnsi" w:hAnsiTheme="minorHAnsi" w:cstheme="minorHAnsi"/>
          <w:sz w:val="28"/>
          <w:szCs w:val="28"/>
        </w:rPr>
        <w:t>Vize</w:t>
      </w:r>
    </w:p>
    <w:p w14:paraId="36AAE19B" w14:textId="52158C45" w:rsidR="000901A5" w:rsidRPr="00DA0F08" w:rsidRDefault="000901A5" w:rsidP="00DF3505">
      <w:pPr>
        <w:pStyle w:val="Normlnweb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</w:rPr>
      </w:pPr>
      <w:r w:rsidRPr="00DA0F08">
        <w:rPr>
          <w:rFonts w:asciiTheme="minorHAnsi" w:hAnsiTheme="minorHAnsi" w:cstheme="minorHAnsi"/>
        </w:rPr>
        <w:t xml:space="preserve">Do roku 2027 chceme být efektivní, otevřená, moderní mateřská škola, která je založena na dobrých vztazích mezi dětmi, zaměstnanci a zákonnými zástupci. Pro výchovně vzdělávací práci vytvoříme bezpečné zázemí se stabilním </w:t>
      </w:r>
      <w:r w:rsidR="00FF200F" w:rsidRPr="00DA0F08">
        <w:rPr>
          <w:rFonts w:asciiTheme="minorHAnsi" w:hAnsiTheme="minorHAnsi" w:cstheme="minorHAnsi"/>
        </w:rPr>
        <w:t>kvalifikovaným</w:t>
      </w:r>
      <w:r w:rsidRPr="00DA0F08">
        <w:rPr>
          <w:rFonts w:asciiTheme="minorHAnsi" w:hAnsiTheme="minorHAnsi" w:cstheme="minorHAnsi"/>
        </w:rPr>
        <w:t xml:space="preserve"> týmem pracovníků využívající</w:t>
      </w:r>
      <w:r w:rsidR="00DF3505" w:rsidRPr="00DA0F08">
        <w:rPr>
          <w:rFonts w:asciiTheme="minorHAnsi" w:hAnsiTheme="minorHAnsi" w:cstheme="minorHAnsi"/>
        </w:rPr>
        <w:t>m</w:t>
      </w:r>
      <w:r w:rsidRPr="00DA0F08">
        <w:rPr>
          <w:rFonts w:asciiTheme="minorHAnsi" w:hAnsiTheme="minorHAnsi" w:cstheme="minorHAnsi"/>
        </w:rPr>
        <w:t xml:space="preserve"> moderní metody, </w:t>
      </w:r>
      <w:r w:rsidR="00DF3505" w:rsidRPr="00DA0F08">
        <w:rPr>
          <w:rFonts w:asciiTheme="minorHAnsi" w:hAnsiTheme="minorHAnsi" w:cstheme="minorHAnsi"/>
        </w:rPr>
        <w:t>které</w:t>
      </w:r>
      <w:r w:rsidRPr="00DA0F08">
        <w:rPr>
          <w:rFonts w:asciiTheme="minorHAnsi" w:hAnsiTheme="minorHAnsi" w:cstheme="minorHAnsi"/>
        </w:rPr>
        <w:t xml:space="preserve"> děti připraví na vstup do dalšího vzdělávání, ale i na jejich budoucí život. Chceme být školou, která bude vyhledávána pro svůj individuální a vstřícný přístup, pozitivní klima a příjemné prostředí otevírající prostor celkové úspěšnosti všech účastníků výchovně vzdělávacího procesu.</w:t>
      </w:r>
    </w:p>
    <w:p w14:paraId="56DA0852" w14:textId="77777777" w:rsidR="000901A5" w:rsidRPr="00DA0F08" w:rsidRDefault="000901A5" w:rsidP="000901A5">
      <w:pPr>
        <w:pStyle w:val="Normlnweb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</w:p>
    <w:p w14:paraId="6F1E9C47" w14:textId="13779810" w:rsidR="000901A5" w:rsidRPr="00DA0F08" w:rsidRDefault="000901A5" w:rsidP="000901A5">
      <w:pPr>
        <w:pStyle w:val="Normlnweb"/>
        <w:spacing w:before="0" w:beforeAutospacing="0" w:after="12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DA0F08">
        <w:rPr>
          <w:rStyle w:val="Siln"/>
          <w:rFonts w:asciiTheme="minorHAnsi" w:hAnsiTheme="minorHAnsi" w:cstheme="minorHAnsi"/>
          <w:sz w:val="28"/>
          <w:szCs w:val="28"/>
        </w:rPr>
        <w:t>Mise</w:t>
      </w:r>
    </w:p>
    <w:p w14:paraId="045E49B5" w14:textId="00961A46" w:rsidR="000901A5" w:rsidRPr="00DA0F08" w:rsidRDefault="00FF200F" w:rsidP="00DF3505">
      <w:pPr>
        <w:pStyle w:val="Normlnweb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</w:rPr>
      </w:pPr>
      <w:r w:rsidRPr="00DA0F08">
        <w:rPr>
          <w:rFonts w:asciiTheme="minorHAnsi" w:hAnsiTheme="minorHAnsi" w:cstheme="minorHAnsi"/>
        </w:rPr>
        <w:t>Pro děti vytvoříme</w:t>
      </w:r>
      <w:r w:rsidR="000901A5" w:rsidRPr="00DA0F08">
        <w:rPr>
          <w:rFonts w:asciiTheme="minorHAnsi" w:hAnsiTheme="minorHAnsi" w:cstheme="minorHAnsi"/>
        </w:rPr>
        <w:t xml:space="preserve"> přirozené, bezpečné a přátelské prostředí, ve kterém je </w:t>
      </w:r>
      <w:r w:rsidRPr="00DA0F08">
        <w:rPr>
          <w:rFonts w:asciiTheme="minorHAnsi" w:hAnsiTheme="minorHAnsi" w:cstheme="minorHAnsi"/>
        </w:rPr>
        <w:t xml:space="preserve">budeme </w:t>
      </w:r>
      <w:r w:rsidR="000901A5" w:rsidRPr="00DA0F08">
        <w:rPr>
          <w:rFonts w:asciiTheme="minorHAnsi" w:hAnsiTheme="minorHAnsi" w:cstheme="minorHAnsi"/>
        </w:rPr>
        <w:t>plynule a nenásilně rozví</w:t>
      </w:r>
      <w:r w:rsidRPr="00DA0F08">
        <w:rPr>
          <w:rFonts w:asciiTheme="minorHAnsi" w:hAnsiTheme="minorHAnsi" w:cstheme="minorHAnsi"/>
        </w:rPr>
        <w:t>jet</w:t>
      </w:r>
      <w:r w:rsidR="000901A5" w:rsidRPr="00DA0F08">
        <w:rPr>
          <w:rFonts w:asciiTheme="minorHAnsi" w:hAnsiTheme="minorHAnsi" w:cstheme="minorHAnsi"/>
        </w:rPr>
        <w:t xml:space="preserve"> ve všech vzdělávacích oblastech s rozšířenou environmentální a multikulturní výchovou. </w:t>
      </w:r>
      <w:r w:rsidRPr="00DA0F08">
        <w:rPr>
          <w:rFonts w:asciiTheme="minorHAnsi" w:hAnsiTheme="minorHAnsi" w:cstheme="minorHAnsi"/>
        </w:rPr>
        <w:t xml:space="preserve">U dětí </w:t>
      </w:r>
      <w:r w:rsidR="00DF3505" w:rsidRPr="00DA0F08">
        <w:rPr>
          <w:rFonts w:asciiTheme="minorHAnsi" w:hAnsiTheme="minorHAnsi" w:cstheme="minorHAnsi"/>
        </w:rPr>
        <w:t>budeme podporovat</w:t>
      </w:r>
      <w:r w:rsidRPr="00DA0F08">
        <w:rPr>
          <w:rFonts w:asciiTheme="minorHAnsi" w:hAnsiTheme="minorHAnsi" w:cstheme="minorHAnsi"/>
        </w:rPr>
        <w:t xml:space="preserve"> vědomí, že jsou </w:t>
      </w:r>
      <w:r w:rsidR="000901A5" w:rsidRPr="00DA0F08">
        <w:rPr>
          <w:rFonts w:asciiTheme="minorHAnsi" w:hAnsiTheme="minorHAnsi" w:cstheme="minorHAnsi"/>
        </w:rPr>
        <w:t>osobnostmi jedinečnými, samostatnými, sebevědomými, sebejistými, tolerantními, schopnými uvažovat, tvořivě přemýšlet, majícími radost ze života a chuť učit se a poznávat okolní svět.</w:t>
      </w:r>
    </w:p>
    <w:p w14:paraId="50968564" w14:textId="77777777" w:rsidR="000901A5" w:rsidRPr="00DA0F08" w:rsidRDefault="000901A5" w:rsidP="000901A5">
      <w:pPr>
        <w:pStyle w:val="Normlnweb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</w:p>
    <w:p w14:paraId="47F01951" w14:textId="3D8CC76D" w:rsidR="000901A5" w:rsidRPr="00DA0F08" w:rsidRDefault="00DF3505" w:rsidP="009A0658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cs-CZ"/>
        </w:rPr>
      </w:pPr>
      <w:r w:rsidRPr="00DA0F08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cs-CZ"/>
        </w:rPr>
        <w:t>STANOVENÍ CÍLŮ A KRITÉRIÍ</w:t>
      </w:r>
    </w:p>
    <w:p w14:paraId="071915DC" w14:textId="77777777" w:rsidR="00DF3505" w:rsidRPr="00DA0F08" w:rsidRDefault="00DF3505" w:rsidP="009A0658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cs-CZ"/>
        </w:rPr>
      </w:pPr>
    </w:p>
    <w:p w14:paraId="5D981743" w14:textId="77777777" w:rsidR="00320C1B" w:rsidRPr="00DA0F08" w:rsidRDefault="00320C1B" w:rsidP="00320C1B">
      <w:pPr>
        <w:pStyle w:val="Normlnweb"/>
        <w:spacing w:before="0" w:beforeAutospacing="0" w:after="120" w:afterAutospacing="0"/>
        <w:textAlignment w:val="baseline"/>
        <w:rPr>
          <w:rFonts w:asciiTheme="minorHAnsi" w:hAnsiTheme="minorHAnsi" w:cstheme="minorHAnsi"/>
          <w:u w:val="single"/>
        </w:rPr>
      </w:pPr>
      <w:r w:rsidRPr="00DA0F08">
        <w:rPr>
          <w:rStyle w:val="Zdraznn"/>
          <w:rFonts w:asciiTheme="minorHAnsi" w:hAnsiTheme="minorHAnsi" w:cstheme="minorHAnsi"/>
          <w:b/>
          <w:bCs/>
          <w:u w:val="single"/>
        </w:rPr>
        <w:t>Dlouhodobý záměr v oblasti materiální</w:t>
      </w:r>
    </w:p>
    <w:p w14:paraId="1FCEA3F7" w14:textId="4808B657" w:rsidR="009A0658" w:rsidRPr="00DA0F08" w:rsidRDefault="00320C1B" w:rsidP="00DF3505">
      <w:pPr>
        <w:pStyle w:val="Normlnweb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DA0F08">
        <w:rPr>
          <w:rStyle w:val="Zdraznn"/>
          <w:rFonts w:asciiTheme="minorHAnsi" w:hAnsiTheme="minorHAnsi" w:cstheme="minorHAnsi"/>
        </w:rPr>
        <w:t>Vytvářet dětem optimální a zajímavé materiální zázemí, které umožňuje smysluplnou realizaci každodenního programu.</w:t>
      </w:r>
    </w:p>
    <w:p w14:paraId="258F5609" w14:textId="4F33E9A4" w:rsidR="00320C1B" w:rsidRPr="00DA0F08" w:rsidRDefault="00320C1B" w:rsidP="00C15812">
      <w:pPr>
        <w:pStyle w:val="Odstavecseseznamem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pečovat a udržovat stávající vybavení</w:t>
      </w:r>
    </w:p>
    <w:p w14:paraId="57EFDA0B" w14:textId="5A54857F" w:rsidR="00320C1B" w:rsidRPr="00DA0F08" w:rsidRDefault="00320C1B" w:rsidP="00C15812">
      <w:pPr>
        <w:pStyle w:val="Odstavecseseznamem"/>
        <w:numPr>
          <w:ilvl w:val="0"/>
          <w:numId w:val="44"/>
        </w:numPr>
        <w:spacing w:after="0"/>
        <w:jc w:val="both"/>
        <w:rPr>
          <w:rFonts w:cstheme="minorHAnsi"/>
          <w:sz w:val="24"/>
          <w:szCs w:val="24"/>
        </w:rPr>
      </w:pPr>
      <w:r w:rsidRPr="00DA0F08">
        <w:rPr>
          <w:rFonts w:cstheme="minorHAnsi"/>
          <w:sz w:val="24"/>
          <w:szCs w:val="24"/>
        </w:rPr>
        <w:t xml:space="preserve">na zahradě vytvořit nová stinná místa pro hru dětí </w:t>
      </w:r>
      <w:proofErr w:type="gramStart"/>
      <w:r w:rsidRPr="00DA0F08">
        <w:rPr>
          <w:rFonts w:cstheme="minorHAnsi"/>
          <w:sz w:val="24"/>
          <w:szCs w:val="24"/>
        </w:rPr>
        <w:t>( zastřešení</w:t>
      </w:r>
      <w:proofErr w:type="gramEnd"/>
      <w:r w:rsidRPr="00DA0F08">
        <w:rPr>
          <w:rFonts w:cstheme="minorHAnsi"/>
          <w:sz w:val="24"/>
          <w:szCs w:val="24"/>
        </w:rPr>
        <w:t xml:space="preserve"> pískovišť, zajištění přirozeného stínu výsadbou nových stromů a keřů)</w:t>
      </w:r>
    </w:p>
    <w:p w14:paraId="441DD236" w14:textId="71709D1B" w:rsidR="00320C1B" w:rsidRPr="00DA0F08" w:rsidRDefault="00A8060B" w:rsidP="00C15812">
      <w:pPr>
        <w:pStyle w:val="Odstavecseseznamem"/>
        <w:numPr>
          <w:ilvl w:val="0"/>
          <w:numId w:val="44"/>
        </w:numPr>
        <w:spacing w:after="0"/>
        <w:jc w:val="both"/>
        <w:rPr>
          <w:rFonts w:cstheme="minorHAnsi"/>
          <w:sz w:val="24"/>
          <w:szCs w:val="24"/>
        </w:rPr>
      </w:pPr>
      <w:r w:rsidRPr="00DA0F08">
        <w:rPr>
          <w:rFonts w:cstheme="minorHAnsi"/>
          <w:sz w:val="24"/>
          <w:szCs w:val="24"/>
        </w:rPr>
        <w:t>v</w:t>
      </w:r>
      <w:r w:rsidR="00DF3505" w:rsidRPr="00DA0F08">
        <w:rPr>
          <w:rFonts w:cstheme="minorHAnsi"/>
          <w:sz w:val="24"/>
          <w:szCs w:val="24"/>
        </w:rPr>
        <w:t>ytv</w:t>
      </w:r>
      <w:r w:rsidR="00320C1B" w:rsidRPr="00DA0F08">
        <w:rPr>
          <w:rFonts w:cstheme="minorHAnsi"/>
          <w:sz w:val="24"/>
          <w:szCs w:val="24"/>
        </w:rPr>
        <w:t>ář</w:t>
      </w:r>
      <w:r w:rsidR="00DF3505" w:rsidRPr="00DA0F08">
        <w:rPr>
          <w:rFonts w:cstheme="minorHAnsi"/>
          <w:sz w:val="24"/>
          <w:szCs w:val="24"/>
        </w:rPr>
        <w:t>et</w:t>
      </w:r>
      <w:r w:rsidR="00320C1B" w:rsidRPr="00DA0F08">
        <w:rPr>
          <w:rFonts w:cstheme="minorHAnsi"/>
          <w:sz w:val="24"/>
          <w:szCs w:val="24"/>
        </w:rPr>
        <w:t xml:space="preserve"> nov</w:t>
      </w:r>
      <w:r w:rsidR="00DF3505" w:rsidRPr="00DA0F08">
        <w:rPr>
          <w:rFonts w:cstheme="minorHAnsi"/>
          <w:sz w:val="24"/>
          <w:szCs w:val="24"/>
        </w:rPr>
        <w:t>é</w:t>
      </w:r>
      <w:r w:rsidR="00320C1B" w:rsidRPr="00DA0F08">
        <w:rPr>
          <w:rFonts w:cstheme="minorHAnsi"/>
          <w:sz w:val="24"/>
          <w:szCs w:val="24"/>
        </w:rPr>
        <w:t xml:space="preserve"> pracovní koutk</w:t>
      </w:r>
      <w:r w:rsidR="00DF3505" w:rsidRPr="00DA0F08">
        <w:rPr>
          <w:rFonts w:cstheme="minorHAnsi"/>
          <w:sz w:val="24"/>
          <w:szCs w:val="24"/>
        </w:rPr>
        <w:t>y</w:t>
      </w:r>
      <w:r w:rsidR="00320C1B" w:rsidRPr="00DA0F08">
        <w:rPr>
          <w:rFonts w:cstheme="minorHAnsi"/>
          <w:sz w:val="24"/>
          <w:szCs w:val="24"/>
        </w:rPr>
        <w:t xml:space="preserve"> pro děti </w:t>
      </w:r>
    </w:p>
    <w:p w14:paraId="350F92DB" w14:textId="533F17F9" w:rsidR="00320C1B" w:rsidRPr="00DA0F08" w:rsidRDefault="00320C1B" w:rsidP="00C15812">
      <w:pPr>
        <w:pStyle w:val="Odstavecseseznamem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 xml:space="preserve">věnovat </w:t>
      </w:r>
      <w:proofErr w:type="gramStart"/>
      <w:r w:rsidRPr="00DA0F08">
        <w:rPr>
          <w:rFonts w:eastAsia="Times New Roman" w:cstheme="minorHAnsi"/>
          <w:sz w:val="24"/>
          <w:szCs w:val="24"/>
          <w:lang w:eastAsia="cs-CZ"/>
        </w:rPr>
        <w:t>pozornost  problémům</w:t>
      </w:r>
      <w:proofErr w:type="gramEnd"/>
      <w:r w:rsidRPr="00DA0F08">
        <w:rPr>
          <w:rFonts w:eastAsia="Times New Roman" w:cstheme="minorHAnsi"/>
          <w:sz w:val="24"/>
          <w:szCs w:val="24"/>
          <w:lang w:eastAsia="cs-CZ"/>
        </w:rPr>
        <w:t xml:space="preserve"> dnešní civilizace –  bezpečnost dětí při pobytu </w:t>
      </w:r>
    </w:p>
    <w:p w14:paraId="6FAC67FA" w14:textId="2AB5C910" w:rsidR="00320C1B" w:rsidRPr="00DA0F08" w:rsidRDefault="00320C1B" w:rsidP="00C15812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 xml:space="preserve">           </w:t>
      </w:r>
      <w:r w:rsidR="00C15812" w:rsidRPr="00DA0F08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Pr="00DA0F08">
        <w:rPr>
          <w:rFonts w:eastAsia="Times New Roman" w:cstheme="minorHAnsi"/>
          <w:sz w:val="24"/>
          <w:szCs w:val="24"/>
          <w:lang w:eastAsia="cs-CZ"/>
        </w:rPr>
        <w:t xml:space="preserve"> v MŠ </w:t>
      </w:r>
      <w:proofErr w:type="gramStart"/>
      <w:r w:rsidRPr="00DA0F08">
        <w:rPr>
          <w:rFonts w:eastAsia="Times New Roman" w:cstheme="minorHAnsi"/>
          <w:sz w:val="24"/>
          <w:szCs w:val="24"/>
          <w:lang w:eastAsia="cs-CZ"/>
        </w:rPr>
        <w:t>i  venku</w:t>
      </w:r>
      <w:proofErr w:type="gramEnd"/>
    </w:p>
    <w:p w14:paraId="30FFD7E5" w14:textId="77777777" w:rsidR="00A8060B" w:rsidRPr="00DA0F08" w:rsidRDefault="00A8060B" w:rsidP="00A8060B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EBD579F" w14:textId="77777777" w:rsidR="00A8060B" w:rsidRPr="00DA0F08" w:rsidRDefault="00A8060B" w:rsidP="00A8060B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885032A" w14:textId="00D74F6C" w:rsidR="00320C1B" w:rsidRPr="00DA0F08" w:rsidRDefault="00320C1B" w:rsidP="00320C1B">
      <w:pPr>
        <w:pStyle w:val="Normlnweb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  <w:r w:rsidRPr="00DA0F08">
        <w:rPr>
          <w:rStyle w:val="Zdraznn"/>
          <w:rFonts w:asciiTheme="minorHAnsi" w:hAnsiTheme="minorHAnsi" w:cstheme="minorHAnsi"/>
          <w:b/>
          <w:bCs/>
          <w:u w:val="single"/>
        </w:rPr>
        <w:t>Dlouhodobý záměr v oblasti životosprávy</w:t>
      </w:r>
    </w:p>
    <w:p w14:paraId="31D7417E" w14:textId="77777777" w:rsidR="00320C1B" w:rsidRPr="00DA0F08" w:rsidRDefault="00320C1B" w:rsidP="00C15812">
      <w:pPr>
        <w:pStyle w:val="Normlnweb"/>
        <w:spacing w:before="0" w:beforeAutospacing="0" w:after="120" w:afterAutospacing="0"/>
        <w:textAlignment w:val="baseline"/>
        <w:rPr>
          <w:rStyle w:val="Zdraznn"/>
          <w:rFonts w:asciiTheme="minorHAnsi" w:hAnsiTheme="minorHAnsi" w:cstheme="minorHAnsi"/>
        </w:rPr>
      </w:pPr>
      <w:r w:rsidRPr="00DA0F08">
        <w:rPr>
          <w:rStyle w:val="Zdraznn"/>
          <w:rFonts w:asciiTheme="minorHAnsi" w:hAnsiTheme="minorHAnsi" w:cstheme="minorHAnsi"/>
        </w:rPr>
        <w:t>Navozovat a udržovat pocit dobré tělesné, duševní a sociální pohody, vyrovnanosti s vnějšími i vnitřními nároky, tedy dobrého zdraví.</w:t>
      </w:r>
    </w:p>
    <w:p w14:paraId="1F9C84FF" w14:textId="77777777" w:rsidR="00C15812" w:rsidRPr="00DA0F08" w:rsidRDefault="00C15812" w:rsidP="00C15812">
      <w:pPr>
        <w:pStyle w:val="Normlnweb"/>
        <w:spacing w:before="0" w:beforeAutospacing="0" w:after="120" w:afterAutospacing="0"/>
        <w:textAlignment w:val="baseline"/>
        <w:rPr>
          <w:rFonts w:asciiTheme="minorHAnsi" w:hAnsiTheme="minorHAnsi" w:cstheme="minorHAnsi"/>
        </w:rPr>
      </w:pPr>
    </w:p>
    <w:p w14:paraId="018004FB" w14:textId="1F142E2D" w:rsidR="00113B09" w:rsidRPr="00DA0F08" w:rsidRDefault="00113B09" w:rsidP="00C15812">
      <w:pPr>
        <w:pStyle w:val="Odstavecseseznamem"/>
        <w:numPr>
          <w:ilvl w:val="0"/>
          <w:numId w:val="47"/>
        </w:num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udržovat zdravé prostředí mateřské školy a jejího okolí, vnitřní pohodu, podporovat zdravou výživu a zdravý pohyb, zvyšovat tělesnou zdatnost dětí</w:t>
      </w:r>
    </w:p>
    <w:p w14:paraId="40B4AF09" w14:textId="6CB4E72F" w:rsidR="00113B09" w:rsidRPr="00DA0F08" w:rsidRDefault="00113B09" w:rsidP="00C15812">
      <w:pPr>
        <w:pStyle w:val="Odstavecseseznamem"/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dodržov</w:t>
      </w:r>
      <w:r w:rsidR="00A8060B" w:rsidRPr="00DA0F08">
        <w:rPr>
          <w:rFonts w:eastAsia="Times New Roman" w:cstheme="minorHAnsi"/>
          <w:sz w:val="24"/>
          <w:szCs w:val="24"/>
          <w:lang w:eastAsia="cs-CZ"/>
        </w:rPr>
        <w:t>at</w:t>
      </w:r>
      <w:r w:rsidRPr="00DA0F08">
        <w:rPr>
          <w:rFonts w:eastAsia="Times New Roman" w:cstheme="minorHAnsi"/>
          <w:sz w:val="24"/>
          <w:szCs w:val="24"/>
          <w:lang w:eastAsia="cs-CZ"/>
        </w:rPr>
        <w:t xml:space="preserve"> zásad</w:t>
      </w:r>
      <w:r w:rsidR="00A8060B" w:rsidRPr="00DA0F08">
        <w:rPr>
          <w:rFonts w:eastAsia="Times New Roman" w:cstheme="minorHAnsi"/>
          <w:sz w:val="24"/>
          <w:szCs w:val="24"/>
          <w:lang w:eastAsia="cs-CZ"/>
        </w:rPr>
        <w:t>y</w:t>
      </w:r>
      <w:r w:rsidRPr="00DA0F08">
        <w:rPr>
          <w:rFonts w:eastAsia="Times New Roman" w:cstheme="minorHAnsi"/>
          <w:sz w:val="24"/>
          <w:szCs w:val="24"/>
          <w:lang w:eastAsia="cs-CZ"/>
        </w:rPr>
        <w:t xml:space="preserve"> zdravého životního stylu dětí, poskytováním vhodného příkladu dospělých, zajišťovat prevenci civilizačních chorob a závislostí</w:t>
      </w:r>
    </w:p>
    <w:p w14:paraId="530E3045" w14:textId="77777777" w:rsidR="00A8060B" w:rsidRPr="00DA0F08" w:rsidRDefault="00A8060B" w:rsidP="00113B09">
      <w:pPr>
        <w:spacing w:before="100" w:beforeAutospacing="1" w:after="100" w:afterAutospacing="1" w:line="240" w:lineRule="auto"/>
        <w:ind w:left="360"/>
        <w:rPr>
          <w:rStyle w:val="Zdraznn"/>
          <w:rFonts w:cstheme="minorHAnsi"/>
          <w:b/>
          <w:bCs/>
          <w:sz w:val="24"/>
          <w:szCs w:val="24"/>
        </w:rPr>
      </w:pPr>
    </w:p>
    <w:p w14:paraId="2E44FE03" w14:textId="35BA9C62" w:rsidR="00113B09" w:rsidRPr="00DA0F08" w:rsidRDefault="00113B09" w:rsidP="00A8060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DA0F08">
        <w:rPr>
          <w:rStyle w:val="Zdraznn"/>
          <w:rFonts w:cstheme="minorHAnsi"/>
          <w:b/>
          <w:bCs/>
          <w:sz w:val="24"/>
          <w:szCs w:val="24"/>
          <w:u w:val="single"/>
        </w:rPr>
        <w:lastRenderedPageBreak/>
        <w:t>Dlouhodobý záměr v oblasti psychosociální a vzdělávání</w:t>
      </w:r>
      <w:r w:rsidR="00E548D1" w:rsidRPr="00DA0F08">
        <w:rPr>
          <w:rStyle w:val="Zdraznn"/>
          <w:rFonts w:cstheme="minorHAnsi"/>
          <w:b/>
          <w:bCs/>
          <w:sz w:val="24"/>
          <w:szCs w:val="24"/>
          <w:u w:val="single"/>
        </w:rPr>
        <w:t>,</w:t>
      </w:r>
      <w:r w:rsidR="00E548D1" w:rsidRPr="00DA0F08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E548D1" w:rsidRPr="00DA0F08">
        <w:rPr>
          <w:rStyle w:val="Zdraznn"/>
          <w:rFonts w:cstheme="minorHAnsi"/>
          <w:b/>
          <w:bCs/>
          <w:sz w:val="24"/>
          <w:szCs w:val="24"/>
          <w:u w:val="single"/>
        </w:rPr>
        <w:t>vzdělávání dětí se SVP a dětí nadaných</w:t>
      </w:r>
    </w:p>
    <w:p w14:paraId="27D18FEF" w14:textId="77777777" w:rsidR="00113B09" w:rsidRPr="00DA0F08" w:rsidRDefault="00113B09" w:rsidP="00A8060B">
      <w:pPr>
        <w:pStyle w:val="Normlnweb"/>
        <w:spacing w:before="0" w:beforeAutospacing="0" w:after="120" w:afterAutospacing="0"/>
        <w:jc w:val="both"/>
        <w:textAlignment w:val="baseline"/>
        <w:rPr>
          <w:rStyle w:val="Zdraznn"/>
          <w:rFonts w:asciiTheme="minorHAnsi" w:hAnsiTheme="minorHAnsi" w:cstheme="minorHAnsi"/>
        </w:rPr>
      </w:pPr>
      <w:r w:rsidRPr="00DA0F08">
        <w:rPr>
          <w:rStyle w:val="Zdraznn"/>
          <w:rFonts w:asciiTheme="minorHAnsi" w:hAnsiTheme="minorHAnsi" w:cstheme="minorHAnsi"/>
        </w:rPr>
        <w:t>Rozvíjet a udržovat kvalitní mezilidské vztahy mezi dětmi i dospělými, které podporují a stimulují přirozený přechod od nezávazného dětství k systematickému vzdělávání.</w:t>
      </w:r>
    </w:p>
    <w:p w14:paraId="06402A08" w14:textId="69E08465" w:rsidR="00C43E71" w:rsidRPr="00DA0F08" w:rsidRDefault="00C43E71" w:rsidP="00A8060B">
      <w:pPr>
        <w:pStyle w:val="Normlnweb"/>
        <w:spacing w:before="0" w:beforeAutospacing="0" w:after="120" w:afterAutospacing="0"/>
        <w:jc w:val="both"/>
        <w:textAlignment w:val="baseline"/>
        <w:rPr>
          <w:rStyle w:val="Zdraznn"/>
          <w:rFonts w:asciiTheme="minorHAnsi" w:hAnsiTheme="minorHAnsi" w:cstheme="minorHAnsi"/>
        </w:rPr>
      </w:pPr>
      <w:r w:rsidRPr="00DA0F08">
        <w:rPr>
          <w:rStyle w:val="Zdraznn"/>
          <w:rFonts w:asciiTheme="minorHAnsi" w:hAnsiTheme="minorHAnsi" w:cstheme="minorHAnsi"/>
        </w:rPr>
        <w:t>Být dítěti dobrým průvodcem na jeho cestě za poznáním, připravovat prostředí a nabízet příležitosti k poznávání, přemýšlení a porozumění. Zajistit takové vzdělávací prostředí, jež podporuje aktivní učení dětí a umožňuje jejich optimální rozvoj v souladu s individuálními dispozicemi.</w:t>
      </w:r>
    </w:p>
    <w:p w14:paraId="05A868A6" w14:textId="35237899" w:rsidR="00E548D1" w:rsidRPr="00DA0F08" w:rsidRDefault="00E548D1" w:rsidP="00A8060B">
      <w:pPr>
        <w:pStyle w:val="Normlnweb"/>
        <w:spacing w:before="0" w:beforeAutospacing="0" w:after="120" w:afterAutospacing="0"/>
        <w:jc w:val="both"/>
        <w:textAlignment w:val="baseline"/>
        <w:rPr>
          <w:rStyle w:val="Zdraznn"/>
          <w:rFonts w:asciiTheme="minorHAnsi" w:hAnsiTheme="minorHAnsi" w:cstheme="minorHAnsi"/>
        </w:rPr>
      </w:pPr>
      <w:r w:rsidRPr="00DA0F08">
        <w:rPr>
          <w:rStyle w:val="Zdraznn"/>
          <w:rFonts w:asciiTheme="minorHAnsi" w:hAnsiTheme="minorHAnsi" w:cstheme="minorHAnsi"/>
        </w:rPr>
        <w:t>Vytvářet kvalitní inkluzivní prostředí, jež umožňuje všem dětem v maximální míře rozvoj jejich vnitřního potenciálu a prostřednictvím získané jistoty, bezpečí, psychické stability a formování optimální osobní samostatnosti.</w:t>
      </w:r>
    </w:p>
    <w:p w14:paraId="66132D07" w14:textId="77777777" w:rsidR="00A8060B" w:rsidRPr="00DA0F08" w:rsidRDefault="00E548D1" w:rsidP="00A8060B">
      <w:pPr>
        <w:pStyle w:val="Normlnweb"/>
        <w:spacing w:before="0" w:beforeAutospacing="0" w:after="120" w:afterAutospacing="0"/>
        <w:jc w:val="both"/>
        <w:textAlignment w:val="baseline"/>
        <w:rPr>
          <w:rStyle w:val="Zdraznn"/>
          <w:rFonts w:asciiTheme="minorHAnsi" w:hAnsiTheme="minorHAnsi" w:cstheme="minorHAnsi"/>
        </w:rPr>
      </w:pPr>
      <w:r w:rsidRPr="00DA0F08">
        <w:rPr>
          <w:rStyle w:val="Zdraznn"/>
          <w:rFonts w:asciiTheme="minorHAnsi" w:hAnsiTheme="minorHAnsi" w:cstheme="minorHAnsi"/>
        </w:rPr>
        <w:t>Vytvářet kvalitní podnětné prostředí, jež umožňuje všem dětem v maximální míře rozvoj jejich vnitřního potenciálu, vlastní aktivity, samostatnosti a tvořivosti.</w:t>
      </w:r>
    </w:p>
    <w:p w14:paraId="610073D9" w14:textId="77777777" w:rsidR="00A8060B" w:rsidRPr="00DA0F08" w:rsidRDefault="00A8060B" w:rsidP="00A8060B">
      <w:pPr>
        <w:pStyle w:val="Normlnweb"/>
        <w:spacing w:before="0" w:beforeAutospacing="0" w:after="120" w:afterAutospacing="0"/>
        <w:jc w:val="both"/>
        <w:textAlignment w:val="baseline"/>
        <w:rPr>
          <w:rStyle w:val="Zdraznn"/>
          <w:rFonts w:asciiTheme="minorHAnsi" w:hAnsiTheme="minorHAnsi" w:cstheme="minorHAnsi"/>
        </w:rPr>
      </w:pPr>
    </w:p>
    <w:p w14:paraId="366CBA8F" w14:textId="7282D7C5" w:rsidR="00C43E71" w:rsidRPr="00DA0F08" w:rsidRDefault="00C43E71" w:rsidP="00C15812">
      <w:pPr>
        <w:pStyle w:val="Normlnweb"/>
        <w:numPr>
          <w:ilvl w:val="0"/>
          <w:numId w:val="46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DA0F08">
        <w:rPr>
          <w:rFonts w:asciiTheme="minorHAnsi" w:hAnsiTheme="minorHAnsi" w:cstheme="minorHAnsi"/>
        </w:rPr>
        <w:t>posilovat vědomí dítěte, že již něco umí a zná</w:t>
      </w:r>
    </w:p>
    <w:p w14:paraId="6CA7E257" w14:textId="379F756E" w:rsidR="00C43E71" w:rsidRPr="00DA0F08" w:rsidRDefault="00C43E71" w:rsidP="00C15812">
      <w:pPr>
        <w:pStyle w:val="Odstavecseseznamem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promyšlenými postupy a vzdělávací nabídkou směrovat dítě ke svobodné volbě činností a aktivit</w:t>
      </w:r>
    </w:p>
    <w:p w14:paraId="7FA31E1C" w14:textId="7B68C078" w:rsidR="00C43E71" w:rsidRPr="00DA0F08" w:rsidRDefault="00C43E71" w:rsidP="00C15812">
      <w:pPr>
        <w:pStyle w:val="Odstavecseseznamem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dávat dítěti příležitost hrát si, řešit samostatně různé praktické úkoly, ale také respektovat pravidla, naslouchat druhým a srozumitelně se vyjadřovat</w:t>
      </w:r>
    </w:p>
    <w:p w14:paraId="2FC717C7" w14:textId="7CACAEAE" w:rsidR="00C43E71" w:rsidRPr="00DA0F08" w:rsidRDefault="00C43E71" w:rsidP="00C15812">
      <w:pPr>
        <w:pStyle w:val="Odstavecseseznamem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podporovat samostatné a tvořivé jednání dětí, vytvářet podmínky pro přirozené vyrovnání se se svým prostředím</w:t>
      </w:r>
    </w:p>
    <w:p w14:paraId="38F0C51F" w14:textId="07B6496B" w:rsidR="00C43E71" w:rsidRPr="00DA0F08" w:rsidRDefault="00C43E71" w:rsidP="00C15812">
      <w:pPr>
        <w:pStyle w:val="Odstavecseseznamem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systematicky přispívat k naplnění potřeby citových a sociálních vazeb, vytvářet a udržovat prostředí pro rovnocenné postavení všech dětí</w:t>
      </w:r>
    </w:p>
    <w:p w14:paraId="7825BEF6" w14:textId="772B3940" w:rsidR="00C43E71" w:rsidRPr="00DA0F08" w:rsidRDefault="00C43E71" w:rsidP="00C15812">
      <w:pPr>
        <w:pStyle w:val="Odstavecseseznamem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podporovat individualizaci ve vzdělávání, systematicky rozvíjet vnitřní potenciál každého dítěte a umožnit mu navázání na vlastní zkušenosti a dovednosti</w:t>
      </w:r>
    </w:p>
    <w:p w14:paraId="5B1BEC8F" w14:textId="504052F8" w:rsidR="00C43E71" w:rsidRPr="00DA0F08" w:rsidRDefault="00C43E71" w:rsidP="00C15812">
      <w:pPr>
        <w:pStyle w:val="Odstavecseseznamem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věnovat pozornost cílevědomé přípravě dětí před zahájením povinné školní docházky, posilovat jejich aktivitu, samostatnost a tvořivost, poskytnout podporu při vyrovnávání vývojových nerovnoměrností před vstupem do základní školy</w:t>
      </w:r>
    </w:p>
    <w:p w14:paraId="594F1A44" w14:textId="12416F4A" w:rsidR="00C43E71" w:rsidRPr="00DA0F08" w:rsidRDefault="00C43E71" w:rsidP="00C15812">
      <w:pPr>
        <w:pStyle w:val="Odstavecseseznamem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uplatňovat činnostní a prožitkové metody, objevování, experimentování, řešení problému, rozvíjet kritické myšlení dětí (podpora rozvoje zdravého životního stylu, rozvoj kulturní, matematické, čtenářské a digitální gramotnosti, podpora polytechnické a ekologické výchovy</w:t>
      </w:r>
      <w:r w:rsidR="00C15812" w:rsidRPr="00DA0F08">
        <w:rPr>
          <w:rFonts w:eastAsia="Times New Roman" w:cstheme="minorHAnsi"/>
          <w:sz w:val="24"/>
          <w:szCs w:val="24"/>
          <w:lang w:eastAsia="cs-CZ"/>
        </w:rPr>
        <w:t>)</w:t>
      </w:r>
    </w:p>
    <w:p w14:paraId="4AAF8742" w14:textId="735736E8" w:rsidR="00C43E71" w:rsidRPr="00DA0F08" w:rsidRDefault="00C43E71" w:rsidP="00C15812">
      <w:pPr>
        <w:pStyle w:val="Odstavecseseznamem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 xml:space="preserve">podporovat sociální a emoční vývoj dětí (vytváření a dodržování pravidel, posilování </w:t>
      </w:r>
      <w:proofErr w:type="spellStart"/>
      <w:r w:rsidRPr="00DA0F08">
        <w:rPr>
          <w:rFonts w:eastAsia="Times New Roman" w:cstheme="minorHAnsi"/>
          <w:sz w:val="24"/>
          <w:szCs w:val="24"/>
          <w:lang w:eastAsia="cs-CZ"/>
        </w:rPr>
        <w:t>prosociálnosti</w:t>
      </w:r>
      <w:proofErr w:type="spellEnd"/>
      <w:r w:rsidRPr="00DA0F08">
        <w:rPr>
          <w:rFonts w:eastAsia="Times New Roman" w:cstheme="minorHAnsi"/>
          <w:sz w:val="24"/>
          <w:szCs w:val="24"/>
          <w:lang w:eastAsia="cs-CZ"/>
        </w:rPr>
        <w:t xml:space="preserve"> a pozitivního vztahu k ostatním lidem, rozvíjení zdravého sebevědomí a odpovídajícího sebeovládání, poskytování příležitosti všem dětem zažít úspěch)</w:t>
      </w:r>
    </w:p>
    <w:p w14:paraId="2D310057" w14:textId="73E257FE" w:rsidR="00E548D1" w:rsidRPr="00DA0F08" w:rsidRDefault="00E548D1" w:rsidP="00C15812">
      <w:pPr>
        <w:pStyle w:val="Odstavecseseznamem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realizovat všechna stanovená podpůrná opatření při vzdělávání dětí</w:t>
      </w:r>
    </w:p>
    <w:p w14:paraId="2600B452" w14:textId="4D5692E6" w:rsidR="00E548D1" w:rsidRPr="00DA0F08" w:rsidRDefault="00E548D1" w:rsidP="00C15812">
      <w:pPr>
        <w:pStyle w:val="Odstavecseseznamem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intenzivně spolupracovat s rodiči, školskými poradenskými zařízeními i s dalšími odborníky</w:t>
      </w:r>
    </w:p>
    <w:p w14:paraId="04126DEF" w14:textId="0D4E637D" w:rsidR="00E548D1" w:rsidRPr="00DA0F08" w:rsidRDefault="00E548D1" w:rsidP="00C15812">
      <w:pPr>
        <w:pStyle w:val="Odstavecseseznamem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zajistit přítomnost asistenta pedagoga podle stupně přiznaného podpůrného opatření</w:t>
      </w:r>
    </w:p>
    <w:p w14:paraId="506D41CB" w14:textId="77777777" w:rsidR="00E548D1" w:rsidRPr="00DA0F08" w:rsidRDefault="00E548D1" w:rsidP="009B605A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</w:p>
    <w:p w14:paraId="3E5A3EF8" w14:textId="77777777" w:rsidR="009B605A" w:rsidRPr="00DA0F08" w:rsidRDefault="00C43E71" w:rsidP="00320C1B">
      <w:pPr>
        <w:pStyle w:val="Odstavecseseznamem"/>
        <w:spacing w:after="0"/>
        <w:rPr>
          <w:rStyle w:val="Zdraznn"/>
          <w:rFonts w:cstheme="minorHAnsi"/>
          <w:b/>
          <w:bCs/>
          <w:sz w:val="24"/>
          <w:szCs w:val="24"/>
        </w:rPr>
      </w:pPr>
      <w:r w:rsidRPr="00DA0F08">
        <w:rPr>
          <w:rFonts w:cstheme="minorHAnsi"/>
          <w:b/>
          <w:bCs/>
          <w:i/>
          <w:iCs/>
          <w:sz w:val="24"/>
          <w:szCs w:val="24"/>
        </w:rPr>
        <w:br/>
      </w:r>
    </w:p>
    <w:p w14:paraId="31DAA149" w14:textId="6271AF2D" w:rsidR="00320C1B" w:rsidRPr="00DA0F08" w:rsidRDefault="00C43E71" w:rsidP="00C15812">
      <w:pPr>
        <w:spacing w:after="0"/>
        <w:rPr>
          <w:rStyle w:val="Zdraznn"/>
          <w:rFonts w:cstheme="minorHAnsi"/>
          <w:b/>
          <w:bCs/>
          <w:sz w:val="24"/>
          <w:szCs w:val="24"/>
          <w:u w:val="single"/>
        </w:rPr>
      </w:pPr>
      <w:r w:rsidRPr="00DA0F08">
        <w:rPr>
          <w:rStyle w:val="Zdraznn"/>
          <w:rFonts w:cstheme="minorHAnsi"/>
          <w:b/>
          <w:bCs/>
          <w:sz w:val="24"/>
          <w:szCs w:val="24"/>
          <w:u w:val="single"/>
        </w:rPr>
        <w:lastRenderedPageBreak/>
        <w:t>Dlouhodobý záměr v oblasti organizační</w:t>
      </w:r>
      <w:r w:rsidR="007F23DC" w:rsidRPr="00DA0F08">
        <w:rPr>
          <w:rStyle w:val="Zdraznn"/>
          <w:rFonts w:cstheme="minorHAnsi"/>
          <w:b/>
          <w:bCs/>
          <w:sz w:val="24"/>
          <w:szCs w:val="24"/>
          <w:u w:val="single"/>
        </w:rPr>
        <w:t xml:space="preserve"> a v oblasti řízení školy</w:t>
      </w:r>
    </w:p>
    <w:p w14:paraId="078D43AD" w14:textId="77777777" w:rsidR="00277009" w:rsidRPr="00DA0F08" w:rsidRDefault="00277009" w:rsidP="00C15812">
      <w:pPr>
        <w:spacing w:after="0"/>
        <w:rPr>
          <w:rStyle w:val="Zdraznn"/>
          <w:rFonts w:cstheme="minorHAnsi"/>
          <w:b/>
          <w:bCs/>
          <w:sz w:val="24"/>
          <w:szCs w:val="24"/>
          <w:u w:val="single"/>
        </w:rPr>
      </w:pPr>
    </w:p>
    <w:p w14:paraId="1BE2348D" w14:textId="5006C9A2" w:rsidR="00277009" w:rsidRPr="00DA0F08" w:rsidRDefault="007F23DC" w:rsidP="00A13BCB">
      <w:pPr>
        <w:spacing w:after="120"/>
        <w:jc w:val="both"/>
        <w:rPr>
          <w:rStyle w:val="Zdraznn"/>
          <w:rFonts w:cstheme="minorHAnsi"/>
          <w:sz w:val="24"/>
          <w:szCs w:val="24"/>
        </w:rPr>
      </w:pPr>
      <w:r w:rsidRPr="00DA0F08">
        <w:rPr>
          <w:rStyle w:val="Zdraznn"/>
          <w:rFonts w:cstheme="minorHAnsi"/>
          <w:sz w:val="24"/>
          <w:szCs w:val="24"/>
        </w:rPr>
        <w:t>Posilovat efektivní řízení založené na týmové práci, vytvářet zdravé pracovní klima podporující vytváření zdravých pracovních vztahů a žádoucí kultury.</w:t>
      </w:r>
    </w:p>
    <w:p w14:paraId="2455AD5A" w14:textId="3A908059" w:rsidR="007F23DC" w:rsidRPr="00DA0F08" w:rsidRDefault="00C43E71" w:rsidP="00A13BCB">
      <w:pPr>
        <w:spacing w:after="0"/>
        <w:jc w:val="both"/>
        <w:rPr>
          <w:rStyle w:val="Zdraznn"/>
          <w:rFonts w:cstheme="minorHAnsi"/>
          <w:sz w:val="24"/>
          <w:szCs w:val="24"/>
        </w:rPr>
      </w:pPr>
      <w:r w:rsidRPr="00DA0F08">
        <w:rPr>
          <w:rStyle w:val="Zdraznn"/>
          <w:rFonts w:cstheme="minorHAnsi"/>
          <w:sz w:val="24"/>
          <w:szCs w:val="24"/>
        </w:rPr>
        <w:t>Kvalitní a dobrou organizací vytvářet optimální podmínky pro úspěšné plnění cílů školy</w:t>
      </w:r>
      <w:r w:rsidR="007F23DC" w:rsidRPr="00DA0F08">
        <w:rPr>
          <w:rStyle w:val="Zdraznn"/>
          <w:rFonts w:cstheme="minorHAnsi"/>
          <w:sz w:val="24"/>
          <w:szCs w:val="24"/>
        </w:rPr>
        <w:t>, upřesňovat organizační řád školy se všemi kompetencemi a organizační dokumenty školy, inovovat je, aby odpovídaly skutečným potřebám školy.</w:t>
      </w:r>
    </w:p>
    <w:p w14:paraId="7376E6B4" w14:textId="77777777" w:rsidR="00277009" w:rsidRPr="00DA0F08" w:rsidRDefault="00277009" w:rsidP="00C15812">
      <w:pPr>
        <w:spacing w:after="0"/>
        <w:rPr>
          <w:rStyle w:val="Zdraznn"/>
          <w:rFonts w:cstheme="minorHAnsi"/>
          <w:sz w:val="24"/>
          <w:szCs w:val="24"/>
        </w:rPr>
      </w:pPr>
    </w:p>
    <w:p w14:paraId="7109EC80" w14:textId="77777777" w:rsidR="00277009" w:rsidRPr="00DA0F08" w:rsidRDefault="00277009" w:rsidP="00C15812">
      <w:pPr>
        <w:spacing w:after="0"/>
        <w:rPr>
          <w:rStyle w:val="Zdraznn"/>
          <w:rFonts w:cstheme="minorHAnsi"/>
          <w:sz w:val="24"/>
          <w:szCs w:val="24"/>
        </w:rPr>
      </w:pPr>
    </w:p>
    <w:p w14:paraId="3C2A68A4" w14:textId="1898DF60" w:rsidR="007F23DC" w:rsidRPr="00DA0F08" w:rsidRDefault="00277009" w:rsidP="00A13BCB">
      <w:pPr>
        <w:pStyle w:val="Odstavecseseznamem"/>
        <w:numPr>
          <w:ilvl w:val="0"/>
          <w:numId w:val="48"/>
        </w:numPr>
        <w:spacing w:after="0"/>
        <w:jc w:val="both"/>
        <w:rPr>
          <w:rStyle w:val="Zdraznn"/>
          <w:rFonts w:cstheme="minorHAnsi"/>
          <w:i w:val="0"/>
          <w:iCs w:val="0"/>
          <w:sz w:val="24"/>
          <w:szCs w:val="24"/>
        </w:rPr>
      </w:pPr>
      <w:r w:rsidRPr="00DA0F08">
        <w:rPr>
          <w:rStyle w:val="Zdraznn"/>
          <w:rFonts w:cstheme="minorHAnsi"/>
          <w:i w:val="0"/>
          <w:iCs w:val="0"/>
          <w:sz w:val="24"/>
          <w:szCs w:val="24"/>
        </w:rPr>
        <w:t>v</w:t>
      </w:r>
      <w:r w:rsidR="007F23DC" w:rsidRPr="00DA0F08">
        <w:rPr>
          <w:rStyle w:val="Zdraznn"/>
          <w:rFonts w:cstheme="minorHAnsi"/>
          <w:i w:val="0"/>
          <w:iCs w:val="0"/>
          <w:sz w:val="24"/>
          <w:szCs w:val="24"/>
        </w:rPr>
        <w:t>yužívat informační systém – včasnost a přesnost informování všech pracovníků školy</w:t>
      </w:r>
    </w:p>
    <w:p w14:paraId="3213FE9A" w14:textId="3A538CC2" w:rsidR="007F23DC" w:rsidRPr="00DA0F08" w:rsidRDefault="007F23DC" w:rsidP="00A13BCB">
      <w:pPr>
        <w:pStyle w:val="Odstavecseseznamem"/>
        <w:numPr>
          <w:ilvl w:val="0"/>
          <w:numId w:val="48"/>
        </w:numPr>
        <w:spacing w:after="0"/>
        <w:jc w:val="both"/>
        <w:rPr>
          <w:rStyle w:val="Zdraznn"/>
          <w:rFonts w:cstheme="minorHAnsi"/>
          <w:i w:val="0"/>
          <w:iCs w:val="0"/>
          <w:sz w:val="24"/>
          <w:szCs w:val="24"/>
        </w:rPr>
      </w:pPr>
      <w:r w:rsidRPr="00DA0F08">
        <w:rPr>
          <w:rStyle w:val="Zdraznn"/>
          <w:rFonts w:cstheme="minorHAnsi"/>
          <w:i w:val="0"/>
          <w:iCs w:val="0"/>
          <w:sz w:val="24"/>
          <w:szCs w:val="24"/>
        </w:rPr>
        <w:t>stanov</w:t>
      </w:r>
      <w:r w:rsidR="00277009" w:rsidRPr="00DA0F08">
        <w:rPr>
          <w:rStyle w:val="Zdraznn"/>
          <w:rFonts w:cstheme="minorHAnsi"/>
          <w:i w:val="0"/>
          <w:iCs w:val="0"/>
          <w:sz w:val="24"/>
          <w:szCs w:val="24"/>
        </w:rPr>
        <w:t>it</w:t>
      </w:r>
      <w:r w:rsidRPr="00DA0F08">
        <w:rPr>
          <w:rStyle w:val="Zdraznn"/>
          <w:rFonts w:cstheme="minorHAnsi"/>
          <w:i w:val="0"/>
          <w:iCs w:val="0"/>
          <w:sz w:val="24"/>
          <w:szCs w:val="24"/>
        </w:rPr>
        <w:t xml:space="preserve"> základní pravidl</w:t>
      </w:r>
      <w:r w:rsidR="00277009" w:rsidRPr="00DA0F08">
        <w:rPr>
          <w:rStyle w:val="Zdraznn"/>
          <w:rFonts w:cstheme="minorHAnsi"/>
          <w:i w:val="0"/>
          <w:iCs w:val="0"/>
          <w:sz w:val="24"/>
          <w:szCs w:val="24"/>
        </w:rPr>
        <w:t>a</w:t>
      </w:r>
      <w:r w:rsidRPr="00DA0F08">
        <w:rPr>
          <w:rStyle w:val="Zdraznn"/>
          <w:rFonts w:cstheme="minorHAnsi"/>
          <w:i w:val="0"/>
          <w:iCs w:val="0"/>
          <w:sz w:val="24"/>
          <w:szCs w:val="24"/>
        </w:rPr>
        <w:t xml:space="preserve"> pro život školy</w:t>
      </w:r>
    </w:p>
    <w:p w14:paraId="6F2D03C8" w14:textId="0B05846C" w:rsidR="007F23DC" w:rsidRPr="00DA0F08" w:rsidRDefault="007F23DC" w:rsidP="00A13BCB">
      <w:pPr>
        <w:pStyle w:val="Odstavecseseznamem"/>
        <w:numPr>
          <w:ilvl w:val="0"/>
          <w:numId w:val="48"/>
        </w:numPr>
        <w:spacing w:after="0"/>
        <w:jc w:val="both"/>
        <w:rPr>
          <w:rStyle w:val="Zdraznn"/>
          <w:rFonts w:cstheme="minorHAnsi"/>
          <w:i w:val="0"/>
          <w:iCs w:val="0"/>
          <w:sz w:val="24"/>
          <w:szCs w:val="24"/>
        </w:rPr>
      </w:pPr>
      <w:r w:rsidRPr="00DA0F08">
        <w:rPr>
          <w:rStyle w:val="Zdraznn"/>
          <w:rFonts w:cstheme="minorHAnsi"/>
          <w:i w:val="0"/>
          <w:iCs w:val="0"/>
          <w:sz w:val="24"/>
          <w:szCs w:val="24"/>
        </w:rPr>
        <w:t>loajalita ke škole</w:t>
      </w:r>
    </w:p>
    <w:p w14:paraId="1983D820" w14:textId="676E7695" w:rsidR="00277009" w:rsidRPr="00DA0F08" w:rsidRDefault="007F23DC" w:rsidP="00A13BCB">
      <w:pPr>
        <w:pStyle w:val="Odstavecseseznamem"/>
        <w:numPr>
          <w:ilvl w:val="0"/>
          <w:numId w:val="48"/>
        </w:numPr>
        <w:spacing w:after="0"/>
        <w:jc w:val="both"/>
        <w:rPr>
          <w:rStyle w:val="Zdraznn"/>
          <w:rFonts w:cstheme="minorHAnsi"/>
          <w:i w:val="0"/>
          <w:iCs w:val="0"/>
          <w:sz w:val="24"/>
          <w:szCs w:val="24"/>
        </w:rPr>
      </w:pPr>
      <w:r w:rsidRPr="00DA0F08">
        <w:rPr>
          <w:rStyle w:val="Zdraznn"/>
          <w:rFonts w:cstheme="minorHAnsi"/>
          <w:i w:val="0"/>
          <w:iCs w:val="0"/>
          <w:sz w:val="24"/>
          <w:szCs w:val="24"/>
        </w:rPr>
        <w:t>promyšlen</w:t>
      </w:r>
      <w:r w:rsidR="00277009" w:rsidRPr="00DA0F08">
        <w:rPr>
          <w:rStyle w:val="Zdraznn"/>
          <w:rFonts w:cstheme="minorHAnsi"/>
          <w:i w:val="0"/>
          <w:iCs w:val="0"/>
          <w:sz w:val="24"/>
          <w:szCs w:val="24"/>
        </w:rPr>
        <w:t>ě</w:t>
      </w:r>
      <w:r w:rsidRPr="00DA0F08">
        <w:rPr>
          <w:rStyle w:val="Zdraznn"/>
          <w:rFonts w:cstheme="minorHAnsi"/>
          <w:i w:val="0"/>
          <w:iCs w:val="0"/>
          <w:sz w:val="24"/>
          <w:szCs w:val="24"/>
        </w:rPr>
        <w:t xml:space="preserve"> a rovnoměrn</w:t>
      </w:r>
      <w:r w:rsidR="00277009" w:rsidRPr="00DA0F08">
        <w:rPr>
          <w:rStyle w:val="Zdraznn"/>
          <w:rFonts w:cstheme="minorHAnsi"/>
          <w:i w:val="0"/>
          <w:iCs w:val="0"/>
          <w:sz w:val="24"/>
          <w:szCs w:val="24"/>
        </w:rPr>
        <w:t>ě</w:t>
      </w:r>
      <w:r w:rsidRPr="00DA0F08">
        <w:rPr>
          <w:rStyle w:val="Zdraznn"/>
          <w:rFonts w:cstheme="minorHAnsi"/>
          <w:i w:val="0"/>
          <w:iCs w:val="0"/>
          <w:sz w:val="24"/>
          <w:szCs w:val="24"/>
        </w:rPr>
        <w:t xml:space="preserve"> zadáv</w:t>
      </w:r>
      <w:r w:rsidR="00277009" w:rsidRPr="00DA0F08">
        <w:rPr>
          <w:rStyle w:val="Zdraznn"/>
          <w:rFonts w:cstheme="minorHAnsi"/>
          <w:i w:val="0"/>
          <w:iCs w:val="0"/>
          <w:sz w:val="24"/>
          <w:szCs w:val="24"/>
        </w:rPr>
        <w:t>at</w:t>
      </w:r>
      <w:r w:rsidRPr="00DA0F08">
        <w:rPr>
          <w:rStyle w:val="Zdraznn"/>
          <w:rFonts w:cstheme="minorHAnsi"/>
          <w:i w:val="0"/>
          <w:iCs w:val="0"/>
          <w:sz w:val="24"/>
          <w:szCs w:val="24"/>
        </w:rPr>
        <w:t xml:space="preserve"> úkol</w:t>
      </w:r>
      <w:r w:rsidR="00277009" w:rsidRPr="00DA0F08">
        <w:rPr>
          <w:rStyle w:val="Zdraznn"/>
          <w:rFonts w:cstheme="minorHAnsi"/>
          <w:i w:val="0"/>
          <w:iCs w:val="0"/>
          <w:sz w:val="24"/>
          <w:szCs w:val="24"/>
        </w:rPr>
        <w:t>y</w:t>
      </w:r>
      <w:r w:rsidRPr="00DA0F08">
        <w:rPr>
          <w:rStyle w:val="Zdraznn"/>
          <w:rFonts w:cstheme="minorHAnsi"/>
          <w:i w:val="0"/>
          <w:iCs w:val="0"/>
          <w:sz w:val="24"/>
          <w:szCs w:val="24"/>
        </w:rPr>
        <w:t xml:space="preserve"> jednotlivým pracovníkům</w:t>
      </w:r>
    </w:p>
    <w:p w14:paraId="595E4E7F" w14:textId="72070EB3" w:rsidR="00F351FA" w:rsidRPr="00DA0F08" w:rsidRDefault="00F351FA" w:rsidP="00A13BCB">
      <w:pPr>
        <w:pStyle w:val="Odstavecseseznamem"/>
        <w:numPr>
          <w:ilvl w:val="0"/>
          <w:numId w:val="48"/>
        </w:numPr>
        <w:spacing w:after="0"/>
        <w:jc w:val="both"/>
        <w:rPr>
          <w:rFonts w:cstheme="minorHAnsi"/>
          <w:sz w:val="24"/>
          <w:szCs w:val="24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orientovat se na participativní způsob řízení, podporovat práci v týmu</w:t>
      </w:r>
    </w:p>
    <w:p w14:paraId="11F63821" w14:textId="167F0787" w:rsidR="00F351FA" w:rsidRPr="00DA0F08" w:rsidRDefault="00F351FA" w:rsidP="00A13BCB">
      <w:pPr>
        <w:pStyle w:val="Odstavecseseznamem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posilovat funkční evaluační, kontrolní a hospitační systém, konstruktivně využívat výstupy k optimalizaci vzdělávacího procesu a celkové působnosti školy</w:t>
      </w:r>
    </w:p>
    <w:p w14:paraId="2DD4033C" w14:textId="77777777" w:rsidR="00F351FA" w:rsidRPr="00DA0F08" w:rsidRDefault="00F351FA" w:rsidP="00A13BCB">
      <w:pPr>
        <w:pStyle w:val="Odstavecseseznamem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zefektivňovat materiálně technické podmínky (stabilní ekonomika školy, materiálně technické vybavení, úzká spolupráce s ekonomkou a školní jídelnou).</w:t>
      </w:r>
    </w:p>
    <w:p w14:paraId="398CE5F2" w14:textId="262DDE7E" w:rsidR="00F351FA" w:rsidRPr="00DA0F08" w:rsidRDefault="00F351FA" w:rsidP="00A13BCB">
      <w:pPr>
        <w:pStyle w:val="Odstavecseseznamem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uplatňovat přímou a otevřenou komunikaci rozvíjející sdílení zkušeností, soudržnost týmu, vzájemnou důvěru a odpovědnost, podporovat pozitivní přístup ve vedení lidí.</w:t>
      </w:r>
    </w:p>
    <w:p w14:paraId="6D5E43E3" w14:textId="48BD618A" w:rsidR="00F351FA" w:rsidRPr="00DA0F08" w:rsidRDefault="00F351FA" w:rsidP="00A13BCB">
      <w:pPr>
        <w:pStyle w:val="Odstavecseseznamem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motivovat a sjednocovat zaměstnance společně sdílenými hodnotami, přesvědčením, představami a normami, rozvíjet univerzální morálku, kterou přijímají a dodržují</w:t>
      </w:r>
    </w:p>
    <w:p w14:paraId="75B173F0" w14:textId="77777777" w:rsidR="00A13BCB" w:rsidRPr="00DA0F08" w:rsidRDefault="00A13BCB" w:rsidP="00A13BCB">
      <w:pPr>
        <w:spacing w:after="0"/>
        <w:rPr>
          <w:rStyle w:val="Zdraznn"/>
          <w:rFonts w:cstheme="minorHAnsi"/>
          <w:b/>
          <w:bCs/>
          <w:sz w:val="24"/>
          <w:szCs w:val="24"/>
        </w:rPr>
      </w:pPr>
    </w:p>
    <w:p w14:paraId="2D8AB642" w14:textId="590A281B" w:rsidR="00F351FA" w:rsidRPr="00DA0F08" w:rsidRDefault="00F351FA" w:rsidP="00A13BCB">
      <w:pPr>
        <w:spacing w:after="0"/>
        <w:rPr>
          <w:rStyle w:val="Zdraznn"/>
          <w:rFonts w:cstheme="minorHAnsi"/>
          <w:b/>
          <w:bCs/>
          <w:sz w:val="24"/>
          <w:szCs w:val="24"/>
          <w:u w:val="single"/>
        </w:rPr>
      </w:pPr>
      <w:r w:rsidRPr="00DA0F08">
        <w:rPr>
          <w:rStyle w:val="Zdraznn"/>
          <w:rFonts w:cstheme="minorHAnsi"/>
          <w:b/>
          <w:bCs/>
          <w:sz w:val="24"/>
          <w:szCs w:val="24"/>
          <w:u w:val="single"/>
        </w:rPr>
        <w:t>Dlouhodobý záměr v oblasti personální</w:t>
      </w:r>
    </w:p>
    <w:p w14:paraId="0ADB936A" w14:textId="77777777" w:rsidR="00A13BCB" w:rsidRPr="00DA0F08" w:rsidRDefault="00A13BCB" w:rsidP="00A13BCB">
      <w:pPr>
        <w:spacing w:after="0"/>
        <w:rPr>
          <w:rStyle w:val="Zdraznn"/>
          <w:rFonts w:cstheme="minorHAnsi"/>
          <w:b/>
          <w:bCs/>
          <w:sz w:val="24"/>
          <w:szCs w:val="24"/>
        </w:rPr>
      </w:pPr>
    </w:p>
    <w:p w14:paraId="5371BA16" w14:textId="578E096F" w:rsidR="00F351FA" w:rsidRPr="00DA0F08" w:rsidRDefault="00F351FA" w:rsidP="00A13BCB">
      <w:pPr>
        <w:spacing w:after="0"/>
        <w:jc w:val="both"/>
        <w:rPr>
          <w:rStyle w:val="Zdraznn"/>
          <w:rFonts w:cstheme="minorHAnsi"/>
          <w:sz w:val="24"/>
          <w:szCs w:val="24"/>
        </w:rPr>
      </w:pPr>
      <w:r w:rsidRPr="00DA0F08">
        <w:rPr>
          <w:rStyle w:val="Zdraznn"/>
          <w:rFonts w:cstheme="minorHAnsi"/>
          <w:sz w:val="24"/>
          <w:szCs w:val="24"/>
        </w:rPr>
        <w:t>Prioritou školy je zaměstnávat plně kvalifikované osoby, pečovat o jejich odborný růst, ve vzájemných vztazích všech pracovníků vytvářet atmosféru klid</w:t>
      </w:r>
      <w:r w:rsidR="00F87ED0" w:rsidRPr="00DA0F08">
        <w:rPr>
          <w:rStyle w:val="Zdraznn"/>
          <w:rFonts w:cstheme="minorHAnsi"/>
          <w:sz w:val="24"/>
          <w:szCs w:val="24"/>
        </w:rPr>
        <w:t>u</w:t>
      </w:r>
      <w:r w:rsidRPr="00DA0F08">
        <w:rPr>
          <w:rStyle w:val="Zdraznn"/>
          <w:rFonts w:cstheme="minorHAnsi"/>
          <w:sz w:val="24"/>
          <w:szCs w:val="24"/>
        </w:rPr>
        <w:t>, pohody a tolerance</w:t>
      </w:r>
      <w:r w:rsidR="00A13BCB" w:rsidRPr="00DA0F08">
        <w:rPr>
          <w:rStyle w:val="Zdraznn"/>
          <w:rFonts w:cstheme="minorHAnsi"/>
          <w:sz w:val="24"/>
          <w:szCs w:val="24"/>
        </w:rPr>
        <w:t>.</w:t>
      </w:r>
    </w:p>
    <w:p w14:paraId="1145ABD4" w14:textId="77777777" w:rsidR="00A13BCB" w:rsidRPr="00DA0F08" w:rsidRDefault="00A13BCB" w:rsidP="00A13BCB">
      <w:pPr>
        <w:spacing w:after="0"/>
        <w:jc w:val="both"/>
        <w:rPr>
          <w:rStyle w:val="Zdraznn"/>
          <w:rFonts w:cstheme="minorHAnsi"/>
          <w:sz w:val="24"/>
          <w:szCs w:val="24"/>
        </w:rPr>
      </w:pPr>
    </w:p>
    <w:p w14:paraId="3B31AD74" w14:textId="47140BC4" w:rsidR="00F351FA" w:rsidRPr="00DA0F08" w:rsidRDefault="00F351FA" w:rsidP="00A13BCB">
      <w:pPr>
        <w:pStyle w:val="Odstavecseseznamem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uplatňovat kolegiální podporu, vytvářet příležitosti pro společné sdílení informací a zkušeností směřující k rozvoji kreativity a inovace v oblasti profesních kompetencí</w:t>
      </w:r>
    </w:p>
    <w:p w14:paraId="7BD7FD26" w14:textId="67142D2D" w:rsidR="00F351FA" w:rsidRPr="00DA0F08" w:rsidRDefault="00F351FA" w:rsidP="00A13BCB">
      <w:pPr>
        <w:pStyle w:val="Odstavecseseznamem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podporovat možnosti samostudia a DVPP, využívat odborné literatury, tiskovin a dalších relevantních informačních zdrojů rozvíjejících schopnost propojit teorii s praxí</w:t>
      </w:r>
    </w:p>
    <w:p w14:paraId="15344F6D" w14:textId="373C2B59" w:rsidR="00F351FA" w:rsidRPr="00DA0F08" w:rsidRDefault="00F351FA" w:rsidP="00A13BCB">
      <w:pPr>
        <w:pStyle w:val="Odstavecseseznamem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vést pracovníky k objektivnímu sebehodnocení</w:t>
      </w:r>
    </w:p>
    <w:p w14:paraId="706105CD" w14:textId="0C16026C" w:rsidR="00F351FA" w:rsidRPr="00DA0F08" w:rsidRDefault="00F351FA" w:rsidP="00A13BCB">
      <w:pPr>
        <w:pStyle w:val="Odstavecseseznamem"/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 xml:space="preserve">posilovat důležitost vedení pedagogického portfolia jako </w:t>
      </w:r>
      <w:proofErr w:type="spellStart"/>
      <w:r w:rsidRPr="00DA0F08">
        <w:rPr>
          <w:rFonts w:eastAsia="Times New Roman" w:cstheme="minorHAnsi"/>
          <w:sz w:val="24"/>
          <w:szCs w:val="24"/>
          <w:lang w:eastAsia="cs-CZ"/>
        </w:rPr>
        <w:t>autoevaluačního</w:t>
      </w:r>
      <w:proofErr w:type="spellEnd"/>
      <w:r w:rsidRPr="00DA0F08">
        <w:rPr>
          <w:rFonts w:eastAsia="Times New Roman" w:cstheme="minorHAnsi"/>
          <w:sz w:val="24"/>
          <w:szCs w:val="24"/>
          <w:lang w:eastAsia="cs-CZ"/>
        </w:rPr>
        <w:t xml:space="preserve"> nástroje pro další profesní rozvoj</w:t>
      </w:r>
    </w:p>
    <w:p w14:paraId="3828802D" w14:textId="77777777" w:rsidR="00A13BCB" w:rsidRPr="00DA0F08" w:rsidRDefault="00A13BCB" w:rsidP="00A13BCB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75FF614" w14:textId="77777777" w:rsidR="00A13BCB" w:rsidRPr="00DA0F08" w:rsidRDefault="00A13BCB" w:rsidP="00A13BCB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31F251A" w14:textId="77777777" w:rsidR="00A13BCB" w:rsidRPr="00DA0F08" w:rsidRDefault="00A13BCB" w:rsidP="00A13BCB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3D4512D" w14:textId="77777777" w:rsidR="00A13BCB" w:rsidRPr="00DA0F08" w:rsidRDefault="00A13BCB" w:rsidP="00A13BCB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640A248" w14:textId="77777777" w:rsidR="00A13BCB" w:rsidRPr="00DA0F08" w:rsidRDefault="00A13BCB" w:rsidP="00A13BCB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F861424" w14:textId="77777777" w:rsidR="00A13BCB" w:rsidRPr="00DA0F08" w:rsidRDefault="00A13BCB" w:rsidP="00A13BCB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3808FE8" w14:textId="77777777" w:rsidR="00A13BCB" w:rsidRPr="00DA0F08" w:rsidRDefault="00A13BCB" w:rsidP="00A13BCB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535DC61" w14:textId="77777777" w:rsidR="00A13BCB" w:rsidRPr="00DA0F08" w:rsidRDefault="00A13BCB" w:rsidP="00A13BCB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49F1BAC" w14:textId="5F1C0CD2" w:rsidR="00E548D1" w:rsidRPr="00DA0F08" w:rsidRDefault="00E548D1" w:rsidP="00A13BCB">
      <w:pPr>
        <w:pStyle w:val="Normlnweb"/>
        <w:spacing w:before="0" w:beforeAutospacing="0" w:after="120" w:afterAutospacing="0"/>
        <w:textAlignment w:val="baseline"/>
        <w:rPr>
          <w:rStyle w:val="Zdraznn"/>
          <w:rFonts w:asciiTheme="minorHAnsi" w:hAnsiTheme="minorHAnsi" w:cstheme="minorHAnsi"/>
          <w:b/>
          <w:bCs/>
          <w:u w:val="single"/>
        </w:rPr>
      </w:pPr>
      <w:r w:rsidRPr="00DA0F08">
        <w:rPr>
          <w:rStyle w:val="Zdraznn"/>
          <w:rFonts w:asciiTheme="minorHAnsi" w:hAnsiTheme="minorHAnsi" w:cstheme="minorHAnsi"/>
          <w:b/>
          <w:bCs/>
          <w:u w:val="single"/>
        </w:rPr>
        <w:lastRenderedPageBreak/>
        <w:t>Dlouhodobý záměr v oblasti spolupráce s</w:t>
      </w:r>
      <w:r w:rsidR="009B605A" w:rsidRPr="00DA0F08">
        <w:rPr>
          <w:rStyle w:val="Zdraznn"/>
          <w:rFonts w:asciiTheme="minorHAnsi" w:hAnsiTheme="minorHAnsi" w:cstheme="minorHAnsi"/>
          <w:b/>
          <w:bCs/>
          <w:u w:val="single"/>
        </w:rPr>
        <w:t> </w:t>
      </w:r>
      <w:r w:rsidRPr="00DA0F08">
        <w:rPr>
          <w:rStyle w:val="Zdraznn"/>
          <w:rFonts w:asciiTheme="minorHAnsi" w:hAnsiTheme="minorHAnsi" w:cstheme="minorHAnsi"/>
          <w:b/>
          <w:bCs/>
          <w:u w:val="single"/>
        </w:rPr>
        <w:t>rodiči</w:t>
      </w:r>
      <w:r w:rsidR="009B605A" w:rsidRPr="00DA0F08">
        <w:rPr>
          <w:rStyle w:val="Zdraznn"/>
          <w:rFonts w:asciiTheme="minorHAnsi" w:hAnsiTheme="minorHAnsi" w:cstheme="minorHAnsi"/>
          <w:b/>
          <w:bCs/>
          <w:u w:val="single"/>
        </w:rPr>
        <w:t xml:space="preserve"> a ostatní veřejností</w:t>
      </w:r>
    </w:p>
    <w:p w14:paraId="650DB017" w14:textId="77777777" w:rsidR="00A13BCB" w:rsidRPr="00DA0F08" w:rsidRDefault="00A13BCB" w:rsidP="00A13BCB">
      <w:pPr>
        <w:pStyle w:val="Normlnweb"/>
        <w:spacing w:before="0" w:beforeAutospacing="0" w:after="120" w:afterAutospacing="0"/>
        <w:textAlignment w:val="baseline"/>
        <w:rPr>
          <w:rFonts w:asciiTheme="minorHAnsi" w:hAnsiTheme="minorHAnsi" w:cstheme="minorHAnsi"/>
          <w:u w:val="single"/>
        </w:rPr>
      </w:pPr>
    </w:p>
    <w:p w14:paraId="16F58069" w14:textId="77777777" w:rsidR="00E548D1" w:rsidRPr="00DA0F08" w:rsidRDefault="00E548D1" w:rsidP="00F87ED0">
      <w:pPr>
        <w:pStyle w:val="Normlnweb"/>
        <w:spacing w:before="0" w:beforeAutospacing="0" w:after="120" w:afterAutospacing="0"/>
        <w:jc w:val="both"/>
        <w:textAlignment w:val="baseline"/>
        <w:rPr>
          <w:rStyle w:val="Zdraznn"/>
          <w:rFonts w:asciiTheme="minorHAnsi" w:hAnsiTheme="minorHAnsi" w:cstheme="minorHAnsi"/>
        </w:rPr>
      </w:pPr>
      <w:r w:rsidRPr="00DA0F08">
        <w:rPr>
          <w:rStyle w:val="Zdraznn"/>
          <w:rFonts w:asciiTheme="minorHAnsi" w:hAnsiTheme="minorHAnsi" w:cstheme="minorHAnsi"/>
        </w:rPr>
        <w:t>Rozvíjet aktivní spolupráci s rodiči, podporovat vzájemnou komunikaci, zvyšovat důvěru ke školnímu prostředí, stát se vyhledávaným místem s dobrou pověstí.</w:t>
      </w:r>
    </w:p>
    <w:p w14:paraId="2D34A440" w14:textId="77777777" w:rsidR="00F87ED0" w:rsidRPr="00DA0F08" w:rsidRDefault="00F87ED0" w:rsidP="00F87ED0">
      <w:pPr>
        <w:pStyle w:val="Normlnweb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</w:rPr>
      </w:pPr>
    </w:p>
    <w:p w14:paraId="43E443FD" w14:textId="57506A54" w:rsidR="00E548D1" w:rsidRPr="00DA0F08" w:rsidRDefault="00E548D1" w:rsidP="00F87ED0">
      <w:pPr>
        <w:pStyle w:val="Odstavecseseznamem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podporovat a udržovat optimální partnerství, ochotu vzájemné spolupráce</w:t>
      </w:r>
    </w:p>
    <w:p w14:paraId="27110F96" w14:textId="430BEE62" w:rsidR="00E548D1" w:rsidRPr="00DA0F08" w:rsidRDefault="00E548D1" w:rsidP="00F87ED0">
      <w:pPr>
        <w:pStyle w:val="Odstavecseseznamem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společně sdílet informace o vzdělávacích potřebách, pokrocích a dosažených výsledcích dětí, domlouvat se na dalších postupech ve výchově a vzdělávání</w:t>
      </w:r>
    </w:p>
    <w:p w14:paraId="548FBCB1" w14:textId="3BC50596" w:rsidR="00E548D1" w:rsidRPr="00DA0F08" w:rsidRDefault="00E548D1" w:rsidP="00F87ED0">
      <w:pPr>
        <w:pStyle w:val="Odstavecseseznamem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nadále realizovat společné aktivity, poskytovat poradenský servis</w:t>
      </w:r>
    </w:p>
    <w:p w14:paraId="2946ABEB" w14:textId="366EE4E8" w:rsidR="00E548D1" w:rsidRPr="00DA0F08" w:rsidRDefault="00E548D1" w:rsidP="00F87ED0">
      <w:pPr>
        <w:pStyle w:val="Odstavecseseznamem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dostat se více do podvědomí rodičovské i širší veřejnosti, propagovat a prezentovat mateřskou školu prostřednictvím pravidelně aktualizovaných školních webových stránek, v regionálních denících (</w:t>
      </w:r>
      <w:r w:rsidR="009B605A" w:rsidRPr="00DA0F08">
        <w:rPr>
          <w:rFonts w:eastAsia="Times New Roman" w:cstheme="minorHAnsi"/>
          <w:sz w:val="24"/>
          <w:szCs w:val="24"/>
          <w:lang w:eastAsia="cs-CZ"/>
        </w:rPr>
        <w:t>Zpravodaj</w:t>
      </w:r>
      <w:r w:rsidRPr="00DA0F08">
        <w:rPr>
          <w:rFonts w:eastAsia="Times New Roman" w:cstheme="minorHAnsi"/>
          <w:sz w:val="24"/>
          <w:szCs w:val="24"/>
          <w:lang w:eastAsia="cs-CZ"/>
        </w:rPr>
        <w:t>) a účastí na kulturních akcích, soutěžích nebo výstavách</w:t>
      </w:r>
    </w:p>
    <w:p w14:paraId="21246E49" w14:textId="1428E947" w:rsidR="009B605A" w:rsidRPr="00DA0F08" w:rsidRDefault="009B605A" w:rsidP="00F87ED0">
      <w:pPr>
        <w:pStyle w:val="Odstavecseseznamem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 xml:space="preserve">spolupracovat se zřizovatelem, </w:t>
      </w:r>
      <w:r w:rsidRPr="00DA0F08">
        <w:rPr>
          <w:rFonts w:cstheme="minorHAnsi"/>
          <w:sz w:val="24"/>
          <w:szCs w:val="24"/>
        </w:rPr>
        <w:t xml:space="preserve">Základní uměleckou školou F. Chopina, Domem </w:t>
      </w:r>
    </w:p>
    <w:p w14:paraId="0DA79F3E" w14:textId="1428B24B" w:rsidR="009B605A" w:rsidRPr="00DA0F08" w:rsidRDefault="009B605A" w:rsidP="00F87ED0">
      <w:pPr>
        <w:shd w:val="clear" w:color="auto" w:fill="FFFFFF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DA0F08">
        <w:rPr>
          <w:rFonts w:cstheme="minorHAnsi"/>
          <w:sz w:val="24"/>
          <w:szCs w:val="24"/>
        </w:rPr>
        <w:t xml:space="preserve">       dětí a mládeže v Úšovicích, s SPC, PPP a pediatry</w:t>
      </w:r>
    </w:p>
    <w:p w14:paraId="3204C714" w14:textId="77777777" w:rsidR="00F351FA" w:rsidRPr="00DA0F08" w:rsidRDefault="00F351FA" w:rsidP="00E548D1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</w:p>
    <w:p w14:paraId="28E8E1BA" w14:textId="5D1CEBD4" w:rsidR="00F351FA" w:rsidRPr="00DA0F08" w:rsidRDefault="00480933" w:rsidP="00480933">
      <w:pPr>
        <w:spacing w:after="0"/>
        <w:rPr>
          <w:rStyle w:val="Zdraznn"/>
          <w:rFonts w:cstheme="minorHAnsi"/>
          <w:b/>
          <w:bCs/>
          <w:i w:val="0"/>
          <w:iCs w:val="0"/>
          <w:sz w:val="28"/>
          <w:szCs w:val="28"/>
        </w:rPr>
      </w:pPr>
      <w:r w:rsidRPr="00DA0F08">
        <w:rPr>
          <w:rStyle w:val="Zdraznn"/>
          <w:rFonts w:cstheme="minorHAnsi"/>
          <w:b/>
          <w:bCs/>
          <w:i w:val="0"/>
          <w:iCs w:val="0"/>
          <w:sz w:val="28"/>
          <w:szCs w:val="28"/>
        </w:rPr>
        <w:t>ZÁVĚR</w:t>
      </w:r>
    </w:p>
    <w:p w14:paraId="5DC4F9A9" w14:textId="77777777" w:rsidR="007F23DC" w:rsidRPr="00DA0F08" w:rsidRDefault="007F23DC" w:rsidP="007F23DC">
      <w:pPr>
        <w:pStyle w:val="Odstavecseseznamem"/>
        <w:spacing w:after="0"/>
        <w:rPr>
          <w:rFonts w:ascii="Fira Sans" w:hAnsi="Fira Sans"/>
          <w:sz w:val="30"/>
          <w:szCs w:val="30"/>
        </w:rPr>
      </w:pPr>
    </w:p>
    <w:p w14:paraId="696AA882" w14:textId="6CA61D7B" w:rsidR="00480933" w:rsidRPr="00DA0F08" w:rsidRDefault="00480933" w:rsidP="00480933">
      <w:pPr>
        <w:rPr>
          <w:i/>
          <w:iCs/>
          <w:sz w:val="24"/>
          <w:szCs w:val="24"/>
        </w:rPr>
      </w:pPr>
      <w:r w:rsidRPr="00DA0F08">
        <w:rPr>
          <w:sz w:val="24"/>
          <w:szCs w:val="24"/>
        </w:rPr>
        <w:t>Toto je dlouhodobá vize, vycházející ze stávajícího stavu. Naplňování záleží na okolnostech, vývoji situace a finančních možnostech. Všichni zaměstnanci mateřské školy budou pracovat co nejlépe tak, aby se stanovené cíle postupně naplnily</w:t>
      </w:r>
      <w:r w:rsidRPr="00DA0F08">
        <w:rPr>
          <w:i/>
          <w:iCs/>
          <w:sz w:val="24"/>
          <w:szCs w:val="24"/>
        </w:rPr>
        <w:t>.</w:t>
      </w:r>
    </w:p>
    <w:p w14:paraId="2F9DE891" w14:textId="77777777" w:rsidR="00320C1B" w:rsidRPr="00DA0F08" w:rsidRDefault="00320C1B" w:rsidP="00320C1B">
      <w:pPr>
        <w:spacing w:before="100" w:beforeAutospacing="1" w:after="100" w:afterAutospacing="1" w:line="240" w:lineRule="auto"/>
        <w:ind w:left="720"/>
        <w:rPr>
          <w:rFonts w:ascii="Fira Sans" w:eastAsia="Times New Roman" w:hAnsi="Fira Sans" w:cs="Times New Roman"/>
          <w:sz w:val="30"/>
          <w:szCs w:val="30"/>
          <w:lang w:eastAsia="cs-CZ"/>
        </w:rPr>
      </w:pPr>
    </w:p>
    <w:p w14:paraId="6FA91972" w14:textId="77777777" w:rsidR="006D31AD" w:rsidRPr="00DA0F08" w:rsidRDefault="006D31AD" w:rsidP="006D31A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 </w:t>
      </w:r>
    </w:p>
    <w:p w14:paraId="454212F0" w14:textId="77777777" w:rsidR="006D31AD" w:rsidRPr="00DA0F08" w:rsidRDefault="006D31AD" w:rsidP="006D31A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A0F08">
        <w:rPr>
          <w:rFonts w:eastAsia="Times New Roman" w:cstheme="minorHAnsi"/>
          <w:sz w:val="24"/>
          <w:szCs w:val="24"/>
          <w:lang w:eastAsia="cs-CZ"/>
        </w:rPr>
        <w:t> </w:t>
      </w:r>
    </w:p>
    <w:p w14:paraId="12DD6A04" w14:textId="77777777" w:rsidR="000D234A" w:rsidRDefault="000D234A" w:rsidP="006D31A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5338D359" w14:textId="77777777" w:rsidR="000D234A" w:rsidRDefault="000D234A" w:rsidP="006D31A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4610EA81" w14:textId="77777777" w:rsidR="000D234A" w:rsidRDefault="000D234A" w:rsidP="006D31A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1201234B" w14:textId="77777777" w:rsidR="000D234A" w:rsidRDefault="000D234A" w:rsidP="006D31A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50B3B236" w14:textId="77777777" w:rsidR="000D234A" w:rsidRDefault="000D234A" w:rsidP="006D31A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18C8A3C7" w14:textId="77777777" w:rsidR="000D234A" w:rsidRDefault="000D234A" w:rsidP="006D31A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643FBAD2" w14:textId="77777777" w:rsidR="000D234A" w:rsidRDefault="000D234A" w:rsidP="006D31A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51A4448A" w14:textId="77777777" w:rsidR="00C30DCF" w:rsidRPr="002947A0" w:rsidRDefault="00C30DCF" w:rsidP="00507D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14:paraId="25E654DA" w14:textId="77777777" w:rsidR="00015613" w:rsidRDefault="00015613"/>
    <w:sectPr w:rsidR="00015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385"/>
    <w:multiLevelType w:val="hybridMultilevel"/>
    <w:tmpl w:val="756C1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7EBA"/>
    <w:multiLevelType w:val="hybridMultilevel"/>
    <w:tmpl w:val="9D6A9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9679B"/>
    <w:multiLevelType w:val="hybridMultilevel"/>
    <w:tmpl w:val="D464A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6675"/>
    <w:multiLevelType w:val="multilevel"/>
    <w:tmpl w:val="ACE2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9733C"/>
    <w:multiLevelType w:val="hybridMultilevel"/>
    <w:tmpl w:val="0B9E1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37F14"/>
    <w:multiLevelType w:val="multilevel"/>
    <w:tmpl w:val="D066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4201B"/>
    <w:multiLevelType w:val="hybridMultilevel"/>
    <w:tmpl w:val="DABA96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13F8"/>
    <w:multiLevelType w:val="multilevel"/>
    <w:tmpl w:val="8BF6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CB75AC"/>
    <w:multiLevelType w:val="multilevel"/>
    <w:tmpl w:val="2BFE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9F1C18"/>
    <w:multiLevelType w:val="hybridMultilevel"/>
    <w:tmpl w:val="E33860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25481"/>
    <w:multiLevelType w:val="hybridMultilevel"/>
    <w:tmpl w:val="0ADCE5B6"/>
    <w:lvl w:ilvl="0" w:tplc="0405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1" w15:restartNumberingAfterBreak="0">
    <w:nsid w:val="1841374B"/>
    <w:multiLevelType w:val="multilevel"/>
    <w:tmpl w:val="C90E9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CA41A4"/>
    <w:multiLevelType w:val="hybridMultilevel"/>
    <w:tmpl w:val="345ADA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75B96"/>
    <w:multiLevelType w:val="multilevel"/>
    <w:tmpl w:val="8754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6B0905"/>
    <w:multiLevelType w:val="multilevel"/>
    <w:tmpl w:val="54C6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AC65E1"/>
    <w:multiLevelType w:val="multilevel"/>
    <w:tmpl w:val="5202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A74D26"/>
    <w:multiLevelType w:val="multilevel"/>
    <w:tmpl w:val="D326ED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E02A4"/>
    <w:multiLevelType w:val="hybridMultilevel"/>
    <w:tmpl w:val="023AD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65D69"/>
    <w:multiLevelType w:val="hybridMultilevel"/>
    <w:tmpl w:val="899CA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C7200"/>
    <w:multiLevelType w:val="multilevel"/>
    <w:tmpl w:val="97D8A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6F646A"/>
    <w:multiLevelType w:val="hybridMultilevel"/>
    <w:tmpl w:val="D17048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508BC"/>
    <w:multiLevelType w:val="hybridMultilevel"/>
    <w:tmpl w:val="9E8CD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D6B06"/>
    <w:multiLevelType w:val="multilevel"/>
    <w:tmpl w:val="4434D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A623F0"/>
    <w:multiLevelType w:val="hybridMultilevel"/>
    <w:tmpl w:val="E6166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A117A"/>
    <w:multiLevelType w:val="hybridMultilevel"/>
    <w:tmpl w:val="555C1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26DDE"/>
    <w:multiLevelType w:val="multilevel"/>
    <w:tmpl w:val="614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2F2806"/>
    <w:multiLevelType w:val="multilevel"/>
    <w:tmpl w:val="67FA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EF586C"/>
    <w:multiLevelType w:val="hybridMultilevel"/>
    <w:tmpl w:val="CC322A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B1C85"/>
    <w:multiLevelType w:val="multilevel"/>
    <w:tmpl w:val="86B8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7326B7"/>
    <w:multiLevelType w:val="hybridMultilevel"/>
    <w:tmpl w:val="CFC8CE0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8631BDF"/>
    <w:multiLevelType w:val="hybridMultilevel"/>
    <w:tmpl w:val="48F2EB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A0423"/>
    <w:multiLevelType w:val="multilevel"/>
    <w:tmpl w:val="CA3862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9C088D"/>
    <w:multiLevelType w:val="multilevel"/>
    <w:tmpl w:val="6210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7135C8"/>
    <w:multiLevelType w:val="multilevel"/>
    <w:tmpl w:val="F53C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027047"/>
    <w:multiLevelType w:val="multilevel"/>
    <w:tmpl w:val="3826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DB0BE6"/>
    <w:multiLevelType w:val="hybridMultilevel"/>
    <w:tmpl w:val="620E48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B4B4A"/>
    <w:multiLevelType w:val="multilevel"/>
    <w:tmpl w:val="298C3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B863DF"/>
    <w:multiLevelType w:val="hybridMultilevel"/>
    <w:tmpl w:val="F12E3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368A6"/>
    <w:multiLevelType w:val="hybridMultilevel"/>
    <w:tmpl w:val="3424A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2086C"/>
    <w:multiLevelType w:val="multilevel"/>
    <w:tmpl w:val="77CC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475A95"/>
    <w:multiLevelType w:val="multilevel"/>
    <w:tmpl w:val="B6B2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4D15E5"/>
    <w:multiLevelType w:val="multilevel"/>
    <w:tmpl w:val="2B0826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AA5C75"/>
    <w:multiLevelType w:val="hybridMultilevel"/>
    <w:tmpl w:val="75A84090"/>
    <w:lvl w:ilvl="0" w:tplc="0405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3" w15:restartNumberingAfterBreak="0">
    <w:nsid w:val="714A6803"/>
    <w:multiLevelType w:val="multilevel"/>
    <w:tmpl w:val="012C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AB09A0"/>
    <w:multiLevelType w:val="hybridMultilevel"/>
    <w:tmpl w:val="EC0AE1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167EA"/>
    <w:multiLevelType w:val="hybridMultilevel"/>
    <w:tmpl w:val="A7D2D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C103FE"/>
    <w:multiLevelType w:val="multilevel"/>
    <w:tmpl w:val="B1B4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5E1380"/>
    <w:multiLevelType w:val="multilevel"/>
    <w:tmpl w:val="8224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EA760C"/>
    <w:multiLevelType w:val="hybridMultilevel"/>
    <w:tmpl w:val="DFFE96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32165"/>
    <w:multiLevelType w:val="multilevel"/>
    <w:tmpl w:val="D158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1134660">
    <w:abstractNumId w:val="36"/>
  </w:num>
  <w:num w:numId="2" w16cid:durableId="1841236249">
    <w:abstractNumId w:val="11"/>
  </w:num>
  <w:num w:numId="3" w16cid:durableId="505554146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493641168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98095812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2118525755">
    <w:abstractNumId w:val="16"/>
  </w:num>
  <w:num w:numId="7" w16cid:durableId="1733851838">
    <w:abstractNumId w:val="41"/>
  </w:num>
  <w:num w:numId="8" w16cid:durableId="220142311">
    <w:abstractNumId w:val="31"/>
  </w:num>
  <w:num w:numId="9" w16cid:durableId="1363826662">
    <w:abstractNumId w:val="9"/>
  </w:num>
  <w:num w:numId="10" w16cid:durableId="1770469156">
    <w:abstractNumId w:val="48"/>
  </w:num>
  <w:num w:numId="11" w16cid:durableId="1940719272">
    <w:abstractNumId w:val="44"/>
  </w:num>
  <w:num w:numId="12" w16cid:durableId="2009362508">
    <w:abstractNumId w:val="35"/>
  </w:num>
  <w:num w:numId="13" w16cid:durableId="1925525459">
    <w:abstractNumId w:val="29"/>
  </w:num>
  <w:num w:numId="14" w16cid:durableId="216859814">
    <w:abstractNumId w:val="6"/>
  </w:num>
  <w:num w:numId="15" w16cid:durableId="362556065">
    <w:abstractNumId w:val="23"/>
  </w:num>
  <w:num w:numId="16" w16cid:durableId="2027556044">
    <w:abstractNumId w:val="38"/>
  </w:num>
  <w:num w:numId="17" w16cid:durableId="832725678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695234398">
    <w:abstractNumId w:val="7"/>
  </w:num>
  <w:num w:numId="19" w16cid:durableId="704643154">
    <w:abstractNumId w:val="49"/>
  </w:num>
  <w:num w:numId="20" w16cid:durableId="1736587798">
    <w:abstractNumId w:val="25"/>
  </w:num>
  <w:num w:numId="21" w16cid:durableId="415594727">
    <w:abstractNumId w:val="39"/>
  </w:num>
  <w:num w:numId="22" w16cid:durableId="2002804882">
    <w:abstractNumId w:val="15"/>
  </w:num>
  <w:num w:numId="23" w16cid:durableId="1856459442">
    <w:abstractNumId w:val="24"/>
  </w:num>
  <w:num w:numId="24" w16cid:durableId="1389526376">
    <w:abstractNumId w:val="21"/>
  </w:num>
  <w:num w:numId="25" w16cid:durableId="981160147">
    <w:abstractNumId w:val="2"/>
  </w:num>
  <w:num w:numId="26" w16cid:durableId="1027950421">
    <w:abstractNumId w:val="18"/>
  </w:num>
  <w:num w:numId="27" w16cid:durableId="1869829849">
    <w:abstractNumId w:val="4"/>
  </w:num>
  <w:num w:numId="28" w16cid:durableId="1342465431">
    <w:abstractNumId w:val="17"/>
  </w:num>
  <w:num w:numId="29" w16cid:durableId="1199315030">
    <w:abstractNumId w:val="45"/>
  </w:num>
  <w:num w:numId="30" w16cid:durableId="762989869">
    <w:abstractNumId w:val="37"/>
  </w:num>
  <w:num w:numId="31" w16cid:durableId="1676225700">
    <w:abstractNumId w:val="0"/>
  </w:num>
  <w:num w:numId="32" w16cid:durableId="1867406079">
    <w:abstractNumId w:val="43"/>
  </w:num>
  <w:num w:numId="33" w16cid:durableId="2142265163">
    <w:abstractNumId w:val="22"/>
  </w:num>
  <w:num w:numId="34" w16cid:durableId="1223633757">
    <w:abstractNumId w:val="13"/>
  </w:num>
  <w:num w:numId="35" w16cid:durableId="2021080189">
    <w:abstractNumId w:val="40"/>
  </w:num>
  <w:num w:numId="36" w16cid:durableId="1927305400">
    <w:abstractNumId w:val="5"/>
  </w:num>
  <w:num w:numId="37" w16cid:durableId="1460144998">
    <w:abstractNumId w:val="46"/>
  </w:num>
  <w:num w:numId="38" w16cid:durableId="1476675357">
    <w:abstractNumId w:val="47"/>
  </w:num>
  <w:num w:numId="39" w16cid:durableId="383063973">
    <w:abstractNumId w:val="26"/>
  </w:num>
  <w:num w:numId="40" w16cid:durableId="653224116">
    <w:abstractNumId w:val="8"/>
  </w:num>
  <w:num w:numId="41" w16cid:durableId="1753577892">
    <w:abstractNumId w:val="28"/>
  </w:num>
  <w:num w:numId="42" w16cid:durableId="1673099732">
    <w:abstractNumId w:val="19"/>
  </w:num>
  <w:num w:numId="43" w16cid:durableId="1921871580">
    <w:abstractNumId w:val="3"/>
  </w:num>
  <w:num w:numId="44" w16cid:durableId="282007593">
    <w:abstractNumId w:val="1"/>
  </w:num>
  <w:num w:numId="45" w16cid:durableId="1552882769">
    <w:abstractNumId w:val="10"/>
  </w:num>
  <w:num w:numId="46" w16cid:durableId="1848472407">
    <w:abstractNumId w:val="12"/>
  </w:num>
  <w:num w:numId="47" w16cid:durableId="515458808">
    <w:abstractNumId w:val="42"/>
  </w:num>
  <w:num w:numId="48" w16cid:durableId="1968781120">
    <w:abstractNumId w:val="27"/>
  </w:num>
  <w:num w:numId="49" w16cid:durableId="576789017">
    <w:abstractNumId w:val="30"/>
  </w:num>
  <w:num w:numId="50" w16cid:durableId="3672686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98"/>
    <w:rsid w:val="00015613"/>
    <w:rsid w:val="00085F30"/>
    <w:rsid w:val="000901A5"/>
    <w:rsid w:val="000D234A"/>
    <w:rsid w:val="00113B09"/>
    <w:rsid w:val="001B473D"/>
    <w:rsid w:val="001F0AF4"/>
    <w:rsid w:val="002075C0"/>
    <w:rsid w:val="00277009"/>
    <w:rsid w:val="00320C1B"/>
    <w:rsid w:val="0034666A"/>
    <w:rsid w:val="00427FF5"/>
    <w:rsid w:val="00434741"/>
    <w:rsid w:val="00480933"/>
    <w:rsid w:val="004B65B0"/>
    <w:rsid w:val="004E2864"/>
    <w:rsid w:val="00507D98"/>
    <w:rsid w:val="00511BFE"/>
    <w:rsid w:val="00562673"/>
    <w:rsid w:val="00565522"/>
    <w:rsid w:val="00590DEC"/>
    <w:rsid w:val="00594E8E"/>
    <w:rsid w:val="005C682A"/>
    <w:rsid w:val="00654630"/>
    <w:rsid w:val="006C379C"/>
    <w:rsid w:val="006D31AD"/>
    <w:rsid w:val="007F23DC"/>
    <w:rsid w:val="009A0658"/>
    <w:rsid w:val="009B605A"/>
    <w:rsid w:val="00A13BCB"/>
    <w:rsid w:val="00A8060B"/>
    <w:rsid w:val="00BE7C67"/>
    <w:rsid w:val="00C15812"/>
    <w:rsid w:val="00C265FB"/>
    <w:rsid w:val="00C30DCF"/>
    <w:rsid w:val="00C43E71"/>
    <w:rsid w:val="00DA0F08"/>
    <w:rsid w:val="00DF3505"/>
    <w:rsid w:val="00E548D1"/>
    <w:rsid w:val="00ED1447"/>
    <w:rsid w:val="00EE523B"/>
    <w:rsid w:val="00F351FA"/>
    <w:rsid w:val="00F77808"/>
    <w:rsid w:val="00F87ED0"/>
    <w:rsid w:val="00F93612"/>
    <w:rsid w:val="00FA5364"/>
    <w:rsid w:val="00FE347B"/>
    <w:rsid w:val="00FE75DA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CC14"/>
  <w15:chartTrackingRefBased/>
  <w15:docId w15:val="{D64BA2C7-3903-4B3A-9606-5C68AEE4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7D98"/>
  </w:style>
  <w:style w:type="paragraph" w:styleId="Nadpis2">
    <w:name w:val="heading 2"/>
    <w:basedOn w:val="Normln"/>
    <w:link w:val="Nadpis2Char"/>
    <w:uiPriority w:val="9"/>
    <w:qFormat/>
    <w:rsid w:val="0034666A"/>
    <w:pPr>
      <w:spacing w:before="300" w:after="72" w:line="240" w:lineRule="auto"/>
      <w:outlineLvl w:val="1"/>
    </w:pPr>
    <w:rPr>
      <w:rFonts w:ascii="Verdana" w:eastAsia="Times New Roman" w:hAnsi="Verdana" w:cs="Times New Roman"/>
      <w:b/>
      <w:bCs/>
      <w:color w:val="666699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30D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30D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065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3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47B"/>
    <w:rPr>
      <w:rFonts w:ascii="Segoe UI" w:hAnsi="Segoe UI" w:cs="Segoe UI"/>
      <w:sz w:val="18"/>
      <w:szCs w:val="18"/>
    </w:rPr>
  </w:style>
  <w:style w:type="paragraph" w:customStyle="1" w:styleId="a">
    <w:uiPriority w:val="20"/>
    <w:qFormat/>
    <w:rsid w:val="00F93612"/>
  </w:style>
  <w:style w:type="character" w:styleId="Zdraznn">
    <w:name w:val="Emphasis"/>
    <w:basedOn w:val="Standardnpsmoodstavce"/>
    <w:uiPriority w:val="20"/>
    <w:qFormat/>
    <w:rsid w:val="002075C0"/>
    <w:rPr>
      <w:i/>
      <w:iCs/>
    </w:rPr>
  </w:style>
  <w:style w:type="character" w:styleId="Siln">
    <w:name w:val="Strong"/>
    <w:uiPriority w:val="22"/>
    <w:qFormat/>
    <w:rsid w:val="004B65B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7780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F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E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4666A"/>
    <w:rPr>
      <w:rFonts w:ascii="Verdana" w:eastAsia="Times New Roman" w:hAnsi="Verdana" w:cs="Times New Roman"/>
      <w:b/>
      <w:bCs/>
      <w:color w:val="666699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7A4D1-071B-420D-8D81-61D75E42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1586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Yvetta Kučerová</cp:lastModifiedBy>
  <cp:revision>8</cp:revision>
  <cp:lastPrinted>2023-07-24T08:22:00Z</cp:lastPrinted>
  <dcterms:created xsi:type="dcterms:W3CDTF">2023-07-20T12:02:00Z</dcterms:created>
  <dcterms:modified xsi:type="dcterms:W3CDTF">2023-07-24T08:24:00Z</dcterms:modified>
</cp:coreProperties>
</file>