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BEC5" w14:textId="77777777" w:rsidR="00804541" w:rsidRDefault="003A5CCE" w:rsidP="009B27A7">
      <w:pPr>
        <w:spacing w:after="325" w:line="259" w:lineRule="auto"/>
        <w:ind w:left="2" w:right="69" w:firstLine="0"/>
        <w:jc w:val="both"/>
        <w:rPr>
          <w:sz w:val="28"/>
        </w:rPr>
      </w:pPr>
      <w:r>
        <w:rPr>
          <w:sz w:val="28"/>
        </w:rPr>
        <w:t xml:space="preserve"> </w:t>
      </w:r>
    </w:p>
    <w:p w14:paraId="70DAF868" w14:textId="567431CF" w:rsidR="00931381" w:rsidRPr="00207747" w:rsidRDefault="003A5CCE" w:rsidP="006D5F28">
      <w:pPr>
        <w:spacing w:after="325" w:line="259" w:lineRule="auto"/>
        <w:ind w:left="2" w:right="-70" w:firstLine="0"/>
        <w:jc w:val="center"/>
        <w:rPr>
          <w:rFonts w:ascii="Cambria" w:eastAsia="Cambria" w:hAnsi="Cambria" w:cs="Cambria"/>
          <w:b/>
          <w:color w:val="0070C0"/>
          <w:sz w:val="40"/>
          <w:szCs w:val="40"/>
        </w:rPr>
      </w:pPr>
      <w:r w:rsidRPr="00207747">
        <w:rPr>
          <w:rFonts w:ascii="Cambria" w:eastAsia="Cambria" w:hAnsi="Cambria" w:cs="Cambria"/>
          <w:b/>
          <w:color w:val="0070C0"/>
          <w:sz w:val="40"/>
          <w:szCs w:val="40"/>
        </w:rPr>
        <w:t>ZÁKLADNÍ ŠKOLA CHARLOTTY MASARYKOVÉ</w:t>
      </w:r>
    </w:p>
    <w:p w14:paraId="7C70140E" w14:textId="451B8C53" w:rsidR="00931381" w:rsidRPr="00207747" w:rsidRDefault="003A5CCE" w:rsidP="006D5F28">
      <w:pPr>
        <w:spacing w:after="154" w:line="259" w:lineRule="auto"/>
        <w:ind w:left="0" w:right="-70" w:firstLine="0"/>
        <w:jc w:val="center"/>
        <w:rPr>
          <w:color w:val="0070C0"/>
          <w:sz w:val="40"/>
          <w:szCs w:val="40"/>
        </w:rPr>
      </w:pPr>
      <w:r w:rsidRPr="00207747">
        <w:rPr>
          <w:rFonts w:ascii="Cambria" w:eastAsia="Cambria" w:hAnsi="Cambria" w:cs="Cambria"/>
          <w:b/>
          <w:color w:val="0070C0"/>
          <w:sz w:val="40"/>
          <w:szCs w:val="40"/>
        </w:rPr>
        <w:t>Praha 5 – Velká Chuchle</w:t>
      </w:r>
    </w:p>
    <w:p w14:paraId="72BE4B87" w14:textId="77777777" w:rsidR="00931381" w:rsidRDefault="003A5CCE" w:rsidP="006D5F28">
      <w:pPr>
        <w:tabs>
          <w:tab w:val="left" w:pos="8931"/>
        </w:tabs>
        <w:spacing w:after="59" w:line="259" w:lineRule="auto"/>
        <w:ind w:left="-26" w:right="-70" w:firstLine="0"/>
        <w:jc w:val="center"/>
      </w:pPr>
      <w:r>
        <w:rPr>
          <w:rFonts w:ascii="Calibri" w:eastAsia="Calibri" w:hAnsi="Calibri" w:cs="Calibri"/>
          <w:noProof/>
          <w:sz w:val="22"/>
        </w:rPr>
        <mc:AlternateContent>
          <mc:Choice Requires="wpg">
            <w:drawing>
              <wp:inline distT="0" distB="0" distL="0" distR="0" wp14:anchorId="381153D3" wp14:editId="0BC999F3">
                <wp:extent cx="5797042" cy="9144"/>
                <wp:effectExtent l="0" t="0" r="0" b="0"/>
                <wp:docPr id="56721" name="Group 56721"/>
                <wp:cNvGraphicFramePr/>
                <a:graphic xmlns:a="http://schemas.openxmlformats.org/drawingml/2006/main">
                  <a:graphicData uri="http://schemas.microsoft.com/office/word/2010/wordprocessingGroup">
                    <wpg:wgp>
                      <wpg:cNvGrpSpPr/>
                      <wpg:grpSpPr>
                        <a:xfrm>
                          <a:off x="0" y="0"/>
                          <a:ext cx="5797042" cy="9144"/>
                          <a:chOff x="0" y="0"/>
                          <a:chExt cx="5797042" cy="9144"/>
                        </a:xfrm>
                      </wpg:grpSpPr>
                      <wps:wsp>
                        <wps:cNvPr id="74145" name="Shape 74145"/>
                        <wps:cNvSpPr/>
                        <wps:spPr>
                          <a:xfrm>
                            <a:off x="0" y="0"/>
                            <a:ext cx="5797042" cy="9144"/>
                          </a:xfrm>
                          <a:custGeom>
                            <a:avLst/>
                            <a:gdLst/>
                            <a:ahLst/>
                            <a:cxnLst/>
                            <a:rect l="0" t="0" r="0" b="0"/>
                            <a:pathLst>
                              <a:path w="5797042" h="9144">
                                <a:moveTo>
                                  <a:pt x="0" y="0"/>
                                </a:moveTo>
                                <a:lnTo>
                                  <a:pt x="5797042" y="0"/>
                                </a:lnTo>
                                <a:lnTo>
                                  <a:pt x="57970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721" style="width:456.46pt;height:0.719971pt;mso-position-horizontal-relative:char;mso-position-vertical-relative:line" coordsize="57970,91">
                <v:shape id="Shape 74146" style="position:absolute;width:57970;height:91;left:0;top:0;" coordsize="5797042,9144" path="m0,0l5797042,0l5797042,9144l0,9144l0,0">
                  <v:stroke weight="0pt" endcap="flat" joinstyle="miter" miterlimit="10" on="false" color="#000000" opacity="0"/>
                  <v:fill on="true" color="#000000"/>
                </v:shape>
              </v:group>
            </w:pict>
          </mc:Fallback>
        </mc:AlternateContent>
      </w:r>
    </w:p>
    <w:p w14:paraId="0964705C" w14:textId="77777777" w:rsidR="00931381" w:rsidRDefault="003A5CCE" w:rsidP="006D5F28">
      <w:pPr>
        <w:spacing w:after="0" w:line="259" w:lineRule="auto"/>
        <w:ind w:left="2" w:right="-70" w:firstLine="0"/>
        <w:jc w:val="both"/>
      </w:pPr>
      <w:r>
        <w:t xml:space="preserve"> </w:t>
      </w:r>
    </w:p>
    <w:p w14:paraId="77AE51A4" w14:textId="6F77D323" w:rsidR="00931381" w:rsidRDefault="003A5CCE" w:rsidP="006D5F28">
      <w:pPr>
        <w:spacing w:after="0" w:line="259" w:lineRule="auto"/>
        <w:ind w:left="540" w:right="-70" w:firstLine="0"/>
        <w:jc w:val="center"/>
      </w:pPr>
      <w:r>
        <w:t xml:space="preserve">PSČ 159 00, IČO 701 07 521, tel. 257 94 10 39, e-mail: </w:t>
      </w:r>
      <w:r>
        <w:rPr>
          <w:u w:val="single" w:color="000000"/>
        </w:rPr>
        <w:t>skola@chuchle.cz</w:t>
      </w:r>
    </w:p>
    <w:p w14:paraId="757EE61A" w14:textId="77777777" w:rsidR="00931381" w:rsidRDefault="003A5CCE" w:rsidP="006D5F28">
      <w:pPr>
        <w:spacing w:after="0" w:line="259" w:lineRule="auto"/>
        <w:ind w:left="252" w:right="-70" w:firstLine="0"/>
        <w:jc w:val="both"/>
      </w:pPr>
      <w:r>
        <w:rPr>
          <w:b/>
        </w:rPr>
        <w:t xml:space="preserve"> </w:t>
      </w:r>
    </w:p>
    <w:p w14:paraId="204E7872" w14:textId="77777777" w:rsidR="00931381" w:rsidRDefault="003A5CCE" w:rsidP="006D5F28">
      <w:pPr>
        <w:spacing w:after="0" w:line="259" w:lineRule="auto"/>
        <w:ind w:left="252" w:right="-70" w:firstLine="0"/>
        <w:jc w:val="both"/>
      </w:pPr>
      <w:r>
        <w:rPr>
          <w:b/>
        </w:rPr>
        <w:t xml:space="preserve"> </w:t>
      </w:r>
    </w:p>
    <w:p w14:paraId="7D6F70C5" w14:textId="3E56B7D6" w:rsidR="00931381" w:rsidRDefault="003A5CCE" w:rsidP="006D5F28">
      <w:pPr>
        <w:spacing w:after="4" w:line="259" w:lineRule="auto"/>
        <w:ind w:right="-70"/>
        <w:jc w:val="both"/>
      </w:pPr>
      <w:r>
        <w:t xml:space="preserve">č. j.: </w:t>
      </w:r>
      <w:r w:rsidR="00251865">
        <w:t>221</w:t>
      </w:r>
      <w:r w:rsidR="006D3E40">
        <w:t>/2022</w:t>
      </w:r>
      <w:r>
        <w:t xml:space="preserve"> </w:t>
      </w:r>
    </w:p>
    <w:p w14:paraId="37464115" w14:textId="77777777" w:rsidR="00931381" w:rsidRDefault="003A5CCE" w:rsidP="006D5F28">
      <w:pPr>
        <w:spacing w:after="0" w:line="259" w:lineRule="auto"/>
        <w:ind w:left="252" w:right="-70" w:firstLine="0"/>
        <w:jc w:val="both"/>
      </w:pPr>
      <w:r>
        <w:rPr>
          <w:b/>
        </w:rPr>
        <w:t xml:space="preserve"> </w:t>
      </w:r>
    </w:p>
    <w:p w14:paraId="1D3BA4DD" w14:textId="77777777" w:rsidR="00931381" w:rsidRDefault="003A5CCE" w:rsidP="006D5F28">
      <w:pPr>
        <w:spacing w:after="0" w:line="259" w:lineRule="auto"/>
        <w:ind w:left="252" w:right="-70" w:firstLine="0"/>
        <w:jc w:val="both"/>
      </w:pPr>
      <w:r>
        <w:rPr>
          <w:b/>
        </w:rPr>
        <w:t xml:space="preserve"> </w:t>
      </w:r>
    </w:p>
    <w:p w14:paraId="14306AC9" w14:textId="77777777" w:rsidR="00931381" w:rsidRDefault="003A5CCE" w:rsidP="006D5F28">
      <w:pPr>
        <w:spacing w:after="0" w:line="259" w:lineRule="auto"/>
        <w:ind w:left="252" w:right="-70" w:firstLine="0"/>
        <w:jc w:val="both"/>
      </w:pPr>
      <w:r>
        <w:rPr>
          <w:b/>
        </w:rPr>
        <w:t xml:space="preserve"> </w:t>
      </w:r>
    </w:p>
    <w:p w14:paraId="207D52D9" w14:textId="77777777" w:rsidR="00931381" w:rsidRDefault="003A5CCE" w:rsidP="006D5F28">
      <w:pPr>
        <w:spacing w:after="0" w:line="259" w:lineRule="auto"/>
        <w:ind w:left="542" w:right="-70" w:firstLine="0"/>
        <w:jc w:val="both"/>
      </w:pPr>
      <w:r>
        <w:t xml:space="preserve"> </w:t>
      </w:r>
    </w:p>
    <w:p w14:paraId="02E020A8" w14:textId="77777777" w:rsidR="00931381" w:rsidRDefault="003A5CCE" w:rsidP="006D5F28">
      <w:pPr>
        <w:spacing w:after="0" w:line="259" w:lineRule="auto"/>
        <w:ind w:left="542" w:right="-70" w:firstLine="0"/>
        <w:jc w:val="both"/>
      </w:pPr>
      <w:r>
        <w:t xml:space="preserve"> </w:t>
      </w:r>
    </w:p>
    <w:p w14:paraId="32C135A0" w14:textId="3BFB71A1" w:rsidR="00931381" w:rsidRDefault="003A5CCE" w:rsidP="006D5F28">
      <w:pPr>
        <w:spacing w:after="0" w:line="259" w:lineRule="auto"/>
        <w:ind w:left="542" w:right="-70" w:firstLine="0"/>
        <w:jc w:val="both"/>
      </w:pPr>
      <w:r>
        <w:t xml:space="preserve">  </w:t>
      </w:r>
    </w:p>
    <w:p w14:paraId="3932F858" w14:textId="0C53DCB4" w:rsidR="00931381" w:rsidRDefault="003A5CCE" w:rsidP="006D5F28">
      <w:pPr>
        <w:pStyle w:val="Nadpis1"/>
        <w:tabs>
          <w:tab w:val="center" w:pos="2856"/>
          <w:tab w:val="center" w:pos="7016"/>
        </w:tabs>
        <w:ind w:right="-70"/>
        <w:jc w:val="center"/>
      </w:pPr>
      <w:r>
        <w:t xml:space="preserve">V Ý R O Č N Í </w:t>
      </w:r>
      <w:r w:rsidR="00720CFC">
        <w:t xml:space="preserve">  </w:t>
      </w:r>
      <w:r>
        <w:t>Z P R Á V A</w:t>
      </w:r>
    </w:p>
    <w:p w14:paraId="736E0ACD" w14:textId="78997A75" w:rsidR="00931381" w:rsidRDefault="00931381" w:rsidP="006D5F28">
      <w:pPr>
        <w:spacing w:after="0" w:line="259" w:lineRule="auto"/>
        <w:ind w:left="542" w:right="-70" w:firstLine="0"/>
        <w:jc w:val="both"/>
      </w:pPr>
    </w:p>
    <w:p w14:paraId="5FA15B93" w14:textId="32FBCBA6" w:rsidR="00931381" w:rsidRDefault="00931381" w:rsidP="006D5F28">
      <w:pPr>
        <w:spacing w:after="0" w:line="259" w:lineRule="auto"/>
        <w:ind w:left="542" w:right="-70" w:firstLine="0"/>
        <w:jc w:val="both"/>
      </w:pPr>
    </w:p>
    <w:p w14:paraId="4C42EF0B" w14:textId="00C05D93" w:rsidR="00931381" w:rsidRDefault="003A5CCE" w:rsidP="006D5F28">
      <w:pPr>
        <w:spacing w:after="0" w:line="259" w:lineRule="auto"/>
        <w:ind w:right="-70"/>
        <w:jc w:val="center"/>
      </w:pPr>
      <w:r>
        <w:rPr>
          <w:b/>
          <w:sz w:val="52"/>
        </w:rPr>
        <w:t>školní rok 202</w:t>
      </w:r>
      <w:r w:rsidR="002A6825">
        <w:rPr>
          <w:b/>
          <w:sz w:val="52"/>
        </w:rPr>
        <w:t>1</w:t>
      </w:r>
      <w:r>
        <w:rPr>
          <w:b/>
          <w:sz w:val="52"/>
        </w:rPr>
        <w:t>/202</w:t>
      </w:r>
      <w:r w:rsidR="002A6825">
        <w:rPr>
          <w:b/>
          <w:sz w:val="52"/>
        </w:rPr>
        <w:t>2</w:t>
      </w:r>
    </w:p>
    <w:p w14:paraId="3ED94E44" w14:textId="77777777" w:rsidR="00931381" w:rsidRDefault="003A5CCE" w:rsidP="006D5F28">
      <w:pPr>
        <w:spacing w:after="0" w:line="259" w:lineRule="auto"/>
        <w:ind w:left="542" w:right="-70" w:firstLine="0"/>
        <w:jc w:val="both"/>
      </w:pPr>
      <w:r>
        <w:rPr>
          <w:b/>
          <w:sz w:val="52"/>
        </w:rPr>
        <w:t xml:space="preserve"> </w:t>
      </w:r>
    </w:p>
    <w:p w14:paraId="319C554E" w14:textId="77777777" w:rsidR="00931381" w:rsidRDefault="003A5CCE" w:rsidP="006D5F28">
      <w:pPr>
        <w:spacing w:after="0" w:line="259" w:lineRule="auto"/>
        <w:ind w:left="542" w:right="-70" w:firstLine="0"/>
        <w:jc w:val="both"/>
      </w:pPr>
      <w:r>
        <w:rPr>
          <w:b/>
          <w:sz w:val="52"/>
        </w:rPr>
        <w:t xml:space="preserve"> </w:t>
      </w:r>
    </w:p>
    <w:p w14:paraId="55815991" w14:textId="77777777" w:rsidR="00931381" w:rsidRDefault="003A5CCE" w:rsidP="006D5F28">
      <w:pPr>
        <w:spacing w:after="0" w:line="259" w:lineRule="auto"/>
        <w:ind w:left="542" w:right="-70" w:firstLine="0"/>
        <w:jc w:val="both"/>
      </w:pPr>
      <w:r>
        <w:rPr>
          <w:b/>
          <w:sz w:val="52"/>
        </w:rPr>
        <w:t xml:space="preserve"> </w:t>
      </w:r>
    </w:p>
    <w:p w14:paraId="5E55ED69" w14:textId="77777777" w:rsidR="00931381" w:rsidRDefault="003A5CCE" w:rsidP="006D5F28">
      <w:pPr>
        <w:spacing w:after="0" w:line="259" w:lineRule="auto"/>
        <w:ind w:left="542" w:right="-70" w:firstLine="0"/>
        <w:jc w:val="both"/>
      </w:pPr>
      <w:r>
        <w:rPr>
          <w:b/>
          <w:sz w:val="52"/>
        </w:rPr>
        <w:t xml:space="preserve"> </w:t>
      </w:r>
    </w:p>
    <w:p w14:paraId="2181B7E7" w14:textId="77777777" w:rsidR="00931381" w:rsidRDefault="003A5CCE" w:rsidP="006D5F28">
      <w:pPr>
        <w:spacing w:after="0" w:line="259" w:lineRule="auto"/>
        <w:ind w:left="542" w:right="-70" w:firstLine="0"/>
        <w:jc w:val="both"/>
      </w:pPr>
      <w:r>
        <w:rPr>
          <w:b/>
          <w:sz w:val="52"/>
        </w:rPr>
        <w:t xml:space="preserve"> </w:t>
      </w:r>
    </w:p>
    <w:p w14:paraId="0878DBD5" w14:textId="77777777" w:rsidR="00931381" w:rsidRDefault="003A5CCE" w:rsidP="006D5F28">
      <w:pPr>
        <w:spacing w:after="0" w:line="259" w:lineRule="auto"/>
        <w:ind w:left="542" w:right="-70" w:firstLine="0"/>
        <w:jc w:val="both"/>
      </w:pPr>
      <w:r>
        <w:rPr>
          <w:b/>
          <w:sz w:val="52"/>
        </w:rPr>
        <w:t xml:space="preserve"> </w:t>
      </w:r>
    </w:p>
    <w:p w14:paraId="1F9635B9" w14:textId="6F625AC3" w:rsidR="00931381" w:rsidRDefault="003A5CCE" w:rsidP="006D5F28">
      <w:pPr>
        <w:ind w:right="-70"/>
        <w:jc w:val="both"/>
      </w:pPr>
      <w:r>
        <w:t xml:space="preserve">Projednána na pedagogické radě dne </w:t>
      </w:r>
      <w:r w:rsidR="00251865">
        <w:t>26.</w:t>
      </w:r>
      <w:r w:rsidR="00180E8B">
        <w:t xml:space="preserve"> </w:t>
      </w:r>
      <w:r w:rsidR="00251865">
        <w:t>8.</w:t>
      </w:r>
      <w:r w:rsidR="00180E8B">
        <w:t xml:space="preserve"> </w:t>
      </w:r>
      <w:r w:rsidR="00251865">
        <w:t>2022</w:t>
      </w:r>
    </w:p>
    <w:p w14:paraId="6097CEA6" w14:textId="77777777" w:rsidR="00931381" w:rsidRDefault="003A5CCE" w:rsidP="006D5F28">
      <w:pPr>
        <w:spacing w:after="0" w:line="259" w:lineRule="auto"/>
        <w:ind w:left="542" w:right="-70" w:firstLine="0"/>
        <w:jc w:val="both"/>
      </w:pPr>
      <w:r>
        <w:t xml:space="preserve"> </w:t>
      </w:r>
    </w:p>
    <w:p w14:paraId="3ADFAB58" w14:textId="756764F2" w:rsidR="00931381" w:rsidRDefault="00CF4FA6" w:rsidP="006D5F28">
      <w:pPr>
        <w:ind w:right="-70"/>
        <w:jc w:val="both"/>
      </w:pPr>
      <w:r>
        <w:t xml:space="preserve">Školská rada schválila dne </w:t>
      </w:r>
      <w:r w:rsidR="009327C9">
        <w:t>11</w:t>
      </w:r>
      <w:r>
        <w:t>. 10. 2022</w:t>
      </w:r>
    </w:p>
    <w:p w14:paraId="31BD1E2B" w14:textId="77777777" w:rsidR="00931381" w:rsidRDefault="003A5CCE" w:rsidP="006D5F28">
      <w:pPr>
        <w:spacing w:after="0" w:line="259" w:lineRule="auto"/>
        <w:ind w:left="542" w:right="-70" w:firstLine="0"/>
        <w:jc w:val="both"/>
      </w:pPr>
      <w:r>
        <w:t xml:space="preserve"> </w:t>
      </w:r>
    </w:p>
    <w:p w14:paraId="3F3B313C" w14:textId="583E9A93" w:rsidR="00931381" w:rsidRDefault="003A5CCE" w:rsidP="006D5F28">
      <w:pPr>
        <w:ind w:right="-70"/>
        <w:jc w:val="both"/>
      </w:pPr>
      <w:r>
        <w:t xml:space="preserve">V souladu se zákonem č. 561/ 2004 Sb. předkládám zpracování výroční zprávy. </w:t>
      </w:r>
    </w:p>
    <w:p w14:paraId="5CDCADED" w14:textId="77777777" w:rsidR="00931381" w:rsidRDefault="003A5CCE" w:rsidP="006D5F28">
      <w:pPr>
        <w:spacing w:after="0" w:line="259" w:lineRule="auto"/>
        <w:ind w:left="0" w:right="-70" w:firstLine="0"/>
        <w:jc w:val="both"/>
      </w:pPr>
      <w:r>
        <w:rPr>
          <w:b/>
        </w:rPr>
        <w:t xml:space="preserve"> </w:t>
      </w:r>
    </w:p>
    <w:p w14:paraId="190942DA" w14:textId="77777777" w:rsidR="003A5CCE" w:rsidRDefault="003A5CCE" w:rsidP="006D5F28">
      <w:pPr>
        <w:spacing w:after="295" w:line="259" w:lineRule="auto"/>
        <w:ind w:left="0" w:right="-70" w:firstLine="0"/>
        <w:jc w:val="both"/>
        <w:rPr>
          <w:b/>
        </w:rPr>
      </w:pPr>
    </w:p>
    <w:p w14:paraId="0B797DC4" w14:textId="77777777" w:rsidR="00E2103C" w:rsidRDefault="00E2103C" w:rsidP="006D5F28">
      <w:pPr>
        <w:spacing w:after="160" w:line="259" w:lineRule="auto"/>
        <w:ind w:left="0" w:right="-70" w:firstLine="0"/>
        <w:jc w:val="both"/>
        <w:rPr>
          <w:b/>
        </w:rPr>
      </w:pPr>
      <w:r>
        <w:rPr>
          <w:b/>
        </w:rPr>
        <w:br w:type="page"/>
      </w:r>
    </w:p>
    <w:p w14:paraId="7303B3D5" w14:textId="77777777" w:rsidR="00565F4B" w:rsidRDefault="00565F4B" w:rsidP="009B27A7">
      <w:pPr>
        <w:spacing w:after="226"/>
        <w:ind w:left="-3" w:right="-70"/>
        <w:jc w:val="both"/>
        <w:rPr>
          <w:b/>
          <w:sz w:val="28"/>
          <w:u w:val="single" w:color="000000"/>
        </w:rPr>
      </w:pPr>
    </w:p>
    <w:p w14:paraId="766BA3EC" w14:textId="01BAB6CE" w:rsidR="00931381" w:rsidRDefault="003A5CCE" w:rsidP="009B27A7">
      <w:pPr>
        <w:spacing w:after="226"/>
        <w:ind w:left="-3" w:right="-70"/>
        <w:jc w:val="both"/>
      </w:pPr>
      <w:r>
        <w:rPr>
          <w:b/>
          <w:sz w:val="28"/>
          <w:u w:val="single" w:color="000000"/>
        </w:rPr>
        <w:t>1. Přesný název školy dle posledního rozhodnutí o zařazení do sítě škol</w:t>
      </w:r>
      <w:r w:rsidRPr="00F842B9">
        <w:rPr>
          <w:b/>
          <w:sz w:val="28"/>
          <w:u w:val="single"/>
        </w:rPr>
        <w:t xml:space="preserve"> </w:t>
      </w:r>
      <w:r>
        <w:rPr>
          <w:b/>
          <w:sz w:val="28"/>
          <w:u w:val="single" w:color="000000"/>
        </w:rPr>
        <w:t>a datum posledního vydání rozhodnutí</w:t>
      </w:r>
    </w:p>
    <w:p w14:paraId="1A7C9E88" w14:textId="77777777" w:rsidR="00931381" w:rsidRPr="00CF4FA6" w:rsidRDefault="003A5CCE" w:rsidP="009B27A7">
      <w:pPr>
        <w:spacing w:after="0" w:line="259" w:lineRule="auto"/>
        <w:ind w:left="0" w:right="-70" w:firstLine="0"/>
        <w:jc w:val="both"/>
        <w:rPr>
          <w:color w:val="0070C0"/>
        </w:rPr>
      </w:pPr>
      <w:r w:rsidRPr="00CF4FA6">
        <w:rPr>
          <w:rFonts w:ascii="Cambria" w:eastAsia="Cambria" w:hAnsi="Cambria" w:cs="Cambria"/>
          <w:color w:val="0070C0"/>
        </w:rPr>
        <w:t xml:space="preserve">Základní škola Charlotty Masarykové, Praha 5 – Velká Chuchle, dne 23. 6. 2006  </w:t>
      </w:r>
    </w:p>
    <w:p w14:paraId="39DA7C62" w14:textId="77777777" w:rsidR="00931381" w:rsidRDefault="003A5CCE" w:rsidP="009B27A7">
      <w:pPr>
        <w:spacing w:after="295" w:line="259" w:lineRule="auto"/>
        <w:ind w:left="0" w:right="-70" w:firstLine="0"/>
        <w:jc w:val="both"/>
      </w:pPr>
      <w:r>
        <w:t xml:space="preserve"> </w:t>
      </w:r>
    </w:p>
    <w:p w14:paraId="0DE27F31" w14:textId="77777777" w:rsidR="00931381" w:rsidRDefault="003A5CCE" w:rsidP="009B27A7">
      <w:pPr>
        <w:pStyle w:val="Nadpis2"/>
        <w:ind w:left="-3" w:right="-70"/>
        <w:jc w:val="both"/>
      </w:pPr>
      <w:r>
        <w:t>2. Základní údaje o škole</w:t>
      </w:r>
      <w:r>
        <w:rPr>
          <w:u w:val="none"/>
        </w:rPr>
        <w:t xml:space="preserve"> </w:t>
      </w:r>
    </w:p>
    <w:p w14:paraId="76D6DAF7" w14:textId="77777777" w:rsidR="005A0884" w:rsidRDefault="003A5CCE" w:rsidP="009B27A7">
      <w:pPr>
        <w:ind w:left="-3" w:right="-70"/>
        <w:jc w:val="both"/>
      </w:pPr>
      <w:r>
        <w:rPr>
          <w:b/>
        </w:rPr>
        <w:t xml:space="preserve">Adresa: </w:t>
      </w:r>
      <w:r>
        <w:t xml:space="preserve">Starochuchelská 240, Praha 5 – Velká Chuchle, 159 00 </w:t>
      </w:r>
    </w:p>
    <w:p w14:paraId="7C5144EA" w14:textId="77777777" w:rsidR="005A0884" w:rsidRDefault="003A5CCE" w:rsidP="009B27A7">
      <w:pPr>
        <w:ind w:left="-3" w:right="-70"/>
        <w:jc w:val="both"/>
      </w:pPr>
      <w:r>
        <w:rPr>
          <w:b/>
        </w:rPr>
        <w:t xml:space="preserve">Zřizovatel: </w:t>
      </w:r>
      <w:r>
        <w:t>Městská část Praha – Velká Chuchle</w:t>
      </w:r>
    </w:p>
    <w:p w14:paraId="45362822" w14:textId="54CDCBBA" w:rsidR="00931381" w:rsidRDefault="003A5CCE" w:rsidP="009B27A7">
      <w:pPr>
        <w:ind w:left="-3" w:right="-70"/>
        <w:jc w:val="both"/>
      </w:pPr>
      <w:r>
        <w:rPr>
          <w:b/>
        </w:rPr>
        <w:t xml:space="preserve">Charakteristika školy:  </w:t>
      </w:r>
    </w:p>
    <w:p w14:paraId="49AE7612" w14:textId="461CFAAD" w:rsidR="00931381" w:rsidRDefault="003A5CCE" w:rsidP="00362B92">
      <w:pPr>
        <w:spacing w:after="3" w:line="239" w:lineRule="auto"/>
        <w:ind w:left="-3" w:right="-70"/>
        <w:jc w:val="both"/>
      </w:pPr>
      <w:r>
        <w:t xml:space="preserve">Základní škola Charlotty Masarykové Velká Chuchle je menší městskou školou v městské části Praha – Velká Chuchle, založená v roce 1933. Je úplnou základní školou, která </w:t>
      </w:r>
      <w:r w:rsidR="00255C98">
        <w:t>poskytovala ve školním roce 2020/2021 vzdělání cca 36</w:t>
      </w:r>
      <w:r>
        <w:t>0 dětem v 1. až 9. postupném ročníku. Celková kapacita školy od 1. září 2020 je 400 žákyň a</w:t>
      </w:r>
      <w:r w:rsidR="00CF4FA6">
        <w:t> </w:t>
      </w:r>
      <w:r>
        <w:t>žáků. Výuka probíhala v daném školním roce na 1. i 2. stupni ve dvou třídách v r</w:t>
      </w:r>
      <w:r w:rsidR="00255C98">
        <w:t>očníku s výjimkou ročníku šestého</w:t>
      </w:r>
      <w:r>
        <w:t xml:space="preserve">. Škola nemá žádnou specializaci – umožňuje vzdělání všem dětem s přihlédnutím k jejich možnostem a schopnostem. </w:t>
      </w:r>
    </w:p>
    <w:p w14:paraId="44F46296" w14:textId="77777777" w:rsidR="00931381" w:rsidRDefault="003A5CCE" w:rsidP="00362B92">
      <w:pPr>
        <w:spacing w:after="3" w:line="239" w:lineRule="auto"/>
        <w:ind w:left="-3" w:right="-70"/>
        <w:jc w:val="both"/>
      </w:pPr>
      <w:r>
        <w:t xml:space="preserve">Škola je umístěna ve výhodné poloze pro děti z městské části Velká Chuchle a díky školní autobusové lince i dětem z městských částí Zbraslav a Radotín. Z celkového počtu žáků je5 % dětí dojíždějících ze Středočeského kraje. </w:t>
      </w:r>
    </w:p>
    <w:p w14:paraId="6E76EA5C" w14:textId="77777777" w:rsidR="00931381" w:rsidRDefault="003A5CCE" w:rsidP="009B27A7">
      <w:pPr>
        <w:ind w:left="-3" w:right="-70"/>
        <w:jc w:val="both"/>
      </w:pPr>
      <w:r>
        <w:t xml:space="preserve">Celková přístavba nové školy byla zakončena 30. srpna 2019. </w:t>
      </w:r>
    </w:p>
    <w:p w14:paraId="6309AB67" w14:textId="0C097009" w:rsidR="00931381" w:rsidRDefault="00255C98" w:rsidP="00362B92">
      <w:pPr>
        <w:spacing w:after="3" w:line="239" w:lineRule="auto"/>
        <w:ind w:left="-3" w:right="-70"/>
        <w:jc w:val="both"/>
      </w:pPr>
      <w:r>
        <w:t>Výuka byla realizována v šesti</w:t>
      </w:r>
      <w:r w:rsidR="003A5CCE">
        <w:t xml:space="preserve"> třídách v budově B uvedené d</w:t>
      </w:r>
      <w:r>
        <w:t>o provozu 1. září 2012, v devíti</w:t>
      </w:r>
      <w:r w:rsidR="003A5CCE">
        <w:t xml:space="preserve"> kmenových učebnách v rozšířené historické budově A, ve dvou kmenových třídách v nově přistavěné budově C. Žákyně a žáci mohli využívat uvedené odborné učebny: cvičnou kuchyňku, a především nové učebny – počítačovou, jazykovou a školní knihovnu otevřenou pod názvem Charlottina čítárna. Pro práci s dětmi se speciálními vzdělávacími potřebami, pro pohovory s rodiči či pro práci OPPP je určena nově vybavená relaxační místnost. Spojovací chodba mezi hlavní budovou školy a novou přístavbou </w:t>
      </w:r>
      <w:proofErr w:type="gramStart"/>
      <w:r w:rsidR="003A5CCE">
        <w:t>s</w:t>
      </w:r>
      <w:r>
        <w:t>louží</w:t>
      </w:r>
      <w:proofErr w:type="gramEnd"/>
      <w:r>
        <w:t xml:space="preserve"> jako výstavní prostor. Nová tělocvična v budově C byla po celý rok mimo provoz z důvodu probíhajících reklamačních prací, proto škola </w:t>
      </w:r>
      <w:r w:rsidR="003A5CCE">
        <w:t>využ</w:t>
      </w:r>
      <w:r>
        <w:t>ívala pro výuku Tělesné výchovy místní sokolovny</w:t>
      </w:r>
      <w:r w:rsidR="003A5CCE">
        <w:t xml:space="preserve">, v jarních a podzimních </w:t>
      </w:r>
      <w:r>
        <w:t xml:space="preserve">měsících chuchelský Areál </w:t>
      </w:r>
      <w:proofErr w:type="gramStart"/>
      <w:r>
        <w:t>zdraví</w:t>
      </w:r>
      <w:proofErr w:type="gramEnd"/>
      <w:r w:rsidR="003A5CCE">
        <w:t xml:space="preserve"> a především venkovní víceúčelové hřiště v těsné blízkosti školy, které je velmi oblíbeným místem pro sportovní hry o velké přestávce. </w:t>
      </w:r>
    </w:p>
    <w:p w14:paraId="0501827C" w14:textId="55013432" w:rsidR="00931381" w:rsidRDefault="003A5CCE" w:rsidP="009B27A7">
      <w:pPr>
        <w:ind w:left="-3" w:right="-70"/>
        <w:jc w:val="both"/>
      </w:pPr>
      <w:r>
        <w:t>Kapacita školní družiny je 150 žáků. Školní družina využívala pro svou činnost novou vlas</w:t>
      </w:r>
      <w:r w:rsidR="00255C98">
        <w:t>tní hernu, kmenové učebny a</w:t>
      </w:r>
      <w:r>
        <w:t xml:space="preserve"> venkovní hrací prvek. </w:t>
      </w:r>
    </w:p>
    <w:p w14:paraId="25F79063" w14:textId="77777777" w:rsidR="00931381" w:rsidRDefault="003A5CCE" w:rsidP="009B27A7">
      <w:pPr>
        <w:ind w:left="-3" w:right="-70"/>
        <w:jc w:val="both"/>
      </w:pPr>
      <w:r>
        <w:t xml:space="preserve">Všechny kmenové třídy včetně odborných učeben jsou vybaveny počítači a interaktivními tabulemi. </w:t>
      </w:r>
    </w:p>
    <w:p w14:paraId="30936DBB" w14:textId="7BD1AA48" w:rsidR="00931381" w:rsidRDefault="003A5CCE" w:rsidP="009B27A7">
      <w:pPr>
        <w:ind w:left="-3" w:right="-70"/>
        <w:jc w:val="both"/>
      </w:pPr>
      <w:r>
        <w:t xml:space="preserve">Žákyně a žáci se stravují v nové, moderně vybavené školní jídelně, jejíž kapacita vzrostla na 400 stravovaných. Žákyním a žákům je k dispozici občerstvovací automat s nápoji. </w:t>
      </w:r>
    </w:p>
    <w:p w14:paraId="22E56B5D" w14:textId="77777777" w:rsidR="00931381" w:rsidRDefault="003A5CCE" w:rsidP="009B27A7">
      <w:pPr>
        <w:ind w:left="-3" w:right="-70"/>
        <w:jc w:val="both"/>
      </w:pPr>
      <w:r>
        <w:t xml:space="preserve">Prostory pro osobní hygienu dětí a učitelů jsou vybaveny dostatečně.  Škola má bezbariérový přístup. </w:t>
      </w:r>
    </w:p>
    <w:p w14:paraId="56548CC0" w14:textId="77777777" w:rsidR="00931381" w:rsidRDefault="003A5CCE" w:rsidP="009B27A7">
      <w:pPr>
        <w:spacing w:after="0" w:line="259" w:lineRule="auto"/>
        <w:ind w:left="0" w:right="-70" w:firstLine="0"/>
        <w:jc w:val="both"/>
      </w:pPr>
      <w:r>
        <w:t xml:space="preserve"> </w:t>
      </w:r>
      <w:r>
        <w:tab/>
        <w:t xml:space="preserve"> </w:t>
      </w:r>
    </w:p>
    <w:p w14:paraId="04A883E9" w14:textId="77777777" w:rsidR="00931381" w:rsidRDefault="003A5CCE" w:rsidP="009B27A7">
      <w:pPr>
        <w:tabs>
          <w:tab w:val="center" w:pos="4032"/>
        </w:tabs>
        <w:ind w:left="-13" w:right="-70" w:firstLine="0"/>
        <w:jc w:val="both"/>
      </w:pPr>
      <w:r>
        <w:rPr>
          <w:b/>
        </w:rPr>
        <w:t xml:space="preserve">Vedení </w:t>
      </w:r>
      <w:proofErr w:type="gramStart"/>
      <w:r>
        <w:rPr>
          <w:b/>
        </w:rPr>
        <w:t xml:space="preserve">školy:  </w:t>
      </w:r>
      <w:r>
        <w:rPr>
          <w:b/>
        </w:rPr>
        <w:tab/>
      </w:r>
      <w:proofErr w:type="gramEnd"/>
      <w:r>
        <w:t xml:space="preserve">Mgr. Eliška Jančíková – ředitelka školy </w:t>
      </w:r>
    </w:p>
    <w:p w14:paraId="4FD9332C" w14:textId="77777777" w:rsidR="00931381" w:rsidRDefault="003A5CCE" w:rsidP="009B27A7">
      <w:pPr>
        <w:ind w:left="2135" w:right="-70"/>
        <w:jc w:val="both"/>
      </w:pPr>
      <w:r>
        <w:t xml:space="preserve">Mgr. Patricie Bošková– zástupkyně ředitelky školy </w:t>
      </w:r>
    </w:p>
    <w:p w14:paraId="5A8CFB4B" w14:textId="77777777" w:rsidR="00931381" w:rsidRDefault="003A5CCE" w:rsidP="009B27A7">
      <w:pPr>
        <w:spacing w:after="0" w:line="259" w:lineRule="auto"/>
        <w:ind w:left="0" w:right="-70" w:firstLine="0"/>
        <w:jc w:val="both"/>
      </w:pPr>
      <w:r>
        <w:t xml:space="preserve"> </w:t>
      </w:r>
    </w:p>
    <w:p w14:paraId="6D91640E" w14:textId="252C8845" w:rsidR="00931381" w:rsidRDefault="003A5CCE" w:rsidP="009B27A7">
      <w:pPr>
        <w:tabs>
          <w:tab w:val="left" w:pos="7848"/>
        </w:tabs>
        <w:spacing w:after="4" w:line="259" w:lineRule="auto"/>
        <w:ind w:left="-3" w:right="-70"/>
        <w:jc w:val="both"/>
      </w:pPr>
      <w:r>
        <w:rPr>
          <w:b/>
        </w:rPr>
        <w:t>E-mail</w:t>
      </w:r>
      <w:r>
        <w:t xml:space="preserve">: skola@chuchle.cz </w:t>
      </w:r>
      <w:r w:rsidR="003231E7">
        <w:tab/>
      </w:r>
    </w:p>
    <w:p w14:paraId="7DB857EE" w14:textId="77777777" w:rsidR="00931381" w:rsidRDefault="003A5CCE" w:rsidP="009B27A7">
      <w:pPr>
        <w:spacing w:after="6" w:line="259" w:lineRule="auto"/>
        <w:ind w:left="0" w:right="-70" w:firstLine="0"/>
        <w:jc w:val="both"/>
      </w:pPr>
      <w:r>
        <w:t xml:space="preserve"> </w:t>
      </w:r>
    </w:p>
    <w:p w14:paraId="6C29DAF3" w14:textId="0FA7CEDA" w:rsidR="00931381" w:rsidRDefault="003A5CCE" w:rsidP="009B27A7">
      <w:pPr>
        <w:tabs>
          <w:tab w:val="center" w:pos="4217"/>
        </w:tabs>
        <w:ind w:left="-13" w:right="-70" w:firstLine="0"/>
        <w:jc w:val="both"/>
      </w:pPr>
      <w:r>
        <w:rPr>
          <w:b/>
        </w:rPr>
        <w:t xml:space="preserve">Školská </w:t>
      </w:r>
      <w:proofErr w:type="gramStart"/>
      <w:r>
        <w:rPr>
          <w:b/>
        </w:rPr>
        <w:t>rada</w:t>
      </w:r>
      <w:r w:rsidR="00255C98">
        <w:t xml:space="preserve">:   </w:t>
      </w:r>
      <w:proofErr w:type="gramEnd"/>
      <w:r w:rsidR="00255C98">
        <w:t xml:space="preserve">         </w:t>
      </w:r>
      <w:r>
        <w:t xml:space="preserve">Martina Preclíková </w:t>
      </w:r>
      <w:r w:rsidR="00255C98">
        <w:t xml:space="preserve"> - předsedkyně</w:t>
      </w:r>
    </w:p>
    <w:p w14:paraId="49ED9465" w14:textId="36FE38AE" w:rsidR="00931381" w:rsidRDefault="00255C98" w:rsidP="009B27A7">
      <w:pPr>
        <w:spacing w:after="4" w:line="259" w:lineRule="auto"/>
        <w:ind w:left="2135" w:right="-70"/>
        <w:jc w:val="both"/>
      </w:pPr>
      <w:r>
        <w:t>Lenka Motyčková</w:t>
      </w:r>
    </w:p>
    <w:p w14:paraId="51D12F78" w14:textId="5D7DEBB0" w:rsidR="00255C98" w:rsidRDefault="00953FD8" w:rsidP="009B27A7">
      <w:pPr>
        <w:spacing w:after="4" w:line="259" w:lineRule="auto"/>
        <w:ind w:left="2135" w:right="-70"/>
        <w:jc w:val="both"/>
      </w:pPr>
      <w:r>
        <w:t xml:space="preserve">MUDr. Michaela </w:t>
      </w:r>
      <w:r w:rsidR="00255C98">
        <w:t>Schneiderová</w:t>
      </w:r>
    </w:p>
    <w:p w14:paraId="3A62BCDC" w14:textId="1EB3C41E" w:rsidR="00931381" w:rsidRDefault="00255C98" w:rsidP="009B27A7">
      <w:pPr>
        <w:ind w:left="2135" w:right="-70"/>
        <w:jc w:val="both"/>
      </w:pPr>
      <w:r>
        <w:t>Ing. Dominika Ondrášková</w:t>
      </w:r>
      <w:r w:rsidR="003A5CCE">
        <w:t xml:space="preserve"> </w:t>
      </w:r>
    </w:p>
    <w:p w14:paraId="477FDB03" w14:textId="19354B0E" w:rsidR="00E2103C" w:rsidRDefault="00255C98" w:rsidP="009B27A7">
      <w:pPr>
        <w:ind w:left="2135" w:right="-70"/>
        <w:jc w:val="both"/>
      </w:pPr>
      <w:r>
        <w:t>Jana Kosová</w:t>
      </w:r>
      <w:r w:rsidR="003A5CCE">
        <w:t xml:space="preserve"> </w:t>
      </w:r>
    </w:p>
    <w:p w14:paraId="769ED8DD" w14:textId="77777777" w:rsidR="00565F4B" w:rsidRDefault="00E2103C" w:rsidP="009B27A7">
      <w:pPr>
        <w:spacing w:after="160" w:line="259" w:lineRule="auto"/>
        <w:ind w:left="0" w:right="-70" w:firstLine="0"/>
        <w:jc w:val="both"/>
      </w:pPr>
      <w:r>
        <w:br w:type="page"/>
      </w:r>
    </w:p>
    <w:p w14:paraId="6E3A9EA8" w14:textId="77777777" w:rsidR="00565F4B" w:rsidRDefault="00565F4B" w:rsidP="009B27A7">
      <w:pPr>
        <w:spacing w:after="160" w:line="259" w:lineRule="auto"/>
        <w:ind w:left="0" w:right="-70" w:firstLine="0"/>
        <w:jc w:val="both"/>
      </w:pPr>
    </w:p>
    <w:p w14:paraId="0F01E453" w14:textId="189A3046" w:rsidR="00931381" w:rsidRDefault="003A5CCE" w:rsidP="009B27A7">
      <w:pPr>
        <w:spacing w:after="160" w:line="259" w:lineRule="auto"/>
        <w:ind w:left="0" w:right="-70" w:firstLine="0"/>
        <w:jc w:val="both"/>
      </w:pPr>
      <w:r>
        <w:rPr>
          <w:b/>
          <w:sz w:val="28"/>
          <w:u w:val="single" w:color="000000"/>
        </w:rPr>
        <w:t>3. Vzdělávací program školy</w:t>
      </w:r>
      <w:r>
        <w:rPr>
          <w:b/>
          <w:sz w:val="28"/>
        </w:rPr>
        <w:t xml:space="preserve">  </w:t>
      </w:r>
    </w:p>
    <w:p w14:paraId="56A0FCA6" w14:textId="77777777" w:rsidR="00931381" w:rsidRDefault="003A5CCE" w:rsidP="009B27A7">
      <w:pPr>
        <w:ind w:left="-3" w:right="69"/>
        <w:jc w:val="both"/>
      </w:pPr>
      <w:r>
        <w:t xml:space="preserve">I. - IX. ročník: ŠVP Podkovička, platnost od 1. 9. 2007, ve znění pozdějších úprav </w:t>
      </w:r>
    </w:p>
    <w:p w14:paraId="7909447E" w14:textId="77777777" w:rsidR="00931381" w:rsidRDefault="003A5CCE" w:rsidP="009B27A7">
      <w:pPr>
        <w:spacing w:after="295" w:line="259" w:lineRule="auto"/>
        <w:ind w:left="0" w:right="69" w:firstLine="0"/>
        <w:jc w:val="both"/>
      </w:pPr>
      <w:r>
        <w:t xml:space="preserve"> </w:t>
      </w:r>
    </w:p>
    <w:p w14:paraId="73958DF5" w14:textId="77777777" w:rsidR="00931381" w:rsidRDefault="003A5CCE" w:rsidP="009B27A7">
      <w:pPr>
        <w:pStyle w:val="Nadpis2"/>
        <w:ind w:left="-3" w:right="69"/>
        <w:jc w:val="both"/>
      </w:pPr>
      <w:r>
        <w:t>4. Personální zabezpečení činnosti školy</w:t>
      </w:r>
      <w:r>
        <w:rPr>
          <w:u w:val="none"/>
        </w:rPr>
        <w:t xml:space="preserve"> </w:t>
      </w:r>
    </w:p>
    <w:p w14:paraId="4B73D754" w14:textId="77777777" w:rsidR="00931381" w:rsidRDefault="003A5CCE" w:rsidP="009B27A7">
      <w:pPr>
        <w:pStyle w:val="Nadpis3"/>
        <w:ind w:left="-3" w:right="69"/>
        <w:jc w:val="both"/>
      </w:pPr>
      <w:r>
        <w:t xml:space="preserve">Kvalifikace pedagogických pracovníků   </w:t>
      </w:r>
    </w:p>
    <w:p w14:paraId="36189DF0" w14:textId="77777777" w:rsidR="00931381" w:rsidRDefault="003A5CCE" w:rsidP="009B27A7">
      <w:pPr>
        <w:spacing w:after="0" w:line="259" w:lineRule="auto"/>
        <w:ind w:left="0" w:right="69" w:firstLine="0"/>
        <w:jc w:val="both"/>
      </w:pPr>
      <w:r>
        <w:t xml:space="preserve"> </w:t>
      </w:r>
    </w:p>
    <w:tbl>
      <w:tblPr>
        <w:tblStyle w:val="TableGrid"/>
        <w:tblW w:w="8718" w:type="dxa"/>
        <w:tblInd w:w="5" w:type="dxa"/>
        <w:tblCellMar>
          <w:top w:w="59" w:type="dxa"/>
          <w:left w:w="70" w:type="dxa"/>
          <w:right w:w="22" w:type="dxa"/>
        </w:tblCellMar>
        <w:tblLook w:val="04A0" w:firstRow="1" w:lastRow="0" w:firstColumn="1" w:lastColumn="0" w:noHBand="0" w:noVBand="1"/>
      </w:tblPr>
      <w:tblGrid>
        <w:gridCol w:w="2198"/>
        <w:gridCol w:w="2129"/>
        <w:gridCol w:w="2122"/>
        <w:gridCol w:w="2269"/>
      </w:tblGrid>
      <w:tr w:rsidR="00931381" w14:paraId="6E56B40C" w14:textId="77777777">
        <w:trPr>
          <w:trHeight w:val="512"/>
        </w:trPr>
        <w:tc>
          <w:tcPr>
            <w:tcW w:w="2199" w:type="dxa"/>
            <w:tcBorders>
              <w:top w:val="single" w:sz="4" w:space="0" w:color="000000"/>
              <w:left w:val="single" w:sz="4" w:space="0" w:color="000000"/>
              <w:bottom w:val="single" w:sz="4" w:space="0" w:color="000000"/>
              <w:right w:val="single" w:sz="4" w:space="0" w:color="000000"/>
            </w:tcBorders>
          </w:tcPr>
          <w:p w14:paraId="696FD3A8" w14:textId="77777777" w:rsidR="00931381" w:rsidRDefault="003A5CCE" w:rsidP="009B27A7">
            <w:pPr>
              <w:spacing w:after="0" w:line="259" w:lineRule="auto"/>
              <w:ind w:right="69" w:firstLine="0"/>
              <w:jc w:val="both"/>
            </w:pPr>
            <w:r>
              <w:rPr>
                <w:b/>
              </w:rPr>
              <w:t xml:space="preserve"> </w:t>
            </w:r>
          </w:p>
        </w:tc>
        <w:tc>
          <w:tcPr>
            <w:tcW w:w="2129" w:type="dxa"/>
            <w:tcBorders>
              <w:top w:val="single" w:sz="4" w:space="0" w:color="000000"/>
              <w:left w:val="single" w:sz="4" w:space="0" w:color="000000"/>
              <w:bottom w:val="single" w:sz="4" w:space="0" w:color="000000"/>
              <w:right w:val="single" w:sz="4" w:space="0" w:color="000000"/>
            </w:tcBorders>
            <w:vAlign w:val="center"/>
          </w:tcPr>
          <w:p w14:paraId="0217BB36" w14:textId="28C3FC07" w:rsidR="00931381" w:rsidRDefault="003A5CCE" w:rsidP="009B27A7">
            <w:pPr>
              <w:spacing w:after="0" w:line="259" w:lineRule="auto"/>
              <w:ind w:left="0" w:right="69" w:firstLine="0"/>
              <w:jc w:val="both"/>
            </w:pPr>
            <w:proofErr w:type="spellStart"/>
            <w:r>
              <w:rPr>
                <w:b/>
                <w:sz w:val="22"/>
              </w:rPr>
              <w:t>Ped</w:t>
            </w:r>
            <w:r w:rsidR="008C1688">
              <w:rPr>
                <w:b/>
                <w:sz w:val="22"/>
              </w:rPr>
              <w:t>ago</w:t>
            </w:r>
            <w:proofErr w:type="spellEnd"/>
            <w:r>
              <w:rPr>
                <w:b/>
                <w:sz w:val="22"/>
              </w:rPr>
              <w:t xml:space="preserve">. </w:t>
            </w:r>
            <w:proofErr w:type="spellStart"/>
            <w:r>
              <w:rPr>
                <w:b/>
                <w:sz w:val="22"/>
              </w:rPr>
              <w:t>prac</w:t>
            </w:r>
            <w:proofErr w:type="spellEnd"/>
            <w:r>
              <w:rPr>
                <w:b/>
                <w:sz w:val="22"/>
              </w:rPr>
              <w:t>. celkem</w:t>
            </w:r>
            <w:r>
              <w:rPr>
                <w:b/>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14:paraId="6375BEA9" w14:textId="4823D31F" w:rsidR="00931381" w:rsidRDefault="003A5CCE" w:rsidP="009B27A7">
            <w:pPr>
              <w:spacing w:after="0" w:line="259" w:lineRule="auto"/>
              <w:ind w:left="0" w:right="69" w:firstLine="0"/>
              <w:jc w:val="both"/>
            </w:pPr>
            <w:r>
              <w:rPr>
                <w:b/>
                <w:sz w:val="22"/>
              </w:rPr>
              <w:t>Ped</w:t>
            </w:r>
            <w:r w:rsidR="008C1688">
              <w:rPr>
                <w:b/>
                <w:sz w:val="22"/>
              </w:rPr>
              <w:t>agog</w:t>
            </w:r>
            <w:r>
              <w:rPr>
                <w:b/>
                <w:sz w:val="22"/>
              </w:rPr>
              <w:t>.</w:t>
            </w:r>
            <w:r w:rsidR="008C1688">
              <w:rPr>
                <w:b/>
                <w:sz w:val="22"/>
              </w:rPr>
              <w:t xml:space="preserve"> </w:t>
            </w:r>
            <w:proofErr w:type="spellStart"/>
            <w:r w:rsidR="008C1688">
              <w:rPr>
                <w:b/>
                <w:sz w:val="22"/>
              </w:rPr>
              <w:t>prac</w:t>
            </w:r>
            <w:proofErr w:type="spellEnd"/>
            <w:r w:rsidR="008C1688">
              <w:rPr>
                <w:b/>
                <w:sz w:val="22"/>
              </w:rPr>
              <w:t xml:space="preserve">. s </w:t>
            </w:r>
            <w:proofErr w:type="spellStart"/>
            <w:r w:rsidR="008C1688">
              <w:rPr>
                <w:b/>
                <w:sz w:val="22"/>
              </w:rPr>
              <w:t>odb</w:t>
            </w:r>
            <w:proofErr w:type="spellEnd"/>
            <w:r w:rsidR="008C1688">
              <w:rPr>
                <w:b/>
                <w:sz w:val="22"/>
              </w:rPr>
              <w:t xml:space="preserve">. </w:t>
            </w:r>
            <w:proofErr w:type="spellStart"/>
            <w:r w:rsidR="008C1688">
              <w:rPr>
                <w:b/>
                <w:sz w:val="22"/>
              </w:rPr>
              <w:t>kval</w:t>
            </w:r>
            <w:proofErr w:type="spellEnd"/>
            <w:r w:rsidR="008C1688">
              <w:rPr>
                <w:b/>
                <w:sz w:val="22"/>
              </w:rPr>
              <w:t>.</w:t>
            </w:r>
            <w:r>
              <w:rPr>
                <w:b/>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14:paraId="37205481" w14:textId="273E5F35" w:rsidR="00931381" w:rsidRDefault="003A5CCE" w:rsidP="00B75F35">
            <w:pPr>
              <w:spacing w:after="0" w:line="259" w:lineRule="auto"/>
              <w:ind w:left="17" w:right="69" w:firstLine="0"/>
              <w:jc w:val="both"/>
            </w:pPr>
            <w:r>
              <w:rPr>
                <w:b/>
                <w:sz w:val="22"/>
              </w:rPr>
              <w:t>Ped</w:t>
            </w:r>
            <w:r w:rsidR="008C1688">
              <w:rPr>
                <w:b/>
                <w:sz w:val="22"/>
              </w:rPr>
              <w:t>agog</w:t>
            </w:r>
            <w:r>
              <w:rPr>
                <w:b/>
                <w:sz w:val="22"/>
              </w:rPr>
              <w:t>.</w:t>
            </w:r>
            <w:r w:rsidR="008C1688">
              <w:rPr>
                <w:b/>
                <w:sz w:val="22"/>
              </w:rPr>
              <w:t xml:space="preserve"> </w:t>
            </w:r>
            <w:proofErr w:type="spellStart"/>
            <w:r>
              <w:rPr>
                <w:b/>
                <w:sz w:val="22"/>
              </w:rPr>
              <w:t>prac</w:t>
            </w:r>
            <w:proofErr w:type="spellEnd"/>
            <w:r>
              <w:rPr>
                <w:b/>
                <w:sz w:val="22"/>
              </w:rPr>
              <w:t xml:space="preserve">. bez </w:t>
            </w:r>
            <w:proofErr w:type="spellStart"/>
            <w:r>
              <w:rPr>
                <w:b/>
                <w:sz w:val="22"/>
              </w:rPr>
              <w:t>odb</w:t>
            </w:r>
            <w:proofErr w:type="spellEnd"/>
            <w:r>
              <w:rPr>
                <w:b/>
                <w:sz w:val="22"/>
              </w:rPr>
              <w:t xml:space="preserve">. </w:t>
            </w:r>
            <w:proofErr w:type="spellStart"/>
            <w:r>
              <w:rPr>
                <w:b/>
                <w:sz w:val="22"/>
              </w:rPr>
              <w:t>kval</w:t>
            </w:r>
            <w:proofErr w:type="spellEnd"/>
            <w:r>
              <w:rPr>
                <w:b/>
                <w:sz w:val="22"/>
              </w:rPr>
              <w:t>.</w:t>
            </w:r>
            <w:r>
              <w:rPr>
                <w:b/>
              </w:rPr>
              <w:t xml:space="preserve"> </w:t>
            </w:r>
          </w:p>
        </w:tc>
      </w:tr>
      <w:tr w:rsidR="00931381" w14:paraId="706449F5" w14:textId="77777777">
        <w:trPr>
          <w:trHeight w:val="511"/>
        </w:trPr>
        <w:tc>
          <w:tcPr>
            <w:tcW w:w="2199" w:type="dxa"/>
            <w:tcBorders>
              <w:top w:val="single" w:sz="4" w:space="0" w:color="000000"/>
              <w:left w:val="single" w:sz="4" w:space="0" w:color="000000"/>
              <w:bottom w:val="single" w:sz="4" w:space="0" w:color="000000"/>
              <w:right w:val="single" w:sz="4" w:space="0" w:color="000000"/>
            </w:tcBorders>
          </w:tcPr>
          <w:p w14:paraId="0F4632BD" w14:textId="54A8C89C" w:rsidR="00931381" w:rsidRDefault="003A5CCE" w:rsidP="009B27A7">
            <w:pPr>
              <w:spacing w:after="0" w:line="259" w:lineRule="auto"/>
              <w:ind w:left="152" w:right="69" w:firstLine="0"/>
              <w:jc w:val="both"/>
            </w:pPr>
            <w:r>
              <w:rPr>
                <w:b/>
                <w:sz w:val="22"/>
              </w:rPr>
              <w:t>p</w:t>
            </w:r>
            <w:r w:rsidR="00255C98">
              <w:rPr>
                <w:b/>
                <w:sz w:val="22"/>
              </w:rPr>
              <w:t>očet (</w:t>
            </w:r>
            <w:proofErr w:type="spellStart"/>
            <w:r w:rsidR="00255C98">
              <w:rPr>
                <w:b/>
                <w:sz w:val="22"/>
              </w:rPr>
              <w:t>fyz</w:t>
            </w:r>
            <w:proofErr w:type="spellEnd"/>
            <w:r w:rsidR="00255C98">
              <w:rPr>
                <w:b/>
                <w:sz w:val="22"/>
              </w:rPr>
              <w:t>. osoby) k 31. 12. 2021</w:t>
            </w:r>
            <w:r>
              <w:rPr>
                <w:b/>
              </w:rPr>
              <w:t xml:space="preserve"> </w:t>
            </w:r>
          </w:p>
        </w:tc>
        <w:tc>
          <w:tcPr>
            <w:tcW w:w="2129" w:type="dxa"/>
            <w:tcBorders>
              <w:top w:val="single" w:sz="4" w:space="0" w:color="000000"/>
              <w:left w:val="single" w:sz="4" w:space="0" w:color="000000"/>
              <w:bottom w:val="single" w:sz="4" w:space="0" w:color="000000"/>
              <w:right w:val="single" w:sz="4" w:space="0" w:color="000000"/>
            </w:tcBorders>
            <w:vAlign w:val="center"/>
          </w:tcPr>
          <w:p w14:paraId="1315323D" w14:textId="77777777" w:rsidR="00931381" w:rsidRDefault="003A5CCE" w:rsidP="009B27A7">
            <w:pPr>
              <w:spacing w:after="0" w:line="259" w:lineRule="auto"/>
              <w:ind w:left="0" w:right="69" w:firstLine="0"/>
              <w:jc w:val="both"/>
            </w:pPr>
            <w:r>
              <w:rPr>
                <w:b/>
                <w:sz w:val="22"/>
              </w:rPr>
              <w:t>33</w:t>
            </w:r>
            <w:r>
              <w:rPr>
                <w:b/>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14:paraId="2F34FCC4" w14:textId="77777777" w:rsidR="00931381" w:rsidRDefault="003A5CCE" w:rsidP="009B27A7">
            <w:pPr>
              <w:spacing w:after="0" w:line="259" w:lineRule="auto"/>
              <w:ind w:left="0" w:right="69" w:firstLine="0"/>
              <w:jc w:val="both"/>
            </w:pPr>
            <w:r>
              <w:rPr>
                <w:b/>
                <w:sz w:val="22"/>
              </w:rPr>
              <w:t>31</w:t>
            </w:r>
            <w:r>
              <w:rPr>
                <w:b/>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14:paraId="1ED1C44C" w14:textId="77777777" w:rsidR="00931381" w:rsidRDefault="003A5CCE" w:rsidP="009B27A7">
            <w:pPr>
              <w:spacing w:after="0" w:line="259" w:lineRule="auto"/>
              <w:ind w:left="0" w:right="69" w:firstLine="0"/>
              <w:jc w:val="both"/>
            </w:pPr>
            <w:r>
              <w:rPr>
                <w:b/>
                <w:sz w:val="22"/>
              </w:rPr>
              <w:t>2</w:t>
            </w:r>
            <w:r>
              <w:rPr>
                <w:b/>
              </w:rPr>
              <w:t xml:space="preserve"> </w:t>
            </w:r>
          </w:p>
        </w:tc>
      </w:tr>
    </w:tbl>
    <w:p w14:paraId="52763E9A" w14:textId="77777777" w:rsidR="00931381" w:rsidRDefault="003A5CCE" w:rsidP="009B27A7">
      <w:pPr>
        <w:spacing w:after="199" w:line="259" w:lineRule="auto"/>
        <w:ind w:left="0" w:right="69" w:firstLine="0"/>
        <w:jc w:val="both"/>
      </w:pPr>
      <w:r>
        <w:t xml:space="preserve"> </w:t>
      </w:r>
    </w:p>
    <w:p w14:paraId="1D4C8ADD" w14:textId="77777777" w:rsidR="00931381" w:rsidRDefault="003A5CCE" w:rsidP="009B27A7">
      <w:pPr>
        <w:pStyle w:val="Nadpis3"/>
        <w:ind w:left="-3" w:right="69"/>
        <w:jc w:val="both"/>
      </w:pPr>
      <w:r>
        <w:t xml:space="preserve">Věková struktura pedagogických pracovníků  </w:t>
      </w:r>
    </w:p>
    <w:p w14:paraId="1C780FDD" w14:textId="77777777" w:rsidR="00931381" w:rsidRDefault="003A5CCE" w:rsidP="009B27A7">
      <w:pPr>
        <w:spacing w:after="0" w:line="259" w:lineRule="auto"/>
        <w:ind w:left="5" w:right="69" w:firstLine="0"/>
        <w:jc w:val="both"/>
      </w:pPr>
      <w:r>
        <w:t xml:space="preserve"> </w:t>
      </w:r>
    </w:p>
    <w:tbl>
      <w:tblPr>
        <w:tblStyle w:val="TableGrid"/>
        <w:tblW w:w="8637" w:type="dxa"/>
        <w:tblInd w:w="5" w:type="dxa"/>
        <w:tblCellMar>
          <w:top w:w="59" w:type="dxa"/>
          <w:left w:w="70" w:type="dxa"/>
          <w:right w:w="55" w:type="dxa"/>
        </w:tblCellMar>
        <w:tblLook w:val="04A0" w:firstRow="1" w:lastRow="0" w:firstColumn="1" w:lastColumn="0" w:noHBand="0" w:noVBand="1"/>
      </w:tblPr>
      <w:tblGrid>
        <w:gridCol w:w="1975"/>
        <w:gridCol w:w="1199"/>
        <w:gridCol w:w="1275"/>
        <w:gridCol w:w="1274"/>
        <w:gridCol w:w="1497"/>
        <w:gridCol w:w="1417"/>
      </w:tblGrid>
      <w:tr w:rsidR="00931381" w14:paraId="360C4188" w14:textId="77777777" w:rsidTr="00CF4FA6">
        <w:trPr>
          <w:trHeight w:val="511"/>
        </w:trPr>
        <w:tc>
          <w:tcPr>
            <w:tcW w:w="1975" w:type="dxa"/>
            <w:tcBorders>
              <w:top w:val="single" w:sz="4" w:space="0" w:color="000000"/>
              <w:left w:val="single" w:sz="4" w:space="0" w:color="000000"/>
              <w:bottom w:val="single" w:sz="4" w:space="0" w:color="000000"/>
              <w:right w:val="single" w:sz="4" w:space="0" w:color="000000"/>
            </w:tcBorders>
            <w:vAlign w:val="center"/>
          </w:tcPr>
          <w:p w14:paraId="45054104" w14:textId="77777777" w:rsidR="00931381" w:rsidRDefault="003A5CCE" w:rsidP="009B27A7">
            <w:pPr>
              <w:spacing w:after="0" w:line="259" w:lineRule="auto"/>
              <w:ind w:left="0" w:right="69" w:firstLine="0"/>
              <w:jc w:val="both"/>
            </w:pPr>
            <w:r>
              <w:rPr>
                <w:b/>
                <w:sz w:val="22"/>
              </w:rPr>
              <w:t>věk</w:t>
            </w:r>
            <w:r>
              <w:rPr>
                <w:b/>
              </w:rPr>
              <w:t xml:space="preserve"> </w:t>
            </w:r>
          </w:p>
        </w:tc>
        <w:tc>
          <w:tcPr>
            <w:tcW w:w="1199" w:type="dxa"/>
            <w:tcBorders>
              <w:top w:val="single" w:sz="4" w:space="0" w:color="000000"/>
              <w:left w:val="single" w:sz="4" w:space="0" w:color="000000"/>
              <w:bottom w:val="single" w:sz="4" w:space="0" w:color="000000"/>
              <w:right w:val="single" w:sz="4" w:space="0" w:color="000000"/>
            </w:tcBorders>
            <w:vAlign w:val="center"/>
          </w:tcPr>
          <w:p w14:paraId="759C04FA" w14:textId="77777777" w:rsidR="00931381" w:rsidRDefault="003A5CCE" w:rsidP="009B27A7">
            <w:pPr>
              <w:spacing w:after="0" w:line="259" w:lineRule="auto"/>
              <w:ind w:left="48" w:right="69" w:firstLine="0"/>
              <w:jc w:val="both"/>
            </w:pPr>
            <w:r>
              <w:rPr>
                <w:b/>
                <w:sz w:val="22"/>
              </w:rPr>
              <w:t>méně než 30</w:t>
            </w:r>
            <w:r>
              <w:rPr>
                <w:b/>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7D77D271" w14:textId="77777777" w:rsidR="00931381" w:rsidRDefault="003A5CCE" w:rsidP="009B27A7">
            <w:pPr>
              <w:spacing w:after="0" w:line="259" w:lineRule="auto"/>
              <w:ind w:left="0" w:right="69" w:firstLine="0"/>
              <w:jc w:val="both"/>
            </w:pPr>
            <w:r>
              <w:rPr>
                <w:b/>
                <w:sz w:val="22"/>
              </w:rPr>
              <w:t>31–40</w:t>
            </w:r>
            <w:r>
              <w:rPr>
                <w:b/>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78D14158" w14:textId="77777777" w:rsidR="00931381" w:rsidRDefault="003A5CCE" w:rsidP="009B27A7">
            <w:pPr>
              <w:spacing w:after="0" w:line="259" w:lineRule="auto"/>
              <w:ind w:left="0" w:right="69" w:firstLine="0"/>
              <w:jc w:val="both"/>
            </w:pPr>
            <w:r>
              <w:rPr>
                <w:b/>
                <w:sz w:val="22"/>
              </w:rPr>
              <w:t>41–50</w:t>
            </w:r>
            <w:r>
              <w:rPr>
                <w:b/>
              </w:rPr>
              <w:t xml:space="preserve"> </w:t>
            </w:r>
          </w:p>
        </w:tc>
        <w:tc>
          <w:tcPr>
            <w:tcW w:w="1497" w:type="dxa"/>
            <w:tcBorders>
              <w:top w:val="single" w:sz="4" w:space="0" w:color="000000"/>
              <w:left w:val="single" w:sz="4" w:space="0" w:color="000000"/>
              <w:bottom w:val="single" w:sz="4" w:space="0" w:color="000000"/>
              <w:right w:val="single" w:sz="4" w:space="0" w:color="000000"/>
            </w:tcBorders>
            <w:vAlign w:val="center"/>
          </w:tcPr>
          <w:p w14:paraId="0EC4B665" w14:textId="77777777" w:rsidR="00931381" w:rsidRDefault="003A5CCE" w:rsidP="009B27A7">
            <w:pPr>
              <w:spacing w:after="0" w:line="259" w:lineRule="auto"/>
              <w:ind w:left="0" w:right="69" w:firstLine="0"/>
              <w:jc w:val="both"/>
            </w:pPr>
            <w:r>
              <w:rPr>
                <w:b/>
                <w:sz w:val="22"/>
              </w:rPr>
              <w:t>51–60</w:t>
            </w:r>
            <w:r>
              <w:rPr>
                <w:b/>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2B960A0C" w14:textId="77777777" w:rsidR="00931381" w:rsidRDefault="003A5CCE" w:rsidP="009B27A7">
            <w:pPr>
              <w:spacing w:after="0" w:line="259" w:lineRule="auto"/>
              <w:ind w:left="0" w:right="69" w:firstLine="0"/>
              <w:jc w:val="both"/>
            </w:pPr>
            <w:r>
              <w:rPr>
                <w:b/>
                <w:sz w:val="22"/>
              </w:rPr>
              <w:t>61–a více</w:t>
            </w:r>
            <w:r>
              <w:rPr>
                <w:b/>
              </w:rPr>
              <w:t xml:space="preserve"> </w:t>
            </w:r>
          </w:p>
        </w:tc>
      </w:tr>
      <w:tr w:rsidR="00931381" w14:paraId="3F46B86F" w14:textId="77777777" w:rsidTr="00CF4FA6">
        <w:trPr>
          <w:trHeight w:val="511"/>
        </w:trPr>
        <w:tc>
          <w:tcPr>
            <w:tcW w:w="1975" w:type="dxa"/>
            <w:tcBorders>
              <w:top w:val="single" w:sz="4" w:space="0" w:color="000000"/>
              <w:left w:val="single" w:sz="4" w:space="0" w:color="000000"/>
              <w:bottom w:val="single" w:sz="4" w:space="0" w:color="000000"/>
              <w:right w:val="single" w:sz="4" w:space="0" w:color="000000"/>
            </w:tcBorders>
          </w:tcPr>
          <w:p w14:paraId="0F3AC9B6" w14:textId="5B0EAA3A" w:rsidR="00931381" w:rsidRDefault="008C1688" w:rsidP="00B75F35">
            <w:pPr>
              <w:spacing w:after="0" w:line="259" w:lineRule="auto"/>
              <w:ind w:left="245" w:right="69" w:hanging="161"/>
              <w:jc w:val="both"/>
            </w:pPr>
            <w:r>
              <w:rPr>
                <w:b/>
                <w:sz w:val="22"/>
              </w:rPr>
              <w:t>p</w:t>
            </w:r>
            <w:r w:rsidR="00255C98">
              <w:rPr>
                <w:b/>
                <w:sz w:val="22"/>
              </w:rPr>
              <w:t>očet</w:t>
            </w:r>
            <w:r w:rsidR="00CF4FA6">
              <w:rPr>
                <w:b/>
                <w:sz w:val="22"/>
              </w:rPr>
              <w:t xml:space="preserve"> </w:t>
            </w:r>
            <w:r w:rsidR="00255C98">
              <w:rPr>
                <w:b/>
                <w:sz w:val="22"/>
              </w:rPr>
              <w:t>(</w:t>
            </w:r>
            <w:proofErr w:type="spellStart"/>
            <w:r w:rsidR="00255C98">
              <w:rPr>
                <w:b/>
                <w:sz w:val="22"/>
              </w:rPr>
              <w:t>fyz</w:t>
            </w:r>
            <w:proofErr w:type="spellEnd"/>
            <w:r w:rsidR="00255C98">
              <w:rPr>
                <w:b/>
                <w:sz w:val="22"/>
              </w:rPr>
              <w:t>. osoby) k 31. 12. 2021</w:t>
            </w:r>
            <w:r w:rsidR="003A5CCE">
              <w:rPr>
                <w:b/>
              </w:rPr>
              <w:t xml:space="preserve"> </w:t>
            </w:r>
          </w:p>
        </w:tc>
        <w:tc>
          <w:tcPr>
            <w:tcW w:w="1199" w:type="dxa"/>
            <w:tcBorders>
              <w:top w:val="single" w:sz="4" w:space="0" w:color="000000"/>
              <w:left w:val="single" w:sz="4" w:space="0" w:color="000000"/>
              <w:bottom w:val="single" w:sz="4" w:space="0" w:color="000000"/>
              <w:right w:val="single" w:sz="4" w:space="0" w:color="000000"/>
            </w:tcBorders>
            <w:vAlign w:val="center"/>
          </w:tcPr>
          <w:p w14:paraId="5D5913A5" w14:textId="0D7E2351" w:rsidR="00931381" w:rsidRDefault="003A5CCE" w:rsidP="009B27A7">
            <w:pPr>
              <w:spacing w:after="0" w:line="259" w:lineRule="auto"/>
              <w:ind w:left="0" w:right="69" w:firstLine="0"/>
              <w:jc w:val="both"/>
            </w:pPr>
            <w:r>
              <w:rPr>
                <w:b/>
                <w:sz w:val="22"/>
              </w:rPr>
              <w:t>3</w:t>
            </w:r>
          </w:p>
        </w:tc>
        <w:tc>
          <w:tcPr>
            <w:tcW w:w="1275" w:type="dxa"/>
            <w:tcBorders>
              <w:top w:val="single" w:sz="4" w:space="0" w:color="000000"/>
              <w:left w:val="single" w:sz="4" w:space="0" w:color="000000"/>
              <w:bottom w:val="single" w:sz="4" w:space="0" w:color="000000"/>
              <w:right w:val="single" w:sz="4" w:space="0" w:color="000000"/>
            </w:tcBorders>
            <w:vAlign w:val="center"/>
          </w:tcPr>
          <w:p w14:paraId="3D539A8D" w14:textId="40ADB21A" w:rsidR="00931381" w:rsidRDefault="00504304" w:rsidP="009B27A7">
            <w:pPr>
              <w:spacing w:after="0" w:line="259" w:lineRule="auto"/>
              <w:ind w:left="0" w:right="69" w:firstLine="0"/>
              <w:jc w:val="both"/>
            </w:pPr>
            <w:r>
              <w:rPr>
                <w:b/>
                <w:sz w:val="22"/>
              </w:rPr>
              <w:t>4</w:t>
            </w:r>
          </w:p>
        </w:tc>
        <w:tc>
          <w:tcPr>
            <w:tcW w:w="1274" w:type="dxa"/>
            <w:tcBorders>
              <w:top w:val="single" w:sz="4" w:space="0" w:color="000000"/>
              <w:left w:val="single" w:sz="4" w:space="0" w:color="000000"/>
              <w:bottom w:val="single" w:sz="4" w:space="0" w:color="000000"/>
              <w:right w:val="single" w:sz="4" w:space="0" w:color="000000"/>
            </w:tcBorders>
            <w:vAlign w:val="center"/>
          </w:tcPr>
          <w:p w14:paraId="4B5CE57E" w14:textId="008DCE1F" w:rsidR="00931381" w:rsidRDefault="00504304" w:rsidP="009B27A7">
            <w:pPr>
              <w:spacing w:after="0" w:line="259" w:lineRule="auto"/>
              <w:ind w:left="0" w:right="69" w:firstLine="0"/>
              <w:jc w:val="both"/>
            </w:pPr>
            <w:r>
              <w:rPr>
                <w:b/>
                <w:sz w:val="22"/>
              </w:rPr>
              <w:t>16</w:t>
            </w:r>
          </w:p>
        </w:tc>
        <w:tc>
          <w:tcPr>
            <w:tcW w:w="1497" w:type="dxa"/>
            <w:tcBorders>
              <w:top w:val="single" w:sz="4" w:space="0" w:color="000000"/>
              <w:left w:val="single" w:sz="4" w:space="0" w:color="000000"/>
              <w:bottom w:val="single" w:sz="4" w:space="0" w:color="000000"/>
              <w:right w:val="single" w:sz="4" w:space="0" w:color="000000"/>
            </w:tcBorders>
            <w:vAlign w:val="center"/>
          </w:tcPr>
          <w:p w14:paraId="45DCFD8C" w14:textId="7A278A0A" w:rsidR="00931381" w:rsidRDefault="00504304" w:rsidP="009B27A7">
            <w:pPr>
              <w:spacing w:after="0" w:line="259" w:lineRule="auto"/>
              <w:ind w:left="0" w:right="69" w:firstLine="0"/>
              <w:jc w:val="both"/>
            </w:pPr>
            <w:r>
              <w:rPr>
                <w:b/>
                <w:sz w:val="22"/>
              </w:rPr>
              <w:t>6</w:t>
            </w:r>
          </w:p>
        </w:tc>
        <w:tc>
          <w:tcPr>
            <w:tcW w:w="1417" w:type="dxa"/>
            <w:tcBorders>
              <w:top w:val="single" w:sz="4" w:space="0" w:color="000000"/>
              <w:left w:val="single" w:sz="4" w:space="0" w:color="000000"/>
              <w:bottom w:val="single" w:sz="4" w:space="0" w:color="000000"/>
              <w:right w:val="single" w:sz="4" w:space="0" w:color="000000"/>
            </w:tcBorders>
            <w:vAlign w:val="center"/>
          </w:tcPr>
          <w:p w14:paraId="49F7B77B" w14:textId="7A57CBE0" w:rsidR="00931381" w:rsidRDefault="00504304" w:rsidP="009B27A7">
            <w:pPr>
              <w:spacing w:after="0" w:line="259" w:lineRule="auto"/>
              <w:ind w:left="0" w:right="69" w:firstLine="0"/>
              <w:jc w:val="both"/>
            </w:pPr>
            <w:r>
              <w:rPr>
                <w:b/>
                <w:sz w:val="22"/>
              </w:rPr>
              <w:t>4</w:t>
            </w:r>
          </w:p>
        </w:tc>
      </w:tr>
    </w:tbl>
    <w:p w14:paraId="171E507F" w14:textId="77777777" w:rsidR="00931381" w:rsidRDefault="003A5CCE" w:rsidP="009B27A7">
      <w:pPr>
        <w:spacing w:after="0" w:line="259" w:lineRule="auto"/>
        <w:ind w:left="5" w:right="69" w:firstLine="0"/>
        <w:jc w:val="both"/>
      </w:pPr>
      <w:r>
        <w:t xml:space="preserve"> </w:t>
      </w:r>
    </w:p>
    <w:p w14:paraId="0102C745" w14:textId="77777777" w:rsidR="00931381" w:rsidRDefault="003A5CCE" w:rsidP="009B27A7">
      <w:pPr>
        <w:spacing w:after="199" w:line="259" w:lineRule="auto"/>
        <w:ind w:left="0" w:right="69" w:firstLine="0"/>
        <w:jc w:val="both"/>
      </w:pPr>
      <w:r>
        <w:t xml:space="preserve"> </w:t>
      </w:r>
    </w:p>
    <w:p w14:paraId="62A35F35" w14:textId="592C9FA7" w:rsidR="00931381" w:rsidRDefault="003A5CCE" w:rsidP="009B27A7">
      <w:pPr>
        <w:spacing w:after="0" w:line="259" w:lineRule="auto"/>
        <w:ind w:left="-3" w:right="69"/>
        <w:jc w:val="both"/>
        <w:rPr>
          <w:rFonts w:ascii="Cambria" w:eastAsia="Cambria" w:hAnsi="Cambria" w:cs="Cambria"/>
          <w:b/>
          <w:color w:val="4F81BD"/>
          <w:sz w:val="26"/>
        </w:rPr>
      </w:pPr>
      <w:r>
        <w:rPr>
          <w:rFonts w:ascii="Cambria" w:eastAsia="Cambria" w:hAnsi="Cambria" w:cs="Cambria"/>
          <w:b/>
          <w:color w:val="4F81BD"/>
          <w:sz w:val="26"/>
        </w:rPr>
        <w:t>Přehled</w:t>
      </w:r>
      <w:r w:rsidR="00F432EB">
        <w:rPr>
          <w:rFonts w:ascii="Cambria" w:eastAsia="Cambria" w:hAnsi="Cambria" w:cs="Cambria"/>
          <w:b/>
          <w:color w:val="4F81BD"/>
          <w:sz w:val="26"/>
        </w:rPr>
        <w:t xml:space="preserve"> pedagogických pracovníků školy</w:t>
      </w:r>
      <w:r>
        <w:rPr>
          <w:rFonts w:ascii="Cambria" w:eastAsia="Cambria" w:hAnsi="Cambria" w:cs="Cambria"/>
          <w:b/>
          <w:color w:val="4F81BD"/>
          <w:sz w:val="26"/>
        </w:rPr>
        <w:t xml:space="preserve"> </w:t>
      </w:r>
    </w:p>
    <w:p w14:paraId="7C0384A0" w14:textId="77777777" w:rsidR="00815AE8" w:rsidRDefault="00815AE8" w:rsidP="009B27A7">
      <w:pPr>
        <w:spacing w:after="0" w:line="259" w:lineRule="auto"/>
        <w:ind w:left="-3" w:right="69"/>
        <w:jc w:val="both"/>
      </w:pPr>
    </w:p>
    <w:tbl>
      <w:tblPr>
        <w:tblStyle w:val="TableGrid"/>
        <w:tblW w:w="9229" w:type="dxa"/>
        <w:tblInd w:w="0" w:type="dxa"/>
        <w:tblLook w:val="04A0" w:firstRow="1" w:lastRow="0" w:firstColumn="1" w:lastColumn="0" w:noHBand="0" w:noVBand="1"/>
      </w:tblPr>
      <w:tblGrid>
        <w:gridCol w:w="3114"/>
        <w:gridCol w:w="427"/>
        <w:gridCol w:w="5668"/>
        <w:gridCol w:w="20"/>
      </w:tblGrid>
      <w:tr w:rsidR="00931381" w14:paraId="1D19E234" w14:textId="77777777" w:rsidTr="00815AE8">
        <w:trPr>
          <w:gridAfter w:val="1"/>
          <w:wAfter w:w="20" w:type="dxa"/>
          <w:trHeight w:val="458"/>
        </w:trPr>
        <w:tc>
          <w:tcPr>
            <w:tcW w:w="3114" w:type="dxa"/>
          </w:tcPr>
          <w:p w14:paraId="3088567D" w14:textId="77777777" w:rsidR="00931381" w:rsidRDefault="003A5CCE" w:rsidP="009B27A7">
            <w:pPr>
              <w:spacing w:after="0" w:line="259" w:lineRule="auto"/>
              <w:ind w:left="0" w:right="69" w:firstLine="0"/>
              <w:jc w:val="both"/>
            </w:pPr>
            <w:r>
              <w:t xml:space="preserve">Mgr. Jančíková Eliška </w:t>
            </w:r>
          </w:p>
        </w:tc>
        <w:tc>
          <w:tcPr>
            <w:tcW w:w="427" w:type="dxa"/>
          </w:tcPr>
          <w:p w14:paraId="796ABD5E" w14:textId="77777777" w:rsidR="00931381" w:rsidRDefault="003A5CCE" w:rsidP="009B27A7">
            <w:pPr>
              <w:spacing w:after="0" w:line="259" w:lineRule="auto"/>
              <w:ind w:left="0" w:right="69" w:firstLine="0"/>
              <w:jc w:val="both"/>
            </w:pPr>
            <w:r>
              <w:t xml:space="preserve"> </w:t>
            </w:r>
          </w:p>
        </w:tc>
        <w:tc>
          <w:tcPr>
            <w:tcW w:w="5668" w:type="dxa"/>
          </w:tcPr>
          <w:p w14:paraId="0EEFB5B0" w14:textId="77777777" w:rsidR="00931381" w:rsidRDefault="003A5CCE" w:rsidP="009B27A7">
            <w:pPr>
              <w:spacing w:after="0" w:line="259" w:lineRule="auto"/>
              <w:ind w:left="0" w:right="69" w:firstLine="0"/>
              <w:jc w:val="both"/>
            </w:pPr>
            <w:r>
              <w:t xml:space="preserve">ředitelka školy, koordinátorka ŠVP </w:t>
            </w:r>
          </w:p>
        </w:tc>
      </w:tr>
      <w:tr w:rsidR="00931381" w14:paraId="3CBC2B22" w14:textId="77777777" w:rsidTr="00815AE8">
        <w:trPr>
          <w:gridAfter w:val="1"/>
          <w:wAfter w:w="20" w:type="dxa"/>
          <w:trHeight w:val="458"/>
        </w:trPr>
        <w:tc>
          <w:tcPr>
            <w:tcW w:w="3114" w:type="dxa"/>
          </w:tcPr>
          <w:p w14:paraId="0507A063" w14:textId="77777777" w:rsidR="00931381" w:rsidRDefault="003A5CCE" w:rsidP="009B27A7">
            <w:pPr>
              <w:spacing w:after="0" w:line="259" w:lineRule="auto"/>
              <w:ind w:left="0" w:right="69" w:firstLine="0"/>
              <w:jc w:val="both"/>
            </w:pPr>
            <w:r>
              <w:t xml:space="preserve">Mgr. Bošková Patricie </w:t>
            </w:r>
          </w:p>
        </w:tc>
        <w:tc>
          <w:tcPr>
            <w:tcW w:w="427" w:type="dxa"/>
          </w:tcPr>
          <w:p w14:paraId="10A0B1FC" w14:textId="77777777" w:rsidR="00931381" w:rsidRDefault="003A5CCE" w:rsidP="009B27A7">
            <w:pPr>
              <w:spacing w:after="0" w:line="259" w:lineRule="auto"/>
              <w:ind w:left="0" w:right="69" w:firstLine="0"/>
              <w:jc w:val="both"/>
            </w:pPr>
            <w:r>
              <w:t xml:space="preserve"> </w:t>
            </w:r>
          </w:p>
        </w:tc>
        <w:tc>
          <w:tcPr>
            <w:tcW w:w="5668" w:type="dxa"/>
          </w:tcPr>
          <w:p w14:paraId="7FD8D6FA" w14:textId="0FBDC62A" w:rsidR="00931381" w:rsidRDefault="003A5CCE" w:rsidP="00B75F35">
            <w:pPr>
              <w:spacing w:after="0" w:line="259" w:lineRule="auto"/>
              <w:ind w:left="0" w:right="69" w:firstLine="0"/>
              <w:jc w:val="both"/>
            </w:pPr>
            <w:r>
              <w:t>zástupky</w:t>
            </w:r>
            <w:r w:rsidR="008C1688">
              <w:t>ně ředitelky, výchovný poradce</w:t>
            </w:r>
          </w:p>
        </w:tc>
      </w:tr>
      <w:tr w:rsidR="00931381" w14:paraId="3B6E4618" w14:textId="77777777" w:rsidTr="00815AE8">
        <w:trPr>
          <w:gridAfter w:val="1"/>
          <w:wAfter w:w="20" w:type="dxa"/>
          <w:trHeight w:val="458"/>
        </w:trPr>
        <w:tc>
          <w:tcPr>
            <w:tcW w:w="3114" w:type="dxa"/>
          </w:tcPr>
          <w:p w14:paraId="19CF8A00" w14:textId="1C6C4E89" w:rsidR="00931381" w:rsidRDefault="00C61E7F" w:rsidP="009B27A7">
            <w:pPr>
              <w:spacing w:after="0" w:line="259" w:lineRule="auto"/>
              <w:ind w:left="0" w:right="69" w:firstLine="0"/>
              <w:jc w:val="both"/>
            </w:pPr>
            <w:r>
              <w:t>Mgr. Bálková Hana</w:t>
            </w:r>
            <w:r w:rsidR="003A5CCE">
              <w:t xml:space="preserve">   </w:t>
            </w:r>
          </w:p>
        </w:tc>
        <w:tc>
          <w:tcPr>
            <w:tcW w:w="427" w:type="dxa"/>
          </w:tcPr>
          <w:p w14:paraId="49EDE2E3" w14:textId="77777777" w:rsidR="00931381" w:rsidRDefault="003A5CCE" w:rsidP="009B27A7">
            <w:pPr>
              <w:spacing w:after="0" w:line="259" w:lineRule="auto"/>
              <w:ind w:left="0" w:right="69" w:firstLine="0"/>
              <w:jc w:val="both"/>
            </w:pPr>
            <w:r>
              <w:t xml:space="preserve"> </w:t>
            </w:r>
          </w:p>
        </w:tc>
        <w:tc>
          <w:tcPr>
            <w:tcW w:w="5668" w:type="dxa"/>
          </w:tcPr>
          <w:p w14:paraId="462603D8" w14:textId="77777777" w:rsidR="00931381" w:rsidRDefault="003A5CCE" w:rsidP="009B27A7">
            <w:pPr>
              <w:spacing w:after="0" w:line="259" w:lineRule="auto"/>
              <w:ind w:left="0" w:right="69" w:firstLine="0"/>
              <w:jc w:val="both"/>
            </w:pPr>
            <w:r>
              <w:t xml:space="preserve">I. A </w:t>
            </w:r>
          </w:p>
        </w:tc>
      </w:tr>
      <w:tr w:rsidR="00931381" w14:paraId="51645CCF" w14:textId="77777777" w:rsidTr="00815AE8">
        <w:trPr>
          <w:gridAfter w:val="1"/>
          <w:wAfter w:w="20" w:type="dxa"/>
          <w:trHeight w:val="458"/>
        </w:trPr>
        <w:tc>
          <w:tcPr>
            <w:tcW w:w="3114" w:type="dxa"/>
          </w:tcPr>
          <w:p w14:paraId="1083CB48" w14:textId="202C2F5B" w:rsidR="00931381" w:rsidRDefault="00C61E7F" w:rsidP="009B27A7">
            <w:pPr>
              <w:spacing w:after="0" w:line="259" w:lineRule="auto"/>
              <w:ind w:left="0" w:right="69" w:firstLine="0"/>
              <w:jc w:val="both"/>
            </w:pPr>
            <w:r>
              <w:t>Mgr. Rakovanová Anna</w:t>
            </w:r>
            <w:r w:rsidR="003A5CCE">
              <w:t xml:space="preserve"> </w:t>
            </w:r>
          </w:p>
        </w:tc>
        <w:tc>
          <w:tcPr>
            <w:tcW w:w="427" w:type="dxa"/>
          </w:tcPr>
          <w:p w14:paraId="2B1A445A" w14:textId="77777777" w:rsidR="00931381" w:rsidRDefault="003A5CCE" w:rsidP="009B27A7">
            <w:pPr>
              <w:spacing w:after="0" w:line="259" w:lineRule="auto"/>
              <w:ind w:left="0" w:right="69" w:firstLine="0"/>
              <w:jc w:val="both"/>
            </w:pPr>
            <w:r>
              <w:t xml:space="preserve"> </w:t>
            </w:r>
          </w:p>
        </w:tc>
        <w:tc>
          <w:tcPr>
            <w:tcW w:w="5668" w:type="dxa"/>
          </w:tcPr>
          <w:p w14:paraId="29BCF734" w14:textId="3714B010" w:rsidR="00931381" w:rsidRDefault="00C61E7F" w:rsidP="009B27A7">
            <w:pPr>
              <w:spacing w:after="0" w:line="259" w:lineRule="auto"/>
              <w:ind w:left="0" w:right="69" w:firstLine="0"/>
              <w:jc w:val="both"/>
            </w:pPr>
            <w:r>
              <w:t>I. B</w:t>
            </w:r>
            <w:r w:rsidR="003A5CCE">
              <w:t xml:space="preserve"> </w:t>
            </w:r>
          </w:p>
        </w:tc>
      </w:tr>
      <w:tr w:rsidR="00931381" w14:paraId="5029E3F9" w14:textId="77777777" w:rsidTr="00815AE8">
        <w:trPr>
          <w:gridAfter w:val="1"/>
          <w:wAfter w:w="20" w:type="dxa"/>
          <w:trHeight w:val="458"/>
        </w:trPr>
        <w:tc>
          <w:tcPr>
            <w:tcW w:w="3114" w:type="dxa"/>
          </w:tcPr>
          <w:p w14:paraId="12493FA7" w14:textId="5E615819" w:rsidR="00931381" w:rsidRDefault="00C61E7F" w:rsidP="009B27A7">
            <w:pPr>
              <w:spacing w:after="0" w:line="259" w:lineRule="auto"/>
              <w:ind w:left="0" w:right="69" w:firstLine="0"/>
              <w:jc w:val="both"/>
            </w:pPr>
            <w:r>
              <w:t>Mgr. Králová Renata</w:t>
            </w:r>
          </w:p>
        </w:tc>
        <w:tc>
          <w:tcPr>
            <w:tcW w:w="427" w:type="dxa"/>
          </w:tcPr>
          <w:p w14:paraId="1F1BA3F7" w14:textId="77777777" w:rsidR="00931381" w:rsidRDefault="003A5CCE" w:rsidP="009B27A7">
            <w:pPr>
              <w:spacing w:after="0" w:line="259" w:lineRule="auto"/>
              <w:ind w:left="0" w:right="69" w:firstLine="0"/>
              <w:jc w:val="both"/>
            </w:pPr>
            <w:r>
              <w:t xml:space="preserve"> </w:t>
            </w:r>
          </w:p>
        </w:tc>
        <w:tc>
          <w:tcPr>
            <w:tcW w:w="5668" w:type="dxa"/>
          </w:tcPr>
          <w:p w14:paraId="026DFA59" w14:textId="64C71369" w:rsidR="00931381" w:rsidRDefault="00C61E7F" w:rsidP="009B27A7">
            <w:pPr>
              <w:spacing w:after="0" w:line="259" w:lineRule="auto"/>
              <w:ind w:left="0" w:right="69" w:firstLine="0"/>
              <w:jc w:val="both"/>
            </w:pPr>
            <w:r>
              <w:t>II. A</w:t>
            </w:r>
          </w:p>
        </w:tc>
      </w:tr>
      <w:tr w:rsidR="00931381" w14:paraId="44409B38" w14:textId="77777777" w:rsidTr="00815AE8">
        <w:trPr>
          <w:gridAfter w:val="1"/>
          <w:wAfter w:w="20" w:type="dxa"/>
          <w:trHeight w:val="458"/>
        </w:trPr>
        <w:tc>
          <w:tcPr>
            <w:tcW w:w="3114" w:type="dxa"/>
          </w:tcPr>
          <w:p w14:paraId="721BB7C6" w14:textId="30297206" w:rsidR="00931381" w:rsidRDefault="00C61E7F" w:rsidP="009B27A7">
            <w:pPr>
              <w:tabs>
                <w:tab w:val="center" w:pos="2125"/>
              </w:tabs>
              <w:spacing w:after="0" w:line="259" w:lineRule="auto"/>
              <w:ind w:left="0" w:right="69" w:firstLine="0"/>
              <w:jc w:val="both"/>
            </w:pPr>
            <w:r>
              <w:t>Mgr. Suchomelová Iva</w:t>
            </w:r>
            <w:r w:rsidR="003A5CCE">
              <w:t xml:space="preserve"> </w:t>
            </w:r>
          </w:p>
        </w:tc>
        <w:tc>
          <w:tcPr>
            <w:tcW w:w="427" w:type="dxa"/>
          </w:tcPr>
          <w:p w14:paraId="2C66227D" w14:textId="77777777" w:rsidR="00931381" w:rsidRDefault="003A5CCE" w:rsidP="009B27A7">
            <w:pPr>
              <w:spacing w:after="0" w:line="259" w:lineRule="auto"/>
              <w:ind w:left="0" w:right="69" w:firstLine="0"/>
              <w:jc w:val="both"/>
            </w:pPr>
            <w:r>
              <w:t xml:space="preserve"> </w:t>
            </w:r>
          </w:p>
        </w:tc>
        <w:tc>
          <w:tcPr>
            <w:tcW w:w="5668" w:type="dxa"/>
          </w:tcPr>
          <w:p w14:paraId="6545DD1D" w14:textId="6E7612F4" w:rsidR="00931381" w:rsidRDefault="003A5CCE" w:rsidP="009B27A7">
            <w:pPr>
              <w:spacing w:after="0" w:line="259" w:lineRule="auto"/>
              <w:ind w:left="0" w:right="69" w:firstLine="0"/>
              <w:jc w:val="both"/>
            </w:pPr>
            <w:r>
              <w:t>II. B</w:t>
            </w:r>
            <w:r w:rsidR="00C61E7F">
              <w:t>, koordinátor EVVO, speciální pedagog</w:t>
            </w:r>
            <w:r>
              <w:t xml:space="preserve"> </w:t>
            </w:r>
          </w:p>
        </w:tc>
      </w:tr>
      <w:tr w:rsidR="00931381" w14:paraId="67A7F3A3" w14:textId="77777777" w:rsidTr="00815AE8">
        <w:trPr>
          <w:gridAfter w:val="1"/>
          <w:wAfter w:w="20" w:type="dxa"/>
          <w:trHeight w:val="458"/>
        </w:trPr>
        <w:tc>
          <w:tcPr>
            <w:tcW w:w="3114" w:type="dxa"/>
          </w:tcPr>
          <w:p w14:paraId="7D8F8C94" w14:textId="21C36843" w:rsidR="00931381" w:rsidRDefault="00C61E7F" w:rsidP="009B27A7">
            <w:pPr>
              <w:spacing w:after="0" w:line="259" w:lineRule="auto"/>
              <w:ind w:left="0" w:right="69" w:firstLine="0"/>
              <w:jc w:val="both"/>
            </w:pPr>
            <w:r>
              <w:t xml:space="preserve">Mgr. </w:t>
            </w:r>
            <w:proofErr w:type="spellStart"/>
            <w:r>
              <w:t>Saviová</w:t>
            </w:r>
            <w:proofErr w:type="spellEnd"/>
            <w:r>
              <w:t xml:space="preserve"> Vladimíra</w:t>
            </w:r>
          </w:p>
        </w:tc>
        <w:tc>
          <w:tcPr>
            <w:tcW w:w="427" w:type="dxa"/>
          </w:tcPr>
          <w:p w14:paraId="071116C9" w14:textId="77777777" w:rsidR="00931381" w:rsidRDefault="003A5CCE" w:rsidP="009B27A7">
            <w:pPr>
              <w:spacing w:after="0" w:line="259" w:lineRule="auto"/>
              <w:ind w:left="0" w:right="69" w:firstLine="0"/>
              <w:jc w:val="both"/>
            </w:pPr>
            <w:r>
              <w:t xml:space="preserve"> </w:t>
            </w:r>
          </w:p>
        </w:tc>
        <w:tc>
          <w:tcPr>
            <w:tcW w:w="5668" w:type="dxa"/>
          </w:tcPr>
          <w:p w14:paraId="35A3CACD" w14:textId="16667EBD" w:rsidR="00931381" w:rsidRDefault="00C61E7F" w:rsidP="009B27A7">
            <w:pPr>
              <w:spacing w:after="0" w:line="259" w:lineRule="auto"/>
              <w:ind w:left="0" w:right="69" w:firstLine="0"/>
              <w:jc w:val="both"/>
            </w:pPr>
            <w:r>
              <w:t>III. A, vedoucí metodického sdružení pro 1. st.</w:t>
            </w:r>
          </w:p>
        </w:tc>
      </w:tr>
      <w:tr w:rsidR="00931381" w14:paraId="4A1761B0" w14:textId="77777777" w:rsidTr="00815AE8">
        <w:trPr>
          <w:gridAfter w:val="1"/>
          <w:wAfter w:w="20" w:type="dxa"/>
          <w:trHeight w:val="458"/>
        </w:trPr>
        <w:tc>
          <w:tcPr>
            <w:tcW w:w="3114" w:type="dxa"/>
          </w:tcPr>
          <w:p w14:paraId="313A93E6" w14:textId="6D4AD24F" w:rsidR="00931381" w:rsidRDefault="00C61E7F" w:rsidP="009B27A7">
            <w:pPr>
              <w:spacing w:after="0" w:line="259" w:lineRule="auto"/>
              <w:ind w:left="0" w:right="69" w:firstLine="0"/>
              <w:jc w:val="both"/>
            </w:pPr>
            <w:r>
              <w:t>Klepalová Michaela</w:t>
            </w:r>
            <w:r w:rsidR="003A5CCE">
              <w:t xml:space="preserve">         </w:t>
            </w:r>
          </w:p>
        </w:tc>
        <w:tc>
          <w:tcPr>
            <w:tcW w:w="427" w:type="dxa"/>
          </w:tcPr>
          <w:p w14:paraId="2F48B6AC" w14:textId="77777777" w:rsidR="00931381" w:rsidRDefault="003A5CCE" w:rsidP="009B27A7">
            <w:pPr>
              <w:spacing w:after="0" w:line="259" w:lineRule="auto"/>
              <w:ind w:left="0" w:right="69" w:firstLine="0"/>
              <w:jc w:val="both"/>
            </w:pPr>
            <w:r>
              <w:t xml:space="preserve"> </w:t>
            </w:r>
          </w:p>
        </w:tc>
        <w:tc>
          <w:tcPr>
            <w:tcW w:w="5668" w:type="dxa"/>
          </w:tcPr>
          <w:p w14:paraId="1394AF57" w14:textId="77777777" w:rsidR="00931381" w:rsidRDefault="003A5CCE" w:rsidP="009B27A7">
            <w:pPr>
              <w:spacing w:after="0" w:line="259" w:lineRule="auto"/>
              <w:ind w:left="0" w:right="69" w:firstLine="0"/>
              <w:jc w:val="both"/>
            </w:pPr>
            <w:r>
              <w:t xml:space="preserve">III. B </w:t>
            </w:r>
          </w:p>
        </w:tc>
      </w:tr>
      <w:tr w:rsidR="00931381" w14:paraId="195AD68F" w14:textId="77777777" w:rsidTr="00815AE8">
        <w:trPr>
          <w:gridAfter w:val="1"/>
          <w:wAfter w:w="20" w:type="dxa"/>
          <w:trHeight w:val="458"/>
        </w:trPr>
        <w:tc>
          <w:tcPr>
            <w:tcW w:w="3114" w:type="dxa"/>
          </w:tcPr>
          <w:p w14:paraId="7E0B88E8" w14:textId="42F9B76C" w:rsidR="00931381" w:rsidRDefault="00C61E7F" w:rsidP="009B27A7">
            <w:pPr>
              <w:spacing w:after="0" w:line="259" w:lineRule="auto"/>
              <w:ind w:left="0" w:right="69" w:firstLine="0"/>
              <w:jc w:val="both"/>
            </w:pPr>
            <w:r>
              <w:t>Mgr. Ondráčková Pavla</w:t>
            </w:r>
            <w:r w:rsidR="003A5CCE">
              <w:t xml:space="preserve"> </w:t>
            </w:r>
          </w:p>
        </w:tc>
        <w:tc>
          <w:tcPr>
            <w:tcW w:w="427" w:type="dxa"/>
          </w:tcPr>
          <w:p w14:paraId="1B9022AC" w14:textId="77777777" w:rsidR="00931381" w:rsidRDefault="003A5CCE" w:rsidP="009B27A7">
            <w:pPr>
              <w:spacing w:after="0" w:line="259" w:lineRule="auto"/>
              <w:ind w:left="0" w:right="69" w:firstLine="0"/>
              <w:jc w:val="both"/>
            </w:pPr>
            <w:r>
              <w:t xml:space="preserve"> </w:t>
            </w:r>
          </w:p>
        </w:tc>
        <w:tc>
          <w:tcPr>
            <w:tcW w:w="5668" w:type="dxa"/>
          </w:tcPr>
          <w:p w14:paraId="038ED3AA" w14:textId="77777777" w:rsidR="00931381" w:rsidRDefault="003A5CCE" w:rsidP="009B27A7">
            <w:pPr>
              <w:spacing w:after="0" w:line="259" w:lineRule="auto"/>
              <w:ind w:left="0" w:right="69" w:firstLine="0"/>
              <w:jc w:val="both"/>
            </w:pPr>
            <w:r>
              <w:t xml:space="preserve">IV. A </w:t>
            </w:r>
          </w:p>
        </w:tc>
      </w:tr>
      <w:tr w:rsidR="00CF4FA6" w14:paraId="1639053B" w14:textId="77777777" w:rsidTr="00815AE8">
        <w:trPr>
          <w:gridAfter w:val="1"/>
          <w:wAfter w:w="20" w:type="dxa"/>
          <w:trHeight w:val="458"/>
        </w:trPr>
        <w:tc>
          <w:tcPr>
            <w:tcW w:w="3114" w:type="dxa"/>
          </w:tcPr>
          <w:p w14:paraId="3A1337B0" w14:textId="3B4415B7" w:rsidR="00CF4FA6" w:rsidRDefault="00CF4FA6" w:rsidP="009B27A7">
            <w:pPr>
              <w:spacing w:after="0" w:line="259" w:lineRule="auto"/>
              <w:ind w:left="0" w:right="69" w:firstLine="0"/>
              <w:jc w:val="both"/>
            </w:pPr>
            <w:r>
              <w:t>Sedláčková Jana</w:t>
            </w:r>
          </w:p>
        </w:tc>
        <w:tc>
          <w:tcPr>
            <w:tcW w:w="427" w:type="dxa"/>
          </w:tcPr>
          <w:p w14:paraId="0E4C2FE9" w14:textId="77777777" w:rsidR="00CF4FA6" w:rsidRDefault="00CF4FA6" w:rsidP="009B27A7">
            <w:pPr>
              <w:spacing w:after="0" w:line="259" w:lineRule="auto"/>
              <w:ind w:left="0" w:right="69" w:firstLine="0"/>
              <w:jc w:val="both"/>
            </w:pPr>
          </w:p>
        </w:tc>
        <w:tc>
          <w:tcPr>
            <w:tcW w:w="5668" w:type="dxa"/>
          </w:tcPr>
          <w:p w14:paraId="1BD6B060" w14:textId="39BD136E" w:rsidR="00CF4FA6" w:rsidRDefault="00CF4FA6" w:rsidP="009B27A7">
            <w:pPr>
              <w:spacing w:after="0" w:line="259" w:lineRule="auto"/>
              <w:ind w:left="0" w:right="69" w:firstLine="0"/>
              <w:jc w:val="both"/>
            </w:pPr>
            <w:r>
              <w:t>IV. B</w:t>
            </w:r>
          </w:p>
        </w:tc>
      </w:tr>
      <w:tr w:rsidR="00CF4FA6" w14:paraId="556535EC" w14:textId="77777777" w:rsidTr="00815AE8">
        <w:trPr>
          <w:gridAfter w:val="1"/>
          <w:wAfter w:w="20" w:type="dxa"/>
          <w:trHeight w:val="458"/>
        </w:trPr>
        <w:tc>
          <w:tcPr>
            <w:tcW w:w="3114" w:type="dxa"/>
          </w:tcPr>
          <w:p w14:paraId="0C953AC4" w14:textId="7CF2E8FF" w:rsidR="00CF4FA6" w:rsidRDefault="00CF4FA6" w:rsidP="009B27A7">
            <w:pPr>
              <w:spacing w:after="0" w:line="259" w:lineRule="auto"/>
              <w:ind w:left="0" w:right="69" w:firstLine="0"/>
              <w:jc w:val="both"/>
            </w:pPr>
            <w:r>
              <w:t>Mgr. Nedomová Kateřina</w:t>
            </w:r>
          </w:p>
        </w:tc>
        <w:tc>
          <w:tcPr>
            <w:tcW w:w="427" w:type="dxa"/>
          </w:tcPr>
          <w:p w14:paraId="53FC1ACA" w14:textId="77777777" w:rsidR="00CF4FA6" w:rsidRDefault="00CF4FA6" w:rsidP="009B27A7">
            <w:pPr>
              <w:spacing w:after="0" w:line="259" w:lineRule="auto"/>
              <w:ind w:left="0" w:right="69" w:firstLine="0"/>
              <w:jc w:val="both"/>
            </w:pPr>
          </w:p>
        </w:tc>
        <w:tc>
          <w:tcPr>
            <w:tcW w:w="5668" w:type="dxa"/>
          </w:tcPr>
          <w:p w14:paraId="099C89F5" w14:textId="2A3BEE8C" w:rsidR="00CF4FA6" w:rsidRDefault="00CF4FA6" w:rsidP="009B27A7">
            <w:pPr>
              <w:spacing w:after="0" w:line="259" w:lineRule="auto"/>
              <w:ind w:left="0" w:right="69" w:firstLine="0"/>
              <w:jc w:val="both"/>
            </w:pPr>
            <w:r>
              <w:t>V. A</w:t>
            </w:r>
          </w:p>
        </w:tc>
      </w:tr>
      <w:tr w:rsidR="00CF4FA6" w14:paraId="0957A777" w14:textId="77777777" w:rsidTr="00815AE8">
        <w:trPr>
          <w:gridAfter w:val="1"/>
          <w:wAfter w:w="20" w:type="dxa"/>
          <w:trHeight w:val="458"/>
        </w:trPr>
        <w:tc>
          <w:tcPr>
            <w:tcW w:w="3114" w:type="dxa"/>
          </w:tcPr>
          <w:p w14:paraId="0F93DC6C" w14:textId="02841DEB" w:rsidR="00CF4FA6" w:rsidRDefault="00CF4FA6" w:rsidP="009B27A7">
            <w:pPr>
              <w:spacing w:after="0" w:line="259" w:lineRule="auto"/>
              <w:ind w:left="0" w:right="69" w:firstLine="0"/>
              <w:jc w:val="both"/>
            </w:pPr>
            <w:r>
              <w:t>Mgr. Vlasáková Monika</w:t>
            </w:r>
          </w:p>
        </w:tc>
        <w:tc>
          <w:tcPr>
            <w:tcW w:w="427" w:type="dxa"/>
          </w:tcPr>
          <w:p w14:paraId="367BD468" w14:textId="77777777" w:rsidR="00CF4FA6" w:rsidRDefault="00CF4FA6" w:rsidP="009B27A7">
            <w:pPr>
              <w:spacing w:after="0" w:line="259" w:lineRule="auto"/>
              <w:ind w:left="0" w:right="69" w:firstLine="0"/>
              <w:jc w:val="both"/>
            </w:pPr>
          </w:p>
        </w:tc>
        <w:tc>
          <w:tcPr>
            <w:tcW w:w="5668" w:type="dxa"/>
          </w:tcPr>
          <w:p w14:paraId="479063F6" w14:textId="2C85AF46" w:rsidR="00CF4FA6" w:rsidRDefault="00CF4FA6" w:rsidP="009B27A7">
            <w:pPr>
              <w:spacing w:after="0" w:line="259" w:lineRule="auto"/>
              <w:ind w:left="0" w:right="69" w:firstLine="0"/>
              <w:jc w:val="both"/>
            </w:pPr>
            <w:r>
              <w:t>V. B</w:t>
            </w:r>
          </w:p>
        </w:tc>
      </w:tr>
      <w:tr w:rsidR="00CF4FA6" w14:paraId="0E2C85CB" w14:textId="77777777" w:rsidTr="00815AE8">
        <w:trPr>
          <w:gridAfter w:val="1"/>
          <w:wAfter w:w="20" w:type="dxa"/>
          <w:trHeight w:val="458"/>
        </w:trPr>
        <w:tc>
          <w:tcPr>
            <w:tcW w:w="3114" w:type="dxa"/>
          </w:tcPr>
          <w:p w14:paraId="6B7A3F5F" w14:textId="76BF611B" w:rsidR="00CF4FA6" w:rsidRDefault="00CF4FA6" w:rsidP="009B27A7">
            <w:pPr>
              <w:spacing w:after="0" w:line="259" w:lineRule="auto"/>
              <w:ind w:left="0" w:right="69" w:firstLine="0"/>
              <w:jc w:val="both"/>
            </w:pPr>
            <w:r>
              <w:t xml:space="preserve">Mgr. </w:t>
            </w:r>
            <w:proofErr w:type="spellStart"/>
            <w:r>
              <w:t>Kočišová</w:t>
            </w:r>
            <w:proofErr w:type="spellEnd"/>
            <w:r>
              <w:t xml:space="preserve"> Lenka</w:t>
            </w:r>
          </w:p>
        </w:tc>
        <w:tc>
          <w:tcPr>
            <w:tcW w:w="427" w:type="dxa"/>
          </w:tcPr>
          <w:p w14:paraId="4BDE04BD" w14:textId="77777777" w:rsidR="00CF4FA6" w:rsidRDefault="00CF4FA6" w:rsidP="009B27A7">
            <w:pPr>
              <w:spacing w:after="0" w:line="259" w:lineRule="auto"/>
              <w:ind w:left="0" w:right="69" w:firstLine="0"/>
              <w:jc w:val="both"/>
            </w:pPr>
          </w:p>
        </w:tc>
        <w:tc>
          <w:tcPr>
            <w:tcW w:w="5668" w:type="dxa"/>
          </w:tcPr>
          <w:p w14:paraId="1F68AFC9" w14:textId="7BE65407" w:rsidR="00CF4FA6" w:rsidRDefault="00CF4FA6" w:rsidP="009B27A7">
            <w:pPr>
              <w:spacing w:after="0" w:line="259" w:lineRule="auto"/>
              <w:ind w:left="0" w:right="69" w:firstLine="0"/>
              <w:jc w:val="both"/>
            </w:pPr>
            <w:r>
              <w:t>VI. A</w:t>
            </w:r>
          </w:p>
        </w:tc>
      </w:tr>
      <w:tr w:rsidR="00CF4FA6" w14:paraId="36982BDD" w14:textId="77777777" w:rsidTr="00815AE8">
        <w:trPr>
          <w:gridAfter w:val="1"/>
          <w:wAfter w:w="20" w:type="dxa"/>
          <w:trHeight w:val="458"/>
        </w:trPr>
        <w:tc>
          <w:tcPr>
            <w:tcW w:w="3114" w:type="dxa"/>
          </w:tcPr>
          <w:p w14:paraId="6AC89644" w14:textId="6067F5D4" w:rsidR="00CF4FA6" w:rsidRDefault="00CF4FA6" w:rsidP="009B27A7">
            <w:pPr>
              <w:spacing w:after="0" w:line="259" w:lineRule="auto"/>
              <w:ind w:left="0" w:right="69" w:firstLine="0"/>
              <w:jc w:val="both"/>
            </w:pPr>
            <w:r>
              <w:t>Mgr. Hrstková Ada</w:t>
            </w:r>
          </w:p>
        </w:tc>
        <w:tc>
          <w:tcPr>
            <w:tcW w:w="427" w:type="dxa"/>
          </w:tcPr>
          <w:p w14:paraId="2C399F2C" w14:textId="77777777" w:rsidR="00CF4FA6" w:rsidRDefault="00CF4FA6" w:rsidP="009B27A7">
            <w:pPr>
              <w:spacing w:after="0" w:line="259" w:lineRule="auto"/>
              <w:ind w:left="0" w:right="69" w:firstLine="0"/>
              <w:jc w:val="both"/>
            </w:pPr>
          </w:p>
        </w:tc>
        <w:tc>
          <w:tcPr>
            <w:tcW w:w="5668" w:type="dxa"/>
          </w:tcPr>
          <w:p w14:paraId="399C2730" w14:textId="03EE66A6" w:rsidR="00CF4FA6" w:rsidRDefault="00CF4FA6" w:rsidP="009B27A7">
            <w:pPr>
              <w:spacing w:after="0" w:line="259" w:lineRule="auto"/>
              <w:ind w:left="0" w:right="69" w:firstLine="0"/>
              <w:jc w:val="both"/>
            </w:pPr>
            <w:r>
              <w:t>VII. A</w:t>
            </w:r>
          </w:p>
        </w:tc>
      </w:tr>
      <w:tr w:rsidR="00565F4B" w14:paraId="3D23AD9B" w14:textId="77777777" w:rsidTr="00815AE8">
        <w:trPr>
          <w:gridAfter w:val="1"/>
          <w:wAfter w:w="20" w:type="dxa"/>
          <w:trHeight w:val="458"/>
        </w:trPr>
        <w:tc>
          <w:tcPr>
            <w:tcW w:w="3114" w:type="dxa"/>
          </w:tcPr>
          <w:p w14:paraId="58B4ABC0" w14:textId="77777777" w:rsidR="00565F4B" w:rsidRDefault="00565F4B" w:rsidP="009B27A7">
            <w:pPr>
              <w:spacing w:after="0" w:line="259" w:lineRule="auto"/>
              <w:ind w:left="0" w:right="69" w:firstLine="0"/>
              <w:jc w:val="both"/>
            </w:pPr>
          </w:p>
        </w:tc>
        <w:tc>
          <w:tcPr>
            <w:tcW w:w="427" w:type="dxa"/>
          </w:tcPr>
          <w:p w14:paraId="262DBC6B" w14:textId="77777777" w:rsidR="00565F4B" w:rsidRDefault="00565F4B" w:rsidP="009B27A7">
            <w:pPr>
              <w:spacing w:after="0" w:line="259" w:lineRule="auto"/>
              <w:ind w:left="0" w:right="69" w:firstLine="0"/>
              <w:jc w:val="both"/>
            </w:pPr>
          </w:p>
        </w:tc>
        <w:tc>
          <w:tcPr>
            <w:tcW w:w="5668" w:type="dxa"/>
          </w:tcPr>
          <w:p w14:paraId="43A21C47" w14:textId="77777777" w:rsidR="00565F4B" w:rsidRDefault="00565F4B" w:rsidP="009B27A7">
            <w:pPr>
              <w:spacing w:after="0" w:line="259" w:lineRule="auto"/>
              <w:ind w:left="0" w:right="69" w:firstLine="0"/>
              <w:jc w:val="both"/>
            </w:pPr>
          </w:p>
        </w:tc>
      </w:tr>
      <w:tr w:rsidR="00CF4FA6" w14:paraId="42ACAE05" w14:textId="77777777" w:rsidTr="00815AE8">
        <w:trPr>
          <w:gridAfter w:val="1"/>
          <w:wAfter w:w="20" w:type="dxa"/>
          <w:trHeight w:val="458"/>
        </w:trPr>
        <w:tc>
          <w:tcPr>
            <w:tcW w:w="3114" w:type="dxa"/>
          </w:tcPr>
          <w:p w14:paraId="5BEB372E" w14:textId="75348800" w:rsidR="00CF4FA6" w:rsidRDefault="00CF4FA6" w:rsidP="009B27A7">
            <w:pPr>
              <w:spacing w:after="0" w:line="259" w:lineRule="auto"/>
              <w:ind w:left="0" w:right="69" w:firstLine="0"/>
              <w:jc w:val="both"/>
            </w:pPr>
            <w:r>
              <w:t>Mgr. Motýlová Ivana</w:t>
            </w:r>
          </w:p>
        </w:tc>
        <w:tc>
          <w:tcPr>
            <w:tcW w:w="427" w:type="dxa"/>
          </w:tcPr>
          <w:p w14:paraId="69B0B93F" w14:textId="77777777" w:rsidR="00CF4FA6" w:rsidRDefault="00CF4FA6" w:rsidP="009B27A7">
            <w:pPr>
              <w:spacing w:after="0" w:line="259" w:lineRule="auto"/>
              <w:ind w:left="0" w:right="69" w:firstLine="0"/>
              <w:jc w:val="both"/>
            </w:pPr>
          </w:p>
        </w:tc>
        <w:tc>
          <w:tcPr>
            <w:tcW w:w="5668" w:type="dxa"/>
          </w:tcPr>
          <w:p w14:paraId="3BBFA86A" w14:textId="0A1EBD99" w:rsidR="00CF4FA6" w:rsidRDefault="00CF4FA6" w:rsidP="009B27A7">
            <w:pPr>
              <w:spacing w:after="0" w:line="259" w:lineRule="auto"/>
              <w:ind w:left="0" w:right="69" w:firstLine="0"/>
              <w:jc w:val="both"/>
            </w:pPr>
            <w:r>
              <w:t>VII. B, kariérový poradce</w:t>
            </w:r>
          </w:p>
        </w:tc>
      </w:tr>
      <w:tr w:rsidR="00815AE8" w14:paraId="2357BE99" w14:textId="77777777" w:rsidTr="00815AE8">
        <w:trPr>
          <w:gridAfter w:val="1"/>
          <w:wAfter w:w="20" w:type="dxa"/>
          <w:trHeight w:val="458"/>
        </w:trPr>
        <w:tc>
          <w:tcPr>
            <w:tcW w:w="3114" w:type="dxa"/>
          </w:tcPr>
          <w:p w14:paraId="085AD849" w14:textId="6216025A" w:rsidR="00815AE8" w:rsidRDefault="00815AE8" w:rsidP="009B27A7">
            <w:pPr>
              <w:spacing w:after="0" w:line="259" w:lineRule="auto"/>
              <w:ind w:left="0" w:right="69" w:firstLine="0"/>
              <w:jc w:val="both"/>
            </w:pPr>
            <w:r>
              <w:t>Ing. Ondrá</w:t>
            </w:r>
            <w:r w:rsidR="00180E8B">
              <w:t>š</w:t>
            </w:r>
            <w:r>
              <w:t xml:space="preserve">ková Dominika  </w:t>
            </w:r>
          </w:p>
        </w:tc>
        <w:tc>
          <w:tcPr>
            <w:tcW w:w="427" w:type="dxa"/>
          </w:tcPr>
          <w:p w14:paraId="4B789ACD" w14:textId="17252DCD" w:rsidR="00815AE8" w:rsidRDefault="00815AE8" w:rsidP="009B27A7">
            <w:pPr>
              <w:spacing w:after="0" w:line="259" w:lineRule="auto"/>
              <w:ind w:left="0" w:right="69" w:firstLine="0"/>
              <w:jc w:val="both"/>
            </w:pPr>
          </w:p>
        </w:tc>
        <w:tc>
          <w:tcPr>
            <w:tcW w:w="5668" w:type="dxa"/>
          </w:tcPr>
          <w:p w14:paraId="6CD786B5" w14:textId="0ABE255B" w:rsidR="00815AE8" w:rsidRDefault="00815AE8" w:rsidP="009B27A7">
            <w:pPr>
              <w:spacing w:after="0" w:line="259" w:lineRule="auto"/>
              <w:ind w:left="0" w:right="69" w:firstLine="0"/>
              <w:jc w:val="both"/>
            </w:pPr>
            <w:r>
              <w:t xml:space="preserve">VIII. A  </w:t>
            </w:r>
          </w:p>
        </w:tc>
      </w:tr>
      <w:tr w:rsidR="00931381" w14:paraId="37D2F039" w14:textId="77777777" w:rsidTr="00815AE8">
        <w:trPr>
          <w:gridAfter w:val="1"/>
          <w:wAfter w:w="20" w:type="dxa"/>
          <w:trHeight w:val="458"/>
        </w:trPr>
        <w:tc>
          <w:tcPr>
            <w:tcW w:w="3114" w:type="dxa"/>
          </w:tcPr>
          <w:p w14:paraId="7837BC56" w14:textId="03008DCF" w:rsidR="00931381" w:rsidRDefault="00C61E7F" w:rsidP="009B27A7">
            <w:pPr>
              <w:tabs>
                <w:tab w:val="center" w:pos="2125"/>
              </w:tabs>
              <w:spacing w:after="0" w:line="259" w:lineRule="auto"/>
              <w:ind w:left="0" w:right="69" w:firstLine="0"/>
              <w:jc w:val="both"/>
            </w:pPr>
            <w:r>
              <w:t>Mgr. Matulová Lucie</w:t>
            </w:r>
            <w:r w:rsidR="003A5CCE">
              <w:tab/>
              <w:t xml:space="preserve"> </w:t>
            </w:r>
          </w:p>
        </w:tc>
        <w:tc>
          <w:tcPr>
            <w:tcW w:w="427" w:type="dxa"/>
          </w:tcPr>
          <w:p w14:paraId="0D411765" w14:textId="77777777" w:rsidR="00931381" w:rsidRDefault="003A5CCE" w:rsidP="009B27A7">
            <w:pPr>
              <w:spacing w:after="0" w:line="259" w:lineRule="auto"/>
              <w:ind w:left="0" w:right="69" w:firstLine="0"/>
              <w:jc w:val="both"/>
            </w:pPr>
            <w:r>
              <w:t xml:space="preserve"> </w:t>
            </w:r>
          </w:p>
        </w:tc>
        <w:tc>
          <w:tcPr>
            <w:tcW w:w="5668" w:type="dxa"/>
          </w:tcPr>
          <w:p w14:paraId="152B43C1" w14:textId="495F79B7" w:rsidR="00931381" w:rsidRDefault="003A5CCE" w:rsidP="00B75F35">
            <w:pPr>
              <w:spacing w:after="0" w:line="259" w:lineRule="auto"/>
              <w:ind w:left="0" w:right="69" w:firstLine="0"/>
              <w:jc w:val="both"/>
            </w:pPr>
            <w:r>
              <w:t>VII</w:t>
            </w:r>
            <w:r w:rsidR="00C61E7F">
              <w:t xml:space="preserve">I. B </w:t>
            </w:r>
            <w:r>
              <w:t xml:space="preserve"> </w:t>
            </w:r>
          </w:p>
        </w:tc>
      </w:tr>
      <w:tr w:rsidR="00931381" w14:paraId="27BEDE9D" w14:textId="77777777" w:rsidTr="00815AE8">
        <w:trPr>
          <w:gridAfter w:val="1"/>
          <w:wAfter w:w="20" w:type="dxa"/>
          <w:trHeight w:val="458"/>
        </w:trPr>
        <w:tc>
          <w:tcPr>
            <w:tcW w:w="3114" w:type="dxa"/>
          </w:tcPr>
          <w:p w14:paraId="32567B85" w14:textId="77777777" w:rsidR="00931381" w:rsidRDefault="003A5CCE" w:rsidP="009B27A7">
            <w:pPr>
              <w:spacing w:after="0" w:line="259" w:lineRule="auto"/>
              <w:ind w:left="0" w:right="69" w:firstLine="0"/>
              <w:jc w:val="both"/>
            </w:pPr>
            <w:r>
              <w:t xml:space="preserve">Mgr. Krpatová Lucie  </w:t>
            </w:r>
          </w:p>
        </w:tc>
        <w:tc>
          <w:tcPr>
            <w:tcW w:w="427" w:type="dxa"/>
          </w:tcPr>
          <w:p w14:paraId="3ACD7BBA" w14:textId="77777777" w:rsidR="00931381" w:rsidRDefault="003A5CCE" w:rsidP="009B27A7">
            <w:pPr>
              <w:spacing w:after="0" w:line="259" w:lineRule="auto"/>
              <w:ind w:left="0" w:right="69" w:firstLine="0"/>
              <w:jc w:val="both"/>
            </w:pPr>
            <w:r>
              <w:t xml:space="preserve"> </w:t>
            </w:r>
          </w:p>
        </w:tc>
        <w:tc>
          <w:tcPr>
            <w:tcW w:w="5668" w:type="dxa"/>
          </w:tcPr>
          <w:p w14:paraId="78106350" w14:textId="7D969E3C" w:rsidR="00931381" w:rsidRDefault="00C61E7F" w:rsidP="009B27A7">
            <w:pPr>
              <w:spacing w:after="0" w:line="259" w:lineRule="auto"/>
              <w:ind w:left="0" w:right="69" w:firstLine="0"/>
              <w:jc w:val="both"/>
            </w:pPr>
            <w:r>
              <w:t>IX</w:t>
            </w:r>
            <w:r w:rsidR="003A5CCE">
              <w:t xml:space="preserve">. A </w:t>
            </w:r>
          </w:p>
        </w:tc>
      </w:tr>
      <w:tr w:rsidR="00931381" w14:paraId="7D0694FA" w14:textId="77777777" w:rsidTr="00815AE8">
        <w:trPr>
          <w:gridAfter w:val="1"/>
          <w:wAfter w:w="20" w:type="dxa"/>
          <w:trHeight w:val="458"/>
        </w:trPr>
        <w:tc>
          <w:tcPr>
            <w:tcW w:w="3114" w:type="dxa"/>
          </w:tcPr>
          <w:p w14:paraId="606EEBE6" w14:textId="77777777" w:rsidR="00931381" w:rsidRDefault="003A5CCE" w:rsidP="009B27A7">
            <w:pPr>
              <w:spacing w:after="0" w:line="259" w:lineRule="auto"/>
              <w:ind w:left="0" w:right="69" w:firstLine="0"/>
              <w:jc w:val="both"/>
            </w:pPr>
            <w:r>
              <w:t xml:space="preserve">Bc. </w:t>
            </w:r>
            <w:proofErr w:type="spellStart"/>
            <w:r>
              <w:t>Obadalová</w:t>
            </w:r>
            <w:proofErr w:type="spellEnd"/>
            <w:r>
              <w:t xml:space="preserve"> Pavla  </w:t>
            </w:r>
          </w:p>
        </w:tc>
        <w:tc>
          <w:tcPr>
            <w:tcW w:w="427" w:type="dxa"/>
          </w:tcPr>
          <w:p w14:paraId="1A5CBF9B" w14:textId="77777777" w:rsidR="00931381" w:rsidRDefault="003A5CCE" w:rsidP="009B27A7">
            <w:pPr>
              <w:spacing w:after="0" w:line="259" w:lineRule="auto"/>
              <w:ind w:left="0" w:right="69" w:firstLine="0"/>
              <w:jc w:val="both"/>
            </w:pPr>
            <w:r>
              <w:t xml:space="preserve"> </w:t>
            </w:r>
          </w:p>
        </w:tc>
        <w:tc>
          <w:tcPr>
            <w:tcW w:w="5668" w:type="dxa"/>
          </w:tcPr>
          <w:p w14:paraId="732F6A1B" w14:textId="19D68EE0" w:rsidR="00931381" w:rsidRDefault="00C61E7F" w:rsidP="009B27A7">
            <w:pPr>
              <w:spacing w:after="0" w:line="259" w:lineRule="auto"/>
              <w:ind w:left="0" w:right="69" w:firstLine="0"/>
              <w:jc w:val="both"/>
            </w:pPr>
            <w:r>
              <w:t>IX</w:t>
            </w:r>
            <w:r w:rsidR="003A5CCE">
              <w:t xml:space="preserve">. B </w:t>
            </w:r>
          </w:p>
        </w:tc>
      </w:tr>
      <w:tr w:rsidR="00CF4FA6" w14:paraId="366626D2" w14:textId="422FDB41" w:rsidTr="00815AE8">
        <w:trPr>
          <w:trHeight w:val="458"/>
        </w:trPr>
        <w:tc>
          <w:tcPr>
            <w:tcW w:w="3114" w:type="dxa"/>
          </w:tcPr>
          <w:p w14:paraId="008E2EBD" w14:textId="1AA94185" w:rsidR="00CF4FA6" w:rsidRDefault="00CF4FA6" w:rsidP="009B27A7">
            <w:pPr>
              <w:spacing w:after="0" w:line="259" w:lineRule="auto"/>
              <w:ind w:left="0" w:right="69" w:firstLine="0"/>
              <w:jc w:val="both"/>
            </w:pPr>
            <w:r>
              <w:t>Mgr. Hromádka Tomáš</w:t>
            </w:r>
          </w:p>
        </w:tc>
        <w:tc>
          <w:tcPr>
            <w:tcW w:w="427" w:type="dxa"/>
          </w:tcPr>
          <w:p w14:paraId="69A3BC22" w14:textId="7B67E3C6" w:rsidR="00CF4FA6" w:rsidRDefault="00CF4FA6" w:rsidP="009B27A7">
            <w:pPr>
              <w:spacing w:after="0" w:line="259" w:lineRule="auto"/>
              <w:ind w:left="0" w:right="69" w:firstLine="0"/>
              <w:jc w:val="both"/>
            </w:pPr>
          </w:p>
        </w:tc>
        <w:tc>
          <w:tcPr>
            <w:tcW w:w="5668" w:type="dxa"/>
          </w:tcPr>
          <w:p w14:paraId="49755C63" w14:textId="75BE3A4E" w:rsidR="00CF4FA6" w:rsidRDefault="00CF4FA6" w:rsidP="009B27A7">
            <w:pPr>
              <w:spacing w:after="0" w:line="259" w:lineRule="auto"/>
              <w:ind w:left="0" w:right="69" w:firstLine="0"/>
              <w:jc w:val="both"/>
            </w:pPr>
            <w:r>
              <w:t xml:space="preserve">učitel  </w:t>
            </w:r>
          </w:p>
        </w:tc>
        <w:tc>
          <w:tcPr>
            <w:tcW w:w="20" w:type="dxa"/>
          </w:tcPr>
          <w:p w14:paraId="40FB166B" w14:textId="0F25AE54" w:rsidR="00CF4FA6" w:rsidRDefault="00CF4FA6" w:rsidP="009B27A7">
            <w:pPr>
              <w:tabs>
                <w:tab w:val="left" w:pos="1160"/>
              </w:tabs>
              <w:spacing w:after="160" w:line="259" w:lineRule="auto"/>
              <w:ind w:left="0" w:right="69" w:firstLine="0"/>
              <w:jc w:val="both"/>
            </w:pPr>
          </w:p>
        </w:tc>
      </w:tr>
      <w:tr w:rsidR="00CF4FA6" w14:paraId="1DFC8F1F" w14:textId="77777777" w:rsidTr="00815AE8">
        <w:trPr>
          <w:gridAfter w:val="1"/>
          <w:wAfter w:w="20" w:type="dxa"/>
          <w:trHeight w:val="458"/>
        </w:trPr>
        <w:tc>
          <w:tcPr>
            <w:tcW w:w="3114" w:type="dxa"/>
          </w:tcPr>
          <w:p w14:paraId="07EC0C80" w14:textId="428F57B8" w:rsidR="00CF4FA6" w:rsidRDefault="00CF4FA6" w:rsidP="009B27A7">
            <w:pPr>
              <w:spacing w:after="0" w:line="259" w:lineRule="auto"/>
              <w:ind w:left="0" w:right="69" w:firstLine="0"/>
              <w:jc w:val="both"/>
            </w:pPr>
            <w:r>
              <w:t>Mgr. Jeníčková Kateřina</w:t>
            </w:r>
          </w:p>
        </w:tc>
        <w:tc>
          <w:tcPr>
            <w:tcW w:w="427" w:type="dxa"/>
          </w:tcPr>
          <w:p w14:paraId="05A8458C" w14:textId="77777777" w:rsidR="00CF4FA6" w:rsidRDefault="00CF4FA6" w:rsidP="009B27A7">
            <w:pPr>
              <w:spacing w:after="0" w:line="259" w:lineRule="auto"/>
              <w:ind w:left="0" w:right="69" w:firstLine="0"/>
              <w:jc w:val="both"/>
            </w:pPr>
            <w:r>
              <w:t xml:space="preserve"> </w:t>
            </w:r>
          </w:p>
        </w:tc>
        <w:tc>
          <w:tcPr>
            <w:tcW w:w="5668" w:type="dxa"/>
          </w:tcPr>
          <w:p w14:paraId="2380C46F" w14:textId="77777777" w:rsidR="00CF4FA6" w:rsidRDefault="00CF4FA6" w:rsidP="009B27A7">
            <w:pPr>
              <w:spacing w:after="0" w:line="259" w:lineRule="auto"/>
              <w:ind w:left="0" w:right="69" w:firstLine="0"/>
              <w:jc w:val="both"/>
            </w:pPr>
            <w:r>
              <w:t xml:space="preserve">učitelka  </w:t>
            </w:r>
          </w:p>
        </w:tc>
      </w:tr>
      <w:tr w:rsidR="00CF4FA6" w14:paraId="65AE0542" w14:textId="77777777" w:rsidTr="00815AE8">
        <w:trPr>
          <w:gridAfter w:val="1"/>
          <w:wAfter w:w="20" w:type="dxa"/>
          <w:trHeight w:val="458"/>
        </w:trPr>
        <w:tc>
          <w:tcPr>
            <w:tcW w:w="3114" w:type="dxa"/>
          </w:tcPr>
          <w:p w14:paraId="7D0B65F5" w14:textId="77777777" w:rsidR="00CF4FA6" w:rsidRDefault="00CF4FA6" w:rsidP="009B27A7">
            <w:pPr>
              <w:tabs>
                <w:tab w:val="center" w:pos="2125"/>
              </w:tabs>
              <w:spacing w:after="0" w:line="259" w:lineRule="auto"/>
              <w:ind w:left="0" w:right="69" w:firstLine="0"/>
              <w:jc w:val="both"/>
            </w:pPr>
            <w:proofErr w:type="spellStart"/>
            <w:r>
              <w:t>Semotánová</w:t>
            </w:r>
            <w:proofErr w:type="spellEnd"/>
            <w:r>
              <w:t xml:space="preserve"> Jitka </w:t>
            </w:r>
            <w:r>
              <w:tab/>
              <w:t xml:space="preserve"> </w:t>
            </w:r>
          </w:p>
        </w:tc>
        <w:tc>
          <w:tcPr>
            <w:tcW w:w="427" w:type="dxa"/>
          </w:tcPr>
          <w:p w14:paraId="39537612" w14:textId="77777777" w:rsidR="00CF4FA6" w:rsidRDefault="00CF4FA6" w:rsidP="009B27A7">
            <w:pPr>
              <w:spacing w:after="0" w:line="259" w:lineRule="auto"/>
              <w:ind w:left="0" w:right="69" w:firstLine="0"/>
              <w:jc w:val="both"/>
            </w:pPr>
            <w:r>
              <w:t xml:space="preserve"> </w:t>
            </w:r>
          </w:p>
        </w:tc>
        <w:tc>
          <w:tcPr>
            <w:tcW w:w="5668" w:type="dxa"/>
          </w:tcPr>
          <w:p w14:paraId="51E55300" w14:textId="77777777" w:rsidR="00CF4FA6" w:rsidRDefault="00CF4FA6" w:rsidP="009B27A7">
            <w:pPr>
              <w:spacing w:after="0" w:line="259" w:lineRule="auto"/>
              <w:ind w:left="0" w:right="69" w:firstLine="0"/>
              <w:jc w:val="both"/>
            </w:pPr>
            <w:r>
              <w:t xml:space="preserve">učitelka </w:t>
            </w:r>
          </w:p>
        </w:tc>
      </w:tr>
      <w:tr w:rsidR="00CF4FA6" w14:paraId="5B2B21FF" w14:textId="77777777" w:rsidTr="00815AE8">
        <w:trPr>
          <w:gridAfter w:val="1"/>
          <w:wAfter w:w="20" w:type="dxa"/>
          <w:trHeight w:val="458"/>
        </w:trPr>
        <w:tc>
          <w:tcPr>
            <w:tcW w:w="3114" w:type="dxa"/>
          </w:tcPr>
          <w:p w14:paraId="600CA225" w14:textId="77777777" w:rsidR="00CF4FA6" w:rsidRDefault="00CF4FA6" w:rsidP="009B27A7">
            <w:pPr>
              <w:spacing w:after="0" w:line="259" w:lineRule="auto"/>
              <w:ind w:left="0" w:right="69" w:firstLine="0"/>
              <w:jc w:val="both"/>
            </w:pPr>
            <w:r>
              <w:t xml:space="preserve">Mgr. Procházková Jiřina </w:t>
            </w:r>
          </w:p>
        </w:tc>
        <w:tc>
          <w:tcPr>
            <w:tcW w:w="427" w:type="dxa"/>
          </w:tcPr>
          <w:p w14:paraId="5FB5583B" w14:textId="77777777" w:rsidR="00CF4FA6" w:rsidRDefault="00CF4FA6" w:rsidP="009B27A7">
            <w:pPr>
              <w:spacing w:after="0" w:line="259" w:lineRule="auto"/>
              <w:ind w:left="0" w:right="69" w:firstLine="0"/>
              <w:jc w:val="both"/>
            </w:pPr>
            <w:r>
              <w:t xml:space="preserve"> </w:t>
            </w:r>
          </w:p>
        </w:tc>
        <w:tc>
          <w:tcPr>
            <w:tcW w:w="5668" w:type="dxa"/>
          </w:tcPr>
          <w:p w14:paraId="4B06B3C3" w14:textId="77777777" w:rsidR="00CF4FA6" w:rsidRDefault="00CF4FA6" w:rsidP="009B27A7">
            <w:pPr>
              <w:spacing w:after="0" w:line="259" w:lineRule="auto"/>
              <w:ind w:left="0" w:right="69" w:firstLine="0"/>
              <w:jc w:val="both"/>
            </w:pPr>
            <w:r>
              <w:t xml:space="preserve">učitelka  </w:t>
            </w:r>
          </w:p>
        </w:tc>
      </w:tr>
      <w:tr w:rsidR="00CF4FA6" w14:paraId="2256A9B7" w14:textId="77777777" w:rsidTr="00815AE8">
        <w:trPr>
          <w:gridAfter w:val="1"/>
          <w:wAfter w:w="20" w:type="dxa"/>
          <w:trHeight w:val="458"/>
        </w:trPr>
        <w:tc>
          <w:tcPr>
            <w:tcW w:w="3114" w:type="dxa"/>
          </w:tcPr>
          <w:p w14:paraId="20C40B88" w14:textId="159DB12B" w:rsidR="00CF4FA6" w:rsidRDefault="00CF4FA6" w:rsidP="009B27A7">
            <w:pPr>
              <w:spacing w:after="0" w:line="259" w:lineRule="auto"/>
              <w:ind w:left="0" w:right="69" w:firstLine="0"/>
              <w:jc w:val="both"/>
            </w:pPr>
            <w:r>
              <w:t>Mgr. Martin Dana</w:t>
            </w:r>
          </w:p>
        </w:tc>
        <w:tc>
          <w:tcPr>
            <w:tcW w:w="427" w:type="dxa"/>
          </w:tcPr>
          <w:p w14:paraId="1BFB165B" w14:textId="77777777" w:rsidR="00CF4FA6" w:rsidRDefault="00CF4FA6" w:rsidP="009B27A7">
            <w:pPr>
              <w:spacing w:after="0" w:line="259" w:lineRule="auto"/>
              <w:ind w:left="0" w:right="69" w:firstLine="0"/>
              <w:jc w:val="both"/>
            </w:pPr>
            <w:r>
              <w:t xml:space="preserve"> </w:t>
            </w:r>
          </w:p>
        </w:tc>
        <w:tc>
          <w:tcPr>
            <w:tcW w:w="5668" w:type="dxa"/>
          </w:tcPr>
          <w:p w14:paraId="0A957282" w14:textId="562D5764" w:rsidR="00CF4FA6" w:rsidRDefault="00CF4FA6" w:rsidP="009B27A7">
            <w:pPr>
              <w:spacing w:after="0" w:line="259" w:lineRule="auto"/>
              <w:ind w:left="0" w:right="69" w:firstLine="0"/>
              <w:jc w:val="both"/>
            </w:pPr>
            <w:r>
              <w:t>učitelka, metodik prevence rizikových jevů</w:t>
            </w:r>
          </w:p>
        </w:tc>
      </w:tr>
      <w:tr w:rsidR="00815AE8" w14:paraId="5BD67C9C" w14:textId="77777777" w:rsidTr="00815AE8">
        <w:trPr>
          <w:gridAfter w:val="1"/>
          <w:wAfter w:w="20" w:type="dxa"/>
          <w:trHeight w:val="458"/>
        </w:trPr>
        <w:tc>
          <w:tcPr>
            <w:tcW w:w="3114" w:type="dxa"/>
          </w:tcPr>
          <w:p w14:paraId="082D5CB4" w14:textId="2D2D84CB" w:rsidR="00815AE8" w:rsidRDefault="00815AE8" w:rsidP="009B27A7">
            <w:pPr>
              <w:spacing w:after="0" w:line="259" w:lineRule="auto"/>
              <w:ind w:left="0" w:right="69" w:firstLine="0"/>
              <w:jc w:val="both"/>
            </w:pPr>
            <w:r>
              <w:t>Mgr. Veselá Jana</w:t>
            </w:r>
          </w:p>
        </w:tc>
        <w:tc>
          <w:tcPr>
            <w:tcW w:w="427" w:type="dxa"/>
          </w:tcPr>
          <w:p w14:paraId="4F4A2B13" w14:textId="77777777" w:rsidR="00815AE8" w:rsidRDefault="00815AE8" w:rsidP="009B27A7">
            <w:pPr>
              <w:spacing w:after="0" w:line="259" w:lineRule="auto"/>
              <w:ind w:left="0" w:right="69" w:firstLine="0"/>
              <w:jc w:val="both"/>
            </w:pPr>
          </w:p>
        </w:tc>
        <w:tc>
          <w:tcPr>
            <w:tcW w:w="5668" w:type="dxa"/>
          </w:tcPr>
          <w:p w14:paraId="6B634EE4" w14:textId="0165237F" w:rsidR="00815AE8" w:rsidRDefault="00180E8B" w:rsidP="009B27A7">
            <w:pPr>
              <w:spacing w:after="0" w:line="259" w:lineRule="auto"/>
              <w:ind w:left="0" w:right="69" w:firstLine="0"/>
              <w:jc w:val="both"/>
            </w:pPr>
            <w:r>
              <w:t>u</w:t>
            </w:r>
            <w:r w:rsidR="00815AE8">
              <w:t>čitelka</w:t>
            </w:r>
          </w:p>
        </w:tc>
      </w:tr>
      <w:tr w:rsidR="00815AE8" w14:paraId="7BFEBBA4" w14:textId="77777777" w:rsidTr="00815AE8">
        <w:trPr>
          <w:gridAfter w:val="1"/>
          <w:wAfter w:w="20" w:type="dxa"/>
          <w:trHeight w:val="458"/>
        </w:trPr>
        <w:tc>
          <w:tcPr>
            <w:tcW w:w="3114" w:type="dxa"/>
          </w:tcPr>
          <w:p w14:paraId="090A7277" w14:textId="2524C43B" w:rsidR="00815AE8" w:rsidRDefault="00815AE8" w:rsidP="009B27A7">
            <w:pPr>
              <w:spacing w:after="0" w:line="259" w:lineRule="auto"/>
              <w:ind w:left="0" w:right="69" w:firstLine="0"/>
              <w:jc w:val="both"/>
            </w:pPr>
            <w:proofErr w:type="spellStart"/>
            <w:r>
              <w:t>Zironi</w:t>
            </w:r>
            <w:proofErr w:type="spellEnd"/>
            <w:r>
              <w:t xml:space="preserve"> Adéla</w:t>
            </w:r>
          </w:p>
        </w:tc>
        <w:tc>
          <w:tcPr>
            <w:tcW w:w="427" w:type="dxa"/>
          </w:tcPr>
          <w:p w14:paraId="70D5F70D" w14:textId="77777777" w:rsidR="00815AE8" w:rsidRDefault="00815AE8" w:rsidP="009B27A7">
            <w:pPr>
              <w:spacing w:after="0" w:line="259" w:lineRule="auto"/>
              <w:ind w:left="0" w:right="69" w:firstLine="0"/>
              <w:jc w:val="both"/>
            </w:pPr>
          </w:p>
        </w:tc>
        <w:tc>
          <w:tcPr>
            <w:tcW w:w="5668" w:type="dxa"/>
          </w:tcPr>
          <w:p w14:paraId="5B7393EC" w14:textId="200F68B9" w:rsidR="00815AE8" w:rsidRDefault="00180E8B" w:rsidP="009B27A7">
            <w:pPr>
              <w:spacing w:after="0" w:line="259" w:lineRule="auto"/>
              <w:ind w:left="0" w:right="69" w:firstLine="0"/>
              <w:jc w:val="both"/>
            </w:pPr>
            <w:r>
              <w:t>u</w:t>
            </w:r>
            <w:r w:rsidR="00815AE8">
              <w:t>čitelka</w:t>
            </w:r>
          </w:p>
        </w:tc>
      </w:tr>
      <w:tr w:rsidR="00815AE8" w14:paraId="79BA2F07" w14:textId="77777777" w:rsidTr="00815AE8">
        <w:trPr>
          <w:gridAfter w:val="1"/>
          <w:wAfter w:w="20" w:type="dxa"/>
          <w:trHeight w:val="458"/>
        </w:trPr>
        <w:tc>
          <w:tcPr>
            <w:tcW w:w="3114" w:type="dxa"/>
          </w:tcPr>
          <w:p w14:paraId="34856BEE" w14:textId="57E1CDF2" w:rsidR="00815AE8" w:rsidRDefault="00815AE8" w:rsidP="009B27A7">
            <w:pPr>
              <w:tabs>
                <w:tab w:val="center" w:pos="1416"/>
                <w:tab w:val="center" w:pos="2125"/>
                <w:tab w:val="center" w:pos="2833"/>
                <w:tab w:val="center" w:pos="4773"/>
              </w:tabs>
              <w:ind w:left="-13" w:right="69" w:firstLine="0"/>
              <w:jc w:val="both"/>
            </w:pPr>
            <w:r>
              <w:t>Kosová Jana</w:t>
            </w:r>
          </w:p>
        </w:tc>
        <w:tc>
          <w:tcPr>
            <w:tcW w:w="427" w:type="dxa"/>
          </w:tcPr>
          <w:p w14:paraId="7D8A46D3" w14:textId="77777777" w:rsidR="00815AE8" w:rsidRDefault="00815AE8" w:rsidP="009B27A7">
            <w:pPr>
              <w:spacing w:after="0" w:line="259" w:lineRule="auto"/>
              <w:ind w:left="0" w:right="69" w:firstLine="0"/>
              <w:jc w:val="both"/>
            </w:pPr>
          </w:p>
        </w:tc>
        <w:tc>
          <w:tcPr>
            <w:tcW w:w="5668" w:type="dxa"/>
          </w:tcPr>
          <w:p w14:paraId="3CCC03CA" w14:textId="0A3153C8" w:rsidR="00815AE8" w:rsidRDefault="00815AE8" w:rsidP="009B27A7">
            <w:pPr>
              <w:spacing w:after="0" w:line="259" w:lineRule="auto"/>
              <w:ind w:left="0" w:right="69" w:firstLine="0"/>
              <w:jc w:val="both"/>
            </w:pPr>
            <w:r>
              <w:t>vedoucí vychovatelka ŠD, asistentka pedagoga</w:t>
            </w:r>
          </w:p>
        </w:tc>
      </w:tr>
      <w:tr w:rsidR="00815AE8" w14:paraId="3C10F269" w14:textId="77777777" w:rsidTr="00815AE8">
        <w:trPr>
          <w:gridAfter w:val="1"/>
          <w:wAfter w:w="20" w:type="dxa"/>
          <w:trHeight w:val="458"/>
        </w:trPr>
        <w:tc>
          <w:tcPr>
            <w:tcW w:w="3114" w:type="dxa"/>
          </w:tcPr>
          <w:p w14:paraId="0FD1B64B" w14:textId="48938F59" w:rsidR="00815AE8" w:rsidRDefault="00815AE8" w:rsidP="009B27A7">
            <w:pPr>
              <w:spacing w:after="0" w:line="259" w:lineRule="auto"/>
              <w:ind w:left="0" w:right="69" w:firstLine="0"/>
              <w:jc w:val="both"/>
            </w:pPr>
            <w:r>
              <w:t>Hrbková Pavlína</w:t>
            </w:r>
          </w:p>
        </w:tc>
        <w:tc>
          <w:tcPr>
            <w:tcW w:w="427" w:type="dxa"/>
          </w:tcPr>
          <w:p w14:paraId="7B4B18E9" w14:textId="77777777" w:rsidR="00815AE8" w:rsidRDefault="00815AE8" w:rsidP="009B27A7">
            <w:pPr>
              <w:spacing w:after="0" w:line="259" w:lineRule="auto"/>
              <w:ind w:left="0" w:right="69" w:firstLine="0"/>
              <w:jc w:val="both"/>
            </w:pPr>
          </w:p>
        </w:tc>
        <w:tc>
          <w:tcPr>
            <w:tcW w:w="5668" w:type="dxa"/>
          </w:tcPr>
          <w:p w14:paraId="0B078F4B" w14:textId="72B0A767" w:rsidR="00815AE8" w:rsidRDefault="00815AE8" w:rsidP="009B27A7">
            <w:pPr>
              <w:spacing w:after="0" w:line="259" w:lineRule="auto"/>
              <w:ind w:left="0" w:right="69" w:firstLine="0"/>
              <w:jc w:val="both"/>
            </w:pPr>
            <w:r>
              <w:t>vychovatelka ŠD</w:t>
            </w:r>
          </w:p>
        </w:tc>
      </w:tr>
      <w:tr w:rsidR="00815AE8" w14:paraId="5FAF2F4E" w14:textId="77777777" w:rsidTr="00815AE8">
        <w:trPr>
          <w:gridAfter w:val="1"/>
          <w:wAfter w:w="20" w:type="dxa"/>
          <w:trHeight w:val="458"/>
        </w:trPr>
        <w:tc>
          <w:tcPr>
            <w:tcW w:w="3114" w:type="dxa"/>
          </w:tcPr>
          <w:p w14:paraId="7BC8B001" w14:textId="30E09A7E" w:rsidR="00815AE8" w:rsidRDefault="00815AE8" w:rsidP="009B27A7">
            <w:pPr>
              <w:spacing w:after="0" w:line="259" w:lineRule="auto"/>
              <w:ind w:left="0" w:right="69" w:firstLine="0"/>
              <w:jc w:val="both"/>
            </w:pPr>
            <w:r>
              <w:t>Kindlová Marcela</w:t>
            </w:r>
          </w:p>
        </w:tc>
        <w:tc>
          <w:tcPr>
            <w:tcW w:w="427" w:type="dxa"/>
          </w:tcPr>
          <w:p w14:paraId="5D150A6D" w14:textId="77777777" w:rsidR="00815AE8" w:rsidRDefault="00815AE8" w:rsidP="009B27A7">
            <w:pPr>
              <w:spacing w:after="0" w:line="259" w:lineRule="auto"/>
              <w:ind w:left="0" w:right="69" w:firstLine="0"/>
              <w:jc w:val="both"/>
            </w:pPr>
          </w:p>
        </w:tc>
        <w:tc>
          <w:tcPr>
            <w:tcW w:w="5668" w:type="dxa"/>
          </w:tcPr>
          <w:p w14:paraId="0B3DDF60" w14:textId="7EA8EF0E" w:rsidR="00815AE8" w:rsidRDefault="00815AE8" w:rsidP="009B27A7">
            <w:pPr>
              <w:spacing w:after="0" w:line="259" w:lineRule="auto"/>
              <w:ind w:left="0" w:right="69" w:firstLine="0"/>
              <w:jc w:val="both"/>
            </w:pPr>
            <w:r>
              <w:t>vychovatelka ŠD, asistentka pedagoga</w:t>
            </w:r>
          </w:p>
        </w:tc>
      </w:tr>
      <w:tr w:rsidR="00815AE8" w14:paraId="76DED2AC" w14:textId="77777777" w:rsidTr="00815AE8">
        <w:trPr>
          <w:gridAfter w:val="1"/>
          <w:wAfter w:w="20" w:type="dxa"/>
          <w:trHeight w:val="458"/>
        </w:trPr>
        <w:tc>
          <w:tcPr>
            <w:tcW w:w="3114" w:type="dxa"/>
          </w:tcPr>
          <w:p w14:paraId="2BA60591" w14:textId="79759C4C" w:rsidR="00815AE8" w:rsidRDefault="00815AE8" w:rsidP="009B27A7">
            <w:pPr>
              <w:spacing w:after="0" w:line="259" w:lineRule="auto"/>
              <w:ind w:left="0" w:right="69" w:firstLine="0"/>
              <w:jc w:val="both"/>
            </w:pPr>
            <w:r>
              <w:t>Žemličková Hedvika</w:t>
            </w:r>
          </w:p>
        </w:tc>
        <w:tc>
          <w:tcPr>
            <w:tcW w:w="427" w:type="dxa"/>
          </w:tcPr>
          <w:p w14:paraId="1B30502A" w14:textId="77777777" w:rsidR="00815AE8" w:rsidRDefault="00815AE8" w:rsidP="009B27A7">
            <w:pPr>
              <w:spacing w:after="0" w:line="259" w:lineRule="auto"/>
              <w:ind w:left="0" w:right="69" w:firstLine="0"/>
              <w:jc w:val="both"/>
            </w:pPr>
          </w:p>
        </w:tc>
        <w:tc>
          <w:tcPr>
            <w:tcW w:w="5668" w:type="dxa"/>
          </w:tcPr>
          <w:p w14:paraId="27800F7C" w14:textId="31E7DD3B" w:rsidR="00815AE8" w:rsidRDefault="00815AE8" w:rsidP="009B27A7">
            <w:pPr>
              <w:spacing w:after="0" w:line="259" w:lineRule="auto"/>
              <w:ind w:left="0" w:right="69" w:firstLine="0"/>
              <w:jc w:val="both"/>
            </w:pPr>
            <w:r>
              <w:t>vychovatelka ŠD, asistentka pedagoga</w:t>
            </w:r>
          </w:p>
        </w:tc>
      </w:tr>
      <w:tr w:rsidR="00815AE8" w14:paraId="27F977C0" w14:textId="77777777" w:rsidTr="00815AE8">
        <w:trPr>
          <w:gridAfter w:val="1"/>
          <w:wAfter w:w="20" w:type="dxa"/>
          <w:trHeight w:val="458"/>
        </w:trPr>
        <w:tc>
          <w:tcPr>
            <w:tcW w:w="3114" w:type="dxa"/>
          </w:tcPr>
          <w:p w14:paraId="09AF5590" w14:textId="7BCBD4EC" w:rsidR="00815AE8" w:rsidRDefault="00815AE8" w:rsidP="009B27A7">
            <w:pPr>
              <w:spacing w:after="0" w:line="259" w:lineRule="auto"/>
              <w:ind w:left="0" w:right="69" w:firstLine="0"/>
              <w:jc w:val="both"/>
            </w:pPr>
            <w:r>
              <w:t>Heřmánková Romana</w:t>
            </w:r>
          </w:p>
        </w:tc>
        <w:tc>
          <w:tcPr>
            <w:tcW w:w="427" w:type="dxa"/>
          </w:tcPr>
          <w:p w14:paraId="2672390D" w14:textId="77777777" w:rsidR="00815AE8" w:rsidRDefault="00815AE8" w:rsidP="009B27A7">
            <w:pPr>
              <w:spacing w:after="0" w:line="259" w:lineRule="auto"/>
              <w:ind w:left="0" w:right="69" w:firstLine="0"/>
              <w:jc w:val="both"/>
            </w:pPr>
          </w:p>
        </w:tc>
        <w:tc>
          <w:tcPr>
            <w:tcW w:w="5668" w:type="dxa"/>
          </w:tcPr>
          <w:p w14:paraId="070362FF" w14:textId="271EDEB3" w:rsidR="00815AE8" w:rsidRDefault="00815AE8" w:rsidP="009B27A7">
            <w:pPr>
              <w:spacing w:after="0" w:line="259" w:lineRule="auto"/>
              <w:ind w:left="0" w:right="69" w:firstLine="0"/>
              <w:jc w:val="both"/>
            </w:pPr>
            <w:r>
              <w:t>vychovatelka ŠD, asistentka pedagoga</w:t>
            </w:r>
          </w:p>
        </w:tc>
      </w:tr>
      <w:tr w:rsidR="00815AE8" w14:paraId="33A5D883" w14:textId="77777777" w:rsidTr="00815AE8">
        <w:trPr>
          <w:gridAfter w:val="1"/>
          <w:wAfter w:w="20" w:type="dxa"/>
          <w:trHeight w:val="458"/>
        </w:trPr>
        <w:tc>
          <w:tcPr>
            <w:tcW w:w="3114" w:type="dxa"/>
          </w:tcPr>
          <w:p w14:paraId="4F3A6629" w14:textId="2FDF1D45" w:rsidR="00815AE8" w:rsidRDefault="00815AE8" w:rsidP="009B27A7">
            <w:pPr>
              <w:spacing w:after="0" w:line="259" w:lineRule="auto"/>
              <w:ind w:left="0" w:right="69" w:firstLine="0"/>
              <w:jc w:val="both"/>
            </w:pPr>
            <w:proofErr w:type="spellStart"/>
            <w:r>
              <w:t>Odcházelová</w:t>
            </w:r>
            <w:proofErr w:type="spellEnd"/>
            <w:r>
              <w:t xml:space="preserve"> Vendula</w:t>
            </w:r>
          </w:p>
        </w:tc>
        <w:tc>
          <w:tcPr>
            <w:tcW w:w="427" w:type="dxa"/>
          </w:tcPr>
          <w:p w14:paraId="0E6E047F" w14:textId="77777777" w:rsidR="00815AE8" w:rsidRDefault="00815AE8" w:rsidP="009B27A7">
            <w:pPr>
              <w:spacing w:after="0" w:line="259" w:lineRule="auto"/>
              <w:ind w:left="0" w:right="69" w:firstLine="0"/>
              <w:jc w:val="both"/>
            </w:pPr>
          </w:p>
        </w:tc>
        <w:tc>
          <w:tcPr>
            <w:tcW w:w="5668" w:type="dxa"/>
          </w:tcPr>
          <w:p w14:paraId="2DAF2832" w14:textId="665250B1" w:rsidR="00815AE8" w:rsidRDefault="00815AE8" w:rsidP="009B27A7">
            <w:pPr>
              <w:spacing w:after="0" w:line="259" w:lineRule="auto"/>
              <w:ind w:left="0" w:right="69" w:firstLine="0"/>
              <w:jc w:val="both"/>
            </w:pPr>
            <w:r>
              <w:t>vychovatelka ŠD, asistentka pedagoga</w:t>
            </w:r>
          </w:p>
        </w:tc>
      </w:tr>
      <w:tr w:rsidR="00815AE8" w14:paraId="45C05E2A" w14:textId="77777777" w:rsidTr="00815AE8">
        <w:trPr>
          <w:gridAfter w:val="1"/>
          <w:wAfter w:w="20" w:type="dxa"/>
          <w:trHeight w:val="458"/>
        </w:trPr>
        <w:tc>
          <w:tcPr>
            <w:tcW w:w="3114" w:type="dxa"/>
          </w:tcPr>
          <w:p w14:paraId="7CF51E93" w14:textId="73FCC807" w:rsidR="00815AE8" w:rsidRDefault="00815AE8" w:rsidP="009B27A7">
            <w:pPr>
              <w:spacing w:after="0" w:line="259" w:lineRule="auto"/>
              <w:ind w:left="0" w:right="69" w:firstLine="0"/>
              <w:jc w:val="both"/>
            </w:pPr>
            <w:r>
              <w:t>Hostinská Klára</w:t>
            </w:r>
          </w:p>
        </w:tc>
        <w:tc>
          <w:tcPr>
            <w:tcW w:w="427" w:type="dxa"/>
          </w:tcPr>
          <w:p w14:paraId="62A2D926" w14:textId="77777777" w:rsidR="00815AE8" w:rsidRDefault="00815AE8" w:rsidP="009B27A7">
            <w:pPr>
              <w:spacing w:after="0" w:line="259" w:lineRule="auto"/>
              <w:ind w:left="0" w:right="69" w:firstLine="0"/>
              <w:jc w:val="both"/>
            </w:pPr>
          </w:p>
        </w:tc>
        <w:tc>
          <w:tcPr>
            <w:tcW w:w="5668" w:type="dxa"/>
          </w:tcPr>
          <w:p w14:paraId="1C716870" w14:textId="0558258C" w:rsidR="00815AE8" w:rsidRDefault="00815AE8" w:rsidP="009B27A7">
            <w:pPr>
              <w:spacing w:after="0" w:line="259" w:lineRule="auto"/>
              <w:ind w:left="0" w:right="69" w:firstLine="0"/>
              <w:jc w:val="both"/>
            </w:pPr>
            <w:r>
              <w:t>asistentka pedagoga</w:t>
            </w:r>
          </w:p>
        </w:tc>
      </w:tr>
      <w:tr w:rsidR="00815AE8" w14:paraId="7BA882EF" w14:textId="77777777" w:rsidTr="00815AE8">
        <w:trPr>
          <w:gridAfter w:val="1"/>
          <w:wAfter w:w="20" w:type="dxa"/>
          <w:trHeight w:val="458"/>
        </w:trPr>
        <w:tc>
          <w:tcPr>
            <w:tcW w:w="3114" w:type="dxa"/>
          </w:tcPr>
          <w:p w14:paraId="5A48F5C5" w14:textId="49FBB312" w:rsidR="00815AE8" w:rsidRDefault="00815AE8" w:rsidP="009B27A7">
            <w:pPr>
              <w:spacing w:after="0" w:line="259" w:lineRule="auto"/>
              <w:ind w:left="0" w:right="69" w:firstLine="0"/>
              <w:jc w:val="both"/>
            </w:pPr>
            <w:r>
              <w:t>Přikrylová Tereza</w:t>
            </w:r>
          </w:p>
        </w:tc>
        <w:tc>
          <w:tcPr>
            <w:tcW w:w="427" w:type="dxa"/>
          </w:tcPr>
          <w:p w14:paraId="3C097FA7" w14:textId="77777777" w:rsidR="00815AE8" w:rsidRDefault="00815AE8" w:rsidP="009B27A7">
            <w:pPr>
              <w:spacing w:after="0" w:line="259" w:lineRule="auto"/>
              <w:ind w:left="0" w:right="69" w:firstLine="0"/>
              <w:jc w:val="both"/>
            </w:pPr>
          </w:p>
        </w:tc>
        <w:tc>
          <w:tcPr>
            <w:tcW w:w="5668" w:type="dxa"/>
          </w:tcPr>
          <w:p w14:paraId="5372F186" w14:textId="71911161" w:rsidR="00815AE8" w:rsidRDefault="00815AE8" w:rsidP="009B27A7">
            <w:pPr>
              <w:spacing w:after="0" w:line="259" w:lineRule="auto"/>
              <w:ind w:left="0" w:right="69" w:firstLine="0"/>
              <w:jc w:val="both"/>
            </w:pPr>
            <w:r>
              <w:t>školní asistentka</w:t>
            </w:r>
          </w:p>
        </w:tc>
      </w:tr>
    </w:tbl>
    <w:p w14:paraId="5B32578D" w14:textId="77777777" w:rsidR="00565F4B" w:rsidRDefault="00565F4B" w:rsidP="009B27A7">
      <w:pPr>
        <w:pStyle w:val="Nadpis2"/>
        <w:spacing w:after="13"/>
        <w:ind w:left="-3" w:right="69"/>
        <w:jc w:val="both"/>
      </w:pPr>
    </w:p>
    <w:p w14:paraId="075D1AA8" w14:textId="6EA56C22" w:rsidR="00931381" w:rsidRDefault="003A5CCE" w:rsidP="009B27A7">
      <w:pPr>
        <w:pStyle w:val="Nadpis2"/>
        <w:spacing w:after="13"/>
        <w:ind w:left="-3" w:right="69"/>
        <w:jc w:val="both"/>
        <w:rPr>
          <w:u w:val="none"/>
        </w:rPr>
      </w:pPr>
      <w:r>
        <w:t>5. Počet tříd</w:t>
      </w:r>
      <w:r>
        <w:rPr>
          <w:u w:val="none"/>
        </w:rPr>
        <w:t xml:space="preserve">  </w:t>
      </w:r>
    </w:p>
    <w:p w14:paraId="6D79685D" w14:textId="77777777" w:rsidR="003C4227" w:rsidRPr="003C4227" w:rsidRDefault="003C4227" w:rsidP="003C4227"/>
    <w:tbl>
      <w:tblPr>
        <w:tblStyle w:val="TableGrid"/>
        <w:tblW w:w="9214" w:type="dxa"/>
        <w:tblInd w:w="5" w:type="dxa"/>
        <w:tblCellMar>
          <w:top w:w="62" w:type="dxa"/>
          <w:right w:w="115" w:type="dxa"/>
        </w:tblCellMar>
        <w:tblLook w:val="04A0" w:firstRow="1" w:lastRow="0" w:firstColumn="1" w:lastColumn="0" w:noHBand="0" w:noVBand="1"/>
      </w:tblPr>
      <w:tblGrid>
        <w:gridCol w:w="2305"/>
        <w:gridCol w:w="2303"/>
        <w:gridCol w:w="2302"/>
        <w:gridCol w:w="2304"/>
      </w:tblGrid>
      <w:tr w:rsidR="00931381" w14:paraId="38C824B4" w14:textId="77777777">
        <w:trPr>
          <w:trHeight w:val="290"/>
        </w:trPr>
        <w:tc>
          <w:tcPr>
            <w:tcW w:w="2305" w:type="dxa"/>
            <w:tcBorders>
              <w:top w:val="single" w:sz="6" w:space="0" w:color="000000"/>
              <w:left w:val="single" w:sz="6" w:space="0" w:color="000000"/>
              <w:bottom w:val="single" w:sz="6" w:space="0" w:color="000000"/>
              <w:right w:val="single" w:sz="6" w:space="0" w:color="000000"/>
            </w:tcBorders>
          </w:tcPr>
          <w:p w14:paraId="19D45090" w14:textId="77777777" w:rsidR="00931381" w:rsidRDefault="003A5CCE" w:rsidP="009B27A7">
            <w:pPr>
              <w:spacing w:after="0" w:line="259" w:lineRule="auto"/>
              <w:ind w:left="74" w:right="69" w:firstLine="0"/>
              <w:jc w:val="both"/>
            </w:pPr>
            <w:r>
              <w:t xml:space="preserve"> </w:t>
            </w:r>
          </w:p>
        </w:tc>
        <w:tc>
          <w:tcPr>
            <w:tcW w:w="2303" w:type="dxa"/>
            <w:tcBorders>
              <w:top w:val="single" w:sz="6" w:space="0" w:color="000000"/>
              <w:left w:val="single" w:sz="6" w:space="0" w:color="000000"/>
              <w:bottom w:val="single" w:sz="6" w:space="0" w:color="000000"/>
              <w:right w:val="single" w:sz="6" w:space="0" w:color="000000"/>
            </w:tcBorders>
          </w:tcPr>
          <w:p w14:paraId="01235A44" w14:textId="77777777" w:rsidR="00931381" w:rsidRDefault="003A5CCE" w:rsidP="009B27A7">
            <w:pPr>
              <w:spacing w:after="0" w:line="259" w:lineRule="auto"/>
              <w:ind w:left="116" w:right="69" w:firstLine="0"/>
              <w:jc w:val="both"/>
            </w:pPr>
            <w:r>
              <w:t xml:space="preserve">I. stupeň </w:t>
            </w:r>
          </w:p>
        </w:tc>
        <w:tc>
          <w:tcPr>
            <w:tcW w:w="2302" w:type="dxa"/>
            <w:tcBorders>
              <w:top w:val="single" w:sz="6" w:space="0" w:color="000000"/>
              <w:left w:val="single" w:sz="6" w:space="0" w:color="000000"/>
              <w:bottom w:val="single" w:sz="6" w:space="0" w:color="000000"/>
              <w:right w:val="single" w:sz="6" w:space="0" w:color="000000"/>
            </w:tcBorders>
          </w:tcPr>
          <w:p w14:paraId="444A8DC9" w14:textId="77777777" w:rsidR="00931381" w:rsidRDefault="003A5CCE" w:rsidP="009B27A7">
            <w:pPr>
              <w:spacing w:after="0" w:line="259" w:lineRule="auto"/>
              <w:ind w:left="115" w:right="69" w:firstLine="0"/>
              <w:jc w:val="both"/>
            </w:pPr>
            <w:r>
              <w:t xml:space="preserve">II. stupeň </w:t>
            </w:r>
          </w:p>
        </w:tc>
        <w:tc>
          <w:tcPr>
            <w:tcW w:w="2304" w:type="dxa"/>
            <w:tcBorders>
              <w:top w:val="single" w:sz="6" w:space="0" w:color="000000"/>
              <w:left w:val="single" w:sz="6" w:space="0" w:color="000000"/>
              <w:bottom w:val="single" w:sz="6" w:space="0" w:color="000000"/>
              <w:right w:val="single" w:sz="6" w:space="0" w:color="000000"/>
            </w:tcBorders>
          </w:tcPr>
          <w:p w14:paraId="7B2E42DD" w14:textId="77777777" w:rsidR="00931381" w:rsidRDefault="003A5CCE" w:rsidP="009B27A7">
            <w:pPr>
              <w:spacing w:after="0" w:line="259" w:lineRule="auto"/>
              <w:ind w:left="118" w:right="69" w:firstLine="0"/>
              <w:jc w:val="both"/>
            </w:pPr>
            <w:r>
              <w:t xml:space="preserve">Celkem </w:t>
            </w:r>
          </w:p>
        </w:tc>
      </w:tr>
      <w:tr w:rsidR="00931381" w14:paraId="457788FF" w14:textId="77777777">
        <w:trPr>
          <w:trHeight w:val="290"/>
        </w:trPr>
        <w:tc>
          <w:tcPr>
            <w:tcW w:w="2305" w:type="dxa"/>
            <w:tcBorders>
              <w:top w:val="single" w:sz="6" w:space="0" w:color="000000"/>
              <w:left w:val="single" w:sz="6" w:space="0" w:color="000000"/>
              <w:bottom w:val="single" w:sz="6" w:space="0" w:color="000000"/>
              <w:right w:val="single" w:sz="6" w:space="0" w:color="000000"/>
            </w:tcBorders>
          </w:tcPr>
          <w:p w14:paraId="7134D026" w14:textId="2167E514" w:rsidR="00931381" w:rsidRDefault="003A5CCE" w:rsidP="009B27A7">
            <w:pPr>
              <w:spacing w:after="0" w:line="259" w:lineRule="auto"/>
              <w:ind w:left="74" w:right="69" w:firstLine="0"/>
              <w:jc w:val="both"/>
            </w:pPr>
            <w:r>
              <w:t>k 30. 6. 202</w:t>
            </w:r>
            <w:r w:rsidR="00180E8B">
              <w:t>2</w:t>
            </w:r>
          </w:p>
        </w:tc>
        <w:tc>
          <w:tcPr>
            <w:tcW w:w="2303" w:type="dxa"/>
            <w:tcBorders>
              <w:top w:val="single" w:sz="6" w:space="0" w:color="000000"/>
              <w:left w:val="single" w:sz="6" w:space="0" w:color="000000"/>
              <w:bottom w:val="single" w:sz="6" w:space="0" w:color="000000"/>
              <w:right w:val="single" w:sz="6" w:space="0" w:color="000000"/>
            </w:tcBorders>
          </w:tcPr>
          <w:p w14:paraId="12223BF1" w14:textId="135F696C" w:rsidR="00931381" w:rsidRDefault="00504304" w:rsidP="009B27A7">
            <w:pPr>
              <w:spacing w:after="0" w:line="259" w:lineRule="auto"/>
              <w:ind w:left="118" w:right="69" w:firstLine="0"/>
              <w:jc w:val="both"/>
            </w:pPr>
            <w:r>
              <w:t>10</w:t>
            </w:r>
          </w:p>
        </w:tc>
        <w:tc>
          <w:tcPr>
            <w:tcW w:w="2302" w:type="dxa"/>
            <w:tcBorders>
              <w:top w:val="single" w:sz="6" w:space="0" w:color="000000"/>
              <w:left w:val="single" w:sz="6" w:space="0" w:color="000000"/>
              <w:bottom w:val="single" w:sz="6" w:space="0" w:color="000000"/>
              <w:right w:val="single" w:sz="6" w:space="0" w:color="000000"/>
            </w:tcBorders>
          </w:tcPr>
          <w:p w14:paraId="46624306" w14:textId="1847BC38" w:rsidR="00931381" w:rsidRDefault="00504304" w:rsidP="009B27A7">
            <w:pPr>
              <w:spacing w:after="0" w:line="259" w:lineRule="auto"/>
              <w:ind w:left="117" w:right="69" w:firstLine="0"/>
              <w:jc w:val="both"/>
            </w:pPr>
            <w:r>
              <w:t>7</w:t>
            </w:r>
            <w:r w:rsidR="003A5CCE">
              <w:t xml:space="preserve"> </w:t>
            </w:r>
          </w:p>
        </w:tc>
        <w:tc>
          <w:tcPr>
            <w:tcW w:w="2304" w:type="dxa"/>
            <w:tcBorders>
              <w:top w:val="single" w:sz="6" w:space="0" w:color="000000"/>
              <w:left w:val="single" w:sz="6" w:space="0" w:color="000000"/>
              <w:bottom w:val="single" w:sz="6" w:space="0" w:color="000000"/>
              <w:right w:val="single" w:sz="6" w:space="0" w:color="000000"/>
            </w:tcBorders>
          </w:tcPr>
          <w:p w14:paraId="42B2190B" w14:textId="77777777" w:rsidR="00931381" w:rsidRDefault="003A5CCE" w:rsidP="009B27A7">
            <w:pPr>
              <w:spacing w:after="0" w:line="259" w:lineRule="auto"/>
              <w:ind w:left="115" w:right="69" w:firstLine="0"/>
              <w:jc w:val="both"/>
            </w:pPr>
            <w:r>
              <w:t xml:space="preserve">17 </w:t>
            </w:r>
          </w:p>
        </w:tc>
      </w:tr>
      <w:tr w:rsidR="00931381" w14:paraId="01CDD8BE" w14:textId="77777777">
        <w:trPr>
          <w:trHeight w:val="1171"/>
        </w:trPr>
        <w:tc>
          <w:tcPr>
            <w:tcW w:w="2305" w:type="dxa"/>
            <w:tcBorders>
              <w:top w:val="single" w:sz="6" w:space="0" w:color="000000"/>
              <w:left w:val="nil"/>
              <w:bottom w:val="single" w:sz="4" w:space="0" w:color="000000"/>
              <w:right w:val="nil"/>
            </w:tcBorders>
          </w:tcPr>
          <w:p w14:paraId="15CF7BDA" w14:textId="77777777" w:rsidR="00931381" w:rsidRDefault="003A5CCE" w:rsidP="009B27A7">
            <w:pPr>
              <w:spacing w:after="295" w:line="259" w:lineRule="auto"/>
              <w:ind w:left="-5" w:right="69" w:firstLine="0"/>
              <w:jc w:val="both"/>
            </w:pPr>
            <w:r>
              <w:t xml:space="preserve"> </w:t>
            </w:r>
          </w:p>
          <w:p w14:paraId="53CF0C2C" w14:textId="77777777" w:rsidR="00931381" w:rsidRDefault="003A5CCE" w:rsidP="009B27A7">
            <w:pPr>
              <w:spacing w:after="0" w:line="259" w:lineRule="auto"/>
              <w:ind w:left="-5" w:right="69" w:firstLine="0"/>
              <w:jc w:val="both"/>
            </w:pPr>
            <w:r>
              <w:rPr>
                <w:b/>
                <w:sz w:val="28"/>
                <w:u w:val="single" w:color="000000"/>
              </w:rPr>
              <w:t xml:space="preserve">6. </w:t>
            </w:r>
            <w:r w:rsidRPr="004A4C93">
              <w:rPr>
                <w:b/>
                <w:color w:val="auto"/>
                <w:sz w:val="28"/>
                <w:u w:val="single" w:color="000000"/>
              </w:rPr>
              <w:t>Počet žáků</w:t>
            </w:r>
            <w:r w:rsidRPr="004A4C93">
              <w:rPr>
                <w:b/>
                <w:color w:val="auto"/>
                <w:sz w:val="28"/>
              </w:rPr>
              <w:t xml:space="preserve"> </w:t>
            </w:r>
          </w:p>
        </w:tc>
        <w:tc>
          <w:tcPr>
            <w:tcW w:w="2303" w:type="dxa"/>
            <w:tcBorders>
              <w:top w:val="single" w:sz="6" w:space="0" w:color="000000"/>
              <w:left w:val="nil"/>
              <w:bottom w:val="single" w:sz="4" w:space="0" w:color="000000"/>
              <w:right w:val="nil"/>
            </w:tcBorders>
          </w:tcPr>
          <w:p w14:paraId="4912D3BE" w14:textId="77777777" w:rsidR="00931381" w:rsidRDefault="00931381" w:rsidP="009B27A7">
            <w:pPr>
              <w:spacing w:after="160" w:line="259" w:lineRule="auto"/>
              <w:ind w:left="0" w:right="69" w:firstLine="0"/>
              <w:jc w:val="both"/>
            </w:pPr>
          </w:p>
        </w:tc>
        <w:tc>
          <w:tcPr>
            <w:tcW w:w="2302" w:type="dxa"/>
            <w:tcBorders>
              <w:top w:val="single" w:sz="6" w:space="0" w:color="000000"/>
              <w:left w:val="nil"/>
              <w:bottom w:val="single" w:sz="4" w:space="0" w:color="000000"/>
              <w:right w:val="nil"/>
            </w:tcBorders>
          </w:tcPr>
          <w:p w14:paraId="7251FF1B" w14:textId="77777777" w:rsidR="00931381" w:rsidRDefault="00931381" w:rsidP="009B27A7">
            <w:pPr>
              <w:spacing w:after="160" w:line="259" w:lineRule="auto"/>
              <w:ind w:left="0" w:right="69" w:firstLine="0"/>
              <w:jc w:val="both"/>
            </w:pPr>
          </w:p>
        </w:tc>
        <w:tc>
          <w:tcPr>
            <w:tcW w:w="2304" w:type="dxa"/>
            <w:tcBorders>
              <w:top w:val="single" w:sz="6" w:space="0" w:color="000000"/>
              <w:left w:val="nil"/>
              <w:bottom w:val="single" w:sz="4" w:space="0" w:color="000000"/>
              <w:right w:val="nil"/>
            </w:tcBorders>
          </w:tcPr>
          <w:p w14:paraId="4EB49BE7" w14:textId="77777777" w:rsidR="00931381" w:rsidRDefault="00931381" w:rsidP="009B27A7">
            <w:pPr>
              <w:spacing w:after="160" w:line="259" w:lineRule="auto"/>
              <w:ind w:left="0" w:right="69" w:firstLine="0"/>
              <w:jc w:val="both"/>
            </w:pPr>
          </w:p>
        </w:tc>
      </w:tr>
      <w:tr w:rsidR="00931381" w14:paraId="1EFF2497" w14:textId="77777777">
        <w:trPr>
          <w:trHeight w:val="288"/>
        </w:trPr>
        <w:tc>
          <w:tcPr>
            <w:tcW w:w="2305" w:type="dxa"/>
            <w:tcBorders>
              <w:top w:val="single" w:sz="4" w:space="0" w:color="000000"/>
              <w:left w:val="single" w:sz="4" w:space="0" w:color="000000"/>
              <w:bottom w:val="single" w:sz="6" w:space="0" w:color="000000"/>
              <w:right w:val="single" w:sz="6" w:space="0" w:color="000000"/>
            </w:tcBorders>
          </w:tcPr>
          <w:p w14:paraId="5100B31C" w14:textId="77777777" w:rsidR="00931381" w:rsidRDefault="003A5CCE" w:rsidP="009B27A7">
            <w:pPr>
              <w:spacing w:after="0" w:line="259" w:lineRule="auto"/>
              <w:ind w:left="71" w:right="69" w:firstLine="0"/>
              <w:jc w:val="both"/>
            </w:pPr>
            <w:r>
              <w:t xml:space="preserve"> </w:t>
            </w:r>
          </w:p>
        </w:tc>
        <w:tc>
          <w:tcPr>
            <w:tcW w:w="2303" w:type="dxa"/>
            <w:tcBorders>
              <w:top w:val="single" w:sz="4" w:space="0" w:color="000000"/>
              <w:left w:val="single" w:sz="6" w:space="0" w:color="000000"/>
              <w:bottom w:val="single" w:sz="6" w:space="0" w:color="000000"/>
              <w:right w:val="single" w:sz="6" w:space="0" w:color="000000"/>
            </w:tcBorders>
          </w:tcPr>
          <w:p w14:paraId="22E41AF5" w14:textId="77777777" w:rsidR="00931381" w:rsidRDefault="003A5CCE" w:rsidP="009B27A7">
            <w:pPr>
              <w:spacing w:after="0" w:line="259" w:lineRule="auto"/>
              <w:ind w:left="106" w:right="69" w:firstLine="0"/>
              <w:jc w:val="both"/>
            </w:pPr>
            <w:r>
              <w:t xml:space="preserve">I. stupeň </w:t>
            </w:r>
          </w:p>
        </w:tc>
        <w:tc>
          <w:tcPr>
            <w:tcW w:w="2302" w:type="dxa"/>
            <w:tcBorders>
              <w:top w:val="single" w:sz="4" w:space="0" w:color="000000"/>
              <w:left w:val="single" w:sz="6" w:space="0" w:color="000000"/>
              <w:bottom w:val="single" w:sz="6" w:space="0" w:color="000000"/>
              <w:right w:val="single" w:sz="6" w:space="0" w:color="000000"/>
            </w:tcBorders>
          </w:tcPr>
          <w:p w14:paraId="23EAF50F" w14:textId="77777777" w:rsidR="00931381" w:rsidRDefault="003A5CCE" w:rsidP="009B27A7">
            <w:pPr>
              <w:spacing w:after="0" w:line="259" w:lineRule="auto"/>
              <w:ind w:left="110" w:right="69" w:firstLine="0"/>
              <w:jc w:val="both"/>
            </w:pPr>
            <w:r>
              <w:t xml:space="preserve">II. stupeň </w:t>
            </w:r>
          </w:p>
        </w:tc>
        <w:tc>
          <w:tcPr>
            <w:tcW w:w="2304" w:type="dxa"/>
            <w:tcBorders>
              <w:top w:val="single" w:sz="4" w:space="0" w:color="000000"/>
              <w:left w:val="single" w:sz="6" w:space="0" w:color="000000"/>
              <w:bottom w:val="single" w:sz="6" w:space="0" w:color="000000"/>
              <w:right w:val="single" w:sz="4" w:space="0" w:color="000000"/>
            </w:tcBorders>
          </w:tcPr>
          <w:p w14:paraId="07C801F1" w14:textId="77777777" w:rsidR="00931381" w:rsidRDefault="003A5CCE" w:rsidP="009B27A7">
            <w:pPr>
              <w:spacing w:after="0" w:line="259" w:lineRule="auto"/>
              <w:ind w:left="113" w:right="69" w:firstLine="0"/>
              <w:jc w:val="both"/>
            </w:pPr>
            <w:r>
              <w:t xml:space="preserve">Celkem </w:t>
            </w:r>
          </w:p>
        </w:tc>
      </w:tr>
      <w:tr w:rsidR="00931381" w14:paraId="62D3C759" w14:textId="77777777">
        <w:trPr>
          <w:trHeight w:val="288"/>
        </w:trPr>
        <w:tc>
          <w:tcPr>
            <w:tcW w:w="2305" w:type="dxa"/>
            <w:tcBorders>
              <w:top w:val="single" w:sz="6" w:space="0" w:color="000000"/>
              <w:left w:val="single" w:sz="4" w:space="0" w:color="000000"/>
              <w:bottom w:val="single" w:sz="4" w:space="0" w:color="000000"/>
              <w:right w:val="single" w:sz="6" w:space="0" w:color="000000"/>
            </w:tcBorders>
          </w:tcPr>
          <w:p w14:paraId="3D2B6483" w14:textId="29CC020D" w:rsidR="00931381" w:rsidRDefault="003A5CCE" w:rsidP="009B27A7">
            <w:pPr>
              <w:spacing w:after="0" w:line="259" w:lineRule="auto"/>
              <w:ind w:left="71" w:right="69" w:firstLine="0"/>
              <w:jc w:val="both"/>
            </w:pPr>
            <w:r>
              <w:t>k 30. 6. 202</w:t>
            </w:r>
            <w:r w:rsidR="00180E8B">
              <w:t>2</w:t>
            </w:r>
          </w:p>
        </w:tc>
        <w:tc>
          <w:tcPr>
            <w:tcW w:w="2303" w:type="dxa"/>
            <w:tcBorders>
              <w:top w:val="single" w:sz="6" w:space="0" w:color="000000"/>
              <w:left w:val="single" w:sz="6" w:space="0" w:color="000000"/>
              <w:bottom w:val="single" w:sz="4" w:space="0" w:color="000000"/>
              <w:right w:val="single" w:sz="6" w:space="0" w:color="000000"/>
            </w:tcBorders>
          </w:tcPr>
          <w:p w14:paraId="44BBBD25" w14:textId="26B0F058" w:rsidR="00931381" w:rsidRDefault="00336569" w:rsidP="009B27A7">
            <w:pPr>
              <w:spacing w:after="0" w:line="259" w:lineRule="auto"/>
              <w:ind w:left="109" w:right="69" w:firstLine="0"/>
              <w:jc w:val="both"/>
            </w:pPr>
            <w:r>
              <w:t>206</w:t>
            </w:r>
          </w:p>
        </w:tc>
        <w:tc>
          <w:tcPr>
            <w:tcW w:w="2302" w:type="dxa"/>
            <w:tcBorders>
              <w:top w:val="single" w:sz="6" w:space="0" w:color="000000"/>
              <w:left w:val="single" w:sz="6" w:space="0" w:color="000000"/>
              <w:bottom w:val="single" w:sz="4" w:space="0" w:color="000000"/>
              <w:right w:val="single" w:sz="6" w:space="0" w:color="000000"/>
            </w:tcBorders>
          </w:tcPr>
          <w:p w14:paraId="71542030" w14:textId="0B91630D" w:rsidR="00931381" w:rsidRDefault="00336569" w:rsidP="009B27A7">
            <w:pPr>
              <w:spacing w:after="0" w:line="259" w:lineRule="auto"/>
              <w:ind w:left="112" w:right="69" w:firstLine="0"/>
              <w:jc w:val="both"/>
            </w:pPr>
            <w:r>
              <w:t>147</w:t>
            </w:r>
          </w:p>
        </w:tc>
        <w:tc>
          <w:tcPr>
            <w:tcW w:w="2304" w:type="dxa"/>
            <w:tcBorders>
              <w:top w:val="single" w:sz="6" w:space="0" w:color="000000"/>
              <w:left w:val="single" w:sz="6" w:space="0" w:color="000000"/>
              <w:bottom w:val="single" w:sz="4" w:space="0" w:color="000000"/>
              <w:right w:val="single" w:sz="4" w:space="0" w:color="000000"/>
            </w:tcBorders>
          </w:tcPr>
          <w:p w14:paraId="4363B2EB" w14:textId="2F5CFF3A" w:rsidR="00931381" w:rsidRDefault="00336569" w:rsidP="009B27A7">
            <w:pPr>
              <w:spacing w:after="0" w:line="259" w:lineRule="auto"/>
              <w:ind w:left="111" w:right="69" w:firstLine="0"/>
              <w:jc w:val="both"/>
            </w:pPr>
            <w:r>
              <w:t>353</w:t>
            </w:r>
          </w:p>
        </w:tc>
      </w:tr>
    </w:tbl>
    <w:p w14:paraId="71938356" w14:textId="237A93B1" w:rsidR="00931381" w:rsidRDefault="003A5CCE" w:rsidP="009B27A7">
      <w:pPr>
        <w:spacing w:after="295" w:line="259" w:lineRule="auto"/>
        <w:ind w:left="0" w:right="69" w:firstLine="0"/>
        <w:jc w:val="both"/>
        <w:rPr>
          <w:b/>
        </w:rPr>
      </w:pPr>
      <w:r>
        <w:rPr>
          <w:b/>
        </w:rPr>
        <w:t xml:space="preserve"> </w:t>
      </w:r>
    </w:p>
    <w:p w14:paraId="3080B250" w14:textId="544565B4" w:rsidR="00815AE8" w:rsidRDefault="00815AE8" w:rsidP="009B27A7">
      <w:pPr>
        <w:spacing w:after="160" w:line="259" w:lineRule="auto"/>
        <w:ind w:left="0" w:right="69" w:firstLine="0"/>
        <w:jc w:val="both"/>
        <w:rPr>
          <w:b/>
        </w:rPr>
      </w:pPr>
      <w:r>
        <w:rPr>
          <w:b/>
        </w:rPr>
        <w:br w:type="page"/>
      </w:r>
    </w:p>
    <w:p w14:paraId="092A1951" w14:textId="77777777" w:rsidR="00565F4B" w:rsidRDefault="00565F4B" w:rsidP="009B27A7">
      <w:pPr>
        <w:pStyle w:val="Nadpis2"/>
        <w:spacing w:after="13"/>
        <w:ind w:left="-3" w:right="69"/>
        <w:jc w:val="both"/>
      </w:pPr>
    </w:p>
    <w:p w14:paraId="43226A8F" w14:textId="2765D85C" w:rsidR="00931381" w:rsidRDefault="003A5CCE" w:rsidP="009B27A7">
      <w:pPr>
        <w:pStyle w:val="Nadpis2"/>
        <w:spacing w:after="13"/>
        <w:ind w:left="-3" w:right="69"/>
        <w:jc w:val="both"/>
        <w:rPr>
          <w:u w:val="none"/>
        </w:rPr>
      </w:pPr>
      <w:r>
        <w:t>7. Jazykové vzdělávání</w:t>
      </w:r>
      <w:r>
        <w:rPr>
          <w:u w:val="none"/>
        </w:rPr>
        <w:t xml:space="preserve"> </w:t>
      </w:r>
    </w:p>
    <w:p w14:paraId="5F10001C" w14:textId="77777777" w:rsidR="003C4227" w:rsidRPr="003C4227" w:rsidRDefault="003C4227" w:rsidP="003C4227"/>
    <w:tbl>
      <w:tblPr>
        <w:tblStyle w:val="TableGrid"/>
        <w:tblW w:w="9144" w:type="dxa"/>
        <w:tblInd w:w="5" w:type="dxa"/>
        <w:tblCellMar>
          <w:top w:w="56" w:type="dxa"/>
          <w:left w:w="72" w:type="dxa"/>
          <w:right w:w="10" w:type="dxa"/>
        </w:tblCellMar>
        <w:tblLook w:val="04A0" w:firstRow="1" w:lastRow="0" w:firstColumn="1" w:lastColumn="0" w:noHBand="0" w:noVBand="1"/>
      </w:tblPr>
      <w:tblGrid>
        <w:gridCol w:w="739"/>
        <w:gridCol w:w="1539"/>
        <w:gridCol w:w="1486"/>
        <w:gridCol w:w="2265"/>
        <w:gridCol w:w="1417"/>
        <w:gridCol w:w="1698"/>
      </w:tblGrid>
      <w:tr w:rsidR="00931381" w14:paraId="3BCD55E7" w14:textId="77777777">
        <w:trPr>
          <w:trHeight w:val="768"/>
        </w:trPr>
        <w:tc>
          <w:tcPr>
            <w:tcW w:w="727" w:type="dxa"/>
            <w:tcBorders>
              <w:top w:val="single" w:sz="4" w:space="0" w:color="000000"/>
              <w:left w:val="single" w:sz="4" w:space="0" w:color="000000"/>
              <w:bottom w:val="single" w:sz="4" w:space="0" w:color="000000"/>
              <w:right w:val="single" w:sz="4" w:space="0" w:color="000000"/>
            </w:tcBorders>
            <w:vAlign w:val="center"/>
          </w:tcPr>
          <w:p w14:paraId="1A5ED495" w14:textId="77777777" w:rsidR="00931381" w:rsidRDefault="003A5CCE" w:rsidP="009B27A7">
            <w:pPr>
              <w:spacing w:after="0" w:line="259" w:lineRule="auto"/>
              <w:ind w:left="0" w:right="69" w:firstLine="0"/>
              <w:jc w:val="both"/>
            </w:pPr>
            <w:r>
              <w:t xml:space="preserve"> </w:t>
            </w: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430E096F" w14:textId="77777777" w:rsidR="00931381" w:rsidRDefault="003A5CCE" w:rsidP="009B27A7">
            <w:pPr>
              <w:spacing w:after="0" w:line="259" w:lineRule="auto"/>
              <w:ind w:left="0" w:right="69" w:firstLine="0"/>
              <w:jc w:val="both"/>
            </w:pPr>
            <w:r>
              <w:rPr>
                <w:sz w:val="22"/>
              </w:rPr>
              <w:t xml:space="preserve">žáci učící se cizí jazyk </w:t>
            </w:r>
            <w:r>
              <w:t xml:space="preserve"> </w:t>
            </w:r>
          </w:p>
          <w:p w14:paraId="0C8CAEBC" w14:textId="77777777" w:rsidR="00931381" w:rsidRDefault="003A5CCE" w:rsidP="009B27A7">
            <w:pPr>
              <w:spacing w:after="0" w:line="259" w:lineRule="auto"/>
              <w:ind w:left="0" w:right="69" w:firstLine="0"/>
              <w:jc w:val="both"/>
            </w:pPr>
            <w:r>
              <w:rPr>
                <w:sz w:val="22"/>
              </w:rPr>
              <w:t>jako povinný předmět</w:t>
            </w: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C1819BF" w14:textId="77777777" w:rsidR="00931381" w:rsidRDefault="003A5CCE" w:rsidP="009B27A7">
            <w:pPr>
              <w:spacing w:after="10" w:line="239" w:lineRule="auto"/>
              <w:ind w:left="0" w:right="69" w:firstLine="0"/>
              <w:jc w:val="both"/>
            </w:pPr>
            <w:r>
              <w:rPr>
                <w:sz w:val="22"/>
              </w:rPr>
              <w:t xml:space="preserve">žáci učící se cizí jazyk jako povinně volitelný </w:t>
            </w:r>
          </w:p>
          <w:p w14:paraId="13A077C0" w14:textId="77777777" w:rsidR="00931381" w:rsidRDefault="003A5CCE" w:rsidP="009B27A7">
            <w:pPr>
              <w:spacing w:after="0" w:line="259" w:lineRule="auto"/>
              <w:ind w:left="0" w:right="69" w:firstLine="0"/>
              <w:jc w:val="both"/>
            </w:pPr>
            <w:r>
              <w:rPr>
                <w:sz w:val="22"/>
              </w:rPr>
              <w:t>předmět</w:t>
            </w:r>
            <w:r>
              <w:t xml:space="preserve"> </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0E1EBF8B" w14:textId="77777777" w:rsidR="00931381" w:rsidRDefault="003A5CCE" w:rsidP="009B27A7">
            <w:pPr>
              <w:spacing w:after="0" w:line="259" w:lineRule="auto"/>
              <w:ind w:left="0" w:right="69" w:firstLine="0"/>
              <w:jc w:val="both"/>
            </w:pPr>
            <w:r>
              <w:rPr>
                <w:sz w:val="22"/>
              </w:rPr>
              <w:t xml:space="preserve">žáci učící se cizí jazyk </w:t>
            </w:r>
            <w:r>
              <w:t xml:space="preserve"> </w:t>
            </w:r>
          </w:p>
          <w:p w14:paraId="4CA6F337" w14:textId="77777777" w:rsidR="00931381" w:rsidRDefault="003A5CCE" w:rsidP="009B27A7">
            <w:pPr>
              <w:spacing w:after="0" w:line="259" w:lineRule="auto"/>
              <w:ind w:left="0" w:right="69" w:firstLine="0"/>
              <w:jc w:val="both"/>
            </w:pPr>
            <w:r>
              <w:rPr>
                <w:sz w:val="22"/>
              </w:rPr>
              <w:t>jako nepovinný předmět</w:t>
            </w:r>
            <w:r>
              <w:t xml:space="preserve"> </w:t>
            </w:r>
          </w:p>
        </w:tc>
      </w:tr>
      <w:tr w:rsidR="00931381" w14:paraId="4C0EB0FC" w14:textId="77777777">
        <w:trPr>
          <w:trHeight w:val="286"/>
        </w:trPr>
        <w:tc>
          <w:tcPr>
            <w:tcW w:w="727" w:type="dxa"/>
            <w:tcBorders>
              <w:top w:val="single" w:sz="4" w:space="0" w:color="000000"/>
              <w:left w:val="single" w:sz="4" w:space="0" w:color="000000"/>
              <w:bottom w:val="single" w:sz="4" w:space="0" w:color="000000"/>
              <w:right w:val="single" w:sz="4" w:space="0" w:color="000000"/>
            </w:tcBorders>
          </w:tcPr>
          <w:p w14:paraId="4F655F5A" w14:textId="77777777" w:rsidR="00931381" w:rsidRDefault="003A5CCE" w:rsidP="009B27A7">
            <w:pPr>
              <w:spacing w:after="0" w:line="259" w:lineRule="auto"/>
              <w:ind w:left="0" w:right="69" w:firstLine="0"/>
              <w:jc w:val="both"/>
            </w:pPr>
            <w: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7F07D0C4" w14:textId="77777777" w:rsidR="00931381" w:rsidRDefault="003A5CCE" w:rsidP="009B27A7">
            <w:pPr>
              <w:spacing w:after="0" w:line="259" w:lineRule="auto"/>
              <w:ind w:left="0" w:right="69" w:firstLine="0"/>
              <w:jc w:val="both"/>
            </w:pPr>
            <w:r>
              <w:rPr>
                <w:sz w:val="22"/>
              </w:rPr>
              <w:t>1. stupeň</w:t>
            </w:r>
            <w: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69E0DD92" w14:textId="77777777" w:rsidR="00931381" w:rsidRDefault="003A5CCE" w:rsidP="009B27A7">
            <w:pPr>
              <w:spacing w:after="0" w:line="259" w:lineRule="auto"/>
              <w:ind w:left="0" w:right="69" w:firstLine="0"/>
              <w:jc w:val="both"/>
            </w:pPr>
            <w:r>
              <w:rPr>
                <w:sz w:val="22"/>
              </w:rPr>
              <w:t>2. stupeň</w:t>
            </w: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2A1194E" w14:textId="77777777" w:rsidR="00931381" w:rsidRDefault="003A5CCE" w:rsidP="009B27A7">
            <w:pPr>
              <w:spacing w:after="0" w:line="259" w:lineRule="auto"/>
              <w:ind w:left="0" w:right="69" w:firstLine="0"/>
              <w:jc w:val="both"/>
            </w:pPr>
            <w:r>
              <w:rPr>
                <w:sz w:val="22"/>
              </w:rPr>
              <w:t>2. stupeň</w:t>
            </w: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954BB6D" w14:textId="77777777" w:rsidR="00931381" w:rsidRDefault="003A5CCE" w:rsidP="009B27A7">
            <w:pPr>
              <w:spacing w:after="0" w:line="259" w:lineRule="auto"/>
              <w:ind w:left="0" w:right="69" w:firstLine="0"/>
              <w:jc w:val="both"/>
            </w:pPr>
            <w:r>
              <w:rPr>
                <w:sz w:val="22"/>
              </w:rPr>
              <w:t>1. stupeň</w:t>
            </w: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32A70244" w14:textId="77777777" w:rsidR="00931381" w:rsidRDefault="003A5CCE" w:rsidP="009B27A7">
            <w:pPr>
              <w:spacing w:after="0" w:line="259" w:lineRule="auto"/>
              <w:ind w:left="0" w:right="69" w:firstLine="0"/>
              <w:jc w:val="both"/>
            </w:pPr>
            <w:r>
              <w:rPr>
                <w:sz w:val="22"/>
              </w:rPr>
              <w:t>2. stupeň</w:t>
            </w:r>
            <w:r>
              <w:t xml:space="preserve"> </w:t>
            </w:r>
          </w:p>
        </w:tc>
      </w:tr>
      <w:tr w:rsidR="00931381" w14:paraId="2AC45D2D" w14:textId="77777777">
        <w:trPr>
          <w:trHeight w:val="288"/>
        </w:trPr>
        <w:tc>
          <w:tcPr>
            <w:tcW w:w="727" w:type="dxa"/>
            <w:tcBorders>
              <w:top w:val="single" w:sz="4" w:space="0" w:color="000000"/>
              <w:left w:val="single" w:sz="4" w:space="0" w:color="000000"/>
              <w:bottom w:val="single" w:sz="4" w:space="0" w:color="000000"/>
              <w:right w:val="single" w:sz="4" w:space="0" w:color="000000"/>
            </w:tcBorders>
          </w:tcPr>
          <w:p w14:paraId="6AA89BEB" w14:textId="77777777" w:rsidR="00931381" w:rsidRDefault="003A5CCE" w:rsidP="009B27A7">
            <w:pPr>
              <w:spacing w:after="0" w:line="259" w:lineRule="auto"/>
              <w:ind w:left="0" w:right="69" w:firstLine="0"/>
              <w:jc w:val="both"/>
            </w:pPr>
            <w:r>
              <w:rPr>
                <w:sz w:val="22"/>
              </w:rPr>
              <w:t>AJ</w:t>
            </w:r>
            <w: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172878C" w14:textId="3B867BF5" w:rsidR="00931381" w:rsidRDefault="00CC3466" w:rsidP="009B27A7">
            <w:pPr>
              <w:spacing w:after="0" w:line="259" w:lineRule="auto"/>
              <w:ind w:left="0" w:right="69" w:firstLine="0"/>
              <w:jc w:val="both"/>
            </w:pPr>
            <w:r>
              <w:t>131</w:t>
            </w:r>
          </w:p>
        </w:tc>
        <w:tc>
          <w:tcPr>
            <w:tcW w:w="1488" w:type="dxa"/>
            <w:tcBorders>
              <w:top w:val="single" w:sz="4" w:space="0" w:color="000000"/>
              <w:left w:val="single" w:sz="4" w:space="0" w:color="000000"/>
              <w:bottom w:val="single" w:sz="4" w:space="0" w:color="000000"/>
              <w:right w:val="single" w:sz="4" w:space="0" w:color="000000"/>
            </w:tcBorders>
          </w:tcPr>
          <w:p w14:paraId="01C6E566" w14:textId="31EA221F" w:rsidR="00931381" w:rsidRDefault="005B4D8C" w:rsidP="009B27A7">
            <w:pPr>
              <w:spacing w:after="0" w:line="259" w:lineRule="auto"/>
              <w:ind w:left="0" w:right="69" w:firstLine="0"/>
              <w:jc w:val="both"/>
            </w:pPr>
            <w:r>
              <w:t>147</w:t>
            </w:r>
          </w:p>
        </w:tc>
        <w:tc>
          <w:tcPr>
            <w:tcW w:w="2268" w:type="dxa"/>
            <w:tcBorders>
              <w:top w:val="single" w:sz="4" w:space="0" w:color="000000"/>
              <w:left w:val="single" w:sz="4" w:space="0" w:color="000000"/>
              <w:bottom w:val="single" w:sz="4" w:space="0" w:color="000000"/>
              <w:right w:val="single" w:sz="4" w:space="0" w:color="000000"/>
            </w:tcBorders>
          </w:tcPr>
          <w:p w14:paraId="465B1DDF" w14:textId="77777777" w:rsidR="00931381" w:rsidRDefault="003A5CCE" w:rsidP="009B27A7">
            <w:pPr>
              <w:spacing w:after="0" w:line="259" w:lineRule="auto"/>
              <w:ind w:left="0" w:right="69" w:firstLine="0"/>
              <w:jc w:val="both"/>
            </w:pPr>
            <w:r>
              <w:rPr>
                <w:sz w:val="22"/>
              </w:rPr>
              <w:t>0</w:t>
            </w: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095C71C" w14:textId="42284012" w:rsidR="00931381" w:rsidRDefault="00CC3466" w:rsidP="009B27A7">
            <w:pPr>
              <w:spacing w:after="0" w:line="259" w:lineRule="auto"/>
              <w:ind w:left="0" w:right="69" w:firstLine="0"/>
              <w:jc w:val="both"/>
            </w:pPr>
            <w:r>
              <w:t>75</w:t>
            </w:r>
          </w:p>
        </w:tc>
        <w:tc>
          <w:tcPr>
            <w:tcW w:w="1700" w:type="dxa"/>
            <w:tcBorders>
              <w:top w:val="single" w:sz="4" w:space="0" w:color="000000"/>
              <w:left w:val="single" w:sz="4" w:space="0" w:color="000000"/>
              <w:bottom w:val="single" w:sz="4" w:space="0" w:color="000000"/>
              <w:right w:val="single" w:sz="4" w:space="0" w:color="000000"/>
            </w:tcBorders>
          </w:tcPr>
          <w:p w14:paraId="7D045882" w14:textId="77777777" w:rsidR="00931381" w:rsidRDefault="003A5CCE" w:rsidP="009B27A7">
            <w:pPr>
              <w:spacing w:after="0" w:line="259" w:lineRule="auto"/>
              <w:ind w:left="0" w:right="69" w:firstLine="0"/>
              <w:jc w:val="both"/>
            </w:pPr>
            <w:r>
              <w:rPr>
                <w:sz w:val="22"/>
              </w:rPr>
              <w:t>0</w:t>
            </w:r>
            <w:r>
              <w:t xml:space="preserve"> </w:t>
            </w:r>
          </w:p>
        </w:tc>
      </w:tr>
      <w:tr w:rsidR="00931381" w14:paraId="31A67994" w14:textId="77777777">
        <w:trPr>
          <w:trHeight w:val="286"/>
        </w:trPr>
        <w:tc>
          <w:tcPr>
            <w:tcW w:w="727" w:type="dxa"/>
            <w:tcBorders>
              <w:top w:val="single" w:sz="4" w:space="0" w:color="000000"/>
              <w:left w:val="single" w:sz="4" w:space="0" w:color="000000"/>
              <w:bottom w:val="single" w:sz="4" w:space="0" w:color="000000"/>
              <w:right w:val="single" w:sz="4" w:space="0" w:color="000000"/>
            </w:tcBorders>
          </w:tcPr>
          <w:p w14:paraId="4A375B31" w14:textId="77777777" w:rsidR="00931381" w:rsidRDefault="003A5CCE" w:rsidP="009B27A7">
            <w:pPr>
              <w:spacing w:after="0" w:line="259" w:lineRule="auto"/>
              <w:ind w:left="0" w:right="69" w:firstLine="0"/>
              <w:jc w:val="both"/>
            </w:pPr>
            <w:r>
              <w:rPr>
                <w:sz w:val="22"/>
              </w:rPr>
              <w:t>NJ</w:t>
            </w:r>
            <w: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8B24A75" w14:textId="77777777" w:rsidR="00931381" w:rsidRDefault="003A5CCE" w:rsidP="009B27A7">
            <w:pPr>
              <w:spacing w:after="0" w:line="259" w:lineRule="auto"/>
              <w:ind w:left="0" w:right="69" w:firstLine="0"/>
              <w:jc w:val="both"/>
            </w:pPr>
            <w:r>
              <w:t xml:space="preserve">0 </w:t>
            </w:r>
          </w:p>
        </w:tc>
        <w:tc>
          <w:tcPr>
            <w:tcW w:w="1488" w:type="dxa"/>
            <w:tcBorders>
              <w:top w:val="single" w:sz="4" w:space="0" w:color="000000"/>
              <w:left w:val="single" w:sz="4" w:space="0" w:color="000000"/>
              <w:bottom w:val="single" w:sz="4" w:space="0" w:color="000000"/>
              <w:right w:val="single" w:sz="4" w:space="0" w:color="000000"/>
            </w:tcBorders>
          </w:tcPr>
          <w:p w14:paraId="7ADF344E" w14:textId="279B830E" w:rsidR="00931381" w:rsidRDefault="0006003B" w:rsidP="009B27A7">
            <w:pPr>
              <w:spacing w:after="0" w:line="259" w:lineRule="auto"/>
              <w:ind w:left="0" w:right="69" w:firstLine="0"/>
              <w:jc w:val="both"/>
            </w:pPr>
            <w:r>
              <w:t>126</w:t>
            </w:r>
          </w:p>
        </w:tc>
        <w:tc>
          <w:tcPr>
            <w:tcW w:w="2268" w:type="dxa"/>
            <w:tcBorders>
              <w:top w:val="single" w:sz="4" w:space="0" w:color="000000"/>
              <w:left w:val="single" w:sz="4" w:space="0" w:color="000000"/>
              <w:bottom w:val="single" w:sz="4" w:space="0" w:color="000000"/>
              <w:right w:val="single" w:sz="4" w:space="0" w:color="000000"/>
            </w:tcBorders>
          </w:tcPr>
          <w:p w14:paraId="5FE69151" w14:textId="77777777" w:rsidR="00931381" w:rsidRDefault="003A5CCE" w:rsidP="009B27A7">
            <w:pPr>
              <w:spacing w:after="0" w:line="259" w:lineRule="auto"/>
              <w:ind w:left="0" w:right="69" w:firstLine="0"/>
              <w:jc w:val="both"/>
            </w:pPr>
            <w:r>
              <w:t xml:space="preserve">0 </w:t>
            </w:r>
          </w:p>
        </w:tc>
        <w:tc>
          <w:tcPr>
            <w:tcW w:w="1419" w:type="dxa"/>
            <w:tcBorders>
              <w:top w:val="single" w:sz="4" w:space="0" w:color="000000"/>
              <w:left w:val="single" w:sz="4" w:space="0" w:color="000000"/>
              <w:bottom w:val="single" w:sz="4" w:space="0" w:color="000000"/>
              <w:right w:val="single" w:sz="4" w:space="0" w:color="000000"/>
            </w:tcBorders>
          </w:tcPr>
          <w:p w14:paraId="2B61A95E" w14:textId="77777777" w:rsidR="00931381" w:rsidRDefault="003A5CCE" w:rsidP="009B27A7">
            <w:pPr>
              <w:spacing w:after="0" w:line="259" w:lineRule="auto"/>
              <w:ind w:left="0" w:right="69" w:firstLine="0"/>
              <w:jc w:val="both"/>
            </w:pPr>
            <w: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5CAB45ED" w14:textId="77777777" w:rsidR="00931381" w:rsidRDefault="003A5CCE" w:rsidP="009B27A7">
            <w:pPr>
              <w:spacing w:after="0" w:line="259" w:lineRule="auto"/>
              <w:ind w:left="0" w:right="69" w:firstLine="0"/>
              <w:jc w:val="both"/>
            </w:pPr>
            <w:r>
              <w:t xml:space="preserve">0 </w:t>
            </w:r>
          </w:p>
        </w:tc>
      </w:tr>
      <w:tr w:rsidR="00931381" w14:paraId="5385422C" w14:textId="77777777">
        <w:trPr>
          <w:trHeight w:val="286"/>
        </w:trPr>
        <w:tc>
          <w:tcPr>
            <w:tcW w:w="727" w:type="dxa"/>
            <w:tcBorders>
              <w:top w:val="single" w:sz="4" w:space="0" w:color="000000"/>
              <w:left w:val="single" w:sz="4" w:space="0" w:color="000000"/>
              <w:bottom w:val="single" w:sz="4" w:space="0" w:color="000000"/>
              <w:right w:val="single" w:sz="4" w:space="0" w:color="000000"/>
            </w:tcBorders>
          </w:tcPr>
          <w:p w14:paraId="5A92EC7E" w14:textId="77777777" w:rsidR="00931381" w:rsidRDefault="003A5CCE" w:rsidP="009B27A7">
            <w:pPr>
              <w:spacing w:after="0" w:line="259" w:lineRule="auto"/>
              <w:ind w:left="0" w:right="69" w:firstLine="0"/>
              <w:jc w:val="both"/>
            </w:pPr>
            <w:r>
              <w:rPr>
                <w:sz w:val="22"/>
              </w:rPr>
              <w:t>FJ</w:t>
            </w:r>
            <w: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518793C9" w14:textId="77777777" w:rsidR="00931381" w:rsidRDefault="003A5CCE" w:rsidP="009B27A7">
            <w:pPr>
              <w:spacing w:after="0" w:line="259" w:lineRule="auto"/>
              <w:ind w:left="0" w:right="69" w:firstLine="0"/>
              <w:jc w:val="both"/>
            </w:pPr>
            <w:r>
              <w:t xml:space="preserve">0 </w:t>
            </w:r>
          </w:p>
        </w:tc>
        <w:tc>
          <w:tcPr>
            <w:tcW w:w="1488" w:type="dxa"/>
            <w:tcBorders>
              <w:top w:val="single" w:sz="4" w:space="0" w:color="000000"/>
              <w:left w:val="single" w:sz="4" w:space="0" w:color="000000"/>
              <w:bottom w:val="single" w:sz="4" w:space="0" w:color="000000"/>
              <w:right w:val="single" w:sz="4" w:space="0" w:color="000000"/>
            </w:tcBorders>
          </w:tcPr>
          <w:p w14:paraId="593D6314" w14:textId="77777777" w:rsidR="00931381" w:rsidRDefault="003A5CCE" w:rsidP="009B27A7">
            <w:pPr>
              <w:spacing w:after="0" w:line="259" w:lineRule="auto"/>
              <w:ind w:left="0" w:right="69" w:firstLine="0"/>
              <w:jc w:val="both"/>
            </w:pPr>
            <w:r>
              <w:t xml:space="preserve">0 </w:t>
            </w:r>
          </w:p>
        </w:tc>
        <w:tc>
          <w:tcPr>
            <w:tcW w:w="2268" w:type="dxa"/>
            <w:tcBorders>
              <w:top w:val="single" w:sz="4" w:space="0" w:color="000000"/>
              <w:left w:val="single" w:sz="4" w:space="0" w:color="000000"/>
              <w:bottom w:val="single" w:sz="4" w:space="0" w:color="000000"/>
              <w:right w:val="single" w:sz="4" w:space="0" w:color="000000"/>
            </w:tcBorders>
          </w:tcPr>
          <w:p w14:paraId="230EE709" w14:textId="77777777" w:rsidR="00931381" w:rsidRDefault="003A5CCE" w:rsidP="009B27A7">
            <w:pPr>
              <w:spacing w:after="0" w:line="259" w:lineRule="auto"/>
              <w:ind w:left="0" w:right="69" w:firstLine="0"/>
              <w:jc w:val="both"/>
            </w:pPr>
            <w:r>
              <w:t xml:space="preserve">0 </w:t>
            </w:r>
          </w:p>
        </w:tc>
        <w:tc>
          <w:tcPr>
            <w:tcW w:w="1419" w:type="dxa"/>
            <w:tcBorders>
              <w:top w:val="single" w:sz="4" w:space="0" w:color="000000"/>
              <w:left w:val="single" w:sz="4" w:space="0" w:color="000000"/>
              <w:bottom w:val="single" w:sz="4" w:space="0" w:color="000000"/>
              <w:right w:val="single" w:sz="4" w:space="0" w:color="000000"/>
            </w:tcBorders>
          </w:tcPr>
          <w:p w14:paraId="0DC205E9" w14:textId="77777777" w:rsidR="00931381" w:rsidRDefault="003A5CCE" w:rsidP="009B27A7">
            <w:pPr>
              <w:spacing w:after="0" w:line="259" w:lineRule="auto"/>
              <w:ind w:left="0" w:right="69" w:firstLine="0"/>
              <w:jc w:val="both"/>
            </w:pPr>
            <w: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6769739D" w14:textId="77777777" w:rsidR="00931381" w:rsidRDefault="003A5CCE" w:rsidP="009B27A7">
            <w:pPr>
              <w:spacing w:after="0" w:line="259" w:lineRule="auto"/>
              <w:ind w:left="0" w:right="69" w:firstLine="0"/>
              <w:jc w:val="both"/>
            </w:pPr>
            <w:r>
              <w:t xml:space="preserve">0 </w:t>
            </w:r>
          </w:p>
        </w:tc>
      </w:tr>
      <w:tr w:rsidR="00931381" w14:paraId="05A8AACB" w14:textId="77777777">
        <w:trPr>
          <w:trHeight w:val="286"/>
        </w:trPr>
        <w:tc>
          <w:tcPr>
            <w:tcW w:w="727" w:type="dxa"/>
            <w:tcBorders>
              <w:top w:val="single" w:sz="4" w:space="0" w:color="000000"/>
              <w:left w:val="single" w:sz="4" w:space="0" w:color="000000"/>
              <w:bottom w:val="single" w:sz="4" w:space="0" w:color="000000"/>
              <w:right w:val="single" w:sz="4" w:space="0" w:color="000000"/>
            </w:tcBorders>
          </w:tcPr>
          <w:p w14:paraId="3A4880A7" w14:textId="77777777" w:rsidR="00931381" w:rsidRDefault="003A5CCE" w:rsidP="009B27A7">
            <w:pPr>
              <w:spacing w:after="0" w:line="259" w:lineRule="auto"/>
              <w:ind w:left="0" w:right="69" w:firstLine="0"/>
              <w:jc w:val="both"/>
            </w:pPr>
            <w:r>
              <w:rPr>
                <w:sz w:val="22"/>
              </w:rPr>
              <w:t>ŠJ</w:t>
            </w:r>
            <w: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0A7C6B60" w14:textId="77777777" w:rsidR="00931381" w:rsidRDefault="003A5CCE" w:rsidP="009B27A7">
            <w:pPr>
              <w:spacing w:after="0" w:line="259" w:lineRule="auto"/>
              <w:ind w:left="0" w:right="69" w:firstLine="0"/>
              <w:jc w:val="both"/>
            </w:pPr>
            <w:r>
              <w:t xml:space="preserve">0 </w:t>
            </w:r>
          </w:p>
        </w:tc>
        <w:tc>
          <w:tcPr>
            <w:tcW w:w="1488" w:type="dxa"/>
            <w:tcBorders>
              <w:top w:val="single" w:sz="4" w:space="0" w:color="000000"/>
              <w:left w:val="single" w:sz="4" w:space="0" w:color="000000"/>
              <w:bottom w:val="single" w:sz="4" w:space="0" w:color="000000"/>
              <w:right w:val="single" w:sz="4" w:space="0" w:color="000000"/>
            </w:tcBorders>
          </w:tcPr>
          <w:p w14:paraId="622FFA25" w14:textId="77777777" w:rsidR="00931381" w:rsidRDefault="003A5CCE" w:rsidP="009B27A7">
            <w:pPr>
              <w:spacing w:after="0" w:line="259" w:lineRule="auto"/>
              <w:ind w:left="0" w:right="69" w:firstLine="0"/>
              <w:jc w:val="both"/>
            </w:pPr>
            <w:r>
              <w:t xml:space="preserve">0 </w:t>
            </w:r>
          </w:p>
        </w:tc>
        <w:tc>
          <w:tcPr>
            <w:tcW w:w="2268" w:type="dxa"/>
            <w:tcBorders>
              <w:top w:val="single" w:sz="4" w:space="0" w:color="000000"/>
              <w:left w:val="single" w:sz="4" w:space="0" w:color="000000"/>
              <w:bottom w:val="single" w:sz="4" w:space="0" w:color="000000"/>
              <w:right w:val="single" w:sz="4" w:space="0" w:color="000000"/>
            </w:tcBorders>
          </w:tcPr>
          <w:p w14:paraId="659C4717" w14:textId="77777777" w:rsidR="00931381" w:rsidRDefault="003A5CCE" w:rsidP="009B27A7">
            <w:pPr>
              <w:spacing w:after="0" w:line="259" w:lineRule="auto"/>
              <w:ind w:left="0" w:right="69" w:firstLine="0"/>
              <w:jc w:val="both"/>
            </w:pPr>
            <w:r>
              <w:t xml:space="preserve">0 </w:t>
            </w:r>
          </w:p>
        </w:tc>
        <w:tc>
          <w:tcPr>
            <w:tcW w:w="1419" w:type="dxa"/>
            <w:tcBorders>
              <w:top w:val="single" w:sz="4" w:space="0" w:color="000000"/>
              <w:left w:val="single" w:sz="4" w:space="0" w:color="000000"/>
              <w:bottom w:val="single" w:sz="4" w:space="0" w:color="000000"/>
              <w:right w:val="single" w:sz="4" w:space="0" w:color="000000"/>
            </w:tcBorders>
          </w:tcPr>
          <w:p w14:paraId="37601B8B" w14:textId="77777777" w:rsidR="00931381" w:rsidRDefault="003A5CCE" w:rsidP="009B27A7">
            <w:pPr>
              <w:spacing w:after="0" w:line="259" w:lineRule="auto"/>
              <w:ind w:left="0" w:right="69" w:firstLine="0"/>
              <w:jc w:val="both"/>
            </w:pPr>
            <w: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7D0D6355" w14:textId="77777777" w:rsidR="00931381" w:rsidRDefault="003A5CCE" w:rsidP="009B27A7">
            <w:pPr>
              <w:spacing w:after="0" w:line="259" w:lineRule="auto"/>
              <w:ind w:left="0" w:right="69" w:firstLine="0"/>
              <w:jc w:val="both"/>
            </w:pPr>
            <w:r>
              <w:t xml:space="preserve">0 </w:t>
            </w:r>
          </w:p>
        </w:tc>
      </w:tr>
      <w:tr w:rsidR="00931381" w14:paraId="67594BB0" w14:textId="77777777">
        <w:trPr>
          <w:trHeight w:val="286"/>
        </w:trPr>
        <w:tc>
          <w:tcPr>
            <w:tcW w:w="727" w:type="dxa"/>
            <w:tcBorders>
              <w:top w:val="single" w:sz="4" w:space="0" w:color="000000"/>
              <w:left w:val="single" w:sz="4" w:space="0" w:color="000000"/>
              <w:bottom w:val="single" w:sz="4" w:space="0" w:color="000000"/>
              <w:right w:val="single" w:sz="4" w:space="0" w:color="000000"/>
            </w:tcBorders>
          </w:tcPr>
          <w:p w14:paraId="32ACEB6A" w14:textId="77777777" w:rsidR="00931381" w:rsidRDefault="003A5CCE" w:rsidP="009B27A7">
            <w:pPr>
              <w:spacing w:after="0" w:line="259" w:lineRule="auto"/>
              <w:ind w:left="0" w:right="69" w:firstLine="0"/>
              <w:jc w:val="both"/>
            </w:pPr>
            <w:r>
              <w:rPr>
                <w:sz w:val="22"/>
              </w:rPr>
              <w:t>RJ</w:t>
            </w:r>
            <w: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2ED007CB" w14:textId="77777777" w:rsidR="00931381" w:rsidRDefault="003A5CCE" w:rsidP="009B27A7">
            <w:pPr>
              <w:spacing w:after="0" w:line="259" w:lineRule="auto"/>
              <w:ind w:left="0" w:right="69" w:firstLine="0"/>
              <w:jc w:val="both"/>
            </w:pPr>
            <w:r>
              <w:t xml:space="preserve">0 </w:t>
            </w:r>
          </w:p>
        </w:tc>
        <w:tc>
          <w:tcPr>
            <w:tcW w:w="1488" w:type="dxa"/>
            <w:tcBorders>
              <w:top w:val="single" w:sz="4" w:space="0" w:color="000000"/>
              <w:left w:val="single" w:sz="4" w:space="0" w:color="000000"/>
              <w:bottom w:val="single" w:sz="4" w:space="0" w:color="000000"/>
              <w:right w:val="single" w:sz="4" w:space="0" w:color="000000"/>
            </w:tcBorders>
          </w:tcPr>
          <w:p w14:paraId="7DC7B8C1" w14:textId="77777777" w:rsidR="00931381" w:rsidRDefault="003A5CCE" w:rsidP="009B27A7">
            <w:pPr>
              <w:spacing w:after="0" w:line="259" w:lineRule="auto"/>
              <w:ind w:left="0" w:right="69" w:firstLine="0"/>
              <w:jc w:val="both"/>
            </w:pPr>
            <w:r>
              <w:t xml:space="preserve">0 </w:t>
            </w:r>
          </w:p>
        </w:tc>
        <w:tc>
          <w:tcPr>
            <w:tcW w:w="2268" w:type="dxa"/>
            <w:tcBorders>
              <w:top w:val="single" w:sz="4" w:space="0" w:color="000000"/>
              <w:left w:val="single" w:sz="4" w:space="0" w:color="000000"/>
              <w:bottom w:val="single" w:sz="4" w:space="0" w:color="000000"/>
              <w:right w:val="single" w:sz="4" w:space="0" w:color="000000"/>
            </w:tcBorders>
          </w:tcPr>
          <w:p w14:paraId="7207C549" w14:textId="77777777" w:rsidR="00931381" w:rsidRDefault="003A5CCE" w:rsidP="009B27A7">
            <w:pPr>
              <w:spacing w:after="0" w:line="259" w:lineRule="auto"/>
              <w:ind w:left="0" w:right="69" w:firstLine="0"/>
              <w:jc w:val="both"/>
            </w:pPr>
            <w:r>
              <w:t xml:space="preserve">0 </w:t>
            </w:r>
          </w:p>
        </w:tc>
        <w:tc>
          <w:tcPr>
            <w:tcW w:w="1419" w:type="dxa"/>
            <w:tcBorders>
              <w:top w:val="single" w:sz="4" w:space="0" w:color="000000"/>
              <w:left w:val="single" w:sz="4" w:space="0" w:color="000000"/>
              <w:bottom w:val="single" w:sz="4" w:space="0" w:color="000000"/>
              <w:right w:val="single" w:sz="4" w:space="0" w:color="000000"/>
            </w:tcBorders>
          </w:tcPr>
          <w:p w14:paraId="2F28876B" w14:textId="77777777" w:rsidR="00931381" w:rsidRDefault="003A5CCE" w:rsidP="009B27A7">
            <w:pPr>
              <w:spacing w:after="0" w:line="259" w:lineRule="auto"/>
              <w:ind w:left="0" w:right="69" w:firstLine="0"/>
              <w:jc w:val="both"/>
            </w:pPr>
            <w: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40DFDE20" w14:textId="77777777" w:rsidR="00931381" w:rsidRDefault="003A5CCE" w:rsidP="009B27A7">
            <w:pPr>
              <w:spacing w:after="0" w:line="259" w:lineRule="auto"/>
              <w:ind w:left="0" w:right="69" w:firstLine="0"/>
              <w:jc w:val="both"/>
            </w:pPr>
            <w:r>
              <w:t xml:space="preserve">0 </w:t>
            </w:r>
          </w:p>
        </w:tc>
      </w:tr>
      <w:tr w:rsidR="00931381" w14:paraId="6AC8F1DE" w14:textId="77777777">
        <w:trPr>
          <w:trHeight w:val="288"/>
        </w:trPr>
        <w:tc>
          <w:tcPr>
            <w:tcW w:w="727" w:type="dxa"/>
            <w:tcBorders>
              <w:top w:val="single" w:sz="4" w:space="0" w:color="000000"/>
              <w:left w:val="single" w:sz="4" w:space="0" w:color="000000"/>
              <w:bottom w:val="single" w:sz="4" w:space="0" w:color="000000"/>
              <w:right w:val="single" w:sz="4" w:space="0" w:color="000000"/>
            </w:tcBorders>
          </w:tcPr>
          <w:p w14:paraId="67B98583" w14:textId="77777777" w:rsidR="00931381" w:rsidRDefault="003A5CCE" w:rsidP="00B75F35">
            <w:pPr>
              <w:spacing w:after="0" w:line="259" w:lineRule="auto"/>
              <w:ind w:left="0" w:right="69" w:firstLine="0"/>
              <w:jc w:val="both"/>
            </w:pPr>
            <w:r>
              <w:rPr>
                <w:sz w:val="22"/>
              </w:rPr>
              <w:t>ostatní</w:t>
            </w:r>
            <w: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5343E5FB" w14:textId="77777777" w:rsidR="00931381" w:rsidRDefault="003A5CCE" w:rsidP="009B27A7">
            <w:pPr>
              <w:spacing w:after="0" w:line="259" w:lineRule="auto"/>
              <w:ind w:left="0" w:right="69" w:firstLine="0"/>
              <w:jc w:val="both"/>
            </w:pPr>
            <w:r>
              <w:t xml:space="preserve">0 </w:t>
            </w:r>
          </w:p>
        </w:tc>
        <w:tc>
          <w:tcPr>
            <w:tcW w:w="1488" w:type="dxa"/>
            <w:tcBorders>
              <w:top w:val="single" w:sz="4" w:space="0" w:color="000000"/>
              <w:left w:val="single" w:sz="4" w:space="0" w:color="000000"/>
              <w:bottom w:val="single" w:sz="4" w:space="0" w:color="000000"/>
              <w:right w:val="single" w:sz="4" w:space="0" w:color="000000"/>
            </w:tcBorders>
          </w:tcPr>
          <w:p w14:paraId="6EDA9D88" w14:textId="77777777" w:rsidR="00931381" w:rsidRDefault="003A5CCE" w:rsidP="009B27A7">
            <w:pPr>
              <w:spacing w:after="0" w:line="259" w:lineRule="auto"/>
              <w:ind w:left="0" w:right="69" w:firstLine="0"/>
              <w:jc w:val="both"/>
            </w:pPr>
            <w:r>
              <w:t xml:space="preserve">0 </w:t>
            </w:r>
          </w:p>
        </w:tc>
        <w:tc>
          <w:tcPr>
            <w:tcW w:w="2268" w:type="dxa"/>
            <w:tcBorders>
              <w:top w:val="single" w:sz="4" w:space="0" w:color="000000"/>
              <w:left w:val="single" w:sz="4" w:space="0" w:color="000000"/>
              <w:bottom w:val="single" w:sz="4" w:space="0" w:color="000000"/>
              <w:right w:val="single" w:sz="4" w:space="0" w:color="000000"/>
            </w:tcBorders>
          </w:tcPr>
          <w:p w14:paraId="53DA51F5" w14:textId="77777777" w:rsidR="00931381" w:rsidRDefault="003A5CCE" w:rsidP="009B27A7">
            <w:pPr>
              <w:spacing w:after="0" w:line="259" w:lineRule="auto"/>
              <w:ind w:left="0" w:right="69" w:firstLine="0"/>
              <w:jc w:val="both"/>
            </w:pPr>
            <w:r>
              <w:t xml:space="preserve">0 </w:t>
            </w:r>
          </w:p>
        </w:tc>
        <w:tc>
          <w:tcPr>
            <w:tcW w:w="1419" w:type="dxa"/>
            <w:tcBorders>
              <w:top w:val="single" w:sz="4" w:space="0" w:color="000000"/>
              <w:left w:val="single" w:sz="4" w:space="0" w:color="000000"/>
              <w:bottom w:val="single" w:sz="4" w:space="0" w:color="000000"/>
              <w:right w:val="single" w:sz="4" w:space="0" w:color="000000"/>
            </w:tcBorders>
          </w:tcPr>
          <w:p w14:paraId="7986FF0A" w14:textId="77777777" w:rsidR="00931381" w:rsidRDefault="003A5CCE" w:rsidP="009B27A7">
            <w:pPr>
              <w:spacing w:after="0" w:line="259" w:lineRule="auto"/>
              <w:ind w:left="0" w:right="69" w:firstLine="0"/>
              <w:jc w:val="both"/>
            </w:pPr>
            <w: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4AF31712" w14:textId="77777777" w:rsidR="00931381" w:rsidRDefault="003A5CCE" w:rsidP="009B27A7">
            <w:pPr>
              <w:spacing w:after="0" w:line="259" w:lineRule="auto"/>
              <w:ind w:left="0" w:right="69" w:firstLine="0"/>
              <w:jc w:val="both"/>
            </w:pPr>
            <w:r>
              <w:t xml:space="preserve">0 </w:t>
            </w:r>
          </w:p>
        </w:tc>
      </w:tr>
    </w:tbl>
    <w:p w14:paraId="39F3B3CE" w14:textId="77777777" w:rsidR="00931381" w:rsidRDefault="003A5CCE" w:rsidP="009B27A7">
      <w:pPr>
        <w:spacing w:after="0" w:line="267" w:lineRule="auto"/>
        <w:ind w:left="0" w:right="69" w:firstLine="0"/>
        <w:jc w:val="both"/>
      </w:pPr>
      <w:r>
        <w:rPr>
          <w:b/>
        </w:rPr>
        <w:t xml:space="preserve">  </w:t>
      </w:r>
      <w:r>
        <w:rPr>
          <w:b/>
        </w:rPr>
        <w:tab/>
        <w:t xml:space="preserve"> </w:t>
      </w:r>
    </w:p>
    <w:p w14:paraId="5545BDE0" w14:textId="77777777" w:rsidR="00931381" w:rsidRDefault="003A5CCE" w:rsidP="009B27A7">
      <w:pPr>
        <w:spacing w:after="1" w:line="259" w:lineRule="auto"/>
        <w:ind w:left="0" w:right="69" w:firstLine="0"/>
        <w:jc w:val="both"/>
      </w:pPr>
      <w:r>
        <w:rPr>
          <w:b/>
        </w:rPr>
        <w:t xml:space="preserve"> </w:t>
      </w:r>
    </w:p>
    <w:p w14:paraId="6F92249F" w14:textId="77777777" w:rsidR="00931381" w:rsidRDefault="003A5CCE" w:rsidP="009B27A7">
      <w:pPr>
        <w:numPr>
          <w:ilvl w:val="0"/>
          <w:numId w:val="1"/>
        </w:numPr>
        <w:ind w:right="69" w:hanging="360"/>
        <w:jc w:val="both"/>
      </w:pPr>
      <w:r>
        <w:t xml:space="preserve">Povinná výuka Anglického jazyka ve 3. – 9. ročníku – 3 až 4 vyučovací hodiny (na </w:t>
      </w:r>
    </w:p>
    <w:p w14:paraId="5493D754" w14:textId="77777777" w:rsidR="00931381" w:rsidRDefault="003A5CCE" w:rsidP="009B27A7">
      <w:pPr>
        <w:ind w:left="730" w:right="69"/>
        <w:jc w:val="both"/>
      </w:pPr>
      <w:r>
        <w:t xml:space="preserve">1. stupni posílena výuka o 1 hodinu z disponibilní časové dotace). </w:t>
      </w:r>
    </w:p>
    <w:p w14:paraId="46B89D30" w14:textId="77777777" w:rsidR="00931381" w:rsidRDefault="003A5CCE" w:rsidP="009B27A7">
      <w:pPr>
        <w:numPr>
          <w:ilvl w:val="0"/>
          <w:numId w:val="1"/>
        </w:numPr>
        <w:ind w:right="69" w:hanging="360"/>
        <w:jc w:val="both"/>
      </w:pPr>
      <w:r>
        <w:t xml:space="preserve">Nepovinná výuka Anglického jazyka v 1. a 2. ročníku – 1 vyučovací hodina </w:t>
      </w:r>
    </w:p>
    <w:p w14:paraId="337314F4" w14:textId="77777777" w:rsidR="00931381" w:rsidRDefault="003A5CCE" w:rsidP="009B27A7">
      <w:pPr>
        <w:numPr>
          <w:ilvl w:val="0"/>
          <w:numId w:val="1"/>
        </w:numPr>
        <w:ind w:right="69" w:hanging="360"/>
        <w:jc w:val="both"/>
      </w:pPr>
      <w:r>
        <w:t xml:space="preserve">Povinná výuka Německého jazyka v 7. a 9. ročníku – 2 vyučovací hodiny </w:t>
      </w:r>
    </w:p>
    <w:p w14:paraId="60F7984D" w14:textId="77777777" w:rsidR="00931381" w:rsidRDefault="003A5CCE" w:rsidP="009B27A7">
      <w:pPr>
        <w:numPr>
          <w:ilvl w:val="0"/>
          <w:numId w:val="1"/>
        </w:numPr>
        <w:ind w:right="69" w:hanging="360"/>
        <w:jc w:val="both"/>
      </w:pPr>
      <w:r>
        <w:t xml:space="preserve">Zájmové kroužky </w:t>
      </w:r>
    </w:p>
    <w:p w14:paraId="159A9CA4" w14:textId="523C68AA" w:rsidR="00931381" w:rsidRDefault="003A5CCE" w:rsidP="009B27A7">
      <w:pPr>
        <w:numPr>
          <w:ilvl w:val="0"/>
          <w:numId w:val="1"/>
        </w:numPr>
        <w:ind w:right="69" w:hanging="360"/>
        <w:jc w:val="both"/>
      </w:pPr>
      <w:r>
        <w:t xml:space="preserve">Počet </w:t>
      </w:r>
      <w:r w:rsidR="002C17BA">
        <w:t>učitelů cizích jazyků: 6 (Aj – 4</w:t>
      </w:r>
      <w:r>
        <w:t xml:space="preserve">, </w:t>
      </w:r>
      <w:proofErr w:type="spellStart"/>
      <w:r>
        <w:t>Nj</w:t>
      </w:r>
      <w:proofErr w:type="spellEnd"/>
      <w:r>
        <w:t xml:space="preserve"> – 2), žádný rodilý mluvčí </w:t>
      </w:r>
    </w:p>
    <w:p w14:paraId="6777EACF" w14:textId="553F2E3F" w:rsidR="00931381" w:rsidRDefault="003A5CCE" w:rsidP="009B27A7">
      <w:pPr>
        <w:numPr>
          <w:ilvl w:val="0"/>
          <w:numId w:val="1"/>
        </w:numPr>
        <w:ind w:right="69" w:hanging="360"/>
        <w:jc w:val="both"/>
      </w:pPr>
      <w:r>
        <w:t xml:space="preserve">Odborná kvalifikace: Aj </w:t>
      </w:r>
      <w:r w:rsidR="002C17BA">
        <w:t>– 5</w:t>
      </w:r>
      <w:r>
        <w:t xml:space="preserve">0 %, </w:t>
      </w:r>
      <w:proofErr w:type="spellStart"/>
      <w:r>
        <w:t>Nj</w:t>
      </w:r>
      <w:proofErr w:type="spellEnd"/>
      <w:r>
        <w:t xml:space="preserve">- </w:t>
      </w:r>
      <w:proofErr w:type="gramStart"/>
      <w:r>
        <w:t>100%</w:t>
      </w:r>
      <w:proofErr w:type="gramEnd"/>
      <w:r>
        <w:t xml:space="preserve"> </w:t>
      </w:r>
      <w:r>
        <w:br w:type="page"/>
      </w:r>
    </w:p>
    <w:p w14:paraId="7E77FFFB" w14:textId="77777777" w:rsidR="00931381" w:rsidRDefault="003A5CCE" w:rsidP="009B27A7">
      <w:pPr>
        <w:pStyle w:val="Nadpis2"/>
        <w:spacing w:after="13"/>
        <w:ind w:left="-3" w:right="69"/>
        <w:jc w:val="both"/>
      </w:pPr>
      <w:r>
        <w:lastRenderedPageBreak/>
        <w:t>8. Údaje o průběhu a výsledcích vzdělávání žáků</w:t>
      </w:r>
      <w:r>
        <w:rPr>
          <w:u w:val="none"/>
        </w:rPr>
        <w:t xml:space="preserve"> </w:t>
      </w:r>
    </w:p>
    <w:p w14:paraId="7AE45030" w14:textId="77777777" w:rsidR="003A0C94" w:rsidRDefault="003A0C94" w:rsidP="00B75F35">
      <w:pPr>
        <w:spacing w:after="3" w:line="239" w:lineRule="auto"/>
        <w:ind w:left="-13" w:right="69" w:firstLine="708"/>
        <w:jc w:val="both"/>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0"/>
        <w:gridCol w:w="525"/>
        <w:gridCol w:w="443"/>
        <w:gridCol w:w="506"/>
        <w:gridCol w:w="406"/>
        <w:gridCol w:w="461"/>
        <w:gridCol w:w="1215"/>
        <w:gridCol w:w="990"/>
        <w:gridCol w:w="1815"/>
        <w:gridCol w:w="2820"/>
      </w:tblGrid>
      <w:tr w:rsidR="003A0C94" w14:paraId="38BCB29B" w14:textId="77777777" w:rsidTr="0064216D">
        <w:trPr>
          <w:trHeight w:val="762"/>
        </w:trPr>
        <w:tc>
          <w:tcPr>
            <w:tcW w:w="10501" w:type="dxa"/>
            <w:gridSpan w:val="10"/>
            <w:tcBorders>
              <w:top w:val="single" w:sz="6" w:space="0" w:color="000000"/>
              <w:left w:val="single" w:sz="6" w:space="0" w:color="000000"/>
              <w:bottom w:val="single" w:sz="6" w:space="0" w:color="000000"/>
              <w:right w:val="single" w:sz="6" w:space="0" w:color="000000"/>
            </w:tcBorders>
            <w:hideMark/>
          </w:tcPr>
          <w:p w14:paraId="2AAB2635" w14:textId="77777777" w:rsidR="003A0C94" w:rsidRDefault="003A0C94" w:rsidP="009B27A7">
            <w:pPr>
              <w:pStyle w:val="TableParagraph"/>
              <w:tabs>
                <w:tab w:val="left" w:pos="6539"/>
              </w:tabs>
              <w:spacing w:before="27" w:line="405" w:lineRule="exact"/>
              <w:ind w:left="102" w:right="69"/>
              <w:jc w:val="both"/>
              <w:rPr>
                <w:b/>
              </w:rPr>
            </w:pPr>
            <w:proofErr w:type="spellStart"/>
            <w:r>
              <w:rPr>
                <w:b/>
                <w:position w:val="-7"/>
                <w:sz w:val="36"/>
              </w:rPr>
              <w:t>Souhrnná</w:t>
            </w:r>
            <w:proofErr w:type="spellEnd"/>
            <w:r>
              <w:rPr>
                <w:b/>
                <w:spacing w:val="-9"/>
                <w:position w:val="-7"/>
                <w:sz w:val="36"/>
              </w:rPr>
              <w:t xml:space="preserve"> </w:t>
            </w:r>
            <w:proofErr w:type="spellStart"/>
            <w:r>
              <w:rPr>
                <w:b/>
                <w:position w:val="-7"/>
                <w:sz w:val="36"/>
              </w:rPr>
              <w:t>statistika</w:t>
            </w:r>
            <w:proofErr w:type="spellEnd"/>
            <w:r>
              <w:rPr>
                <w:b/>
                <w:spacing w:val="-9"/>
                <w:position w:val="-7"/>
                <w:sz w:val="36"/>
              </w:rPr>
              <w:t xml:space="preserve"> </w:t>
            </w:r>
            <w:proofErr w:type="spellStart"/>
            <w:r>
              <w:rPr>
                <w:b/>
                <w:spacing w:val="-4"/>
                <w:position w:val="-7"/>
                <w:sz w:val="36"/>
              </w:rPr>
              <w:t>tříd</w:t>
            </w:r>
            <w:proofErr w:type="spellEnd"/>
            <w:r>
              <w:rPr>
                <w:b/>
                <w:position w:val="-7"/>
                <w:sz w:val="36"/>
              </w:rPr>
              <w:tab/>
            </w:r>
            <w:r>
              <w:rPr>
                <w:b/>
              </w:rPr>
              <w:t>1.</w:t>
            </w:r>
            <w:r>
              <w:rPr>
                <w:b/>
                <w:spacing w:val="-7"/>
              </w:rPr>
              <w:t xml:space="preserve"> </w:t>
            </w:r>
            <w:proofErr w:type="spellStart"/>
            <w:r>
              <w:rPr>
                <w:b/>
              </w:rPr>
              <w:t>pololetí</w:t>
            </w:r>
            <w:proofErr w:type="spellEnd"/>
            <w:r>
              <w:rPr>
                <w:b/>
                <w:spacing w:val="-5"/>
              </w:rPr>
              <w:t xml:space="preserve"> </w:t>
            </w:r>
            <w:proofErr w:type="spellStart"/>
            <w:r>
              <w:rPr>
                <w:b/>
              </w:rPr>
              <w:t>školního</w:t>
            </w:r>
            <w:proofErr w:type="spellEnd"/>
            <w:r>
              <w:rPr>
                <w:b/>
                <w:spacing w:val="-5"/>
              </w:rPr>
              <w:t xml:space="preserve"> </w:t>
            </w:r>
            <w:proofErr w:type="spellStart"/>
            <w:r>
              <w:rPr>
                <w:b/>
              </w:rPr>
              <w:t>roku</w:t>
            </w:r>
            <w:proofErr w:type="spellEnd"/>
            <w:r>
              <w:rPr>
                <w:b/>
                <w:spacing w:val="-5"/>
              </w:rPr>
              <w:t xml:space="preserve"> </w:t>
            </w:r>
            <w:r>
              <w:rPr>
                <w:b/>
                <w:spacing w:val="-2"/>
              </w:rPr>
              <w:t>2021/22</w:t>
            </w:r>
          </w:p>
          <w:p w14:paraId="02E57B6D" w14:textId="77777777" w:rsidR="003A0C94" w:rsidRDefault="003A0C94" w:rsidP="009B27A7">
            <w:pPr>
              <w:pStyle w:val="TableParagraph"/>
              <w:spacing w:before="0" w:line="221" w:lineRule="exact"/>
              <w:ind w:right="69"/>
              <w:jc w:val="both"/>
              <w:rPr>
                <w:sz w:val="20"/>
              </w:rPr>
            </w:pPr>
            <w:proofErr w:type="spellStart"/>
            <w:r>
              <w:rPr>
                <w:sz w:val="20"/>
              </w:rPr>
              <w:t>zpracováno</w:t>
            </w:r>
            <w:proofErr w:type="spellEnd"/>
            <w:r>
              <w:rPr>
                <w:spacing w:val="-3"/>
                <w:sz w:val="20"/>
              </w:rPr>
              <w:t xml:space="preserve"> </w:t>
            </w:r>
            <w:proofErr w:type="spellStart"/>
            <w:r>
              <w:rPr>
                <w:sz w:val="20"/>
              </w:rPr>
              <w:t>dne</w:t>
            </w:r>
            <w:proofErr w:type="spellEnd"/>
            <w:r>
              <w:rPr>
                <w:sz w:val="20"/>
              </w:rPr>
              <w:t>:</w:t>
            </w:r>
            <w:r>
              <w:rPr>
                <w:spacing w:val="75"/>
                <w:w w:val="150"/>
                <w:sz w:val="20"/>
              </w:rPr>
              <w:t xml:space="preserve"> </w:t>
            </w:r>
            <w:r>
              <w:rPr>
                <w:sz w:val="20"/>
              </w:rPr>
              <w:t>13.</w:t>
            </w:r>
            <w:r>
              <w:rPr>
                <w:spacing w:val="-1"/>
                <w:sz w:val="20"/>
              </w:rPr>
              <w:t xml:space="preserve"> </w:t>
            </w:r>
            <w:r>
              <w:rPr>
                <w:sz w:val="20"/>
              </w:rPr>
              <w:t>7.</w:t>
            </w:r>
            <w:r>
              <w:rPr>
                <w:spacing w:val="-1"/>
                <w:sz w:val="20"/>
              </w:rPr>
              <w:t xml:space="preserve"> </w:t>
            </w:r>
            <w:r>
              <w:rPr>
                <w:spacing w:val="-4"/>
                <w:sz w:val="20"/>
              </w:rPr>
              <w:t>2022</w:t>
            </w:r>
          </w:p>
        </w:tc>
      </w:tr>
      <w:tr w:rsidR="003A0C94" w14:paraId="13A6C6D0" w14:textId="77777777" w:rsidTr="0064216D">
        <w:trPr>
          <w:trHeight w:val="614"/>
        </w:trPr>
        <w:tc>
          <w:tcPr>
            <w:tcW w:w="1320" w:type="dxa"/>
            <w:tcBorders>
              <w:top w:val="single" w:sz="6" w:space="0" w:color="000000"/>
              <w:left w:val="single" w:sz="6" w:space="0" w:color="000000"/>
              <w:bottom w:val="double" w:sz="6" w:space="0" w:color="000000"/>
              <w:right w:val="single" w:sz="6" w:space="0" w:color="000000"/>
            </w:tcBorders>
          </w:tcPr>
          <w:p w14:paraId="3A1CAC05" w14:textId="77777777" w:rsidR="003A0C94" w:rsidRDefault="003A0C94" w:rsidP="009B27A7">
            <w:pPr>
              <w:pStyle w:val="TableParagraph"/>
              <w:spacing w:before="3"/>
              <w:ind w:right="69"/>
              <w:jc w:val="both"/>
              <w:rPr>
                <w:sz w:val="21"/>
              </w:rPr>
            </w:pPr>
          </w:p>
          <w:p w14:paraId="78FFFFC6" w14:textId="4647D040" w:rsidR="003A0C94" w:rsidRDefault="008C1688" w:rsidP="009B27A7">
            <w:pPr>
              <w:pStyle w:val="TableParagraph"/>
              <w:spacing w:before="0"/>
              <w:ind w:left="72" w:right="69"/>
              <w:jc w:val="both"/>
              <w:rPr>
                <w:sz w:val="20"/>
              </w:rPr>
            </w:pPr>
            <w:proofErr w:type="spellStart"/>
            <w:r>
              <w:rPr>
                <w:spacing w:val="-2"/>
                <w:sz w:val="20"/>
              </w:rPr>
              <w:t>t</w:t>
            </w:r>
            <w:r w:rsidR="003A0C94">
              <w:rPr>
                <w:spacing w:val="-2"/>
                <w:sz w:val="20"/>
              </w:rPr>
              <w:t>řída</w:t>
            </w:r>
            <w:proofErr w:type="spellEnd"/>
          </w:p>
        </w:tc>
        <w:tc>
          <w:tcPr>
            <w:tcW w:w="525" w:type="dxa"/>
            <w:tcBorders>
              <w:top w:val="single" w:sz="6" w:space="0" w:color="000000"/>
              <w:left w:val="single" w:sz="6" w:space="0" w:color="000000"/>
              <w:bottom w:val="double" w:sz="6" w:space="0" w:color="000000"/>
              <w:right w:val="single" w:sz="6" w:space="0" w:color="000000"/>
            </w:tcBorders>
          </w:tcPr>
          <w:p w14:paraId="10044578" w14:textId="77777777" w:rsidR="003A0C94" w:rsidRDefault="003A0C94" w:rsidP="009B27A7">
            <w:pPr>
              <w:pStyle w:val="TableParagraph"/>
              <w:spacing w:before="3"/>
              <w:ind w:right="69"/>
              <w:jc w:val="both"/>
              <w:rPr>
                <w:sz w:val="21"/>
              </w:rPr>
            </w:pPr>
          </w:p>
          <w:p w14:paraId="0EE9CDDC" w14:textId="77777777" w:rsidR="003A0C94" w:rsidRDefault="003A0C94" w:rsidP="009B27A7">
            <w:pPr>
              <w:pStyle w:val="TableParagraph"/>
              <w:spacing w:before="0"/>
              <w:ind w:left="72" w:right="69"/>
              <w:jc w:val="both"/>
              <w:rPr>
                <w:sz w:val="20"/>
              </w:rPr>
            </w:pPr>
            <w:proofErr w:type="spellStart"/>
            <w:r>
              <w:rPr>
                <w:spacing w:val="-4"/>
                <w:sz w:val="20"/>
              </w:rPr>
              <w:t>žáků</w:t>
            </w:r>
            <w:proofErr w:type="spellEnd"/>
          </w:p>
        </w:tc>
        <w:tc>
          <w:tcPr>
            <w:tcW w:w="1816" w:type="dxa"/>
            <w:gridSpan w:val="4"/>
            <w:tcBorders>
              <w:top w:val="single" w:sz="6" w:space="0" w:color="000000"/>
              <w:left w:val="single" w:sz="6" w:space="0" w:color="000000"/>
              <w:bottom w:val="double" w:sz="6" w:space="0" w:color="000000"/>
              <w:right w:val="single" w:sz="6" w:space="0" w:color="000000"/>
            </w:tcBorders>
            <w:hideMark/>
          </w:tcPr>
          <w:p w14:paraId="3A8B2C6A" w14:textId="77777777" w:rsidR="003A0C94" w:rsidRDefault="003A0C94" w:rsidP="009B27A7">
            <w:pPr>
              <w:pStyle w:val="TableParagraph"/>
              <w:tabs>
                <w:tab w:val="left" w:pos="1087"/>
              </w:tabs>
              <w:spacing w:before="90" w:line="250" w:lineRule="atLeast"/>
              <w:ind w:left="647" w:right="69" w:hanging="470"/>
              <w:jc w:val="both"/>
              <w:rPr>
                <w:sz w:val="20"/>
              </w:rPr>
            </w:pPr>
            <w:r>
              <w:rPr>
                <w:sz w:val="20"/>
              </w:rPr>
              <w:t>z</w:t>
            </w:r>
            <w:r>
              <w:rPr>
                <w:spacing w:val="-13"/>
                <w:sz w:val="20"/>
              </w:rPr>
              <w:t xml:space="preserve"> </w:t>
            </w:r>
            <w:r>
              <w:rPr>
                <w:sz w:val="20"/>
              </w:rPr>
              <w:t>toho</w:t>
            </w:r>
            <w:r>
              <w:rPr>
                <w:spacing w:val="-12"/>
                <w:sz w:val="20"/>
              </w:rPr>
              <w:t xml:space="preserve"> </w:t>
            </w:r>
            <w:proofErr w:type="spellStart"/>
            <w:r>
              <w:rPr>
                <w:sz w:val="20"/>
              </w:rPr>
              <w:t>hodnocení</w:t>
            </w:r>
            <w:proofErr w:type="spellEnd"/>
            <w:r>
              <w:rPr>
                <w:sz w:val="20"/>
              </w:rPr>
              <w:t xml:space="preserve"> </w:t>
            </w:r>
            <w:r>
              <w:rPr>
                <w:spacing w:val="-10"/>
                <w:sz w:val="20"/>
              </w:rPr>
              <w:t>P</w:t>
            </w:r>
            <w:r>
              <w:rPr>
                <w:sz w:val="20"/>
              </w:rPr>
              <w:tab/>
            </w:r>
            <w:r>
              <w:rPr>
                <w:spacing w:val="-10"/>
                <w:sz w:val="20"/>
              </w:rPr>
              <w:t>5</w:t>
            </w:r>
          </w:p>
        </w:tc>
        <w:tc>
          <w:tcPr>
            <w:tcW w:w="1215" w:type="dxa"/>
            <w:tcBorders>
              <w:top w:val="single" w:sz="6" w:space="0" w:color="000000"/>
              <w:left w:val="single" w:sz="6" w:space="0" w:color="000000"/>
              <w:bottom w:val="double" w:sz="6" w:space="0" w:color="000000"/>
              <w:right w:val="single" w:sz="6" w:space="0" w:color="000000"/>
            </w:tcBorders>
            <w:hideMark/>
          </w:tcPr>
          <w:p w14:paraId="0833C0E4" w14:textId="77777777" w:rsidR="003A0C94" w:rsidRDefault="003A0C94" w:rsidP="009B27A7">
            <w:pPr>
              <w:pStyle w:val="TableParagraph"/>
              <w:spacing w:before="110" w:line="247" w:lineRule="auto"/>
              <w:ind w:left="116" w:right="69" w:firstLine="135"/>
              <w:jc w:val="both"/>
              <w:rPr>
                <w:sz w:val="20"/>
              </w:rPr>
            </w:pPr>
            <w:proofErr w:type="spellStart"/>
            <w:r>
              <w:rPr>
                <w:spacing w:val="-2"/>
                <w:sz w:val="20"/>
              </w:rPr>
              <w:t>snížená</w:t>
            </w:r>
            <w:proofErr w:type="spellEnd"/>
            <w:r>
              <w:rPr>
                <w:spacing w:val="-2"/>
                <w:sz w:val="20"/>
              </w:rPr>
              <w:t xml:space="preserve"> </w:t>
            </w:r>
            <w:proofErr w:type="spellStart"/>
            <w:r>
              <w:rPr>
                <w:sz w:val="20"/>
              </w:rPr>
              <w:t>známka</w:t>
            </w:r>
            <w:proofErr w:type="spellEnd"/>
            <w:r>
              <w:rPr>
                <w:spacing w:val="-13"/>
                <w:sz w:val="20"/>
              </w:rPr>
              <w:t xml:space="preserve"> </w:t>
            </w:r>
            <w:r>
              <w:rPr>
                <w:sz w:val="20"/>
              </w:rPr>
              <w:t>Ch</w:t>
            </w:r>
          </w:p>
        </w:tc>
        <w:tc>
          <w:tcPr>
            <w:tcW w:w="990" w:type="dxa"/>
            <w:tcBorders>
              <w:top w:val="single" w:sz="6" w:space="0" w:color="000000"/>
              <w:left w:val="single" w:sz="6" w:space="0" w:color="000000"/>
              <w:bottom w:val="double" w:sz="6" w:space="0" w:color="000000"/>
              <w:right w:val="single" w:sz="6" w:space="0" w:color="000000"/>
            </w:tcBorders>
            <w:hideMark/>
          </w:tcPr>
          <w:p w14:paraId="447BB143" w14:textId="77777777" w:rsidR="003A0C94" w:rsidRDefault="003A0C94" w:rsidP="009B27A7">
            <w:pPr>
              <w:pStyle w:val="TableParagraph"/>
              <w:spacing w:before="110" w:line="247" w:lineRule="auto"/>
              <w:ind w:left="116" w:right="69"/>
              <w:jc w:val="both"/>
              <w:rPr>
                <w:sz w:val="20"/>
              </w:rPr>
            </w:pPr>
            <w:proofErr w:type="spellStart"/>
            <w:r>
              <w:rPr>
                <w:spacing w:val="-2"/>
                <w:sz w:val="20"/>
              </w:rPr>
              <w:t>průměrný</w:t>
            </w:r>
            <w:proofErr w:type="spellEnd"/>
            <w:r>
              <w:rPr>
                <w:spacing w:val="-2"/>
                <w:sz w:val="20"/>
              </w:rPr>
              <w:t xml:space="preserve"> </w:t>
            </w:r>
            <w:proofErr w:type="spellStart"/>
            <w:r>
              <w:rPr>
                <w:spacing w:val="-2"/>
                <w:sz w:val="20"/>
              </w:rPr>
              <w:t>prospěch</w:t>
            </w:r>
            <w:proofErr w:type="spellEnd"/>
          </w:p>
        </w:tc>
        <w:tc>
          <w:tcPr>
            <w:tcW w:w="1815" w:type="dxa"/>
            <w:tcBorders>
              <w:top w:val="single" w:sz="6" w:space="0" w:color="000000"/>
              <w:left w:val="single" w:sz="6" w:space="0" w:color="000000"/>
              <w:bottom w:val="double" w:sz="6" w:space="0" w:color="000000"/>
              <w:right w:val="single" w:sz="6" w:space="0" w:color="000000"/>
            </w:tcBorders>
            <w:hideMark/>
          </w:tcPr>
          <w:p w14:paraId="584C274A" w14:textId="77777777" w:rsidR="003A0C94" w:rsidRDefault="003A0C94" w:rsidP="009B27A7">
            <w:pPr>
              <w:pStyle w:val="TableParagraph"/>
              <w:spacing w:before="110" w:line="247" w:lineRule="auto"/>
              <w:ind w:left="266" w:right="69"/>
              <w:jc w:val="both"/>
              <w:rPr>
                <w:sz w:val="20"/>
              </w:rPr>
            </w:pPr>
            <w:r>
              <w:rPr>
                <w:sz w:val="20"/>
              </w:rPr>
              <w:t xml:space="preserve">absence </w:t>
            </w:r>
            <w:proofErr w:type="spellStart"/>
            <w:r>
              <w:rPr>
                <w:sz w:val="20"/>
              </w:rPr>
              <w:t>na</w:t>
            </w:r>
            <w:proofErr w:type="spellEnd"/>
            <w:r>
              <w:rPr>
                <w:sz w:val="20"/>
              </w:rPr>
              <w:t xml:space="preserve"> </w:t>
            </w:r>
            <w:proofErr w:type="spellStart"/>
            <w:r>
              <w:rPr>
                <w:sz w:val="20"/>
              </w:rPr>
              <w:t>žáka</w:t>
            </w:r>
            <w:proofErr w:type="spellEnd"/>
            <w:r>
              <w:rPr>
                <w:sz w:val="20"/>
              </w:rPr>
              <w:t xml:space="preserve"> </w:t>
            </w:r>
            <w:proofErr w:type="spellStart"/>
            <w:r>
              <w:rPr>
                <w:sz w:val="20"/>
              </w:rPr>
              <w:t>omluv</w:t>
            </w:r>
            <w:proofErr w:type="spellEnd"/>
            <w:r>
              <w:rPr>
                <w:sz w:val="20"/>
              </w:rPr>
              <w:t>.</w:t>
            </w:r>
            <w:r>
              <w:rPr>
                <w:spacing w:val="56"/>
                <w:sz w:val="20"/>
              </w:rPr>
              <w:t xml:space="preserve"> </w:t>
            </w:r>
            <w:proofErr w:type="spellStart"/>
            <w:r>
              <w:rPr>
                <w:sz w:val="20"/>
              </w:rPr>
              <w:t>neomluv</w:t>
            </w:r>
            <w:proofErr w:type="spellEnd"/>
            <w:r>
              <w:rPr>
                <w:sz w:val="20"/>
              </w:rPr>
              <w:t>.</w:t>
            </w:r>
          </w:p>
        </w:tc>
        <w:tc>
          <w:tcPr>
            <w:tcW w:w="2820" w:type="dxa"/>
            <w:tcBorders>
              <w:top w:val="single" w:sz="6" w:space="0" w:color="000000"/>
              <w:left w:val="single" w:sz="6" w:space="0" w:color="000000"/>
              <w:bottom w:val="double" w:sz="6" w:space="0" w:color="000000"/>
              <w:right w:val="single" w:sz="6" w:space="0" w:color="000000"/>
            </w:tcBorders>
          </w:tcPr>
          <w:p w14:paraId="7C8C1473" w14:textId="77777777" w:rsidR="003A0C94" w:rsidRDefault="003A0C94" w:rsidP="009B27A7">
            <w:pPr>
              <w:pStyle w:val="TableParagraph"/>
              <w:spacing w:before="3"/>
              <w:ind w:right="69"/>
              <w:jc w:val="both"/>
              <w:rPr>
                <w:sz w:val="21"/>
              </w:rPr>
            </w:pPr>
          </w:p>
          <w:p w14:paraId="24F9866D" w14:textId="77777777" w:rsidR="003A0C94" w:rsidRDefault="003A0C94" w:rsidP="009B27A7">
            <w:pPr>
              <w:pStyle w:val="TableParagraph"/>
              <w:spacing w:before="0"/>
              <w:ind w:left="86" w:right="69"/>
              <w:jc w:val="both"/>
              <w:rPr>
                <w:sz w:val="20"/>
              </w:rPr>
            </w:pPr>
            <w:proofErr w:type="spellStart"/>
            <w:r>
              <w:rPr>
                <w:sz w:val="20"/>
              </w:rPr>
              <w:t>třídní</w:t>
            </w:r>
            <w:proofErr w:type="spellEnd"/>
            <w:r>
              <w:rPr>
                <w:spacing w:val="-6"/>
                <w:sz w:val="20"/>
              </w:rPr>
              <w:t xml:space="preserve"> </w:t>
            </w:r>
            <w:proofErr w:type="spellStart"/>
            <w:r>
              <w:rPr>
                <w:spacing w:val="-2"/>
                <w:sz w:val="20"/>
              </w:rPr>
              <w:t>učitel</w:t>
            </w:r>
            <w:proofErr w:type="spellEnd"/>
          </w:p>
        </w:tc>
      </w:tr>
      <w:tr w:rsidR="003A0C94" w14:paraId="0E18E236" w14:textId="77777777" w:rsidTr="0064216D">
        <w:trPr>
          <w:trHeight w:val="300"/>
        </w:trPr>
        <w:tc>
          <w:tcPr>
            <w:tcW w:w="1320" w:type="dxa"/>
            <w:tcBorders>
              <w:top w:val="double" w:sz="6" w:space="0" w:color="000000"/>
              <w:left w:val="single" w:sz="6" w:space="0" w:color="000000"/>
              <w:bottom w:val="single" w:sz="6" w:space="0" w:color="000000"/>
              <w:right w:val="single" w:sz="6" w:space="0" w:color="000000"/>
            </w:tcBorders>
            <w:hideMark/>
          </w:tcPr>
          <w:p w14:paraId="0025CA6C" w14:textId="77777777" w:rsidR="003A0C94" w:rsidRDefault="003A0C94" w:rsidP="009B27A7">
            <w:pPr>
              <w:pStyle w:val="TableParagraph"/>
              <w:ind w:left="188" w:right="69"/>
              <w:jc w:val="both"/>
              <w:rPr>
                <w:b/>
                <w:sz w:val="20"/>
              </w:rPr>
            </w:pPr>
            <w:r>
              <w:rPr>
                <w:b/>
                <w:spacing w:val="-5"/>
                <w:sz w:val="20"/>
              </w:rPr>
              <w:t>1.A</w:t>
            </w:r>
          </w:p>
        </w:tc>
        <w:tc>
          <w:tcPr>
            <w:tcW w:w="525" w:type="dxa"/>
            <w:tcBorders>
              <w:top w:val="double" w:sz="6" w:space="0" w:color="000000"/>
              <w:left w:val="single" w:sz="6" w:space="0" w:color="000000"/>
              <w:bottom w:val="single" w:sz="6" w:space="0" w:color="000000"/>
              <w:right w:val="single" w:sz="6" w:space="0" w:color="000000"/>
            </w:tcBorders>
            <w:hideMark/>
          </w:tcPr>
          <w:p w14:paraId="44D32ED5" w14:textId="77777777" w:rsidR="003A0C94" w:rsidRDefault="003A0C94" w:rsidP="009B27A7">
            <w:pPr>
              <w:pStyle w:val="TableParagraph"/>
              <w:ind w:left="117" w:right="69"/>
              <w:jc w:val="both"/>
              <w:rPr>
                <w:sz w:val="20"/>
              </w:rPr>
            </w:pPr>
            <w:r>
              <w:rPr>
                <w:spacing w:val="-5"/>
                <w:sz w:val="20"/>
              </w:rPr>
              <w:t>18</w:t>
            </w:r>
          </w:p>
        </w:tc>
        <w:tc>
          <w:tcPr>
            <w:tcW w:w="443" w:type="dxa"/>
            <w:tcBorders>
              <w:top w:val="double" w:sz="6" w:space="0" w:color="000000"/>
              <w:left w:val="single" w:sz="6" w:space="0" w:color="000000"/>
              <w:bottom w:val="single" w:sz="6" w:space="0" w:color="000000"/>
              <w:right w:val="nil"/>
            </w:tcBorders>
            <w:hideMark/>
          </w:tcPr>
          <w:p w14:paraId="74B8718D" w14:textId="77777777" w:rsidR="003A0C94" w:rsidRDefault="003A0C94" w:rsidP="009B27A7">
            <w:pPr>
              <w:pStyle w:val="TableParagraph"/>
              <w:ind w:left="121" w:right="69"/>
              <w:jc w:val="both"/>
              <w:rPr>
                <w:sz w:val="20"/>
              </w:rPr>
            </w:pPr>
            <w:r>
              <w:rPr>
                <w:spacing w:val="-5"/>
                <w:sz w:val="20"/>
              </w:rPr>
              <w:t>17</w:t>
            </w:r>
          </w:p>
        </w:tc>
        <w:tc>
          <w:tcPr>
            <w:tcW w:w="506" w:type="dxa"/>
            <w:tcBorders>
              <w:top w:val="double" w:sz="6" w:space="0" w:color="000000"/>
              <w:left w:val="nil"/>
              <w:bottom w:val="single" w:sz="6" w:space="0" w:color="000000"/>
              <w:right w:val="nil"/>
            </w:tcBorders>
            <w:hideMark/>
          </w:tcPr>
          <w:p w14:paraId="62E92415" w14:textId="77777777" w:rsidR="003A0C94" w:rsidRDefault="003A0C94" w:rsidP="009B27A7">
            <w:pPr>
              <w:pStyle w:val="TableParagraph"/>
              <w:ind w:right="69"/>
              <w:jc w:val="both"/>
              <w:rPr>
                <w:sz w:val="20"/>
              </w:rPr>
            </w:pPr>
            <w:r>
              <w:rPr>
                <w:sz w:val="20"/>
              </w:rPr>
              <w:t>0</w:t>
            </w:r>
          </w:p>
        </w:tc>
        <w:tc>
          <w:tcPr>
            <w:tcW w:w="406" w:type="dxa"/>
            <w:tcBorders>
              <w:top w:val="double" w:sz="6" w:space="0" w:color="000000"/>
              <w:left w:val="nil"/>
              <w:bottom w:val="single" w:sz="6" w:space="0" w:color="000000"/>
              <w:right w:val="nil"/>
            </w:tcBorders>
            <w:hideMark/>
          </w:tcPr>
          <w:p w14:paraId="251A2F32" w14:textId="77777777" w:rsidR="003A0C94" w:rsidRDefault="003A0C94" w:rsidP="009B27A7">
            <w:pPr>
              <w:pStyle w:val="TableParagraph"/>
              <w:ind w:right="69"/>
              <w:jc w:val="both"/>
              <w:rPr>
                <w:sz w:val="20"/>
              </w:rPr>
            </w:pPr>
            <w:r>
              <w:rPr>
                <w:sz w:val="20"/>
              </w:rPr>
              <w:t>-</w:t>
            </w:r>
          </w:p>
        </w:tc>
        <w:tc>
          <w:tcPr>
            <w:tcW w:w="461" w:type="dxa"/>
            <w:tcBorders>
              <w:top w:val="double" w:sz="6" w:space="0" w:color="000000"/>
              <w:left w:val="nil"/>
              <w:bottom w:val="single" w:sz="6" w:space="0" w:color="000000"/>
              <w:right w:val="single" w:sz="6" w:space="0" w:color="000000"/>
            </w:tcBorders>
            <w:hideMark/>
          </w:tcPr>
          <w:p w14:paraId="78914469" w14:textId="77777777" w:rsidR="003A0C94" w:rsidRDefault="003A0C94" w:rsidP="009B27A7">
            <w:pPr>
              <w:pStyle w:val="TableParagraph"/>
              <w:ind w:left="125" w:right="69"/>
              <w:jc w:val="both"/>
              <w:rPr>
                <w:sz w:val="20"/>
              </w:rPr>
            </w:pPr>
            <w:r>
              <w:rPr>
                <w:sz w:val="20"/>
              </w:rPr>
              <w:t>-</w:t>
            </w:r>
          </w:p>
        </w:tc>
        <w:tc>
          <w:tcPr>
            <w:tcW w:w="1215" w:type="dxa"/>
            <w:tcBorders>
              <w:top w:val="double" w:sz="6" w:space="0" w:color="000000"/>
              <w:left w:val="single" w:sz="6" w:space="0" w:color="000000"/>
              <w:bottom w:val="single" w:sz="6" w:space="0" w:color="000000"/>
              <w:right w:val="single" w:sz="6" w:space="0" w:color="000000"/>
            </w:tcBorders>
            <w:hideMark/>
          </w:tcPr>
          <w:p w14:paraId="77FA79A3" w14:textId="77777777" w:rsidR="003A0C94" w:rsidRDefault="003A0C94" w:rsidP="009B27A7">
            <w:pPr>
              <w:pStyle w:val="TableParagraph"/>
              <w:ind w:left="39" w:right="69"/>
              <w:jc w:val="both"/>
              <w:rPr>
                <w:sz w:val="20"/>
              </w:rPr>
            </w:pPr>
            <w:r>
              <w:rPr>
                <w:sz w:val="20"/>
              </w:rPr>
              <w:t>-</w:t>
            </w:r>
          </w:p>
        </w:tc>
        <w:tc>
          <w:tcPr>
            <w:tcW w:w="990" w:type="dxa"/>
            <w:tcBorders>
              <w:top w:val="double" w:sz="6" w:space="0" w:color="000000"/>
              <w:left w:val="single" w:sz="6" w:space="0" w:color="000000"/>
              <w:bottom w:val="single" w:sz="6" w:space="0" w:color="000000"/>
              <w:right w:val="single" w:sz="6" w:space="0" w:color="000000"/>
            </w:tcBorders>
            <w:hideMark/>
          </w:tcPr>
          <w:p w14:paraId="5F19480A" w14:textId="77777777" w:rsidR="003A0C94" w:rsidRDefault="003A0C94" w:rsidP="009B27A7">
            <w:pPr>
              <w:pStyle w:val="TableParagraph"/>
              <w:ind w:right="69"/>
              <w:jc w:val="both"/>
              <w:rPr>
                <w:sz w:val="20"/>
              </w:rPr>
            </w:pPr>
            <w:r>
              <w:rPr>
                <w:spacing w:val="-2"/>
                <w:sz w:val="20"/>
              </w:rPr>
              <w:t>1.000</w:t>
            </w:r>
          </w:p>
        </w:tc>
        <w:tc>
          <w:tcPr>
            <w:tcW w:w="1815" w:type="dxa"/>
            <w:tcBorders>
              <w:top w:val="double" w:sz="6" w:space="0" w:color="000000"/>
              <w:left w:val="single" w:sz="6" w:space="0" w:color="000000"/>
              <w:bottom w:val="single" w:sz="6" w:space="0" w:color="000000"/>
              <w:right w:val="single" w:sz="6" w:space="0" w:color="000000"/>
            </w:tcBorders>
            <w:hideMark/>
          </w:tcPr>
          <w:p w14:paraId="67EDA223" w14:textId="77777777" w:rsidR="003A0C94" w:rsidRDefault="003A0C94" w:rsidP="009B27A7">
            <w:pPr>
              <w:pStyle w:val="TableParagraph"/>
              <w:tabs>
                <w:tab w:val="left" w:pos="1299"/>
              </w:tabs>
              <w:ind w:left="370" w:right="69"/>
              <w:jc w:val="both"/>
              <w:rPr>
                <w:sz w:val="20"/>
              </w:rPr>
            </w:pPr>
            <w:r>
              <w:rPr>
                <w:spacing w:val="-2"/>
                <w:sz w:val="20"/>
              </w:rPr>
              <w:t>27.11</w:t>
            </w:r>
            <w:r>
              <w:rPr>
                <w:sz w:val="20"/>
              </w:rPr>
              <w:tab/>
            </w:r>
            <w:r>
              <w:rPr>
                <w:spacing w:val="-10"/>
                <w:sz w:val="20"/>
              </w:rPr>
              <w:t>-</w:t>
            </w:r>
          </w:p>
        </w:tc>
        <w:tc>
          <w:tcPr>
            <w:tcW w:w="2820" w:type="dxa"/>
            <w:tcBorders>
              <w:top w:val="double" w:sz="6" w:space="0" w:color="000000"/>
              <w:left w:val="single" w:sz="6" w:space="0" w:color="000000"/>
              <w:bottom w:val="single" w:sz="6" w:space="0" w:color="000000"/>
              <w:right w:val="single" w:sz="6" w:space="0" w:color="000000"/>
            </w:tcBorders>
            <w:hideMark/>
          </w:tcPr>
          <w:p w14:paraId="2272183F" w14:textId="77777777" w:rsidR="003A0C94" w:rsidRDefault="003A0C94" w:rsidP="009B27A7">
            <w:pPr>
              <w:pStyle w:val="TableParagraph"/>
              <w:ind w:left="86" w:right="69"/>
              <w:jc w:val="both"/>
              <w:rPr>
                <w:sz w:val="20"/>
              </w:rPr>
            </w:pPr>
            <w:r>
              <w:rPr>
                <w:sz w:val="20"/>
              </w:rPr>
              <w:t>Mgr.</w:t>
            </w:r>
            <w:r>
              <w:rPr>
                <w:spacing w:val="-6"/>
                <w:sz w:val="20"/>
              </w:rPr>
              <w:t xml:space="preserve"> </w:t>
            </w:r>
            <w:proofErr w:type="spellStart"/>
            <w:r>
              <w:rPr>
                <w:sz w:val="20"/>
              </w:rPr>
              <w:t>Bálková</w:t>
            </w:r>
            <w:proofErr w:type="spellEnd"/>
            <w:r>
              <w:rPr>
                <w:spacing w:val="-5"/>
                <w:sz w:val="20"/>
              </w:rPr>
              <w:t xml:space="preserve"> </w:t>
            </w:r>
            <w:r>
              <w:rPr>
                <w:spacing w:val="-4"/>
                <w:sz w:val="20"/>
              </w:rPr>
              <w:t>Hana</w:t>
            </w:r>
          </w:p>
        </w:tc>
      </w:tr>
      <w:tr w:rsidR="003A0C94" w14:paraId="7E30F055" w14:textId="77777777" w:rsidTr="0064216D">
        <w:trPr>
          <w:trHeight w:val="300"/>
        </w:trPr>
        <w:tc>
          <w:tcPr>
            <w:tcW w:w="1320" w:type="dxa"/>
            <w:tcBorders>
              <w:top w:val="single" w:sz="6" w:space="0" w:color="000000"/>
              <w:left w:val="single" w:sz="6" w:space="0" w:color="000000"/>
              <w:bottom w:val="single" w:sz="6" w:space="0" w:color="000000"/>
              <w:right w:val="single" w:sz="6" w:space="0" w:color="000000"/>
            </w:tcBorders>
            <w:hideMark/>
          </w:tcPr>
          <w:p w14:paraId="6BAAE35E" w14:textId="77777777" w:rsidR="003A0C94" w:rsidRDefault="003A0C94" w:rsidP="009B27A7">
            <w:pPr>
              <w:pStyle w:val="TableParagraph"/>
              <w:ind w:left="193" w:right="69"/>
              <w:jc w:val="both"/>
              <w:rPr>
                <w:b/>
                <w:sz w:val="20"/>
              </w:rPr>
            </w:pPr>
            <w:r>
              <w:rPr>
                <w:b/>
                <w:spacing w:val="-5"/>
                <w:sz w:val="20"/>
              </w:rPr>
              <w:t>1.B</w:t>
            </w:r>
          </w:p>
        </w:tc>
        <w:tc>
          <w:tcPr>
            <w:tcW w:w="525" w:type="dxa"/>
            <w:tcBorders>
              <w:top w:val="single" w:sz="6" w:space="0" w:color="000000"/>
              <w:left w:val="single" w:sz="6" w:space="0" w:color="000000"/>
              <w:bottom w:val="single" w:sz="6" w:space="0" w:color="000000"/>
              <w:right w:val="single" w:sz="6" w:space="0" w:color="000000"/>
            </w:tcBorders>
            <w:hideMark/>
          </w:tcPr>
          <w:p w14:paraId="15E17E5E" w14:textId="77777777" w:rsidR="003A0C94" w:rsidRDefault="003A0C94" w:rsidP="009B27A7">
            <w:pPr>
              <w:pStyle w:val="TableParagraph"/>
              <w:ind w:left="117" w:right="69"/>
              <w:jc w:val="both"/>
              <w:rPr>
                <w:sz w:val="20"/>
              </w:rPr>
            </w:pPr>
            <w:r>
              <w:rPr>
                <w:spacing w:val="-5"/>
                <w:sz w:val="20"/>
              </w:rPr>
              <w:t>18</w:t>
            </w:r>
          </w:p>
        </w:tc>
        <w:tc>
          <w:tcPr>
            <w:tcW w:w="443" w:type="dxa"/>
            <w:tcBorders>
              <w:top w:val="single" w:sz="6" w:space="0" w:color="000000"/>
              <w:left w:val="single" w:sz="6" w:space="0" w:color="000000"/>
              <w:bottom w:val="single" w:sz="6" w:space="0" w:color="000000"/>
              <w:right w:val="nil"/>
            </w:tcBorders>
            <w:hideMark/>
          </w:tcPr>
          <w:p w14:paraId="06B9A150" w14:textId="77777777" w:rsidR="003A0C94" w:rsidRDefault="003A0C94" w:rsidP="009B27A7">
            <w:pPr>
              <w:pStyle w:val="TableParagraph"/>
              <w:ind w:left="121" w:right="69"/>
              <w:jc w:val="both"/>
              <w:rPr>
                <w:sz w:val="20"/>
              </w:rPr>
            </w:pPr>
            <w:r>
              <w:rPr>
                <w:spacing w:val="-5"/>
                <w:sz w:val="20"/>
              </w:rPr>
              <w:t>17</w:t>
            </w:r>
          </w:p>
        </w:tc>
        <w:tc>
          <w:tcPr>
            <w:tcW w:w="506" w:type="dxa"/>
            <w:tcBorders>
              <w:top w:val="single" w:sz="6" w:space="0" w:color="000000"/>
              <w:left w:val="nil"/>
              <w:bottom w:val="single" w:sz="6" w:space="0" w:color="000000"/>
              <w:right w:val="nil"/>
            </w:tcBorders>
            <w:hideMark/>
          </w:tcPr>
          <w:p w14:paraId="1A6E2047" w14:textId="77777777" w:rsidR="003A0C94" w:rsidRDefault="003A0C94" w:rsidP="009B27A7">
            <w:pPr>
              <w:pStyle w:val="TableParagraph"/>
              <w:ind w:right="69"/>
              <w:jc w:val="both"/>
              <w:rPr>
                <w:sz w:val="20"/>
              </w:rPr>
            </w:pPr>
            <w:r>
              <w:rPr>
                <w:sz w:val="20"/>
              </w:rPr>
              <w:t>0</w:t>
            </w:r>
          </w:p>
        </w:tc>
        <w:tc>
          <w:tcPr>
            <w:tcW w:w="406" w:type="dxa"/>
            <w:tcBorders>
              <w:top w:val="single" w:sz="6" w:space="0" w:color="000000"/>
              <w:left w:val="nil"/>
              <w:bottom w:val="single" w:sz="6" w:space="0" w:color="000000"/>
              <w:right w:val="nil"/>
            </w:tcBorders>
            <w:hideMark/>
          </w:tcPr>
          <w:p w14:paraId="0DD90FB3" w14:textId="77777777" w:rsidR="003A0C94" w:rsidRDefault="003A0C94" w:rsidP="009B27A7">
            <w:pPr>
              <w:pStyle w:val="TableParagraph"/>
              <w:ind w:right="69"/>
              <w:jc w:val="both"/>
              <w:rPr>
                <w:sz w:val="20"/>
              </w:rPr>
            </w:pPr>
            <w:r>
              <w:rPr>
                <w:sz w:val="20"/>
              </w:rPr>
              <w:t>-</w:t>
            </w:r>
          </w:p>
        </w:tc>
        <w:tc>
          <w:tcPr>
            <w:tcW w:w="461" w:type="dxa"/>
            <w:tcBorders>
              <w:top w:val="single" w:sz="6" w:space="0" w:color="000000"/>
              <w:left w:val="nil"/>
              <w:bottom w:val="single" w:sz="6" w:space="0" w:color="000000"/>
              <w:right w:val="single" w:sz="6" w:space="0" w:color="000000"/>
            </w:tcBorders>
            <w:hideMark/>
          </w:tcPr>
          <w:p w14:paraId="5B3BF994" w14:textId="77777777" w:rsidR="003A0C94" w:rsidRDefault="003A0C94" w:rsidP="009B27A7">
            <w:pPr>
              <w:pStyle w:val="TableParagraph"/>
              <w:ind w:left="125" w:right="69"/>
              <w:jc w:val="both"/>
              <w:rPr>
                <w:sz w:val="20"/>
              </w:rPr>
            </w:pPr>
            <w:r>
              <w:rPr>
                <w:sz w:val="20"/>
              </w:rPr>
              <w:t>-</w:t>
            </w:r>
          </w:p>
        </w:tc>
        <w:tc>
          <w:tcPr>
            <w:tcW w:w="1215" w:type="dxa"/>
            <w:tcBorders>
              <w:top w:val="single" w:sz="6" w:space="0" w:color="000000"/>
              <w:left w:val="single" w:sz="6" w:space="0" w:color="000000"/>
              <w:bottom w:val="single" w:sz="6" w:space="0" w:color="000000"/>
              <w:right w:val="single" w:sz="6" w:space="0" w:color="000000"/>
            </w:tcBorders>
            <w:hideMark/>
          </w:tcPr>
          <w:p w14:paraId="26E27B68" w14:textId="77777777" w:rsidR="003A0C94" w:rsidRDefault="003A0C94" w:rsidP="009B27A7">
            <w:pPr>
              <w:pStyle w:val="TableParagraph"/>
              <w:ind w:left="39" w:right="69"/>
              <w:jc w:val="both"/>
              <w:rPr>
                <w:sz w:val="20"/>
              </w:rPr>
            </w:pPr>
            <w:r>
              <w:rPr>
                <w:sz w:val="20"/>
              </w:rPr>
              <w:t>-</w:t>
            </w:r>
          </w:p>
        </w:tc>
        <w:tc>
          <w:tcPr>
            <w:tcW w:w="990" w:type="dxa"/>
            <w:tcBorders>
              <w:top w:val="single" w:sz="6" w:space="0" w:color="000000"/>
              <w:left w:val="single" w:sz="6" w:space="0" w:color="000000"/>
              <w:bottom w:val="single" w:sz="6" w:space="0" w:color="000000"/>
              <w:right w:val="single" w:sz="6" w:space="0" w:color="000000"/>
            </w:tcBorders>
            <w:hideMark/>
          </w:tcPr>
          <w:p w14:paraId="59A51A0C" w14:textId="77777777" w:rsidR="003A0C94" w:rsidRDefault="003A0C94" w:rsidP="009B27A7">
            <w:pPr>
              <w:pStyle w:val="TableParagraph"/>
              <w:ind w:right="69"/>
              <w:jc w:val="both"/>
              <w:rPr>
                <w:sz w:val="20"/>
              </w:rPr>
            </w:pPr>
            <w:r>
              <w:rPr>
                <w:spacing w:val="-2"/>
                <w:sz w:val="20"/>
              </w:rPr>
              <w:t>1.000</w:t>
            </w:r>
          </w:p>
        </w:tc>
        <w:tc>
          <w:tcPr>
            <w:tcW w:w="1815" w:type="dxa"/>
            <w:tcBorders>
              <w:top w:val="single" w:sz="6" w:space="0" w:color="000000"/>
              <w:left w:val="single" w:sz="6" w:space="0" w:color="000000"/>
              <w:bottom w:val="single" w:sz="6" w:space="0" w:color="000000"/>
              <w:right w:val="single" w:sz="6" w:space="0" w:color="000000"/>
            </w:tcBorders>
            <w:hideMark/>
          </w:tcPr>
          <w:p w14:paraId="2DE53353" w14:textId="77777777" w:rsidR="003A0C94" w:rsidRDefault="003A0C94" w:rsidP="009B27A7">
            <w:pPr>
              <w:pStyle w:val="TableParagraph"/>
              <w:tabs>
                <w:tab w:val="left" w:pos="1299"/>
              </w:tabs>
              <w:ind w:left="370" w:right="69"/>
              <w:jc w:val="both"/>
              <w:rPr>
                <w:sz w:val="20"/>
              </w:rPr>
            </w:pPr>
            <w:r>
              <w:rPr>
                <w:spacing w:val="-2"/>
                <w:sz w:val="20"/>
              </w:rPr>
              <w:t>26.61</w:t>
            </w:r>
            <w:r>
              <w:rPr>
                <w:sz w:val="20"/>
              </w:rPr>
              <w:tab/>
            </w:r>
            <w:r>
              <w:rPr>
                <w:spacing w:val="-10"/>
                <w:sz w:val="20"/>
              </w:rPr>
              <w:t>-</w:t>
            </w:r>
          </w:p>
        </w:tc>
        <w:tc>
          <w:tcPr>
            <w:tcW w:w="2820" w:type="dxa"/>
            <w:tcBorders>
              <w:top w:val="single" w:sz="6" w:space="0" w:color="000000"/>
              <w:left w:val="single" w:sz="6" w:space="0" w:color="000000"/>
              <w:bottom w:val="single" w:sz="6" w:space="0" w:color="000000"/>
              <w:right w:val="single" w:sz="6" w:space="0" w:color="000000"/>
            </w:tcBorders>
            <w:hideMark/>
          </w:tcPr>
          <w:p w14:paraId="4CEEBF62" w14:textId="77777777" w:rsidR="003A0C94" w:rsidRDefault="003A0C94" w:rsidP="009B27A7">
            <w:pPr>
              <w:pStyle w:val="TableParagraph"/>
              <w:ind w:left="86" w:right="69"/>
              <w:jc w:val="both"/>
              <w:rPr>
                <w:sz w:val="20"/>
              </w:rPr>
            </w:pPr>
            <w:r>
              <w:rPr>
                <w:sz w:val="20"/>
              </w:rPr>
              <w:t>Mgr.</w:t>
            </w:r>
            <w:r>
              <w:rPr>
                <w:spacing w:val="-9"/>
                <w:sz w:val="20"/>
              </w:rPr>
              <w:t xml:space="preserve"> </w:t>
            </w:r>
            <w:r>
              <w:rPr>
                <w:sz w:val="20"/>
              </w:rPr>
              <w:t>Rakovanová</w:t>
            </w:r>
            <w:r>
              <w:rPr>
                <w:spacing w:val="-7"/>
                <w:sz w:val="20"/>
              </w:rPr>
              <w:t xml:space="preserve"> </w:t>
            </w:r>
            <w:r>
              <w:rPr>
                <w:spacing w:val="-4"/>
                <w:sz w:val="20"/>
              </w:rPr>
              <w:t>Anna</w:t>
            </w:r>
          </w:p>
        </w:tc>
      </w:tr>
      <w:tr w:rsidR="003A0C94" w14:paraId="4EE3DA06" w14:textId="77777777" w:rsidTr="0064216D">
        <w:trPr>
          <w:trHeight w:val="300"/>
        </w:trPr>
        <w:tc>
          <w:tcPr>
            <w:tcW w:w="1320" w:type="dxa"/>
            <w:tcBorders>
              <w:top w:val="single" w:sz="6" w:space="0" w:color="000000"/>
              <w:left w:val="single" w:sz="6" w:space="0" w:color="000000"/>
              <w:bottom w:val="single" w:sz="6" w:space="0" w:color="000000"/>
              <w:right w:val="single" w:sz="6" w:space="0" w:color="000000"/>
            </w:tcBorders>
            <w:hideMark/>
          </w:tcPr>
          <w:p w14:paraId="3680F600" w14:textId="77777777" w:rsidR="003A0C94" w:rsidRDefault="003A0C94" w:rsidP="009B27A7">
            <w:pPr>
              <w:pStyle w:val="TableParagraph"/>
              <w:ind w:left="193" w:right="69"/>
              <w:jc w:val="both"/>
              <w:rPr>
                <w:b/>
                <w:sz w:val="20"/>
              </w:rPr>
            </w:pPr>
            <w:r>
              <w:rPr>
                <w:b/>
                <w:spacing w:val="-5"/>
                <w:sz w:val="20"/>
              </w:rPr>
              <w:t>2.B</w:t>
            </w:r>
          </w:p>
        </w:tc>
        <w:tc>
          <w:tcPr>
            <w:tcW w:w="525" w:type="dxa"/>
            <w:tcBorders>
              <w:top w:val="single" w:sz="6" w:space="0" w:color="000000"/>
              <w:left w:val="single" w:sz="6" w:space="0" w:color="000000"/>
              <w:bottom w:val="single" w:sz="6" w:space="0" w:color="000000"/>
              <w:right w:val="single" w:sz="6" w:space="0" w:color="000000"/>
            </w:tcBorders>
            <w:hideMark/>
          </w:tcPr>
          <w:p w14:paraId="0C6A2110" w14:textId="77777777" w:rsidR="003A0C94" w:rsidRDefault="003A0C94" w:rsidP="009B27A7">
            <w:pPr>
              <w:pStyle w:val="TableParagraph"/>
              <w:ind w:left="117" w:right="69"/>
              <w:jc w:val="both"/>
              <w:rPr>
                <w:sz w:val="20"/>
              </w:rPr>
            </w:pPr>
            <w:r>
              <w:rPr>
                <w:spacing w:val="-5"/>
                <w:sz w:val="20"/>
              </w:rPr>
              <w:t>20</w:t>
            </w:r>
          </w:p>
        </w:tc>
        <w:tc>
          <w:tcPr>
            <w:tcW w:w="443" w:type="dxa"/>
            <w:tcBorders>
              <w:top w:val="single" w:sz="6" w:space="0" w:color="000000"/>
              <w:left w:val="single" w:sz="6" w:space="0" w:color="000000"/>
              <w:bottom w:val="single" w:sz="6" w:space="0" w:color="000000"/>
              <w:right w:val="nil"/>
            </w:tcBorders>
            <w:hideMark/>
          </w:tcPr>
          <w:p w14:paraId="5E832C17" w14:textId="77777777" w:rsidR="003A0C94" w:rsidRDefault="003A0C94" w:rsidP="009B27A7">
            <w:pPr>
              <w:pStyle w:val="TableParagraph"/>
              <w:ind w:left="121" w:right="69"/>
              <w:jc w:val="both"/>
              <w:rPr>
                <w:sz w:val="20"/>
              </w:rPr>
            </w:pPr>
            <w:r>
              <w:rPr>
                <w:spacing w:val="-5"/>
                <w:sz w:val="20"/>
              </w:rPr>
              <w:t>20</w:t>
            </w:r>
          </w:p>
        </w:tc>
        <w:tc>
          <w:tcPr>
            <w:tcW w:w="506" w:type="dxa"/>
            <w:tcBorders>
              <w:top w:val="single" w:sz="6" w:space="0" w:color="000000"/>
              <w:left w:val="nil"/>
              <w:bottom w:val="single" w:sz="6" w:space="0" w:color="000000"/>
              <w:right w:val="nil"/>
            </w:tcBorders>
            <w:hideMark/>
          </w:tcPr>
          <w:p w14:paraId="693F60EB" w14:textId="77777777" w:rsidR="003A0C94" w:rsidRDefault="003A0C94" w:rsidP="009B27A7">
            <w:pPr>
              <w:pStyle w:val="TableParagraph"/>
              <w:ind w:right="69"/>
              <w:jc w:val="both"/>
              <w:rPr>
                <w:sz w:val="20"/>
              </w:rPr>
            </w:pPr>
            <w:r>
              <w:rPr>
                <w:sz w:val="20"/>
              </w:rPr>
              <w:t>0</w:t>
            </w:r>
          </w:p>
        </w:tc>
        <w:tc>
          <w:tcPr>
            <w:tcW w:w="406" w:type="dxa"/>
            <w:tcBorders>
              <w:top w:val="single" w:sz="6" w:space="0" w:color="000000"/>
              <w:left w:val="nil"/>
              <w:bottom w:val="single" w:sz="6" w:space="0" w:color="000000"/>
              <w:right w:val="nil"/>
            </w:tcBorders>
            <w:hideMark/>
          </w:tcPr>
          <w:p w14:paraId="3F760D29" w14:textId="77777777" w:rsidR="003A0C94" w:rsidRDefault="003A0C94" w:rsidP="009B27A7">
            <w:pPr>
              <w:pStyle w:val="TableParagraph"/>
              <w:ind w:right="69"/>
              <w:jc w:val="both"/>
              <w:rPr>
                <w:sz w:val="20"/>
              </w:rPr>
            </w:pPr>
            <w:r>
              <w:rPr>
                <w:sz w:val="20"/>
              </w:rPr>
              <w:t>-</w:t>
            </w:r>
          </w:p>
        </w:tc>
        <w:tc>
          <w:tcPr>
            <w:tcW w:w="461" w:type="dxa"/>
            <w:tcBorders>
              <w:top w:val="single" w:sz="6" w:space="0" w:color="000000"/>
              <w:left w:val="nil"/>
              <w:bottom w:val="single" w:sz="6" w:space="0" w:color="000000"/>
              <w:right w:val="single" w:sz="6" w:space="0" w:color="000000"/>
            </w:tcBorders>
            <w:hideMark/>
          </w:tcPr>
          <w:p w14:paraId="2EE3A60D" w14:textId="77777777" w:rsidR="003A0C94" w:rsidRDefault="003A0C94" w:rsidP="009B27A7">
            <w:pPr>
              <w:pStyle w:val="TableParagraph"/>
              <w:ind w:left="125" w:right="69"/>
              <w:jc w:val="both"/>
              <w:rPr>
                <w:sz w:val="20"/>
              </w:rPr>
            </w:pPr>
            <w:r>
              <w:rPr>
                <w:sz w:val="20"/>
              </w:rPr>
              <w:t>-</w:t>
            </w:r>
          </w:p>
        </w:tc>
        <w:tc>
          <w:tcPr>
            <w:tcW w:w="1215" w:type="dxa"/>
            <w:tcBorders>
              <w:top w:val="single" w:sz="6" w:space="0" w:color="000000"/>
              <w:left w:val="single" w:sz="6" w:space="0" w:color="000000"/>
              <w:bottom w:val="single" w:sz="6" w:space="0" w:color="000000"/>
              <w:right w:val="single" w:sz="6" w:space="0" w:color="000000"/>
            </w:tcBorders>
            <w:hideMark/>
          </w:tcPr>
          <w:p w14:paraId="6E66177D" w14:textId="77777777" w:rsidR="003A0C94" w:rsidRDefault="003A0C94" w:rsidP="009B27A7">
            <w:pPr>
              <w:pStyle w:val="TableParagraph"/>
              <w:ind w:left="39" w:right="69"/>
              <w:jc w:val="both"/>
              <w:rPr>
                <w:sz w:val="20"/>
              </w:rPr>
            </w:pPr>
            <w:r>
              <w:rPr>
                <w:sz w:val="20"/>
              </w:rPr>
              <w:t>-</w:t>
            </w:r>
          </w:p>
        </w:tc>
        <w:tc>
          <w:tcPr>
            <w:tcW w:w="990" w:type="dxa"/>
            <w:tcBorders>
              <w:top w:val="single" w:sz="6" w:space="0" w:color="000000"/>
              <w:left w:val="single" w:sz="6" w:space="0" w:color="000000"/>
              <w:bottom w:val="single" w:sz="6" w:space="0" w:color="000000"/>
              <w:right w:val="single" w:sz="6" w:space="0" w:color="000000"/>
            </w:tcBorders>
            <w:hideMark/>
          </w:tcPr>
          <w:p w14:paraId="5D9FFD49" w14:textId="77777777" w:rsidR="003A0C94" w:rsidRDefault="003A0C94" w:rsidP="009B27A7">
            <w:pPr>
              <w:pStyle w:val="TableParagraph"/>
              <w:ind w:right="69"/>
              <w:jc w:val="both"/>
              <w:rPr>
                <w:sz w:val="20"/>
              </w:rPr>
            </w:pPr>
            <w:r>
              <w:rPr>
                <w:spacing w:val="-2"/>
                <w:sz w:val="20"/>
              </w:rPr>
              <w:t>1.036</w:t>
            </w:r>
          </w:p>
        </w:tc>
        <w:tc>
          <w:tcPr>
            <w:tcW w:w="1815" w:type="dxa"/>
            <w:tcBorders>
              <w:top w:val="single" w:sz="6" w:space="0" w:color="000000"/>
              <w:left w:val="single" w:sz="6" w:space="0" w:color="000000"/>
              <w:bottom w:val="single" w:sz="6" w:space="0" w:color="000000"/>
              <w:right w:val="single" w:sz="6" w:space="0" w:color="000000"/>
            </w:tcBorders>
            <w:hideMark/>
          </w:tcPr>
          <w:p w14:paraId="5DC4C27E" w14:textId="77777777" w:rsidR="003A0C94" w:rsidRDefault="003A0C94" w:rsidP="009B27A7">
            <w:pPr>
              <w:pStyle w:val="TableParagraph"/>
              <w:tabs>
                <w:tab w:val="left" w:pos="1299"/>
              </w:tabs>
              <w:ind w:left="370" w:right="69"/>
              <w:jc w:val="both"/>
              <w:rPr>
                <w:sz w:val="20"/>
              </w:rPr>
            </w:pPr>
            <w:r>
              <w:rPr>
                <w:spacing w:val="-2"/>
                <w:sz w:val="20"/>
              </w:rPr>
              <w:t>61.70</w:t>
            </w:r>
            <w:r>
              <w:rPr>
                <w:sz w:val="20"/>
              </w:rPr>
              <w:tab/>
            </w:r>
            <w:r>
              <w:rPr>
                <w:spacing w:val="-10"/>
                <w:sz w:val="20"/>
              </w:rPr>
              <w:t>-</w:t>
            </w:r>
          </w:p>
        </w:tc>
        <w:tc>
          <w:tcPr>
            <w:tcW w:w="2820" w:type="dxa"/>
            <w:tcBorders>
              <w:top w:val="single" w:sz="6" w:space="0" w:color="000000"/>
              <w:left w:val="single" w:sz="6" w:space="0" w:color="000000"/>
              <w:bottom w:val="single" w:sz="6" w:space="0" w:color="000000"/>
              <w:right w:val="single" w:sz="6" w:space="0" w:color="000000"/>
            </w:tcBorders>
            <w:hideMark/>
          </w:tcPr>
          <w:p w14:paraId="606647F8" w14:textId="77777777" w:rsidR="003A0C94" w:rsidRDefault="003A0C94" w:rsidP="009B27A7">
            <w:pPr>
              <w:pStyle w:val="TableParagraph"/>
              <w:ind w:left="86" w:right="69"/>
              <w:jc w:val="both"/>
              <w:rPr>
                <w:sz w:val="20"/>
              </w:rPr>
            </w:pPr>
            <w:r>
              <w:rPr>
                <w:sz w:val="20"/>
              </w:rPr>
              <w:t>Mgr.</w:t>
            </w:r>
            <w:r>
              <w:rPr>
                <w:spacing w:val="-8"/>
                <w:sz w:val="20"/>
              </w:rPr>
              <w:t xml:space="preserve"> </w:t>
            </w:r>
            <w:proofErr w:type="spellStart"/>
            <w:r>
              <w:rPr>
                <w:sz w:val="20"/>
              </w:rPr>
              <w:t>Suchomelová</w:t>
            </w:r>
            <w:proofErr w:type="spellEnd"/>
            <w:r>
              <w:rPr>
                <w:spacing w:val="-7"/>
                <w:sz w:val="20"/>
              </w:rPr>
              <w:t xml:space="preserve"> </w:t>
            </w:r>
            <w:r>
              <w:rPr>
                <w:spacing w:val="-5"/>
                <w:sz w:val="20"/>
              </w:rPr>
              <w:t>Iva</w:t>
            </w:r>
          </w:p>
        </w:tc>
      </w:tr>
      <w:tr w:rsidR="003A0C94" w14:paraId="5E1A8BEC" w14:textId="77777777" w:rsidTr="0064216D">
        <w:trPr>
          <w:trHeight w:val="300"/>
        </w:trPr>
        <w:tc>
          <w:tcPr>
            <w:tcW w:w="1320" w:type="dxa"/>
            <w:tcBorders>
              <w:top w:val="single" w:sz="6" w:space="0" w:color="000000"/>
              <w:left w:val="single" w:sz="6" w:space="0" w:color="000000"/>
              <w:bottom w:val="single" w:sz="6" w:space="0" w:color="000000"/>
              <w:right w:val="single" w:sz="6" w:space="0" w:color="000000"/>
            </w:tcBorders>
            <w:hideMark/>
          </w:tcPr>
          <w:p w14:paraId="162FE55C" w14:textId="77777777" w:rsidR="003A0C94" w:rsidRDefault="003A0C94" w:rsidP="009B27A7">
            <w:pPr>
              <w:pStyle w:val="TableParagraph"/>
              <w:ind w:left="188" w:right="69"/>
              <w:jc w:val="both"/>
              <w:rPr>
                <w:b/>
                <w:sz w:val="20"/>
              </w:rPr>
            </w:pPr>
            <w:r>
              <w:rPr>
                <w:b/>
                <w:spacing w:val="-5"/>
                <w:sz w:val="20"/>
              </w:rPr>
              <w:t>2.A</w:t>
            </w:r>
          </w:p>
        </w:tc>
        <w:tc>
          <w:tcPr>
            <w:tcW w:w="525" w:type="dxa"/>
            <w:tcBorders>
              <w:top w:val="single" w:sz="6" w:space="0" w:color="000000"/>
              <w:left w:val="single" w:sz="6" w:space="0" w:color="000000"/>
              <w:bottom w:val="single" w:sz="6" w:space="0" w:color="000000"/>
              <w:right w:val="single" w:sz="6" w:space="0" w:color="000000"/>
            </w:tcBorders>
            <w:hideMark/>
          </w:tcPr>
          <w:p w14:paraId="467EB158" w14:textId="77777777" w:rsidR="003A0C94" w:rsidRDefault="003A0C94" w:rsidP="009B27A7">
            <w:pPr>
              <w:pStyle w:val="TableParagraph"/>
              <w:ind w:left="117" w:right="69"/>
              <w:jc w:val="both"/>
              <w:rPr>
                <w:sz w:val="20"/>
              </w:rPr>
            </w:pPr>
            <w:r>
              <w:rPr>
                <w:spacing w:val="-5"/>
                <w:sz w:val="20"/>
              </w:rPr>
              <w:t>21</w:t>
            </w:r>
          </w:p>
        </w:tc>
        <w:tc>
          <w:tcPr>
            <w:tcW w:w="443" w:type="dxa"/>
            <w:tcBorders>
              <w:top w:val="single" w:sz="6" w:space="0" w:color="000000"/>
              <w:left w:val="single" w:sz="6" w:space="0" w:color="000000"/>
              <w:bottom w:val="single" w:sz="6" w:space="0" w:color="000000"/>
              <w:right w:val="nil"/>
            </w:tcBorders>
            <w:hideMark/>
          </w:tcPr>
          <w:p w14:paraId="05665C48" w14:textId="77777777" w:rsidR="003A0C94" w:rsidRDefault="003A0C94" w:rsidP="009B27A7">
            <w:pPr>
              <w:pStyle w:val="TableParagraph"/>
              <w:ind w:left="121" w:right="69"/>
              <w:jc w:val="both"/>
              <w:rPr>
                <w:sz w:val="20"/>
              </w:rPr>
            </w:pPr>
            <w:r>
              <w:rPr>
                <w:spacing w:val="-5"/>
                <w:sz w:val="20"/>
              </w:rPr>
              <w:t>21</w:t>
            </w:r>
          </w:p>
        </w:tc>
        <w:tc>
          <w:tcPr>
            <w:tcW w:w="506" w:type="dxa"/>
            <w:tcBorders>
              <w:top w:val="single" w:sz="6" w:space="0" w:color="000000"/>
              <w:left w:val="nil"/>
              <w:bottom w:val="single" w:sz="6" w:space="0" w:color="000000"/>
              <w:right w:val="nil"/>
            </w:tcBorders>
            <w:hideMark/>
          </w:tcPr>
          <w:p w14:paraId="42EEEB6E" w14:textId="77777777" w:rsidR="003A0C94" w:rsidRDefault="003A0C94" w:rsidP="009B27A7">
            <w:pPr>
              <w:pStyle w:val="TableParagraph"/>
              <w:ind w:right="69"/>
              <w:jc w:val="both"/>
              <w:rPr>
                <w:sz w:val="20"/>
              </w:rPr>
            </w:pPr>
            <w:r>
              <w:rPr>
                <w:sz w:val="20"/>
              </w:rPr>
              <w:t>0</w:t>
            </w:r>
          </w:p>
        </w:tc>
        <w:tc>
          <w:tcPr>
            <w:tcW w:w="406" w:type="dxa"/>
            <w:tcBorders>
              <w:top w:val="single" w:sz="6" w:space="0" w:color="000000"/>
              <w:left w:val="nil"/>
              <w:bottom w:val="single" w:sz="6" w:space="0" w:color="000000"/>
              <w:right w:val="nil"/>
            </w:tcBorders>
            <w:hideMark/>
          </w:tcPr>
          <w:p w14:paraId="62CABA6B" w14:textId="77777777" w:rsidR="003A0C94" w:rsidRDefault="003A0C94" w:rsidP="009B27A7">
            <w:pPr>
              <w:pStyle w:val="TableParagraph"/>
              <w:ind w:right="69"/>
              <w:jc w:val="both"/>
              <w:rPr>
                <w:sz w:val="20"/>
              </w:rPr>
            </w:pPr>
            <w:r>
              <w:rPr>
                <w:sz w:val="20"/>
              </w:rPr>
              <w:t>-</w:t>
            </w:r>
          </w:p>
        </w:tc>
        <w:tc>
          <w:tcPr>
            <w:tcW w:w="461" w:type="dxa"/>
            <w:tcBorders>
              <w:top w:val="single" w:sz="6" w:space="0" w:color="000000"/>
              <w:left w:val="nil"/>
              <w:bottom w:val="single" w:sz="6" w:space="0" w:color="000000"/>
              <w:right w:val="single" w:sz="6" w:space="0" w:color="000000"/>
            </w:tcBorders>
            <w:hideMark/>
          </w:tcPr>
          <w:p w14:paraId="165E8473" w14:textId="77777777" w:rsidR="003A0C94" w:rsidRDefault="003A0C94" w:rsidP="009B27A7">
            <w:pPr>
              <w:pStyle w:val="TableParagraph"/>
              <w:ind w:left="125" w:right="69"/>
              <w:jc w:val="both"/>
              <w:rPr>
                <w:sz w:val="20"/>
              </w:rPr>
            </w:pPr>
            <w:r>
              <w:rPr>
                <w:sz w:val="20"/>
              </w:rPr>
              <w:t>-</w:t>
            </w:r>
          </w:p>
        </w:tc>
        <w:tc>
          <w:tcPr>
            <w:tcW w:w="1215" w:type="dxa"/>
            <w:tcBorders>
              <w:top w:val="single" w:sz="6" w:space="0" w:color="000000"/>
              <w:left w:val="single" w:sz="6" w:space="0" w:color="000000"/>
              <w:bottom w:val="single" w:sz="6" w:space="0" w:color="000000"/>
              <w:right w:val="single" w:sz="6" w:space="0" w:color="000000"/>
            </w:tcBorders>
            <w:hideMark/>
          </w:tcPr>
          <w:p w14:paraId="430BE0A1" w14:textId="77777777" w:rsidR="003A0C94" w:rsidRDefault="003A0C94" w:rsidP="009B27A7">
            <w:pPr>
              <w:pStyle w:val="TableParagraph"/>
              <w:ind w:left="39" w:right="69"/>
              <w:jc w:val="both"/>
              <w:rPr>
                <w:sz w:val="20"/>
              </w:rPr>
            </w:pPr>
            <w:r>
              <w:rPr>
                <w:sz w:val="20"/>
              </w:rPr>
              <w:t>-</w:t>
            </w:r>
          </w:p>
        </w:tc>
        <w:tc>
          <w:tcPr>
            <w:tcW w:w="990" w:type="dxa"/>
            <w:tcBorders>
              <w:top w:val="single" w:sz="6" w:space="0" w:color="000000"/>
              <w:left w:val="single" w:sz="6" w:space="0" w:color="000000"/>
              <w:bottom w:val="single" w:sz="6" w:space="0" w:color="000000"/>
              <w:right w:val="single" w:sz="6" w:space="0" w:color="000000"/>
            </w:tcBorders>
            <w:hideMark/>
          </w:tcPr>
          <w:p w14:paraId="39B56AD0" w14:textId="77777777" w:rsidR="003A0C94" w:rsidRDefault="003A0C94" w:rsidP="009B27A7">
            <w:pPr>
              <w:pStyle w:val="TableParagraph"/>
              <w:ind w:right="69"/>
              <w:jc w:val="both"/>
              <w:rPr>
                <w:sz w:val="20"/>
              </w:rPr>
            </w:pPr>
            <w:r>
              <w:rPr>
                <w:spacing w:val="-2"/>
                <w:sz w:val="20"/>
              </w:rPr>
              <w:t>1.041</w:t>
            </w:r>
          </w:p>
        </w:tc>
        <w:tc>
          <w:tcPr>
            <w:tcW w:w="1815" w:type="dxa"/>
            <w:tcBorders>
              <w:top w:val="single" w:sz="6" w:space="0" w:color="000000"/>
              <w:left w:val="single" w:sz="6" w:space="0" w:color="000000"/>
              <w:bottom w:val="single" w:sz="6" w:space="0" w:color="000000"/>
              <w:right w:val="single" w:sz="6" w:space="0" w:color="000000"/>
            </w:tcBorders>
            <w:hideMark/>
          </w:tcPr>
          <w:p w14:paraId="7FCF7DBB" w14:textId="77777777" w:rsidR="003A0C94" w:rsidRDefault="003A0C94" w:rsidP="009B27A7">
            <w:pPr>
              <w:pStyle w:val="TableParagraph"/>
              <w:tabs>
                <w:tab w:val="left" w:pos="1299"/>
              </w:tabs>
              <w:ind w:left="370" w:right="69"/>
              <w:jc w:val="both"/>
              <w:rPr>
                <w:sz w:val="20"/>
              </w:rPr>
            </w:pPr>
            <w:r>
              <w:rPr>
                <w:spacing w:val="-2"/>
                <w:sz w:val="20"/>
              </w:rPr>
              <w:t>54.14</w:t>
            </w:r>
            <w:r>
              <w:rPr>
                <w:sz w:val="20"/>
              </w:rPr>
              <w:tab/>
            </w:r>
            <w:r>
              <w:rPr>
                <w:spacing w:val="-10"/>
                <w:sz w:val="20"/>
              </w:rPr>
              <w:t>-</w:t>
            </w:r>
          </w:p>
        </w:tc>
        <w:tc>
          <w:tcPr>
            <w:tcW w:w="2820" w:type="dxa"/>
            <w:tcBorders>
              <w:top w:val="single" w:sz="6" w:space="0" w:color="000000"/>
              <w:left w:val="single" w:sz="6" w:space="0" w:color="000000"/>
              <w:bottom w:val="single" w:sz="6" w:space="0" w:color="000000"/>
              <w:right w:val="single" w:sz="6" w:space="0" w:color="000000"/>
            </w:tcBorders>
            <w:hideMark/>
          </w:tcPr>
          <w:p w14:paraId="56177CC6" w14:textId="77777777" w:rsidR="003A0C94" w:rsidRDefault="003A0C94" w:rsidP="009B27A7">
            <w:pPr>
              <w:pStyle w:val="TableParagraph"/>
              <w:ind w:left="86" w:right="69"/>
              <w:jc w:val="both"/>
              <w:rPr>
                <w:sz w:val="20"/>
              </w:rPr>
            </w:pPr>
            <w:r>
              <w:rPr>
                <w:sz w:val="20"/>
              </w:rPr>
              <w:t>Mgr.</w:t>
            </w:r>
            <w:r>
              <w:rPr>
                <w:spacing w:val="-6"/>
                <w:sz w:val="20"/>
              </w:rPr>
              <w:t xml:space="preserve"> </w:t>
            </w:r>
            <w:r>
              <w:rPr>
                <w:sz w:val="20"/>
              </w:rPr>
              <w:t>Králová</w:t>
            </w:r>
            <w:r>
              <w:rPr>
                <w:spacing w:val="-5"/>
                <w:sz w:val="20"/>
              </w:rPr>
              <w:t xml:space="preserve"> </w:t>
            </w:r>
            <w:r>
              <w:rPr>
                <w:spacing w:val="-2"/>
                <w:sz w:val="20"/>
              </w:rPr>
              <w:t>Renata</w:t>
            </w:r>
          </w:p>
        </w:tc>
      </w:tr>
      <w:tr w:rsidR="003A0C94" w14:paraId="767EED26" w14:textId="77777777" w:rsidTr="0064216D">
        <w:trPr>
          <w:trHeight w:val="300"/>
        </w:trPr>
        <w:tc>
          <w:tcPr>
            <w:tcW w:w="1320" w:type="dxa"/>
            <w:tcBorders>
              <w:top w:val="single" w:sz="6" w:space="0" w:color="000000"/>
              <w:left w:val="single" w:sz="6" w:space="0" w:color="000000"/>
              <w:bottom w:val="single" w:sz="6" w:space="0" w:color="000000"/>
              <w:right w:val="single" w:sz="6" w:space="0" w:color="000000"/>
            </w:tcBorders>
            <w:hideMark/>
          </w:tcPr>
          <w:p w14:paraId="3B76CE54" w14:textId="77777777" w:rsidR="003A0C94" w:rsidRDefault="003A0C94" w:rsidP="009B27A7">
            <w:pPr>
              <w:pStyle w:val="TableParagraph"/>
              <w:ind w:left="193" w:right="69"/>
              <w:jc w:val="both"/>
              <w:rPr>
                <w:b/>
                <w:sz w:val="20"/>
              </w:rPr>
            </w:pPr>
            <w:r>
              <w:rPr>
                <w:b/>
                <w:spacing w:val="-5"/>
                <w:sz w:val="20"/>
              </w:rPr>
              <w:t>4.B</w:t>
            </w:r>
          </w:p>
        </w:tc>
        <w:tc>
          <w:tcPr>
            <w:tcW w:w="525" w:type="dxa"/>
            <w:tcBorders>
              <w:top w:val="single" w:sz="6" w:space="0" w:color="000000"/>
              <w:left w:val="single" w:sz="6" w:space="0" w:color="000000"/>
              <w:bottom w:val="single" w:sz="6" w:space="0" w:color="000000"/>
              <w:right w:val="single" w:sz="6" w:space="0" w:color="000000"/>
            </w:tcBorders>
            <w:hideMark/>
          </w:tcPr>
          <w:p w14:paraId="57D62E14" w14:textId="77777777" w:rsidR="003A0C94" w:rsidRDefault="003A0C94" w:rsidP="009B27A7">
            <w:pPr>
              <w:pStyle w:val="TableParagraph"/>
              <w:ind w:left="117" w:right="69"/>
              <w:jc w:val="both"/>
              <w:rPr>
                <w:sz w:val="20"/>
              </w:rPr>
            </w:pPr>
            <w:r>
              <w:rPr>
                <w:spacing w:val="-5"/>
                <w:sz w:val="20"/>
              </w:rPr>
              <w:t>24</w:t>
            </w:r>
          </w:p>
        </w:tc>
        <w:tc>
          <w:tcPr>
            <w:tcW w:w="443" w:type="dxa"/>
            <w:tcBorders>
              <w:top w:val="single" w:sz="6" w:space="0" w:color="000000"/>
              <w:left w:val="single" w:sz="6" w:space="0" w:color="000000"/>
              <w:bottom w:val="single" w:sz="6" w:space="0" w:color="000000"/>
              <w:right w:val="nil"/>
            </w:tcBorders>
            <w:hideMark/>
          </w:tcPr>
          <w:p w14:paraId="4EB28CA2" w14:textId="77777777" w:rsidR="003A0C94" w:rsidRDefault="003A0C94" w:rsidP="009B27A7">
            <w:pPr>
              <w:pStyle w:val="TableParagraph"/>
              <w:ind w:left="121" w:right="69"/>
              <w:jc w:val="both"/>
              <w:rPr>
                <w:sz w:val="20"/>
              </w:rPr>
            </w:pPr>
            <w:r>
              <w:rPr>
                <w:spacing w:val="-5"/>
                <w:sz w:val="20"/>
              </w:rPr>
              <w:t>23</w:t>
            </w:r>
          </w:p>
        </w:tc>
        <w:tc>
          <w:tcPr>
            <w:tcW w:w="506" w:type="dxa"/>
            <w:tcBorders>
              <w:top w:val="single" w:sz="6" w:space="0" w:color="000000"/>
              <w:left w:val="nil"/>
              <w:bottom w:val="single" w:sz="6" w:space="0" w:color="000000"/>
              <w:right w:val="nil"/>
            </w:tcBorders>
            <w:hideMark/>
          </w:tcPr>
          <w:p w14:paraId="32C9F4C0" w14:textId="77777777" w:rsidR="003A0C94" w:rsidRDefault="003A0C94" w:rsidP="009B27A7">
            <w:pPr>
              <w:pStyle w:val="TableParagraph"/>
              <w:ind w:right="69"/>
              <w:jc w:val="both"/>
              <w:rPr>
                <w:sz w:val="20"/>
              </w:rPr>
            </w:pPr>
            <w:r>
              <w:rPr>
                <w:sz w:val="20"/>
              </w:rPr>
              <w:t>0</w:t>
            </w:r>
          </w:p>
        </w:tc>
        <w:tc>
          <w:tcPr>
            <w:tcW w:w="406" w:type="dxa"/>
            <w:tcBorders>
              <w:top w:val="single" w:sz="6" w:space="0" w:color="000000"/>
              <w:left w:val="nil"/>
              <w:bottom w:val="single" w:sz="6" w:space="0" w:color="000000"/>
              <w:right w:val="nil"/>
            </w:tcBorders>
            <w:hideMark/>
          </w:tcPr>
          <w:p w14:paraId="08BF31AF" w14:textId="77777777" w:rsidR="003A0C94" w:rsidRDefault="003A0C94" w:rsidP="009B27A7">
            <w:pPr>
              <w:pStyle w:val="TableParagraph"/>
              <w:ind w:right="69"/>
              <w:jc w:val="both"/>
              <w:rPr>
                <w:sz w:val="20"/>
              </w:rPr>
            </w:pPr>
            <w:r>
              <w:rPr>
                <w:sz w:val="20"/>
              </w:rPr>
              <w:t>-</w:t>
            </w:r>
          </w:p>
        </w:tc>
        <w:tc>
          <w:tcPr>
            <w:tcW w:w="461" w:type="dxa"/>
            <w:tcBorders>
              <w:top w:val="single" w:sz="6" w:space="0" w:color="000000"/>
              <w:left w:val="nil"/>
              <w:bottom w:val="single" w:sz="6" w:space="0" w:color="000000"/>
              <w:right w:val="single" w:sz="6" w:space="0" w:color="000000"/>
            </w:tcBorders>
            <w:hideMark/>
          </w:tcPr>
          <w:p w14:paraId="29E1C870" w14:textId="77777777" w:rsidR="003A0C94" w:rsidRDefault="003A0C94" w:rsidP="009B27A7">
            <w:pPr>
              <w:pStyle w:val="TableParagraph"/>
              <w:ind w:left="125" w:right="69"/>
              <w:jc w:val="both"/>
              <w:rPr>
                <w:sz w:val="20"/>
              </w:rPr>
            </w:pPr>
            <w:r>
              <w:rPr>
                <w:sz w:val="20"/>
              </w:rPr>
              <w:t>-</w:t>
            </w:r>
          </w:p>
        </w:tc>
        <w:tc>
          <w:tcPr>
            <w:tcW w:w="1215" w:type="dxa"/>
            <w:tcBorders>
              <w:top w:val="single" w:sz="6" w:space="0" w:color="000000"/>
              <w:left w:val="single" w:sz="6" w:space="0" w:color="000000"/>
              <w:bottom w:val="single" w:sz="6" w:space="0" w:color="000000"/>
              <w:right w:val="single" w:sz="6" w:space="0" w:color="000000"/>
            </w:tcBorders>
            <w:hideMark/>
          </w:tcPr>
          <w:p w14:paraId="55D33D90" w14:textId="77777777" w:rsidR="003A0C94" w:rsidRDefault="003A0C94" w:rsidP="009B27A7">
            <w:pPr>
              <w:pStyle w:val="TableParagraph"/>
              <w:ind w:left="39" w:right="69"/>
              <w:jc w:val="both"/>
              <w:rPr>
                <w:sz w:val="20"/>
              </w:rPr>
            </w:pPr>
            <w:r>
              <w:rPr>
                <w:sz w:val="20"/>
              </w:rPr>
              <w:t>-</w:t>
            </w:r>
          </w:p>
        </w:tc>
        <w:tc>
          <w:tcPr>
            <w:tcW w:w="990" w:type="dxa"/>
            <w:tcBorders>
              <w:top w:val="single" w:sz="6" w:space="0" w:color="000000"/>
              <w:left w:val="single" w:sz="6" w:space="0" w:color="000000"/>
              <w:bottom w:val="single" w:sz="6" w:space="0" w:color="000000"/>
              <w:right w:val="single" w:sz="6" w:space="0" w:color="000000"/>
            </w:tcBorders>
            <w:hideMark/>
          </w:tcPr>
          <w:p w14:paraId="23EDA517" w14:textId="77777777" w:rsidR="003A0C94" w:rsidRDefault="003A0C94" w:rsidP="009B27A7">
            <w:pPr>
              <w:pStyle w:val="TableParagraph"/>
              <w:ind w:right="69"/>
              <w:jc w:val="both"/>
              <w:rPr>
                <w:sz w:val="20"/>
              </w:rPr>
            </w:pPr>
            <w:r>
              <w:rPr>
                <w:spacing w:val="-2"/>
                <w:sz w:val="20"/>
              </w:rPr>
              <w:t>1.063</w:t>
            </w:r>
          </w:p>
        </w:tc>
        <w:tc>
          <w:tcPr>
            <w:tcW w:w="1815" w:type="dxa"/>
            <w:tcBorders>
              <w:top w:val="single" w:sz="6" w:space="0" w:color="000000"/>
              <w:left w:val="single" w:sz="6" w:space="0" w:color="000000"/>
              <w:bottom w:val="single" w:sz="6" w:space="0" w:color="000000"/>
              <w:right w:val="single" w:sz="6" w:space="0" w:color="000000"/>
            </w:tcBorders>
            <w:hideMark/>
          </w:tcPr>
          <w:p w14:paraId="6EE32CC8" w14:textId="77777777" w:rsidR="003A0C94" w:rsidRDefault="003A0C94" w:rsidP="009B27A7">
            <w:pPr>
              <w:pStyle w:val="TableParagraph"/>
              <w:tabs>
                <w:tab w:val="left" w:pos="1299"/>
              </w:tabs>
              <w:ind w:left="370" w:right="69"/>
              <w:jc w:val="both"/>
              <w:rPr>
                <w:sz w:val="20"/>
              </w:rPr>
            </w:pPr>
            <w:r>
              <w:rPr>
                <w:spacing w:val="-2"/>
                <w:sz w:val="20"/>
              </w:rPr>
              <w:t>66.73</w:t>
            </w:r>
            <w:r>
              <w:rPr>
                <w:sz w:val="20"/>
              </w:rPr>
              <w:tab/>
            </w:r>
            <w:r>
              <w:rPr>
                <w:spacing w:val="-10"/>
                <w:sz w:val="20"/>
              </w:rPr>
              <w:t>-</w:t>
            </w:r>
          </w:p>
        </w:tc>
        <w:tc>
          <w:tcPr>
            <w:tcW w:w="2820" w:type="dxa"/>
            <w:tcBorders>
              <w:top w:val="single" w:sz="6" w:space="0" w:color="000000"/>
              <w:left w:val="single" w:sz="6" w:space="0" w:color="000000"/>
              <w:bottom w:val="single" w:sz="6" w:space="0" w:color="000000"/>
              <w:right w:val="single" w:sz="6" w:space="0" w:color="000000"/>
            </w:tcBorders>
            <w:hideMark/>
          </w:tcPr>
          <w:p w14:paraId="1C39F529" w14:textId="77777777" w:rsidR="003A0C94" w:rsidRDefault="003A0C94" w:rsidP="009B27A7">
            <w:pPr>
              <w:pStyle w:val="TableParagraph"/>
              <w:ind w:left="86" w:right="69"/>
              <w:jc w:val="both"/>
              <w:rPr>
                <w:sz w:val="20"/>
              </w:rPr>
            </w:pPr>
            <w:r>
              <w:rPr>
                <w:sz w:val="20"/>
              </w:rPr>
              <w:t>Sedláčková</w:t>
            </w:r>
            <w:r>
              <w:rPr>
                <w:spacing w:val="-10"/>
                <w:sz w:val="20"/>
              </w:rPr>
              <w:t xml:space="preserve"> </w:t>
            </w:r>
            <w:r>
              <w:rPr>
                <w:spacing w:val="-4"/>
                <w:sz w:val="20"/>
              </w:rPr>
              <w:t>Jana</w:t>
            </w:r>
          </w:p>
        </w:tc>
      </w:tr>
      <w:tr w:rsidR="003A0C94" w14:paraId="424EC59C" w14:textId="77777777" w:rsidTr="0064216D">
        <w:trPr>
          <w:trHeight w:val="300"/>
        </w:trPr>
        <w:tc>
          <w:tcPr>
            <w:tcW w:w="1320" w:type="dxa"/>
            <w:tcBorders>
              <w:top w:val="single" w:sz="6" w:space="0" w:color="000000"/>
              <w:left w:val="single" w:sz="6" w:space="0" w:color="000000"/>
              <w:bottom w:val="single" w:sz="6" w:space="0" w:color="000000"/>
              <w:right w:val="single" w:sz="6" w:space="0" w:color="000000"/>
            </w:tcBorders>
            <w:hideMark/>
          </w:tcPr>
          <w:p w14:paraId="7E5CC10A" w14:textId="77777777" w:rsidR="003A0C94" w:rsidRDefault="003A0C94" w:rsidP="009B27A7">
            <w:pPr>
              <w:pStyle w:val="TableParagraph"/>
              <w:ind w:left="193" w:right="69"/>
              <w:jc w:val="both"/>
              <w:rPr>
                <w:b/>
                <w:sz w:val="20"/>
              </w:rPr>
            </w:pPr>
            <w:r>
              <w:rPr>
                <w:b/>
                <w:spacing w:val="-5"/>
                <w:sz w:val="20"/>
              </w:rPr>
              <w:t>3.B</w:t>
            </w:r>
          </w:p>
        </w:tc>
        <w:tc>
          <w:tcPr>
            <w:tcW w:w="525" w:type="dxa"/>
            <w:tcBorders>
              <w:top w:val="single" w:sz="6" w:space="0" w:color="000000"/>
              <w:left w:val="single" w:sz="6" w:space="0" w:color="000000"/>
              <w:bottom w:val="single" w:sz="6" w:space="0" w:color="000000"/>
              <w:right w:val="single" w:sz="6" w:space="0" w:color="000000"/>
            </w:tcBorders>
            <w:hideMark/>
          </w:tcPr>
          <w:p w14:paraId="47668EC0" w14:textId="77777777" w:rsidR="003A0C94" w:rsidRDefault="003A0C94" w:rsidP="009B27A7">
            <w:pPr>
              <w:pStyle w:val="TableParagraph"/>
              <w:ind w:left="117" w:right="69"/>
              <w:jc w:val="both"/>
              <w:rPr>
                <w:sz w:val="20"/>
              </w:rPr>
            </w:pPr>
            <w:r>
              <w:rPr>
                <w:spacing w:val="-5"/>
                <w:sz w:val="20"/>
              </w:rPr>
              <w:t>19</w:t>
            </w:r>
          </w:p>
        </w:tc>
        <w:tc>
          <w:tcPr>
            <w:tcW w:w="443" w:type="dxa"/>
            <w:tcBorders>
              <w:top w:val="single" w:sz="6" w:space="0" w:color="000000"/>
              <w:left w:val="single" w:sz="6" w:space="0" w:color="000000"/>
              <w:bottom w:val="single" w:sz="6" w:space="0" w:color="000000"/>
              <w:right w:val="nil"/>
            </w:tcBorders>
            <w:hideMark/>
          </w:tcPr>
          <w:p w14:paraId="447F27CD" w14:textId="77777777" w:rsidR="003A0C94" w:rsidRDefault="003A0C94" w:rsidP="009B27A7">
            <w:pPr>
              <w:pStyle w:val="TableParagraph"/>
              <w:ind w:left="121" w:right="69"/>
              <w:jc w:val="both"/>
              <w:rPr>
                <w:sz w:val="20"/>
              </w:rPr>
            </w:pPr>
            <w:r>
              <w:rPr>
                <w:spacing w:val="-5"/>
                <w:sz w:val="20"/>
              </w:rPr>
              <w:t>18</w:t>
            </w:r>
          </w:p>
        </w:tc>
        <w:tc>
          <w:tcPr>
            <w:tcW w:w="506" w:type="dxa"/>
            <w:tcBorders>
              <w:top w:val="single" w:sz="6" w:space="0" w:color="000000"/>
              <w:left w:val="nil"/>
              <w:bottom w:val="single" w:sz="6" w:space="0" w:color="000000"/>
              <w:right w:val="nil"/>
            </w:tcBorders>
            <w:hideMark/>
          </w:tcPr>
          <w:p w14:paraId="5D26CB52" w14:textId="77777777" w:rsidR="003A0C94" w:rsidRDefault="003A0C94" w:rsidP="009B27A7">
            <w:pPr>
              <w:pStyle w:val="TableParagraph"/>
              <w:ind w:right="69"/>
              <w:jc w:val="both"/>
              <w:rPr>
                <w:sz w:val="20"/>
              </w:rPr>
            </w:pPr>
            <w:r>
              <w:rPr>
                <w:sz w:val="20"/>
              </w:rPr>
              <w:t>1</w:t>
            </w:r>
          </w:p>
        </w:tc>
        <w:tc>
          <w:tcPr>
            <w:tcW w:w="406" w:type="dxa"/>
            <w:tcBorders>
              <w:top w:val="single" w:sz="6" w:space="0" w:color="000000"/>
              <w:left w:val="nil"/>
              <w:bottom w:val="single" w:sz="6" w:space="0" w:color="000000"/>
              <w:right w:val="nil"/>
            </w:tcBorders>
            <w:hideMark/>
          </w:tcPr>
          <w:p w14:paraId="3452FF8D" w14:textId="77777777" w:rsidR="003A0C94" w:rsidRDefault="003A0C94" w:rsidP="009B27A7">
            <w:pPr>
              <w:pStyle w:val="TableParagraph"/>
              <w:ind w:right="69"/>
              <w:jc w:val="both"/>
              <w:rPr>
                <w:sz w:val="20"/>
              </w:rPr>
            </w:pPr>
            <w:r>
              <w:rPr>
                <w:sz w:val="20"/>
              </w:rPr>
              <w:t>-</w:t>
            </w:r>
          </w:p>
        </w:tc>
        <w:tc>
          <w:tcPr>
            <w:tcW w:w="461" w:type="dxa"/>
            <w:tcBorders>
              <w:top w:val="single" w:sz="6" w:space="0" w:color="000000"/>
              <w:left w:val="nil"/>
              <w:bottom w:val="single" w:sz="6" w:space="0" w:color="000000"/>
              <w:right w:val="single" w:sz="6" w:space="0" w:color="000000"/>
            </w:tcBorders>
            <w:hideMark/>
          </w:tcPr>
          <w:p w14:paraId="6F229A3D" w14:textId="77777777" w:rsidR="003A0C94" w:rsidRDefault="003A0C94" w:rsidP="009B27A7">
            <w:pPr>
              <w:pStyle w:val="TableParagraph"/>
              <w:ind w:left="125" w:right="69"/>
              <w:jc w:val="both"/>
              <w:rPr>
                <w:sz w:val="20"/>
              </w:rPr>
            </w:pPr>
            <w:r>
              <w:rPr>
                <w:sz w:val="20"/>
              </w:rPr>
              <w:t>-</w:t>
            </w:r>
          </w:p>
        </w:tc>
        <w:tc>
          <w:tcPr>
            <w:tcW w:w="1215" w:type="dxa"/>
            <w:tcBorders>
              <w:top w:val="single" w:sz="6" w:space="0" w:color="000000"/>
              <w:left w:val="single" w:sz="6" w:space="0" w:color="000000"/>
              <w:bottom w:val="single" w:sz="6" w:space="0" w:color="000000"/>
              <w:right w:val="single" w:sz="6" w:space="0" w:color="000000"/>
            </w:tcBorders>
            <w:hideMark/>
          </w:tcPr>
          <w:p w14:paraId="1D840415" w14:textId="77777777" w:rsidR="003A0C94" w:rsidRDefault="003A0C94" w:rsidP="009B27A7">
            <w:pPr>
              <w:pStyle w:val="TableParagraph"/>
              <w:ind w:left="39" w:right="69"/>
              <w:jc w:val="both"/>
              <w:rPr>
                <w:sz w:val="20"/>
              </w:rPr>
            </w:pPr>
            <w:r>
              <w:rPr>
                <w:sz w:val="20"/>
              </w:rPr>
              <w:t>-</w:t>
            </w:r>
          </w:p>
        </w:tc>
        <w:tc>
          <w:tcPr>
            <w:tcW w:w="990" w:type="dxa"/>
            <w:tcBorders>
              <w:top w:val="single" w:sz="6" w:space="0" w:color="000000"/>
              <w:left w:val="single" w:sz="6" w:space="0" w:color="000000"/>
              <w:bottom w:val="single" w:sz="6" w:space="0" w:color="000000"/>
              <w:right w:val="single" w:sz="6" w:space="0" w:color="000000"/>
            </w:tcBorders>
            <w:hideMark/>
          </w:tcPr>
          <w:p w14:paraId="6C9D5F16" w14:textId="77777777" w:rsidR="003A0C94" w:rsidRDefault="003A0C94" w:rsidP="009B27A7">
            <w:pPr>
              <w:pStyle w:val="TableParagraph"/>
              <w:ind w:right="69"/>
              <w:jc w:val="both"/>
              <w:rPr>
                <w:sz w:val="20"/>
              </w:rPr>
            </w:pPr>
            <w:r>
              <w:rPr>
                <w:spacing w:val="-2"/>
                <w:sz w:val="20"/>
              </w:rPr>
              <w:t>1.066</w:t>
            </w:r>
          </w:p>
        </w:tc>
        <w:tc>
          <w:tcPr>
            <w:tcW w:w="1815" w:type="dxa"/>
            <w:tcBorders>
              <w:top w:val="single" w:sz="6" w:space="0" w:color="000000"/>
              <w:left w:val="single" w:sz="6" w:space="0" w:color="000000"/>
              <w:bottom w:val="single" w:sz="6" w:space="0" w:color="000000"/>
              <w:right w:val="single" w:sz="6" w:space="0" w:color="000000"/>
            </w:tcBorders>
            <w:hideMark/>
          </w:tcPr>
          <w:p w14:paraId="6C55B771" w14:textId="77777777" w:rsidR="003A0C94" w:rsidRDefault="003A0C94" w:rsidP="009B27A7">
            <w:pPr>
              <w:pStyle w:val="TableParagraph"/>
              <w:tabs>
                <w:tab w:val="left" w:pos="1299"/>
              </w:tabs>
              <w:ind w:left="370" w:right="69"/>
              <w:jc w:val="both"/>
              <w:rPr>
                <w:sz w:val="20"/>
              </w:rPr>
            </w:pPr>
            <w:r>
              <w:rPr>
                <w:spacing w:val="-2"/>
                <w:sz w:val="20"/>
              </w:rPr>
              <w:t>46.63</w:t>
            </w:r>
            <w:r>
              <w:rPr>
                <w:sz w:val="20"/>
              </w:rPr>
              <w:tab/>
            </w:r>
            <w:r>
              <w:rPr>
                <w:spacing w:val="-10"/>
                <w:sz w:val="20"/>
              </w:rPr>
              <w:t>-</w:t>
            </w:r>
          </w:p>
        </w:tc>
        <w:tc>
          <w:tcPr>
            <w:tcW w:w="2820" w:type="dxa"/>
            <w:tcBorders>
              <w:top w:val="single" w:sz="6" w:space="0" w:color="000000"/>
              <w:left w:val="single" w:sz="6" w:space="0" w:color="000000"/>
              <w:bottom w:val="single" w:sz="6" w:space="0" w:color="000000"/>
              <w:right w:val="single" w:sz="6" w:space="0" w:color="000000"/>
            </w:tcBorders>
            <w:hideMark/>
          </w:tcPr>
          <w:p w14:paraId="2F6B4BFC" w14:textId="77777777" w:rsidR="003A0C94" w:rsidRDefault="003A0C94" w:rsidP="009B27A7">
            <w:pPr>
              <w:pStyle w:val="TableParagraph"/>
              <w:ind w:left="86" w:right="69"/>
              <w:jc w:val="both"/>
              <w:rPr>
                <w:sz w:val="20"/>
              </w:rPr>
            </w:pPr>
            <w:proofErr w:type="spellStart"/>
            <w:r>
              <w:rPr>
                <w:sz w:val="20"/>
              </w:rPr>
              <w:t>Klepalová</w:t>
            </w:r>
            <w:proofErr w:type="spellEnd"/>
            <w:r>
              <w:rPr>
                <w:spacing w:val="-9"/>
                <w:sz w:val="20"/>
              </w:rPr>
              <w:t xml:space="preserve"> </w:t>
            </w:r>
            <w:r>
              <w:rPr>
                <w:spacing w:val="-2"/>
                <w:sz w:val="20"/>
              </w:rPr>
              <w:t>Michaela</w:t>
            </w:r>
          </w:p>
        </w:tc>
      </w:tr>
      <w:tr w:rsidR="003A0C94" w14:paraId="692F4635" w14:textId="77777777" w:rsidTr="0064216D">
        <w:trPr>
          <w:trHeight w:val="300"/>
        </w:trPr>
        <w:tc>
          <w:tcPr>
            <w:tcW w:w="1320" w:type="dxa"/>
            <w:tcBorders>
              <w:top w:val="single" w:sz="6" w:space="0" w:color="000000"/>
              <w:left w:val="single" w:sz="6" w:space="0" w:color="000000"/>
              <w:bottom w:val="single" w:sz="6" w:space="0" w:color="000000"/>
              <w:right w:val="single" w:sz="6" w:space="0" w:color="000000"/>
            </w:tcBorders>
            <w:hideMark/>
          </w:tcPr>
          <w:p w14:paraId="62FFBAF3" w14:textId="77777777" w:rsidR="003A0C94" w:rsidRDefault="003A0C94" w:rsidP="009B27A7">
            <w:pPr>
              <w:pStyle w:val="TableParagraph"/>
              <w:ind w:left="188" w:right="69"/>
              <w:jc w:val="both"/>
              <w:rPr>
                <w:b/>
                <w:sz w:val="20"/>
              </w:rPr>
            </w:pPr>
            <w:r>
              <w:rPr>
                <w:b/>
                <w:spacing w:val="-5"/>
                <w:sz w:val="20"/>
              </w:rPr>
              <w:t>4.A</w:t>
            </w:r>
          </w:p>
        </w:tc>
        <w:tc>
          <w:tcPr>
            <w:tcW w:w="525" w:type="dxa"/>
            <w:tcBorders>
              <w:top w:val="single" w:sz="6" w:space="0" w:color="000000"/>
              <w:left w:val="single" w:sz="6" w:space="0" w:color="000000"/>
              <w:bottom w:val="single" w:sz="6" w:space="0" w:color="000000"/>
              <w:right w:val="single" w:sz="6" w:space="0" w:color="000000"/>
            </w:tcBorders>
            <w:hideMark/>
          </w:tcPr>
          <w:p w14:paraId="07B3EED9" w14:textId="77777777" w:rsidR="003A0C94" w:rsidRDefault="003A0C94" w:rsidP="009B27A7">
            <w:pPr>
              <w:pStyle w:val="TableParagraph"/>
              <w:ind w:left="117" w:right="69"/>
              <w:jc w:val="both"/>
              <w:rPr>
                <w:sz w:val="20"/>
              </w:rPr>
            </w:pPr>
            <w:r>
              <w:rPr>
                <w:spacing w:val="-5"/>
                <w:sz w:val="20"/>
              </w:rPr>
              <w:t>23</w:t>
            </w:r>
          </w:p>
        </w:tc>
        <w:tc>
          <w:tcPr>
            <w:tcW w:w="443" w:type="dxa"/>
            <w:tcBorders>
              <w:top w:val="single" w:sz="6" w:space="0" w:color="000000"/>
              <w:left w:val="single" w:sz="6" w:space="0" w:color="000000"/>
              <w:bottom w:val="single" w:sz="6" w:space="0" w:color="000000"/>
              <w:right w:val="nil"/>
            </w:tcBorders>
            <w:hideMark/>
          </w:tcPr>
          <w:p w14:paraId="1CDEA3E5" w14:textId="77777777" w:rsidR="003A0C94" w:rsidRDefault="003A0C94" w:rsidP="009B27A7">
            <w:pPr>
              <w:pStyle w:val="TableParagraph"/>
              <w:ind w:left="121" w:right="69"/>
              <w:jc w:val="both"/>
              <w:rPr>
                <w:sz w:val="20"/>
              </w:rPr>
            </w:pPr>
            <w:r>
              <w:rPr>
                <w:spacing w:val="-5"/>
                <w:sz w:val="20"/>
              </w:rPr>
              <w:t>23</w:t>
            </w:r>
          </w:p>
        </w:tc>
        <w:tc>
          <w:tcPr>
            <w:tcW w:w="506" w:type="dxa"/>
            <w:tcBorders>
              <w:top w:val="single" w:sz="6" w:space="0" w:color="000000"/>
              <w:left w:val="nil"/>
              <w:bottom w:val="single" w:sz="6" w:space="0" w:color="000000"/>
              <w:right w:val="nil"/>
            </w:tcBorders>
            <w:hideMark/>
          </w:tcPr>
          <w:p w14:paraId="24425059" w14:textId="77777777" w:rsidR="003A0C94" w:rsidRDefault="003A0C94" w:rsidP="009B27A7">
            <w:pPr>
              <w:pStyle w:val="TableParagraph"/>
              <w:ind w:right="69"/>
              <w:jc w:val="both"/>
              <w:rPr>
                <w:sz w:val="20"/>
              </w:rPr>
            </w:pPr>
            <w:r>
              <w:rPr>
                <w:sz w:val="20"/>
              </w:rPr>
              <w:t>0</w:t>
            </w:r>
          </w:p>
        </w:tc>
        <w:tc>
          <w:tcPr>
            <w:tcW w:w="406" w:type="dxa"/>
            <w:tcBorders>
              <w:top w:val="single" w:sz="6" w:space="0" w:color="000000"/>
              <w:left w:val="nil"/>
              <w:bottom w:val="single" w:sz="6" w:space="0" w:color="000000"/>
              <w:right w:val="nil"/>
            </w:tcBorders>
            <w:hideMark/>
          </w:tcPr>
          <w:p w14:paraId="1F113D1A" w14:textId="77777777" w:rsidR="003A0C94" w:rsidRDefault="003A0C94" w:rsidP="009B27A7">
            <w:pPr>
              <w:pStyle w:val="TableParagraph"/>
              <w:ind w:right="69"/>
              <w:jc w:val="both"/>
              <w:rPr>
                <w:sz w:val="20"/>
              </w:rPr>
            </w:pPr>
            <w:r>
              <w:rPr>
                <w:sz w:val="20"/>
              </w:rPr>
              <w:t>-</w:t>
            </w:r>
          </w:p>
        </w:tc>
        <w:tc>
          <w:tcPr>
            <w:tcW w:w="461" w:type="dxa"/>
            <w:tcBorders>
              <w:top w:val="single" w:sz="6" w:space="0" w:color="000000"/>
              <w:left w:val="nil"/>
              <w:bottom w:val="single" w:sz="6" w:space="0" w:color="000000"/>
              <w:right w:val="single" w:sz="6" w:space="0" w:color="000000"/>
            </w:tcBorders>
            <w:hideMark/>
          </w:tcPr>
          <w:p w14:paraId="7361CEF5" w14:textId="77777777" w:rsidR="003A0C94" w:rsidRDefault="003A0C94" w:rsidP="009B27A7">
            <w:pPr>
              <w:pStyle w:val="TableParagraph"/>
              <w:ind w:left="125" w:right="69"/>
              <w:jc w:val="both"/>
              <w:rPr>
                <w:sz w:val="20"/>
              </w:rPr>
            </w:pPr>
            <w:r>
              <w:rPr>
                <w:sz w:val="20"/>
              </w:rPr>
              <w:t>-</w:t>
            </w:r>
          </w:p>
        </w:tc>
        <w:tc>
          <w:tcPr>
            <w:tcW w:w="1215" w:type="dxa"/>
            <w:tcBorders>
              <w:top w:val="single" w:sz="6" w:space="0" w:color="000000"/>
              <w:left w:val="single" w:sz="6" w:space="0" w:color="000000"/>
              <w:bottom w:val="single" w:sz="6" w:space="0" w:color="000000"/>
              <w:right w:val="single" w:sz="6" w:space="0" w:color="000000"/>
            </w:tcBorders>
            <w:hideMark/>
          </w:tcPr>
          <w:p w14:paraId="0A4D75E8" w14:textId="77777777" w:rsidR="003A0C94" w:rsidRDefault="003A0C94" w:rsidP="009B27A7">
            <w:pPr>
              <w:pStyle w:val="TableParagraph"/>
              <w:ind w:left="39" w:right="69"/>
              <w:jc w:val="both"/>
              <w:rPr>
                <w:sz w:val="20"/>
              </w:rPr>
            </w:pPr>
            <w:r>
              <w:rPr>
                <w:sz w:val="20"/>
              </w:rPr>
              <w:t>-</w:t>
            </w:r>
          </w:p>
        </w:tc>
        <w:tc>
          <w:tcPr>
            <w:tcW w:w="990" w:type="dxa"/>
            <w:tcBorders>
              <w:top w:val="single" w:sz="6" w:space="0" w:color="000000"/>
              <w:left w:val="single" w:sz="6" w:space="0" w:color="000000"/>
              <w:bottom w:val="single" w:sz="6" w:space="0" w:color="000000"/>
              <w:right w:val="single" w:sz="6" w:space="0" w:color="000000"/>
            </w:tcBorders>
            <w:hideMark/>
          </w:tcPr>
          <w:p w14:paraId="58B10425" w14:textId="77777777" w:rsidR="003A0C94" w:rsidRDefault="003A0C94" w:rsidP="009B27A7">
            <w:pPr>
              <w:pStyle w:val="TableParagraph"/>
              <w:ind w:right="69"/>
              <w:jc w:val="both"/>
              <w:rPr>
                <w:sz w:val="20"/>
              </w:rPr>
            </w:pPr>
            <w:r>
              <w:rPr>
                <w:spacing w:val="-2"/>
                <w:sz w:val="20"/>
              </w:rPr>
              <w:t>1.068</w:t>
            </w:r>
          </w:p>
        </w:tc>
        <w:tc>
          <w:tcPr>
            <w:tcW w:w="1815" w:type="dxa"/>
            <w:tcBorders>
              <w:top w:val="single" w:sz="6" w:space="0" w:color="000000"/>
              <w:left w:val="single" w:sz="6" w:space="0" w:color="000000"/>
              <w:bottom w:val="single" w:sz="6" w:space="0" w:color="000000"/>
              <w:right w:val="single" w:sz="6" w:space="0" w:color="000000"/>
            </w:tcBorders>
            <w:hideMark/>
          </w:tcPr>
          <w:p w14:paraId="19F8E87E" w14:textId="77777777" w:rsidR="003A0C94" w:rsidRDefault="003A0C94" w:rsidP="009B27A7">
            <w:pPr>
              <w:pStyle w:val="TableParagraph"/>
              <w:tabs>
                <w:tab w:val="left" w:pos="1299"/>
              </w:tabs>
              <w:ind w:left="370" w:right="69"/>
              <w:jc w:val="both"/>
              <w:rPr>
                <w:sz w:val="20"/>
              </w:rPr>
            </w:pPr>
            <w:r>
              <w:rPr>
                <w:spacing w:val="-2"/>
                <w:sz w:val="20"/>
              </w:rPr>
              <w:t>54.82</w:t>
            </w:r>
            <w:r>
              <w:rPr>
                <w:sz w:val="20"/>
              </w:rPr>
              <w:tab/>
            </w:r>
            <w:r>
              <w:rPr>
                <w:spacing w:val="-10"/>
                <w:sz w:val="20"/>
              </w:rPr>
              <w:t>-</w:t>
            </w:r>
          </w:p>
        </w:tc>
        <w:tc>
          <w:tcPr>
            <w:tcW w:w="2820" w:type="dxa"/>
            <w:tcBorders>
              <w:top w:val="single" w:sz="6" w:space="0" w:color="000000"/>
              <w:left w:val="single" w:sz="6" w:space="0" w:color="000000"/>
              <w:bottom w:val="single" w:sz="6" w:space="0" w:color="000000"/>
              <w:right w:val="single" w:sz="6" w:space="0" w:color="000000"/>
            </w:tcBorders>
            <w:hideMark/>
          </w:tcPr>
          <w:p w14:paraId="7CFBF692" w14:textId="77777777" w:rsidR="003A0C94" w:rsidRDefault="003A0C94" w:rsidP="009B27A7">
            <w:pPr>
              <w:pStyle w:val="TableParagraph"/>
              <w:ind w:left="86" w:right="69"/>
              <w:jc w:val="both"/>
              <w:rPr>
                <w:sz w:val="20"/>
              </w:rPr>
            </w:pPr>
            <w:r>
              <w:rPr>
                <w:sz w:val="20"/>
              </w:rPr>
              <w:t>Mgr.</w:t>
            </w:r>
            <w:r>
              <w:rPr>
                <w:spacing w:val="-9"/>
                <w:sz w:val="20"/>
              </w:rPr>
              <w:t xml:space="preserve"> </w:t>
            </w:r>
            <w:r>
              <w:rPr>
                <w:sz w:val="20"/>
              </w:rPr>
              <w:t>Ondráčková</w:t>
            </w:r>
            <w:r>
              <w:rPr>
                <w:spacing w:val="-7"/>
                <w:sz w:val="20"/>
              </w:rPr>
              <w:t xml:space="preserve"> </w:t>
            </w:r>
            <w:r>
              <w:rPr>
                <w:spacing w:val="-2"/>
                <w:sz w:val="20"/>
              </w:rPr>
              <w:t>Pavla</w:t>
            </w:r>
          </w:p>
        </w:tc>
      </w:tr>
      <w:tr w:rsidR="003A0C94" w14:paraId="37E82A8E" w14:textId="77777777" w:rsidTr="0064216D">
        <w:trPr>
          <w:trHeight w:val="300"/>
        </w:trPr>
        <w:tc>
          <w:tcPr>
            <w:tcW w:w="1320" w:type="dxa"/>
            <w:tcBorders>
              <w:top w:val="single" w:sz="6" w:space="0" w:color="000000"/>
              <w:left w:val="single" w:sz="6" w:space="0" w:color="000000"/>
              <w:bottom w:val="single" w:sz="6" w:space="0" w:color="000000"/>
              <w:right w:val="single" w:sz="6" w:space="0" w:color="000000"/>
            </w:tcBorders>
            <w:hideMark/>
          </w:tcPr>
          <w:p w14:paraId="55A5532B" w14:textId="77777777" w:rsidR="003A0C94" w:rsidRDefault="003A0C94" w:rsidP="009B27A7">
            <w:pPr>
              <w:pStyle w:val="TableParagraph"/>
              <w:ind w:left="188" w:right="69"/>
              <w:jc w:val="both"/>
              <w:rPr>
                <w:b/>
                <w:sz w:val="20"/>
              </w:rPr>
            </w:pPr>
            <w:r>
              <w:rPr>
                <w:b/>
                <w:spacing w:val="-5"/>
                <w:sz w:val="20"/>
              </w:rPr>
              <w:t>3.A</w:t>
            </w:r>
          </w:p>
        </w:tc>
        <w:tc>
          <w:tcPr>
            <w:tcW w:w="525" w:type="dxa"/>
            <w:tcBorders>
              <w:top w:val="single" w:sz="6" w:space="0" w:color="000000"/>
              <w:left w:val="single" w:sz="6" w:space="0" w:color="000000"/>
              <w:bottom w:val="single" w:sz="6" w:space="0" w:color="000000"/>
              <w:right w:val="single" w:sz="6" w:space="0" w:color="000000"/>
            </w:tcBorders>
            <w:hideMark/>
          </w:tcPr>
          <w:p w14:paraId="42747263" w14:textId="77777777" w:rsidR="003A0C94" w:rsidRDefault="003A0C94" w:rsidP="009B27A7">
            <w:pPr>
              <w:pStyle w:val="TableParagraph"/>
              <w:ind w:left="117" w:right="69"/>
              <w:jc w:val="both"/>
              <w:rPr>
                <w:sz w:val="20"/>
              </w:rPr>
            </w:pPr>
            <w:r>
              <w:rPr>
                <w:spacing w:val="-5"/>
                <w:sz w:val="20"/>
              </w:rPr>
              <w:t>22</w:t>
            </w:r>
          </w:p>
        </w:tc>
        <w:tc>
          <w:tcPr>
            <w:tcW w:w="443" w:type="dxa"/>
            <w:tcBorders>
              <w:top w:val="single" w:sz="6" w:space="0" w:color="000000"/>
              <w:left w:val="single" w:sz="6" w:space="0" w:color="000000"/>
              <w:bottom w:val="single" w:sz="6" w:space="0" w:color="000000"/>
              <w:right w:val="nil"/>
            </w:tcBorders>
            <w:hideMark/>
          </w:tcPr>
          <w:p w14:paraId="08550AAC" w14:textId="77777777" w:rsidR="003A0C94" w:rsidRDefault="003A0C94" w:rsidP="009B27A7">
            <w:pPr>
              <w:pStyle w:val="TableParagraph"/>
              <w:ind w:left="121" w:right="69"/>
              <w:jc w:val="both"/>
              <w:rPr>
                <w:sz w:val="20"/>
              </w:rPr>
            </w:pPr>
            <w:r>
              <w:rPr>
                <w:spacing w:val="-5"/>
                <w:sz w:val="20"/>
              </w:rPr>
              <w:t>20</w:t>
            </w:r>
          </w:p>
        </w:tc>
        <w:tc>
          <w:tcPr>
            <w:tcW w:w="506" w:type="dxa"/>
            <w:tcBorders>
              <w:top w:val="single" w:sz="6" w:space="0" w:color="000000"/>
              <w:left w:val="nil"/>
              <w:bottom w:val="single" w:sz="6" w:space="0" w:color="000000"/>
              <w:right w:val="nil"/>
            </w:tcBorders>
            <w:hideMark/>
          </w:tcPr>
          <w:p w14:paraId="41871FA2" w14:textId="77777777" w:rsidR="003A0C94" w:rsidRDefault="003A0C94" w:rsidP="009B27A7">
            <w:pPr>
              <w:pStyle w:val="TableParagraph"/>
              <w:ind w:right="69"/>
              <w:jc w:val="both"/>
              <w:rPr>
                <w:sz w:val="20"/>
              </w:rPr>
            </w:pPr>
            <w:r>
              <w:rPr>
                <w:sz w:val="20"/>
              </w:rPr>
              <w:t>1</w:t>
            </w:r>
          </w:p>
        </w:tc>
        <w:tc>
          <w:tcPr>
            <w:tcW w:w="406" w:type="dxa"/>
            <w:tcBorders>
              <w:top w:val="single" w:sz="6" w:space="0" w:color="000000"/>
              <w:left w:val="nil"/>
              <w:bottom w:val="single" w:sz="6" w:space="0" w:color="000000"/>
              <w:right w:val="nil"/>
            </w:tcBorders>
            <w:hideMark/>
          </w:tcPr>
          <w:p w14:paraId="77D557B3" w14:textId="77777777" w:rsidR="003A0C94" w:rsidRDefault="003A0C94" w:rsidP="009B27A7">
            <w:pPr>
              <w:pStyle w:val="TableParagraph"/>
              <w:ind w:right="69"/>
              <w:jc w:val="both"/>
              <w:rPr>
                <w:sz w:val="20"/>
              </w:rPr>
            </w:pPr>
            <w:r>
              <w:rPr>
                <w:sz w:val="20"/>
              </w:rPr>
              <w:t>-</w:t>
            </w:r>
          </w:p>
        </w:tc>
        <w:tc>
          <w:tcPr>
            <w:tcW w:w="461" w:type="dxa"/>
            <w:tcBorders>
              <w:top w:val="single" w:sz="6" w:space="0" w:color="000000"/>
              <w:left w:val="nil"/>
              <w:bottom w:val="single" w:sz="6" w:space="0" w:color="000000"/>
              <w:right w:val="single" w:sz="6" w:space="0" w:color="000000"/>
            </w:tcBorders>
            <w:hideMark/>
          </w:tcPr>
          <w:p w14:paraId="4E9263AA" w14:textId="77777777" w:rsidR="003A0C94" w:rsidRDefault="003A0C94" w:rsidP="009B27A7">
            <w:pPr>
              <w:pStyle w:val="TableParagraph"/>
              <w:ind w:left="125" w:right="69"/>
              <w:jc w:val="both"/>
              <w:rPr>
                <w:sz w:val="20"/>
              </w:rPr>
            </w:pPr>
            <w:r>
              <w:rPr>
                <w:sz w:val="20"/>
              </w:rPr>
              <w:t>-</w:t>
            </w:r>
          </w:p>
        </w:tc>
        <w:tc>
          <w:tcPr>
            <w:tcW w:w="1215" w:type="dxa"/>
            <w:tcBorders>
              <w:top w:val="single" w:sz="6" w:space="0" w:color="000000"/>
              <w:left w:val="single" w:sz="6" w:space="0" w:color="000000"/>
              <w:bottom w:val="single" w:sz="6" w:space="0" w:color="000000"/>
              <w:right w:val="single" w:sz="6" w:space="0" w:color="000000"/>
            </w:tcBorders>
            <w:hideMark/>
          </w:tcPr>
          <w:p w14:paraId="6106517D" w14:textId="77777777" w:rsidR="003A0C94" w:rsidRDefault="003A0C94" w:rsidP="009B27A7">
            <w:pPr>
              <w:pStyle w:val="TableParagraph"/>
              <w:ind w:left="39" w:right="69"/>
              <w:jc w:val="both"/>
              <w:rPr>
                <w:sz w:val="20"/>
              </w:rPr>
            </w:pPr>
            <w:r>
              <w:rPr>
                <w:sz w:val="20"/>
              </w:rPr>
              <w:t>-</w:t>
            </w:r>
          </w:p>
        </w:tc>
        <w:tc>
          <w:tcPr>
            <w:tcW w:w="990" w:type="dxa"/>
            <w:tcBorders>
              <w:top w:val="single" w:sz="6" w:space="0" w:color="000000"/>
              <w:left w:val="single" w:sz="6" w:space="0" w:color="000000"/>
              <w:bottom w:val="single" w:sz="6" w:space="0" w:color="000000"/>
              <w:right w:val="single" w:sz="6" w:space="0" w:color="000000"/>
            </w:tcBorders>
            <w:hideMark/>
          </w:tcPr>
          <w:p w14:paraId="4A71155B" w14:textId="77777777" w:rsidR="003A0C94" w:rsidRDefault="003A0C94" w:rsidP="009B27A7">
            <w:pPr>
              <w:pStyle w:val="TableParagraph"/>
              <w:ind w:right="69"/>
              <w:jc w:val="both"/>
              <w:rPr>
                <w:sz w:val="20"/>
              </w:rPr>
            </w:pPr>
            <w:r>
              <w:rPr>
                <w:spacing w:val="-2"/>
                <w:sz w:val="20"/>
              </w:rPr>
              <w:t>1.131</w:t>
            </w:r>
          </w:p>
        </w:tc>
        <w:tc>
          <w:tcPr>
            <w:tcW w:w="1815" w:type="dxa"/>
            <w:tcBorders>
              <w:top w:val="single" w:sz="6" w:space="0" w:color="000000"/>
              <w:left w:val="single" w:sz="6" w:space="0" w:color="000000"/>
              <w:bottom w:val="single" w:sz="6" w:space="0" w:color="000000"/>
              <w:right w:val="single" w:sz="6" w:space="0" w:color="000000"/>
            </w:tcBorders>
            <w:hideMark/>
          </w:tcPr>
          <w:p w14:paraId="6F4D21F1" w14:textId="77777777" w:rsidR="003A0C94" w:rsidRDefault="003A0C94" w:rsidP="009B27A7">
            <w:pPr>
              <w:pStyle w:val="TableParagraph"/>
              <w:tabs>
                <w:tab w:val="left" w:pos="1299"/>
              </w:tabs>
              <w:ind w:left="370" w:right="69"/>
              <w:jc w:val="both"/>
              <w:rPr>
                <w:sz w:val="20"/>
              </w:rPr>
            </w:pPr>
            <w:r>
              <w:rPr>
                <w:spacing w:val="-2"/>
                <w:sz w:val="20"/>
              </w:rPr>
              <w:t>72.38</w:t>
            </w:r>
            <w:r>
              <w:rPr>
                <w:sz w:val="20"/>
              </w:rPr>
              <w:tab/>
            </w:r>
            <w:r>
              <w:rPr>
                <w:spacing w:val="-10"/>
                <w:sz w:val="20"/>
              </w:rPr>
              <w:t>-</w:t>
            </w:r>
          </w:p>
        </w:tc>
        <w:tc>
          <w:tcPr>
            <w:tcW w:w="2820" w:type="dxa"/>
            <w:tcBorders>
              <w:top w:val="single" w:sz="6" w:space="0" w:color="000000"/>
              <w:left w:val="single" w:sz="6" w:space="0" w:color="000000"/>
              <w:bottom w:val="single" w:sz="6" w:space="0" w:color="000000"/>
              <w:right w:val="single" w:sz="6" w:space="0" w:color="000000"/>
            </w:tcBorders>
            <w:hideMark/>
          </w:tcPr>
          <w:p w14:paraId="7D1C0B3D" w14:textId="77777777" w:rsidR="003A0C94" w:rsidRDefault="003A0C94" w:rsidP="009B27A7">
            <w:pPr>
              <w:pStyle w:val="TableParagraph"/>
              <w:ind w:left="86" w:right="69"/>
              <w:jc w:val="both"/>
              <w:rPr>
                <w:sz w:val="20"/>
              </w:rPr>
            </w:pPr>
            <w:r>
              <w:rPr>
                <w:sz w:val="20"/>
              </w:rPr>
              <w:t>Mgr.</w:t>
            </w:r>
            <w:r>
              <w:rPr>
                <w:spacing w:val="-6"/>
                <w:sz w:val="20"/>
              </w:rPr>
              <w:t xml:space="preserve"> </w:t>
            </w:r>
            <w:proofErr w:type="spellStart"/>
            <w:r>
              <w:rPr>
                <w:sz w:val="20"/>
              </w:rPr>
              <w:t>Saviová</w:t>
            </w:r>
            <w:proofErr w:type="spellEnd"/>
            <w:r>
              <w:rPr>
                <w:spacing w:val="-5"/>
                <w:sz w:val="20"/>
              </w:rPr>
              <w:t xml:space="preserve"> </w:t>
            </w:r>
            <w:r>
              <w:rPr>
                <w:spacing w:val="-2"/>
                <w:sz w:val="20"/>
              </w:rPr>
              <w:t>Vladimíra</w:t>
            </w:r>
          </w:p>
        </w:tc>
      </w:tr>
      <w:tr w:rsidR="003A0C94" w14:paraId="3A6CF888" w14:textId="77777777" w:rsidTr="0064216D">
        <w:trPr>
          <w:trHeight w:val="300"/>
        </w:trPr>
        <w:tc>
          <w:tcPr>
            <w:tcW w:w="1320" w:type="dxa"/>
            <w:tcBorders>
              <w:top w:val="single" w:sz="6" w:space="0" w:color="000000"/>
              <w:left w:val="single" w:sz="6" w:space="0" w:color="000000"/>
              <w:bottom w:val="single" w:sz="6" w:space="0" w:color="000000"/>
              <w:right w:val="single" w:sz="6" w:space="0" w:color="000000"/>
            </w:tcBorders>
            <w:hideMark/>
          </w:tcPr>
          <w:p w14:paraId="60B56C1D" w14:textId="77777777" w:rsidR="003A0C94" w:rsidRDefault="003A0C94" w:rsidP="009B27A7">
            <w:pPr>
              <w:pStyle w:val="TableParagraph"/>
              <w:ind w:left="193" w:right="69"/>
              <w:jc w:val="both"/>
              <w:rPr>
                <w:b/>
                <w:sz w:val="20"/>
              </w:rPr>
            </w:pPr>
            <w:r>
              <w:rPr>
                <w:b/>
                <w:spacing w:val="-5"/>
                <w:sz w:val="20"/>
              </w:rPr>
              <w:t>5.B</w:t>
            </w:r>
          </w:p>
        </w:tc>
        <w:tc>
          <w:tcPr>
            <w:tcW w:w="525" w:type="dxa"/>
            <w:tcBorders>
              <w:top w:val="single" w:sz="6" w:space="0" w:color="000000"/>
              <w:left w:val="single" w:sz="6" w:space="0" w:color="000000"/>
              <w:bottom w:val="single" w:sz="6" w:space="0" w:color="000000"/>
              <w:right w:val="single" w:sz="6" w:space="0" w:color="000000"/>
            </w:tcBorders>
            <w:hideMark/>
          </w:tcPr>
          <w:p w14:paraId="2B018F45" w14:textId="77777777" w:rsidR="003A0C94" w:rsidRDefault="003A0C94" w:rsidP="009B27A7">
            <w:pPr>
              <w:pStyle w:val="TableParagraph"/>
              <w:ind w:left="117" w:right="69"/>
              <w:jc w:val="both"/>
              <w:rPr>
                <w:sz w:val="20"/>
              </w:rPr>
            </w:pPr>
            <w:r>
              <w:rPr>
                <w:spacing w:val="-5"/>
                <w:sz w:val="20"/>
              </w:rPr>
              <w:t>21</w:t>
            </w:r>
          </w:p>
        </w:tc>
        <w:tc>
          <w:tcPr>
            <w:tcW w:w="443" w:type="dxa"/>
            <w:tcBorders>
              <w:top w:val="single" w:sz="6" w:space="0" w:color="000000"/>
              <w:left w:val="single" w:sz="6" w:space="0" w:color="000000"/>
              <w:bottom w:val="single" w:sz="6" w:space="0" w:color="000000"/>
              <w:right w:val="nil"/>
            </w:tcBorders>
            <w:hideMark/>
          </w:tcPr>
          <w:p w14:paraId="75E211C5" w14:textId="77777777" w:rsidR="003A0C94" w:rsidRDefault="003A0C94" w:rsidP="009B27A7">
            <w:pPr>
              <w:pStyle w:val="TableParagraph"/>
              <w:ind w:left="121" w:right="69"/>
              <w:jc w:val="both"/>
              <w:rPr>
                <w:sz w:val="20"/>
              </w:rPr>
            </w:pPr>
            <w:r>
              <w:rPr>
                <w:spacing w:val="-5"/>
                <w:sz w:val="20"/>
              </w:rPr>
              <w:t>18</w:t>
            </w:r>
          </w:p>
        </w:tc>
        <w:tc>
          <w:tcPr>
            <w:tcW w:w="506" w:type="dxa"/>
            <w:tcBorders>
              <w:top w:val="single" w:sz="6" w:space="0" w:color="000000"/>
              <w:left w:val="nil"/>
              <w:bottom w:val="single" w:sz="6" w:space="0" w:color="000000"/>
              <w:right w:val="nil"/>
            </w:tcBorders>
            <w:hideMark/>
          </w:tcPr>
          <w:p w14:paraId="7CD0AC3F" w14:textId="77777777" w:rsidR="003A0C94" w:rsidRDefault="003A0C94" w:rsidP="009B27A7">
            <w:pPr>
              <w:pStyle w:val="TableParagraph"/>
              <w:ind w:right="69"/>
              <w:jc w:val="both"/>
              <w:rPr>
                <w:sz w:val="20"/>
              </w:rPr>
            </w:pPr>
            <w:r>
              <w:rPr>
                <w:sz w:val="20"/>
              </w:rPr>
              <w:t>3</w:t>
            </w:r>
          </w:p>
        </w:tc>
        <w:tc>
          <w:tcPr>
            <w:tcW w:w="406" w:type="dxa"/>
            <w:tcBorders>
              <w:top w:val="single" w:sz="6" w:space="0" w:color="000000"/>
              <w:left w:val="nil"/>
              <w:bottom w:val="single" w:sz="6" w:space="0" w:color="000000"/>
              <w:right w:val="nil"/>
            </w:tcBorders>
            <w:hideMark/>
          </w:tcPr>
          <w:p w14:paraId="6C6CEC7D" w14:textId="77777777" w:rsidR="003A0C94" w:rsidRDefault="003A0C94" w:rsidP="009B27A7">
            <w:pPr>
              <w:pStyle w:val="TableParagraph"/>
              <w:ind w:right="69"/>
              <w:jc w:val="both"/>
              <w:rPr>
                <w:sz w:val="20"/>
              </w:rPr>
            </w:pPr>
            <w:r>
              <w:rPr>
                <w:sz w:val="20"/>
              </w:rPr>
              <w:t>-</w:t>
            </w:r>
          </w:p>
        </w:tc>
        <w:tc>
          <w:tcPr>
            <w:tcW w:w="461" w:type="dxa"/>
            <w:tcBorders>
              <w:top w:val="single" w:sz="6" w:space="0" w:color="000000"/>
              <w:left w:val="nil"/>
              <w:bottom w:val="single" w:sz="6" w:space="0" w:color="000000"/>
              <w:right w:val="single" w:sz="6" w:space="0" w:color="000000"/>
            </w:tcBorders>
            <w:hideMark/>
          </w:tcPr>
          <w:p w14:paraId="29B95E23" w14:textId="77777777" w:rsidR="003A0C94" w:rsidRDefault="003A0C94" w:rsidP="009B27A7">
            <w:pPr>
              <w:pStyle w:val="TableParagraph"/>
              <w:ind w:left="125" w:right="69"/>
              <w:jc w:val="both"/>
              <w:rPr>
                <w:sz w:val="20"/>
              </w:rPr>
            </w:pPr>
            <w:r>
              <w:rPr>
                <w:sz w:val="20"/>
              </w:rPr>
              <w:t>-</w:t>
            </w:r>
          </w:p>
        </w:tc>
        <w:tc>
          <w:tcPr>
            <w:tcW w:w="1215" w:type="dxa"/>
            <w:tcBorders>
              <w:top w:val="single" w:sz="6" w:space="0" w:color="000000"/>
              <w:left w:val="single" w:sz="6" w:space="0" w:color="000000"/>
              <w:bottom w:val="single" w:sz="6" w:space="0" w:color="000000"/>
              <w:right w:val="single" w:sz="6" w:space="0" w:color="000000"/>
            </w:tcBorders>
            <w:hideMark/>
          </w:tcPr>
          <w:p w14:paraId="475D3FC1" w14:textId="77777777" w:rsidR="003A0C94" w:rsidRDefault="003A0C94" w:rsidP="009B27A7">
            <w:pPr>
              <w:pStyle w:val="TableParagraph"/>
              <w:ind w:left="39" w:right="69"/>
              <w:jc w:val="both"/>
              <w:rPr>
                <w:sz w:val="20"/>
              </w:rPr>
            </w:pPr>
            <w:r>
              <w:rPr>
                <w:sz w:val="20"/>
              </w:rPr>
              <w:t>-</w:t>
            </w:r>
          </w:p>
        </w:tc>
        <w:tc>
          <w:tcPr>
            <w:tcW w:w="990" w:type="dxa"/>
            <w:tcBorders>
              <w:top w:val="single" w:sz="6" w:space="0" w:color="000000"/>
              <w:left w:val="single" w:sz="6" w:space="0" w:color="000000"/>
              <w:bottom w:val="single" w:sz="6" w:space="0" w:color="000000"/>
              <w:right w:val="single" w:sz="6" w:space="0" w:color="000000"/>
            </w:tcBorders>
            <w:hideMark/>
          </w:tcPr>
          <w:p w14:paraId="5F639D30" w14:textId="77777777" w:rsidR="003A0C94" w:rsidRDefault="003A0C94" w:rsidP="009B27A7">
            <w:pPr>
              <w:pStyle w:val="TableParagraph"/>
              <w:ind w:right="69"/>
              <w:jc w:val="both"/>
              <w:rPr>
                <w:sz w:val="20"/>
              </w:rPr>
            </w:pPr>
            <w:r>
              <w:rPr>
                <w:spacing w:val="-2"/>
                <w:sz w:val="20"/>
              </w:rPr>
              <w:t>1.157</w:t>
            </w:r>
          </w:p>
        </w:tc>
        <w:tc>
          <w:tcPr>
            <w:tcW w:w="1815" w:type="dxa"/>
            <w:tcBorders>
              <w:top w:val="single" w:sz="6" w:space="0" w:color="000000"/>
              <w:left w:val="single" w:sz="6" w:space="0" w:color="000000"/>
              <w:bottom w:val="single" w:sz="6" w:space="0" w:color="000000"/>
              <w:right w:val="single" w:sz="6" w:space="0" w:color="000000"/>
            </w:tcBorders>
            <w:hideMark/>
          </w:tcPr>
          <w:p w14:paraId="0B921E9F" w14:textId="77777777" w:rsidR="003A0C94" w:rsidRDefault="003A0C94" w:rsidP="009B27A7">
            <w:pPr>
              <w:pStyle w:val="TableParagraph"/>
              <w:tabs>
                <w:tab w:val="left" w:pos="1299"/>
              </w:tabs>
              <w:ind w:left="370" w:right="69"/>
              <w:jc w:val="both"/>
              <w:rPr>
                <w:sz w:val="20"/>
              </w:rPr>
            </w:pPr>
            <w:r>
              <w:rPr>
                <w:spacing w:val="-2"/>
                <w:sz w:val="20"/>
              </w:rPr>
              <w:t>60.28</w:t>
            </w:r>
            <w:r>
              <w:rPr>
                <w:sz w:val="20"/>
              </w:rPr>
              <w:tab/>
            </w:r>
            <w:r>
              <w:rPr>
                <w:spacing w:val="-10"/>
                <w:sz w:val="20"/>
              </w:rPr>
              <w:t>-</w:t>
            </w:r>
          </w:p>
        </w:tc>
        <w:tc>
          <w:tcPr>
            <w:tcW w:w="2820" w:type="dxa"/>
            <w:tcBorders>
              <w:top w:val="single" w:sz="6" w:space="0" w:color="000000"/>
              <w:left w:val="single" w:sz="6" w:space="0" w:color="000000"/>
              <w:bottom w:val="single" w:sz="6" w:space="0" w:color="000000"/>
              <w:right w:val="single" w:sz="6" w:space="0" w:color="000000"/>
            </w:tcBorders>
            <w:hideMark/>
          </w:tcPr>
          <w:p w14:paraId="7FAD679D" w14:textId="77777777" w:rsidR="003A0C94" w:rsidRDefault="003A0C94" w:rsidP="009B27A7">
            <w:pPr>
              <w:pStyle w:val="TableParagraph"/>
              <w:ind w:left="86" w:right="69"/>
              <w:jc w:val="both"/>
              <w:rPr>
                <w:sz w:val="20"/>
              </w:rPr>
            </w:pPr>
            <w:r>
              <w:rPr>
                <w:sz w:val="20"/>
              </w:rPr>
              <w:t>Mgr.</w:t>
            </w:r>
            <w:r>
              <w:rPr>
                <w:spacing w:val="-7"/>
                <w:sz w:val="20"/>
              </w:rPr>
              <w:t xml:space="preserve"> </w:t>
            </w:r>
            <w:r>
              <w:rPr>
                <w:sz w:val="20"/>
              </w:rPr>
              <w:t>Vlasáková</w:t>
            </w:r>
            <w:r>
              <w:rPr>
                <w:spacing w:val="-6"/>
                <w:sz w:val="20"/>
              </w:rPr>
              <w:t xml:space="preserve"> </w:t>
            </w:r>
            <w:r>
              <w:rPr>
                <w:spacing w:val="-2"/>
                <w:sz w:val="20"/>
              </w:rPr>
              <w:t>Monika</w:t>
            </w:r>
          </w:p>
        </w:tc>
      </w:tr>
      <w:tr w:rsidR="003A0C94" w14:paraId="775E4E34" w14:textId="77777777" w:rsidTr="0064216D">
        <w:trPr>
          <w:trHeight w:val="300"/>
        </w:trPr>
        <w:tc>
          <w:tcPr>
            <w:tcW w:w="1320" w:type="dxa"/>
            <w:tcBorders>
              <w:top w:val="single" w:sz="6" w:space="0" w:color="000000"/>
              <w:left w:val="single" w:sz="6" w:space="0" w:color="000000"/>
              <w:bottom w:val="single" w:sz="6" w:space="0" w:color="000000"/>
              <w:right w:val="single" w:sz="6" w:space="0" w:color="000000"/>
            </w:tcBorders>
            <w:hideMark/>
          </w:tcPr>
          <w:p w14:paraId="0187550C" w14:textId="77777777" w:rsidR="003A0C94" w:rsidRDefault="003A0C94" w:rsidP="009B27A7">
            <w:pPr>
              <w:pStyle w:val="TableParagraph"/>
              <w:ind w:left="188" w:right="69"/>
              <w:jc w:val="both"/>
              <w:rPr>
                <w:b/>
                <w:sz w:val="20"/>
              </w:rPr>
            </w:pPr>
            <w:r>
              <w:rPr>
                <w:b/>
                <w:spacing w:val="-5"/>
                <w:sz w:val="20"/>
              </w:rPr>
              <w:t>5.A</w:t>
            </w:r>
          </w:p>
        </w:tc>
        <w:tc>
          <w:tcPr>
            <w:tcW w:w="525" w:type="dxa"/>
            <w:tcBorders>
              <w:top w:val="single" w:sz="6" w:space="0" w:color="000000"/>
              <w:left w:val="single" w:sz="6" w:space="0" w:color="000000"/>
              <w:bottom w:val="single" w:sz="6" w:space="0" w:color="000000"/>
              <w:right w:val="single" w:sz="6" w:space="0" w:color="000000"/>
            </w:tcBorders>
            <w:hideMark/>
          </w:tcPr>
          <w:p w14:paraId="3FD66674" w14:textId="77777777" w:rsidR="003A0C94" w:rsidRDefault="003A0C94" w:rsidP="009B27A7">
            <w:pPr>
              <w:pStyle w:val="TableParagraph"/>
              <w:ind w:left="117" w:right="69"/>
              <w:jc w:val="both"/>
              <w:rPr>
                <w:sz w:val="20"/>
              </w:rPr>
            </w:pPr>
            <w:r>
              <w:rPr>
                <w:spacing w:val="-5"/>
                <w:sz w:val="20"/>
              </w:rPr>
              <w:t>22</w:t>
            </w:r>
          </w:p>
        </w:tc>
        <w:tc>
          <w:tcPr>
            <w:tcW w:w="443" w:type="dxa"/>
            <w:tcBorders>
              <w:top w:val="single" w:sz="6" w:space="0" w:color="000000"/>
              <w:left w:val="single" w:sz="6" w:space="0" w:color="000000"/>
              <w:bottom w:val="single" w:sz="6" w:space="0" w:color="000000"/>
              <w:right w:val="nil"/>
            </w:tcBorders>
            <w:hideMark/>
          </w:tcPr>
          <w:p w14:paraId="1F2559B8" w14:textId="77777777" w:rsidR="003A0C94" w:rsidRDefault="003A0C94" w:rsidP="009B27A7">
            <w:pPr>
              <w:pStyle w:val="TableParagraph"/>
              <w:ind w:left="121" w:right="69"/>
              <w:jc w:val="both"/>
              <w:rPr>
                <w:sz w:val="20"/>
              </w:rPr>
            </w:pPr>
            <w:r>
              <w:rPr>
                <w:spacing w:val="-5"/>
                <w:sz w:val="20"/>
              </w:rPr>
              <w:t>17</w:t>
            </w:r>
          </w:p>
        </w:tc>
        <w:tc>
          <w:tcPr>
            <w:tcW w:w="506" w:type="dxa"/>
            <w:tcBorders>
              <w:top w:val="single" w:sz="6" w:space="0" w:color="000000"/>
              <w:left w:val="nil"/>
              <w:bottom w:val="single" w:sz="6" w:space="0" w:color="000000"/>
              <w:right w:val="nil"/>
            </w:tcBorders>
            <w:hideMark/>
          </w:tcPr>
          <w:p w14:paraId="76EFA428" w14:textId="77777777" w:rsidR="003A0C94" w:rsidRDefault="003A0C94" w:rsidP="009B27A7">
            <w:pPr>
              <w:pStyle w:val="TableParagraph"/>
              <w:ind w:right="69"/>
              <w:jc w:val="both"/>
              <w:rPr>
                <w:sz w:val="20"/>
              </w:rPr>
            </w:pPr>
            <w:r>
              <w:rPr>
                <w:sz w:val="20"/>
              </w:rPr>
              <w:t>4</w:t>
            </w:r>
          </w:p>
        </w:tc>
        <w:tc>
          <w:tcPr>
            <w:tcW w:w="406" w:type="dxa"/>
            <w:tcBorders>
              <w:top w:val="single" w:sz="6" w:space="0" w:color="000000"/>
              <w:left w:val="nil"/>
              <w:bottom w:val="single" w:sz="6" w:space="0" w:color="000000"/>
              <w:right w:val="nil"/>
            </w:tcBorders>
            <w:hideMark/>
          </w:tcPr>
          <w:p w14:paraId="62799B33" w14:textId="77777777" w:rsidR="003A0C94" w:rsidRDefault="003A0C94" w:rsidP="009B27A7">
            <w:pPr>
              <w:pStyle w:val="TableParagraph"/>
              <w:ind w:right="69"/>
              <w:jc w:val="both"/>
              <w:rPr>
                <w:sz w:val="20"/>
              </w:rPr>
            </w:pPr>
            <w:r>
              <w:rPr>
                <w:sz w:val="20"/>
              </w:rPr>
              <w:t>1</w:t>
            </w:r>
          </w:p>
        </w:tc>
        <w:tc>
          <w:tcPr>
            <w:tcW w:w="461" w:type="dxa"/>
            <w:tcBorders>
              <w:top w:val="single" w:sz="6" w:space="0" w:color="000000"/>
              <w:left w:val="nil"/>
              <w:bottom w:val="single" w:sz="6" w:space="0" w:color="000000"/>
              <w:right w:val="single" w:sz="6" w:space="0" w:color="000000"/>
            </w:tcBorders>
            <w:hideMark/>
          </w:tcPr>
          <w:p w14:paraId="6E43D95A" w14:textId="77777777" w:rsidR="003A0C94" w:rsidRDefault="003A0C94" w:rsidP="009B27A7">
            <w:pPr>
              <w:pStyle w:val="TableParagraph"/>
              <w:ind w:left="125" w:right="69"/>
              <w:jc w:val="both"/>
              <w:rPr>
                <w:sz w:val="20"/>
              </w:rPr>
            </w:pPr>
            <w:r>
              <w:rPr>
                <w:sz w:val="20"/>
              </w:rPr>
              <w:t>-</w:t>
            </w:r>
          </w:p>
        </w:tc>
        <w:tc>
          <w:tcPr>
            <w:tcW w:w="1215" w:type="dxa"/>
            <w:tcBorders>
              <w:top w:val="single" w:sz="6" w:space="0" w:color="000000"/>
              <w:left w:val="single" w:sz="6" w:space="0" w:color="000000"/>
              <w:bottom w:val="single" w:sz="6" w:space="0" w:color="000000"/>
              <w:right w:val="single" w:sz="6" w:space="0" w:color="000000"/>
            </w:tcBorders>
            <w:hideMark/>
          </w:tcPr>
          <w:p w14:paraId="3BF64C21" w14:textId="77777777" w:rsidR="003A0C94" w:rsidRDefault="003A0C94" w:rsidP="009B27A7">
            <w:pPr>
              <w:pStyle w:val="TableParagraph"/>
              <w:ind w:left="39" w:right="69"/>
              <w:jc w:val="both"/>
              <w:rPr>
                <w:sz w:val="20"/>
              </w:rPr>
            </w:pPr>
            <w:r>
              <w:rPr>
                <w:sz w:val="20"/>
              </w:rPr>
              <w:t>-</w:t>
            </w:r>
          </w:p>
        </w:tc>
        <w:tc>
          <w:tcPr>
            <w:tcW w:w="990" w:type="dxa"/>
            <w:tcBorders>
              <w:top w:val="single" w:sz="6" w:space="0" w:color="000000"/>
              <w:left w:val="single" w:sz="6" w:space="0" w:color="000000"/>
              <w:bottom w:val="single" w:sz="6" w:space="0" w:color="000000"/>
              <w:right w:val="single" w:sz="6" w:space="0" w:color="000000"/>
            </w:tcBorders>
            <w:hideMark/>
          </w:tcPr>
          <w:p w14:paraId="72D36055" w14:textId="77777777" w:rsidR="003A0C94" w:rsidRDefault="003A0C94" w:rsidP="009B27A7">
            <w:pPr>
              <w:pStyle w:val="TableParagraph"/>
              <w:ind w:right="69"/>
              <w:jc w:val="both"/>
              <w:rPr>
                <w:sz w:val="20"/>
              </w:rPr>
            </w:pPr>
            <w:r>
              <w:rPr>
                <w:spacing w:val="-2"/>
                <w:sz w:val="20"/>
              </w:rPr>
              <w:t>1.209</w:t>
            </w:r>
          </w:p>
        </w:tc>
        <w:tc>
          <w:tcPr>
            <w:tcW w:w="1815" w:type="dxa"/>
            <w:tcBorders>
              <w:top w:val="single" w:sz="6" w:space="0" w:color="000000"/>
              <w:left w:val="single" w:sz="6" w:space="0" w:color="000000"/>
              <w:bottom w:val="single" w:sz="6" w:space="0" w:color="000000"/>
              <w:right w:val="single" w:sz="6" w:space="0" w:color="000000"/>
            </w:tcBorders>
            <w:hideMark/>
          </w:tcPr>
          <w:p w14:paraId="32238E9F" w14:textId="77777777" w:rsidR="003A0C94" w:rsidRDefault="003A0C94" w:rsidP="009B27A7">
            <w:pPr>
              <w:pStyle w:val="TableParagraph"/>
              <w:tabs>
                <w:tab w:val="left" w:pos="1299"/>
              </w:tabs>
              <w:ind w:left="370" w:right="69"/>
              <w:jc w:val="both"/>
              <w:rPr>
                <w:sz w:val="20"/>
              </w:rPr>
            </w:pPr>
            <w:r>
              <w:rPr>
                <w:spacing w:val="-2"/>
                <w:sz w:val="20"/>
              </w:rPr>
              <w:t>60.50</w:t>
            </w:r>
            <w:r>
              <w:rPr>
                <w:sz w:val="20"/>
              </w:rPr>
              <w:tab/>
            </w:r>
            <w:r>
              <w:rPr>
                <w:spacing w:val="-10"/>
                <w:sz w:val="20"/>
              </w:rPr>
              <w:t>-</w:t>
            </w:r>
          </w:p>
        </w:tc>
        <w:tc>
          <w:tcPr>
            <w:tcW w:w="2820" w:type="dxa"/>
            <w:tcBorders>
              <w:top w:val="single" w:sz="6" w:space="0" w:color="000000"/>
              <w:left w:val="single" w:sz="6" w:space="0" w:color="000000"/>
              <w:bottom w:val="single" w:sz="6" w:space="0" w:color="000000"/>
              <w:right w:val="single" w:sz="6" w:space="0" w:color="000000"/>
            </w:tcBorders>
            <w:hideMark/>
          </w:tcPr>
          <w:p w14:paraId="1923396A" w14:textId="77777777" w:rsidR="003A0C94" w:rsidRDefault="003A0C94" w:rsidP="009B27A7">
            <w:pPr>
              <w:pStyle w:val="TableParagraph"/>
              <w:ind w:left="86" w:right="69"/>
              <w:jc w:val="both"/>
              <w:rPr>
                <w:sz w:val="20"/>
              </w:rPr>
            </w:pPr>
            <w:r>
              <w:rPr>
                <w:sz w:val="20"/>
              </w:rPr>
              <w:t>Mgr.</w:t>
            </w:r>
            <w:r>
              <w:rPr>
                <w:spacing w:val="-6"/>
                <w:sz w:val="20"/>
              </w:rPr>
              <w:t xml:space="preserve"> </w:t>
            </w:r>
            <w:proofErr w:type="spellStart"/>
            <w:r>
              <w:rPr>
                <w:sz w:val="20"/>
              </w:rPr>
              <w:t>Nedomová</w:t>
            </w:r>
            <w:proofErr w:type="spellEnd"/>
            <w:r>
              <w:rPr>
                <w:spacing w:val="-6"/>
                <w:sz w:val="20"/>
              </w:rPr>
              <w:t xml:space="preserve"> </w:t>
            </w:r>
            <w:r>
              <w:rPr>
                <w:spacing w:val="-2"/>
                <w:sz w:val="20"/>
              </w:rPr>
              <w:t>Kateřina</w:t>
            </w:r>
          </w:p>
        </w:tc>
      </w:tr>
      <w:tr w:rsidR="003A0C94" w14:paraId="69E84F21" w14:textId="77777777" w:rsidTr="0064216D">
        <w:trPr>
          <w:trHeight w:val="300"/>
        </w:trPr>
        <w:tc>
          <w:tcPr>
            <w:tcW w:w="1320" w:type="dxa"/>
            <w:tcBorders>
              <w:top w:val="single" w:sz="6" w:space="0" w:color="000000"/>
              <w:left w:val="single" w:sz="6" w:space="0" w:color="000000"/>
              <w:bottom w:val="single" w:sz="6" w:space="0" w:color="000000"/>
              <w:right w:val="single" w:sz="6" w:space="0" w:color="000000"/>
            </w:tcBorders>
            <w:hideMark/>
          </w:tcPr>
          <w:p w14:paraId="77EB11A8" w14:textId="77777777" w:rsidR="003A0C94" w:rsidRDefault="003A0C94" w:rsidP="009B27A7">
            <w:pPr>
              <w:pStyle w:val="TableParagraph"/>
              <w:ind w:left="193" w:right="69"/>
              <w:jc w:val="both"/>
              <w:rPr>
                <w:b/>
                <w:sz w:val="20"/>
              </w:rPr>
            </w:pPr>
            <w:r>
              <w:rPr>
                <w:b/>
                <w:spacing w:val="-5"/>
                <w:sz w:val="20"/>
              </w:rPr>
              <w:t>7.B</w:t>
            </w:r>
          </w:p>
        </w:tc>
        <w:tc>
          <w:tcPr>
            <w:tcW w:w="525" w:type="dxa"/>
            <w:tcBorders>
              <w:top w:val="single" w:sz="6" w:space="0" w:color="000000"/>
              <w:left w:val="single" w:sz="6" w:space="0" w:color="000000"/>
              <w:bottom w:val="single" w:sz="6" w:space="0" w:color="000000"/>
              <w:right w:val="single" w:sz="6" w:space="0" w:color="000000"/>
            </w:tcBorders>
            <w:hideMark/>
          </w:tcPr>
          <w:p w14:paraId="1011421C" w14:textId="77777777" w:rsidR="003A0C94" w:rsidRDefault="003A0C94" w:rsidP="009B27A7">
            <w:pPr>
              <w:pStyle w:val="TableParagraph"/>
              <w:ind w:left="117" w:right="69"/>
              <w:jc w:val="both"/>
              <w:rPr>
                <w:sz w:val="20"/>
              </w:rPr>
            </w:pPr>
            <w:r>
              <w:rPr>
                <w:spacing w:val="-5"/>
                <w:sz w:val="20"/>
              </w:rPr>
              <w:t>23</w:t>
            </w:r>
          </w:p>
        </w:tc>
        <w:tc>
          <w:tcPr>
            <w:tcW w:w="443" w:type="dxa"/>
            <w:tcBorders>
              <w:top w:val="single" w:sz="6" w:space="0" w:color="000000"/>
              <w:left w:val="single" w:sz="6" w:space="0" w:color="000000"/>
              <w:bottom w:val="single" w:sz="6" w:space="0" w:color="000000"/>
              <w:right w:val="nil"/>
            </w:tcBorders>
            <w:hideMark/>
          </w:tcPr>
          <w:p w14:paraId="0121EB31" w14:textId="77777777" w:rsidR="003A0C94" w:rsidRDefault="003A0C94" w:rsidP="009B27A7">
            <w:pPr>
              <w:pStyle w:val="TableParagraph"/>
              <w:ind w:left="121" w:right="69"/>
              <w:jc w:val="both"/>
              <w:rPr>
                <w:sz w:val="20"/>
              </w:rPr>
            </w:pPr>
            <w:r>
              <w:rPr>
                <w:spacing w:val="-5"/>
                <w:sz w:val="20"/>
              </w:rPr>
              <w:t>19</w:t>
            </w:r>
          </w:p>
        </w:tc>
        <w:tc>
          <w:tcPr>
            <w:tcW w:w="506" w:type="dxa"/>
            <w:tcBorders>
              <w:top w:val="single" w:sz="6" w:space="0" w:color="000000"/>
              <w:left w:val="nil"/>
              <w:bottom w:val="single" w:sz="6" w:space="0" w:color="000000"/>
              <w:right w:val="nil"/>
            </w:tcBorders>
            <w:hideMark/>
          </w:tcPr>
          <w:p w14:paraId="0D486110" w14:textId="77777777" w:rsidR="003A0C94" w:rsidRDefault="003A0C94" w:rsidP="009B27A7">
            <w:pPr>
              <w:pStyle w:val="TableParagraph"/>
              <w:ind w:right="69"/>
              <w:jc w:val="both"/>
              <w:rPr>
                <w:sz w:val="20"/>
              </w:rPr>
            </w:pPr>
            <w:r>
              <w:rPr>
                <w:sz w:val="20"/>
              </w:rPr>
              <w:t>4</w:t>
            </w:r>
          </w:p>
        </w:tc>
        <w:tc>
          <w:tcPr>
            <w:tcW w:w="406" w:type="dxa"/>
            <w:tcBorders>
              <w:top w:val="single" w:sz="6" w:space="0" w:color="000000"/>
              <w:left w:val="nil"/>
              <w:bottom w:val="single" w:sz="6" w:space="0" w:color="000000"/>
              <w:right w:val="nil"/>
            </w:tcBorders>
            <w:hideMark/>
          </w:tcPr>
          <w:p w14:paraId="2CC06760" w14:textId="77777777" w:rsidR="003A0C94" w:rsidRDefault="003A0C94" w:rsidP="009B27A7">
            <w:pPr>
              <w:pStyle w:val="TableParagraph"/>
              <w:ind w:right="69"/>
              <w:jc w:val="both"/>
              <w:rPr>
                <w:sz w:val="20"/>
              </w:rPr>
            </w:pPr>
            <w:r>
              <w:rPr>
                <w:sz w:val="20"/>
              </w:rPr>
              <w:t>-</w:t>
            </w:r>
          </w:p>
        </w:tc>
        <w:tc>
          <w:tcPr>
            <w:tcW w:w="461" w:type="dxa"/>
            <w:tcBorders>
              <w:top w:val="single" w:sz="6" w:space="0" w:color="000000"/>
              <w:left w:val="nil"/>
              <w:bottom w:val="single" w:sz="6" w:space="0" w:color="000000"/>
              <w:right w:val="single" w:sz="6" w:space="0" w:color="000000"/>
            </w:tcBorders>
            <w:hideMark/>
          </w:tcPr>
          <w:p w14:paraId="6C4A9491" w14:textId="77777777" w:rsidR="003A0C94" w:rsidRDefault="003A0C94" w:rsidP="009B27A7">
            <w:pPr>
              <w:pStyle w:val="TableParagraph"/>
              <w:ind w:left="125" w:right="69"/>
              <w:jc w:val="both"/>
              <w:rPr>
                <w:sz w:val="20"/>
              </w:rPr>
            </w:pPr>
            <w:r>
              <w:rPr>
                <w:sz w:val="20"/>
              </w:rPr>
              <w:t>-</w:t>
            </w:r>
          </w:p>
        </w:tc>
        <w:tc>
          <w:tcPr>
            <w:tcW w:w="1215" w:type="dxa"/>
            <w:tcBorders>
              <w:top w:val="single" w:sz="6" w:space="0" w:color="000000"/>
              <w:left w:val="single" w:sz="6" w:space="0" w:color="000000"/>
              <w:bottom w:val="single" w:sz="6" w:space="0" w:color="000000"/>
              <w:right w:val="single" w:sz="6" w:space="0" w:color="000000"/>
            </w:tcBorders>
            <w:hideMark/>
          </w:tcPr>
          <w:p w14:paraId="04327A33" w14:textId="77777777" w:rsidR="003A0C94" w:rsidRDefault="003A0C94" w:rsidP="009B27A7">
            <w:pPr>
              <w:pStyle w:val="TableParagraph"/>
              <w:ind w:left="39" w:right="69"/>
              <w:jc w:val="both"/>
              <w:rPr>
                <w:sz w:val="20"/>
              </w:rPr>
            </w:pPr>
            <w:r>
              <w:rPr>
                <w:sz w:val="20"/>
              </w:rPr>
              <w:t>-</w:t>
            </w:r>
          </w:p>
        </w:tc>
        <w:tc>
          <w:tcPr>
            <w:tcW w:w="990" w:type="dxa"/>
            <w:tcBorders>
              <w:top w:val="single" w:sz="6" w:space="0" w:color="000000"/>
              <w:left w:val="single" w:sz="6" w:space="0" w:color="000000"/>
              <w:bottom w:val="single" w:sz="6" w:space="0" w:color="000000"/>
              <w:right w:val="single" w:sz="6" w:space="0" w:color="000000"/>
            </w:tcBorders>
            <w:hideMark/>
          </w:tcPr>
          <w:p w14:paraId="1F86A79C" w14:textId="77777777" w:rsidR="003A0C94" w:rsidRDefault="003A0C94" w:rsidP="009B27A7">
            <w:pPr>
              <w:pStyle w:val="TableParagraph"/>
              <w:ind w:right="69"/>
              <w:jc w:val="both"/>
              <w:rPr>
                <w:sz w:val="20"/>
              </w:rPr>
            </w:pPr>
            <w:r>
              <w:rPr>
                <w:spacing w:val="-2"/>
                <w:sz w:val="20"/>
              </w:rPr>
              <w:t>1.214</w:t>
            </w:r>
          </w:p>
        </w:tc>
        <w:tc>
          <w:tcPr>
            <w:tcW w:w="1815" w:type="dxa"/>
            <w:tcBorders>
              <w:top w:val="single" w:sz="6" w:space="0" w:color="000000"/>
              <w:left w:val="single" w:sz="6" w:space="0" w:color="000000"/>
              <w:bottom w:val="single" w:sz="6" w:space="0" w:color="000000"/>
              <w:right w:val="single" w:sz="6" w:space="0" w:color="000000"/>
            </w:tcBorders>
            <w:hideMark/>
          </w:tcPr>
          <w:p w14:paraId="0BD8BE2D" w14:textId="77777777" w:rsidR="003A0C94" w:rsidRDefault="003A0C94" w:rsidP="009B27A7">
            <w:pPr>
              <w:pStyle w:val="TableParagraph"/>
              <w:tabs>
                <w:tab w:val="left" w:pos="1299"/>
              </w:tabs>
              <w:ind w:left="370" w:right="69"/>
              <w:jc w:val="both"/>
              <w:rPr>
                <w:sz w:val="20"/>
              </w:rPr>
            </w:pPr>
            <w:r>
              <w:rPr>
                <w:spacing w:val="-2"/>
                <w:sz w:val="20"/>
              </w:rPr>
              <w:t>51.86</w:t>
            </w:r>
            <w:r>
              <w:rPr>
                <w:sz w:val="20"/>
              </w:rPr>
              <w:tab/>
            </w:r>
            <w:r>
              <w:rPr>
                <w:spacing w:val="-10"/>
                <w:sz w:val="20"/>
              </w:rPr>
              <w:t>-</w:t>
            </w:r>
          </w:p>
        </w:tc>
        <w:tc>
          <w:tcPr>
            <w:tcW w:w="2820" w:type="dxa"/>
            <w:tcBorders>
              <w:top w:val="single" w:sz="6" w:space="0" w:color="000000"/>
              <w:left w:val="single" w:sz="6" w:space="0" w:color="000000"/>
              <w:bottom w:val="single" w:sz="6" w:space="0" w:color="000000"/>
              <w:right w:val="single" w:sz="6" w:space="0" w:color="000000"/>
            </w:tcBorders>
            <w:hideMark/>
          </w:tcPr>
          <w:p w14:paraId="15048829" w14:textId="77777777" w:rsidR="003A0C94" w:rsidRDefault="003A0C94" w:rsidP="009B27A7">
            <w:pPr>
              <w:pStyle w:val="TableParagraph"/>
              <w:ind w:left="86" w:right="69"/>
              <w:jc w:val="both"/>
              <w:rPr>
                <w:sz w:val="20"/>
              </w:rPr>
            </w:pPr>
            <w:r>
              <w:rPr>
                <w:sz w:val="20"/>
              </w:rPr>
              <w:t>Mgr.</w:t>
            </w:r>
            <w:r>
              <w:rPr>
                <w:spacing w:val="-6"/>
                <w:sz w:val="20"/>
              </w:rPr>
              <w:t xml:space="preserve"> </w:t>
            </w:r>
            <w:r>
              <w:rPr>
                <w:sz w:val="20"/>
              </w:rPr>
              <w:t>Motýlová</w:t>
            </w:r>
            <w:r>
              <w:rPr>
                <w:spacing w:val="-6"/>
                <w:sz w:val="20"/>
              </w:rPr>
              <w:t xml:space="preserve"> </w:t>
            </w:r>
            <w:r>
              <w:rPr>
                <w:spacing w:val="-2"/>
                <w:sz w:val="20"/>
              </w:rPr>
              <w:t>Ivana</w:t>
            </w:r>
          </w:p>
        </w:tc>
      </w:tr>
      <w:tr w:rsidR="003A0C94" w14:paraId="195C1196" w14:textId="77777777" w:rsidTr="0064216D">
        <w:trPr>
          <w:trHeight w:val="300"/>
        </w:trPr>
        <w:tc>
          <w:tcPr>
            <w:tcW w:w="1320" w:type="dxa"/>
            <w:tcBorders>
              <w:top w:val="single" w:sz="6" w:space="0" w:color="000000"/>
              <w:left w:val="single" w:sz="6" w:space="0" w:color="000000"/>
              <w:bottom w:val="single" w:sz="6" w:space="0" w:color="000000"/>
              <w:right w:val="single" w:sz="6" w:space="0" w:color="000000"/>
            </w:tcBorders>
            <w:hideMark/>
          </w:tcPr>
          <w:p w14:paraId="103094B6" w14:textId="77777777" w:rsidR="003A0C94" w:rsidRDefault="003A0C94" w:rsidP="009B27A7">
            <w:pPr>
              <w:pStyle w:val="TableParagraph"/>
              <w:ind w:left="193" w:right="69"/>
              <w:jc w:val="both"/>
              <w:rPr>
                <w:b/>
                <w:sz w:val="20"/>
              </w:rPr>
            </w:pPr>
            <w:r>
              <w:rPr>
                <w:b/>
                <w:spacing w:val="-5"/>
                <w:sz w:val="20"/>
              </w:rPr>
              <w:t>9.B</w:t>
            </w:r>
          </w:p>
        </w:tc>
        <w:tc>
          <w:tcPr>
            <w:tcW w:w="525" w:type="dxa"/>
            <w:tcBorders>
              <w:top w:val="single" w:sz="6" w:space="0" w:color="000000"/>
              <w:left w:val="single" w:sz="6" w:space="0" w:color="000000"/>
              <w:bottom w:val="single" w:sz="6" w:space="0" w:color="000000"/>
              <w:right w:val="single" w:sz="6" w:space="0" w:color="000000"/>
            </w:tcBorders>
            <w:hideMark/>
          </w:tcPr>
          <w:p w14:paraId="32C5B6ED" w14:textId="77777777" w:rsidR="003A0C94" w:rsidRDefault="003A0C94" w:rsidP="009B27A7">
            <w:pPr>
              <w:pStyle w:val="TableParagraph"/>
              <w:ind w:left="117" w:right="69"/>
              <w:jc w:val="both"/>
              <w:rPr>
                <w:sz w:val="20"/>
              </w:rPr>
            </w:pPr>
            <w:r>
              <w:rPr>
                <w:spacing w:val="-5"/>
                <w:sz w:val="20"/>
              </w:rPr>
              <w:t>21</w:t>
            </w:r>
          </w:p>
        </w:tc>
        <w:tc>
          <w:tcPr>
            <w:tcW w:w="443" w:type="dxa"/>
            <w:tcBorders>
              <w:top w:val="single" w:sz="6" w:space="0" w:color="000000"/>
              <w:left w:val="single" w:sz="6" w:space="0" w:color="000000"/>
              <w:bottom w:val="single" w:sz="6" w:space="0" w:color="000000"/>
              <w:right w:val="nil"/>
            </w:tcBorders>
            <w:hideMark/>
          </w:tcPr>
          <w:p w14:paraId="66076D66" w14:textId="77777777" w:rsidR="003A0C94" w:rsidRDefault="003A0C94" w:rsidP="009B27A7">
            <w:pPr>
              <w:pStyle w:val="TableParagraph"/>
              <w:ind w:left="121" w:right="69"/>
              <w:jc w:val="both"/>
              <w:rPr>
                <w:sz w:val="20"/>
              </w:rPr>
            </w:pPr>
            <w:r>
              <w:rPr>
                <w:spacing w:val="-5"/>
                <w:sz w:val="20"/>
              </w:rPr>
              <w:t>15</w:t>
            </w:r>
          </w:p>
        </w:tc>
        <w:tc>
          <w:tcPr>
            <w:tcW w:w="506" w:type="dxa"/>
            <w:tcBorders>
              <w:top w:val="single" w:sz="6" w:space="0" w:color="000000"/>
              <w:left w:val="nil"/>
              <w:bottom w:val="single" w:sz="6" w:space="0" w:color="000000"/>
              <w:right w:val="nil"/>
            </w:tcBorders>
            <w:hideMark/>
          </w:tcPr>
          <w:p w14:paraId="45FCD0F3" w14:textId="77777777" w:rsidR="003A0C94" w:rsidRDefault="003A0C94" w:rsidP="009B27A7">
            <w:pPr>
              <w:pStyle w:val="TableParagraph"/>
              <w:ind w:right="69"/>
              <w:jc w:val="both"/>
              <w:rPr>
                <w:sz w:val="20"/>
              </w:rPr>
            </w:pPr>
            <w:r>
              <w:rPr>
                <w:sz w:val="20"/>
              </w:rPr>
              <w:t>6</w:t>
            </w:r>
          </w:p>
        </w:tc>
        <w:tc>
          <w:tcPr>
            <w:tcW w:w="406" w:type="dxa"/>
            <w:tcBorders>
              <w:top w:val="single" w:sz="6" w:space="0" w:color="000000"/>
              <w:left w:val="nil"/>
              <w:bottom w:val="single" w:sz="6" w:space="0" w:color="000000"/>
              <w:right w:val="nil"/>
            </w:tcBorders>
            <w:hideMark/>
          </w:tcPr>
          <w:p w14:paraId="0EE8CD87" w14:textId="77777777" w:rsidR="003A0C94" w:rsidRDefault="003A0C94" w:rsidP="009B27A7">
            <w:pPr>
              <w:pStyle w:val="TableParagraph"/>
              <w:ind w:right="69"/>
              <w:jc w:val="both"/>
              <w:rPr>
                <w:sz w:val="20"/>
              </w:rPr>
            </w:pPr>
            <w:r>
              <w:rPr>
                <w:sz w:val="20"/>
              </w:rPr>
              <w:t>-</w:t>
            </w:r>
          </w:p>
        </w:tc>
        <w:tc>
          <w:tcPr>
            <w:tcW w:w="461" w:type="dxa"/>
            <w:tcBorders>
              <w:top w:val="single" w:sz="6" w:space="0" w:color="000000"/>
              <w:left w:val="nil"/>
              <w:bottom w:val="single" w:sz="6" w:space="0" w:color="000000"/>
              <w:right w:val="single" w:sz="6" w:space="0" w:color="000000"/>
            </w:tcBorders>
            <w:hideMark/>
          </w:tcPr>
          <w:p w14:paraId="14215FF4" w14:textId="77777777" w:rsidR="003A0C94" w:rsidRDefault="003A0C94" w:rsidP="009B27A7">
            <w:pPr>
              <w:pStyle w:val="TableParagraph"/>
              <w:ind w:left="125" w:right="69"/>
              <w:jc w:val="both"/>
              <w:rPr>
                <w:sz w:val="20"/>
              </w:rPr>
            </w:pPr>
            <w:r>
              <w:rPr>
                <w:sz w:val="20"/>
              </w:rPr>
              <w:t>-</w:t>
            </w:r>
          </w:p>
        </w:tc>
        <w:tc>
          <w:tcPr>
            <w:tcW w:w="1215" w:type="dxa"/>
            <w:tcBorders>
              <w:top w:val="single" w:sz="6" w:space="0" w:color="000000"/>
              <w:left w:val="single" w:sz="6" w:space="0" w:color="000000"/>
              <w:bottom w:val="single" w:sz="6" w:space="0" w:color="000000"/>
              <w:right w:val="single" w:sz="6" w:space="0" w:color="000000"/>
            </w:tcBorders>
            <w:hideMark/>
          </w:tcPr>
          <w:p w14:paraId="5F6AD80C" w14:textId="77777777" w:rsidR="003A0C94" w:rsidRDefault="003A0C94" w:rsidP="009B27A7">
            <w:pPr>
              <w:pStyle w:val="TableParagraph"/>
              <w:ind w:left="39" w:right="69"/>
              <w:jc w:val="both"/>
              <w:rPr>
                <w:sz w:val="20"/>
              </w:rPr>
            </w:pPr>
            <w:r>
              <w:rPr>
                <w:sz w:val="20"/>
              </w:rPr>
              <w:t>-</w:t>
            </w:r>
          </w:p>
        </w:tc>
        <w:tc>
          <w:tcPr>
            <w:tcW w:w="990" w:type="dxa"/>
            <w:tcBorders>
              <w:top w:val="single" w:sz="6" w:space="0" w:color="000000"/>
              <w:left w:val="single" w:sz="6" w:space="0" w:color="000000"/>
              <w:bottom w:val="single" w:sz="6" w:space="0" w:color="000000"/>
              <w:right w:val="single" w:sz="6" w:space="0" w:color="000000"/>
            </w:tcBorders>
            <w:hideMark/>
          </w:tcPr>
          <w:p w14:paraId="20EF3E58" w14:textId="77777777" w:rsidR="003A0C94" w:rsidRDefault="003A0C94" w:rsidP="009B27A7">
            <w:pPr>
              <w:pStyle w:val="TableParagraph"/>
              <w:ind w:right="69"/>
              <w:jc w:val="both"/>
              <w:rPr>
                <w:sz w:val="20"/>
              </w:rPr>
            </w:pPr>
            <w:r>
              <w:rPr>
                <w:spacing w:val="-2"/>
                <w:sz w:val="20"/>
              </w:rPr>
              <w:t>1.311</w:t>
            </w:r>
          </w:p>
        </w:tc>
        <w:tc>
          <w:tcPr>
            <w:tcW w:w="1815" w:type="dxa"/>
            <w:tcBorders>
              <w:top w:val="single" w:sz="6" w:space="0" w:color="000000"/>
              <w:left w:val="single" w:sz="6" w:space="0" w:color="000000"/>
              <w:bottom w:val="single" w:sz="6" w:space="0" w:color="000000"/>
              <w:right w:val="single" w:sz="6" w:space="0" w:color="000000"/>
            </w:tcBorders>
            <w:hideMark/>
          </w:tcPr>
          <w:p w14:paraId="153784B9" w14:textId="77777777" w:rsidR="003A0C94" w:rsidRDefault="003A0C94" w:rsidP="009B27A7">
            <w:pPr>
              <w:pStyle w:val="TableParagraph"/>
              <w:tabs>
                <w:tab w:val="left" w:pos="1299"/>
              </w:tabs>
              <w:ind w:left="370" w:right="69"/>
              <w:jc w:val="both"/>
              <w:rPr>
                <w:sz w:val="20"/>
              </w:rPr>
            </w:pPr>
            <w:r>
              <w:rPr>
                <w:spacing w:val="-2"/>
                <w:sz w:val="20"/>
              </w:rPr>
              <w:t>88.85</w:t>
            </w:r>
            <w:r>
              <w:rPr>
                <w:sz w:val="20"/>
              </w:rPr>
              <w:tab/>
            </w:r>
            <w:r>
              <w:rPr>
                <w:spacing w:val="-10"/>
                <w:sz w:val="20"/>
              </w:rPr>
              <w:t>-</w:t>
            </w:r>
          </w:p>
        </w:tc>
        <w:tc>
          <w:tcPr>
            <w:tcW w:w="2820" w:type="dxa"/>
            <w:tcBorders>
              <w:top w:val="single" w:sz="6" w:space="0" w:color="000000"/>
              <w:left w:val="single" w:sz="6" w:space="0" w:color="000000"/>
              <w:bottom w:val="single" w:sz="6" w:space="0" w:color="000000"/>
              <w:right w:val="single" w:sz="6" w:space="0" w:color="000000"/>
            </w:tcBorders>
            <w:hideMark/>
          </w:tcPr>
          <w:p w14:paraId="0DEB5D04" w14:textId="77777777" w:rsidR="003A0C94" w:rsidRDefault="003A0C94" w:rsidP="009B27A7">
            <w:pPr>
              <w:pStyle w:val="TableParagraph"/>
              <w:ind w:left="86" w:right="69"/>
              <w:jc w:val="both"/>
              <w:rPr>
                <w:sz w:val="20"/>
              </w:rPr>
            </w:pPr>
            <w:proofErr w:type="spellStart"/>
            <w:r>
              <w:rPr>
                <w:sz w:val="20"/>
              </w:rPr>
              <w:t>Bc</w:t>
            </w:r>
            <w:proofErr w:type="spellEnd"/>
            <w:r>
              <w:rPr>
                <w:sz w:val="20"/>
              </w:rPr>
              <w:t>.</w:t>
            </w:r>
            <w:r>
              <w:rPr>
                <w:spacing w:val="-6"/>
                <w:sz w:val="20"/>
              </w:rPr>
              <w:t xml:space="preserve"> </w:t>
            </w:r>
            <w:proofErr w:type="spellStart"/>
            <w:r>
              <w:rPr>
                <w:sz w:val="20"/>
              </w:rPr>
              <w:t>Obadalová</w:t>
            </w:r>
            <w:proofErr w:type="spellEnd"/>
            <w:r>
              <w:rPr>
                <w:spacing w:val="-6"/>
                <w:sz w:val="20"/>
              </w:rPr>
              <w:t xml:space="preserve"> </w:t>
            </w:r>
            <w:r>
              <w:rPr>
                <w:spacing w:val="-2"/>
                <w:sz w:val="20"/>
              </w:rPr>
              <w:t>Pavla</w:t>
            </w:r>
          </w:p>
        </w:tc>
      </w:tr>
      <w:tr w:rsidR="003A0C94" w14:paraId="3C3E9614" w14:textId="77777777" w:rsidTr="0064216D">
        <w:trPr>
          <w:trHeight w:val="300"/>
        </w:trPr>
        <w:tc>
          <w:tcPr>
            <w:tcW w:w="1320" w:type="dxa"/>
            <w:tcBorders>
              <w:top w:val="single" w:sz="6" w:space="0" w:color="000000"/>
              <w:left w:val="single" w:sz="6" w:space="0" w:color="000000"/>
              <w:bottom w:val="single" w:sz="6" w:space="0" w:color="000000"/>
              <w:right w:val="single" w:sz="6" w:space="0" w:color="000000"/>
            </w:tcBorders>
            <w:hideMark/>
          </w:tcPr>
          <w:p w14:paraId="7C1B64A1" w14:textId="77777777" w:rsidR="003A0C94" w:rsidRDefault="003A0C94" w:rsidP="009B27A7">
            <w:pPr>
              <w:pStyle w:val="TableParagraph"/>
              <w:ind w:left="188" w:right="69"/>
              <w:jc w:val="both"/>
              <w:rPr>
                <w:b/>
                <w:sz w:val="20"/>
              </w:rPr>
            </w:pPr>
            <w:r>
              <w:rPr>
                <w:b/>
                <w:spacing w:val="-5"/>
                <w:sz w:val="20"/>
              </w:rPr>
              <w:t>9.A</w:t>
            </w:r>
          </w:p>
        </w:tc>
        <w:tc>
          <w:tcPr>
            <w:tcW w:w="525" w:type="dxa"/>
            <w:tcBorders>
              <w:top w:val="single" w:sz="6" w:space="0" w:color="000000"/>
              <w:left w:val="single" w:sz="6" w:space="0" w:color="000000"/>
              <w:bottom w:val="single" w:sz="6" w:space="0" w:color="000000"/>
              <w:right w:val="single" w:sz="6" w:space="0" w:color="000000"/>
            </w:tcBorders>
            <w:hideMark/>
          </w:tcPr>
          <w:p w14:paraId="41F07D15" w14:textId="77777777" w:rsidR="003A0C94" w:rsidRDefault="003A0C94" w:rsidP="009B27A7">
            <w:pPr>
              <w:pStyle w:val="TableParagraph"/>
              <w:ind w:left="117" w:right="69"/>
              <w:jc w:val="both"/>
              <w:rPr>
                <w:sz w:val="20"/>
              </w:rPr>
            </w:pPr>
            <w:r>
              <w:rPr>
                <w:spacing w:val="-5"/>
                <w:sz w:val="20"/>
              </w:rPr>
              <w:t>18</w:t>
            </w:r>
          </w:p>
        </w:tc>
        <w:tc>
          <w:tcPr>
            <w:tcW w:w="443" w:type="dxa"/>
            <w:tcBorders>
              <w:top w:val="single" w:sz="6" w:space="0" w:color="000000"/>
              <w:left w:val="single" w:sz="6" w:space="0" w:color="000000"/>
              <w:bottom w:val="single" w:sz="6" w:space="0" w:color="000000"/>
              <w:right w:val="nil"/>
            </w:tcBorders>
            <w:hideMark/>
          </w:tcPr>
          <w:p w14:paraId="41FB6D90" w14:textId="77777777" w:rsidR="003A0C94" w:rsidRDefault="003A0C94" w:rsidP="009B27A7">
            <w:pPr>
              <w:pStyle w:val="TableParagraph"/>
              <w:ind w:left="121" w:right="69"/>
              <w:jc w:val="both"/>
              <w:rPr>
                <w:sz w:val="20"/>
              </w:rPr>
            </w:pPr>
            <w:r>
              <w:rPr>
                <w:spacing w:val="-5"/>
                <w:sz w:val="20"/>
              </w:rPr>
              <w:t>11</w:t>
            </w:r>
          </w:p>
        </w:tc>
        <w:tc>
          <w:tcPr>
            <w:tcW w:w="506" w:type="dxa"/>
            <w:tcBorders>
              <w:top w:val="single" w:sz="6" w:space="0" w:color="000000"/>
              <w:left w:val="nil"/>
              <w:bottom w:val="single" w:sz="6" w:space="0" w:color="000000"/>
              <w:right w:val="nil"/>
            </w:tcBorders>
            <w:hideMark/>
          </w:tcPr>
          <w:p w14:paraId="65A70C78" w14:textId="77777777" w:rsidR="003A0C94" w:rsidRDefault="003A0C94" w:rsidP="009B27A7">
            <w:pPr>
              <w:pStyle w:val="TableParagraph"/>
              <w:ind w:right="69"/>
              <w:jc w:val="both"/>
              <w:rPr>
                <w:sz w:val="20"/>
              </w:rPr>
            </w:pPr>
            <w:r>
              <w:rPr>
                <w:sz w:val="20"/>
              </w:rPr>
              <w:t>7</w:t>
            </w:r>
          </w:p>
        </w:tc>
        <w:tc>
          <w:tcPr>
            <w:tcW w:w="406" w:type="dxa"/>
            <w:tcBorders>
              <w:top w:val="single" w:sz="6" w:space="0" w:color="000000"/>
              <w:left w:val="nil"/>
              <w:bottom w:val="single" w:sz="6" w:space="0" w:color="000000"/>
              <w:right w:val="nil"/>
            </w:tcBorders>
            <w:hideMark/>
          </w:tcPr>
          <w:p w14:paraId="54964BA8" w14:textId="77777777" w:rsidR="003A0C94" w:rsidRDefault="003A0C94" w:rsidP="009B27A7">
            <w:pPr>
              <w:pStyle w:val="TableParagraph"/>
              <w:ind w:right="69"/>
              <w:jc w:val="both"/>
              <w:rPr>
                <w:sz w:val="20"/>
              </w:rPr>
            </w:pPr>
            <w:r>
              <w:rPr>
                <w:sz w:val="20"/>
              </w:rPr>
              <w:t>-</w:t>
            </w:r>
          </w:p>
        </w:tc>
        <w:tc>
          <w:tcPr>
            <w:tcW w:w="461" w:type="dxa"/>
            <w:tcBorders>
              <w:top w:val="single" w:sz="6" w:space="0" w:color="000000"/>
              <w:left w:val="nil"/>
              <w:bottom w:val="single" w:sz="6" w:space="0" w:color="000000"/>
              <w:right w:val="single" w:sz="6" w:space="0" w:color="000000"/>
            </w:tcBorders>
            <w:hideMark/>
          </w:tcPr>
          <w:p w14:paraId="24E153BC" w14:textId="77777777" w:rsidR="003A0C94" w:rsidRDefault="003A0C94" w:rsidP="009B27A7">
            <w:pPr>
              <w:pStyle w:val="TableParagraph"/>
              <w:ind w:left="125" w:right="69"/>
              <w:jc w:val="both"/>
              <w:rPr>
                <w:sz w:val="20"/>
              </w:rPr>
            </w:pPr>
            <w:r>
              <w:rPr>
                <w:sz w:val="20"/>
              </w:rPr>
              <w:t>-</w:t>
            </w:r>
          </w:p>
        </w:tc>
        <w:tc>
          <w:tcPr>
            <w:tcW w:w="1215" w:type="dxa"/>
            <w:tcBorders>
              <w:top w:val="single" w:sz="6" w:space="0" w:color="000000"/>
              <w:left w:val="single" w:sz="6" w:space="0" w:color="000000"/>
              <w:bottom w:val="single" w:sz="6" w:space="0" w:color="000000"/>
              <w:right w:val="single" w:sz="6" w:space="0" w:color="000000"/>
            </w:tcBorders>
            <w:hideMark/>
          </w:tcPr>
          <w:p w14:paraId="735615C1" w14:textId="77777777" w:rsidR="003A0C94" w:rsidRDefault="003A0C94" w:rsidP="009B27A7">
            <w:pPr>
              <w:pStyle w:val="TableParagraph"/>
              <w:ind w:left="39" w:right="69"/>
              <w:jc w:val="both"/>
              <w:rPr>
                <w:sz w:val="20"/>
              </w:rPr>
            </w:pPr>
            <w:r>
              <w:rPr>
                <w:sz w:val="20"/>
              </w:rPr>
              <w:t>-</w:t>
            </w:r>
          </w:p>
        </w:tc>
        <w:tc>
          <w:tcPr>
            <w:tcW w:w="990" w:type="dxa"/>
            <w:tcBorders>
              <w:top w:val="single" w:sz="6" w:space="0" w:color="000000"/>
              <w:left w:val="single" w:sz="6" w:space="0" w:color="000000"/>
              <w:bottom w:val="single" w:sz="6" w:space="0" w:color="000000"/>
              <w:right w:val="single" w:sz="6" w:space="0" w:color="000000"/>
            </w:tcBorders>
            <w:hideMark/>
          </w:tcPr>
          <w:p w14:paraId="488D91BC" w14:textId="77777777" w:rsidR="003A0C94" w:rsidRDefault="003A0C94" w:rsidP="009B27A7">
            <w:pPr>
              <w:pStyle w:val="TableParagraph"/>
              <w:ind w:right="69"/>
              <w:jc w:val="both"/>
              <w:rPr>
                <w:sz w:val="20"/>
              </w:rPr>
            </w:pPr>
            <w:r>
              <w:rPr>
                <w:spacing w:val="-2"/>
                <w:sz w:val="20"/>
              </w:rPr>
              <w:t>1.316</w:t>
            </w:r>
          </w:p>
        </w:tc>
        <w:tc>
          <w:tcPr>
            <w:tcW w:w="1815" w:type="dxa"/>
            <w:tcBorders>
              <w:top w:val="single" w:sz="6" w:space="0" w:color="000000"/>
              <w:left w:val="single" w:sz="6" w:space="0" w:color="000000"/>
              <w:bottom w:val="single" w:sz="6" w:space="0" w:color="000000"/>
              <w:right w:val="single" w:sz="6" w:space="0" w:color="000000"/>
            </w:tcBorders>
            <w:hideMark/>
          </w:tcPr>
          <w:p w14:paraId="7A1CC69D" w14:textId="77777777" w:rsidR="003A0C94" w:rsidRDefault="003A0C94" w:rsidP="009B27A7">
            <w:pPr>
              <w:pStyle w:val="TableParagraph"/>
              <w:tabs>
                <w:tab w:val="left" w:pos="1299"/>
              </w:tabs>
              <w:ind w:left="370" w:right="69"/>
              <w:jc w:val="both"/>
              <w:rPr>
                <w:sz w:val="20"/>
              </w:rPr>
            </w:pPr>
            <w:r>
              <w:rPr>
                <w:spacing w:val="-2"/>
                <w:sz w:val="20"/>
              </w:rPr>
              <w:t>74.27</w:t>
            </w:r>
            <w:r>
              <w:rPr>
                <w:sz w:val="20"/>
              </w:rPr>
              <w:tab/>
            </w:r>
            <w:r>
              <w:rPr>
                <w:spacing w:val="-10"/>
                <w:sz w:val="20"/>
              </w:rPr>
              <w:t>-</w:t>
            </w:r>
          </w:p>
        </w:tc>
        <w:tc>
          <w:tcPr>
            <w:tcW w:w="2820" w:type="dxa"/>
            <w:tcBorders>
              <w:top w:val="single" w:sz="6" w:space="0" w:color="000000"/>
              <w:left w:val="single" w:sz="6" w:space="0" w:color="000000"/>
              <w:bottom w:val="single" w:sz="6" w:space="0" w:color="000000"/>
              <w:right w:val="single" w:sz="6" w:space="0" w:color="000000"/>
            </w:tcBorders>
            <w:hideMark/>
          </w:tcPr>
          <w:p w14:paraId="3CFC75C3" w14:textId="77777777" w:rsidR="003A0C94" w:rsidRDefault="003A0C94" w:rsidP="009B27A7">
            <w:pPr>
              <w:pStyle w:val="TableParagraph"/>
              <w:ind w:left="86" w:right="69"/>
              <w:jc w:val="both"/>
              <w:rPr>
                <w:sz w:val="20"/>
              </w:rPr>
            </w:pPr>
            <w:r>
              <w:rPr>
                <w:sz w:val="20"/>
              </w:rPr>
              <w:t>Mgr.</w:t>
            </w:r>
            <w:r>
              <w:rPr>
                <w:spacing w:val="-6"/>
                <w:sz w:val="20"/>
              </w:rPr>
              <w:t xml:space="preserve"> </w:t>
            </w:r>
            <w:proofErr w:type="spellStart"/>
            <w:r>
              <w:rPr>
                <w:sz w:val="20"/>
              </w:rPr>
              <w:t>Šloufová</w:t>
            </w:r>
            <w:proofErr w:type="spellEnd"/>
            <w:r>
              <w:rPr>
                <w:spacing w:val="-6"/>
                <w:sz w:val="20"/>
              </w:rPr>
              <w:t xml:space="preserve"> </w:t>
            </w:r>
            <w:r>
              <w:rPr>
                <w:spacing w:val="-2"/>
                <w:sz w:val="20"/>
              </w:rPr>
              <w:t>Lucie</w:t>
            </w:r>
          </w:p>
        </w:tc>
      </w:tr>
      <w:tr w:rsidR="003A0C94" w14:paraId="1FBBE578" w14:textId="77777777" w:rsidTr="0064216D">
        <w:trPr>
          <w:trHeight w:val="300"/>
        </w:trPr>
        <w:tc>
          <w:tcPr>
            <w:tcW w:w="1320" w:type="dxa"/>
            <w:tcBorders>
              <w:top w:val="single" w:sz="6" w:space="0" w:color="000000"/>
              <w:left w:val="single" w:sz="6" w:space="0" w:color="000000"/>
              <w:bottom w:val="single" w:sz="6" w:space="0" w:color="000000"/>
              <w:right w:val="single" w:sz="6" w:space="0" w:color="000000"/>
            </w:tcBorders>
            <w:hideMark/>
          </w:tcPr>
          <w:p w14:paraId="481047BF" w14:textId="77777777" w:rsidR="003A0C94" w:rsidRDefault="003A0C94" w:rsidP="009B27A7">
            <w:pPr>
              <w:pStyle w:val="TableParagraph"/>
              <w:ind w:left="188" w:right="69"/>
              <w:jc w:val="both"/>
              <w:rPr>
                <w:b/>
                <w:sz w:val="20"/>
              </w:rPr>
            </w:pPr>
            <w:r>
              <w:rPr>
                <w:b/>
                <w:spacing w:val="-5"/>
                <w:sz w:val="20"/>
              </w:rPr>
              <w:t>6.A</w:t>
            </w:r>
          </w:p>
        </w:tc>
        <w:tc>
          <w:tcPr>
            <w:tcW w:w="525" w:type="dxa"/>
            <w:tcBorders>
              <w:top w:val="single" w:sz="6" w:space="0" w:color="000000"/>
              <w:left w:val="single" w:sz="6" w:space="0" w:color="000000"/>
              <w:bottom w:val="single" w:sz="6" w:space="0" w:color="000000"/>
              <w:right w:val="single" w:sz="6" w:space="0" w:color="000000"/>
            </w:tcBorders>
            <w:hideMark/>
          </w:tcPr>
          <w:p w14:paraId="339D32FE" w14:textId="77777777" w:rsidR="003A0C94" w:rsidRDefault="003A0C94" w:rsidP="009B27A7">
            <w:pPr>
              <w:pStyle w:val="TableParagraph"/>
              <w:ind w:left="117" w:right="69"/>
              <w:jc w:val="both"/>
              <w:rPr>
                <w:sz w:val="20"/>
              </w:rPr>
            </w:pPr>
            <w:r>
              <w:rPr>
                <w:spacing w:val="-5"/>
                <w:sz w:val="20"/>
              </w:rPr>
              <w:t>21</w:t>
            </w:r>
          </w:p>
        </w:tc>
        <w:tc>
          <w:tcPr>
            <w:tcW w:w="443" w:type="dxa"/>
            <w:tcBorders>
              <w:top w:val="single" w:sz="6" w:space="0" w:color="000000"/>
              <w:left w:val="single" w:sz="6" w:space="0" w:color="000000"/>
              <w:bottom w:val="single" w:sz="6" w:space="0" w:color="000000"/>
              <w:right w:val="nil"/>
            </w:tcBorders>
            <w:hideMark/>
          </w:tcPr>
          <w:p w14:paraId="30BA147D" w14:textId="77777777" w:rsidR="003A0C94" w:rsidRDefault="003A0C94" w:rsidP="009B27A7">
            <w:pPr>
              <w:pStyle w:val="TableParagraph"/>
              <w:ind w:left="121" w:right="69"/>
              <w:jc w:val="both"/>
              <w:rPr>
                <w:sz w:val="20"/>
              </w:rPr>
            </w:pPr>
            <w:r>
              <w:rPr>
                <w:spacing w:val="-5"/>
                <w:sz w:val="20"/>
              </w:rPr>
              <w:t>14</w:t>
            </w:r>
          </w:p>
        </w:tc>
        <w:tc>
          <w:tcPr>
            <w:tcW w:w="506" w:type="dxa"/>
            <w:tcBorders>
              <w:top w:val="single" w:sz="6" w:space="0" w:color="000000"/>
              <w:left w:val="nil"/>
              <w:bottom w:val="single" w:sz="6" w:space="0" w:color="000000"/>
              <w:right w:val="nil"/>
            </w:tcBorders>
            <w:hideMark/>
          </w:tcPr>
          <w:p w14:paraId="6DB0CD8F" w14:textId="77777777" w:rsidR="003A0C94" w:rsidRDefault="003A0C94" w:rsidP="009B27A7">
            <w:pPr>
              <w:pStyle w:val="TableParagraph"/>
              <w:ind w:right="69"/>
              <w:jc w:val="both"/>
              <w:rPr>
                <w:sz w:val="20"/>
              </w:rPr>
            </w:pPr>
            <w:r>
              <w:rPr>
                <w:sz w:val="20"/>
              </w:rPr>
              <w:t>6</w:t>
            </w:r>
          </w:p>
        </w:tc>
        <w:tc>
          <w:tcPr>
            <w:tcW w:w="406" w:type="dxa"/>
            <w:tcBorders>
              <w:top w:val="single" w:sz="6" w:space="0" w:color="000000"/>
              <w:left w:val="nil"/>
              <w:bottom w:val="single" w:sz="6" w:space="0" w:color="000000"/>
              <w:right w:val="nil"/>
            </w:tcBorders>
            <w:hideMark/>
          </w:tcPr>
          <w:p w14:paraId="32CAD219" w14:textId="77777777" w:rsidR="003A0C94" w:rsidRDefault="003A0C94" w:rsidP="009B27A7">
            <w:pPr>
              <w:pStyle w:val="TableParagraph"/>
              <w:ind w:right="69"/>
              <w:jc w:val="both"/>
              <w:rPr>
                <w:sz w:val="20"/>
              </w:rPr>
            </w:pPr>
            <w:r>
              <w:rPr>
                <w:sz w:val="20"/>
              </w:rPr>
              <w:t>-</w:t>
            </w:r>
          </w:p>
        </w:tc>
        <w:tc>
          <w:tcPr>
            <w:tcW w:w="461" w:type="dxa"/>
            <w:tcBorders>
              <w:top w:val="single" w:sz="6" w:space="0" w:color="000000"/>
              <w:left w:val="nil"/>
              <w:bottom w:val="single" w:sz="6" w:space="0" w:color="000000"/>
              <w:right w:val="single" w:sz="6" w:space="0" w:color="000000"/>
            </w:tcBorders>
            <w:hideMark/>
          </w:tcPr>
          <w:p w14:paraId="29EAD955" w14:textId="77777777" w:rsidR="003A0C94" w:rsidRDefault="003A0C94" w:rsidP="009B27A7">
            <w:pPr>
              <w:pStyle w:val="TableParagraph"/>
              <w:ind w:left="125" w:right="69"/>
              <w:jc w:val="both"/>
              <w:rPr>
                <w:sz w:val="20"/>
              </w:rPr>
            </w:pPr>
            <w:r>
              <w:rPr>
                <w:sz w:val="20"/>
              </w:rPr>
              <w:t>-</w:t>
            </w:r>
          </w:p>
        </w:tc>
        <w:tc>
          <w:tcPr>
            <w:tcW w:w="1215" w:type="dxa"/>
            <w:tcBorders>
              <w:top w:val="single" w:sz="6" w:space="0" w:color="000000"/>
              <w:left w:val="single" w:sz="6" w:space="0" w:color="000000"/>
              <w:bottom w:val="single" w:sz="6" w:space="0" w:color="000000"/>
              <w:right w:val="single" w:sz="6" w:space="0" w:color="000000"/>
            </w:tcBorders>
            <w:hideMark/>
          </w:tcPr>
          <w:p w14:paraId="31A059F6" w14:textId="77777777" w:rsidR="003A0C94" w:rsidRDefault="003A0C94" w:rsidP="009B27A7">
            <w:pPr>
              <w:pStyle w:val="TableParagraph"/>
              <w:ind w:left="39" w:right="69"/>
              <w:jc w:val="both"/>
              <w:rPr>
                <w:sz w:val="20"/>
              </w:rPr>
            </w:pPr>
            <w:r>
              <w:rPr>
                <w:sz w:val="20"/>
              </w:rPr>
              <w:t>-</w:t>
            </w:r>
          </w:p>
        </w:tc>
        <w:tc>
          <w:tcPr>
            <w:tcW w:w="990" w:type="dxa"/>
            <w:tcBorders>
              <w:top w:val="single" w:sz="6" w:space="0" w:color="000000"/>
              <w:left w:val="single" w:sz="6" w:space="0" w:color="000000"/>
              <w:bottom w:val="single" w:sz="6" w:space="0" w:color="000000"/>
              <w:right w:val="single" w:sz="6" w:space="0" w:color="000000"/>
            </w:tcBorders>
            <w:hideMark/>
          </w:tcPr>
          <w:p w14:paraId="6FA8022A" w14:textId="77777777" w:rsidR="003A0C94" w:rsidRDefault="003A0C94" w:rsidP="009B27A7">
            <w:pPr>
              <w:pStyle w:val="TableParagraph"/>
              <w:ind w:right="69"/>
              <w:jc w:val="both"/>
              <w:rPr>
                <w:sz w:val="20"/>
              </w:rPr>
            </w:pPr>
            <w:r>
              <w:rPr>
                <w:spacing w:val="-2"/>
                <w:sz w:val="20"/>
              </w:rPr>
              <w:t>1.371</w:t>
            </w:r>
          </w:p>
        </w:tc>
        <w:tc>
          <w:tcPr>
            <w:tcW w:w="1815" w:type="dxa"/>
            <w:tcBorders>
              <w:top w:val="single" w:sz="6" w:space="0" w:color="000000"/>
              <w:left w:val="single" w:sz="6" w:space="0" w:color="000000"/>
              <w:bottom w:val="single" w:sz="6" w:space="0" w:color="000000"/>
              <w:right w:val="single" w:sz="6" w:space="0" w:color="000000"/>
            </w:tcBorders>
            <w:hideMark/>
          </w:tcPr>
          <w:p w14:paraId="1B67F042" w14:textId="77777777" w:rsidR="003A0C94" w:rsidRDefault="003A0C94" w:rsidP="009B27A7">
            <w:pPr>
              <w:pStyle w:val="TableParagraph"/>
              <w:tabs>
                <w:tab w:val="left" w:pos="1299"/>
              </w:tabs>
              <w:ind w:left="370" w:right="69"/>
              <w:jc w:val="both"/>
              <w:rPr>
                <w:sz w:val="20"/>
              </w:rPr>
            </w:pPr>
            <w:r>
              <w:rPr>
                <w:spacing w:val="-2"/>
                <w:sz w:val="20"/>
              </w:rPr>
              <w:t>55.15</w:t>
            </w:r>
            <w:r>
              <w:rPr>
                <w:sz w:val="20"/>
              </w:rPr>
              <w:tab/>
            </w:r>
            <w:r>
              <w:rPr>
                <w:spacing w:val="-10"/>
                <w:sz w:val="20"/>
              </w:rPr>
              <w:t>-</w:t>
            </w:r>
          </w:p>
        </w:tc>
        <w:tc>
          <w:tcPr>
            <w:tcW w:w="2820" w:type="dxa"/>
            <w:tcBorders>
              <w:top w:val="single" w:sz="6" w:space="0" w:color="000000"/>
              <w:left w:val="single" w:sz="6" w:space="0" w:color="000000"/>
              <w:bottom w:val="single" w:sz="6" w:space="0" w:color="000000"/>
              <w:right w:val="single" w:sz="6" w:space="0" w:color="000000"/>
            </w:tcBorders>
            <w:hideMark/>
          </w:tcPr>
          <w:p w14:paraId="7D78D623" w14:textId="77777777" w:rsidR="003A0C94" w:rsidRDefault="003A0C94" w:rsidP="009B27A7">
            <w:pPr>
              <w:pStyle w:val="TableParagraph"/>
              <w:ind w:left="86" w:right="69"/>
              <w:jc w:val="both"/>
              <w:rPr>
                <w:sz w:val="20"/>
              </w:rPr>
            </w:pPr>
            <w:r>
              <w:rPr>
                <w:sz w:val="20"/>
              </w:rPr>
              <w:t>Mgr.</w:t>
            </w:r>
            <w:r>
              <w:rPr>
                <w:spacing w:val="-6"/>
                <w:sz w:val="20"/>
              </w:rPr>
              <w:t xml:space="preserve"> </w:t>
            </w:r>
            <w:proofErr w:type="spellStart"/>
            <w:r>
              <w:rPr>
                <w:sz w:val="20"/>
              </w:rPr>
              <w:t>Kočišová</w:t>
            </w:r>
            <w:proofErr w:type="spellEnd"/>
            <w:r>
              <w:rPr>
                <w:spacing w:val="-6"/>
                <w:sz w:val="20"/>
              </w:rPr>
              <w:t xml:space="preserve"> </w:t>
            </w:r>
            <w:r>
              <w:rPr>
                <w:spacing w:val="-2"/>
                <w:sz w:val="20"/>
              </w:rPr>
              <w:t>Lenka</w:t>
            </w:r>
          </w:p>
        </w:tc>
      </w:tr>
      <w:tr w:rsidR="003A0C94" w14:paraId="5423F40C" w14:textId="77777777" w:rsidTr="0064216D">
        <w:trPr>
          <w:trHeight w:val="300"/>
        </w:trPr>
        <w:tc>
          <w:tcPr>
            <w:tcW w:w="1320" w:type="dxa"/>
            <w:tcBorders>
              <w:top w:val="single" w:sz="6" w:space="0" w:color="000000"/>
              <w:left w:val="single" w:sz="6" w:space="0" w:color="000000"/>
              <w:bottom w:val="single" w:sz="6" w:space="0" w:color="000000"/>
              <w:right w:val="single" w:sz="6" w:space="0" w:color="000000"/>
            </w:tcBorders>
            <w:hideMark/>
          </w:tcPr>
          <w:p w14:paraId="065EDDAD" w14:textId="77777777" w:rsidR="003A0C94" w:rsidRDefault="003A0C94" w:rsidP="009B27A7">
            <w:pPr>
              <w:pStyle w:val="TableParagraph"/>
              <w:ind w:left="188" w:right="69"/>
              <w:jc w:val="both"/>
              <w:rPr>
                <w:b/>
                <w:sz w:val="20"/>
              </w:rPr>
            </w:pPr>
            <w:r>
              <w:rPr>
                <w:b/>
                <w:spacing w:val="-5"/>
                <w:sz w:val="20"/>
              </w:rPr>
              <w:t>7.A</w:t>
            </w:r>
          </w:p>
        </w:tc>
        <w:tc>
          <w:tcPr>
            <w:tcW w:w="525" w:type="dxa"/>
            <w:tcBorders>
              <w:top w:val="single" w:sz="6" w:space="0" w:color="000000"/>
              <w:left w:val="single" w:sz="6" w:space="0" w:color="000000"/>
              <w:bottom w:val="single" w:sz="6" w:space="0" w:color="000000"/>
              <w:right w:val="single" w:sz="6" w:space="0" w:color="000000"/>
            </w:tcBorders>
            <w:hideMark/>
          </w:tcPr>
          <w:p w14:paraId="006AE85B" w14:textId="77777777" w:rsidR="003A0C94" w:rsidRDefault="003A0C94" w:rsidP="009B27A7">
            <w:pPr>
              <w:pStyle w:val="TableParagraph"/>
              <w:ind w:left="117" w:right="69"/>
              <w:jc w:val="both"/>
              <w:rPr>
                <w:sz w:val="20"/>
              </w:rPr>
            </w:pPr>
            <w:r>
              <w:rPr>
                <w:spacing w:val="-5"/>
                <w:sz w:val="20"/>
              </w:rPr>
              <w:t>23</w:t>
            </w:r>
          </w:p>
        </w:tc>
        <w:tc>
          <w:tcPr>
            <w:tcW w:w="443" w:type="dxa"/>
            <w:tcBorders>
              <w:top w:val="single" w:sz="6" w:space="0" w:color="000000"/>
              <w:left w:val="single" w:sz="6" w:space="0" w:color="000000"/>
              <w:bottom w:val="single" w:sz="6" w:space="0" w:color="000000"/>
              <w:right w:val="nil"/>
            </w:tcBorders>
            <w:hideMark/>
          </w:tcPr>
          <w:p w14:paraId="20608882" w14:textId="77777777" w:rsidR="003A0C94" w:rsidRDefault="003A0C94" w:rsidP="009B27A7">
            <w:pPr>
              <w:pStyle w:val="TableParagraph"/>
              <w:ind w:left="121" w:right="69"/>
              <w:jc w:val="both"/>
              <w:rPr>
                <w:sz w:val="20"/>
              </w:rPr>
            </w:pPr>
            <w:r>
              <w:rPr>
                <w:spacing w:val="-5"/>
                <w:sz w:val="20"/>
              </w:rPr>
              <w:t>13</w:t>
            </w:r>
          </w:p>
        </w:tc>
        <w:tc>
          <w:tcPr>
            <w:tcW w:w="506" w:type="dxa"/>
            <w:tcBorders>
              <w:top w:val="single" w:sz="6" w:space="0" w:color="000000"/>
              <w:left w:val="nil"/>
              <w:bottom w:val="single" w:sz="6" w:space="0" w:color="000000"/>
              <w:right w:val="nil"/>
            </w:tcBorders>
            <w:hideMark/>
          </w:tcPr>
          <w:p w14:paraId="3261A577" w14:textId="77777777" w:rsidR="003A0C94" w:rsidRDefault="003A0C94" w:rsidP="009B27A7">
            <w:pPr>
              <w:pStyle w:val="TableParagraph"/>
              <w:ind w:right="69"/>
              <w:jc w:val="both"/>
              <w:rPr>
                <w:sz w:val="20"/>
              </w:rPr>
            </w:pPr>
            <w:r>
              <w:rPr>
                <w:spacing w:val="-5"/>
                <w:sz w:val="20"/>
              </w:rPr>
              <w:t>10</w:t>
            </w:r>
          </w:p>
        </w:tc>
        <w:tc>
          <w:tcPr>
            <w:tcW w:w="406" w:type="dxa"/>
            <w:tcBorders>
              <w:top w:val="single" w:sz="6" w:space="0" w:color="000000"/>
              <w:left w:val="nil"/>
              <w:bottom w:val="single" w:sz="6" w:space="0" w:color="000000"/>
              <w:right w:val="nil"/>
            </w:tcBorders>
            <w:hideMark/>
          </w:tcPr>
          <w:p w14:paraId="67159B16" w14:textId="77777777" w:rsidR="003A0C94" w:rsidRDefault="003A0C94" w:rsidP="009B27A7">
            <w:pPr>
              <w:pStyle w:val="TableParagraph"/>
              <w:ind w:right="69"/>
              <w:jc w:val="both"/>
              <w:rPr>
                <w:sz w:val="20"/>
              </w:rPr>
            </w:pPr>
            <w:r>
              <w:rPr>
                <w:sz w:val="20"/>
              </w:rPr>
              <w:t>-</w:t>
            </w:r>
          </w:p>
        </w:tc>
        <w:tc>
          <w:tcPr>
            <w:tcW w:w="461" w:type="dxa"/>
            <w:tcBorders>
              <w:top w:val="single" w:sz="6" w:space="0" w:color="000000"/>
              <w:left w:val="nil"/>
              <w:bottom w:val="single" w:sz="6" w:space="0" w:color="000000"/>
              <w:right w:val="single" w:sz="6" w:space="0" w:color="000000"/>
            </w:tcBorders>
            <w:hideMark/>
          </w:tcPr>
          <w:p w14:paraId="42EB7CD0" w14:textId="77777777" w:rsidR="003A0C94" w:rsidRDefault="003A0C94" w:rsidP="009B27A7">
            <w:pPr>
              <w:pStyle w:val="TableParagraph"/>
              <w:ind w:left="125" w:right="69"/>
              <w:jc w:val="both"/>
              <w:rPr>
                <w:sz w:val="20"/>
              </w:rPr>
            </w:pPr>
            <w:r>
              <w:rPr>
                <w:sz w:val="20"/>
              </w:rPr>
              <w:t>-</w:t>
            </w:r>
          </w:p>
        </w:tc>
        <w:tc>
          <w:tcPr>
            <w:tcW w:w="1215" w:type="dxa"/>
            <w:tcBorders>
              <w:top w:val="single" w:sz="6" w:space="0" w:color="000000"/>
              <w:left w:val="single" w:sz="6" w:space="0" w:color="000000"/>
              <w:bottom w:val="single" w:sz="6" w:space="0" w:color="000000"/>
              <w:right w:val="single" w:sz="6" w:space="0" w:color="000000"/>
            </w:tcBorders>
            <w:hideMark/>
          </w:tcPr>
          <w:p w14:paraId="5F20033D" w14:textId="77777777" w:rsidR="003A0C94" w:rsidRDefault="003A0C94" w:rsidP="009B27A7">
            <w:pPr>
              <w:pStyle w:val="TableParagraph"/>
              <w:ind w:left="39" w:right="69"/>
              <w:jc w:val="both"/>
              <w:rPr>
                <w:sz w:val="20"/>
              </w:rPr>
            </w:pPr>
            <w:r>
              <w:rPr>
                <w:sz w:val="20"/>
              </w:rPr>
              <w:t>-</w:t>
            </w:r>
          </w:p>
        </w:tc>
        <w:tc>
          <w:tcPr>
            <w:tcW w:w="990" w:type="dxa"/>
            <w:tcBorders>
              <w:top w:val="single" w:sz="6" w:space="0" w:color="000000"/>
              <w:left w:val="single" w:sz="6" w:space="0" w:color="000000"/>
              <w:bottom w:val="single" w:sz="6" w:space="0" w:color="000000"/>
              <w:right w:val="single" w:sz="6" w:space="0" w:color="000000"/>
            </w:tcBorders>
            <w:hideMark/>
          </w:tcPr>
          <w:p w14:paraId="6A292688" w14:textId="77777777" w:rsidR="003A0C94" w:rsidRDefault="003A0C94" w:rsidP="009B27A7">
            <w:pPr>
              <w:pStyle w:val="TableParagraph"/>
              <w:ind w:right="69"/>
              <w:jc w:val="both"/>
              <w:rPr>
                <w:sz w:val="20"/>
              </w:rPr>
            </w:pPr>
            <w:r>
              <w:rPr>
                <w:spacing w:val="-2"/>
                <w:sz w:val="20"/>
              </w:rPr>
              <w:t>1.385</w:t>
            </w:r>
          </w:p>
        </w:tc>
        <w:tc>
          <w:tcPr>
            <w:tcW w:w="1815" w:type="dxa"/>
            <w:tcBorders>
              <w:top w:val="single" w:sz="6" w:space="0" w:color="000000"/>
              <w:left w:val="single" w:sz="6" w:space="0" w:color="000000"/>
              <w:bottom w:val="single" w:sz="6" w:space="0" w:color="000000"/>
              <w:right w:val="single" w:sz="6" w:space="0" w:color="000000"/>
            </w:tcBorders>
            <w:hideMark/>
          </w:tcPr>
          <w:p w14:paraId="47B81469" w14:textId="77777777" w:rsidR="003A0C94" w:rsidRDefault="003A0C94" w:rsidP="009B27A7">
            <w:pPr>
              <w:pStyle w:val="TableParagraph"/>
              <w:tabs>
                <w:tab w:val="left" w:pos="1299"/>
              </w:tabs>
              <w:ind w:left="370" w:right="69"/>
              <w:jc w:val="both"/>
              <w:rPr>
                <w:sz w:val="20"/>
              </w:rPr>
            </w:pPr>
            <w:r>
              <w:rPr>
                <w:spacing w:val="-2"/>
                <w:sz w:val="20"/>
              </w:rPr>
              <w:t>67.04</w:t>
            </w:r>
            <w:r>
              <w:rPr>
                <w:sz w:val="20"/>
              </w:rPr>
              <w:tab/>
            </w:r>
            <w:r>
              <w:rPr>
                <w:spacing w:val="-10"/>
                <w:sz w:val="20"/>
              </w:rPr>
              <w:t>-</w:t>
            </w:r>
          </w:p>
        </w:tc>
        <w:tc>
          <w:tcPr>
            <w:tcW w:w="2820" w:type="dxa"/>
            <w:tcBorders>
              <w:top w:val="single" w:sz="6" w:space="0" w:color="000000"/>
              <w:left w:val="single" w:sz="6" w:space="0" w:color="000000"/>
              <w:bottom w:val="single" w:sz="6" w:space="0" w:color="000000"/>
              <w:right w:val="single" w:sz="6" w:space="0" w:color="000000"/>
            </w:tcBorders>
            <w:hideMark/>
          </w:tcPr>
          <w:p w14:paraId="7BF3D449" w14:textId="77777777" w:rsidR="003A0C94" w:rsidRDefault="003A0C94" w:rsidP="009B27A7">
            <w:pPr>
              <w:pStyle w:val="TableParagraph"/>
              <w:ind w:left="86" w:right="69"/>
              <w:jc w:val="both"/>
              <w:rPr>
                <w:sz w:val="20"/>
              </w:rPr>
            </w:pPr>
            <w:r>
              <w:rPr>
                <w:sz w:val="20"/>
              </w:rPr>
              <w:t>Mgr.</w:t>
            </w:r>
            <w:r>
              <w:rPr>
                <w:spacing w:val="-6"/>
                <w:sz w:val="20"/>
              </w:rPr>
              <w:t xml:space="preserve"> </w:t>
            </w:r>
            <w:proofErr w:type="spellStart"/>
            <w:r>
              <w:rPr>
                <w:sz w:val="20"/>
              </w:rPr>
              <w:t>Hrstková</w:t>
            </w:r>
            <w:proofErr w:type="spellEnd"/>
            <w:r>
              <w:rPr>
                <w:spacing w:val="-6"/>
                <w:sz w:val="20"/>
              </w:rPr>
              <w:t xml:space="preserve"> </w:t>
            </w:r>
            <w:r>
              <w:rPr>
                <w:spacing w:val="-5"/>
                <w:sz w:val="20"/>
              </w:rPr>
              <w:t>Ada</w:t>
            </w:r>
          </w:p>
        </w:tc>
      </w:tr>
      <w:tr w:rsidR="003A0C94" w14:paraId="08372A03" w14:textId="77777777" w:rsidTr="0064216D">
        <w:trPr>
          <w:trHeight w:val="300"/>
        </w:trPr>
        <w:tc>
          <w:tcPr>
            <w:tcW w:w="1320" w:type="dxa"/>
            <w:tcBorders>
              <w:top w:val="single" w:sz="6" w:space="0" w:color="000000"/>
              <w:left w:val="single" w:sz="6" w:space="0" w:color="000000"/>
              <w:bottom w:val="single" w:sz="6" w:space="0" w:color="000000"/>
              <w:right w:val="single" w:sz="6" w:space="0" w:color="000000"/>
            </w:tcBorders>
            <w:hideMark/>
          </w:tcPr>
          <w:p w14:paraId="02565032" w14:textId="77777777" w:rsidR="003A0C94" w:rsidRDefault="003A0C94" w:rsidP="009B27A7">
            <w:pPr>
              <w:pStyle w:val="TableParagraph"/>
              <w:ind w:left="193" w:right="69"/>
              <w:jc w:val="both"/>
              <w:rPr>
                <w:b/>
                <w:sz w:val="20"/>
              </w:rPr>
            </w:pPr>
            <w:r>
              <w:rPr>
                <w:b/>
                <w:spacing w:val="-5"/>
                <w:sz w:val="20"/>
              </w:rPr>
              <w:t>8.B</w:t>
            </w:r>
          </w:p>
        </w:tc>
        <w:tc>
          <w:tcPr>
            <w:tcW w:w="525" w:type="dxa"/>
            <w:tcBorders>
              <w:top w:val="single" w:sz="6" w:space="0" w:color="000000"/>
              <w:left w:val="single" w:sz="6" w:space="0" w:color="000000"/>
              <w:bottom w:val="single" w:sz="6" w:space="0" w:color="000000"/>
              <w:right w:val="single" w:sz="6" w:space="0" w:color="000000"/>
            </w:tcBorders>
            <w:hideMark/>
          </w:tcPr>
          <w:p w14:paraId="444F4DDA" w14:textId="77777777" w:rsidR="003A0C94" w:rsidRDefault="003A0C94" w:rsidP="009B27A7">
            <w:pPr>
              <w:pStyle w:val="TableParagraph"/>
              <w:ind w:left="117" w:right="69"/>
              <w:jc w:val="both"/>
              <w:rPr>
                <w:sz w:val="20"/>
              </w:rPr>
            </w:pPr>
            <w:r>
              <w:rPr>
                <w:spacing w:val="-5"/>
                <w:sz w:val="20"/>
              </w:rPr>
              <w:t>23</w:t>
            </w:r>
          </w:p>
        </w:tc>
        <w:tc>
          <w:tcPr>
            <w:tcW w:w="443" w:type="dxa"/>
            <w:tcBorders>
              <w:top w:val="single" w:sz="6" w:space="0" w:color="000000"/>
              <w:left w:val="single" w:sz="6" w:space="0" w:color="000000"/>
              <w:bottom w:val="single" w:sz="6" w:space="0" w:color="000000"/>
              <w:right w:val="nil"/>
            </w:tcBorders>
            <w:hideMark/>
          </w:tcPr>
          <w:p w14:paraId="316A8D2C" w14:textId="77777777" w:rsidR="003A0C94" w:rsidRDefault="003A0C94" w:rsidP="009B27A7">
            <w:pPr>
              <w:pStyle w:val="TableParagraph"/>
              <w:ind w:left="37" w:right="69"/>
              <w:jc w:val="both"/>
              <w:rPr>
                <w:sz w:val="20"/>
              </w:rPr>
            </w:pPr>
            <w:r>
              <w:rPr>
                <w:sz w:val="20"/>
              </w:rPr>
              <w:t>8</w:t>
            </w:r>
          </w:p>
        </w:tc>
        <w:tc>
          <w:tcPr>
            <w:tcW w:w="506" w:type="dxa"/>
            <w:tcBorders>
              <w:top w:val="single" w:sz="6" w:space="0" w:color="000000"/>
              <w:left w:val="nil"/>
              <w:bottom w:val="single" w:sz="6" w:space="0" w:color="000000"/>
              <w:right w:val="nil"/>
            </w:tcBorders>
            <w:hideMark/>
          </w:tcPr>
          <w:p w14:paraId="5FB6ADD2" w14:textId="77777777" w:rsidR="003A0C94" w:rsidRDefault="003A0C94" w:rsidP="009B27A7">
            <w:pPr>
              <w:pStyle w:val="TableParagraph"/>
              <w:ind w:right="69"/>
              <w:jc w:val="both"/>
              <w:rPr>
                <w:sz w:val="20"/>
              </w:rPr>
            </w:pPr>
            <w:r>
              <w:rPr>
                <w:spacing w:val="-5"/>
                <w:sz w:val="20"/>
              </w:rPr>
              <w:t>12</w:t>
            </w:r>
          </w:p>
        </w:tc>
        <w:tc>
          <w:tcPr>
            <w:tcW w:w="406" w:type="dxa"/>
            <w:tcBorders>
              <w:top w:val="single" w:sz="6" w:space="0" w:color="000000"/>
              <w:left w:val="nil"/>
              <w:bottom w:val="single" w:sz="6" w:space="0" w:color="000000"/>
              <w:right w:val="nil"/>
            </w:tcBorders>
            <w:hideMark/>
          </w:tcPr>
          <w:p w14:paraId="7E372D26" w14:textId="77777777" w:rsidR="003A0C94" w:rsidRDefault="003A0C94" w:rsidP="009B27A7">
            <w:pPr>
              <w:pStyle w:val="TableParagraph"/>
              <w:ind w:right="69"/>
              <w:jc w:val="both"/>
              <w:rPr>
                <w:sz w:val="20"/>
              </w:rPr>
            </w:pPr>
            <w:r>
              <w:rPr>
                <w:sz w:val="20"/>
              </w:rPr>
              <w:t>-</w:t>
            </w:r>
          </w:p>
        </w:tc>
        <w:tc>
          <w:tcPr>
            <w:tcW w:w="461" w:type="dxa"/>
            <w:tcBorders>
              <w:top w:val="single" w:sz="6" w:space="0" w:color="000000"/>
              <w:left w:val="nil"/>
              <w:bottom w:val="single" w:sz="6" w:space="0" w:color="000000"/>
              <w:right w:val="single" w:sz="6" w:space="0" w:color="000000"/>
            </w:tcBorders>
            <w:hideMark/>
          </w:tcPr>
          <w:p w14:paraId="25CBFF2C" w14:textId="77777777" w:rsidR="003A0C94" w:rsidRDefault="003A0C94" w:rsidP="009B27A7">
            <w:pPr>
              <w:pStyle w:val="TableParagraph"/>
              <w:ind w:left="107" w:right="69"/>
              <w:jc w:val="both"/>
              <w:rPr>
                <w:sz w:val="20"/>
              </w:rPr>
            </w:pPr>
            <w:r>
              <w:rPr>
                <w:sz w:val="20"/>
              </w:rPr>
              <w:t>2</w:t>
            </w:r>
          </w:p>
        </w:tc>
        <w:tc>
          <w:tcPr>
            <w:tcW w:w="1215" w:type="dxa"/>
            <w:tcBorders>
              <w:top w:val="single" w:sz="6" w:space="0" w:color="000000"/>
              <w:left w:val="single" w:sz="6" w:space="0" w:color="000000"/>
              <w:bottom w:val="single" w:sz="6" w:space="0" w:color="000000"/>
              <w:right w:val="single" w:sz="6" w:space="0" w:color="000000"/>
            </w:tcBorders>
            <w:hideMark/>
          </w:tcPr>
          <w:p w14:paraId="1E08F1E9" w14:textId="77777777" w:rsidR="003A0C94" w:rsidRDefault="003A0C94" w:rsidP="009B27A7">
            <w:pPr>
              <w:pStyle w:val="TableParagraph"/>
              <w:ind w:left="39" w:right="69"/>
              <w:jc w:val="both"/>
              <w:rPr>
                <w:sz w:val="20"/>
              </w:rPr>
            </w:pPr>
            <w:r>
              <w:rPr>
                <w:sz w:val="20"/>
              </w:rPr>
              <w:t>-</w:t>
            </w:r>
          </w:p>
        </w:tc>
        <w:tc>
          <w:tcPr>
            <w:tcW w:w="990" w:type="dxa"/>
            <w:tcBorders>
              <w:top w:val="single" w:sz="6" w:space="0" w:color="000000"/>
              <w:left w:val="single" w:sz="6" w:space="0" w:color="000000"/>
              <w:bottom w:val="single" w:sz="6" w:space="0" w:color="000000"/>
              <w:right w:val="single" w:sz="6" w:space="0" w:color="000000"/>
            </w:tcBorders>
            <w:hideMark/>
          </w:tcPr>
          <w:p w14:paraId="58353097" w14:textId="77777777" w:rsidR="003A0C94" w:rsidRDefault="003A0C94" w:rsidP="009B27A7">
            <w:pPr>
              <w:pStyle w:val="TableParagraph"/>
              <w:ind w:right="69"/>
              <w:jc w:val="both"/>
              <w:rPr>
                <w:sz w:val="20"/>
              </w:rPr>
            </w:pPr>
            <w:r>
              <w:rPr>
                <w:spacing w:val="-2"/>
                <w:sz w:val="20"/>
              </w:rPr>
              <w:t>1.453</w:t>
            </w:r>
          </w:p>
        </w:tc>
        <w:tc>
          <w:tcPr>
            <w:tcW w:w="1815" w:type="dxa"/>
            <w:tcBorders>
              <w:top w:val="single" w:sz="6" w:space="0" w:color="000000"/>
              <w:left w:val="single" w:sz="6" w:space="0" w:color="000000"/>
              <w:bottom w:val="single" w:sz="6" w:space="0" w:color="000000"/>
              <w:right w:val="single" w:sz="6" w:space="0" w:color="000000"/>
            </w:tcBorders>
            <w:hideMark/>
          </w:tcPr>
          <w:p w14:paraId="0B95EC7F" w14:textId="77777777" w:rsidR="003A0C94" w:rsidRDefault="003A0C94" w:rsidP="009B27A7">
            <w:pPr>
              <w:pStyle w:val="TableParagraph"/>
              <w:tabs>
                <w:tab w:val="left" w:pos="1299"/>
              </w:tabs>
              <w:ind w:left="370" w:right="69"/>
              <w:jc w:val="both"/>
              <w:rPr>
                <w:sz w:val="20"/>
              </w:rPr>
            </w:pPr>
            <w:r>
              <w:rPr>
                <w:spacing w:val="-2"/>
                <w:sz w:val="20"/>
              </w:rPr>
              <w:t>75.52</w:t>
            </w:r>
            <w:r>
              <w:rPr>
                <w:sz w:val="20"/>
              </w:rPr>
              <w:tab/>
            </w:r>
            <w:r>
              <w:rPr>
                <w:spacing w:val="-10"/>
                <w:sz w:val="20"/>
              </w:rPr>
              <w:t>-</w:t>
            </w:r>
          </w:p>
        </w:tc>
        <w:tc>
          <w:tcPr>
            <w:tcW w:w="2820" w:type="dxa"/>
            <w:tcBorders>
              <w:top w:val="single" w:sz="6" w:space="0" w:color="000000"/>
              <w:left w:val="single" w:sz="6" w:space="0" w:color="000000"/>
              <w:bottom w:val="single" w:sz="6" w:space="0" w:color="000000"/>
              <w:right w:val="single" w:sz="6" w:space="0" w:color="000000"/>
            </w:tcBorders>
            <w:hideMark/>
          </w:tcPr>
          <w:p w14:paraId="119E7D3C" w14:textId="77777777" w:rsidR="003A0C94" w:rsidRDefault="003A0C94" w:rsidP="009B27A7">
            <w:pPr>
              <w:pStyle w:val="TableParagraph"/>
              <w:ind w:left="86" w:right="69"/>
              <w:jc w:val="both"/>
              <w:rPr>
                <w:sz w:val="20"/>
              </w:rPr>
            </w:pPr>
            <w:r>
              <w:rPr>
                <w:sz w:val="20"/>
              </w:rPr>
              <w:t>Mgr.</w:t>
            </w:r>
            <w:r>
              <w:rPr>
                <w:spacing w:val="-6"/>
                <w:sz w:val="20"/>
              </w:rPr>
              <w:t xml:space="preserve"> </w:t>
            </w:r>
            <w:r>
              <w:rPr>
                <w:sz w:val="20"/>
              </w:rPr>
              <w:t>Matulová</w:t>
            </w:r>
            <w:r>
              <w:rPr>
                <w:spacing w:val="-6"/>
                <w:sz w:val="20"/>
              </w:rPr>
              <w:t xml:space="preserve"> </w:t>
            </w:r>
            <w:r>
              <w:rPr>
                <w:spacing w:val="-2"/>
                <w:sz w:val="20"/>
              </w:rPr>
              <w:t>Lucie</w:t>
            </w:r>
          </w:p>
        </w:tc>
      </w:tr>
      <w:tr w:rsidR="003A0C94" w14:paraId="0E5B513F" w14:textId="77777777" w:rsidTr="0064216D">
        <w:trPr>
          <w:trHeight w:val="300"/>
        </w:trPr>
        <w:tc>
          <w:tcPr>
            <w:tcW w:w="1320" w:type="dxa"/>
            <w:tcBorders>
              <w:top w:val="single" w:sz="6" w:space="0" w:color="000000"/>
              <w:left w:val="single" w:sz="6" w:space="0" w:color="000000"/>
              <w:bottom w:val="single" w:sz="6" w:space="0" w:color="000000"/>
              <w:right w:val="single" w:sz="6" w:space="0" w:color="000000"/>
            </w:tcBorders>
            <w:hideMark/>
          </w:tcPr>
          <w:p w14:paraId="475365F1" w14:textId="77777777" w:rsidR="003A0C94" w:rsidRDefault="003A0C94" w:rsidP="009B27A7">
            <w:pPr>
              <w:pStyle w:val="TableParagraph"/>
              <w:ind w:left="188" w:right="69"/>
              <w:jc w:val="both"/>
              <w:rPr>
                <w:b/>
                <w:sz w:val="20"/>
              </w:rPr>
            </w:pPr>
            <w:r>
              <w:rPr>
                <w:b/>
                <w:spacing w:val="-5"/>
                <w:sz w:val="20"/>
              </w:rPr>
              <w:t>8.A</w:t>
            </w:r>
          </w:p>
        </w:tc>
        <w:tc>
          <w:tcPr>
            <w:tcW w:w="525" w:type="dxa"/>
            <w:tcBorders>
              <w:top w:val="single" w:sz="6" w:space="0" w:color="000000"/>
              <w:left w:val="single" w:sz="6" w:space="0" w:color="000000"/>
              <w:bottom w:val="single" w:sz="6" w:space="0" w:color="000000"/>
              <w:right w:val="single" w:sz="6" w:space="0" w:color="000000"/>
            </w:tcBorders>
            <w:hideMark/>
          </w:tcPr>
          <w:p w14:paraId="657AB8DF" w14:textId="77777777" w:rsidR="003A0C94" w:rsidRDefault="003A0C94" w:rsidP="009B27A7">
            <w:pPr>
              <w:pStyle w:val="TableParagraph"/>
              <w:ind w:left="117" w:right="69"/>
              <w:jc w:val="both"/>
              <w:rPr>
                <w:sz w:val="20"/>
              </w:rPr>
            </w:pPr>
            <w:r>
              <w:rPr>
                <w:spacing w:val="-5"/>
                <w:sz w:val="20"/>
              </w:rPr>
              <w:t>20</w:t>
            </w:r>
          </w:p>
        </w:tc>
        <w:tc>
          <w:tcPr>
            <w:tcW w:w="443" w:type="dxa"/>
            <w:tcBorders>
              <w:top w:val="single" w:sz="6" w:space="0" w:color="000000"/>
              <w:left w:val="single" w:sz="6" w:space="0" w:color="000000"/>
              <w:bottom w:val="single" w:sz="6" w:space="0" w:color="000000"/>
              <w:right w:val="nil"/>
            </w:tcBorders>
            <w:hideMark/>
          </w:tcPr>
          <w:p w14:paraId="3013398D" w14:textId="77777777" w:rsidR="003A0C94" w:rsidRDefault="003A0C94" w:rsidP="009B27A7">
            <w:pPr>
              <w:pStyle w:val="TableParagraph"/>
              <w:ind w:left="121" w:right="69"/>
              <w:jc w:val="both"/>
              <w:rPr>
                <w:sz w:val="20"/>
              </w:rPr>
            </w:pPr>
            <w:r>
              <w:rPr>
                <w:spacing w:val="-5"/>
                <w:sz w:val="20"/>
              </w:rPr>
              <w:t>10</w:t>
            </w:r>
          </w:p>
        </w:tc>
        <w:tc>
          <w:tcPr>
            <w:tcW w:w="506" w:type="dxa"/>
            <w:tcBorders>
              <w:top w:val="single" w:sz="6" w:space="0" w:color="000000"/>
              <w:left w:val="nil"/>
              <w:bottom w:val="single" w:sz="6" w:space="0" w:color="000000"/>
              <w:right w:val="nil"/>
            </w:tcBorders>
            <w:hideMark/>
          </w:tcPr>
          <w:p w14:paraId="6C939755" w14:textId="77777777" w:rsidR="003A0C94" w:rsidRDefault="003A0C94" w:rsidP="009B27A7">
            <w:pPr>
              <w:pStyle w:val="TableParagraph"/>
              <w:ind w:right="69"/>
              <w:jc w:val="both"/>
              <w:rPr>
                <w:sz w:val="20"/>
              </w:rPr>
            </w:pPr>
            <w:r>
              <w:rPr>
                <w:spacing w:val="-5"/>
                <w:sz w:val="20"/>
              </w:rPr>
              <w:t>10</w:t>
            </w:r>
          </w:p>
        </w:tc>
        <w:tc>
          <w:tcPr>
            <w:tcW w:w="406" w:type="dxa"/>
            <w:tcBorders>
              <w:top w:val="single" w:sz="6" w:space="0" w:color="000000"/>
              <w:left w:val="nil"/>
              <w:bottom w:val="single" w:sz="6" w:space="0" w:color="000000"/>
              <w:right w:val="nil"/>
            </w:tcBorders>
            <w:hideMark/>
          </w:tcPr>
          <w:p w14:paraId="75219229" w14:textId="77777777" w:rsidR="003A0C94" w:rsidRDefault="003A0C94" w:rsidP="009B27A7">
            <w:pPr>
              <w:pStyle w:val="TableParagraph"/>
              <w:ind w:right="69"/>
              <w:jc w:val="both"/>
              <w:rPr>
                <w:sz w:val="20"/>
              </w:rPr>
            </w:pPr>
            <w:r>
              <w:rPr>
                <w:sz w:val="20"/>
              </w:rPr>
              <w:t>-</w:t>
            </w:r>
          </w:p>
        </w:tc>
        <w:tc>
          <w:tcPr>
            <w:tcW w:w="461" w:type="dxa"/>
            <w:tcBorders>
              <w:top w:val="single" w:sz="6" w:space="0" w:color="000000"/>
              <w:left w:val="nil"/>
              <w:bottom w:val="single" w:sz="6" w:space="0" w:color="000000"/>
              <w:right w:val="single" w:sz="6" w:space="0" w:color="000000"/>
            </w:tcBorders>
            <w:hideMark/>
          </w:tcPr>
          <w:p w14:paraId="23F11985" w14:textId="77777777" w:rsidR="003A0C94" w:rsidRDefault="003A0C94" w:rsidP="009B27A7">
            <w:pPr>
              <w:pStyle w:val="TableParagraph"/>
              <w:ind w:left="125" w:right="69"/>
              <w:jc w:val="both"/>
              <w:rPr>
                <w:sz w:val="20"/>
              </w:rPr>
            </w:pPr>
            <w:r>
              <w:rPr>
                <w:sz w:val="20"/>
              </w:rPr>
              <w:t>-</w:t>
            </w:r>
          </w:p>
        </w:tc>
        <w:tc>
          <w:tcPr>
            <w:tcW w:w="1215" w:type="dxa"/>
            <w:tcBorders>
              <w:top w:val="single" w:sz="6" w:space="0" w:color="000000"/>
              <w:left w:val="single" w:sz="6" w:space="0" w:color="000000"/>
              <w:bottom w:val="single" w:sz="6" w:space="0" w:color="000000"/>
              <w:right w:val="single" w:sz="6" w:space="0" w:color="000000"/>
            </w:tcBorders>
            <w:hideMark/>
          </w:tcPr>
          <w:p w14:paraId="736CC912" w14:textId="77777777" w:rsidR="003A0C94" w:rsidRDefault="003A0C94" w:rsidP="009B27A7">
            <w:pPr>
              <w:pStyle w:val="TableParagraph"/>
              <w:ind w:left="39" w:right="69"/>
              <w:jc w:val="both"/>
              <w:rPr>
                <w:sz w:val="20"/>
              </w:rPr>
            </w:pPr>
            <w:r>
              <w:rPr>
                <w:sz w:val="20"/>
              </w:rPr>
              <w:t>-</w:t>
            </w:r>
          </w:p>
        </w:tc>
        <w:tc>
          <w:tcPr>
            <w:tcW w:w="990" w:type="dxa"/>
            <w:tcBorders>
              <w:top w:val="single" w:sz="6" w:space="0" w:color="000000"/>
              <w:left w:val="single" w:sz="6" w:space="0" w:color="000000"/>
              <w:bottom w:val="single" w:sz="6" w:space="0" w:color="000000"/>
              <w:right w:val="single" w:sz="6" w:space="0" w:color="000000"/>
            </w:tcBorders>
            <w:hideMark/>
          </w:tcPr>
          <w:p w14:paraId="2F6ABBDD" w14:textId="77777777" w:rsidR="003A0C94" w:rsidRDefault="003A0C94" w:rsidP="009B27A7">
            <w:pPr>
              <w:pStyle w:val="TableParagraph"/>
              <w:ind w:right="69"/>
              <w:jc w:val="both"/>
              <w:rPr>
                <w:sz w:val="20"/>
              </w:rPr>
            </w:pPr>
            <w:r>
              <w:rPr>
                <w:spacing w:val="-2"/>
                <w:sz w:val="20"/>
              </w:rPr>
              <w:t>1.579</w:t>
            </w:r>
          </w:p>
        </w:tc>
        <w:tc>
          <w:tcPr>
            <w:tcW w:w="1815" w:type="dxa"/>
            <w:tcBorders>
              <w:top w:val="single" w:sz="6" w:space="0" w:color="000000"/>
              <w:left w:val="single" w:sz="6" w:space="0" w:color="000000"/>
              <w:bottom w:val="single" w:sz="6" w:space="0" w:color="000000"/>
              <w:right w:val="single" w:sz="6" w:space="0" w:color="000000"/>
            </w:tcBorders>
            <w:hideMark/>
          </w:tcPr>
          <w:p w14:paraId="2CB5DEBC" w14:textId="77777777" w:rsidR="003A0C94" w:rsidRDefault="003A0C94" w:rsidP="009B27A7">
            <w:pPr>
              <w:pStyle w:val="TableParagraph"/>
              <w:tabs>
                <w:tab w:val="left" w:pos="1299"/>
              </w:tabs>
              <w:ind w:left="370" w:right="69"/>
              <w:jc w:val="both"/>
              <w:rPr>
                <w:sz w:val="20"/>
              </w:rPr>
            </w:pPr>
            <w:r>
              <w:rPr>
                <w:spacing w:val="-2"/>
                <w:sz w:val="20"/>
              </w:rPr>
              <w:t>79.45</w:t>
            </w:r>
            <w:r>
              <w:rPr>
                <w:sz w:val="20"/>
              </w:rPr>
              <w:tab/>
            </w:r>
            <w:r>
              <w:rPr>
                <w:spacing w:val="-10"/>
                <w:sz w:val="20"/>
              </w:rPr>
              <w:t>-</w:t>
            </w:r>
          </w:p>
        </w:tc>
        <w:tc>
          <w:tcPr>
            <w:tcW w:w="2820" w:type="dxa"/>
            <w:tcBorders>
              <w:top w:val="single" w:sz="6" w:space="0" w:color="000000"/>
              <w:left w:val="single" w:sz="6" w:space="0" w:color="000000"/>
              <w:bottom w:val="single" w:sz="6" w:space="0" w:color="000000"/>
              <w:right w:val="single" w:sz="6" w:space="0" w:color="000000"/>
            </w:tcBorders>
            <w:hideMark/>
          </w:tcPr>
          <w:p w14:paraId="582E96C8" w14:textId="77777777" w:rsidR="003A0C94" w:rsidRDefault="003A0C94" w:rsidP="009B27A7">
            <w:pPr>
              <w:pStyle w:val="TableParagraph"/>
              <w:ind w:left="86" w:right="69"/>
              <w:jc w:val="both"/>
              <w:rPr>
                <w:sz w:val="20"/>
              </w:rPr>
            </w:pPr>
            <w:r>
              <w:rPr>
                <w:sz w:val="20"/>
              </w:rPr>
              <w:t>Ing.</w:t>
            </w:r>
            <w:r>
              <w:rPr>
                <w:spacing w:val="-5"/>
                <w:sz w:val="20"/>
              </w:rPr>
              <w:t xml:space="preserve"> </w:t>
            </w:r>
            <w:proofErr w:type="spellStart"/>
            <w:r>
              <w:rPr>
                <w:sz w:val="20"/>
              </w:rPr>
              <w:t>Ondrášková</w:t>
            </w:r>
            <w:proofErr w:type="spellEnd"/>
            <w:r>
              <w:rPr>
                <w:spacing w:val="-5"/>
                <w:sz w:val="20"/>
              </w:rPr>
              <w:t xml:space="preserve"> </w:t>
            </w:r>
            <w:r>
              <w:rPr>
                <w:spacing w:val="-2"/>
                <w:sz w:val="20"/>
              </w:rPr>
              <w:t>Dominika</w:t>
            </w:r>
          </w:p>
        </w:tc>
      </w:tr>
    </w:tbl>
    <w:p w14:paraId="6048A883" w14:textId="77777777" w:rsidR="003A0C94" w:rsidRDefault="003A0C94" w:rsidP="009B27A7">
      <w:pPr>
        <w:spacing w:after="0"/>
        <w:ind w:left="0" w:right="69" w:firstLine="0"/>
        <w:jc w:val="both"/>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0"/>
        <w:gridCol w:w="525"/>
        <w:gridCol w:w="443"/>
        <w:gridCol w:w="506"/>
        <w:gridCol w:w="415"/>
        <w:gridCol w:w="453"/>
        <w:gridCol w:w="1216"/>
        <w:gridCol w:w="991"/>
        <w:gridCol w:w="1816"/>
        <w:gridCol w:w="2821"/>
      </w:tblGrid>
      <w:tr w:rsidR="003A0C94" w14:paraId="0FEC8913" w14:textId="77777777" w:rsidTr="0064216D">
        <w:trPr>
          <w:trHeight w:val="762"/>
        </w:trPr>
        <w:tc>
          <w:tcPr>
            <w:tcW w:w="10506" w:type="dxa"/>
            <w:gridSpan w:val="10"/>
          </w:tcPr>
          <w:p w14:paraId="5E75A67E" w14:textId="77777777" w:rsidR="003A0C94" w:rsidRDefault="003A0C94" w:rsidP="009B27A7">
            <w:pPr>
              <w:pStyle w:val="TableParagraph"/>
              <w:tabs>
                <w:tab w:val="left" w:pos="6539"/>
              </w:tabs>
              <w:spacing w:before="27" w:line="405" w:lineRule="exact"/>
              <w:ind w:left="102" w:right="69"/>
              <w:jc w:val="both"/>
              <w:rPr>
                <w:b/>
              </w:rPr>
            </w:pPr>
            <w:proofErr w:type="spellStart"/>
            <w:r>
              <w:rPr>
                <w:b/>
                <w:position w:val="-7"/>
                <w:sz w:val="36"/>
              </w:rPr>
              <w:t>Souhrnná</w:t>
            </w:r>
            <w:proofErr w:type="spellEnd"/>
            <w:r>
              <w:rPr>
                <w:b/>
                <w:spacing w:val="-9"/>
                <w:position w:val="-7"/>
                <w:sz w:val="36"/>
              </w:rPr>
              <w:t xml:space="preserve"> </w:t>
            </w:r>
            <w:proofErr w:type="spellStart"/>
            <w:r>
              <w:rPr>
                <w:b/>
                <w:position w:val="-7"/>
                <w:sz w:val="36"/>
              </w:rPr>
              <w:t>statistika</w:t>
            </w:r>
            <w:proofErr w:type="spellEnd"/>
            <w:r>
              <w:rPr>
                <w:b/>
                <w:spacing w:val="-9"/>
                <w:position w:val="-7"/>
                <w:sz w:val="36"/>
              </w:rPr>
              <w:t xml:space="preserve"> </w:t>
            </w:r>
            <w:proofErr w:type="spellStart"/>
            <w:r>
              <w:rPr>
                <w:b/>
                <w:spacing w:val="-4"/>
                <w:position w:val="-7"/>
                <w:sz w:val="36"/>
              </w:rPr>
              <w:t>tříd</w:t>
            </w:r>
            <w:proofErr w:type="spellEnd"/>
            <w:r>
              <w:rPr>
                <w:b/>
                <w:position w:val="-7"/>
                <w:sz w:val="36"/>
              </w:rPr>
              <w:tab/>
            </w:r>
            <w:r>
              <w:rPr>
                <w:b/>
              </w:rPr>
              <w:t>2.</w:t>
            </w:r>
            <w:r>
              <w:rPr>
                <w:b/>
                <w:spacing w:val="-7"/>
              </w:rPr>
              <w:t xml:space="preserve"> </w:t>
            </w:r>
            <w:proofErr w:type="spellStart"/>
            <w:r>
              <w:rPr>
                <w:b/>
              </w:rPr>
              <w:t>pololetí</w:t>
            </w:r>
            <w:proofErr w:type="spellEnd"/>
            <w:r>
              <w:rPr>
                <w:b/>
                <w:spacing w:val="-5"/>
              </w:rPr>
              <w:t xml:space="preserve"> </w:t>
            </w:r>
            <w:proofErr w:type="spellStart"/>
            <w:r>
              <w:rPr>
                <w:b/>
              </w:rPr>
              <w:t>školního</w:t>
            </w:r>
            <w:proofErr w:type="spellEnd"/>
            <w:r>
              <w:rPr>
                <w:b/>
                <w:spacing w:val="-5"/>
              </w:rPr>
              <w:t xml:space="preserve"> </w:t>
            </w:r>
            <w:proofErr w:type="spellStart"/>
            <w:r>
              <w:rPr>
                <w:b/>
              </w:rPr>
              <w:t>roku</w:t>
            </w:r>
            <w:proofErr w:type="spellEnd"/>
            <w:r>
              <w:rPr>
                <w:b/>
                <w:spacing w:val="-5"/>
              </w:rPr>
              <w:t xml:space="preserve"> </w:t>
            </w:r>
            <w:r>
              <w:rPr>
                <w:b/>
                <w:spacing w:val="-2"/>
              </w:rPr>
              <w:t>2021/22</w:t>
            </w:r>
          </w:p>
          <w:p w14:paraId="6281281B" w14:textId="77777777" w:rsidR="003A0C94" w:rsidRDefault="003A0C94" w:rsidP="009B27A7">
            <w:pPr>
              <w:pStyle w:val="TableParagraph"/>
              <w:spacing w:before="0" w:line="221" w:lineRule="exact"/>
              <w:ind w:right="69"/>
              <w:jc w:val="both"/>
              <w:rPr>
                <w:sz w:val="20"/>
              </w:rPr>
            </w:pPr>
            <w:proofErr w:type="spellStart"/>
            <w:r>
              <w:rPr>
                <w:sz w:val="20"/>
              </w:rPr>
              <w:t>zpracováno</w:t>
            </w:r>
            <w:proofErr w:type="spellEnd"/>
            <w:r>
              <w:rPr>
                <w:spacing w:val="-3"/>
                <w:sz w:val="20"/>
              </w:rPr>
              <w:t xml:space="preserve"> </w:t>
            </w:r>
            <w:proofErr w:type="spellStart"/>
            <w:r>
              <w:rPr>
                <w:sz w:val="20"/>
              </w:rPr>
              <w:t>dne</w:t>
            </w:r>
            <w:proofErr w:type="spellEnd"/>
            <w:r>
              <w:rPr>
                <w:sz w:val="20"/>
              </w:rPr>
              <w:t>:</w:t>
            </w:r>
            <w:r>
              <w:rPr>
                <w:spacing w:val="75"/>
                <w:w w:val="150"/>
                <w:sz w:val="20"/>
              </w:rPr>
              <w:t xml:space="preserve"> </w:t>
            </w:r>
            <w:r>
              <w:rPr>
                <w:sz w:val="20"/>
              </w:rPr>
              <w:t>13.</w:t>
            </w:r>
            <w:r>
              <w:rPr>
                <w:spacing w:val="-1"/>
                <w:sz w:val="20"/>
              </w:rPr>
              <w:t xml:space="preserve"> </w:t>
            </w:r>
            <w:r>
              <w:rPr>
                <w:sz w:val="20"/>
              </w:rPr>
              <w:t>7.</w:t>
            </w:r>
            <w:r>
              <w:rPr>
                <w:spacing w:val="-1"/>
                <w:sz w:val="20"/>
              </w:rPr>
              <w:t xml:space="preserve"> </w:t>
            </w:r>
            <w:r>
              <w:rPr>
                <w:spacing w:val="-4"/>
                <w:sz w:val="20"/>
              </w:rPr>
              <w:t>2022</w:t>
            </w:r>
          </w:p>
        </w:tc>
      </w:tr>
      <w:tr w:rsidR="003A0C94" w14:paraId="2FE45682" w14:textId="77777777" w:rsidTr="0064216D">
        <w:trPr>
          <w:trHeight w:val="614"/>
        </w:trPr>
        <w:tc>
          <w:tcPr>
            <w:tcW w:w="1320" w:type="dxa"/>
            <w:tcBorders>
              <w:bottom w:val="double" w:sz="6" w:space="0" w:color="000000"/>
            </w:tcBorders>
          </w:tcPr>
          <w:p w14:paraId="00535BA6" w14:textId="77777777" w:rsidR="003A0C94" w:rsidRDefault="003A0C94" w:rsidP="009B27A7">
            <w:pPr>
              <w:pStyle w:val="TableParagraph"/>
              <w:spacing w:before="3"/>
              <w:ind w:right="69"/>
              <w:jc w:val="both"/>
              <w:rPr>
                <w:sz w:val="21"/>
              </w:rPr>
            </w:pPr>
          </w:p>
          <w:p w14:paraId="18EF9632" w14:textId="1AC9F754" w:rsidR="003A0C94" w:rsidRDefault="008C1688" w:rsidP="009B27A7">
            <w:pPr>
              <w:pStyle w:val="TableParagraph"/>
              <w:spacing w:before="0"/>
              <w:ind w:left="72" w:right="69"/>
              <w:jc w:val="both"/>
              <w:rPr>
                <w:sz w:val="20"/>
              </w:rPr>
            </w:pPr>
            <w:proofErr w:type="spellStart"/>
            <w:r>
              <w:rPr>
                <w:spacing w:val="-2"/>
                <w:sz w:val="20"/>
              </w:rPr>
              <w:t>t</w:t>
            </w:r>
            <w:r w:rsidR="003A0C94">
              <w:rPr>
                <w:spacing w:val="-2"/>
                <w:sz w:val="20"/>
              </w:rPr>
              <w:t>řída</w:t>
            </w:r>
            <w:proofErr w:type="spellEnd"/>
          </w:p>
        </w:tc>
        <w:tc>
          <w:tcPr>
            <w:tcW w:w="525" w:type="dxa"/>
            <w:tcBorders>
              <w:bottom w:val="double" w:sz="6" w:space="0" w:color="000000"/>
            </w:tcBorders>
          </w:tcPr>
          <w:p w14:paraId="3A61BA0F" w14:textId="77777777" w:rsidR="003A0C94" w:rsidRDefault="003A0C94" w:rsidP="009B27A7">
            <w:pPr>
              <w:pStyle w:val="TableParagraph"/>
              <w:spacing w:before="3"/>
              <w:ind w:right="69"/>
              <w:jc w:val="both"/>
              <w:rPr>
                <w:sz w:val="21"/>
              </w:rPr>
            </w:pPr>
          </w:p>
          <w:p w14:paraId="522B94A4" w14:textId="77777777" w:rsidR="003A0C94" w:rsidRDefault="003A0C94" w:rsidP="009B27A7">
            <w:pPr>
              <w:pStyle w:val="TableParagraph"/>
              <w:spacing w:before="0"/>
              <w:ind w:left="72" w:right="69"/>
              <w:jc w:val="both"/>
              <w:rPr>
                <w:sz w:val="20"/>
              </w:rPr>
            </w:pPr>
            <w:proofErr w:type="spellStart"/>
            <w:r>
              <w:rPr>
                <w:spacing w:val="-4"/>
                <w:sz w:val="20"/>
              </w:rPr>
              <w:t>žáků</w:t>
            </w:r>
            <w:proofErr w:type="spellEnd"/>
          </w:p>
        </w:tc>
        <w:tc>
          <w:tcPr>
            <w:tcW w:w="1817" w:type="dxa"/>
            <w:gridSpan w:val="4"/>
            <w:tcBorders>
              <w:bottom w:val="double" w:sz="6" w:space="0" w:color="000000"/>
            </w:tcBorders>
          </w:tcPr>
          <w:p w14:paraId="6CF236A9" w14:textId="77777777" w:rsidR="003A0C94" w:rsidRDefault="003A0C94" w:rsidP="009B27A7">
            <w:pPr>
              <w:pStyle w:val="TableParagraph"/>
              <w:tabs>
                <w:tab w:val="left" w:pos="1087"/>
              </w:tabs>
              <w:spacing w:before="90" w:line="250" w:lineRule="atLeast"/>
              <w:ind w:left="647" w:right="69" w:hanging="470"/>
              <w:jc w:val="both"/>
              <w:rPr>
                <w:sz w:val="20"/>
              </w:rPr>
            </w:pPr>
            <w:r>
              <w:rPr>
                <w:sz w:val="20"/>
              </w:rPr>
              <w:t>z</w:t>
            </w:r>
            <w:r>
              <w:rPr>
                <w:spacing w:val="-13"/>
                <w:sz w:val="20"/>
              </w:rPr>
              <w:t xml:space="preserve"> </w:t>
            </w:r>
            <w:r>
              <w:rPr>
                <w:sz w:val="20"/>
              </w:rPr>
              <w:t>toho</w:t>
            </w:r>
            <w:r>
              <w:rPr>
                <w:spacing w:val="-12"/>
                <w:sz w:val="20"/>
              </w:rPr>
              <w:t xml:space="preserve"> </w:t>
            </w:r>
            <w:proofErr w:type="spellStart"/>
            <w:r>
              <w:rPr>
                <w:sz w:val="20"/>
              </w:rPr>
              <w:t>hodnocení</w:t>
            </w:r>
            <w:proofErr w:type="spellEnd"/>
            <w:r>
              <w:rPr>
                <w:sz w:val="20"/>
              </w:rPr>
              <w:t xml:space="preserve"> </w:t>
            </w:r>
            <w:r>
              <w:rPr>
                <w:spacing w:val="-10"/>
                <w:sz w:val="20"/>
              </w:rPr>
              <w:t>P</w:t>
            </w:r>
            <w:r>
              <w:rPr>
                <w:sz w:val="20"/>
              </w:rPr>
              <w:tab/>
            </w:r>
            <w:r>
              <w:rPr>
                <w:spacing w:val="-10"/>
                <w:sz w:val="20"/>
              </w:rPr>
              <w:t>5</w:t>
            </w:r>
          </w:p>
        </w:tc>
        <w:tc>
          <w:tcPr>
            <w:tcW w:w="1216" w:type="dxa"/>
            <w:tcBorders>
              <w:bottom w:val="double" w:sz="6" w:space="0" w:color="000000"/>
            </w:tcBorders>
          </w:tcPr>
          <w:p w14:paraId="2327DE7E" w14:textId="77777777" w:rsidR="003A0C94" w:rsidRDefault="003A0C94" w:rsidP="009B27A7">
            <w:pPr>
              <w:pStyle w:val="TableParagraph"/>
              <w:spacing w:before="110" w:line="249" w:lineRule="auto"/>
              <w:ind w:left="115" w:right="69" w:firstLine="135"/>
              <w:jc w:val="both"/>
              <w:rPr>
                <w:sz w:val="20"/>
              </w:rPr>
            </w:pPr>
            <w:proofErr w:type="spellStart"/>
            <w:r>
              <w:rPr>
                <w:spacing w:val="-2"/>
                <w:sz w:val="20"/>
              </w:rPr>
              <w:t>snížená</w:t>
            </w:r>
            <w:proofErr w:type="spellEnd"/>
            <w:r>
              <w:rPr>
                <w:spacing w:val="-2"/>
                <w:sz w:val="20"/>
              </w:rPr>
              <w:t xml:space="preserve"> </w:t>
            </w:r>
            <w:proofErr w:type="spellStart"/>
            <w:r>
              <w:rPr>
                <w:sz w:val="20"/>
              </w:rPr>
              <w:t>známka</w:t>
            </w:r>
            <w:proofErr w:type="spellEnd"/>
            <w:r>
              <w:rPr>
                <w:spacing w:val="-13"/>
                <w:sz w:val="20"/>
              </w:rPr>
              <w:t xml:space="preserve"> </w:t>
            </w:r>
            <w:r>
              <w:rPr>
                <w:sz w:val="20"/>
              </w:rPr>
              <w:t>Ch</w:t>
            </w:r>
          </w:p>
        </w:tc>
        <w:tc>
          <w:tcPr>
            <w:tcW w:w="991" w:type="dxa"/>
            <w:tcBorders>
              <w:bottom w:val="double" w:sz="6" w:space="0" w:color="000000"/>
            </w:tcBorders>
          </w:tcPr>
          <w:p w14:paraId="4B8F4D3B" w14:textId="77777777" w:rsidR="003A0C94" w:rsidRDefault="003A0C94" w:rsidP="009B27A7">
            <w:pPr>
              <w:pStyle w:val="TableParagraph"/>
              <w:spacing w:before="110" w:line="249" w:lineRule="auto"/>
              <w:ind w:left="114" w:right="69"/>
              <w:jc w:val="both"/>
              <w:rPr>
                <w:sz w:val="20"/>
              </w:rPr>
            </w:pPr>
            <w:proofErr w:type="spellStart"/>
            <w:r>
              <w:rPr>
                <w:spacing w:val="-2"/>
                <w:sz w:val="20"/>
              </w:rPr>
              <w:t>průměrný</w:t>
            </w:r>
            <w:proofErr w:type="spellEnd"/>
            <w:r>
              <w:rPr>
                <w:spacing w:val="-2"/>
                <w:sz w:val="20"/>
              </w:rPr>
              <w:t xml:space="preserve"> </w:t>
            </w:r>
            <w:proofErr w:type="spellStart"/>
            <w:r>
              <w:rPr>
                <w:spacing w:val="-2"/>
                <w:sz w:val="20"/>
              </w:rPr>
              <w:t>prospěch</w:t>
            </w:r>
            <w:proofErr w:type="spellEnd"/>
          </w:p>
        </w:tc>
        <w:tc>
          <w:tcPr>
            <w:tcW w:w="1816" w:type="dxa"/>
            <w:tcBorders>
              <w:bottom w:val="double" w:sz="6" w:space="0" w:color="000000"/>
            </w:tcBorders>
          </w:tcPr>
          <w:p w14:paraId="5392B8E2" w14:textId="77777777" w:rsidR="003A0C94" w:rsidRDefault="003A0C94" w:rsidP="009B27A7">
            <w:pPr>
              <w:pStyle w:val="TableParagraph"/>
              <w:spacing w:before="110" w:line="249" w:lineRule="auto"/>
              <w:ind w:left="263" w:right="69"/>
              <w:jc w:val="both"/>
              <w:rPr>
                <w:sz w:val="20"/>
              </w:rPr>
            </w:pPr>
            <w:r>
              <w:rPr>
                <w:sz w:val="20"/>
              </w:rPr>
              <w:t xml:space="preserve">absence </w:t>
            </w:r>
            <w:proofErr w:type="spellStart"/>
            <w:r>
              <w:rPr>
                <w:sz w:val="20"/>
              </w:rPr>
              <w:t>na</w:t>
            </w:r>
            <w:proofErr w:type="spellEnd"/>
            <w:r>
              <w:rPr>
                <w:sz w:val="20"/>
              </w:rPr>
              <w:t xml:space="preserve"> </w:t>
            </w:r>
            <w:proofErr w:type="spellStart"/>
            <w:r>
              <w:rPr>
                <w:sz w:val="20"/>
              </w:rPr>
              <w:t>žáka</w:t>
            </w:r>
            <w:proofErr w:type="spellEnd"/>
            <w:r>
              <w:rPr>
                <w:sz w:val="20"/>
              </w:rPr>
              <w:t xml:space="preserve"> </w:t>
            </w:r>
            <w:proofErr w:type="spellStart"/>
            <w:r>
              <w:rPr>
                <w:sz w:val="20"/>
              </w:rPr>
              <w:t>omluv</w:t>
            </w:r>
            <w:proofErr w:type="spellEnd"/>
            <w:r>
              <w:rPr>
                <w:sz w:val="20"/>
              </w:rPr>
              <w:t>.</w:t>
            </w:r>
            <w:r>
              <w:rPr>
                <w:spacing w:val="56"/>
                <w:sz w:val="20"/>
              </w:rPr>
              <w:t xml:space="preserve"> </w:t>
            </w:r>
            <w:proofErr w:type="spellStart"/>
            <w:r>
              <w:rPr>
                <w:sz w:val="20"/>
              </w:rPr>
              <w:t>neomluv</w:t>
            </w:r>
            <w:proofErr w:type="spellEnd"/>
            <w:r>
              <w:rPr>
                <w:sz w:val="20"/>
              </w:rPr>
              <w:t>.</w:t>
            </w:r>
          </w:p>
        </w:tc>
        <w:tc>
          <w:tcPr>
            <w:tcW w:w="2821" w:type="dxa"/>
            <w:tcBorders>
              <w:bottom w:val="double" w:sz="6" w:space="0" w:color="000000"/>
            </w:tcBorders>
          </w:tcPr>
          <w:p w14:paraId="3ECB97E2" w14:textId="77777777" w:rsidR="003A0C94" w:rsidRDefault="003A0C94" w:rsidP="009B27A7">
            <w:pPr>
              <w:pStyle w:val="TableParagraph"/>
              <w:spacing w:before="3"/>
              <w:ind w:right="69"/>
              <w:jc w:val="both"/>
              <w:rPr>
                <w:sz w:val="21"/>
              </w:rPr>
            </w:pPr>
          </w:p>
          <w:p w14:paraId="238E9484" w14:textId="77777777" w:rsidR="003A0C94" w:rsidRDefault="003A0C94" w:rsidP="009B27A7">
            <w:pPr>
              <w:pStyle w:val="TableParagraph"/>
              <w:spacing w:before="0"/>
              <w:ind w:left="82" w:right="69"/>
              <w:jc w:val="both"/>
              <w:rPr>
                <w:sz w:val="20"/>
              </w:rPr>
            </w:pPr>
            <w:proofErr w:type="spellStart"/>
            <w:r>
              <w:rPr>
                <w:sz w:val="20"/>
              </w:rPr>
              <w:t>třídní</w:t>
            </w:r>
            <w:proofErr w:type="spellEnd"/>
            <w:r>
              <w:rPr>
                <w:spacing w:val="-6"/>
                <w:sz w:val="20"/>
              </w:rPr>
              <w:t xml:space="preserve"> </w:t>
            </w:r>
            <w:proofErr w:type="spellStart"/>
            <w:r>
              <w:rPr>
                <w:spacing w:val="-2"/>
                <w:sz w:val="20"/>
              </w:rPr>
              <w:t>učitel</w:t>
            </w:r>
            <w:proofErr w:type="spellEnd"/>
          </w:p>
        </w:tc>
      </w:tr>
      <w:tr w:rsidR="003A0C94" w14:paraId="0EAD48AE" w14:textId="77777777" w:rsidTr="0064216D">
        <w:trPr>
          <w:trHeight w:val="300"/>
        </w:trPr>
        <w:tc>
          <w:tcPr>
            <w:tcW w:w="1320" w:type="dxa"/>
            <w:tcBorders>
              <w:top w:val="double" w:sz="6" w:space="0" w:color="000000"/>
            </w:tcBorders>
          </w:tcPr>
          <w:p w14:paraId="65D788CC" w14:textId="77777777" w:rsidR="003A0C94" w:rsidRDefault="003A0C94" w:rsidP="009B27A7">
            <w:pPr>
              <w:pStyle w:val="TableParagraph"/>
              <w:ind w:left="188" w:right="69"/>
              <w:jc w:val="both"/>
              <w:rPr>
                <w:b/>
                <w:sz w:val="20"/>
              </w:rPr>
            </w:pPr>
            <w:r>
              <w:rPr>
                <w:b/>
                <w:spacing w:val="-5"/>
                <w:sz w:val="20"/>
              </w:rPr>
              <w:t>1.A</w:t>
            </w:r>
          </w:p>
        </w:tc>
        <w:tc>
          <w:tcPr>
            <w:tcW w:w="525" w:type="dxa"/>
            <w:tcBorders>
              <w:top w:val="double" w:sz="6" w:space="0" w:color="000000"/>
            </w:tcBorders>
          </w:tcPr>
          <w:p w14:paraId="18A7F691" w14:textId="77777777" w:rsidR="003A0C94" w:rsidRDefault="003A0C94" w:rsidP="009B27A7">
            <w:pPr>
              <w:pStyle w:val="TableParagraph"/>
              <w:ind w:left="117" w:right="69"/>
              <w:jc w:val="both"/>
              <w:rPr>
                <w:sz w:val="20"/>
              </w:rPr>
            </w:pPr>
            <w:r>
              <w:rPr>
                <w:spacing w:val="-5"/>
                <w:sz w:val="20"/>
              </w:rPr>
              <w:t>18</w:t>
            </w:r>
          </w:p>
        </w:tc>
        <w:tc>
          <w:tcPr>
            <w:tcW w:w="443" w:type="dxa"/>
            <w:tcBorders>
              <w:top w:val="double" w:sz="6" w:space="0" w:color="000000"/>
              <w:right w:val="nil"/>
            </w:tcBorders>
          </w:tcPr>
          <w:p w14:paraId="7EAAE732" w14:textId="77777777" w:rsidR="003A0C94" w:rsidRDefault="003A0C94" w:rsidP="009B27A7">
            <w:pPr>
              <w:pStyle w:val="TableParagraph"/>
              <w:ind w:left="121" w:right="69"/>
              <w:jc w:val="both"/>
              <w:rPr>
                <w:sz w:val="20"/>
              </w:rPr>
            </w:pPr>
            <w:r>
              <w:rPr>
                <w:spacing w:val="-5"/>
                <w:sz w:val="20"/>
              </w:rPr>
              <w:t>18</w:t>
            </w:r>
          </w:p>
        </w:tc>
        <w:tc>
          <w:tcPr>
            <w:tcW w:w="506" w:type="dxa"/>
            <w:tcBorders>
              <w:top w:val="double" w:sz="6" w:space="0" w:color="000000"/>
              <w:left w:val="nil"/>
              <w:right w:val="nil"/>
            </w:tcBorders>
          </w:tcPr>
          <w:p w14:paraId="7D747726" w14:textId="77777777" w:rsidR="003A0C94" w:rsidRDefault="003A0C94" w:rsidP="009B27A7">
            <w:pPr>
              <w:pStyle w:val="TableParagraph"/>
              <w:ind w:right="69"/>
              <w:jc w:val="both"/>
              <w:rPr>
                <w:sz w:val="20"/>
              </w:rPr>
            </w:pPr>
            <w:r>
              <w:rPr>
                <w:sz w:val="20"/>
              </w:rPr>
              <w:t>0</w:t>
            </w:r>
          </w:p>
        </w:tc>
        <w:tc>
          <w:tcPr>
            <w:tcW w:w="415" w:type="dxa"/>
            <w:tcBorders>
              <w:top w:val="double" w:sz="6" w:space="0" w:color="000000"/>
              <w:left w:val="nil"/>
              <w:right w:val="nil"/>
            </w:tcBorders>
          </w:tcPr>
          <w:p w14:paraId="780BF519" w14:textId="77777777" w:rsidR="003A0C94" w:rsidRDefault="003A0C94" w:rsidP="009B27A7">
            <w:pPr>
              <w:pStyle w:val="TableParagraph"/>
              <w:ind w:right="69"/>
              <w:jc w:val="both"/>
              <w:rPr>
                <w:sz w:val="20"/>
              </w:rPr>
            </w:pPr>
            <w:r>
              <w:rPr>
                <w:sz w:val="20"/>
              </w:rPr>
              <w:t>-</w:t>
            </w:r>
          </w:p>
        </w:tc>
        <w:tc>
          <w:tcPr>
            <w:tcW w:w="453" w:type="dxa"/>
            <w:tcBorders>
              <w:top w:val="double" w:sz="6" w:space="0" w:color="000000"/>
              <w:left w:val="nil"/>
            </w:tcBorders>
          </w:tcPr>
          <w:p w14:paraId="7DC6A981" w14:textId="77777777" w:rsidR="003A0C94" w:rsidRDefault="003A0C94" w:rsidP="009B27A7">
            <w:pPr>
              <w:pStyle w:val="TableParagraph"/>
              <w:ind w:left="116" w:right="69"/>
              <w:jc w:val="both"/>
              <w:rPr>
                <w:sz w:val="20"/>
              </w:rPr>
            </w:pPr>
            <w:r>
              <w:rPr>
                <w:sz w:val="20"/>
              </w:rPr>
              <w:t>-</w:t>
            </w:r>
          </w:p>
        </w:tc>
        <w:tc>
          <w:tcPr>
            <w:tcW w:w="1216" w:type="dxa"/>
            <w:tcBorders>
              <w:top w:val="double" w:sz="6" w:space="0" w:color="000000"/>
            </w:tcBorders>
          </w:tcPr>
          <w:p w14:paraId="4961A995" w14:textId="77777777" w:rsidR="003A0C94" w:rsidRDefault="003A0C94" w:rsidP="009B27A7">
            <w:pPr>
              <w:pStyle w:val="TableParagraph"/>
              <w:ind w:left="36" w:right="69"/>
              <w:jc w:val="both"/>
              <w:rPr>
                <w:sz w:val="20"/>
              </w:rPr>
            </w:pPr>
            <w:r>
              <w:rPr>
                <w:sz w:val="20"/>
              </w:rPr>
              <w:t>-</w:t>
            </w:r>
          </w:p>
        </w:tc>
        <w:tc>
          <w:tcPr>
            <w:tcW w:w="991" w:type="dxa"/>
            <w:tcBorders>
              <w:top w:val="double" w:sz="6" w:space="0" w:color="000000"/>
            </w:tcBorders>
          </w:tcPr>
          <w:p w14:paraId="42B38C60" w14:textId="77777777" w:rsidR="003A0C94" w:rsidRDefault="003A0C94" w:rsidP="009B27A7">
            <w:pPr>
              <w:pStyle w:val="TableParagraph"/>
              <w:ind w:right="69"/>
              <w:jc w:val="both"/>
              <w:rPr>
                <w:sz w:val="20"/>
              </w:rPr>
            </w:pPr>
            <w:r>
              <w:rPr>
                <w:spacing w:val="-2"/>
                <w:sz w:val="20"/>
              </w:rPr>
              <w:t>1.000</w:t>
            </w:r>
          </w:p>
        </w:tc>
        <w:tc>
          <w:tcPr>
            <w:tcW w:w="1816" w:type="dxa"/>
            <w:tcBorders>
              <w:top w:val="double" w:sz="6" w:space="0" w:color="000000"/>
            </w:tcBorders>
          </w:tcPr>
          <w:p w14:paraId="7D1D1125" w14:textId="77777777" w:rsidR="003A0C94" w:rsidRDefault="003A0C94" w:rsidP="009B27A7">
            <w:pPr>
              <w:pStyle w:val="TableParagraph"/>
              <w:tabs>
                <w:tab w:val="left" w:pos="928"/>
              </w:tabs>
              <w:ind w:right="69"/>
              <w:jc w:val="both"/>
              <w:rPr>
                <w:sz w:val="20"/>
              </w:rPr>
            </w:pPr>
            <w:r>
              <w:rPr>
                <w:spacing w:val="-2"/>
                <w:sz w:val="20"/>
              </w:rPr>
              <w:t>51.22</w:t>
            </w:r>
            <w:r>
              <w:rPr>
                <w:sz w:val="20"/>
              </w:rPr>
              <w:tab/>
            </w:r>
            <w:r>
              <w:rPr>
                <w:spacing w:val="-10"/>
                <w:sz w:val="20"/>
              </w:rPr>
              <w:t>-</w:t>
            </w:r>
          </w:p>
        </w:tc>
        <w:tc>
          <w:tcPr>
            <w:tcW w:w="2821" w:type="dxa"/>
            <w:tcBorders>
              <w:top w:val="double" w:sz="6" w:space="0" w:color="000000"/>
            </w:tcBorders>
          </w:tcPr>
          <w:p w14:paraId="5F27A336" w14:textId="77777777" w:rsidR="003A0C94" w:rsidRDefault="003A0C94" w:rsidP="009B27A7">
            <w:pPr>
              <w:pStyle w:val="TableParagraph"/>
              <w:ind w:left="82" w:right="69"/>
              <w:jc w:val="both"/>
              <w:rPr>
                <w:sz w:val="20"/>
              </w:rPr>
            </w:pPr>
            <w:r>
              <w:rPr>
                <w:sz w:val="20"/>
              </w:rPr>
              <w:t>Mgr.</w:t>
            </w:r>
            <w:r>
              <w:rPr>
                <w:spacing w:val="-6"/>
                <w:sz w:val="20"/>
              </w:rPr>
              <w:t xml:space="preserve"> </w:t>
            </w:r>
            <w:proofErr w:type="spellStart"/>
            <w:r>
              <w:rPr>
                <w:sz w:val="20"/>
              </w:rPr>
              <w:t>Bálková</w:t>
            </w:r>
            <w:proofErr w:type="spellEnd"/>
            <w:r>
              <w:rPr>
                <w:spacing w:val="-5"/>
                <w:sz w:val="20"/>
              </w:rPr>
              <w:t xml:space="preserve"> </w:t>
            </w:r>
            <w:r>
              <w:rPr>
                <w:spacing w:val="-4"/>
                <w:sz w:val="20"/>
              </w:rPr>
              <w:t>Hana</w:t>
            </w:r>
          </w:p>
        </w:tc>
      </w:tr>
      <w:tr w:rsidR="003A0C94" w14:paraId="6822D900" w14:textId="77777777" w:rsidTr="0064216D">
        <w:trPr>
          <w:trHeight w:val="300"/>
        </w:trPr>
        <w:tc>
          <w:tcPr>
            <w:tcW w:w="1320" w:type="dxa"/>
          </w:tcPr>
          <w:p w14:paraId="28C9EA91" w14:textId="77777777" w:rsidR="003A0C94" w:rsidRDefault="003A0C94" w:rsidP="009B27A7">
            <w:pPr>
              <w:pStyle w:val="TableParagraph"/>
              <w:ind w:left="193" w:right="69"/>
              <w:jc w:val="both"/>
              <w:rPr>
                <w:b/>
                <w:sz w:val="20"/>
              </w:rPr>
            </w:pPr>
            <w:r>
              <w:rPr>
                <w:b/>
                <w:spacing w:val="-5"/>
                <w:sz w:val="20"/>
              </w:rPr>
              <w:t>1.B</w:t>
            </w:r>
          </w:p>
        </w:tc>
        <w:tc>
          <w:tcPr>
            <w:tcW w:w="525" w:type="dxa"/>
          </w:tcPr>
          <w:p w14:paraId="65388EB8" w14:textId="77777777" w:rsidR="003A0C94" w:rsidRDefault="003A0C94" w:rsidP="009B27A7">
            <w:pPr>
              <w:pStyle w:val="TableParagraph"/>
              <w:ind w:left="117" w:right="69"/>
              <w:jc w:val="both"/>
              <w:rPr>
                <w:sz w:val="20"/>
              </w:rPr>
            </w:pPr>
            <w:r>
              <w:rPr>
                <w:spacing w:val="-5"/>
                <w:sz w:val="20"/>
              </w:rPr>
              <w:t>19</w:t>
            </w:r>
          </w:p>
        </w:tc>
        <w:tc>
          <w:tcPr>
            <w:tcW w:w="443" w:type="dxa"/>
            <w:tcBorders>
              <w:right w:val="nil"/>
            </w:tcBorders>
          </w:tcPr>
          <w:p w14:paraId="45C82513" w14:textId="77777777" w:rsidR="003A0C94" w:rsidRDefault="003A0C94" w:rsidP="009B27A7">
            <w:pPr>
              <w:pStyle w:val="TableParagraph"/>
              <w:ind w:left="121" w:right="69"/>
              <w:jc w:val="both"/>
              <w:rPr>
                <w:sz w:val="20"/>
              </w:rPr>
            </w:pPr>
            <w:r>
              <w:rPr>
                <w:spacing w:val="-5"/>
                <w:sz w:val="20"/>
              </w:rPr>
              <w:t>19</w:t>
            </w:r>
          </w:p>
        </w:tc>
        <w:tc>
          <w:tcPr>
            <w:tcW w:w="506" w:type="dxa"/>
            <w:tcBorders>
              <w:left w:val="nil"/>
              <w:right w:val="nil"/>
            </w:tcBorders>
          </w:tcPr>
          <w:p w14:paraId="2A4329E3" w14:textId="77777777" w:rsidR="003A0C94" w:rsidRDefault="003A0C94" w:rsidP="009B27A7">
            <w:pPr>
              <w:pStyle w:val="TableParagraph"/>
              <w:ind w:right="69"/>
              <w:jc w:val="both"/>
              <w:rPr>
                <w:sz w:val="20"/>
              </w:rPr>
            </w:pPr>
            <w:r>
              <w:rPr>
                <w:sz w:val="20"/>
              </w:rPr>
              <w:t>0</w:t>
            </w:r>
          </w:p>
        </w:tc>
        <w:tc>
          <w:tcPr>
            <w:tcW w:w="415" w:type="dxa"/>
            <w:tcBorders>
              <w:left w:val="nil"/>
              <w:right w:val="nil"/>
            </w:tcBorders>
          </w:tcPr>
          <w:p w14:paraId="6DAAB717" w14:textId="77777777" w:rsidR="003A0C94" w:rsidRDefault="003A0C94" w:rsidP="009B27A7">
            <w:pPr>
              <w:pStyle w:val="TableParagraph"/>
              <w:ind w:right="69"/>
              <w:jc w:val="both"/>
              <w:rPr>
                <w:sz w:val="20"/>
              </w:rPr>
            </w:pPr>
            <w:r>
              <w:rPr>
                <w:sz w:val="20"/>
              </w:rPr>
              <w:t>-</w:t>
            </w:r>
          </w:p>
        </w:tc>
        <w:tc>
          <w:tcPr>
            <w:tcW w:w="453" w:type="dxa"/>
            <w:tcBorders>
              <w:left w:val="nil"/>
            </w:tcBorders>
          </w:tcPr>
          <w:p w14:paraId="493ECE16" w14:textId="77777777" w:rsidR="003A0C94" w:rsidRDefault="003A0C94" w:rsidP="009B27A7">
            <w:pPr>
              <w:pStyle w:val="TableParagraph"/>
              <w:ind w:left="116" w:right="69"/>
              <w:jc w:val="both"/>
              <w:rPr>
                <w:sz w:val="20"/>
              </w:rPr>
            </w:pPr>
            <w:r>
              <w:rPr>
                <w:sz w:val="20"/>
              </w:rPr>
              <w:t>-</w:t>
            </w:r>
          </w:p>
        </w:tc>
        <w:tc>
          <w:tcPr>
            <w:tcW w:w="1216" w:type="dxa"/>
          </w:tcPr>
          <w:p w14:paraId="09750F04" w14:textId="77777777" w:rsidR="003A0C94" w:rsidRDefault="003A0C94" w:rsidP="009B27A7">
            <w:pPr>
              <w:pStyle w:val="TableParagraph"/>
              <w:ind w:left="36" w:right="69"/>
              <w:jc w:val="both"/>
              <w:rPr>
                <w:sz w:val="20"/>
              </w:rPr>
            </w:pPr>
            <w:r>
              <w:rPr>
                <w:sz w:val="20"/>
              </w:rPr>
              <w:t>-</w:t>
            </w:r>
          </w:p>
        </w:tc>
        <w:tc>
          <w:tcPr>
            <w:tcW w:w="991" w:type="dxa"/>
          </w:tcPr>
          <w:p w14:paraId="6ACDCAF1" w14:textId="77777777" w:rsidR="003A0C94" w:rsidRDefault="003A0C94" w:rsidP="009B27A7">
            <w:pPr>
              <w:pStyle w:val="TableParagraph"/>
              <w:ind w:right="69"/>
              <w:jc w:val="both"/>
              <w:rPr>
                <w:sz w:val="20"/>
              </w:rPr>
            </w:pPr>
            <w:r>
              <w:rPr>
                <w:spacing w:val="-2"/>
                <w:sz w:val="20"/>
              </w:rPr>
              <w:t>1.000</w:t>
            </w:r>
          </w:p>
        </w:tc>
        <w:tc>
          <w:tcPr>
            <w:tcW w:w="1816" w:type="dxa"/>
          </w:tcPr>
          <w:p w14:paraId="73EF6C1E" w14:textId="77777777" w:rsidR="003A0C94" w:rsidRDefault="003A0C94" w:rsidP="009B27A7">
            <w:pPr>
              <w:pStyle w:val="TableParagraph"/>
              <w:tabs>
                <w:tab w:val="left" w:pos="928"/>
              </w:tabs>
              <w:ind w:right="69"/>
              <w:jc w:val="both"/>
              <w:rPr>
                <w:sz w:val="20"/>
              </w:rPr>
            </w:pPr>
            <w:r>
              <w:rPr>
                <w:spacing w:val="-2"/>
                <w:sz w:val="20"/>
              </w:rPr>
              <w:t>60.47</w:t>
            </w:r>
            <w:r>
              <w:rPr>
                <w:sz w:val="20"/>
              </w:rPr>
              <w:tab/>
            </w:r>
            <w:r>
              <w:rPr>
                <w:spacing w:val="-10"/>
                <w:sz w:val="20"/>
              </w:rPr>
              <w:t>-</w:t>
            </w:r>
          </w:p>
        </w:tc>
        <w:tc>
          <w:tcPr>
            <w:tcW w:w="2821" w:type="dxa"/>
          </w:tcPr>
          <w:p w14:paraId="4313C2BE" w14:textId="77777777" w:rsidR="003A0C94" w:rsidRDefault="003A0C94" w:rsidP="009B27A7">
            <w:pPr>
              <w:pStyle w:val="TableParagraph"/>
              <w:ind w:left="82" w:right="69"/>
              <w:jc w:val="both"/>
              <w:rPr>
                <w:sz w:val="20"/>
              </w:rPr>
            </w:pPr>
            <w:r>
              <w:rPr>
                <w:sz w:val="20"/>
              </w:rPr>
              <w:t>Mgr.</w:t>
            </w:r>
            <w:r>
              <w:rPr>
                <w:spacing w:val="-9"/>
                <w:sz w:val="20"/>
              </w:rPr>
              <w:t xml:space="preserve"> </w:t>
            </w:r>
            <w:r>
              <w:rPr>
                <w:sz w:val="20"/>
              </w:rPr>
              <w:t>Rakovanová</w:t>
            </w:r>
            <w:r>
              <w:rPr>
                <w:spacing w:val="-7"/>
                <w:sz w:val="20"/>
              </w:rPr>
              <w:t xml:space="preserve"> </w:t>
            </w:r>
            <w:r>
              <w:rPr>
                <w:spacing w:val="-4"/>
                <w:sz w:val="20"/>
              </w:rPr>
              <w:t>Anna</w:t>
            </w:r>
          </w:p>
        </w:tc>
      </w:tr>
      <w:tr w:rsidR="003A0C94" w14:paraId="1BF6A6FE" w14:textId="77777777" w:rsidTr="0064216D">
        <w:trPr>
          <w:trHeight w:val="300"/>
        </w:trPr>
        <w:tc>
          <w:tcPr>
            <w:tcW w:w="1320" w:type="dxa"/>
          </w:tcPr>
          <w:p w14:paraId="1BEBB702" w14:textId="77777777" w:rsidR="003A0C94" w:rsidRDefault="003A0C94" w:rsidP="009B27A7">
            <w:pPr>
              <w:pStyle w:val="TableParagraph"/>
              <w:ind w:left="188" w:right="69"/>
              <w:jc w:val="both"/>
              <w:rPr>
                <w:b/>
                <w:sz w:val="20"/>
              </w:rPr>
            </w:pPr>
            <w:r>
              <w:rPr>
                <w:b/>
                <w:spacing w:val="-5"/>
                <w:sz w:val="20"/>
              </w:rPr>
              <w:t>2.A</w:t>
            </w:r>
          </w:p>
        </w:tc>
        <w:tc>
          <w:tcPr>
            <w:tcW w:w="525" w:type="dxa"/>
          </w:tcPr>
          <w:p w14:paraId="3CD891AE" w14:textId="77777777" w:rsidR="003A0C94" w:rsidRDefault="003A0C94" w:rsidP="009B27A7">
            <w:pPr>
              <w:pStyle w:val="TableParagraph"/>
              <w:ind w:left="117" w:right="69"/>
              <w:jc w:val="both"/>
              <w:rPr>
                <w:sz w:val="20"/>
              </w:rPr>
            </w:pPr>
            <w:r>
              <w:rPr>
                <w:spacing w:val="-5"/>
                <w:sz w:val="20"/>
              </w:rPr>
              <w:t>21</w:t>
            </w:r>
          </w:p>
        </w:tc>
        <w:tc>
          <w:tcPr>
            <w:tcW w:w="443" w:type="dxa"/>
            <w:tcBorders>
              <w:right w:val="nil"/>
            </w:tcBorders>
          </w:tcPr>
          <w:p w14:paraId="5B59A4C3" w14:textId="77777777" w:rsidR="003A0C94" w:rsidRDefault="003A0C94" w:rsidP="009B27A7">
            <w:pPr>
              <w:pStyle w:val="TableParagraph"/>
              <w:ind w:left="121" w:right="69"/>
              <w:jc w:val="both"/>
              <w:rPr>
                <w:sz w:val="20"/>
              </w:rPr>
            </w:pPr>
            <w:r>
              <w:rPr>
                <w:spacing w:val="-5"/>
                <w:sz w:val="20"/>
              </w:rPr>
              <w:t>21</w:t>
            </w:r>
          </w:p>
        </w:tc>
        <w:tc>
          <w:tcPr>
            <w:tcW w:w="506" w:type="dxa"/>
            <w:tcBorders>
              <w:left w:val="nil"/>
              <w:right w:val="nil"/>
            </w:tcBorders>
          </w:tcPr>
          <w:p w14:paraId="1912C3E7" w14:textId="77777777" w:rsidR="003A0C94" w:rsidRDefault="003A0C94" w:rsidP="009B27A7">
            <w:pPr>
              <w:pStyle w:val="TableParagraph"/>
              <w:ind w:right="69"/>
              <w:jc w:val="both"/>
              <w:rPr>
                <w:sz w:val="20"/>
              </w:rPr>
            </w:pPr>
            <w:r>
              <w:rPr>
                <w:sz w:val="20"/>
              </w:rPr>
              <w:t>0</w:t>
            </w:r>
          </w:p>
        </w:tc>
        <w:tc>
          <w:tcPr>
            <w:tcW w:w="415" w:type="dxa"/>
            <w:tcBorders>
              <w:left w:val="nil"/>
              <w:right w:val="nil"/>
            </w:tcBorders>
          </w:tcPr>
          <w:p w14:paraId="7FF24071" w14:textId="77777777" w:rsidR="003A0C94" w:rsidRDefault="003A0C94" w:rsidP="009B27A7">
            <w:pPr>
              <w:pStyle w:val="TableParagraph"/>
              <w:ind w:right="69"/>
              <w:jc w:val="both"/>
              <w:rPr>
                <w:sz w:val="20"/>
              </w:rPr>
            </w:pPr>
            <w:r>
              <w:rPr>
                <w:sz w:val="20"/>
              </w:rPr>
              <w:t>-</w:t>
            </w:r>
          </w:p>
        </w:tc>
        <w:tc>
          <w:tcPr>
            <w:tcW w:w="453" w:type="dxa"/>
            <w:tcBorders>
              <w:left w:val="nil"/>
            </w:tcBorders>
          </w:tcPr>
          <w:p w14:paraId="0B9F32DA" w14:textId="77777777" w:rsidR="003A0C94" w:rsidRDefault="003A0C94" w:rsidP="009B27A7">
            <w:pPr>
              <w:pStyle w:val="TableParagraph"/>
              <w:ind w:left="116" w:right="69"/>
              <w:jc w:val="both"/>
              <w:rPr>
                <w:sz w:val="20"/>
              </w:rPr>
            </w:pPr>
            <w:r>
              <w:rPr>
                <w:sz w:val="20"/>
              </w:rPr>
              <w:t>-</w:t>
            </w:r>
          </w:p>
        </w:tc>
        <w:tc>
          <w:tcPr>
            <w:tcW w:w="1216" w:type="dxa"/>
          </w:tcPr>
          <w:p w14:paraId="756E9C26" w14:textId="77777777" w:rsidR="003A0C94" w:rsidRDefault="003A0C94" w:rsidP="009B27A7">
            <w:pPr>
              <w:pStyle w:val="TableParagraph"/>
              <w:ind w:left="36" w:right="69"/>
              <w:jc w:val="both"/>
              <w:rPr>
                <w:sz w:val="20"/>
              </w:rPr>
            </w:pPr>
            <w:r>
              <w:rPr>
                <w:sz w:val="20"/>
              </w:rPr>
              <w:t>-</w:t>
            </w:r>
          </w:p>
        </w:tc>
        <w:tc>
          <w:tcPr>
            <w:tcW w:w="991" w:type="dxa"/>
          </w:tcPr>
          <w:p w14:paraId="2F695E88" w14:textId="77777777" w:rsidR="003A0C94" w:rsidRDefault="003A0C94" w:rsidP="009B27A7">
            <w:pPr>
              <w:pStyle w:val="TableParagraph"/>
              <w:ind w:right="69"/>
              <w:jc w:val="both"/>
              <w:rPr>
                <w:sz w:val="20"/>
              </w:rPr>
            </w:pPr>
            <w:r>
              <w:rPr>
                <w:spacing w:val="-2"/>
                <w:sz w:val="20"/>
              </w:rPr>
              <w:t>1.061</w:t>
            </w:r>
          </w:p>
        </w:tc>
        <w:tc>
          <w:tcPr>
            <w:tcW w:w="1816" w:type="dxa"/>
          </w:tcPr>
          <w:p w14:paraId="785C63A4" w14:textId="77777777" w:rsidR="003A0C94" w:rsidRDefault="003A0C94" w:rsidP="009B27A7">
            <w:pPr>
              <w:pStyle w:val="TableParagraph"/>
              <w:tabs>
                <w:tab w:val="left" w:pos="928"/>
              </w:tabs>
              <w:ind w:right="69"/>
              <w:jc w:val="both"/>
              <w:rPr>
                <w:sz w:val="20"/>
              </w:rPr>
            </w:pPr>
            <w:r>
              <w:rPr>
                <w:spacing w:val="-2"/>
                <w:sz w:val="20"/>
              </w:rPr>
              <w:t>51.23</w:t>
            </w:r>
            <w:r>
              <w:rPr>
                <w:sz w:val="20"/>
              </w:rPr>
              <w:tab/>
            </w:r>
            <w:r>
              <w:rPr>
                <w:spacing w:val="-10"/>
                <w:sz w:val="20"/>
              </w:rPr>
              <w:t>-</w:t>
            </w:r>
          </w:p>
        </w:tc>
        <w:tc>
          <w:tcPr>
            <w:tcW w:w="2821" w:type="dxa"/>
          </w:tcPr>
          <w:p w14:paraId="0B677B6C" w14:textId="77777777" w:rsidR="003A0C94" w:rsidRDefault="003A0C94" w:rsidP="009B27A7">
            <w:pPr>
              <w:pStyle w:val="TableParagraph"/>
              <w:ind w:left="82" w:right="69"/>
              <w:jc w:val="both"/>
              <w:rPr>
                <w:sz w:val="20"/>
              </w:rPr>
            </w:pPr>
            <w:r>
              <w:rPr>
                <w:sz w:val="20"/>
              </w:rPr>
              <w:t>Mgr.</w:t>
            </w:r>
            <w:r>
              <w:rPr>
                <w:spacing w:val="-6"/>
                <w:sz w:val="20"/>
              </w:rPr>
              <w:t xml:space="preserve"> </w:t>
            </w:r>
            <w:r>
              <w:rPr>
                <w:sz w:val="20"/>
              </w:rPr>
              <w:t>Králová</w:t>
            </w:r>
            <w:r>
              <w:rPr>
                <w:spacing w:val="-5"/>
                <w:sz w:val="20"/>
              </w:rPr>
              <w:t xml:space="preserve"> </w:t>
            </w:r>
            <w:r>
              <w:rPr>
                <w:spacing w:val="-2"/>
                <w:sz w:val="20"/>
              </w:rPr>
              <w:t>Renata</w:t>
            </w:r>
          </w:p>
        </w:tc>
      </w:tr>
      <w:tr w:rsidR="003A0C94" w14:paraId="4B9EB30E" w14:textId="77777777" w:rsidTr="0064216D">
        <w:trPr>
          <w:trHeight w:val="300"/>
        </w:trPr>
        <w:tc>
          <w:tcPr>
            <w:tcW w:w="1320" w:type="dxa"/>
          </w:tcPr>
          <w:p w14:paraId="6071200F" w14:textId="77777777" w:rsidR="003A0C94" w:rsidRDefault="003A0C94" w:rsidP="009B27A7">
            <w:pPr>
              <w:pStyle w:val="TableParagraph"/>
              <w:ind w:left="193" w:right="69"/>
              <w:jc w:val="both"/>
              <w:rPr>
                <w:b/>
                <w:sz w:val="20"/>
              </w:rPr>
            </w:pPr>
            <w:r>
              <w:rPr>
                <w:b/>
                <w:spacing w:val="-5"/>
                <w:sz w:val="20"/>
              </w:rPr>
              <w:t>3.B</w:t>
            </w:r>
          </w:p>
        </w:tc>
        <w:tc>
          <w:tcPr>
            <w:tcW w:w="525" w:type="dxa"/>
          </w:tcPr>
          <w:p w14:paraId="6EE7CBB8" w14:textId="77777777" w:rsidR="003A0C94" w:rsidRDefault="003A0C94" w:rsidP="009B27A7">
            <w:pPr>
              <w:pStyle w:val="TableParagraph"/>
              <w:ind w:left="117" w:right="69"/>
              <w:jc w:val="both"/>
              <w:rPr>
                <w:sz w:val="20"/>
              </w:rPr>
            </w:pPr>
            <w:r>
              <w:rPr>
                <w:spacing w:val="-5"/>
                <w:sz w:val="20"/>
              </w:rPr>
              <w:t>19</w:t>
            </w:r>
          </w:p>
        </w:tc>
        <w:tc>
          <w:tcPr>
            <w:tcW w:w="443" w:type="dxa"/>
            <w:tcBorders>
              <w:right w:val="nil"/>
            </w:tcBorders>
          </w:tcPr>
          <w:p w14:paraId="4D7F3DBD" w14:textId="77777777" w:rsidR="003A0C94" w:rsidRDefault="003A0C94" w:rsidP="009B27A7">
            <w:pPr>
              <w:pStyle w:val="TableParagraph"/>
              <w:ind w:left="121" w:right="69"/>
              <w:jc w:val="both"/>
              <w:rPr>
                <w:sz w:val="20"/>
              </w:rPr>
            </w:pPr>
            <w:r>
              <w:rPr>
                <w:spacing w:val="-5"/>
                <w:sz w:val="20"/>
              </w:rPr>
              <w:t>18</w:t>
            </w:r>
          </w:p>
        </w:tc>
        <w:tc>
          <w:tcPr>
            <w:tcW w:w="506" w:type="dxa"/>
            <w:tcBorders>
              <w:left w:val="nil"/>
              <w:right w:val="nil"/>
            </w:tcBorders>
          </w:tcPr>
          <w:p w14:paraId="25706B15" w14:textId="77777777" w:rsidR="003A0C94" w:rsidRDefault="003A0C94" w:rsidP="009B27A7">
            <w:pPr>
              <w:pStyle w:val="TableParagraph"/>
              <w:ind w:right="69"/>
              <w:jc w:val="both"/>
              <w:rPr>
                <w:sz w:val="20"/>
              </w:rPr>
            </w:pPr>
            <w:r>
              <w:rPr>
                <w:sz w:val="20"/>
              </w:rPr>
              <w:t>1</w:t>
            </w:r>
          </w:p>
        </w:tc>
        <w:tc>
          <w:tcPr>
            <w:tcW w:w="415" w:type="dxa"/>
            <w:tcBorders>
              <w:left w:val="nil"/>
              <w:right w:val="nil"/>
            </w:tcBorders>
          </w:tcPr>
          <w:p w14:paraId="64C8BBED" w14:textId="77777777" w:rsidR="003A0C94" w:rsidRDefault="003A0C94" w:rsidP="009B27A7">
            <w:pPr>
              <w:pStyle w:val="TableParagraph"/>
              <w:ind w:right="69"/>
              <w:jc w:val="both"/>
              <w:rPr>
                <w:sz w:val="20"/>
              </w:rPr>
            </w:pPr>
            <w:r>
              <w:rPr>
                <w:sz w:val="20"/>
              </w:rPr>
              <w:t>-</w:t>
            </w:r>
          </w:p>
        </w:tc>
        <w:tc>
          <w:tcPr>
            <w:tcW w:w="453" w:type="dxa"/>
            <w:tcBorders>
              <w:left w:val="nil"/>
            </w:tcBorders>
          </w:tcPr>
          <w:p w14:paraId="03DE4EE4" w14:textId="77777777" w:rsidR="003A0C94" w:rsidRDefault="003A0C94" w:rsidP="009B27A7">
            <w:pPr>
              <w:pStyle w:val="TableParagraph"/>
              <w:ind w:left="116" w:right="69"/>
              <w:jc w:val="both"/>
              <w:rPr>
                <w:sz w:val="20"/>
              </w:rPr>
            </w:pPr>
            <w:r>
              <w:rPr>
                <w:sz w:val="20"/>
              </w:rPr>
              <w:t>-</w:t>
            </w:r>
          </w:p>
        </w:tc>
        <w:tc>
          <w:tcPr>
            <w:tcW w:w="1216" w:type="dxa"/>
          </w:tcPr>
          <w:p w14:paraId="02852180" w14:textId="77777777" w:rsidR="003A0C94" w:rsidRDefault="003A0C94" w:rsidP="009B27A7">
            <w:pPr>
              <w:pStyle w:val="TableParagraph"/>
              <w:ind w:left="36" w:right="69"/>
              <w:jc w:val="both"/>
              <w:rPr>
                <w:sz w:val="20"/>
              </w:rPr>
            </w:pPr>
            <w:r>
              <w:rPr>
                <w:sz w:val="20"/>
              </w:rPr>
              <w:t>-</w:t>
            </w:r>
          </w:p>
        </w:tc>
        <w:tc>
          <w:tcPr>
            <w:tcW w:w="991" w:type="dxa"/>
          </w:tcPr>
          <w:p w14:paraId="4862E678" w14:textId="77777777" w:rsidR="003A0C94" w:rsidRDefault="003A0C94" w:rsidP="009B27A7">
            <w:pPr>
              <w:pStyle w:val="TableParagraph"/>
              <w:ind w:right="69"/>
              <w:jc w:val="both"/>
              <w:rPr>
                <w:sz w:val="20"/>
              </w:rPr>
            </w:pPr>
            <w:r>
              <w:rPr>
                <w:spacing w:val="-2"/>
                <w:sz w:val="20"/>
              </w:rPr>
              <w:t>1.072</w:t>
            </w:r>
          </w:p>
        </w:tc>
        <w:tc>
          <w:tcPr>
            <w:tcW w:w="1816" w:type="dxa"/>
          </w:tcPr>
          <w:p w14:paraId="15306191" w14:textId="77777777" w:rsidR="003A0C94" w:rsidRDefault="003A0C94" w:rsidP="009B27A7">
            <w:pPr>
              <w:pStyle w:val="TableParagraph"/>
              <w:tabs>
                <w:tab w:val="left" w:pos="928"/>
              </w:tabs>
              <w:ind w:right="69"/>
              <w:jc w:val="both"/>
              <w:rPr>
                <w:sz w:val="20"/>
              </w:rPr>
            </w:pPr>
            <w:r>
              <w:rPr>
                <w:spacing w:val="-2"/>
                <w:sz w:val="20"/>
              </w:rPr>
              <w:t>63.15</w:t>
            </w:r>
            <w:r>
              <w:rPr>
                <w:sz w:val="20"/>
              </w:rPr>
              <w:tab/>
            </w:r>
            <w:r>
              <w:rPr>
                <w:spacing w:val="-10"/>
                <w:sz w:val="20"/>
              </w:rPr>
              <w:t>-</w:t>
            </w:r>
          </w:p>
        </w:tc>
        <w:tc>
          <w:tcPr>
            <w:tcW w:w="2821" w:type="dxa"/>
          </w:tcPr>
          <w:p w14:paraId="7C1BA53B" w14:textId="77777777" w:rsidR="003A0C94" w:rsidRDefault="003A0C94" w:rsidP="009B27A7">
            <w:pPr>
              <w:pStyle w:val="TableParagraph"/>
              <w:ind w:left="82" w:right="69"/>
              <w:jc w:val="both"/>
              <w:rPr>
                <w:sz w:val="20"/>
              </w:rPr>
            </w:pPr>
            <w:proofErr w:type="spellStart"/>
            <w:r>
              <w:rPr>
                <w:sz w:val="20"/>
              </w:rPr>
              <w:t>Klepalová</w:t>
            </w:r>
            <w:proofErr w:type="spellEnd"/>
            <w:r>
              <w:rPr>
                <w:spacing w:val="-9"/>
                <w:sz w:val="20"/>
              </w:rPr>
              <w:t xml:space="preserve"> </w:t>
            </w:r>
            <w:r>
              <w:rPr>
                <w:spacing w:val="-2"/>
                <w:sz w:val="20"/>
              </w:rPr>
              <w:t>Michaela</w:t>
            </w:r>
          </w:p>
        </w:tc>
      </w:tr>
      <w:tr w:rsidR="003A0C94" w14:paraId="641AF7B1" w14:textId="77777777" w:rsidTr="0064216D">
        <w:trPr>
          <w:trHeight w:val="300"/>
        </w:trPr>
        <w:tc>
          <w:tcPr>
            <w:tcW w:w="1320" w:type="dxa"/>
          </w:tcPr>
          <w:p w14:paraId="22480C36" w14:textId="77777777" w:rsidR="003A0C94" w:rsidRDefault="003A0C94" w:rsidP="009B27A7">
            <w:pPr>
              <w:pStyle w:val="TableParagraph"/>
              <w:ind w:left="193" w:right="69"/>
              <w:jc w:val="both"/>
              <w:rPr>
                <w:b/>
                <w:sz w:val="20"/>
              </w:rPr>
            </w:pPr>
            <w:r>
              <w:rPr>
                <w:b/>
                <w:spacing w:val="-5"/>
                <w:sz w:val="20"/>
              </w:rPr>
              <w:t>4.B</w:t>
            </w:r>
          </w:p>
        </w:tc>
        <w:tc>
          <w:tcPr>
            <w:tcW w:w="525" w:type="dxa"/>
          </w:tcPr>
          <w:p w14:paraId="41092B37" w14:textId="77777777" w:rsidR="003A0C94" w:rsidRDefault="003A0C94" w:rsidP="009B27A7">
            <w:pPr>
              <w:pStyle w:val="TableParagraph"/>
              <w:ind w:left="117" w:right="69"/>
              <w:jc w:val="both"/>
              <w:rPr>
                <w:sz w:val="20"/>
              </w:rPr>
            </w:pPr>
            <w:r>
              <w:rPr>
                <w:spacing w:val="-5"/>
                <w:sz w:val="20"/>
              </w:rPr>
              <w:t>24</w:t>
            </w:r>
          </w:p>
        </w:tc>
        <w:tc>
          <w:tcPr>
            <w:tcW w:w="443" w:type="dxa"/>
            <w:tcBorders>
              <w:right w:val="nil"/>
            </w:tcBorders>
          </w:tcPr>
          <w:p w14:paraId="17CBAE48" w14:textId="77777777" w:rsidR="003A0C94" w:rsidRDefault="003A0C94" w:rsidP="009B27A7">
            <w:pPr>
              <w:pStyle w:val="TableParagraph"/>
              <w:ind w:left="121" w:right="69"/>
              <w:jc w:val="both"/>
              <w:rPr>
                <w:sz w:val="20"/>
              </w:rPr>
            </w:pPr>
            <w:r>
              <w:rPr>
                <w:spacing w:val="-5"/>
                <w:sz w:val="20"/>
              </w:rPr>
              <w:t>24</w:t>
            </w:r>
          </w:p>
        </w:tc>
        <w:tc>
          <w:tcPr>
            <w:tcW w:w="506" w:type="dxa"/>
            <w:tcBorders>
              <w:left w:val="nil"/>
              <w:right w:val="nil"/>
            </w:tcBorders>
          </w:tcPr>
          <w:p w14:paraId="7BE9B6B3" w14:textId="77777777" w:rsidR="003A0C94" w:rsidRDefault="003A0C94" w:rsidP="009B27A7">
            <w:pPr>
              <w:pStyle w:val="TableParagraph"/>
              <w:ind w:right="69"/>
              <w:jc w:val="both"/>
              <w:rPr>
                <w:sz w:val="20"/>
              </w:rPr>
            </w:pPr>
            <w:r>
              <w:rPr>
                <w:sz w:val="20"/>
              </w:rPr>
              <w:t>0</w:t>
            </w:r>
          </w:p>
        </w:tc>
        <w:tc>
          <w:tcPr>
            <w:tcW w:w="415" w:type="dxa"/>
            <w:tcBorders>
              <w:left w:val="nil"/>
              <w:right w:val="nil"/>
            </w:tcBorders>
          </w:tcPr>
          <w:p w14:paraId="5012FA38" w14:textId="77777777" w:rsidR="003A0C94" w:rsidRDefault="003A0C94" w:rsidP="009B27A7">
            <w:pPr>
              <w:pStyle w:val="TableParagraph"/>
              <w:ind w:right="69"/>
              <w:jc w:val="both"/>
              <w:rPr>
                <w:sz w:val="20"/>
              </w:rPr>
            </w:pPr>
            <w:r>
              <w:rPr>
                <w:sz w:val="20"/>
              </w:rPr>
              <w:t>-</w:t>
            </w:r>
          </w:p>
        </w:tc>
        <w:tc>
          <w:tcPr>
            <w:tcW w:w="453" w:type="dxa"/>
            <w:tcBorders>
              <w:left w:val="nil"/>
            </w:tcBorders>
          </w:tcPr>
          <w:p w14:paraId="031626AA" w14:textId="77777777" w:rsidR="003A0C94" w:rsidRDefault="003A0C94" w:rsidP="009B27A7">
            <w:pPr>
              <w:pStyle w:val="TableParagraph"/>
              <w:ind w:left="116" w:right="69"/>
              <w:jc w:val="both"/>
              <w:rPr>
                <w:sz w:val="20"/>
              </w:rPr>
            </w:pPr>
            <w:r>
              <w:rPr>
                <w:sz w:val="20"/>
              </w:rPr>
              <w:t>-</w:t>
            </w:r>
          </w:p>
        </w:tc>
        <w:tc>
          <w:tcPr>
            <w:tcW w:w="1216" w:type="dxa"/>
          </w:tcPr>
          <w:p w14:paraId="03D605F4" w14:textId="77777777" w:rsidR="003A0C94" w:rsidRDefault="003A0C94" w:rsidP="009B27A7">
            <w:pPr>
              <w:pStyle w:val="TableParagraph"/>
              <w:ind w:left="36" w:right="69"/>
              <w:jc w:val="both"/>
              <w:rPr>
                <w:sz w:val="20"/>
              </w:rPr>
            </w:pPr>
            <w:r>
              <w:rPr>
                <w:sz w:val="20"/>
              </w:rPr>
              <w:t>-</w:t>
            </w:r>
          </w:p>
        </w:tc>
        <w:tc>
          <w:tcPr>
            <w:tcW w:w="991" w:type="dxa"/>
          </w:tcPr>
          <w:p w14:paraId="44AF0BFA" w14:textId="77777777" w:rsidR="003A0C94" w:rsidRDefault="003A0C94" w:rsidP="009B27A7">
            <w:pPr>
              <w:pStyle w:val="TableParagraph"/>
              <w:ind w:right="69"/>
              <w:jc w:val="both"/>
              <w:rPr>
                <w:sz w:val="20"/>
              </w:rPr>
            </w:pPr>
            <w:r>
              <w:rPr>
                <w:spacing w:val="-2"/>
                <w:sz w:val="20"/>
              </w:rPr>
              <w:t>1.083</w:t>
            </w:r>
          </w:p>
        </w:tc>
        <w:tc>
          <w:tcPr>
            <w:tcW w:w="1816" w:type="dxa"/>
          </w:tcPr>
          <w:p w14:paraId="0A6B5858" w14:textId="77777777" w:rsidR="003A0C94" w:rsidRDefault="003A0C94" w:rsidP="009B27A7">
            <w:pPr>
              <w:pStyle w:val="TableParagraph"/>
              <w:tabs>
                <w:tab w:val="left" w:pos="928"/>
              </w:tabs>
              <w:ind w:right="69"/>
              <w:jc w:val="both"/>
              <w:rPr>
                <w:sz w:val="20"/>
              </w:rPr>
            </w:pPr>
            <w:r>
              <w:rPr>
                <w:spacing w:val="-2"/>
                <w:sz w:val="20"/>
              </w:rPr>
              <w:t>55.29</w:t>
            </w:r>
            <w:r>
              <w:rPr>
                <w:sz w:val="20"/>
              </w:rPr>
              <w:tab/>
            </w:r>
            <w:r>
              <w:rPr>
                <w:spacing w:val="-10"/>
                <w:sz w:val="20"/>
              </w:rPr>
              <w:t>-</w:t>
            </w:r>
          </w:p>
        </w:tc>
        <w:tc>
          <w:tcPr>
            <w:tcW w:w="2821" w:type="dxa"/>
          </w:tcPr>
          <w:p w14:paraId="5328ED0D" w14:textId="77777777" w:rsidR="003A0C94" w:rsidRDefault="003A0C94" w:rsidP="009B27A7">
            <w:pPr>
              <w:pStyle w:val="TableParagraph"/>
              <w:ind w:left="82" w:right="69"/>
              <w:jc w:val="both"/>
              <w:rPr>
                <w:sz w:val="20"/>
              </w:rPr>
            </w:pPr>
            <w:r>
              <w:rPr>
                <w:sz w:val="20"/>
              </w:rPr>
              <w:t>Sedláčková</w:t>
            </w:r>
            <w:r>
              <w:rPr>
                <w:spacing w:val="-10"/>
                <w:sz w:val="20"/>
              </w:rPr>
              <w:t xml:space="preserve"> </w:t>
            </w:r>
            <w:r>
              <w:rPr>
                <w:spacing w:val="-4"/>
                <w:sz w:val="20"/>
              </w:rPr>
              <w:t>Jana</w:t>
            </w:r>
          </w:p>
        </w:tc>
      </w:tr>
      <w:tr w:rsidR="003A0C94" w14:paraId="27FEF5BE" w14:textId="77777777" w:rsidTr="0064216D">
        <w:trPr>
          <w:trHeight w:val="300"/>
        </w:trPr>
        <w:tc>
          <w:tcPr>
            <w:tcW w:w="1320" w:type="dxa"/>
          </w:tcPr>
          <w:p w14:paraId="799D37AF" w14:textId="77777777" w:rsidR="003A0C94" w:rsidRDefault="003A0C94" w:rsidP="009B27A7">
            <w:pPr>
              <w:pStyle w:val="TableParagraph"/>
              <w:ind w:left="188" w:right="69"/>
              <w:jc w:val="both"/>
              <w:rPr>
                <w:b/>
                <w:sz w:val="20"/>
              </w:rPr>
            </w:pPr>
            <w:r>
              <w:rPr>
                <w:b/>
                <w:spacing w:val="-5"/>
                <w:sz w:val="20"/>
              </w:rPr>
              <w:t>4.A</w:t>
            </w:r>
          </w:p>
        </w:tc>
        <w:tc>
          <w:tcPr>
            <w:tcW w:w="525" w:type="dxa"/>
          </w:tcPr>
          <w:p w14:paraId="1F6E347B" w14:textId="77777777" w:rsidR="003A0C94" w:rsidRDefault="003A0C94" w:rsidP="009B27A7">
            <w:pPr>
              <w:pStyle w:val="TableParagraph"/>
              <w:ind w:left="117" w:right="69"/>
              <w:jc w:val="both"/>
              <w:rPr>
                <w:sz w:val="20"/>
              </w:rPr>
            </w:pPr>
            <w:r>
              <w:rPr>
                <w:spacing w:val="-5"/>
                <w:sz w:val="20"/>
              </w:rPr>
              <w:t>23</w:t>
            </w:r>
          </w:p>
        </w:tc>
        <w:tc>
          <w:tcPr>
            <w:tcW w:w="443" w:type="dxa"/>
            <w:tcBorders>
              <w:right w:val="nil"/>
            </w:tcBorders>
          </w:tcPr>
          <w:p w14:paraId="61E0088E" w14:textId="77777777" w:rsidR="003A0C94" w:rsidRDefault="003A0C94" w:rsidP="009B27A7">
            <w:pPr>
              <w:pStyle w:val="TableParagraph"/>
              <w:ind w:left="121" w:right="69"/>
              <w:jc w:val="both"/>
              <w:rPr>
                <w:sz w:val="20"/>
              </w:rPr>
            </w:pPr>
            <w:r>
              <w:rPr>
                <w:spacing w:val="-5"/>
                <w:sz w:val="20"/>
              </w:rPr>
              <w:t>21</w:t>
            </w:r>
          </w:p>
        </w:tc>
        <w:tc>
          <w:tcPr>
            <w:tcW w:w="506" w:type="dxa"/>
            <w:tcBorders>
              <w:left w:val="nil"/>
              <w:right w:val="nil"/>
            </w:tcBorders>
          </w:tcPr>
          <w:p w14:paraId="6AB5206D" w14:textId="77777777" w:rsidR="003A0C94" w:rsidRDefault="003A0C94" w:rsidP="009B27A7">
            <w:pPr>
              <w:pStyle w:val="TableParagraph"/>
              <w:ind w:right="69"/>
              <w:jc w:val="both"/>
              <w:rPr>
                <w:sz w:val="20"/>
              </w:rPr>
            </w:pPr>
            <w:r>
              <w:rPr>
                <w:sz w:val="20"/>
              </w:rPr>
              <w:t>2</w:t>
            </w:r>
          </w:p>
        </w:tc>
        <w:tc>
          <w:tcPr>
            <w:tcW w:w="415" w:type="dxa"/>
            <w:tcBorders>
              <w:left w:val="nil"/>
              <w:right w:val="nil"/>
            </w:tcBorders>
          </w:tcPr>
          <w:p w14:paraId="41A9E491" w14:textId="77777777" w:rsidR="003A0C94" w:rsidRDefault="003A0C94" w:rsidP="009B27A7">
            <w:pPr>
              <w:pStyle w:val="TableParagraph"/>
              <w:ind w:right="69"/>
              <w:jc w:val="both"/>
              <w:rPr>
                <w:sz w:val="20"/>
              </w:rPr>
            </w:pPr>
            <w:r>
              <w:rPr>
                <w:sz w:val="20"/>
              </w:rPr>
              <w:t>-</w:t>
            </w:r>
          </w:p>
        </w:tc>
        <w:tc>
          <w:tcPr>
            <w:tcW w:w="453" w:type="dxa"/>
            <w:tcBorders>
              <w:left w:val="nil"/>
            </w:tcBorders>
          </w:tcPr>
          <w:p w14:paraId="2DB268E4" w14:textId="77777777" w:rsidR="003A0C94" w:rsidRDefault="003A0C94" w:rsidP="009B27A7">
            <w:pPr>
              <w:pStyle w:val="TableParagraph"/>
              <w:ind w:left="116" w:right="69"/>
              <w:jc w:val="both"/>
              <w:rPr>
                <w:sz w:val="20"/>
              </w:rPr>
            </w:pPr>
            <w:r>
              <w:rPr>
                <w:sz w:val="20"/>
              </w:rPr>
              <w:t>-</w:t>
            </w:r>
          </w:p>
        </w:tc>
        <w:tc>
          <w:tcPr>
            <w:tcW w:w="1216" w:type="dxa"/>
          </w:tcPr>
          <w:p w14:paraId="306EC0FB" w14:textId="77777777" w:rsidR="003A0C94" w:rsidRDefault="003A0C94" w:rsidP="009B27A7">
            <w:pPr>
              <w:pStyle w:val="TableParagraph"/>
              <w:ind w:left="36" w:right="69"/>
              <w:jc w:val="both"/>
              <w:rPr>
                <w:sz w:val="20"/>
              </w:rPr>
            </w:pPr>
            <w:r>
              <w:rPr>
                <w:sz w:val="20"/>
              </w:rPr>
              <w:t>-</w:t>
            </w:r>
          </w:p>
        </w:tc>
        <w:tc>
          <w:tcPr>
            <w:tcW w:w="991" w:type="dxa"/>
          </w:tcPr>
          <w:p w14:paraId="23EE21F8" w14:textId="77777777" w:rsidR="003A0C94" w:rsidRDefault="003A0C94" w:rsidP="009B27A7">
            <w:pPr>
              <w:pStyle w:val="TableParagraph"/>
              <w:ind w:right="69"/>
              <w:jc w:val="both"/>
              <w:rPr>
                <w:sz w:val="20"/>
              </w:rPr>
            </w:pPr>
            <w:r>
              <w:rPr>
                <w:spacing w:val="-2"/>
                <w:sz w:val="20"/>
              </w:rPr>
              <w:t>1.102</w:t>
            </w:r>
          </w:p>
        </w:tc>
        <w:tc>
          <w:tcPr>
            <w:tcW w:w="1816" w:type="dxa"/>
          </w:tcPr>
          <w:p w14:paraId="0199F732" w14:textId="77777777" w:rsidR="003A0C94" w:rsidRDefault="003A0C94" w:rsidP="009B27A7">
            <w:pPr>
              <w:pStyle w:val="TableParagraph"/>
              <w:tabs>
                <w:tab w:val="left" w:pos="928"/>
              </w:tabs>
              <w:ind w:right="69"/>
              <w:jc w:val="both"/>
              <w:rPr>
                <w:sz w:val="20"/>
              </w:rPr>
            </w:pPr>
            <w:r>
              <w:rPr>
                <w:spacing w:val="-2"/>
                <w:sz w:val="20"/>
              </w:rPr>
              <w:t>56.08</w:t>
            </w:r>
            <w:r>
              <w:rPr>
                <w:sz w:val="20"/>
              </w:rPr>
              <w:tab/>
            </w:r>
            <w:r>
              <w:rPr>
                <w:spacing w:val="-10"/>
                <w:sz w:val="20"/>
              </w:rPr>
              <w:t>-</w:t>
            </w:r>
          </w:p>
        </w:tc>
        <w:tc>
          <w:tcPr>
            <w:tcW w:w="2821" w:type="dxa"/>
          </w:tcPr>
          <w:p w14:paraId="0AACF350" w14:textId="77777777" w:rsidR="003A0C94" w:rsidRDefault="003A0C94" w:rsidP="009B27A7">
            <w:pPr>
              <w:pStyle w:val="TableParagraph"/>
              <w:ind w:left="82" w:right="69"/>
              <w:jc w:val="both"/>
              <w:rPr>
                <w:sz w:val="20"/>
              </w:rPr>
            </w:pPr>
            <w:r>
              <w:rPr>
                <w:sz w:val="20"/>
              </w:rPr>
              <w:t>Mgr.</w:t>
            </w:r>
            <w:r>
              <w:rPr>
                <w:spacing w:val="-9"/>
                <w:sz w:val="20"/>
              </w:rPr>
              <w:t xml:space="preserve"> </w:t>
            </w:r>
            <w:r>
              <w:rPr>
                <w:sz w:val="20"/>
              </w:rPr>
              <w:t>Ondráčková</w:t>
            </w:r>
            <w:r>
              <w:rPr>
                <w:spacing w:val="-7"/>
                <w:sz w:val="20"/>
              </w:rPr>
              <w:t xml:space="preserve"> </w:t>
            </w:r>
            <w:r>
              <w:rPr>
                <w:spacing w:val="-2"/>
                <w:sz w:val="20"/>
              </w:rPr>
              <w:t>Pavla</w:t>
            </w:r>
          </w:p>
        </w:tc>
      </w:tr>
      <w:tr w:rsidR="003A0C94" w14:paraId="40D189EA" w14:textId="77777777" w:rsidTr="0064216D">
        <w:trPr>
          <w:trHeight w:val="300"/>
        </w:trPr>
        <w:tc>
          <w:tcPr>
            <w:tcW w:w="1320" w:type="dxa"/>
          </w:tcPr>
          <w:p w14:paraId="7B264968" w14:textId="77777777" w:rsidR="003A0C94" w:rsidRDefault="003A0C94" w:rsidP="009B27A7">
            <w:pPr>
              <w:pStyle w:val="TableParagraph"/>
              <w:ind w:left="193" w:right="69"/>
              <w:jc w:val="both"/>
              <w:rPr>
                <w:b/>
                <w:sz w:val="20"/>
              </w:rPr>
            </w:pPr>
            <w:r>
              <w:rPr>
                <w:b/>
                <w:spacing w:val="-5"/>
                <w:sz w:val="20"/>
              </w:rPr>
              <w:t>2.B</w:t>
            </w:r>
          </w:p>
        </w:tc>
        <w:tc>
          <w:tcPr>
            <w:tcW w:w="525" w:type="dxa"/>
          </w:tcPr>
          <w:p w14:paraId="06DB1900" w14:textId="77777777" w:rsidR="003A0C94" w:rsidRDefault="003A0C94" w:rsidP="009B27A7">
            <w:pPr>
              <w:pStyle w:val="TableParagraph"/>
              <w:ind w:left="117" w:right="69"/>
              <w:jc w:val="both"/>
              <w:rPr>
                <w:sz w:val="20"/>
              </w:rPr>
            </w:pPr>
            <w:r>
              <w:rPr>
                <w:spacing w:val="-5"/>
                <w:sz w:val="20"/>
              </w:rPr>
              <w:t>20</w:t>
            </w:r>
          </w:p>
        </w:tc>
        <w:tc>
          <w:tcPr>
            <w:tcW w:w="443" w:type="dxa"/>
            <w:tcBorders>
              <w:right w:val="nil"/>
            </w:tcBorders>
          </w:tcPr>
          <w:p w14:paraId="1E5ADAC3" w14:textId="77777777" w:rsidR="003A0C94" w:rsidRDefault="003A0C94" w:rsidP="009B27A7">
            <w:pPr>
              <w:pStyle w:val="TableParagraph"/>
              <w:ind w:left="121" w:right="69"/>
              <w:jc w:val="both"/>
              <w:rPr>
                <w:sz w:val="20"/>
              </w:rPr>
            </w:pPr>
            <w:r>
              <w:rPr>
                <w:spacing w:val="-5"/>
                <w:sz w:val="20"/>
              </w:rPr>
              <w:t>19</w:t>
            </w:r>
          </w:p>
        </w:tc>
        <w:tc>
          <w:tcPr>
            <w:tcW w:w="506" w:type="dxa"/>
            <w:tcBorders>
              <w:left w:val="nil"/>
              <w:right w:val="nil"/>
            </w:tcBorders>
          </w:tcPr>
          <w:p w14:paraId="1E872270" w14:textId="77777777" w:rsidR="003A0C94" w:rsidRDefault="003A0C94" w:rsidP="009B27A7">
            <w:pPr>
              <w:pStyle w:val="TableParagraph"/>
              <w:ind w:right="69"/>
              <w:jc w:val="both"/>
              <w:rPr>
                <w:sz w:val="20"/>
              </w:rPr>
            </w:pPr>
            <w:r>
              <w:rPr>
                <w:sz w:val="20"/>
              </w:rPr>
              <w:t>1</w:t>
            </w:r>
          </w:p>
        </w:tc>
        <w:tc>
          <w:tcPr>
            <w:tcW w:w="415" w:type="dxa"/>
            <w:tcBorders>
              <w:left w:val="nil"/>
              <w:right w:val="nil"/>
            </w:tcBorders>
          </w:tcPr>
          <w:p w14:paraId="4140F3FC" w14:textId="77777777" w:rsidR="003A0C94" w:rsidRDefault="003A0C94" w:rsidP="009B27A7">
            <w:pPr>
              <w:pStyle w:val="TableParagraph"/>
              <w:ind w:right="69"/>
              <w:jc w:val="both"/>
              <w:rPr>
                <w:sz w:val="20"/>
              </w:rPr>
            </w:pPr>
            <w:r>
              <w:rPr>
                <w:sz w:val="20"/>
              </w:rPr>
              <w:t>-</w:t>
            </w:r>
          </w:p>
        </w:tc>
        <w:tc>
          <w:tcPr>
            <w:tcW w:w="453" w:type="dxa"/>
            <w:tcBorders>
              <w:left w:val="nil"/>
            </w:tcBorders>
          </w:tcPr>
          <w:p w14:paraId="73DCE775" w14:textId="77777777" w:rsidR="003A0C94" w:rsidRDefault="003A0C94" w:rsidP="009B27A7">
            <w:pPr>
              <w:pStyle w:val="TableParagraph"/>
              <w:ind w:left="116" w:right="69"/>
              <w:jc w:val="both"/>
              <w:rPr>
                <w:sz w:val="20"/>
              </w:rPr>
            </w:pPr>
            <w:r>
              <w:rPr>
                <w:sz w:val="20"/>
              </w:rPr>
              <w:t>-</w:t>
            </w:r>
          </w:p>
        </w:tc>
        <w:tc>
          <w:tcPr>
            <w:tcW w:w="1216" w:type="dxa"/>
          </w:tcPr>
          <w:p w14:paraId="7CA85655" w14:textId="77777777" w:rsidR="003A0C94" w:rsidRDefault="003A0C94" w:rsidP="009B27A7">
            <w:pPr>
              <w:pStyle w:val="TableParagraph"/>
              <w:ind w:left="36" w:right="69"/>
              <w:jc w:val="both"/>
              <w:rPr>
                <w:sz w:val="20"/>
              </w:rPr>
            </w:pPr>
            <w:r>
              <w:rPr>
                <w:sz w:val="20"/>
              </w:rPr>
              <w:t>-</w:t>
            </w:r>
          </w:p>
        </w:tc>
        <w:tc>
          <w:tcPr>
            <w:tcW w:w="991" w:type="dxa"/>
          </w:tcPr>
          <w:p w14:paraId="6104EB32" w14:textId="77777777" w:rsidR="003A0C94" w:rsidRDefault="003A0C94" w:rsidP="009B27A7">
            <w:pPr>
              <w:pStyle w:val="TableParagraph"/>
              <w:ind w:right="69"/>
              <w:jc w:val="both"/>
              <w:rPr>
                <w:sz w:val="20"/>
              </w:rPr>
            </w:pPr>
            <w:r>
              <w:rPr>
                <w:spacing w:val="-2"/>
                <w:sz w:val="20"/>
              </w:rPr>
              <w:t>1.107</w:t>
            </w:r>
          </w:p>
        </w:tc>
        <w:tc>
          <w:tcPr>
            <w:tcW w:w="1816" w:type="dxa"/>
          </w:tcPr>
          <w:p w14:paraId="14BFC1CC" w14:textId="77777777" w:rsidR="003A0C94" w:rsidRDefault="003A0C94" w:rsidP="009B27A7">
            <w:pPr>
              <w:pStyle w:val="TableParagraph"/>
              <w:tabs>
                <w:tab w:val="left" w:pos="928"/>
              </w:tabs>
              <w:ind w:right="69"/>
              <w:jc w:val="both"/>
              <w:rPr>
                <w:sz w:val="20"/>
              </w:rPr>
            </w:pPr>
            <w:r>
              <w:rPr>
                <w:spacing w:val="-2"/>
                <w:sz w:val="20"/>
              </w:rPr>
              <w:t>65.95</w:t>
            </w:r>
            <w:r>
              <w:rPr>
                <w:sz w:val="20"/>
              </w:rPr>
              <w:tab/>
            </w:r>
            <w:r>
              <w:rPr>
                <w:spacing w:val="-10"/>
                <w:sz w:val="20"/>
              </w:rPr>
              <w:t>-</w:t>
            </w:r>
          </w:p>
        </w:tc>
        <w:tc>
          <w:tcPr>
            <w:tcW w:w="2821" w:type="dxa"/>
          </w:tcPr>
          <w:p w14:paraId="1B7A606A" w14:textId="77777777" w:rsidR="003A0C94" w:rsidRDefault="003A0C94" w:rsidP="009B27A7">
            <w:pPr>
              <w:pStyle w:val="TableParagraph"/>
              <w:ind w:left="82" w:right="69"/>
              <w:jc w:val="both"/>
              <w:rPr>
                <w:sz w:val="20"/>
              </w:rPr>
            </w:pPr>
            <w:r>
              <w:rPr>
                <w:sz w:val="20"/>
              </w:rPr>
              <w:t>Mgr.</w:t>
            </w:r>
            <w:r>
              <w:rPr>
                <w:spacing w:val="-8"/>
                <w:sz w:val="20"/>
              </w:rPr>
              <w:t xml:space="preserve"> </w:t>
            </w:r>
            <w:proofErr w:type="spellStart"/>
            <w:r>
              <w:rPr>
                <w:sz w:val="20"/>
              </w:rPr>
              <w:t>Suchomelová</w:t>
            </w:r>
            <w:proofErr w:type="spellEnd"/>
            <w:r>
              <w:rPr>
                <w:spacing w:val="-7"/>
                <w:sz w:val="20"/>
              </w:rPr>
              <w:t xml:space="preserve"> </w:t>
            </w:r>
            <w:r>
              <w:rPr>
                <w:spacing w:val="-5"/>
                <w:sz w:val="20"/>
              </w:rPr>
              <w:t>Iva</w:t>
            </w:r>
          </w:p>
        </w:tc>
      </w:tr>
      <w:tr w:rsidR="003A0C94" w14:paraId="4193D32B" w14:textId="77777777" w:rsidTr="0064216D">
        <w:trPr>
          <w:trHeight w:val="300"/>
        </w:trPr>
        <w:tc>
          <w:tcPr>
            <w:tcW w:w="1320" w:type="dxa"/>
          </w:tcPr>
          <w:p w14:paraId="41A4B3D1" w14:textId="77777777" w:rsidR="003A0C94" w:rsidRDefault="003A0C94" w:rsidP="009B27A7">
            <w:pPr>
              <w:pStyle w:val="TableParagraph"/>
              <w:ind w:left="188" w:right="69"/>
              <w:jc w:val="both"/>
              <w:rPr>
                <w:b/>
                <w:sz w:val="20"/>
              </w:rPr>
            </w:pPr>
            <w:r>
              <w:rPr>
                <w:b/>
                <w:spacing w:val="-5"/>
                <w:sz w:val="20"/>
              </w:rPr>
              <w:t>3.A</w:t>
            </w:r>
          </w:p>
        </w:tc>
        <w:tc>
          <w:tcPr>
            <w:tcW w:w="525" w:type="dxa"/>
          </w:tcPr>
          <w:p w14:paraId="669342A6" w14:textId="77777777" w:rsidR="003A0C94" w:rsidRDefault="003A0C94" w:rsidP="009B27A7">
            <w:pPr>
              <w:pStyle w:val="TableParagraph"/>
              <w:ind w:left="117" w:right="69"/>
              <w:jc w:val="both"/>
              <w:rPr>
                <w:sz w:val="20"/>
              </w:rPr>
            </w:pPr>
            <w:r>
              <w:rPr>
                <w:spacing w:val="-5"/>
                <w:sz w:val="20"/>
              </w:rPr>
              <w:t>22</w:t>
            </w:r>
          </w:p>
        </w:tc>
        <w:tc>
          <w:tcPr>
            <w:tcW w:w="443" w:type="dxa"/>
            <w:tcBorders>
              <w:right w:val="nil"/>
            </w:tcBorders>
          </w:tcPr>
          <w:p w14:paraId="3A70BF75" w14:textId="77777777" w:rsidR="003A0C94" w:rsidRDefault="003A0C94" w:rsidP="009B27A7">
            <w:pPr>
              <w:pStyle w:val="TableParagraph"/>
              <w:ind w:left="121" w:right="69"/>
              <w:jc w:val="both"/>
              <w:rPr>
                <w:sz w:val="20"/>
              </w:rPr>
            </w:pPr>
            <w:r>
              <w:rPr>
                <w:spacing w:val="-5"/>
                <w:sz w:val="20"/>
              </w:rPr>
              <w:t>20</w:t>
            </w:r>
          </w:p>
        </w:tc>
        <w:tc>
          <w:tcPr>
            <w:tcW w:w="506" w:type="dxa"/>
            <w:tcBorders>
              <w:left w:val="nil"/>
              <w:right w:val="nil"/>
            </w:tcBorders>
          </w:tcPr>
          <w:p w14:paraId="126DCD97" w14:textId="77777777" w:rsidR="003A0C94" w:rsidRDefault="003A0C94" w:rsidP="009B27A7">
            <w:pPr>
              <w:pStyle w:val="TableParagraph"/>
              <w:ind w:right="69"/>
              <w:jc w:val="both"/>
              <w:rPr>
                <w:sz w:val="20"/>
              </w:rPr>
            </w:pPr>
            <w:r>
              <w:rPr>
                <w:sz w:val="20"/>
              </w:rPr>
              <w:t>2</w:t>
            </w:r>
          </w:p>
        </w:tc>
        <w:tc>
          <w:tcPr>
            <w:tcW w:w="415" w:type="dxa"/>
            <w:tcBorders>
              <w:left w:val="nil"/>
              <w:right w:val="nil"/>
            </w:tcBorders>
          </w:tcPr>
          <w:p w14:paraId="1974C46B" w14:textId="77777777" w:rsidR="003A0C94" w:rsidRDefault="003A0C94" w:rsidP="009B27A7">
            <w:pPr>
              <w:pStyle w:val="TableParagraph"/>
              <w:ind w:right="69"/>
              <w:jc w:val="both"/>
              <w:rPr>
                <w:sz w:val="20"/>
              </w:rPr>
            </w:pPr>
            <w:r>
              <w:rPr>
                <w:sz w:val="20"/>
              </w:rPr>
              <w:t>-</w:t>
            </w:r>
          </w:p>
        </w:tc>
        <w:tc>
          <w:tcPr>
            <w:tcW w:w="453" w:type="dxa"/>
            <w:tcBorders>
              <w:left w:val="nil"/>
            </w:tcBorders>
          </w:tcPr>
          <w:p w14:paraId="2F9FF6F1" w14:textId="77777777" w:rsidR="003A0C94" w:rsidRDefault="003A0C94" w:rsidP="009B27A7">
            <w:pPr>
              <w:pStyle w:val="TableParagraph"/>
              <w:ind w:left="116" w:right="69"/>
              <w:jc w:val="both"/>
              <w:rPr>
                <w:sz w:val="20"/>
              </w:rPr>
            </w:pPr>
            <w:r>
              <w:rPr>
                <w:sz w:val="20"/>
              </w:rPr>
              <w:t>-</w:t>
            </w:r>
          </w:p>
        </w:tc>
        <w:tc>
          <w:tcPr>
            <w:tcW w:w="1216" w:type="dxa"/>
          </w:tcPr>
          <w:p w14:paraId="26D14CA0" w14:textId="77777777" w:rsidR="003A0C94" w:rsidRDefault="003A0C94" w:rsidP="009B27A7">
            <w:pPr>
              <w:pStyle w:val="TableParagraph"/>
              <w:ind w:left="36" w:right="69"/>
              <w:jc w:val="both"/>
              <w:rPr>
                <w:sz w:val="20"/>
              </w:rPr>
            </w:pPr>
            <w:r>
              <w:rPr>
                <w:sz w:val="20"/>
              </w:rPr>
              <w:t>-</w:t>
            </w:r>
          </w:p>
        </w:tc>
        <w:tc>
          <w:tcPr>
            <w:tcW w:w="991" w:type="dxa"/>
          </w:tcPr>
          <w:p w14:paraId="46755E22" w14:textId="77777777" w:rsidR="003A0C94" w:rsidRDefault="003A0C94" w:rsidP="009B27A7">
            <w:pPr>
              <w:pStyle w:val="TableParagraph"/>
              <w:ind w:right="69"/>
              <w:jc w:val="both"/>
              <w:rPr>
                <w:sz w:val="20"/>
              </w:rPr>
            </w:pPr>
            <w:r>
              <w:rPr>
                <w:spacing w:val="-2"/>
                <w:sz w:val="20"/>
              </w:rPr>
              <w:t>1.166</w:t>
            </w:r>
          </w:p>
        </w:tc>
        <w:tc>
          <w:tcPr>
            <w:tcW w:w="1816" w:type="dxa"/>
          </w:tcPr>
          <w:p w14:paraId="1FA9072F" w14:textId="77777777" w:rsidR="003A0C94" w:rsidRDefault="003A0C94" w:rsidP="009B27A7">
            <w:pPr>
              <w:pStyle w:val="TableParagraph"/>
              <w:tabs>
                <w:tab w:val="left" w:pos="928"/>
              </w:tabs>
              <w:ind w:right="69"/>
              <w:jc w:val="both"/>
              <w:rPr>
                <w:sz w:val="20"/>
              </w:rPr>
            </w:pPr>
            <w:r>
              <w:rPr>
                <w:spacing w:val="-2"/>
                <w:sz w:val="20"/>
              </w:rPr>
              <w:t>61.95</w:t>
            </w:r>
            <w:r>
              <w:rPr>
                <w:sz w:val="20"/>
              </w:rPr>
              <w:tab/>
            </w:r>
            <w:r>
              <w:rPr>
                <w:spacing w:val="-10"/>
                <w:sz w:val="20"/>
              </w:rPr>
              <w:t>-</w:t>
            </w:r>
          </w:p>
        </w:tc>
        <w:tc>
          <w:tcPr>
            <w:tcW w:w="2821" w:type="dxa"/>
          </w:tcPr>
          <w:p w14:paraId="32855ED5" w14:textId="77777777" w:rsidR="003A0C94" w:rsidRDefault="003A0C94" w:rsidP="009B27A7">
            <w:pPr>
              <w:pStyle w:val="TableParagraph"/>
              <w:ind w:left="82" w:right="69"/>
              <w:jc w:val="both"/>
              <w:rPr>
                <w:sz w:val="20"/>
              </w:rPr>
            </w:pPr>
            <w:r>
              <w:rPr>
                <w:sz w:val="20"/>
              </w:rPr>
              <w:t>Mgr.</w:t>
            </w:r>
            <w:r>
              <w:rPr>
                <w:spacing w:val="-6"/>
                <w:sz w:val="20"/>
              </w:rPr>
              <w:t xml:space="preserve"> </w:t>
            </w:r>
            <w:proofErr w:type="spellStart"/>
            <w:r>
              <w:rPr>
                <w:sz w:val="20"/>
              </w:rPr>
              <w:t>Saviová</w:t>
            </w:r>
            <w:proofErr w:type="spellEnd"/>
            <w:r>
              <w:rPr>
                <w:spacing w:val="-5"/>
                <w:sz w:val="20"/>
              </w:rPr>
              <w:t xml:space="preserve"> </w:t>
            </w:r>
            <w:r>
              <w:rPr>
                <w:spacing w:val="-2"/>
                <w:sz w:val="20"/>
              </w:rPr>
              <w:t>Vladimíra</w:t>
            </w:r>
          </w:p>
        </w:tc>
      </w:tr>
      <w:tr w:rsidR="003A0C94" w14:paraId="20BD2379" w14:textId="77777777" w:rsidTr="0064216D">
        <w:trPr>
          <w:trHeight w:val="300"/>
        </w:trPr>
        <w:tc>
          <w:tcPr>
            <w:tcW w:w="1320" w:type="dxa"/>
          </w:tcPr>
          <w:p w14:paraId="5F18DE87" w14:textId="77777777" w:rsidR="003A0C94" w:rsidRDefault="003A0C94" w:rsidP="009B27A7">
            <w:pPr>
              <w:pStyle w:val="TableParagraph"/>
              <w:ind w:left="193" w:right="69"/>
              <w:jc w:val="both"/>
              <w:rPr>
                <w:b/>
                <w:sz w:val="20"/>
              </w:rPr>
            </w:pPr>
            <w:r>
              <w:rPr>
                <w:b/>
                <w:spacing w:val="-5"/>
                <w:sz w:val="20"/>
              </w:rPr>
              <w:t>5.B</w:t>
            </w:r>
          </w:p>
        </w:tc>
        <w:tc>
          <w:tcPr>
            <w:tcW w:w="525" w:type="dxa"/>
          </w:tcPr>
          <w:p w14:paraId="581DCCF0" w14:textId="77777777" w:rsidR="003A0C94" w:rsidRDefault="003A0C94" w:rsidP="009B27A7">
            <w:pPr>
              <w:pStyle w:val="TableParagraph"/>
              <w:ind w:left="117" w:right="69"/>
              <w:jc w:val="both"/>
              <w:rPr>
                <w:sz w:val="20"/>
              </w:rPr>
            </w:pPr>
            <w:r>
              <w:rPr>
                <w:spacing w:val="-5"/>
                <w:sz w:val="20"/>
              </w:rPr>
              <w:t>21</w:t>
            </w:r>
          </w:p>
        </w:tc>
        <w:tc>
          <w:tcPr>
            <w:tcW w:w="443" w:type="dxa"/>
            <w:tcBorders>
              <w:right w:val="nil"/>
            </w:tcBorders>
          </w:tcPr>
          <w:p w14:paraId="0A4C029C" w14:textId="77777777" w:rsidR="003A0C94" w:rsidRDefault="003A0C94" w:rsidP="009B27A7">
            <w:pPr>
              <w:pStyle w:val="TableParagraph"/>
              <w:ind w:left="121" w:right="69"/>
              <w:jc w:val="both"/>
              <w:rPr>
                <w:sz w:val="20"/>
              </w:rPr>
            </w:pPr>
            <w:r>
              <w:rPr>
                <w:spacing w:val="-5"/>
                <w:sz w:val="20"/>
              </w:rPr>
              <w:t>19</w:t>
            </w:r>
          </w:p>
        </w:tc>
        <w:tc>
          <w:tcPr>
            <w:tcW w:w="506" w:type="dxa"/>
            <w:tcBorders>
              <w:left w:val="nil"/>
              <w:right w:val="nil"/>
            </w:tcBorders>
          </w:tcPr>
          <w:p w14:paraId="210CD1F9" w14:textId="77777777" w:rsidR="003A0C94" w:rsidRDefault="003A0C94" w:rsidP="009B27A7">
            <w:pPr>
              <w:pStyle w:val="TableParagraph"/>
              <w:ind w:right="69"/>
              <w:jc w:val="both"/>
              <w:rPr>
                <w:sz w:val="20"/>
              </w:rPr>
            </w:pPr>
            <w:r>
              <w:rPr>
                <w:sz w:val="20"/>
              </w:rPr>
              <w:t>2</w:t>
            </w:r>
          </w:p>
        </w:tc>
        <w:tc>
          <w:tcPr>
            <w:tcW w:w="415" w:type="dxa"/>
            <w:tcBorders>
              <w:left w:val="nil"/>
              <w:right w:val="nil"/>
            </w:tcBorders>
          </w:tcPr>
          <w:p w14:paraId="03DFF2E3" w14:textId="77777777" w:rsidR="003A0C94" w:rsidRDefault="003A0C94" w:rsidP="009B27A7">
            <w:pPr>
              <w:pStyle w:val="TableParagraph"/>
              <w:ind w:right="69"/>
              <w:jc w:val="both"/>
              <w:rPr>
                <w:sz w:val="20"/>
              </w:rPr>
            </w:pPr>
            <w:r>
              <w:rPr>
                <w:sz w:val="20"/>
              </w:rPr>
              <w:t>-</w:t>
            </w:r>
          </w:p>
        </w:tc>
        <w:tc>
          <w:tcPr>
            <w:tcW w:w="453" w:type="dxa"/>
            <w:tcBorders>
              <w:left w:val="nil"/>
            </w:tcBorders>
          </w:tcPr>
          <w:p w14:paraId="41758F22" w14:textId="77777777" w:rsidR="003A0C94" w:rsidRDefault="003A0C94" w:rsidP="009B27A7">
            <w:pPr>
              <w:pStyle w:val="TableParagraph"/>
              <w:ind w:left="116" w:right="69"/>
              <w:jc w:val="both"/>
              <w:rPr>
                <w:sz w:val="20"/>
              </w:rPr>
            </w:pPr>
            <w:r>
              <w:rPr>
                <w:sz w:val="20"/>
              </w:rPr>
              <w:t>-</w:t>
            </w:r>
          </w:p>
        </w:tc>
        <w:tc>
          <w:tcPr>
            <w:tcW w:w="1216" w:type="dxa"/>
          </w:tcPr>
          <w:p w14:paraId="5600ECAF" w14:textId="77777777" w:rsidR="003A0C94" w:rsidRDefault="003A0C94" w:rsidP="009B27A7">
            <w:pPr>
              <w:pStyle w:val="TableParagraph"/>
              <w:ind w:left="36" w:right="69"/>
              <w:jc w:val="both"/>
              <w:rPr>
                <w:sz w:val="20"/>
              </w:rPr>
            </w:pPr>
            <w:r>
              <w:rPr>
                <w:sz w:val="20"/>
              </w:rPr>
              <w:t>-</w:t>
            </w:r>
          </w:p>
        </w:tc>
        <w:tc>
          <w:tcPr>
            <w:tcW w:w="991" w:type="dxa"/>
          </w:tcPr>
          <w:p w14:paraId="7C84CD89" w14:textId="77777777" w:rsidR="003A0C94" w:rsidRDefault="003A0C94" w:rsidP="009B27A7">
            <w:pPr>
              <w:pStyle w:val="TableParagraph"/>
              <w:ind w:right="69"/>
              <w:jc w:val="both"/>
              <w:rPr>
                <w:sz w:val="20"/>
              </w:rPr>
            </w:pPr>
            <w:r>
              <w:rPr>
                <w:spacing w:val="-2"/>
                <w:sz w:val="20"/>
              </w:rPr>
              <w:t>1.171</w:t>
            </w:r>
          </w:p>
        </w:tc>
        <w:tc>
          <w:tcPr>
            <w:tcW w:w="1816" w:type="dxa"/>
          </w:tcPr>
          <w:p w14:paraId="0DCE0A6B" w14:textId="77777777" w:rsidR="003A0C94" w:rsidRDefault="003A0C94" w:rsidP="009B27A7">
            <w:pPr>
              <w:pStyle w:val="TableParagraph"/>
              <w:tabs>
                <w:tab w:val="left" w:pos="928"/>
              </w:tabs>
              <w:ind w:right="69"/>
              <w:jc w:val="both"/>
              <w:rPr>
                <w:sz w:val="20"/>
              </w:rPr>
            </w:pPr>
            <w:r>
              <w:rPr>
                <w:spacing w:val="-2"/>
                <w:sz w:val="20"/>
              </w:rPr>
              <w:t>62.23</w:t>
            </w:r>
            <w:r>
              <w:rPr>
                <w:sz w:val="20"/>
              </w:rPr>
              <w:tab/>
            </w:r>
            <w:r>
              <w:rPr>
                <w:spacing w:val="-10"/>
                <w:sz w:val="20"/>
              </w:rPr>
              <w:t>-</w:t>
            </w:r>
          </w:p>
        </w:tc>
        <w:tc>
          <w:tcPr>
            <w:tcW w:w="2821" w:type="dxa"/>
          </w:tcPr>
          <w:p w14:paraId="347251E9" w14:textId="77777777" w:rsidR="003A0C94" w:rsidRDefault="003A0C94" w:rsidP="009B27A7">
            <w:pPr>
              <w:pStyle w:val="TableParagraph"/>
              <w:ind w:left="82" w:right="69"/>
              <w:jc w:val="both"/>
              <w:rPr>
                <w:sz w:val="20"/>
              </w:rPr>
            </w:pPr>
            <w:r>
              <w:rPr>
                <w:sz w:val="20"/>
              </w:rPr>
              <w:t>Mgr.</w:t>
            </w:r>
            <w:r>
              <w:rPr>
                <w:spacing w:val="-7"/>
                <w:sz w:val="20"/>
              </w:rPr>
              <w:t xml:space="preserve"> </w:t>
            </w:r>
            <w:r>
              <w:rPr>
                <w:sz w:val="20"/>
              </w:rPr>
              <w:t>Vlasáková</w:t>
            </w:r>
            <w:r>
              <w:rPr>
                <w:spacing w:val="-6"/>
                <w:sz w:val="20"/>
              </w:rPr>
              <w:t xml:space="preserve"> </w:t>
            </w:r>
            <w:r>
              <w:rPr>
                <w:spacing w:val="-2"/>
                <w:sz w:val="20"/>
              </w:rPr>
              <w:t>Monika</w:t>
            </w:r>
          </w:p>
        </w:tc>
      </w:tr>
      <w:tr w:rsidR="003A0C94" w14:paraId="01BD7785" w14:textId="77777777" w:rsidTr="0064216D">
        <w:trPr>
          <w:trHeight w:val="300"/>
        </w:trPr>
        <w:tc>
          <w:tcPr>
            <w:tcW w:w="1320" w:type="dxa"/>
          </w:tcPr>
          <w:p w14:paraId="1306ABE8" w14:textId="77777777" w:rsidR="003A0C94" w:rsidRDefault="003A0C94" w:rsidP="009B27A7">
            <w:pPr>
              <w:pStyle w:val="TableParagraph"/>
              <w:ind w:left="188" w:right="69"/>
              <w:jc w:val="both"/>
              <w:rPr>
                <w:b/>
                <w:sz w:val="20"/>
              </w:rPr>
            </w:pPr>
            <w:r>
              <w:rPr>
                <w:b/>
                <w:spacing w:val="-5"/>
                <w:sz w:val="20"/>
              </w:rPr>
              <w:t>5.A</w:t>
            </w:r>
          </w:p>
        </w:tc>
        <w:tc>
          <w:tcPr>
            <w:tcW w:w="525" w:type="dxa"/>
          </w:tcPr>
          <w:p w14:paraId="01FD99AF" w14:textId="77777777" w:rsidR="003A0C94" w:rsidRDefault="003A0C94" w:rsidP="009B27A7">
            <w:pPr>
              <w:pStyle w:val="TableParagraph"/>
              <w:ind w:left="117" w:right="69"/>
              <w:jc w:val="both"/>
              <w:rPr>
                <w:sz w:val="20"/>
              </w:rPr>
            </w:pPr>
            <w:r>
              <w:rPr>
                <w:spacing w:val="-5"/>
                <w:sz w:val="20"/>
              </w:rPr>
              <w:t>22</w:t>
            </w:r>
          </w:p>
        </w:tc>
        <w:tc>
          <w:tcPr>
            <w:tcW w:w="443" w:type="dxa"/>
            <w:tcBorders>
              <w:right w:val="nil"/>
            </w:tcBorders>
          </w:tcPr>
          <w:p w14:paraId="78FD7D1A" w14:textId="77777777" w:rsidR="003A0C94" w:rsidRDefault="003A0C94" w:rsidP="009B27A7">
            <w:pPr>
              <w:pStyle w:val="TableParagraph"/>
              <w:ind w:left="121" w:right="69"/>
              <w:jc w:val="both"/>
              <w:rPr>
                <w:sz w:val="20"/>
              </w:rPr>
            </w:pPr>
            <w:r>
              <w:rPr>
                <w:spacing w:val="-5"/>
                <w:sz w:val="20"/>
              </w:rPr>
              <w:t>17</w:t>
            </w:r>
          </w:p>
        </w:tc>
        <w:tc>
          <w:tcPr>
            <w:tcW w:w="506" w:type="dxa"/>
            <w:tcBorders>
              <w:left w:val="nil"/>
              <w:right w:val="nil"/>
            </w:tcBorders>
          </w:tcPr>
          <w:p w14:paraId="2FB546EF" w14:textId="77777777" w:rsidR="003A0C94" w:rsidRDefault="003A0C94" w:rsidP="009B27A7">
            <w:pPr>
              <w:pStyle w:val="TableParagraph"/>
              <w:ind w:right="69"/>
              <w:jc w:val="both"/>
              <w:rPr>
                <w:sz w:val="20"/>
              </w:rPr>
            </w:pPr>
            <w:r>
              <w:rPr>
                <w:sz w:val="20"/>
              </w:rPr>
              <w:t>4</w:t>
            </w:r>
          </w:p>
        </w:tc>
        <w:tc>
          <w:tcPr>
            <w:tcW w:w="415" w:type="dxa"/>
            <w:tcBorders>
              <w:left w:val="nil"/>
              <w:right w:val="nil"/>
            </w:tcBorders>
          </w:tcPr>
          <w:p w14:paraId="586F0C60" w14:textId="77777777" w:rsidR="003A0C94" w:rsidRDefault="003A0C94" w:rsidP="009B27A7">
            <w:pPr>
              <w:pStyle w:val="TableParagraph"/>
              <w:ind w:right="69"/>
              <w:jc w:val="both"/>
              <w:rPr>
                <w:sz w:val="20"/>
              </w:rPr>
            </w:pPr>
            <w:r>
              <w:rPr>
                <w:sz w:val="20"/>
              </w:rPr>
              <w:t>1</w:t>
            </w:r>
          </w:p>
        </w:tc>
        <w:tc>
          <w:tcPr>
            <w:tcW w:w="453" w:type="dxa"/>
            <w:tcBorders>
              <w:left w:val="nil"/>
            </w:tcBorders>
          </w:tcPr>
          <w:p w14:paraId="373A98A4" w14:textId="77777777" w:rsidR="003A0C94" w:rsidRDefault="003A0C94" w:rsidP="009B27A7">
            <w:pPr>
              <w:pStyle w:val="TableParagraph"/>
              <w:ind w:left="116" w:right="69"/>
              <w:jc w:val="both"/>
              <w:rPr>
                <w:sz w:val="20"/>
              </w:rPr>
            </w:pPr>
            <w:r>
              <w:rPr>
                <w:sz w:val="20"/>
              </w:rPr>
              <w:t>-</w:t>
            </w:r>
          </w:p>
        </w:tc>
        <w:tc>
          <w:tcPr>
            <w:tcW w:w="1216" w:type="dxa"/>
          </w:tcPr>
          <w:p w14:paraId="5DFE9648" w14:textId="77777777" w:rsidR="003A0C94" w:rsidRDefault="003A0C94" w:rsidP="009B27A7">
            <w:pPr>
              <w:pStyle w:val="TableParagraph"/>
              <w:ind w:left="36" w:right="69"/>
              <w:jc w:val="both"/>
              <w:rPr>
                <w:sz w:val="20"/>
              </w:rPr>
            </w:pPr>
            <w:r>
              <w:rPr>
                <w:sz w:val="20"/>
              </w:rPr>
              <w:t>-</w:t>
            </w:r>
          </w:p>
        </w:tc>
        <w:tc>
          <w:tcPr>
            <w:tcW w:w="991" w:type="dxa"/>
          </w:tcPr>
          <w:p w14:paraId="0AD825AC" w14:textId="77777777" w:rsidR="003A0C94" w:rsidRDefault="003A0C94" w:rsidP="009B27A7">
            <w:pPr>
              <w:pStyle w:val="TableParagraph"/>
              <w:ind w:right="69"/>
              <w:jc w:val="both"/>
              <w:rPr>
                <w:sz w:val="20"/>
              </w:rPr>
            </w:pPr>
            <w:r>
              <w:rPr>
                <w:spacing w:val="-2"/>
                <w:sz w:val="20"/>
              </w:rPr>
              <w:t>1.273</w:t>
            </w:r>
          </w:p>
        </w:tc>
        <w:tc>
          <w:tcPr>
            <w:tcW w:w="1816" w:type="dxa"/>
          </w:tcPr>
          <w:p w14:paraId="2129DEF9" w14:textId="77777777" w:rsidR="003A0C94" w:rsidRDefault="003A0C94" w:rsidP="009B27A7">
            <w:pPr>
              <w:pStyle w:val="TableParagraph"/>
              <w:tabs>
                <w:tab w:val="left" w:pos="928"/>
              </w:tabs>
              <w:ind w:right="69"/>
              <w:jc w:val="both"/>
              <w:rPr>
                <w:sz w:val="20"/>
              </w:rPr>
            </w:pPr>
            <w:r>
              <w:rPr>
                <w:spacing w:val="-2"/>
                <w:sz w:val="20"/>
              </w:rPr>
              <w:t>59.31</w:t>
            </w:r>
            <w:r>
              <w:rPr>
                <w:sz w:val="20"/>
              </w:rPr>
              <w:tab/>
            </w:r>
            <w:r>
              <w:rPr>
                <w:spacing w:val="-10"/>
                <w:sz w:val="20"/>
              </w:rPr>
              <w:t>-</w:t>
            </w:r>
          </w:p>
        </w:tc>
        <w:tc>
          <w:tcPr>
            <w:tcW w:w="2821" w:type="dxa"/>
          </w:tcPr>
          <w:p w14:paraId="5E5BC5BB" w14:textId="77777777" w:rsidR="003A0C94" w:rsidRDefault="003A0C94" w:rsidP="009B27A7">
            <w:pPr>
              <w:pStyle w:val="TableParagraph"/>
              <w:ind w:left="82" w:right="69"/>
              <w:jc w:val="both"/>
              <w:rPr>
                <w:sz w:val="20"/>
              </w:rPr>
            </w:pPr>
            <w:r>
              <w:rPr>
                <w:sz w:val="20"/>
              </w:rPr>
              <w:t>Mgr.</w:t>
            </w:r>
            <w:r>
              <w:rPr>
                <w:spacing w:val="-6"/>
                <w:sz w:val="20"/>
              </w:rPr>
              <w:t xml:space="preserve"> </w:t>
            </w:r>
            <w:proofErr w:type="spellStart"/>
            <w:r>
              <w:rPr>
                <w:sz w:val="20"/>
              </w:rPr>
              <w:t>Nedomová</w:t>
            </w:r>
            <w:proofErr w:type="spellEnd"/>
            <w:r>
              <w:rPr>
                <w:spacing w:val="-6"/>
                <w:sz w:val="20"/>
              </w:rPr>
              <w:t xml:space="preserve"> </w:t>
            </w:r>
            <w:r>
              <w:rPr>
                <w:spacing w:val="-2"/>
                <w:sz w:val="20"/>
              </w:rPr>
              <w:t>Kateřina</w:t>
            </w:r>
          </w:p>
        </w:tc>
      </w:tr>
      <w:tr w:rsidR="003A0C94" w14:paraId="2329FC54" w14:textId="77777777" w:rsidTr="0064216D">
        <w:trPr>
          <w:trHeight w:val="300"/>
        </w:trPr>
        <w:tc>
          <w:tcPr>
            <w:tcW w:w="1320" w:type="dxa"/>
          </w:tcPr>
          <w:p w14:paraId="5C9EE1F6" w14:textId="77777777" w:rsidR="003A0C94" w:rsidRDefault="003A0C94" w:rsidP="009B27A7">
            <w:pPr>
              <w:pStyle w:val="TableParagraph"/>
              <w:ind w:left="193" w:right="69"/>
              <w:jc w:val="both"/>
              <w:rPr>
                <w:b/>
                <w:sz w:val="20"/>
              </w:rPr>
            </w:pPr>
            <w:r>
              <w:rPr>
                <w:b/>
                <w:spacing w:val="-5"/>
                <w:sz w:val="20"/>
              </w:rPr>
              <w:t>7.B</w:t>
            </w:r>
          </w:p>
        </w:tc>
        <w:tc>
          <w:tcPr>
            <w:tcW w:w="525" w:type="dxa"/>
          </w:tcPr>
          <w:p w14:paraId="564F807F" w14:textId="77777777" w:rsidR="003A0C94" w:rsidRDefault="003A0C94" w:rsidP="009B27A7">
            <w:pPr>
              <w:pStyle w:val="TableParagraph"/>
              <w:ind w:left="117" w:right="69"/>
              <w:jc w:val="both"/>
              <w:rPr>
                <w:sz w:val="20"/>
              </w:rPr>
            </w:pPr>
            <w:r>
              <w:rPr>
                <w:spacing w:val="-5"/>
                <w:sz w:val="20"/>
              </w:rPr>
              <w:t>23</w:t>
            </w:r>
          </w:p>
        </w:tc>
        <w:tc>
          <w:tcPr>
            <w:tcW w:w="443" w:type="dxa"/>
            <w:tcBorders>
              <w:right w:val="nil"/>
            </w:tcBorders>
          </w:tcPr>
          <w:p w14:paraId="430168B8" w14:textId="77777777" w:rsidR="003A0C94" w:rsidRDefault="003A0C94" w:rsidP="009B27A7">
            <w:pPr>
              <w:pStyle w:val="TableParagraph"/>
              <w:ind w:left="121" w:right="69"/>
              <w:jc w:val="both"/>
              <w:rPr>
                <w:sz w:val="20"/>
              </w:rPr>
            </w:pPr>
            <w:r>
              <w:rPr>
                <w:spacing w:val="-5"/>
                <w:sz w:val="20"/>
              </w:rPr>
              <w:t>15</w:t>
            </w:r>
          </w:p>
        </w:tc>
        <w:tc>
          <w:tcPr>
            <w:tcW w:w="506" w:type="dxa"/>
            <w:tcBorders>
              <w:left w:val="nil"/>
              <w:right w:val="nil"/>
            </w:tcBorders>
          </w:tcPr>
          <w:p w14:paraId="281B39DB" w14:textId="77777777" w:rsidR="003A0C94" w:rsidRDefault="003A0C94" w:rsidP="009B27A7">
            <w:pPr>
              <w:pStyle w:val="TableParagraph"/>
              <w:ind w:right="69"/>
              <w:jc w:val="both"/>
              <w:rPr>
                <w:sz w:val="20"/>
              </w:rPr>
            </w:pPr>
            <w:r>
              <w:rPr>
                <w:sz w:val="20"/>
              </w:rPr>
              <w:t>8</w:t>
            </w:r>
          </w:p>
        </w:tc>
        <w:tc>
          <w:tcPr>
            <w:tcW w:w="415" w:type="dxa"/>
            <w:tcBorders>
              <w:left w:val="nil"/>
              <w:right w:val="nil"/>
            </w:tcBorders>
          </w:tcPr>
          <w:p w14:paraId="37874653" w14:textId="77777777" w:rsidR="003A0C94" w:rsidRDefault="003A0C94" w:rsidP="009B27A7">
            <w:pPr>
              <w:pStyle w:val="TableParagraph"/>
              <w:ind w:right="69"/>
              <w:jc w:val="both"/>
              <w:rPr>
                <w:sz w:val="20"/>
              </w:rPr>
            </w:pPr>
            <w:r>
              <w:rPr>
                <w:sz w:val="20"/>
              </w:rPr>
              <w:t>-</w:t>
            </w:r>
          </w:p>
        </w:tc>
        <w:tc>
          <w:tcPr>
            <w:tcW w:w="453" w:type="dxa"/>
            <w:tcBorders>
              <w:left w:val="nil"/>
            </w:tcBorders>
          </w:tcPr>
          <w:p w14:paraId="5BA1A7BB" w14:textId="77777777" w:rsidR="003A0C94" w:rsidRDefault="003A0C94" w:rsidP="009B27A7">
            <w:pPr>
              <w:pStyle w:val="TableParagraph"/>
              <w:ind w:left="116" w:right="69"/>
              <w:jc w:val="both"/>
              <w:rPr>
                <w:sz w:val="20"/>
              </w:rPr>
            </w:pPr>
            <w:r>
              <w:rPr>
                <w:sz w:val="20"/>
              </w:rPr>
              <w:t>-</w:t>
            </w:r>
          </w:p>
        </w:tc>
        <w:tc>
          <w:tcPr>
            <w:tcW w:w="1216" w:type="dxa"/>
          </w:tcPr>
          <w:p w14:paraId="63AC9902" w14:textId="77777777" w:rsidR="003A0C94" w:rsidRDefault="003A0C94" w:rsidP="009B27A7">
            <w:pPr>
              <w:pStyle w:val="TableParagraph"/>
              <w:ind w:left="36" w:right="69"/>
              <w:jc w:val="both"/>
              <w:rPr>
                <w:sz w:val="20"/>
              </w:rPr>
            </w:pPr>
            <w:r>
              <w:rPr>
                <w:sz w:val="20"/>
              </w:rPr>
              <w:t>-</w:t>
            </w:r>
          </w:p>
        </w:tc>
        <w:tc>
          <w:tcPr>
            <w:tcW w:w="991" w:type="dxa"/>
          </w:tcPr>
          <w:p w14:paraId="6F76C707" w14:textId="77777777" w:rsidR="003A0C94" w:rsidRDefault="003A0C94" w:rsidP="009B27A7">
            <w:pPr>
              <w:pStyle w:val="TableParagraph"/>
              <w:ind w:right="69"/>
              <w:jc w:val="both"/>
              <w:rPr>
                <w:sz w:val="20"/>
              </w:rPr>
            </w:pPr>
            <w:r>
              <w:rPr>
                <w:spacing w:val="-2"/>
                <w:sz w:val="20"/>
              </w:rPr>
              <w:t>1.291</w:t>
            </w:r>
          </w:p>
        </w:tc>
        <w:tc>
          <w:tcPr>
            <w:tcW w:w="1816" w:type="dxa"/>
          </w:tcPr>
          <w:p w14:paraId="3ABE4790" w14:textId="77777777" w:rsidR="003A0C94" w:rsidRDefault="003A0C94" w:rsidP="009B27A7">
            <w:pPr>
              <w:pStyle w:val="TableParagraph"/>
              <w:tabs>
                <w:tab w:val="left" w:pos="928"/>
              </w:tabs>
              <w:ind w:right="69"/>
              <w:jc w:val="both"/>
              <w:rPr>
                <w:sz w:val="20"/>
              </w:rPr>
            </w:pPr>
            <w:r>
              <w:rPr>
                <w:spacing w:val="-2"/>
                <w:sz w:val="20"/>
              </w:rPr>
              <w:t>67.34</w:t>
            </w:r>
            <w:r>
              <w:rPr>
                <w:sz w:val="20"/>
              </w:rPr>
              <w:tab/>
            </w:r>
            <w:r>
              <w:rPr>
                <w:spacing w:val="-10"/>
                <w:sz w:val="20"/>
              </w:rPr>
              <w:t>-</w:t>
            </w:r>
          </w:p>
        </w:tc>
        <w:tc>
          <w:tcPr>
            <w:tcW w:w="2821" w:type="dxa"/>
          </w:tcPr>
          <w:p w14:paraId="30CC2812" w14:textId="77777777" w:rsidR="003A0C94" w:rsidRDefault="003A0C94" w:rsidP="009B27A7">
            <w:pPr>
              <w:pStyle w:val="TableParagraph"/>
              <w:ind w:left="82" w:right="69"/>
              <w:jc w:val="both"/>
              <w:rPr>
                <w:sz w:val="20"/>
              </w:rPr>
            </w:pPr>
            <w:r>
              <w:rPr>
                <w:sz w:val="20"/>
              </w:rPr>
              <w:t>Mgr.</w:t>
            </w:r>
            <w:r>
              <w:rPr>
                <w:spacing w:val="-6"/>
                <w:sz w:val="20"/>
              </w:rPr>
              <w:t xml:space="preserve"> </w:t>
            </w:r>
            <w:r>
              <w:rPr>
                <w:sz w:val="20"/>
              </w:rPr>
              <w:t>Motýlová</w:t>
            </w:r>
            <w:r>
              <w:rPr>
                <w:spacing w:val="-6"/>
                <w:sz w:val="20"/>
              </w:rPr>
              <w:t xml:space="preserve"> </w:t>
            </w:r>
            <w:r>
              <w:rPr>
                <w:spacing w:val="-2"/>
                <w:sz w:val="20"/>
              </w:rPr>
              <w:t>Ivana</w:t>
            </w:r>
          </w:p>
        </w:tc>
      </w:tr>
      <w:tr w:rsidR="003A0C94" w14:paraId="726BB186" w14:textId="77777777" w:rsidTr="0064216D">
        <w:trPr>
          <w:trHeight w:val="300"/>
        </w:trPr>
        <w:tc>
          <w:tcPr>
            <w:tcW w:w="1320" w:type="dxa"/>
          </w:tcPr>
          <w:p w14:paraId="1CC1E86D" w14:textId="77777777" w:rsidR="003A0C94" w:rsidRDefault="003A0C94" w:rsidP="009B27A7">
            <w:pPr>
              <w:pStyle w:val="TableParagraph"/>
              <w:ind w:left="193" w:right="69"/>
              <w:jc w:val="both"/>
              <w:rPr>
                <w:b/>
                <w:sz w:val="20"/>
              </w:rPr>
            </w:pPr>
            <w:r>
              <w:rPr>
                <w:b/>
                <w:spacing w:val="-5"/>
                <w:sz w:val="20"/>
              </w:rPr>
              <w:t>9.B</w:t>
            </w:r>
          </w:p>
        </w:tc>
        <w:tc>
          <w:tcPr>
            <w:tcW w:w="525" w:type="dxa"/>
          </w:tcPr>
          <w:p w14:paraId="55FE6321" w14:textId="77777777" w:rsidR="003A0C94" w:rsidRDefault="003A0C94" w:rsidP="009B27A7">
            <w:pPr>
              <w:pStyle w:val="TableParagraph"/>
              <w:ind w:left="117" w:right="69"/>
              <w:jc w:val="both"/>
              <w:rPr>
                <w:sz w:val="20"/>
              </w:rPr>
            </w:pPr>
            <w:r>
              <w:rPr>
                <w:spacing w:val="-5"/>
                <w:sz w:val="20"/>
              </w:rPr>
              <w:t>21</w:t>
            </w:r>
          </w:p>
        </w:tc>
        <w:tc>
          <w:tcPr>
            <w:tcW w:w="443" w:type="dxa"/>
            <w:tcBorders>
              <w:right w:val="nil"/>
            </w:tcBorders>
          </w:tcPr>
          <w:p w14:paraId="1B2DD869" w14:textId="77777777" w:rsidR="003A0C94" w:rsidRDefault="003A0C94" w:rsidP="009B27A7">
            <w:pPr>
              <w:pStyle w:val="TableParagraph"/>
              <w:ind w:left="121" w:right="69"/>
              <w:jc w:val="both"/>
              <w:rPr>
                <w:sz w:val="20"/>
              </w:rPr>
            </w:pPr>
            <w:r>
              <w:rPr>
                <w:spacing w:val="-5"/>
                <w:sz w:val="20"/>
              </w:rPr>
              <w:t>11</w:t>
            </w:r>
          </w:p>
        </w:tc>
        <w:tc>
          <w:tcPr>
            <w:tcW w:w="506" w:type="dxa"/>
            <w:tcBorders>
              <w:left w:val="nil"/>
              <w:right w:val="nil"/>
            </w:tcBorders>
          </w:tcPr>
          <w:p w14:paraId="48D3EB71" w14:textId="77777777" w:rsidR="003A0C94" w:rsidRDefault="003A0C94" w:rsidP="009B27A7">
            <w:pPr>
              <w:pStyle w:val="TableParagraph"/>
              <w:ind w:right="69"/>
              <w:jc w:val="both"/>
              <w:rPr>
                <w:sz w:val="20"/>
              </w:rPr>
            </w:pPr>
            <w:r>
              <w:rPr>
                <w:spacing w:val="-5"/>
                <w:sz w:val="20"/>
              </w:rPr>
              <w:t>10</w:t>
            </w:r>
          </w:p>
        </w:tc>
        <w:tc>
          <w:tcPr>
            <w:tcW w:w="415" w:type="dxa"/>
            <w:tcBorders>
              <w:left w:val="nil"/>
              <w:right w:val="nil"/>
            </w:tcBorders>
          </w:tcPr>
          <w:p w14:paraId="04FC29D8" w14:textId="77777777" w:rsidR="003A0C94" w:rsidRDefault="003A0C94" w:rsidP="009B27A7">
            <w:pPr>
              <w:pStyle w:val="TableParagraph"/>
              <w:ind w:right="69"/>
              <w:jc w:val="both"/>
              <w:rPr>
                <w:sz w:val="20"/>
              </w:rPr>
            </w:pPr>
            <w:r>
              <w:rPr>
                <w:sz w:val="20"/>
              </w:rPr>
              <w:t>-</w:t>
            </w:r>
          </w:p>
        </w:tc>
        <w:tc>
          <w:tcPr>
            <w:tcW w:w="453" w:type="dxa"/>
            <w:tcBorders>
              <w:left w:val="nil"/>
            </w:tcBorders>
          </w:tcPr>
          <w:p w14:paraId="58DDE423" w14:textId="77777777" w:rsidR="003A0C94" w:rsidRDefault="003A0C94" w:rsidP="009B27A7">
            <w:pPr>
              <w:pStyle w:val="TableParagraph"/>
              <w:ind w:left="116" w:right="69"/>
              <w:jc w:val="both"/>
              <w:rPr>
                <w:sz w:val="20"/>
              </w:rPr>
            </w:pPr>
            <w:r>
              <w:rPr>
                <w:sz w:val="20"/>
              </w:rPr>
              <w:t>-</w:t>
            </w:r>
          </w:p>
        </w:tc>
        <w:tc>
          <w:tcPr>
            <w:tcW w:w="1216" w:type="dxa"/>
          </w:tcPr>
          <w:p w14:paraId="5385F40C" w14:textId="77777777" w:rsidR="003A0C94" w:rsidRDefault="003A0C94" w:rsidP="009B27A7">
            <w:pPr>
              <w:pStyle w:val="TableParagraph"/>
              <w:ind w:left="36" w:right="69"/>
              <w:jc w:val="both"/>
              <w:rPr>
                <w:sz w:val="20"/>
              </w:rPr>
            </w:pPr>
            <w:r>
              <w:rPr>
                <w:sz w:val="20"/>
              </w:rPr>
              <w:t>-</w:t>
            </w:r>
          </w:p>
        </w:tc>
        <w:tc>
          <w:tcPr>
            <w:tcW w:w="991" w:type="dxa"/>
          </w:tcPr>
          <w:p w14:paraId="54F04853" w14:textId="77777777" w:rsidR="003A0C94" w:rsidRDefault="003A0C94" w:rsidP="009B27A7">
            <w:pPr>
              <w:pStyle w:val="TableParagraph"/>
              <w:ind w:right="69"/>
              <w:jc w:val="both"/>
              <w:rPr>
                <w:sz w:val="20"/>
              </w:rPr>
            </w:pPr>
            <w:r>
              <w:rPr>
                <w:spacing w:val="-2"/>
                <w:sz w:val="20"/>
              </w:rPr>
              <w:t>1.362</w:t>
            </w:r>
          </w:p>
        </w:tc>
        <w:tc>
          <w:tcPr>
            <w:tcW w:w="1816" w:type="dxa"/>
          </w:tcPr>
          <w:p w14:paraId="21137B6F" w14:textId="77777777" w:rsidR="003A0C94" w:rsidRDefault="003A0C94" w:rsidP="009B27A7">
            <w:pPr>
              <w:pStyle w:val="TableParagraph"/>
              <w:tabs>
                <w:tab w:val="left" w:pos="1029"/>
              </w:tabs>
              <w:ind w:right="69"/>
              <w:jc w:val="both"/>
              <w:rPr>
                <w:sz w:val="20"/>
              </w:rPr>
            </w:pPr>
            <w:r>
              <w:rPr>
                <w:spacing w:val="-2"/>
                <w:sz w:val="20"/>
              </w:rPr>
              <w:t>140.09</w:t>
            </w:r>
            <w:r>
              <w:rPr>
                <w:sz w:val="20"/>
              </w:rPr>
              <w:tab/>
            </w:r>
            <w:r>
              <w:rPr>
                <w:spacing w:val="-10"/>
                <w:sz w:val="20"/>
              </w:rPr>
              <w:t>-</w:t>
            </w:r>
          </w:p>
        </w:tc>
        <w:tc>
          <w:tcPr>
            <w:tcW w:w="2821" w:type="dxa"/>
          </w:tcPr>
          <w:p w14:paraId="03731EA7" w14:textId="77777777" w:rsidR="003A0C94" w:rsidRDefault="003A0C94" w:rsidP="009B27A7">
            <w:pPr>
              <w:pStyle w:val="TableParagraph"/>
              <w:ind w:left="82" w:right="69"/>
              <w:jc w:val="both"/>
              <w:rPr>
                <w:sz w:val="20"/>
              </w:rPr>
            </w:pPr>
            <w:proofErr w:type="spellStart"/>
            <w:r>
              <w:rPr>
                <w:sz w:val="20"/>
              </w:rPr>
              <w:t>Bc</w:t>
            </w:r>
            <w:proofErr w:type="spellEnd"/>
            <w:r>
              <w:rPr>
                <w:sz w:val="20"/>
              </w:rPr>
              <w:t>.</w:t>
            </w:r>
            <w:r>
              <w:rPr>
                <w:spacing w:val="-6"/>
                <w:sz w:val="20"/>
              </w:rPr>
              <w:t xml:space="preserve"> </w:t>
            </w:r>
            <w:proofErr w:type="spellStart"/>
            <w:r>
              <w:rPr>
                <w:sz w:val="20"/>
              </w:rPr>
              <w:t>Obadalová</w:t>
            </w:r>
            <w:proofErr w:type="spellEnd"/>
            <w:r>
              <w:rPr>
                <w:spacing w:val="-6"/>
                <w:sz w:val="20"/>
              </w:rPr>
              <w:t xml:space="preserve"> </w:t>
            </w:r>
            <w:r>
              <w:rPr>
                <w:spacing w:val="-2"/>
                <w:sz w:val="20"/>
              </w:rPr>
              <w:t>Pavla</w:t>
            </w:r>
          </w:p>
        </w:tc>
      </w:tr>
      <w:tr w:rsidR="003A0C94" w14:paraId="5426B241" w14:textId="77777777" w:rsidTr="0064216D">
        <w:trPr>
          <w:trHeight w:val="300"/>
        </w:trPr>
        <w:tc>
          <w:tcPr>
            <w:tcW w:w="1320" w:type="dxa"/>
          </w:tcPr>
          <w:p w14:paraId="28865F1D" w14:textId="77777777" w:rsidR="003A0C94" w:rsidRDefault="003A0C94" w:rsidP="009B27A7">
            <w:pPr>
              <w:pStyle w:val="TableParagraph"/>
              <w:ind w:left="188" w:right="69"/>
              <w:jc w:val="both"/>
              <w:rPr>
                <w:b/>
                <w:sz w:val="20"/>
              </w:rPr>
            </w:pPr>
            <w:r>
              <w:rPr>
                <w:b/>
                <w:spacing w:val="-5"/>
                <w:sz w:val="20"/>
              </w:rPr>
              <w:t>6.A</w:t>
            </w:r>
          </w:p>
        </w:tc>
        <w:tc>
          <w:tcPr>
            <w:tcW w:w="525" w:type="dxa"/>
          </w:tcPr>
          <w:p w14:paraId="45FB91B5" w14:textId="77777777" w:rsidR="003A0C94" w:rsidRDefault="003A0C94" w:rsidP="009B27A7">
            <w:pPr>
              <w:pStyle w:val="TableParagraph"/>
              <w:ind w:left="117" w:right="69"/>
              <w:jc w:val="both"/>
              <w:rPr>
                <w:sz w:val="20"/>
              </w:rPr>
            </w:pPr>
            <w:r>
              <w:rPr>
                <w:spacing w:val="-5"/>
                <w:sz w:val="20"/>
              </w:rPr>
              <w:t>21</w:t>
            </w:r>
          </w:p>
        </w:tc>
        <w:tc>
          <w:tcPr>
            <w:tcW w:w="443" w:type="dxa"/>
            <w:tcBorders>
              <w:right w:val="nil"/>
            </w:tcBorders>
          </w:tcPr>
          <w:p w14:paraId="5F11B31B" w14:textId="77777777" w:rsidR="003A0C94" w:rsidRDefault="003A0C94" w:rsidP="009B27A7">
            <w:pPr>
              <w:pStyle w:val="TableParagraph"/>
              <w:ind w:left="121" w:right="69"/>
              <w:jc w:val="both"/>
              <w:rPr>
                <w:sz w:val="20"/>
              </w:rPr>
            </w:pPr>
            <w:r>
              <w:rPr>
                <w:spacing w:val="-5"/>
                <w:sz w:val="20"/>
              </w:rPr>
              <w:t>10</w:t>
            </w:r>
          </w:p>
        </w:tc>
        <w:tc>
          <w:tcPr>
            <w:tcW w:w="506" w:type="dxa"/>
            <w:tcBorders>
              <w:left w:val="nil"/>
              <w:right w:val="nil"/>
            </w:tcBorders>
          </w:tcPr>
          <w:p w14:paraId="4510F14B" w14:textId="77777777" w:rsidR="003A0C94" w:rsidRDefault="003A0C94" w:rsidP="009B27A7">
            <w:pPr>
              <w:pStyle w:val="TableParagraph"/>
              <w:ind w:right="69"/>
              <w:jc w:val="both"/>
              <w:rPr>
                <w:sz w:val="20"/>
              </w:rPr>
            </w:pPr>
            <w:r>
              <w:rPr>
                <w:spacing w:val="-5"/>
                <w:sz w:val="20"/>
              </w:rPr>
              <w:t>11</w:t>
            </w:r>
          </w:p>
        </w:tc>
        <w:tc>
          <w:tcPr>
            <w:tcW w:w="415" w:type="dxa"/>
            <w:tcBorders>
              <w:left w:val="nil"/>
              <w:right w:val="nil"/>
            </w:tcBorders>
          </w:tcPr>
          <w:p w14:paraId="3605A5F6" w14:textId="77777777" w:rsidR="003A0C94" w:rsidRDefault="003A0C94" w:rsidP="009B27A7">
            <w:pPr>
              <w:pStyle w:val="TableParagraph"/>
              <w:ind w:right="69"/>
              <w:jc w:val="both"/>
              <w:rPr>
                <w:sz w:val="20"/>
              </w:rPr>
            </w:pPr>
            <w:r>
              <w:rPr>
                <w:sz w:val="20"/>
              </w:rPr>
              <w:t>-</w:t>
            </w:r>
          </w:p>
        </w:tc>
        <w:tc>
          <w:tcPr>
            <w:tcW w:w="453" w:type="dxa"/>
            <w:tcBorders>
              <w:left w:val="nil"/>
            </w:tcBorders>
          </w:tcPr>
          <w:p w14:paraId="11BC8E6F" w14:textId="77777777" w:rsidR="003A0C94" w:rsidRDefault="003A0C94" w:rsidP="009B27A7">
            <w:pPr>
              <w:pStyle w:val="TableParagraph"/>
              <w:ind w:left="116" w:right="69"/>
              <w:jc w:val="both"/>
              <w:rPr>
                <w:sz w:val="20"/>
              </w:rPr>
            </w:pPr>
            <w:r>
              <w:rPr>
                <w:sz w:val="20"/>
              </w:rPr>
              <w:t>-</w:t>
            </w:r>
          </w:p>
        </w:tc>
        <w:tc>
          <w:tcPr>
            <w:tcW w:w="1216" w:type="dxa"/>
          </w:tcPr>
          <w:p w14:paraId="09B0F76B" w14:textId="77777777" w:rsidR="003A0C94" w:rsidRDefault="003A0C94" w:rsidP="009B27A7">
            <w:pPr>
              <w:pStyle w:val="TableParagraph"/>
              <w:ind w:left="36" w:right="69"/>
              <w:jc w:val="both"/>
              <w:rPr>
                <w:sz w:val="20"/>
              </w:rPr>
            </w:pPr>
            <w:r>
              <w:rPr>
                <w:sz w:val="20"/>
              </w:rPr>
              <w:t>-</w:t>
            </w:r>
          </w:p>
        </w:tc>
        <w:tc>
          <w:tcPr>
            <w:tcW w:w="991" w:type="dxa"/>
          </w:tcPr>
          <w:p w14:paraId="65107519" w14:textId="77777777" w:rsidR="003A0C94" w:rsidRDefault="003A0C94" w:rsidP="009B27A7">
            <w:pPr>
              <w:pStyle w:val="TableParagraph"/>
              <w:ind w:right="69"/>
              <w:jc w:val="both"/>
              <w:rPr>
                <w:sz w:val="20"/>
              </w:rPr>
            </w:pPr>
            <w:r>
              <w:rPr>
                <w:spacing w:val="-2"/>
                <w:sz w:val="20"/>
              </w:rPr>
              <w:t>1.386</w:t>
            </w:r>
          </w:p>
        </w:tc>
        <w:tc>
          <w:tcPr>
            <w:tcW w:w="1816" w:type="dxa"/>
          </w:tcPr>
          <w:p w14:paraId="436926E2" w14:textId="77777777" w:rsidR="003A0C94" w:rsidRDefault="003A0C94" w:rsidP="009B27A7">
            <w:pPr>
              <w:pStyle w:val="TableParagraph"/>
              <w:tabs>
                <w:tab w:val="left" w:pos="928"/>
              </w:tabs>
              <w:ind w:right="69"/>
              <w:jc w:val="both"/>
              <w:rPr>
                <w:sz w:val="20"/>
              </w:rPr>
            </w:pPr>
            <w:r>
              <w:rPr>
                <w:spacing w:val="-2"/>
                <w:sz w:val="20"/>
              </w:rPr>
              <w:t>59.09</w:t>
            </w:r>
            <w:r>
              <w:rPr>
                <w:sz w:val="20"/>
              </w:rPr>
              <w:tab/>
            </w:r>
            <w:r>
              <w:rPr>
                <w:spacing w:val="-10"/>
                <w:sz w:val="20"/>
              </w:rPr>
              <w:t>-</w:t>
            </w:r>
          </w:p>
        </w:tc>
        <w:tc>
          <w:tcPr>
            <w:tcW w:w="2821" w:type="dxa"/>
          </w:tcPr>
          <w:p w14:paraId="34058E09" w14:textId="77777777" w:rsidR="003A0C94" w:rsidRDefault="003A0C94" w:rsidP="009B27A7">
            <w:pPr>
              <w:pStyle w:val="TableParagraph"/>
              <w:ind w:left="82" w:right="69"/>
              <w:jc w:val="both"/>
              <w:rPr>
                <w:sz w:val="20"/>
              </w:rPr>
            </w:pPr>
            <w:r>
              <w:rPr>
                <w:sz w:val="20"/>
              </w:rPr>
              <w:t>Mgr.</w:t>
            </w:r>
            <w:r>
              <w:rPr>
                <w:spacing w:val="-8"/>
                <w:sz w:val="20"/>
              </w:rPr>
              <w:t xml:space="preserve"> </w:t>
            </w:r>
            <w:r>
              <w:rPr>
                <w:sz w:val="20"/>
              </w:rPr>
              <w:t>Bošková</w:t>
            </w:r>
            <w:r>
              <w:rPr>
                <w:spacing w:val="-5"/>
                <w:sz w:val="20"/>
              </w:rPr>
              <w:t xml:space="preserve"> </w:t>
            </w:r>
            <w:r>
              <w:rPr>
                <w:spacing w:val="-2"/>
                <w:sz w:val="20"/>
              </w:rPr>
              <w:t>Patricie</w:t>
            </w:r>
          </w:p>
        </w:tc>
      </w:tr>
      <w:tr w:rsidR="003A0C94" w14:paraId="6D1896F0" w14:textId="77777777" w:rsidTr="0064216D">
        <w:trPr>
          <w:trHeight w:val="300"/>
        </w:trPr>
        <w:tc>
          <w:tcPr>
            <w:tcW w:w="1320" w:type="dxa"/>
          </w:tcPr>
          <w:p w14:paraId="6B915049" w14:textId="77777777" w:rsidR="003A0C94" w:rsidRDefault="003A0C94" w:rsidP="009B27A7">
            <w:pPr>
              <w:pStyle w:val="TableParagraph"/>
              <w:ind w:left="188" w:right="69"/>
              <w:jc w:val="both"/>
              <w:rPr>
                <w:b/>
                <w:sz w:val="20"/>
              </w:rPr>
            </w:pPr>
            <w:r>
              <w:rPr>
                <w:b/>
                <w:spacing w:val="-5"/>
                <w:sz w:val="20"/>
              </w:rPr>
              <w:t>9.A</w:t>
            </w:r>
          </w:p>
        </w:tc>
        <w:tc>
          <w:tcPr>
            <w:tcW w:w="525" w:type="dxa"/>
          </w:tcPr>
          <w:p w14:paraId="40C1F735" w14:textId="77777777" w:rsidR="003A0C94" w:rsidRDefault="003A0C94" w:rsidP="009B27A7">
            <w:pPr>
              <w:pStyle w:val="TableParagraph"/>
              <w:ind w:left="117" w:right="69"/>
              <w:jc w:val="both"/>
              <w:rPr>
                <w:sz w:val="20"/>
              </w:rPr>
            </w:pPr>
            <w:r>
              <w:rPr>
                <w:spacing w:val="-5"/>
                <w:sz w:val="20"/>
              </w:rPr>
              <w:t>18</w:t>
            </w:r>
          </w:p>
        </w:tc>
        <w:tc>
          <w:tcPr>
            <w:tcW w:w="443" w:type="dxa"/>
            <w:tcBorders>
              <w:right w:val="nil"/>
            </w:tcBorders>
          </w:tcPr>
          <w:p w14:paraId="6C357B4D" w14:textId="77777777" w:rsidR="003A0C94" w:rsidRDefault="003A0C94" w:rsidP="009B27A7">
            <w:pPr>
              <w:pStyle w:val="TableParagraph"/>
              <w:ind w:left="37" w:right="69"/>
              <w:jc w:val="both"/>
              <w:rPr>
                <w:sz w:val="20"/>
              </w:rPr>
            </w:pPr>
            <w:r>
              <w:rPr>
                <w:sz w:val="20"/>
              </w:rPr>
              <w:t>7</w:t>
            </w:r>
          </w:p>
        </w:tc>
        <w:tc>
          <w:tcPr>
            <w:tcW w:w="506" w:type="dxa"/>
            <w:tcBorders>
              <w:left w:val="nil"/>
              <w:right w:val="nil"/>
            </w:tcBorders>
          </w:tcPr>
          <w:p w14:paraId="5AC82B03" w14:textId="77777777" w:rsidR="003A0C94" w:rsidRDefault="003A0C94" w:rsidP="009B27A7">
            <w:pPr>
              <w:pStyle w:val="TableParagraph"/>
              <w:ind w:right="69"/>
              <w:jc w:val="both"/>
              <w:rPr>
                <w:sz w:val="20"/>
              </w:rPr>
            </w:pPr>
            <w:r>
              <w:rPr>
                <w:spacing w:val="-5"/>
                <w:sz w:val="20"/>
              </w:rPr>
              <w:t>11</w:t>
            </w:r>
          </w:p>
        </w:tc>
        <w:tc>
          <w:tcPr>
            <w:tcW w:w="415" w:type="dxa"/>
            <w:tcBorders>
              <w:left w:val="nil"/>
              <w:right w:val="nil"/>
            </w:tcBorders>
          </w:tcPr>
          <w:p w14:paraId="4C26FD9D" w14:textId="77777777" w:rsidR="003A0C94" w:rsidRDefault="003A0C94" w:rsidP="009B27A7">
            <w:pPr>
              <w:pStyle w:val="TableParagraph"/>
              <w:ind w:right="69"/>
              <w:jc w:val="both"/>
              <w:rPr>
                <w:sz w:val="20"/>
              </w:rPr>
            </w:pPr>
            <w:r>
              <w:rPr>
                <w:sz w:val="20"/>
              </w:rPr>
              <w:t>-</w:t>
            </w:r>
          </w:p>
        </w:tc>
        <w:tc>
          <w:tcPr>
            <w:tcW w:w="453" w:type="dxa"/>
            <w:tcBorders>
              <w:left w:val="nil"/>
            </w:tcBorders>
          </w:tcPr>
          <w:p w14:paraId="0EDC3C9D" w14:textId="77777777" w:rsidR="003A0C94" w:rsidRDefault="003A0C94" w:rsidP="009B27A7">
            <w:pPr>
              <w:pStyle w:val="TableParagraph"/>
              <w:ind w:left="116" w:right="69"/>
              <w:jc w:val="both"/>
              <w:rPr>
                <w:sz w:val="20"/>
              </w:rPr>
            </w:pPr>
            <w:r>
              <w:rPr>
                <w:sz w:val="20"/>
              </w:rPr>
              <w:t>-</w:t>
            </w:r>
          </w:p>
        </w:tc>
        <w:tc>
          <w:tcPr>
            <w:tcW w:w="1216" w:type="dxa"/>
          </w:tcPr>
          <w:p w14:paraId="320E1EF0" w14:textId="77777777" w:rsidR="003A0C94" w:rsidRDefault="003A0C94" w:rsidP="009B27A7">
            <w:pPr>
              <w:pStyle w:val="TableParagraph"/>
              <w:ind w:left="36" w:right="69"/>
              <w:jc w:val="both"/>
              <w:rPr>
                <w:sz w:val="20"/>
              </w:rPr>
            </w:pPr>
            <w:r>
              <w:rPr>
                <w:sz w:val="20"/>
              </w:rPr>
              <w:t>-</w:t>
            </w:r>
          </w:p>
        </w:tc>
        <w:tc>
          <w:tcPr>
            <w:tcW w:w="991" w:type="dxa"/>
          </w:tcPr>
          <w:p w14:paraId="62C5B71A" w14:textId="77777777" w:rsidR="003A0C94" w:rsidRDefault="003A0C94" w:rsidP="009B27A7">
            <w:pPr>
              <w:pStyle w:val="TableParagraph"/>
              <w:ind w:right="69"/>
              <w:jc w:val="both"/>
              <w:rPr>
                <w:sz w:val="20"/>
              </w:rPr>
            </w:pPr>
            <w:r>
              <w:rPr>
                <w:spacing w:val="-2"/>
                <w:sz w:val="20"/>
              </w:rPr>
              <w:t>1.420</w:t>
            </w:r>
          </w:p>
        </w:tc>
        <w:tc>
          <w:tcPr>
            <w:tcW w:w="1816" w:type="dxa"/>
          </w:tcPr>
          <w:p w14:paraId="560E3916" w14:textId="77777777" w:rsidR="003A0C94" w:rsidRDefault="003A0C94" w:rsidP="009B27A7">
            <w:pPr>
              <w:pStyle w:val="TableParagraph"/>
              <w:tabs>
                <w:tab w:val="left" w:pos="1029"/>
              </w:tabs>
              <w:ind w:right="69"/>
              <w:jc w:val="both"/>
              <w:rPr>
                <w:sz w:val="20"/>
              </w:rPr>
            </w:pPr>
            <w:r>
              <w:rPr>
                <w:spacing w:val="-2"/>
                <w:sz w:val="20"/>
              </w:rPr>
              <w:t>123.33</w:t>
            </w:r>
            <w:r>
              <w:rPr>
                <w:sz w:val="20"/>
              </w:rPr>
              <w:tab/>
            </w:r>
            <w:r>
              <w:rPr>
                <w:spacing w:val="-10"/>
                <w:sz w:val="20"/>
              </w:rPr>
              <w:t>-</w:t>
            </w:r>
          </w:p>
        </w:tc>
        <w:tc>
          <w:tcPr>
            <w:tcW w:w="2821" w:type="dxa"/>
          </w:tcPr>
          <w:p w14:paraId="7AB0D642" w14:textId="77777777" w:rsidR="003A0C94" w:rsidRDefault="003A0C94" w:rsidP="009B27A7">
            <w:pPr>
              <w:pStyle w:val="TableParagraph"/>
              <w:ind w:left="82" w:right="69"/>
              <w:jc w:val="both"/>
              <w:rPr>
                <w:sz w:val="20"/>
              </w:rPr>
            </w:pPr>
            <w:r>
              <w:rPr>
                <w:sz w:val="20"/>
              </w:rPr>
              <w:t>Mgr.</w:t>
            </w:r>
            <w:r>
              <w:rPr>
                <w:spacing w:val="-6"/>
                <w:sz w:val="20"/>
              </w:rPr>
              <w:t xml:space="preserve"> </w:t>
            </w:r>
            <w:proofErr w:type="spellStart"/>
            <w:r>
              <w:rPr>
                <w:sz w:val="20"/>
              </w:rPr>
              <w:t>Šloufová</w:t>
            </w:r>
            <w:proofErr w:type="spellEnd"/>
            <w:r>
              <w:rPr>
                <w:spacing w:val="-6"/>
                <w:sz w:val="20"/>
              </w:rPr>
              <w:t xml:space="preserve"> </w:t>
            </w:r>
            <w:r>
              <w:rPr>
                <w:spacing w:val="-2"/>
                <w:sz w:val="20"/>
              </w:rPr>
              <w:t>Lucie</w:t>
            </w:r>
          </w:p>
        </w:tc>
      </w:tr>
      <w:tr w:rsidR="003A0C94" w14:paraId="1115F577" w14:textId="77777777" w:rsidTr="0064216D">
        <w:trPr>
          <w:trHeight w:val="300"/>
        </w:trPr>
        <w:tc>
          <w:tcPr>
            <w:tcW w:w="1320" w:type="dxa"/>
          </w:tcPr>
          <w:p w14:paraId="636363DB" w14:textId="77777777" w:rsidR="003A0C94" w:rsidRDefault="003A0C94" w:rsidP="009B27A7">
            <w:pPr>
              <w:pStyle w:val="TableParagraph"/>
              <w:ind w:left="193" w:right="69"/>
              <w:jc w:val="both"/>
              <w:rPr>
                <w:b/>
                <w:sz w:val="20"/>
              </w:rPr>
            </w:pPr>
            <w:r>
              <w:rPr>
                <w:b/>
                <w:spacing w:val="-5"/>
                <w:sz w:val="20"/>
              </w:rPr>
              <w:t>8.B</w:t>
            </w:r>
          </w:p>
        </w:tc>
        <w:tc>
          <w:tcPr>
            <w:tcW w:w="525" w:type="dxa"/>
          </w:tcPr>
          <w:p w14:paraId="76FAAD56" w14:textId="77777777" w:rsidR="003A0C94" w:rsidRDefault="003A0C94" w:rsidP="009B27A7">
            <w:pPr>
              <w:pStyle w:val="TableParagraph"/>
              <w:ind w:left="117" w:right="69"/>
              <w:jc w:val="both"/>
              <w:rPr>
                <w:sz w:val="20"/>
              </w:rPr>
            </w:pPr>
            <w:r>
              <w:rPr>
                <w:spacing w:val="-5"/>
                <w:sz w:val="20"/>
              </w:rPr>
              <w:t>23</w:t>
            </w:r>
          </w:p>
        </w:tc>
        <w:tc>
          <w:tcPr>
            <w:tcW w:w="443" w:type="dxa"/>
            <w:tcBorders>
              <w:right w:val="nil"/>
            </w:tcBorders>
          </w:tcPr>
          <w:p w14:paraId="09D8A1D9" w14:textId="77777777" w:rsidR="003A0C94" w:rsidRDefault="003A0C94" w:rsidP="009B27A7">
            <w:pPr>
              <w:pStyle w:val="TableParagraph"/>
              <w:ind w:left="121" w:right="69"/>
              <w:jc w:val="both"/>
              <w:rPr>
                <w:sz w:val="20"/>
              </w:rPr>
            </w:pPr>
            <w:r>
              <w:rPr>
                <w:spacing w:val="-5"/>
                <w:sz w:val="20"/>
              </w:rPr>
              <w:t>10</w:t>
            </w:r>
          </w:p>
        </w:tc>
        <w:tc>
          <w:tcPr>
            <w:tcW w:w="506" w:type="dxa"/>
            <w:tcBorders>
              <w:left w:val="nil"/>
              <w:right w:val="nil"/>
            </w:tcBorders>
          </w:tcPr>
          <w:p w14:paraId="56C5C0FF" w14:textId="77777777" w:rsidR="003A0C94" w:rsidRDefault="003A0C94" w:rsidP="009B27A7">
            <w:pPr>
              <w:pStyle w:val="TableParagraph"/>
              <w:ind w:right="69"/>
              <w:jc w:val="both"/>
              <w:rPr>
                <w:sz w:val="20"/>
              </w:rPr>
            </w:pPr>
            <w:r>
              <w:rPr>
                <w:spacing w:val="-5"/>
                <w:sz w:val="20"/>
              </w:rPr>
              <w:t>11</w:t>
            </w:r>
          </w:p>
        </w:tc>
        <w:tc>
          <w:tcPr>
            <w:tcW w:w="415" w:type="dxa"/>
            <w:tcBorders>
              <w:left w:val="nil"/>
              <w:right w:val="nil"/>
            </w:tcBorders>
          </w:tcPr>
          <w:p w14:paraId="7B89D531" w14:textId="77777777" w:rsidR="003A0C94" w:rsidRDefault="003A0C94" w:rsidP="009B27A7">
            <w:pPr>
              <w:pStyle w:val="TableParagraph"/>
              <w:ind w:right="69"/>
              <w:jc w:val="both"/>
              <w:rPr>
                <w:sz w:val="20"/>
              </w:rPr>
            </w:pPr>
            <w:r>
              <w:rPr>
                <w:sz w:val="20"/>
              </w:rPr>
              <w:t>2</w:t>
            </w:r>
          </w:p>
        </w:tc>
        <w:tc>
          <w:tcPr>
            <w:tcW w:w="453" w:type="dxa"/>
            <w:tcBorders>
              <w:left w:val="nil"/>
            </w:tcBorders>
          </w:tcPr>
          <w:p w14:paraId="71C4C1D8" w14:textId="77777777" w:rsidR="003A0C94" w:rsidRDefault="003A0C94" w:rsidP="009B27A7">
            <w:pPr>
              <w:pStyle w:val="TableParagraph"/>
              <w:ind w:left="116" w:right="69"/>
              <w:jc w:val="both"/>
              <w:rPr>
                <w:sz w:val="20"/>
              </w:rPr>
            </w:pPr>
            <w:r>
              <w:rPr>
                <w:sz w:val="20"/>
              </w:rPr>
              <w:t>-</w:t>
            </w:r>
          </w:p>
        </w:tc>
        <w:tc>
          <w:tcPr>
            <w:tcW w:w="1216" w:type="dxa"/>
          </w:tcPr>
          <w:p w14:paraId="244D5DDA" w14:textId="77777777" w:rsidR="003A0C94" w:rsidRDefault="003A0C94" w:rsidP="009B27A7">
            <w:pPr>
              <w:pStyle w:val="TableParagraph"/>
              <w:ind w:left="36" w:right="69"/>
              <w:jc w:val="both"/>
              <w:rPr>
                <w:sz w:val="20"/>
              </w:rPr>
            </w:pPr>
            <w:r>
              <w:rPr>
                <w:sz w:val="20"/>
              </w:rPr>
              <w:t>-</w:t>
            </w:r>
          </w:p>
        </w:tc>
        <w:tc>
          <w:tcPr>
            <w:tcW w:w="991" w:type="dxa"/>
          </w:tcPr>
          <w:p w14:paraId="47163AB4" w14:textId="77777777" w:rsidR="003A0C94" w:rsidRDefault="003A0C94" w:rsidP="009B27A7">
            <w:pPr>
              <w:pStyle w:val="TableParagraph"/>
              <w:ind w:right="69"/>
              <w:jc w:val="both"/>
              <w:rPr>
                <w:sz w:val="20"/>
              </w:rPr>
            </w:pPr>
            <w:r>
              <w:rPr>
                <w:spacing w:val="-2"/>
                <w:sz w:val="20"/>
              </w:rPr>
              <w:t>1.477</w:t>
            </w:r>
          </w:p>
        </w:tc>
        <w:tc>
          <w:tcPr>
            <w:tcW w:w="1816" w:type="dxa"/>
          </w:tcPr>
          <w:p w14:paraId="3AD6E24F" w14:textId="77777777" w:rsidR="003A0C94" w:rsidRDefault="003A0C94" w:rsidP="009B27A7">
            <w:pPr>
              <w:pStyle w:val="TableParagraph"/>
              <w:tabs>
                <w:tab w:val="left" w:pos="928"/>
              </w:tabs>
              <w:ind w:right="69"/>
              <w:jc w:val="both"/>
              <w:rPr>
                <w:sz w:val="20"/>
              </w:rPr>
            </w:pPr>
            <w:r>
              <w:rPr>
                <w:spacing w:val="-2"/>
                <w:sz w:val="20"/>
              </w:rPr>
              <w:t>60.39</w:t>
            </w:r>
            <w:r>
              <w:rPr>
                <w:sz w:val="20"/>
              </w:rPr>
              <w:tab/>
            </w:r>
            <w:r>
              <w:rPr>
                <w:spacing w:val="-10"/>
                <w:sz w:val="20"/>
              </w:rPr>
              <w:t>-</w:t>
            </w:r>
          </w:p>
        </w:tc>
        <w:tc>
          <w:tcPr>
            <w:tcW w:w="2821" w:type="dxa"/>
          </w:tcPr>
          <w:p w14:paraId="60B4BF26" w14:textId="77777777" w:rsidR="003A0C94" w:rsidRDefault="003A0C94" w:rsidP="009B27A7">
            <w:pPr>
              <w:pStyle w:val="TableParagraph"/>
              <w:ind w:left="82" w:right="69"/>
              <w:jc w:val="both"/>
              <w:rPr>
                <w:sz w:val="20"/>
              </w:rPr>
            </w:pPr>
            <w:r>
              <w:rPr>
                <w:sz w:val="20"/>
              </w:rPr>
              <w:t>Mgr.</w:t>
            </w:r>
            <w:r>
              <w:rPr>
                <w:spacing w:val="-6"/>
                <w:sz w:val="20"/>
              </w:rPr>
              <w:t xml:space="preserve"> </w:t>
            </w:r>
            <w:r>
              <w:rPr>
                <w:sz w:val="20"/>
              </w:rPr>
              <w:t>Matulová</w:t>
            </w:r>
            <w:r>
              <w:rPr>
                <w:spacing w:val="-6"/>
                <w:sz w:val="20"/>
              </w:rPr>
              <w:t xml:space="preserve"> </w:t>
            </w:r>
            <w:r>
              <w:rPr>
                <w:spacing w:val="-2"/>
                <w:sz w:val="20"/>
              </w:rPr>
              <w:t>Lucie</w:t>
            </w:r>
          </w:p>
        </w:tc>
      </w:tr>
      <w:tr w:rsidR="003A0C94" w14:paraId="457BBBDA" w14:textId="77777777" w:rsidTr="0064216D">
        <w:trPr>
          <w:trHeight w:val="300"/>
        </w:trPr>
        <w:tc>
          <w:tcPr>
            <w:tcW w:w="1320" w:type="dxa"/>
          </w:tcPr>
          <w:p w14:paraId="127695D9" w14:textId="77777777" w:rsidR="003A0C94" w:rsidRDefault="003A0C94" w:rsidP="009B27A7">
            <w:pPr>
              <w:pStyle w:val="TableParagraph"/>
              <w:ind w:left="188" w:right="69"/>
              <w:jc w:val="both"/>
              <w:rPr>
                <w:b/>
                <w:sz w:val="20"/>
              </w:rPr>
            </w:pPr>
            <w:r>
              <w:rPr>
                <w:b/>
                <w:spacing w:val="-5"/>
                <w:sz w:val="20"/>
              </w:rPr>
              <w:t>7.A</w:t>
            </w:r>
          </w:p>
        </w:tc>
        <w:tc>
          <w:tcPr>
            <w:tcW w:w="525" w:type="dxa"/>
          </w:tcPr>
          <w:p w14:paraId="6A5F6179" w14:textId="77777777" w:rsidR="003A0C94" w:rsidRDefault="003A0C94" w:rsidP="009B27A7">
            <w:pPr>
              <w:pStyle w:val="TableParagraph"/>
              <w:ind w:left="117" w:right="69"/>
              <w:jc w:val="both"/>
              <w:rPr>
                <w:sz w:val="20"/>
              </w:rPr>
            </w:pPr>
            <w:r>
              <w:rPr>
                <w:spacing w:val="-5"/>
                <w:sz w:val="20"/>
              </w:rPr>
              <w:t>23</w:t>
            </w:r>
          </w:p>
        </w:tc>
        <w:tc>
          <w:tcPr>
            <w:tcW w:w="443" w:type="dxa"/>
            <w:tcBorders>
              <w:right w:val="nil"/>
            </w:tcBorders>
          </w:tcPr>
          <w:p w14:paraId="682B4F46" w14:textId="77777777" w:rsidR="003A0C94" w:rsidRDefault="003A0C94" w:rsidP="009B27A7">
            <w:pPr>
              <w:pStyle w:val="TableParagraph"/>
              <w:ind w:left="121" w:right="69"/>
              <w:jc w:val="both"/>
              <w:rPr>
                <w:sz w:val="20"/>
              </w:rPr>
            </w:pPr>
            <w:r>
              <w:rPr>
                <w:spacing w:val="-5"/>
                <w:sz w:val="20"/>
              </w:rPr>
              <w:t>12</w:t>
            </w:r>
          </w:p>
        </w:tc>
        <w:tc>
          <w:tcPr>
            <w:tcW w:w="506" w:type="dxa"/>
            <w:tcBorders>
              <w:left w:val="nil"/>
              <w:right w:val="nil"/>
            </w:tcBorders>
          </w:tcPr>
          <w:p w14:paraId="608D14FB" w14:textId="77777777" w:rsidR="003A0C94" w:rsidRDefault="003A0C94" w:rsidP="009B27A7">
            <w:pPr>
              <w:pStyle w:val="TableParagraph"/>
              <w:ind w:right="69"/>
              <w:jc w:val="both"/>
              <w:rPr>
                <w:sz w:val="20"/>
              </w:rPr>
            </w:pPr>
            <w:r>
              <w:rPr>
                <w:spacing w:val="-5"/>
                <w:sz w:val="20"/>
              </w:rPr>
              <w:t>11</w:t>
            </w:r>
          </w:p>
        </w:tc>
        <w:tc>
          <w:tcPr>
            <w:tcW w:w="415" w:type="dxa"/>
            <w:tcBorders>
              <w:left w:val="nil"/>
              <w:right w:val="nil"/>
            </w:tcBorders>
          </w:tcPr>
          <w:p w14:paraId="1F6AD83F" w14:textId="77777777" w:rsidR="003A0C94" w:rsidRDefault="003A0C94" w:rsidP="009B27A7">
            <w:pPr>
              <w:pStyle w:val="TableParagraph"/>
              <w:ind w:right="69"/>
              <w:jc w:val="both"/>
              <w:rPr>
                <w:sz w:val="20"/>
              </w:rPr>
            </w:pPr>
            <w:r>
              <w:rPr>
                <w:sz w:val="20"/>
              </w:rPr>
              <w:t>-</w:t>
            </w:r>
          </w:p>
        </w:tc>
        <w:tc>
          <w:tcPr>
            <w:tcW w:w="453" w:type="dxa"/>
            <w:tcBorders>
              <w:left w:val="nil"/>
            </w:tcBorders>
          </w:tcPr>
          <w:p w14:paraId="60F6B46A" w14:textId="77777777" w:rsidR="003A0C94" w:rsidRDefault="003A0C94" w:rsidP="009B27A7">
            <w:pPr>
              <w:pStyle w:val="TableParagraph"/>
              <w:ind w:left="116" w:right="69"/>
              <w:jc w:val="both"/>
              <w:rPr>
                <w:sz w:val="20"/>
              </w:rPr>
            </w:pPr>
            <w:r>
              <w:rPr>
                <w:sz w:val="20"/>
              </w:rPr>
              <w:t>-</w:t>
            </w:r>
          </w:p>
        </w:tc>
        <w:tc>
          <w:tcPr>
            <w:tcW w:w="1216" w:type="dxa"/>
          </w:tcPr>
          <w:p w14:paraId="737423F1" w14:textId="77777777" w:rsidR="003A0C94" w:rsidRDefault="003A0C94" w:rsidP="009B27A7">
            <w:pPr>
              <w:pStyle w:val="TableParagraph"/>
              <w:ind w:left="36" w:right="69"/>
              <w:jc w:val="both"/>
              <w:rPr>
                <w:sz w:val="20"/>
              </w:rPr>
            </w:pPr>
            <w:r>
              <w:rPr>
                <w:sz w:val="20"/>
              </w:rPr>
              <w:t>-</w:t>
            </w:r>
          </w:p>
        </w:tc>
        <w:tc>
          <w:tcPr>
            <w:tcW w:w="991" w:type="dxa"/>
          </w:tcPr>
          <w:p w14:paraId="4993C1CC" w14:textId="77777777" w:rsidR="003A0C94" w:rsidRDefault="003A0C94" w:rsidP="009B27A7">
            <w:pPr>
              <w:pStyle w:val="TableParagraph"/>
              <w:ind w:right="69"/>
              <w:jc w:val="both"/>
              <w:rPr>
                <w:sz w:val="20"/>
              </w:rPr>
            </w:pPr>
            <w:r>
              <w:rPr>
                <w:spacing w:val="-2"/>
                <w:sz w:val="20"/>
              </w:rPr>
              <w:t>1.492</w:t>
            </w:r>
          </w:p>
        </w:tc>
        <w:tc>
          <w:tcPr>
            <w:tcW w:w="1816" w:type="dxa"/>
          </w:tcPr>
          <w:p w14:paraId="447E82A8" w14:textId="77777777" w:rsidR="003A0C94" w:rsidRDefault="003A0C94" w:rsidP="009B27A7">
            <w:pPr>
              <w:pStyle w:val="TableParagraph"/>
              <w:tabs>
                <w:tab w:val="left" w:pos="928"/>
              </w:tabs>
              <w:ind w:right="69"/>
              <w:jc w:val="both"/>
              <w:rPr>
                <w:sz w:val="20"/>
              </w:rPr>
            </w:pPr>
            <w:r>
              <w:rPr>
                <w:spacing w:val="-2"/>
                <w:sz w:val="20"/>
              </w:rPr>
              <w:t>65.78</w:t>
            </w:r>
            <w:r>
              <w:rPr>
                <w:sz w:val="20"/>
              </w:rPr>
              <w:tab/>
            </w:r>
            <w:r>
              <w:rPr>
                <w:spacing w:val="-10"/>
                <w:sz w:val="20"/>
              </w:rPr>
              <w:t>-</w:t>
            </w:r>
          </w:p>
        </w:tc>
        <w:tc>
          <w:tcPr>
            <w:tcW w:w="2821" w:type="dxa"/>
          </w:tcPr>
          <w:p w14:paraId="44672ED0" w14:textId="77777777" w:rsidR="003A0C94" w:rsidRDefault="003A0C94" w:rsidP="009B27A7">
            <w:pPr>
              <w:pStyle w:val="TableParagraph"/>
              <w:ind w:left="82" w:right="69"/>
              <w:jc w:val="both"/>
              <w:rPr>
                <w:sz w:val="20"/>
              </w:rPr>
            </w:pPr>
            <w:r>
              <w:rPr>
                <w:sz w:val="20"/>
              </w:rPr>
              <w:t>Mgr.</w:t>
            </w:r>
            <w:r>
              <w:rPr>
                <w:spacing w:val="-6"/>
                <w:sz w:val="20"/>
              </w:rPr>
              <w:t xml:space="preserve"> </w:t>
            </w:r>
            <w:proofErr w:type="spellStart"/>
            <w:r>
              <w:rPr>
                <w:sz w:val="20"/>
              </w:rPr>
              <w:t>Hrstková</w:t>
            </w:r>
            <w:proofErr w:type="spellEnd"/>
            <w:r>
              <w:rPr>
                <w:spacing w:val="-6"/>
                <w:sz w:val="20"/>
              </w:rPr>
              <w:t xml:space="preserve"> </w:t>
            </w:r>
            <w:r>
              <w:rPr>
                <w:spacing w:val="-5"/>
                <w:sz w:val="20"/>
              </w:rPr>
              <w:t>Ada</w:t>
            </w:r>
          </w:p>
        </w:tc>
      </w:tr>
      <w:tr w:rsidR="003A0C94" w14:paraId="025E8638" w14:textId="77777777" w:rsidTr="0064216D">
        <w:trPr>
          <w:trHeight w:val="300"/>
        </w:trPr>
        <w:tc>
          <w:tcPr>
            <w:tcW w:w="1320" w:type="dxa"/>
          </w:tcPr>
          <w:p w14:paraId="36E26F51" w14:textId="77777777" w:rsidR="003A0C94" w:rsidRDefault="003A0C94" w:rsidP="009B27A7">
            <w:pPr>
              <w:pStyle w:val="TableParagraph"/>
              <w:ind w:left="188" w:right="69"/>
              <w:jc w:val="both"/>
              <w:rPr>
                <w:b/>
                <w:sz w:val="20"/>
              </w:rPr>
            </w:pPr>
            <w:r>
              <w:rPr>
                <w:b/>
                <w:spacing w:val="-5"/>
                <w:sz w:val="20"/>
              </w:rPr>
              <w:t>8.A</w:t>
            </w:r>
          </w:p>
        </w:tc>
        <w:tc>
          <w:tcPr>
            <w:tcW w:w="525" w:type="dxa"/>
          </w:tcPr>
          <w:p w14:paraId="27D53717" w14:textId="77777777" w:rsidR="003A0C94" w:rsidRDefault="003A0C94" w:rsidP="009B27A7">
            <w:pPr>
              <w:pStyle w:val="TableParagraph"/>
              <w:ind w:left="117" w:right="69"/>
              <w:jc w:val="both"/>
              <w:rPr>
                <w:sz w:val="20"/>
              </w:rPr>
            </w:pPr>
            <w:r>
              <w:rPr>
                <w:spacing w:val="-5"/>
                <w:sz w:val="20"/>
              </w:rPr>
              <w:t>20</w:t>
            </w:r>
          </w:p>
        </w:tc>
        <w:tc>
          <w:tcPr>
            <w:tcW w:w="443" w:type="dxa"/>
            <w:tcBorders>
              <w:right w:val="nil"/>
            </w:tcBorders>
          </w:tcPr>
          <w:p w14:paraId="39AF3DD4" w14:textId="77777777" w:rsidR="003A0C94" w:rsidRDefault="003A0C94" w:rsidP="009B27A7">
            <w:pPr>
              <w:pStyle w:val="TableParagraph"/>
              <w:ind w:left="37" w:right="69"/>
              <w:jc w:val="both"/>
              <w:rPr>
                <w:sz w:val="20"/>
              </w:rPr>
            </w:pPr>
            <w:r>
              <w:rPr>
                <w:sz w:val="20"/>
              </w:rPr>
              <w:t>7</w:t>
            </w:r>
          </w:p>
        </w:tc>
        <w:tc>
          <w:tcPr>
            <w:tcW w:w="506" w:type="dxa"/>
            <w:tcBorders>
              <w:left w:val="nil"/>
              <w:right w:val="nil"/>
            </w:tcBorders>
          </w:tcPr>
          <w:p w14:paraId="12E3CB01" w14:textId="77777777" w:rsidR="003A0C94" w:rsidRDefault="003A0C94" w:rsidP="009B27A7">
            <w:pPr>
              <w:pStyle w:val="TableParagraph"/>
              <w:ind w:right="69"/>
              <w:jc w:val="both"/>
              <w:rPr>
                <w:sz w:val="20"/>
              </w:rPr>
            </w:pPr>
            <w:r>
              <w:rPr>
                <w:spacing w:val="-5"/>
                <w:sz w:val="20"/>
              </w:rPr>
              <w:t>13</w:t>
            </w:r>
          </w:p>
        </w:tc>
        <w:tc>
          <w:tcPr>
            <w:tcW w:w="415" w:type="dxa"/>
            <w:tcBorders>
              <w:left w:val="nil"/>
              <w:right w:val="nil"/>
            </w:tcBorders>
          </w:tcPr>
          <w:p w14:paraId="47EFA8CC" w14:textId="77777777" w:rsidR="003A0C94" w:rsidRDefault="003A0C94" w:rsidP="009B27A7">
            <w:pPr>
              <w:pStyle w:val="TableParagraph"/>
              <w:ind w:right="69"/>
              <w:jc w:val="both"/>
              <w:rPr>
                <w:sz w:val="20"/>
              </w:rPr>
            </w:pPr>
            <w:r>
              <w:rPr>
                <w:sz w:val="20"/>
              </w:rPr>
              <w:t>-</w:t>
            </w:r>
          </w:p>
        </w:tc>
        <w:tc>
          <w:tcPr>
            <w:tcW w:w="453" w:type="dxa"/>
            <w:tcBorders>
              <w:left w:val="nil"/>
            </w:tcBorders>
          </w:tcPr>
          <w:p w14:paraId="502B863B" w14:textId="77777777" w:rsidR="003A0C94" w:rsidRDefault="003A0C94" w:rsidP="009B27A7">
            <w:pPr>
              <w:pStyle w:val="TableParagraph"/>
              <w:ind w:left="116" w:right="69"/>
              <w:jc w:val="both"/>
              <w:rPr>
                <w:sz w:val="20"/>
              </w:rPr>
            </w:pPr>
            <w:r>
              <w:rPr>
                <w:sz w:val="20"/>
              </w:rPr>
              <w:t>-</w:t>
            </w:r>
          </w:p>
        </w:tc>
        <w:tc>
          <w:tcPr>
            <w:tcW w:w="1216" w:type="dxa"/>
          </w:tcPr>
          <w:p w14:paraId="30C96365" w14:textId="77777777" w:rsidR="003A0C94" w:rsidRDefault="003A0C94" w:rsidP="009B27A7">
            <w:pPr>
              <w:pStyle w:val="TableParagraph"/>
              <w:ind w:left="36" w:right="69"/>
              <w:jc w:val="both"/>
              <w:rPr>
                <w:sz w:val="20"/>
              </w:rPr>
            </w:pPr>
            <w:r>
              <w:rPr>
                <w:sz w:val="20"/>
              </w:rPr>
              <w:t>-</w:t>
            </w:r>
          </w:p>
        </w:tc>
        <w:tc>
          <w:tcPr>
            <w:tcW w:w="991" w:type="dxa"/>
          </w:tcPr>
          <w:p w14:paraId="38F6EAFD" w14:textId="77777777" w:rsidR="003A0C94" w:rsidRDefault="003A0C94" w:rsidP="009B27A7">
            <w:pPr>
              <w:pStyle w:val="TableParagraph"/>
              <w:ind w:right="69"/>
              <w:jc w:val="both"/>
              <w:rPr>
                <w:sz w:val="20"/>
              </w:rPr>
            </w:pPr>
            <w:r>
              <w:rPr>
                <w:spacing w:val="-2"/>
                <w:sz w:val="20"/>
              </w:rPr>
              <w:t>1.614</w:t>
            </w:r>
          </w:p>
        </w:tc>
        <w:tc>
          <w:tcPr>
            <w:tcW w:w="1816" w:type="dxa"/>
          </w:tcPr>
          <w:p w14:paraId="73A1C8D2" w14:textId="77777777" w:rsidR="003A0C94" w:rsidRDefault="003A0C94" w:rsidP="009B27A7">
            <w:pPr>
              <w:pStyle w:val="TableParagraph"/>
              <w:tabs>
                <w:tab w:val="left" w:pos="928"/>
              </w:tabs>
              <w:ind w:right="69"/>
              <w:jc w:val="both"/>
              <w:rPr>
                <w:sz w:val="20"/>
              </w:rPr>
            </w:pPr>
            <w:r>
              <w:rPr>
                <w:spacing w:val="-2"/>
                <w:sz w:val="20"/>
              </w:rPr>
              <w:t>70.40</w:t>
            </w:r>
            <w:r>
              <w:rPr>
                <w:sz w:val="20"/>
              </w:rPr>
              <w:tab/>
            </w:r>
            <w:r>
              <w:rPr>
                <w:spacing w:val="-10"/>
                <w:sz w:val="20"/>
              </w:rPr>
              <w:t>-</w:t>
            </w:r>
          </w:p>
        </w:tc>
        <w:tc>
          <w:tcPr>
            <w:tcW w:w="2821" w:type="dxa"/>
          </w:tcPr>
          <w:p w14:paraId="20A2031F" w14:textId="77777777" w:rsidR="003A0C94" w:rsidRDefault="003A0C94" w:rsidP="009B27A7">
            <w:pPr>
              <w:pStyle w:val="TableParagraph"/>
              <w:ind w:left="82" w:right="69"/>
              <w:jc w:val="both"/>
              <w:rPr>
                <w:sz w:val="20"/>
              </w:rPr>
            </w:pPr>
            <w:r>
              <w:rPr>
                <w:sz w:val="20"/>
              </w:rPr>
              <w:t>Ing.</w:t>
            </w:r>
            <w:r>
              <w:rPr>
                <w:spacing w:val="-5"/>
                <w:sz w:val="20"/>
              </w:rPr>
              <w:t xml:space="preserve"> </w:t>
            </w:r>
            <w:proofErr w:type="spellStart"/>
            <w:r>
              <w:rPr>
                <w:sz w:val="20"/>
              </w:rPr>
              <w:t>Ondrášková</w:t>
            </w:r>
            <w:proofErr w:type="spellEnd"/>
            <w:r>
              <w:rPr>
                <w:spacing w:val="-5"/>
                <w:sz w:val="20"/>
              </w:rPr>
              <w:t xml:space="preserve"> </w:t>
            </w:r>
            <w:r>
              <w:rPr>
                <w:spacing w:val="-2"/>
                <w:sz w:val="20"/>
              </w:rPr>
              <w:t>Dominika</w:t>
            </w:r>
          </w:p>
        </w:tc>
      </w:tr>
    </w:tbl>
    <w:p w14:paraId="7F4FD088" w14:textId="77777777" w:rsidR="003A0C94" w:rsidRDefault="003A0C94" w:rsidP="009B27A7">
      <w:pPr>
        <w:pStyle w:val="Zkladntext"/>
        <w:spacing w:before="1"/>
        <w:ind w:left="0" w:right="69"/>
        <w:jc w:val="both"/>
        <w:rPr>
          <w:sz w:val="6"/>
        </w:rPr>
      </w:pPr>
    </w:p>
    <w:p w14:paraId="33FFE879" w14:textId="77777777" w:rsidR="003A0C94" w:rsidRDefault="003A0C94" w:rsidP="009B27A7">
      <w:pPr>
        <w:pStyle w:val="Nzev"/>
        <w:ind w:right="69"/>
        <w:jc w:val="both"/>
      </w:pPr>
      <w:r>
        <w:rPr>
          <w:spacing w:val="-2"/>
        </w:rPr>
        <w:t xml:space="preserve">Legenda: </w:t>
      </w:r>
      <w:r>
        <w:t>V</w:t>
      </w:r>
      <w:r>
        <w:rPr>
          <w:spacing w:val="-9"/>
        </w:rPr>
        <w:t xml:space="preserve"> </w:t>
      </w:r>
      <w:r>
        <w:t>– prospěl</w:t>
      </w:r>
      <w:r>
        <w:rPr>
          <w:spacing w:val="-9"/>
        </w:rPr>
        <w:t xml:space="preserve"> </w:t>
      </w:r>
      <w:r>
        <w:t>s</w:t>
      </w:r>
      <w:r>
        <w:rPr>
          <w:spacing w:val="-9"/>
        </w:rPr>
        <w:t> </w:t>
      </w:r>
      <w:r>
        <w:t>vyznamenáním</w:t>
      </w:r>
      <w:r>
        <w:rPr>
          <w:spacing w:val="40"/>
        </w:rPr>
        <w:tab/>
      </w:r>
      <w:r>
        <w:rPr>
          <w:spacing w:val="40"/>
        </w:rPr>
        <w:tab/>
      </w:r>
      <w:r>
        <w:t>P – prospěl</w:t>
      </w:r>
      <w:r>
        <w:tab/>
        <w:t xml:space="preserve">5 – </w:t>
      </w:r>
      <w:r>
        <w:rPr>
          <w:spacing w:val="-2"/>
        </w:rPr>
        <w:t>neprospěl</w:t>
      </w:r>
      <w:r>
        <w:rPr>
          <w:spacing w:val="-2"/>
        </w:rPr>
        <w:tab/>
      </w:r>
      <w:r>
        <w:t>N</w:t>
      </w:r>
      <w:r>
        <w:rPr>
          <w:spacing w:val="-1"/>
        </w:rPr>
        <w:t xml:space="preserve"> </w:t>
      </w:r>
      <w:r>
        <w:t>– nehodnocen</w:t>
      </w:r>
    </w:p>
    <w:p w14:paraId="64716DFE" w14:textId="77777777" w:rsidR="003A0C94" w:rsidRDefault="003A0C94" w:rsidP="009B27A7">
      <w:pPr>
        <w:ind w:right="69"/>
        <w:jc w:val="both"/>
        <w:rPr>
          <w:sz w:val="6"/>
        </w:rPr>
        <w:sectPr w:rsidR="003A0C94" w:rsidSect="00565F4B">
          <w:footerReference w:type="default" r:id="rId7"/>
          <w:pgSz w:w="11910" w:h="16840"/>
          <w:pgMar w:top="1135" w:right="1137" w:bottom="280" w:left="920" w:header="567" w:footer="283" w:gutter="0"/>
          <w:cols w:space="708"/>
          <w:titlePg/>
          <w:docGrid w:linePitch="326"/>
        </w:sectPr>
      </w:pPr>
    </w:p>
    <w:p w14:paraId="1926A335" w14:textId="4BEB47D6" w:rsidR="007B42EF" w:rsidRDefault="007B42EF" w:rsidP="007B42EF">
      <w:pPr>
        <w:pStyle w:val="Nadpis3"/>
        <w:ind w:left="-3" w:right="69"/>
        <w:jc w:val="both"/>
        <w:rPr>
          <w:sz w:val="28"/>
          <w:szCs w:val="28"/>
        </w:rPr>
      </w:pPr>
      <w:r w:rsidRPr="00270BAD">
        <w:rPr>
          <w:sz w:val="28"/>
          <w:szCs w:val="28"/>
        </w:rPr>
        <w:lastRenderedPageBreak/>
        <w:t>Průběh vzdělávání</w:t>
      </w:r>
    </w:p>
    <w:p w14:paraId="1C2FAFC4" w14:textId="77777777" w:rsidR="00207747" w:rsidRPr="00207747" w:rsidRDefault="00207747" w:rsidP="00207747"/>
    <w:p w14:paraId="51BFEB26" w14:textId="3A4C38AA" w:rsidR="00931381" w:rsidRDefault="002E110A" w:rsidP="00B75F35">
      <w:pPr>
        <w:spacing w:after="3" w:line="239" w:lineRule="auto"/>
        <w:ind w:left="-13" w:right="69" w:firstLine="708"/>
        <w:jc w:val="both"/>
      </w:pPr>
      <w:r>
        <w:t xml:space="preserve">V tomto školním roce jsme se řídili </w:t>
      </w:r>
      <w:r w:rsidR="003A5CCE">
        <w:t xml:space="preserve">vlastním školním vzdělávacím programem </w:t>
      </w:r>
      <w:r w:rsidR="003A5CCE">
        <w:rPr>
          <w:b/>
        </w:rPr>
        <w:t>PODKOVIČKA</w:t>
      </w:r>
      <w:r w:rsidR="003A5CCE">
        <w:t>, jehož plnění jsme posuzovali na metodických setkání</w:t>
      </w:r>
      <w:r w:rsidR="000C11FD">
        <w:t>ch prvního a druhého stupně. Po jeho vyhodnocení jsme v tomto školním roce nepřistoupili k výraznějším změnám, pouze jsme upravili</w:t>
      </w:r>
      <w:r w:rsidR="00A54B16">
        <w:t xml:space="preserve"> rozvržení učiva do jednotlivých ročníků ve vyučovacím předmětu Anglický jazyk vzhledem k novým učebnicím</w:t>
      </w:r>
      <w:r w:rsidR="003A5CCE">
        <w:t>. Novou Informatik</w:t>
      </w:r>
      <w:r w:rsidR="00A54B16">
        <w:t>u plánujeme zařadit</w:t>
      </w:r>
      <w:r w:rsidR="003A5CCE">
        <w:t xml:space="preserve"> od školního roku 2022/2023. </w:t>
      </w:r>
    </w:p>
    <w:p w14:paraId="65ACF961" w14:textId="6D7B7B48" w:rsidR="00931381" w:rsidRDefault="003A5CCE" w:rsidP="009B27A7">
      <w:pPr>
        <w:spacing w:after="3" w:line="239" w:lineRule="auto"/>
        <w:ind w:left="-3" w:right="69" w:firstLine="698"/>
        <w:jc w:val="both"/>
      </w:pPr>
      <w:r>
        <w:t>Ve všech ročnících kromě výuky Chemie, Dějepisu a Anglického jazyka pracovali žákyně a žáci převážně s učebnicemi nakladatelství Fraus včetně pracovních sešitů, interaktivních programů a na prvním stupni také i-cvičení. Zůstáváme partnerskou školou nakladatelství Fraus. Pro výuku literatury jsme pořídili pro 2. st. Čítanky nakladatelství Nová škola Duha, ze stejného nakladatelství pocházejí i učebnice Přírodovědy a Vlastivědy pro 1. st. Dlouhodobě pracují žákyně a žáci na</w:t>
      </w:r>
      <w:r w:rsidR="00777703">
        <w:t xml:space="preserve"> 1. stupni s prvky</w:t>
      </w:r>
      <w:r>
        <w:t xml:space="preserve"> výuky </w:t>
      </w:r>
      <w:r>
        <w:rPr>
          <w:b/>
        </w:rPr>
        <w:t xml:space="preserve">matematiky prof. Milana Hejného. </w:t>
      </w:r>
      <w:r>
        <w:t xml:space="preserve">Tato metoda rozšiřuje logické myšlení žáků a vede je k samostatnosti. Základní princip Hejného metody tkví v nastavení takových podmínek, aby každé dítě (i dítě </w:t>
      </w:r>
      <w:proofErr w:type="spellStart"/>
      <w:r>
        <w:t>nematematicky</w:t>
      </w:r>
      <w:proofErr w:type="spellEnd"/>
      <w:r>
        <w:t xml:space="preserve"> založené) se na hodině, i po hodině matematiky, cítilo komfortně, sebevědomě a bezpečně.  </w:t>
      </w:r>
      <w:r w:rsidR="002A1D66">
        <w:t>V hodinách matematiky klademe důraz na to, aby dítě došlo k pochopení látky aktivně a samostatně, případně ve spolupráci s ostatními žáky. I díky tomuto principu se hodiny matematiky staly vcelku oblíbeným předmětem.</w:t>
      </w:r>
      <w:r>
        <w:t xml:space="preserve"> </w:t>
      </w:r>
    </w:p>
    <w:p w14:paraId="37E7F560" w14:textId="44A3E5B7" w:rsidR="00931381" w:rsidRDefault="003A5CCE" w:rsidP="009B27A7">
      <w:pPr>
        <w:spacing w:after="3" w:line="239" w:lineRule="auto"/>
        <w:ind w:left="-3" w:right="69"/>
        <w:jc w:val="both"/>
      </w:pPr>
      <w:r>
        <w:t xml:space="preserve">První tři roky </w:t>
      </w:r>
      <w:r w:rsidRPr="00251865">
        <w:rPr>
          <w:color w:val="auto"/>
        </w:rPr>
        <w:t>vyučujeme pouze podle učebnic Hejného</w:t>
      </w:r>
      <w:r>
        <w:t xml:space="preserve">, ve čtvrté a v páté třídě přidáváme ještě tradiční metodu na procvičení numerického počítání a také na učivo geometrie, které je z našeho pohledu lépe zpracováno v učebnicích Čtyřlístku.  </w:t>
      </w:r>
    </w:p>
    <w:p w14:paraId="5EB0863B" w14:textId="77777777" w:rsidR="00D24B9C" w:rsidRDefault="00D24B9C" w:rsidP="009B27A7">
      <w:pPr>
        <w:spacing w:after="3" w:line="239" w:lineRule="auto"/>
        <w:ind w:left="-3" w:right="69"/>
        <w:jc w:val="both"/>
      </w:pPr>
    </w:p>
    <w:p w14:paraId="76C23550" w14:textId="77777777" w:rsidR="0022626F" w:rsidRDefault="0022626F" w:rsidP="009B27A7">
      <w:pPr>
        <w:spacing w:after="3" w:line="239" w:lineRule="auto"/>
        <w:ind w:left="-3" w:right="69" w:firstLine="711"/>
        <w:jc w:val="both"/>
      </w:pPr>
      <w:r w:rsidRPr="00E2103C">
        <w:rPr>
          <w:b/>
        </w:rPr>
        <w:t>Moderní dějiny</w:t>
      </w:r>
      <w:r>
        <w:t xml:space="preserve"> jsou v ZŠ Charlotty Masarykové součástí osnov kapitol Člověk a jeho svět v rámci vyučovacího předmětu Vlastivěda v 5. ročníku a Člověk a společnost konkrétně vyučovacího předmětu Dějepis v 9. ročníku. Konkrétní výstupy jsou zpracovány ve školním vzdělávacím programu „Podkovička“.  Moderní dějiny dále průběžně komponují do výuky dalších vyučovacích předmětů dle aktuální potřeby jednotliví učitelé (Český jazyk, Výchova k občanství, Zeměpis…).</w:t>
      </w:r>
    </w:p>
    <w:p w14:paraId="13842EFC" w14:textId="2F252B09" w:rsidR="0022626F" w:rsidRDefault="0022626F" w:rsidP="009B27A7">
      <w:pPr>
        <w:spacing w:after="3" w:line="239" w:lineRule="auto"/>
        <w:ind w:left="-3" w:right="69"/>
        <w:jc w:val="both"/>
      </w:pPr>
      <w:r>
        <w:t>Výuka moderních dějin v rámci vyučovacího předmětu Vlastivěda v 5. ročníku je zaměřena zejména na české dějiny, hodinová dotace uvedeného tematického celku v rámci vyučovacího předmětu Dějepis je 3 hodiny týdně, což umožňuje zaměření nejen na české, ale i světové dějiny. Pokračovala snaha o příznivé klima pro realizaci výuky v moderním prostředí a</w:t>
      </w:r>
      <w:r w:rsidR="000133D8">
        <w:t> </w:t>
      </w:r>
      <w:r>
        <w:t>netradičními metodami (kooperativní výuka, práce ve dvojicích a skupinách, prezentace, diskusní panel, zpracování úkolů z pracovních listů a sešitu, dějepisné hry, brainstorming). Nelze přitom v případě dějepisu vyloučit frontální výuku, která je při určitých tématech nezastupitelná a žáci ji ve formě vyprávění učitele oceňovali i ve svých zpětných vazbách. Ačkoliv výuku a využití různých metod výuky ovlivnila v tomto školním roce distanční forma výuky, podařilo se v rámci omezených možností využít netradiční formy výuky: badatelskou a</w:t>
      </w:r>
      <w:r w:rsidR="000133D8">
        <w:t> </w:t>
      </w:r>
      <w:r>
        <w:t xml:space="preserve">kooperativní výuku. Žáci pracovali s dostupnými elektronickými zdroji a dokumenty, vyhledávali informace, zpracovávali prezentace. Prostřednictvím samostatné práce prezentovali nabyté znalosti o konkrétních tématech. </w:t>
      </w:r>
    </w:p>
    <w:p w14:paraId="510B22D5" w14:textId="4A14A0BD" w:rsidR="0022626F" w:rsidRDefault="0022626F" w:rsidP="009B27A7">
      <w:pPr>
        <w:spacing w:after="3" w:line="239" w:lineRule="auto"/>
        <w:ind w:left="-3" w:right="69"/>
        <w:jc w:val="both"/>
      </w:pPr>
      <w:r>
        <w:t xml:space="preserve">V rámci badatelské výuky žáci 9. ročníku v září nahlédli do originálů historických novin z 20. století a vyhledávali důležité informace. Rovněž se zapojili se do ročníkového projektu „20. století v mojí rodině,“ kde zpracovávali vyprávění svých příbuzných. Vznikl tak pozoruhodný soubor příběhů, který v rámci mezipředmětové vazby s Informatikou zpracovali do publikace, kterou si sami sestavili a vytiskli. </w:t>
      </w:r>
    </w:p>
    <w:p w14:paraId="146748C1" w14:textId="221226F0" w:rsidR="00815AE8" w:rsidRDefault="00815AE8" w:rsidP="009B27A7">
      <w:pPr>
        <w:spacing w:after="160" w:line="259" w:lineRule="auto"/>
        <w:ind w:left="0" w:right="69" w:firstLine="0"/>
        <w:jc w:val="both"/>
      </w:pPr>
      <w:r>
        <w:br w:type="page"/>
      </w:r>
    </w:p>
    <w:p w14:paraId="33442271" w14:textId="77777777" w:rsidR="0022626F" w:rsidRDefault="0022626F" w:rsidP="009B27A7">
      <w:pPr>
        <w:ind w:right="69"/>
        <w:jc w:val="both"/>
      </w:pPr>
      <w:r>
        <w:lastRenderedPageBreak/>
        <w:t>Vedle povinné výuky v rámci vzdělávacích předmětů jsou navíc moderní dějiny připomínány:</w:t>
      </w:r>
    </w:p>
    <w:p w14:paraId="57EA1374" w14:textId="77777777" w:rsidR="0022626F" w:rsidRPr="00D24B9C" w:rsidRDefault="0022626F" w:rsidP="009B27A7">
      <w:pPr>
        <w:pStyle w:val="Odstavecseseznamem"/>
        <w:numPr>
          <w:ilvl w:val="0"/>
          <w:numId w:val="2"/>
        </w:numPr>
        <w:ind w:right="69"/>
        <w:jc w:val="both"/>
        <w:rPr>
          <w:rFonts w:ascii="Times New Roman" w:hAnsi="Times New Roman"/>
          <w:sz w:val="24"/>
          <w:szCs w:val="24"/>
        </w:rPr>
      </w:pPr>
      <w:r w:rsidRPr="00D24B9C">
        <w:rPr>
          <w:rFonts w:ascii="Times New Roman" w:hAnsi="Times New Roman"/>
          <w:sz w:val="24"/>
          <w:szCs w:val="24"/>
        </w:rPr>
        <w:t>žáci 1. – 9. ročníku v rámci mezipředmětových vztahů</w:t>
      </w:r>
    </w:p>
    <w:p w14:paraId="49F93124" w14:textId="77777777" w:rsidR="0022626F" w:rsidRPr="00D24B9C" w:rsidRDefault="0022626F" w:rsidP="009B27A7">
      <w:pPr>
        <w:pStyle w:val="Odstavecseseznamem"/>
        <w:numPr>
          <w:ilvl w:val="0"/>
          <w:numId w:val="2"/>
        </w:numPr>
        <w:ind w:right="69"/>
        <w:jc w:val="both"/>
        <w:rPr>
          <w:rFonts w:ascii="Times New Roman" w:hAnsi="Times New Roman"/>
          <w:sz w:val="24"/>
          <w:szCs w:val="24"/>
        </w:rPr>
      </w:pPr>
      <w:r w:rsidRPr="00D24B9C">
        <w:rPr>
          <w:rFonts w:ascii="Times New Roman" w:hAnsi="Times New Roman"/>
          <w:sz w:val="24"/>
          <w:szCs w:val="24"/>
        </w:rPr>
        <w:t xml:space="preserve">žáci 9. ročníku účastí na projektu </w:t>
      </w:r>
      <w:proofErr w:type="spellStart"/>
      <w:r w:rsidRPr="00D24B9C">
        <w:rPr>
          <w:rFonts w:ascii="Times New Roman" w:hAnsi="Times New Roman"/>
          <w:sz w:val="24"/>
          <w:szCs w:val="24"/>
        </w:rPr>
        <w:t>o.s</w:t>
      </w:r>
      <w:proofErr w:type="spellEnd"/>
      <w:r w:rsidRPr="00D24B9C">
        <w:rPr>
          <w:rFonts w:ascii="Times New Roman" w:hAnsi="Times New Roman"/>
          <w:sz w:val="24"/>
          <w:szCs w:val="24"/>
        </w:rPr>
        <w:t>. Člověk v tísni (Příběhy bezpráví)</w:t>
      </w:r>
    </w:p>
    <w:p w14:paraId="77DF1069" w14:textId="1935AB24" w:rsidR="0022626F" w:rsidRPr="00D24B9C" w:rsidRDefault="0022626F" w:rsidP="009B27A7">
      <w:pPr>
        <w:pStyle w:val="Odstavecseseznamem"/>
        <w:numPr>
          <w:ilvl w:val="0"/>
          <w:numId w:val="2"/>
        </w:numPr>
        <w:ind w:right="69"/>
        <w:jc w:val="both"/>
        <w:rPr>
          <w:rFonts w:ascii="Times New Roman" w:hAnsi="Times New Roman"/>
          <w:sz w:val="24"/>
          <w:szCs w:val="24"/>
        </w:rPr>
      </w:pPr>
      <w:r w:rsidRPr="00D24B9C">
        <w:rPr>
          <w:rFonts w:ascii="Times New Roman" w:hAnsi="Times New Roman"/>
          <w:sz w:val="24"/>
          <w:szCs w:val="24"/>
        </w:rPr>
        <w:t>žáci 3. ročníku návštěvou Ča</w:t>
      </w:r>
      <w:r w:rsidR="00D24B9C">
        <w:rPr>
          <w:rFonts w:ascii="Times New Roman" w:hAnsi="Times New Roman"/>
          <w:sz w:val="24"/>
          <w:szCs w:val="24"/>
        </w:rPr>
        <w:t xml:space="preserve">pkovy Strže u Dobříše </w:t>
      </w:r>
    </w:p>
    <w:p w14:paraId="43858049" w14:textId="77777777" w:rsidR="0022626F" w:rsidRPr="00D24B9C" w:rsidRDefault="0022626F" w:rsidP="009B27A7">
      <w:pPr>
        <w:pStyle w:val="Odstavecseseznamem"/>
        <w:numPr>
          <w:ilvl w:val="0"/>
          <w:numId w:val="2"/>
        </w:numPr>
        <w:ind w:right="69"/>
        <w:jc w:val="both"/>
        <w:rPr>
          <w:rFonts w:ascii="Times New Roman" w:hAnsi="Times New Roman"/>
          <w:sz w:val="24"/>
          <w:szCs w:val="24"/>
        </w:rPr>
      </w:pPr>
      <w:r w:rsidRPr="00D24B9C">
        <w:rPr>
          <w:rFonts w:ascii="Times New Roman" w:hAnsi="Times New Roman"/>
          <w:sz w:val="24"/>
          <w:szCs w:val="24"/>
        </w:rPr>
        <w:t>vybraní žáci 6. – 8. ročníku účastí v soutěži Za tajemstvím Pražského hradu (v letošním roce byla soutěž zaměřena na přestavby hradu arch. Josipem Plečnikem ve 20. století)</w:t>
      </w:r>
    </w:p>
    <w:p w14:paraId="739738F9" w14:textId="77777777" w:rsidR="0022626F" w:rsidRPr="00D24B9C" w:rsidRDefault="0022626F" w:rsidP="009B27A7">
      <w:pPr>
        <w:pStyle w:val="Odstavecseseznamem"/>
        <w:numPr>
          <w:ilvl w:val="0"/>
          <w:numId w:val="2"/>
        </w:numPr>
        <w:ind w:right="69"/>
        <w:jc w:val="both"/>
        <w:rPr>
          <w:rFonts w:ascii="Times New Roman" w:hAnsi="Times New Roman"/>
          <w:sz w:val="24"/>
          <w:szCs w:val="24"/>
        </w:rPr>
      </w:pPr>
      <w:r w:rsidRPr="00D24B9C">
        <w:rPr>
          <w:rFonts w:ascii="Times New Roman" w:hAnsi="Times New Roman"/>
          <w:sz w:val="24"/>
          <w:szCs w:val="24"/>
        </w:rPr>
        <w:t>aktuálními připomínkami důležitých událostí (vždy v úvodu hodiny a na internetových stránkách školy)</w:t>
      </w:r>
    </w:p>
    <w:p w14:paraId="0B719B1A" w14:textId="77777777" w:rsidR="0022626F" w:rsidRPr="00D24B9C" w:rsidRDefault="0022626F" w:rsidP="009B27A7">
      <w:pPr>
        <w:pStyle w:val="Odstavecseseznamem"/>
        <w:numPr>
          <w:ilvl w:val="0"/>
          <w:numId w:val="2"/>
        </w:numPr>
        <w:ind w:right="69"/>
        <w:jc w:val="both"/>
        <w:rPr>
          <w:rFonts w:ascii="Times New Roman" w:hAnsi="Times New Roman"/>
          <w:sz w:val="24"/>
          <w:szCs w:val="24"/>
        </w:rPr>
      </w:pPr>
      <w:r w:rsidRPr="00D24B9C">
        <w:rPr>
          <w:rFonts w:ascii="Times New Roman" w:hAnsi="Times New Roman"/>
          <w:sz w:val="24"/>
          <w:szCs w:val="24"/>
        </w:rPr>
        <w:t xml:space="preserve">pietními akty při příležitosti výročí konce 2. světové války (žáci 7. a 8. ročníku na nádvoří školy, žáci 9. ročníku u hrobu padlých v Chuchelském háji a u hrobu bojovníka od </w:t>
      </w:r>
      <w:proofErr w:type="spellStart"/>
      <w:r w:rsidRPr="00D24B9C">
        <w:rPr>
          <w:rFonts w:ascii="Times New Roman" w:hAnsi="Times New Roman"/>
          <w:sz w:val="24"/>
          <w:szCs w:val="24"/>
        </w:rPr>
        <w:t>Dunkerque</w:t>
      </w:r>
      <w:proofErr w:type="spellEnd"/>
      <w:r w:rsidRPr="00D24B9C">
        <w:rPr>
          <w:rFonts w:ascii="Times New Roman" w:hAnsi="Times New Roman"/>
          <w:sz w:val="24"/>
          <w:szCs w:val="24"/>
        </w:rPr>
        <w:t xml:space="preserve"> mjr. Josefa Serafína na chuchelském hřbitově) - 27. dubna</w:t>
      </w:r>
    </w:p>
    <w:p w14:paraId="2057E4A0" w14:textId="77777777" w:rsidR="0022626F" w:rsidRPr="00D24B9C" w:rsidRDefault="0022626F" w:rsidP="009B27A7">
      <w:pPr>
        <w:pStyle w:val="Odstavecseseznamem"/>
        <w:numPr>
          <w:ilvl w:val="0"/>
          <w:numId w:val="2"/>
        </w:numPr>
        <w:ind w:right="69"/>
        <w:jc w:val="both"/>
        <w:rPr>
          <w:rFonts w:ascii="Times New Roman" w:hAnsi="Times New Roman"/>
          <w:sz w:val="24"/>
          <w:szCs w:val="24"/>
        </w:rPr>
      </w:pPr>
      <w:r w:rsidRPr="00D24B9C">
        <w:rPr>
          <w:rFonts w:ascii="Times New Roman" w:hAnsi="Times New Roman"/>
          <w:sz w:val="24"/>
          <w:szCs w:val="24"/>
        </w:rPr>
        <w:t>výstavou na chodbě školy s názvem „Dějiny Chuchle v komiksu“ (zpracovávali žáci 7. ročníku)</w:t>
      </w:r>
    </w:p>
    <w:p w14:paraId="66EAA018" w14:textId="77777777" w:rsidR="0022626F" w:rsidRPr="00D24B9C" w:rsidRDefault="0022626F" w:rsidP="009B27A7">
      <w:pPr>
        <w:pStyle w:val="Odstavecseseznamem"/>
        <w:numPr>
          <w:ilvl w:val="0"/>
          <w:numId w:val="2"/>
        </w:numPr>
        <w:ind w:right="69"/>
        <w:jc w:val="both"/>
        <w:rPr>
          <w:rFonts w:ascii="Times New Roman" w:hAnsi="Times New Roman"/>
          <w:sz w:val="24"/>
          <w:szCs w:val="24"/>
        </w:rPr>
      </w:pPr>
      <w:r w:rsidRPr="00D24B9C">
        <w:rPr>
          <w:rFonts w:ascii="Times New Roman" w:hAnsi="Times New Roman"/>
          <w:sz w:val="24"/>
          <w:szCs w:val="24"/>
        </w:rPr>
        <w:t>pořadem věnovaným II. světové válce v rámci promítání sférického kina</w:t>
      </w:r>
    </w:p>
    <w:p w14:paraId="26E36780" w14:textId="35F66F32" w:rsidR="0022626F" w:rsidRPr="00D24B9C" w:rsidRDefault="0022626F" w:rsidP="009B27A7">
      <w:pPr>
        <w:pStyle w:val="Odstavecseseznamem"/>
        <w:numPr>
          <w:ilvl w:val="0"/>
          <w:numId w:val="2"/>
        </w:numPr>
        <w:ind w:right="69"/>
        <w:jc w:val="both"/>
        <w:rPr>
          <w:rFonts w:ascii="Times New Roman" w:hAnsi="Times New Roman"/>
          <w:sz w:val="24"/>
          <w:szCs w:val="24"/>
        </w:rPr>
      </w:pPr>
      <w:r w:rsidRPr="00D24B9C">
        <w:rPr>
          <w:rFonts w:ascii="Times New Roman" w:hAnsi="Times New Roman"/>
          <w:sz w:val="24"/>
          <w:szCs w:val="24"/>
        </w:rPr>
        <w:t>v rámci závěrečných prací žáků 5. a 9. ročníku (témata: Válka ve Vietnamu, Tanky, Britská královská rodina)</w:t>
      </w:r>
    </w:p>
    <w:p w14:paraId="761A209C" w14:textId="77777777" w:rsidR="0022626F" w:rsidRPr="00D24B9C" w:rsidRDefault="0022626F" w:rsidP="009B27A7">
      <w:pPr>
        <w:pStyle w:val="Odstavecseseznamem"/>
        <w:ind w:right="69"/>
        <w:jc w:val="both"/>
        <w:rPr>
          <w:rFonts w:ascii="Times New Roman" w:hAnsi="Times New Roman"/>
          <w:sz w:val="24"/>
          <w:szCs w:val="24"/>
        </w:rPr>
      </w:pPr>
    </w:p>
    <w:p w14:paraId="539E3D81" w14:textId="21123820" w:rsidR="003C4227" w:rsidRPr="00E2103C" w:rsidRDefault="0022626F" w:rsidP="00B75F35">
      <w:pPr>
        <w:spacing w:after="3" w:line="239" w:lineRule="auto"/>
        <w:ind w:left="-3" w:right="69"/>
        <w:jc w:val="both"/>
        <w:rPr>
          <w:b/>
        </w:rPr>
      </w:pPr>
      <w:r w:rsidRPr="00E2103C">
        <w:rPr>
          <w:b/>
        </w:rPr>
        <w:t>Vzpomínání na II. světovou válku</w:t>
      </w:r>
    </w:p>
    <w:p w14:paraId="406F72A4" w14:textId="77777777" w:rsidR="0022626F" w:rsidRPr="00E2103C" w:rsidRDefault="0022626F" w:rsidP="009B27A7">
      <w:pPr>
        <w:spacing w:after="3" w:line="239" w:lineRule="auto"/>
        <w:ind w:left="-3" w:right="69" w:firstLine="711"/>
        <w:jc w:val="both"/>
      </w:pPr>
      <w:r w:rsidRPr="00E2103C">
        <w:t xml:space="preserve">27. duben se v osmých a devátých třídách nesl ve znamení vzpomínání na II. světovou válku. V hodinách dějepisu si žáci formou skupinové práce připomenuli hlavní události zatím největšího konfliktu, jaký naše planeta zažila. Deváťáci navíc sledovali dokument České televize Muži od </w:t>
      </w:r>
      <w:proofErr w:type="spellStart"/>
      <w:r w:rsidRPr="00E2103C">
        <w:t>Dunkerque</w:t>
      </w:r>
      <w:proofErr w:type="spellEnd"/>
      <w:r w:rsidRPr="00E2103C">
        <w:t xml:space="preserve">, zachycující boje a vzpomínky pamětníků Československé samostatné obrněné brigády ve Francii v letech </w:t>
      </w:r>
      <w:proofErr w:type="gramStart"/>
      <w:r w:rsidRPr="00E2103C">
        <w:t>1944 – 1945</w:t>
      </w:r>
      <w:proofErr w:type="gramEnd"/>
      <w:r w:rsidRPr="00E2103C">
        <w:t>. Mezi jinými zde hovořil major Josef Serafín – nositel řádu Rytíře čestné legie (od jehož narození letos uplynulo 100 let), kterému žáci následně vzdali hold na chuchelském hřbitově. Současně se účastnili i krátkého pietního aktu v Chuchelském háji u památníku padlých chuchelských občanů v květnovém povstání v roce 1945. Žáci sedmých a osmých tříd si nadcházející květnová výročí spojená s druhou světovou válkou vzpomenuli na nádvoří školy. Na všech místech byli přítomni také zástupci chuchelské radnice, rodiny pana Serafína a také členové Československé obce legionářské.</w:t>
      </w:r>
    </w:p>
    <w:p w14:paraId="4498CFE9" w14:textId="6666CF1E" w:rsidR="00931381" w:rsidRDefault="00931381" w:rsidP="009B27A7">
      <w:pPr>
        <w:spacing w:after="0" w:line="259" w:lineRule="auto"/>
        <w:ind w:left="2" w:right="69" w:firstLine="0"/>
        <w:jc w:val="both"/>
      </w:pPr>
    </w:p>
    <w:p w14:paraId="356CEE45" w14:textId="6DA98ADB" w:rsidR="00931381" w:rsidRDefault="003A5CCE" w:rsidP="00B75F35">
      <w:pPr>
        <w:spacing w:after="3" w:line="239" w:lineRule="auto"/>
        <w:ind w:left="-13" w:right="69" w:firstLine="721"/>
        <w:jc w:val="both"/>
      </w:pPr>
      <w:r>
        <w:t xml:space="preserve">Při výuce uplatňujeme </w:t>
      </w:r>
      <w:r>
        <w:rPr>
          <w:b/>
        </w:rPr>
        <w:t>různé formy práce</w:t>
      </w:r>
      <w:r w:rsidR="00A46DAA">
        <w:t xml:space="preserve"> – vedle frontálního vyučování</w:t>
      </w:r>
      <w:r>
        <w:t xml:space="preserve"> práci ve dvojicích nebo ve skupinách, klademe důraz na práci s informacemi, uplatňujeme i prvky kritického myšlení a projektovou výuku.  </w:t>
      </w:r>
    </w:p>
    <w:p w14:paraId="2EFD91A1" w14:textId="137A3C34" w:rsidR="00931381" w:rsidRDefault="003A5CCE" w:rsidP="009B27A7">
      <w:pPr>
        <w:ind w:left="-3" w:right="69"/>
        <w:jc w:val="both"/>
      </w:pPr>
      <w:r>
        <w:t>Na 1. stupni j</w:t>
      </w:r>
      <w:r w:rsidR="00326D28">
        <w:t xml:space="preserve">sme </w:t>
      </w:r>
      <w:proofErr w:type="spellStart"/>
      <w:r w:rsidR="00326D28" w:rsidRPr="00326D28">
        <w:t>daltonský</w:t>
      </w:r>
      <w:proofErr w:type="spellEnd"/>
      <w:r w:rsidR="00326D28" w:rsidRPr="00326D28">
        <w:t xml:space="preserve"> laboratorní plán nahradili</w:t>
      </w:r>
      <w:r w:rsidR="009F373B">
        <w:rPr>
          <w:b/>
        </w:rPr>
        <w:t xml:space="preserve"> celoročními projekty. </w:t>
      </w:r>
      <w:r w:rsidR="009F373B">
        <w:t>Každý ročník si</w:t>
      </w:r>
      <w:r w:rsidR="000133D8">
        <w:t> </w:t>
      </w:r>
      <w:r w:rsidR="009F373B">
        <w:t>zvolil určité téma, žáci pracovali samostatně či ve skupinách, vyplňovali pracovní listy, vytvářeli komiks, navštěvovali knihovnu, praco</w:t>
      </w:r>
      <w:r w:rsidR="004A4C93">
        <w:t>vali v terénu, podnikali tematicky zaměřené výlety.</w:t>
      </w:r>
    </w:p>
    <w:p w14:paraId="798228E3" w14:textId="0CDCA463" w:rsidR="009F373B" w:rsidRDefault="009F373B" w:rsidP="009B27A7">
      <w:pPr>
        <w:ind w:left="-3" w:right="69"/>
        <w:jc w:val="both"/>
      </w:pPr>
      <w:r>
        <w:t>Přehled témat:</w:t>
      </w:r>
    </w:p>
    <w:p w14:paraId="079B24CA" w14:textId="273F6ADA" w:rsidR="009F373B" w:rsidRPr="009F373B" w:rsidRDefault="009F373B" w:rsidP="009B27A7">
      <w:pPr>
        <w:ind w:left="0" w:right="69"/>
        <w:jc w:val="both"/>
        <w:rPr>
          <w:szCs w:val="24"/>
        </w:rPr>
      </w:pPr>
      <w:r>
        <w:rPr>
          <w:szCs w:val="24"/>
        </w:rPr>
        <w:t xml:space="preserve">1. </w:t>
      </w:r>
      <w:r w:rsidRPr="009F373B">
        <w:rPr>
          <w:szCs w:val="24"/>
        </w:rPr>
        <w:t>třídy</w:t>
      </w:r>
      <w:r>
        <w:rPr>
          <w:szCs w:val="24"/>
        </w:rPr>
        <w:t xml:space="preserve">: </w:t>
      </w:r>
      <w:r w:rsidRPr="009F373B">
        <w:rPr>
          <w:szCs w:val="24"/>
        </w:rPr>
        <w:t>Lidové tradice</w:t>
      </w:r>
    </w:p>
    <w:p w14:paraId="37ADCEB7" w14:textId="52EE76F0" w:rsidR="009F373B" w:rsidRPr="009F373B" w:rsidRDefault="009F373B" w:rsidP="009B27A7">
      <w:pPr>
        <w:ind w:left="0" w:right="69" w:firstLine="0"/>
        <w:jc w:val="both"/>
        <w:rPr>
          <w:szCs w:val="24"/>
        </w:rPr>
      </w:pPr>
      <w:r>
        <w:rPr>
          <w:szCs w:val="24"/>
        </w:rPr>
        <w:t>2. třídy: Lesní čarování</w:t>
      </w:r>
    </w:p>
    <w:p w14:paraId="22418CB7" w14:textId="409617BF" w:rsidR="00744796" w:rsidRDefault="009F373B" w:rsidP="009B27A7">
      <w:pPr>
        <w:ind w:left="0" w:right="69" w:firstLine="0"/>
        <w:jc w:val="both"/>
        <w:rPr>
          <w:szCs w:val="24"/>
        </w:rPr>
      </w:pPr>
      <w:r>
        <w:rPr>
          <w:szCs w:val="24"/>
        </w:rPr>
        <w:t>3. třídy: Pražské pověsti</w:t>
      </w:r>
    </w:p>
    <w:p w14:paraId="5919D92B" w14:textId="5BF45142" w:rsidR="009F373B" w:rsidRDefault="009F373B" w:rsidP="009B27A7">
      <w:pPr>
        <w:ind w:left="0" w:right="69" w:firstLine="0"/>
        <w:jc w:val="both"/>
        <w:rPr>
          <w:szCs w:val="24"/>
        </w:rPr>
      </w:pPr>
      <w:r>
        <w:rPr>
          <w:szCs w:val="24"/>
        </w:rPr>
        <w:t>4. třídy: Pražské pověsti</w:t>
      </w:r>
    </w:p>
    <w:p w14:paraId="38306815" w14:textId="363E1958" w:rsidR="00815AE8" w:rsidRDefault="00815AE8" w:rsidP="009B27A7">
      <w:pPr>
        <w:spacing w:after="160" w:line="259" w:lineRule="auto"/>
        <w:ind w:left="0" w:right="69" w:firstLine="0"/>
        <w:jc w:val="both"/>
      </w:pPr>
      <w:r>
        <w:br w:type="page"/>
      </w:r>
    </w:p>
    <w:p w14:paraId="2CFFA05C" w14:textId="276DB7D7" w:rsidR="00931381" w:rsidRPr="00E73C62" w:rsidRDefault="003A5CCE" w:rsidP="009B27A7">
      <w:pPr>
        <w:ind w:right="69" w:firstLine="697"/>
        <w:jc w:val="both"/>
        <w:rPr>
          <w:szCs w:val="24"/>
        </w:rPr>
      </w:pPr>
      <w:r w:rsidRPr="00E73C62">
        <w:rPr>
          <w:szCs w:val="24"/>
        </w:rPr>
        <w:lastRenderedPageBreak/>
        <w:t>Při vyučování vycházíme z regionálních podmínek</w:t>
      </w:r>
      <w:r w:rsidR="00A46DAA" w:rsidRPr="00E73C62">
        <w:rPr>
          <w:szCs w:val="24"/>
        </w:rPr>
        <w:t xml:space="preserve">, které využíváme především při </w:t>
      </w:r>
      <w:r w:rsidRPr="00E73C62">
        <w:rPr>
          <w:szCs w:val="24"/>
        </w:rPr>
        <w:t>výuce předmětů vycházejících z oblastí Člověk a jeho svět a Člověk a příroda, Výchova ke</w:t>
      </w:r>
      <w:r w:rsidR="00FC71A1" w:rsidRPr="00E73C62">
        <w:rPr>
          <w:szCs w:val="24"/>
        </w:rPr>
        <w:t xml:space="preserve"> zdraví (hledání zkamenělin, programy v ZOO koutku, projekt Patronáty, piknik apod.) Z důvodu uzavření tělocvičny jsme navštěvovali ve větší míře Chuchelský háj. </w:t>
      </w:r>
    </w:p>
    <w:p w14:paraId="5CE43A3F" w14:textId="49046FA4" w:rsidR="00931381" w:rsidRPr="00E73C62" w:rsidRDefault="003A5CCE" w:rsidP="009B27A7">
      <w:pPr>
        <w:ind w:right="69" w:firstLine="0"/>
        <w:jc w:val="both"/>
      </w:pPr>
      <w:r w:rsidRPr="00E73C62">
        <w:t>Součástí výuky jsou tematické exkurze, výstavy, besedy, divadelní představení, koncerty a</w:t>
      </w:r>
      <w:r w:rsidR="000133D8">
        <w:t> </w:t>
      </w:r>
      <w:r w:rsidRPr="00E73C62">
        <w:t xml:space="preserve">návštěvy místní knihovny, které jsou důležitým doplňkem vzdělávacího procesu.  </w:t>
      </w:r>
    </w:p>
    <w:p w14:paraId="391AF567" w14:textId="1C40ECF3" w:rsidR="00E473DB" w:rsidRPr="00E473DB" w:rsidRDefault="003A5CCE" w:rsidP="009B27A7">
      <w:pPr>
        <w:ind w:right="69" w:firstLine="15"/>
        <w:jc w:val="both"/>
      </w:pPr>
      <w:r w:rsidRPr="00E73C62">
        <w:t xml:space="preserve">Pravidelně navštěvujeme </w:t>
      </w:r>
      <w:r w:rsidRPr="00815AE8">
        <w:rPr>
          <w:b/>
        </w:rPr>
        <w:t>místní knihovnu</w:t>
      </w:r>
      <w:r w:rsidRPr="00E73C62">
        <w:t xml:space="preserve"> dvakrát ročně. </w:t>
      </w:r>
      <w:r w:rsidR="00E473DB" w:rsidRPr="00E473DB">
        <w:t>Letos proběhly pravidelné bes</w:t>
      </w:r>
      <w:r w:rsidR="00E473DB">
        <w:t>edy až ve druhém</w:t>
      </w:r>
      <w:r w:rsidR="00E473DB" w:rsidRPr="00E473DB">
        <w:t xml:space="preserve"> pololetí. Postupně se v knihovně vystřídal celý 1. stupeň.</w:t>
      </w:r>
    </w:p>
    <w:p w14:paraId="5C97F189" w14:textId="77777777" w:rsidR="00B732BC" w:rsidRPr="00815AE8" w:rsidRDefault="00E473DB" w:rsidP="009B27A7">
      <w:pPr>
        <w:pStyle w:val="Odstavecseseznamem"/>
        <w:numPr>
          <w:ilvl w:val="0"/>
          <w:numId w:val="20"/>
        </w:numPr>
        <w:ind w:right="69"/>
        <w:jc w:val="both"/>
        <w:rPr>
          <w:rFonts w:ascii="Times New Roman" w:hAnsi="Times New Roman"/>
          <w:sz w:val="24"/>
          <w:szCs w:val="24"/>
        </w:rPr>
      </w:pPr>
      <w:r w:rsidRPr="00815AE8">
        <w:rPr>
          <w:rFonts w:ascii="Times New Roman" w:hAnsi="Times New Roman"/>
          <w:sz w:val="24"/>
          <w:szCs w:val="24"/>
        </w:rPr>
        <w:t xml:space="preserve">První třídy měly již tradičně prvotní seznámení s knihovnou. Paní knihovnice je seznámila s knihami, které si děti mohou zapůjčit, vysvětlila jim půjčovní řád a rozdala přihlášky do knihovny. </w:t>
      </w:r>
    </w:p>
    <w:p w14:paraId="2E80E02F" w14:textId="35356607" w:rsidR="00E473DB" w:rsidRPr="00815AE8" w:rsidRDefault="00E473DB" w:rsidP="009B27A7">
      <w:pPr>
        <w:pStyle w:val="Odstavecseseznamem"/>
        <w:numPr>
          <w:ilvl w:val="0"/>
          <w:numId w:val="20"/>
        </w:numPr>
        <w:ind w:right="69"/>
        <w:jc w:val="both"/>
        <w:rPr>
          <w:rFonts w:ascii="Times New Roman" w:hAnsi="Times New Roman"/>
          <w:sz w:val="24"/>
          <w:szCs w:val="24"/>
        </w:rPr>
      </w:pPr>
      <w:r w:rsidRPr="00815AE8">
        <w:rPr>
          <w:rFonts w:ascii="Times New Roman" w:hAnsi="Times New Roman"/>
          <w:sz w:val="24"/>
          <w:szCs w:val="24"/>
        </w:rPr>
        <w:t>Druhé třídy se zaměřily na Pohádky z celého světa.</w:t>
      </w:r>
    </w:p>
    <w:p w14:paraId="212547EA" w14:textId="4D49D935" w:rsidR="00E473DB" w:rsidRPr="00815AE8" w:rsidRDefault="00E473DB" w:rsidP="00B75F35">
      <w:pPr>
        <w:pStyle w:val="Odstavecseseznamem"/>
        <w:numPr>
          <w:ilvl w:val="0"/>
          <w:numId w:val="20"/>
        </w:numPr>
        <w:ind w:right="69"/>
        <w:jc w:val="both"/>
        <w:rPr>
          <w:rFonts w:ascii="Times New Roman" w:hAnsi="Times New Roman"/>
          <w:sz w:val="24"/>
          <w:szCs w:val="24"/>
        </w:rPr>
      </w:pPr>
      <w:r w:rsidRPr="00815AE8">
        <w:rPr>
          <w:rFonts w:ascii="Times New Roman" w:hAnsi="Times New Roman"/>
          <w:sz w:val="24"/>
          <w:szCs w:val="24"/>
        </w:rPr>
        <w:t xml:space="preserve">Třetí a čtvrté třídy se zaměřily na Pražské pověsti. </w:t>
      </w:r>
    </w:p>
    <w:p w14:paraId="2E449182" w14:textId="7B78D89E" w:rsidR="00E473DB" w:rsidRPr="00E73C62" w:rsidRDefault="00E473DB" w:rsidP="009B27A7">
      <w:pPr>
        <w:pStyle w:val="Odstavecseseznamem"/>
        <w:numPr>
          <w:ilvl w:val="0"/>
          <w:numId w:val="20"/>
        </w:numPr>
        <w:ind w:right="69"/>
        <w:jc w:val="both"/>
      </w:pPr>
      <w:r w:rsidRPr="00815AE8">
        <w:rPr>
          <w:rFonts w:ascii="Times New Roman" w:hAnsi="Times New Roman"/>
          <w:sz w:val="24"/>
          <w:szCs w:val="24"/>
        </w:rPr>
        <w:t>Pátá třída se vybrala téma sci</w:t>
      </w:r>
      <w:r w:rsidR="00FC71A1" w:rsidRPr="00815AE8">
        <w:rPr>
          <w:rFonts w:ascii="Times New Roman" w:hAnsi="Times New Roman"/>
          <w:sz w:val="24"/>
          <w:szCs w:val="24"/>
        </w:rPr>
        <w:t>-</w:t>
      </w:r>
      <w:r w:rsidRPr="00815AE8">
        <w:rPr>
          <w:rFonts w:ascii="Times New Roman" w:hAnsi="Times New Roman"/>
          <w:sz w:val="24"/>
          <w:szCs w:val="24"/>
        </w:rPr>
        <w:t>fi literatury.</w:t>
      </w:r>
    </w:p>
    <w:p w14:paraId="178EF63B" w14:textId="704C064F" w:rsidR="00E473DB" w:rsidRPr="00E73C62" w:rsidRDefault="00E473DB" w:rsidP="009B27A7">
      <w:pPr>
        <w:ind w:right="69"/>
        <w:jc w:val="both"/>
      </w:pPr>
      <w:r w:rsidRPr="00E73C62">
        <w:t>Kromě zajímavých knížek, z kterých paní knihovnice četla, plnily děti různé pracovní listy a</w:t>
      </w:r>
      <w:r w:rsidR="000133D8">
        <w:t> </w:t>
      </w:r>
      <w:r w:rsidRPr="00E73C62">
        <w:t xml:space="preserve">pokoušely se o ilustrace k danému tématu. </w:t>
      </w:r>
    </w:p>
    <w:p w14:paraId="6288EC48" w14:textId="33C456BC" w:rsidR="00E473DB" w:rsidRPr="00E73C62" w:rsidRDefault="00E473DB" w:rsidP="009B27A7">
      <w:pPr>
        <w:ind w:right="69"/>
        <w:jc w:val="both"/>
      </w:pPr>
      <w:r w:rsidRPr="00E73C62">
        <w:t>Na závěr každé návštěvy si mohly vyzvednout přihlášky do knihovny nebo vrátit knížky a půjčit si nové.</w:t>
      </w:r>
    </w:p>
    <w:p w14:paraId="7BFCCFE7" w14:textId="75143D0E" w:rsidR="006703A5" w:rsidRPr="00E473DB" w:rsidRDefault="006703A5" w:rsidP="00B75F35">
      <w:pPr>
        <w:pStyle w:val="Normlnweb"/>
        <w:spacing w:before="0" w:beforeAutospacing="0" w:after="0" w:afterAutospacing="0"/>
        <w:ind w:right="69"/>
        <w:jc w:val="both"/>
        <w:textAlignment w:val="baseline"/>
        <w:rPr>
          <w:color w:val="000000"/>
        </w:rPr>
      </w:pPr>
    </w:p>
    <w:p w14:paraId="2CC0CE33" w14:textId="2DE63F39" w:rsidR="006703A5" w:rsidRPr="00E473DB" w:rsidRDefault="006703A5" w:rsidP="009B27A7">
      <w:pPr>
        <w:pStyle w:val="Normlnweb"/>
        <w:spacing w:before="0" w:beforeAutospacing="0" w:after="0" w:afterAutospacing="0"/>
        <w:ind w:right="69" w:firstLine="708"/>
        <w:jc w:val="both"/>
        <w:textAlignment w:val="baseline"/>
        <w:rPr>
          <w:color w:val="000000"/>
        </w:rPr>
      </w:pPr>
      <w:r w:rsidRPr="00E473DB">
        <w:rPr>
          <w:color w:val="000000"/>
        </w:rPr>
        <w:t xml:space="preserve">V letošním školním roce </w:t>
      </w:r>
      <w:r w:rsidR="005F3809">
        <w:rPr>
          <w:color w:val="000000"/>
        </w:rPr>
        <w:t xml:space="preserve">jsme již v plné míře mohli používat </w:t>
      </w:r>
      <w:r w:rsidR="005F3809" w:rsidRPr="005F3809">
        <w:rPr>
          <w:b/>
          <w:color w:val="000000"/>
        </w:rPr>
        <w:t>školní knihovnu – Charlottinu čítárnu</w:t>
      </w:r>
      <w:r w:rsidR="00FC71A1">
        <w:rPr>
          <w:color w:val="000000"/>
        </w:rPr>
        <w:t>, a tak</w:t>
      </w:r>
      <w:r w:rsidR="005F3809">
        <w:rPr>
          <w:color w:val="000000"/>
        </w:rPr>
        <w:t xml:space="preserve"> </w:t>
      </w:r>
      <w:r w:rsidRPr="00E473DB">
        <w:rPr>
          <w:color w:val="000000"/>
        </w:rPr>
        <w:t>došlo k dalšímu posunu v </w:t>
      </w:r>
      <w:r w:rsidRPr="00E473DB">
        <w:rPr>
          <w:b/>
          <w:color w:val="000000"/>
        </w:rPr>
        <w:t>oblasti čtenářské gramotnosti.</w:t>
      </w:r>
      <w:r w:rsidRPr="00E473DB">
        <w:rPr>
          <w:color w:val="000000"/>
        </w:rPr>
        <w:t xml:space="preserve"> Na chodbách vzniklo několik čtenářských koutků různé velikosti a typu, které jsou využívány nejen učiteli při výuce, zejména při práci ve čtenářských dílnách, ale také dětmi o přestávkách. Čtenářské koutky umožňují dětem číst si ve volných chvílích své knihy nebo si půjčit knihu ze školní mini </w:t>
      </w:r>
      <w:proofErr w:type="spellStart"/>
      <w:r w:rsidRPr="00E473DB">
        <w:rPr>
          <w:color w:val="000000"/>
        </w:rPr>
        <w:t>knihobudky</w:t>
      </w:r>
      <w:proofErr w:type="spellEnd"/>
      <w:r w:rsidRPr="00E473DB">
        <w:rPr>
          <w:color w:val="000000"/>
        </w:rPr>
        <w:t xml:space="preserve">, která je součástí každého čtenářského koutku. V letošním roce je dětmi hojně využívána Charlottina čítárna – probíhá v ní v každé třídě minimálně 1x týdně čtenářská dílna a ve středu a ve čtvrtek je čítárna otevřená o velké přestávce pro zájemce. Mohou si v klidu číst nebo vybírat knihy, jejich počet se stále rozšiřuje. Za poslední tři roky se rozšířila nabídka školní knihovny o několik desítek nových knih, které byly zakoupeny z projektu Šablony II. V úterý a ve čtvrtek odpoledne mohou děti ze 4. a 5. tříd navštěvovat čtenářský klub. Knihovna je využívána také školní družinou.  </w:t>
      </w:r>
    </w:p>
    <w:p w14:paraId="28037F7B" w14:textId="6A0889A7" w:rsidR="00815AE8" w:rsidRDefault="006703A5" w:rsidP="009B27A7">
      <w:pPr>
        <w:pStyle w:val="Normlnweb"/>
        <w:spacing w:before="0" w:beforeAutospacing="0" w:after="0" w:afterAutospacing="0"/>
        <w:ind w:right="69"/>
        <w:jc w:val="both"/>
        <w:textAlignment w:val="baseline"/>
      </w:pPr>
      <w:r w:rsidRPr="00FC71A1">
        <w:rPr>
          <w:color w:val="000000"/>
        </w:rPr>
        <w:t xml:space="preserve">Díky zapojení do projektu MAP II se ve školní knihovně uskutečnilo několik akcí zaměřených na podporu čtenářské gramotnosti, které přesáhly rámec školy. V říjnu to bylo setkání učitelů ze škol Prahy 16 v prostorách školy a v Charlottině čítárně, kde byli učitelé ze škol našeho regionu seznámeni s příklady dobré praxe naší školy v oblasti podpory čtenářství. V prosinci byla obnovena on-line čtenářská soutěž Kniha je poklad, ve které děti mohly vyhrát zajímavé knihy. Stačilo zaslat správné odpovědi na tři otázky týkající se vybrané knihy a mít štěstí v losování. V květnu proběhly 2 workshopy pro děti z 1. a 2. stupně na </w:t>
      </w:r>
      <w:proofErr w:type="gramStart"/>
      <w:r w:rsidRPr="00FC71A1">
        <w:rPr>
          <w:color w:val="000000"/>
        </w:rPr>
        <w:t>téma</w:t>
      </w:r>
      <w:proofErr w:type="gramEnd"/>
      <w:r w:rsidRPr="00FC71A1">
        <w:rPr>
          <w:color w:val="000000"/>
        </w:rPr>
        <w:t xml:space="preserve"> jak si vybrat knihu, která mě bude bavit. Tento workshop byl nabídnut také rodičům s dětmi. Ve spolupráci s chuchelskou knihovnou a klubem K2 byla zorganizována beseda s Dan</w:t>
      </w:r>
      <w:r w:rsidR="00FC71A1">
        <w:rPr>
          <w:color w:val="000000"/>
        </w:rPr>
        <w:t xml:space="preserve">ielou Královou, která pracuje ve Velké </w:t>
      </w:r>
      <w:r w:rsidRPr="00FC71A1">
        <w:rPr>
          <w:color w:val="000000"/>
        </w:rPr>
        <w:t xml:space="preserve">Chuchli jako veterinářka a je autorkou knihy Duše lesa, Příběhy z liščích strání. </w:t>
      </w:r>
    </w:p>
    <w:p w14:paraId="6495CCC4" w14:textId="77777777" w:rsidR="007A7E19" w:rsidRDefault="007A7E19" w:rsidP="007A7E19">
      <w:pPr>
        <w:pStyle w:val="Normlnweb"/>
        <w:spacing w:before="0" w:beforeAutospacing="0" w:after="0" w:afterAutospacing="0"/>
        <w:ind w:right="69"/>
        <w:jc w:val="both"/>
        <w:textAlignment w:val="baseline"/>
      </w:pPr>
    </w:p>
    <w:p w14:paraId="769BF6F6" w14:textId="01F8E083" w:rsidR="00931381" w:rsidRDefault="003A5CCE" w:rsidP="009B27A7">
      <w:pPr>
        <w:spacing w:after="210"/>
        <w:ind w:left="-3" w:right="69" w:firstLine="711"/>
        <w:jc w:val="both"/>
      </w:pPr>
      <w:r>
        <w:rPr>
          <w:b/>
        </w:rPr>
        <w:t>Dopravní výchova</w:t>
      </w:r>
      <w:r>
        <w:t xml:space="preserve"> je zařazena do učiva prvouky i přírodovědy. Děti se </w:t>
      </w:r>
      <w:proofErr w:type="gramStart"/>
      <w:r>
        <w:t>učí</w:t>
      </w:r>
      <w:proofErr w:type="gramEnd"/>
      <w:r>
        <w:t xml:space="preserve"> povinnosti chodce i cyklisty, učí se, jak má být vybaveno kolo, jaké vybavení má cyklista. Dále se </w:t>
      </w:r>
      <w:proofErr w:type="gramStart"/>
      <w:r>
        <w:t>učí</w:t>
      </w:r>
      <w:proofErr w:type="gramEnd"/>
      <w:r>
        <w:t xml:space="preserve"> dopravní značky, dopravní situace a učí se hl</w:t>
      </w:r>
      <w:r w:rsidR="00C10632">
        <w:t xml:space="preserve">edat v jízdních řádech. </w:t>
      </w:r>
      <w:r>
        <w:rPr>
          <w:rFonts w:ascii="Comic Sans MS" w:eastAsia="Comic Sans MS" w:hAnsi="Comic Sans MS" w:cs="Comic Sans MS"/>
          <w:sz w:val="21"/>
        </w:rPr>
        <w:t xml:space="preserve"> </w:t>
      </w:r>
    </w:p>
    <w:p w14:paraId="31A48746" w14:textId="77777777" w:rsidR="00931381" w:rsidRDefault="003A5CCE" w:rsidP="009B27A7">
      <w:pPr>
        <w:ind w:right="69" w:firstLine="697"/>
        <w:jc w:val="both"/>
      </w:pPr>
      <w:r>
        <w:lastRenderedPageBreak/>
        <w:t xml:space="preserve">V rámci výchovy ke zdraví pokračujeme v </w:t>
      </w:r>
      <w:r>
        <w:rPr>
          <w:b/>
        </w:rPr>
        <w:t>projektu Ovoce do škol</w:t>
      </w:r>
      <w:r>
        <w:t xml:space="preserve">, jehož úkolem je přispět k trvalému zvýšení spotřeby ovoce a zeleniny, vytvořit zdravé stravovací návyky ve výživě dětí a bojovat proti nárůstu dětské obezity.   </w:t>
      </w:r>
    </w:p>
    <w:p w14:paraId="1212FCBC" w14:textId="174C2D9D" w:rsidR="00931381" w:rsidRDefault="003A5CCE" w:rsidP="009B27A7">
      <w:pPr>
        <w:ind w:right="69"/>
        <w:jc w:val="both"/>
      </w:pPr>
      <w:r>
        <w:t xml:space="preserve">. </w:t>
      </w:r>
    </w:p>
    <w:p w14:paraId="459CC2C4" w14:textId="2A4E54B5" w:rsidR="00D27B1D" w:rsidRDefault="00E9369A" w:rsidP="009B27A7">
      <w:pPr>
        <w:ind w:right="69" w:firstLine="697"/>
        <w:jc w:val="both"/>
        <w:rPr>
          <w:color w:val="auto"/>
          <w:sz w:val="22"/>
        </w:rPr>
      </w:pPr>
      <w:r>
        <w:t>Ve školním roce 2021/2022 vyšla</w:t>
      </w:r>
      <w:r w:rsidR="00D27B1D">
        <w:t xml:space="preserve"> celkem 4 čísla </w:t>
      </w:r>
      <w:r w:rsidRPr="00E9369A">
        <w:rPr>
          <w:b/>
        </w:rPr>
        <w:t xml:space="preserve">časopisu </w:t>
      </w:r>
      <w:r>
        <w:rPr>
          <w:b/>
        </w:rPr>
        <w:t>Hlásné trouba.</w:t>
      </w:r>
      <w:r w:rsidR="00561AE1">
        <w:t xml:space="preserve"> Ačkoliv činnost </w:t>
      </w:r>
      <w:r w:rsidR="00D27B1D">
        <w:t>redakce byla částečně ovlivněna pandemickou situací a s tím souvisejícími opatřeními, do práce se průběžně zapojilo 12 dětí z 5., 7. a 9. ročníku. Děti zpracovávaly do článků témata podle vlastního zájmu. Pro přípravu časopisu využívaly on-line redakční systém schoolpressclub.com.</w:t>
      </w:r>
    </w:p>
    <w:p w14:paraId="29E8B1C5" w14:textId="77777777" w:rsidR="00D27B1D" w:rsidRDefault="00D27B1D" w:rsidP="009B27A7">
      <w:pPr>
        <w:ind w:right="69"/>
        <w:jc w:val="both"/>
      </w:pPr>
    </w:p>
    <w:p w14:paraId="034CD6E0" w14:textId="4723B7DA" w:rsidR="0034181E" w:rsidRPr="00E9369A" w:rsidRDefault="00E9369A" w:rsidP="00B75F35">
      <w:pPr>
        <w:spacing w:after="3" w:line="239" w:lineRule="auto"/>
        <w:ind w:left="0" w:right="69" w:firstLine="708"/>
        <w:jc w:val="both"/>
        <w:rPr>
          <w:szCs w:val="24"/>
        </w:rPr>
      </w:pPr>
      <w:r w:rsidRPr="00E9369A">
        <w:t>V tomto školním roce jsme mohli opět zorganizovat oblíbený</w:t>
      </w:r>
      <w:r w:rsidR="003A5CCE" w:rsidRPr="00E9369A">
        <w:t xml:space="preserve"> </w:t>
      </w:r>
      <w:r w:rsidR="003A5CCE" w:rsidRPr="00E9369A">
        <w:rPr>
          <w:b/>
        </w:rPr>
        <w:t>projekt Velikonoční jarmark</w:t>
      </w:r>
      <w:r w:rsidR="003A5CCE" w:rsidRPr="00E9369A">
        <w:t xml:space="preserve">, </w:t>
      </w:r>
      <w:r w:rsidRPr="00E9369A">
        <w:t xml:space="preserve">který </w:t>
      </w:r>
      <w:r w:rsidR="0034181E" w:rsidRPr="00E9369A">
        <w:rPr>
          <w:szCs w:val="24"/>
        </w:rPr>
        <w:t>proběhl v úterý 12.</w:t>
      </w:r>
      <w:r w:rsidR="00561AE1">
        <w:rPr>
          <w:szCs w:val="24"/>
        </w:rPr>
        <w:t xml:space="preserve"> dubna </w:t>
      </w:r>
      <w:r w:rsidR="0034181E" w:rsidRPr="00E9369A">
        <w:rPr>
          <w:szCs w:val="24"/>
        </w:rPr>
        <w:t xml:space="preserve">krátce před velikonočními svátky. Kromě čtvrťáků, kteří jarmark tradičně pořádají, se jeho realizace ujali i žáci pátých ročníků, kteří o „svůj“ jarmark </w:t>
      </w:r>
      <w:r w:rsidR="00561AE1">
        <w:rPr>
          <w:szCs w:val="24"/>
        </w:rPr>
        <w:t>vloni přišli kvůli</w:t>
      </w:r>
      <w:r w:rsidR="0034181E" w:rsidRPr="00E9369A">
        <w:rPr>
          <w:szCs w:val="24"/>
        </w:rPr>
        <w:t xml:space="preserve"> epidemii.</w:t>
      </w:r>
      <w:r w:rsidR="00B732BC">
        <w:rPr>
          <w:szCs w:val="24"/>
        </w:rPr>
        <w:t xml:space="preserve"> </w:t>
      </w:r>
      <w:r w:rsidR="0034181E" w:rsidRPr="00E9369A">
        <w:rPr>
          <w:szCs w:val="24"/>
        </w:rPr>
        <w:t xml:space="preserve">Velikonoční jarmark je vždy plně v kompetenci čtvrtých ročníků, protože to je doba, kdy se děti již vědomě seznamují s hodnotou peněz. </w:t>
      </w:r>
      <w:proofErr w:type="gramStart"/>
      <w:r w:rsidR="0034181E" w:rsidRPr="00E9369A">
        <w:rPr>
          <w:szCs w:val="24"/>
        </w:rPr>
        <w:t>Učí</w:t>
      </w:r>
      <w:proofErr w:type="gramEnd"/>
      <w:r w:rsidR="0034181E" w:rsidRPr="00E9369A">
        <w:rPr>
          <w:szCs w:val="24"/>
        </w:rPr>
        <w:t xml:space="preserve"> se finančně ohodnotit svou práci a uvědomit si, jak těžké může být vydělat si peníze na vytouženou věc či zážitek.</w:t>
      </w:r>
      <w:r w:rsidR="00B732BC">
        <w:rPr>
          <w:szCs w:val="24"/>
        </w:rPr>
        <w:t xml:space="preserve"> </w:t>
      </w:r>
      <w:r w:rsidR="0034181E" w:rsidRPr="00E9369A">
        <w:rPr>
          <w:szCs w:val="24"/>
        </w:rPr>
        <w:t>Kromě tradičních velikonočních výrobků, jako jsou kraslice, kuřátka z vlny, ovečky z vaty apod., se žáci čtvrtých tříd naučili vyrobit betonový květináč, vypěstovat sazenici ze semínka nebo rozmnožit rostlinu řízkováním. Betonování se věnovali i páťáci, kteří vyráběli betonové dekorace. V neposlední řadě se žáci pátých ročníků učili i šít na šicím stroji.</w:t>
      </w:r>
    </w:p>
    <w:p w14:paraId="35DC01F4" w14:textId="1D3417A3" w:rsidR="0034181E" w:rsidRPr="00E9369A" w:rsidRDefault="0034181E" w:rsidP="009B27A7">
      <w:pPr>
        <w:ind w:right="69"/>
        <w:jc w:val="both"/>
        <w:rPr>
          <w:szCs w:val="24"/>
        </w:rPr>
      </w:pPr>
      <w:r w:rsidRPr="00E9369A">
        <w:rPr>
          <w:szCs w:val="24"/>
        </w:rPr>
        <w:t>Na velikonočním jarmarku nechybělo ani občerstvení, na kterém se velkou měrou podíleli</w:t>
      </w:r>
      <w:r w:rsidR="00561AE1">
        <w:rPr>
          <w:szCs w:val="24"/>
        </w:rPr>
        <w:t xml:space="preserve"> rodiče žáků obou ročníků. Vedle</w:t>
      </w:r>
      <w:r w:rsidRPr="00E9369A">
        <w:rPr>
          <w:szCs w:val="24"/>
        </w:rPr>
        <w:t xml:space="preserve"> výborných zákusků, slaného pečiva a lákavě naaranžovaného ovoce nechyběla ani výborná káva.</w:t>
      </w:r>
    </w:p>
    <w:p w14:paraId="5443B86C" w14:textId="77777777" w:rsidR="0034181E" w:rsidRPr="00E9369A" w:rsidRDefault="0034181E" w:rsidP="009B27A7">
      <w:pPr>
        <w:ind w:right="69" w:firstLine="0"/>
        <w:jc w:val="both"/>
        <w:rPr>
          <w:szCs w:val="24"/>
        </w:rPr>
      </w:pPr>
      <w:r w:rsidRPr="00E9369A">
        <w:rPr>
          <w:szCs w:val="24"/>
        </w:rPr>
        <w:t xml:space="preserve">Za vydělané peníze se žáci čtvrtých ročníků vydali do zábavního parku </w:t>
      </w:r>
      <w:proofErr w:type="spellStart"/>
      <w:r w:rsidRPr="00E9369A">
        <w:rPr>
          <w:szCs w:val="24"/>
        </w:rPr>
        <w:t>Mirákulum</w:t>
      </w:r>
      <w:proofErr w:type="spellEnd"/>
      <w:r w:rsidRPr="00E9369A">
        <w:rPr>
          <w:szCs w:val="24"/>
        </w:rPr>
        <w:t>. Žáci pátých ročníků si část peněz ponechali pro své vlastní potřeby. Ale vzhledem k současné situaci na Ukrajině se žáci obou ročníků rozhodli část svého výdělku věnovat na podporu ukrajinských rodin. Žáci pátých ročníků polovinu vydělaných peněz věnovali dvěma ukrajinským rodinám. Žáci čtvrtých ročníků vypěstovali sazenice slunečnic a výtěžek peněz za jejich prodej darovali ukrajinským dětem a jejich matkám ubytovaným v kempu v Řevnicích.</w:t>
      </w:r>
    </w:p>
    <w:p w14:paraId="4506DC5A" w14:textId="77777777" w:rsidR="0034181E" w:rsidRPr="00E9369A" w:rsidRDefault="0034181E" w:rsidP="009B27A7">
      <w:pPr>
        <w:ind w:right="69"/>
        <w:jc w:val="both"/>
        <w:rPr>
          <w:szCs w:val="24"/>
        </w:rPr>
      </w:pPr>
      <w:r w:rsidRPr="00E9369A">
        <w:rPr>
          <w:szCs w:val="24"/>
        </w:rPr>
        <w:t>Návštěvnost jarmarku byla veliká. Bylo patrné, že akci místo dvou tříd pořádají třídy čtyři. Především však bylo zjevné, že se lidé opět po dlouhé době odříkání a zákazů mohou opět sejít na veřejném prostranství a radovat se z obyčejného setkání s přáteli.</w:t>
      </w:r>
    </w:p>
    <w:p w14:paraId="33404FB9" w14:textId="77777777" w:rsidR="0034181E" w:rsidRDefault="0034181E" w:rsidP="009B27A7">
      <w:pPr>
        <w:ind w:right="69"/>
        <w:jc w:val="both"/>
        <w:rPr>
          <w:rFonts w:ascii="Arial" w:hAnsi="Arial" w:cs="Arial"/>
          <w:szCs w:val="24"/>
        </w:rPr>
      </w:pPr>
    </w:p>
    <w:p w14:paraId="49998757" w14:textId="77777777" w:rsidR="00F432EB" w:rsidRDefault="006703A5" w:rsidP="0086470C">
      <w:pPr>
        <w:pStyle w:val="Normlnweb"/>
        <w:spacing w:before="0" w:beforeAutospacing="0" w:after="0" w:afterAutospacing="0"/>
        <w:ind w:right="69"/>
        <w:jc w:val="both"/>
        <w:textAlignment w:val="baseline"/>
        <w:rPr>
          <w:b/>
          <w:color w:val="000000"/>
        </w:rPr>
      </w:pPr>
      <w:r w:rsidRPr="00561AE1">
        <w:rPr>
          <w:b/>
          <w:color w:val="000000"/>
        </w:rPr>
        <w:t>Projekt Stopujeme Chuchli</w:t>
      </w:r>
    </w:p>
    <w:p w14:paraId="1C854169" w14:textId="78D62014" w:rsidR="006703A5" w:rsidRPr="00561AE1" w:rsidRDefault="006703A5" w:rsidP="0086470C">
      <w:pPr>
        <w:pStyle w:val="Normlnweb"/>
        <w:spacing w:before="0" w:beforeAutospacing="0" w:after="0" w:afterAutospacing="0"/>
        <w:ind w:right="69"/>
        <w:jc w:val="both"/>
        <w:textAlignment w:val="baseline"/>
      </w:pPr>
      <w:r w:rsidRPr="00561AE1">
        <w:t>Obě sedmé třídy se letos kromě projektu Patronáty zapojily se svými třídními učitelkami, učiteli dějepisu a výtvarné výchovy do celoročního dějepisně výtvarného projektu zaměřeného na středověk a Chuchli (nejen ve středověku), který nazvali „Stopujeme Chuchli“.</w:t>
      </w:r>
    </w:p>
    <w:p w14:paraId="3F2B1E87" w14:textId="11FFCAA2" w:rsidR="006703A5" w:rsidRPr="00561AE1" w:rsidRDefault="006703A5" w:rsidP="009B27A7">
      <w:pPr>
        <w:ind w:right="69"/>
        <w:jc w:val="both"/>
        <w:rPr>
          <w:szCs w:val="24"/>
        </w:rPr>
      </w:pPr>
      <w:r w:rsidRPr="00561AE1">
        <w:rPr>
          <w:szCs w:val="24"/>
        </w:rPr>
        <w:t xml:space="preserve">Projekt byl zahájen návštěvou </w:t>
      </w:r>
      <w:proofErr w:type="spellStart"/>
      <w:r w:rsidRPr="00561AE1">
        <w:rPr>
          <w:szCs w:val="24"/>
        </w:rPr>
        <w:t>V</w:t>
      </w:r>
      <w:r w:rsidR="004B2A21">
        <w:rPr>
          <w:szCs w:val="24"/>
        </w:rPr>
        <w:t>yšehrát</w:t>
      </w:r>
      <w:r w:rsidR="00B732BC">
        <w:rPr>
          <w:szCs w:val="24"/>
        </w:rPr>
        <w:t>ek</w:t>
      </w:r>
      <w:proofErr w:type="spellEnd"/>
      <w:r w:rsidR="00B732BC">
        <w:rPr>
          <w:szCs w:val="24"/>
        </w:rPr>
        <w:t xml:space="preserve"> na téma středověk, </w:t>
      </w:r>
      <w:r w:rsidRPr="00561AE1">
        <w:rPr>
          <w:szCs w:val="24"/>
        </w:rPr>
        <w:t xml:space="preserve">vzdělávací bojovky, která na Vyšehradu tradičně probíhá v září. Tato akce byla uvedením do tématu středověku, které je nosným tématem dějepisu v 7. ročníku, ale také inspirací pro závěrečnou fázi projektu, kdy sedmáci plánovali připravit stanoviště s úkoly pro ostatní třídy, zejména svá </w:t>
      </w:r>
      <w:proofErr w:type="spellStart"/>
      <w:r w:rsidRPr="00561AE1">
        <w:rPr>
          <w:szCs w:val="24"/>
        </w:rPr>
        <w:t>patrončata</w:t>
      </w:r>
      <w:proofErr w:type="spellEnd"/>
      <w:r w:rsidRPr="00561AE1">
        <w:rPr>
          <w:szCs w:val="24"/>
        </w:rPr>
        <w:t xml:space="preserve"> z druhého ročníku. </w:t>
      </w:r>
    </w:p>
    <w:p w14:paraId="743F0286" w14:textId="186731EC" w:rsidR="006703A5" w:rsidRPr="00561AE1" w:rsidRDefault="006703A5" w:rsidP="009B27A7">
      <w:pPr>
        <w:ind w:right="69"/>
        <w:jc w:val="both"/>
        <w:rPr>
          <w:szCs w:val="24"/>
        </w:rPr>
      </w:pPr>
      <w:r w:rsidRPr="00561AE1">
        <w:rPr>
          <w:szCs w:val="24"/>
        </w:rPr>
        <w:t>Na podzim a v zimě projektové aktivity utichly, protože to nedovolovala protiepidemická opatření. Teprve 19. 1. 2022 se uskutečnila v souvislosti s 1. zmínkou o Chuchli přednáška T.</w:t>
      </w:r>
      <w:r w:rsidR="000133D8">
        <w:rPr>
          <w:szCs w:val="24"/>
        </w:rPr>
        <w:t> </w:t>
      </w:r>
      <w:r w:rsidRPr="00561AE1">
        <w:rPr>
          <w:szCs w:val="24"/>
        </w:rPr>
        <w:t xml:space="preserve">Hromádky o dějinách Chuchle. Biskup </w:t>
      </w:r>
      <w:proofErr w:type="spellStart"/>
      <w:r w:rsidRPr="00561AE1">
        <w:rPr>
          <w:szCs w:val="24"/>
        </w:rPr>
        <w:t>Menhart</w:t>
      </w:r>
      <w:proofErr w:type="spellEnd"/>
      <w:r w:rsidRPr="00561AE1">
        <w:rPr>
          <w:szCs w:val="24"/>
        </w:rPr>
        <w:t xml:space="preserve"> toho dne roku 1132 zažil v Chuchli tak dramatickou příhodu, že ji kronikář musel zapsat, a tak se objevila v Letopisech kanovníka vyšehradského. Po úspěšné přenášce následovala práce s textem – knihou T. Hromádky Malá a</w:t>
      </w:r>
      <w:r w:rsidR="000133D8">
        <w:rPr>
          <w:szCs w:val="24"/>
        </w:rPr>
        <w:t> </w:t>
      </w:r>
      <w:r w:rsidRPr="00561AE1">
        <w:rPr>
          <w:szCs w:val="24"/>
        </w:rPr>
        <w:t>Velká Chuchle. Cílem bylo vymyslet kvíz o Chuchli, který si obě sedmičky vzájemně připravily formou bojovky. V hodinách výtvarné výchovy d</w:t>
      </w:r>
      <w:r w:rsidR="004A4C93">
        <w:rPr>
          <w:szCs w:val="24"/>
        </w:rPr>
        <w:t>ěti ve dvojicích vytvořily komiks</w:t>
      </w:r>
      <w:r w:rsidRPr="00561AE1">
        <w:rPr>
          <w:szCs w:val="24"/>
        </w:rPr>
        <w:t>y o Chuchli a</w:t>
      </w:r>
      <w:r w:rsidR="000133D8">
        <w:rPr>
          <w:szCs w:val="24"/>
        </w:rPr>
        <w:t> </w:t>
      </w:r>
      <w:r w:rsidRPr="00561AE1">
        <w:rPr>
          <w:szCs w:val="24"/>
        </w:rPr>
        <w:t xml:space="preserve">prezentovaly je v 1. patře školy na </w:t>
      </w:r>
      <w:r w:rsidR="004A4C93">
        <w:rPr>
          <w:szCs w:val="24"/>
        </w:rPr>
        <w:t>nástěnce. Na základě svých komiksů se děti ze VII</w:t>
      </w:r>
      <w:r w:rsidRPr="00561AE1">
        <w:rPr>
          <w:szCs w:val="24"/>
        </w:rPr>
        <w:t xml:space="preserve">. B rozhodly, že příběh biskupa </w:t>
      </w:r>
      <w:proofErr w:type="spellStart"/>
      <w:r w:rsidRPr="00561AE1">
        <w:rPr>
          <w:szCs w:val="24"/>
        </w:rPr>
        <w:t>Menharta</w:t>
      </w:r>
      <w:proofErr w:type="spellEnd"/>
      <w:r w:rsidRPr="00561AE1">
        <w:rPr>
          <w:szCs w:val="24"/>
        </w:rPr>
        <w:t xml:space="preserve"> </w:t>
      </w:r>
      <w:r w:rsidRPr="00561AE1">
        <w:rPr>
          <w:szCs w:val="24"/>
        </w:rPr>
        <w:lastRenderedPageBreak/>
        <w:t>zfilmují. Na počátku června se jim na workshopu v </w:t>
      </w:r>
      <w:proofErr w:type="spellStart"/>
      <w:r w:rsidRPr="00561AE1">
        <w:rPr>
          <w:szCs w:val="24"/>
        </w:rPr>
        <w:t>Animáriu</w:t>
      </w:r>
      <w:proofErr w:type="spellEnd"/>
      <w:r w:rsidRPr="00561AE1">
        <w:rPr>
          <w:szCs w:val="24"/>
        </w:rPr>
        <w:t xml:space="preserve"> Písek povedlo příběh převést</w:t>
      </w:r>
      <w:r w:rsidR="004A4C93">
        <w:rPr>
          <w:szCs w:val="24"/>
        </w:rPr>
        <w:t xml:space="preserve"> do animované podoby.  Žáky ze VII</w:t>
      </w:r>
      <w:r w:rsidRPr="00561AE1">
        <w:rPr>
          <w:szCs w:val="24"/>
        </w:rPr>
        <w:t>. A zaujalo po návštěvě Muzea Karlova mostu a projížďce po Vltavě pod pilíři nejstaršího kamenného mostu v Praze zase toto středověké téma a rozhodli se zanimovat stavbu Karlova mostu. Obě díla je možné zhlédnout na webových stránkách školy.</w:t>
      </w:r>
    </w:p>
    <w:p w14:paraId="3050B495" w14:textId="77777777" w:rsidR="006703A5" w:rsidRPr="00E619B2" w:rsidRDefault="006703A5" w:rsidP="009B27A7">
      <w:pPr>
        <w:ind w:right="69"/>
        <w:jc w:val="both"/>
        <w:rPr>
          <w:szCs w:val="24"/>
        </w:rPr>
      </w:pPr>
      <w:r w:rsidRPr="00E619B2">
        <w:rPr>
          <w:szCs w:val="24"/>
        </w:rPr>
        <w:t xml:space="preserve">V únoru až květnu 2022 proběhly 3 dějepisně výtvarné dílny propojené s výpravou do terénu: </w:t>
      </w:r>
      <w:r w:rsidRPr="009B27A7">
        <w:rPr>
          <w:szCs w:val="24"/>
        </w:rPr>
        <w:t xml:space="preserve">skriptorium, kde se děti seznámily </w:t>
      </w:r>
      <w:r w:rsidRPr="00E619B2">
        <w:rPr>
          <w:szCs w:val="24"/>
        </w:rPr>
        <w:t>teoreticky i prakticky se způsobem psaní ve středověku a vytvářely textů pomocí husích brků a duběnkového inkoustu, malovali iniciály a pečetili své edikty a buly pečetním voskem. Na dílnu navazovala v</w:t>
      </w:r>
      <w:r w:rsidRPr="009B27A7">
        <w:rPr>
          <w:szCs w:val="24"/>
        </w:rPr>
        <w:t>ýprava do Anežského kláštera</w:t>
      </w:r>
      <w:r w:rsidRPr="00E619B2">
        <w:rPr>
          <w:szCs w:val="24"/>
        </w:rPr>
        <w:t>.</w:t>
      </w:r>
    </w:p>
    <w:p w14:paraId="232C932B" w14:textId="77777777" w:rsidR="006703A5" w:rsidRPr="00E619B2" w:rsidRDefault="006703A5" w:rsidP="009B27A7">
      <w:pPr>
        <w:ind w:right="69"/>
        <w:jc w:val="both"/>
        <w:rPr>
          <w:szCs w:val="24"/>
        </w:rPr>
      </w:pPr>
      <w:r w:rsidRPr="009B27A7">
        <w:rPr>
          <w:szCs w:val="24"/>
        </w:rPr>
        <w:t xml:space="preserve">V heraldické dílně zaměřené na </w:t>
      </w:r>
      <w:r w:rsidRPr="00E619B2">
        <w:rPr>
          <w:szCs w:val="24"/>
        </w:rPr>
        <w:t xml:space="preserve">teorii a praxi vzniku erbů pronikli do tajemství heraldiky. V praxi se s erby setkali při </w:t>
      </w:r>
      <w:r w:rsidRPr="009B27A7">
        <w:rPr>
          <w:szCs w:val="24"/>
        </w:rPr>
        <w:t>procházce Malou Stranou ke Staroměstské mostecké věži a také při návštěvě Karlštejna.</w:t>
      </w:r>
    </w:p>
    <w:p w14:paraId="0016A6B3" w14:textId="78F35CC8" w:rsidR="006703A5" w:rsidRPr="00E619B2" w:rsidRDefault="006703A5" w:rsidP="009B27A7">
      <w:pPr>
        <w:ind w:right="69"/>
        <w:jc w:val="both"/>
        <w:rPr>
          <w:szCs w:val="24"/>
        </w:rPr>
      </w:pPr>
      <w:r w:rsidRPr="009B27A7">
        <w:rPr>
          <w:szCs w:val="24"/>
        </w:rPr>
        <w:t xml:space="preserve">Malířská dílna s cílem proniknout do umění středověké </w:t>
      </w:r>
      <w:r w:rsidRPr="00E619B2">
        <w:rPr>
          <w:szCs w:val="24"/>
        </w:rPr>
        <w:t xml:space="preserve">fresky a deskové malby nebyla realizována prakticky, jen teoreticky návštěvou kaple sv. Kříže na Karlštejně, kde děti </w:t>
      </w:r>
      <w:r w:rsidRPr="009B27A7">
        <w:rPr>
          <w:szCs w:val="24"/>
        </w:rPr>
        <w:t>viděly všech 129 deskových obrazů Mistra T</w:t>
      </w:r>
      <w:r w:rsidR="004A4C93" w:rsidRPr="009B27A7">
        <w:rPr>
          <w:szCs w:val="24"/>
        </w:rPr>
        <w:t>h</w:t>
      </w:r>
      <w:r w:rsidRPr="009B27A7">
        <w:rPr>
          <w:szCs w:val="24"/>
        </w:rPr>
        <w:t>eodorika.</w:t>
      </w:r>
    </w:p>
    <w:p w14:paraId="0005DED9" w14:textId="77777777" w:rsidR="006703A5" w:rsidRPr="009B27A7" w:rsidRDefault="006703A5" w:rsidP="009B27A7">
      <w:pPr>
        <w:ind w:right="69"/>
        <w:jc w:val="both"/>
        <w:rPr>
          <w:szCs w:val="24"/>
        </w:rPr>
      </w:pPr>
      <w:r w:rsidRPr="009B27A7">
        <w:rPr>
          <w:szCs w:val="24"/>
        </w:rPr>
        <w:t>V hodinách a za domácí úkol vyráběly děti jednoduché vitráže a vystřihovaly z papíru modely středověkých kostelů včetně kostelu v Chuchli.</w:t>
      </w:r>
    </w:p>
    <w:p w14:paraId="7C42D8B0" w14:textId="77777777" w:rsidR="006703A5" w:rsidRPr="009B27A7" w:rsidRDefault="006703A5" w:rsidP="009B27A7">
      <w:pPr>
        <w:ind w:right="69"/>
        <w:jc w:val="both"/>
        <w:rPr>
          <w:szCs w:val="24"/>
        </w:rPr>
      </w:pPr>
      <w:r w:rsidRPr="009B27A7">
        <w:rPr>
          <w:szCs w:val="24"/>
        </w:rPr>
        <w:t xml:space="preserve">V keramické dílně vznikaly misky a korálky. Misky v souvislosti se středověkou kuchyní, korálky jako dárek pro </w:t>
      </w:r>
      <w:proofErr w:type="spellStart"/>
      <w:r w:rsidRPr="009B27A7">
        <w:rPr>
          <w:szCs w:val="24"/>
        </w:rPr>
        <w:t>patrončata</w:t>
      </w:r>
      <w:proofErr w:type="spellEnd"/>
      <w:r w:rsidRPr="009B27A7">
        <w:rPr>
          <w:szCs w:val="24"/>
        </w:rPr>
        <w:t>.</w:t>
      </w:r>
    </w:p>
    <w:p w14:paraId="2B7FC5BA" w14:textId="30C0AAA4" w:rsidR="006703A5" w:rsidRPr="00E619B2" w:rsidRDefault="006703A5" w:rsidP="009B27A7">
      <w:pPr>
        <w:ind w:right="69"/>
        <w:jc w:val="both"/>
        <w:rPr>
          <w:szCs w:val="24"/>
        </w:rPr>
      </w:pPr>
      <w:r w:rsidRPr="009B27A7">
        <w:rPr>
          <w:szCs w:val="24"/>
        </w:rPr>
        <w:t>Vyvrcholení</w:t>
      </w:r>
      <w:r w:rsidR="004A4C93" w:rsidRPr="009B27A7">
        <w:rPr>
          <w:szCs w:val="24"/>
        </w:rPr>
        <w:t>m</w:t>
      </w:r>
      <w:r w:rsidRPr="009B27A7">
        <w:rPr>
          <w:szCs w:val="24"/>
        </w:rPr>
        <w:t xml:space="preserve"> projektu byla fiktivní vědecká ko</w:t>
      </w:r>
      <w:r w:rsidR="004A4C93" w:rsidRPr="009B27A7">
        <w:rPr>
          <w:szCs w:val="24"/>
        </w:rPr>
        <w:t>nference o Karlu IV., kde žáci VII</w:t>
      </w:r>
      <w:r w:rsidRPr="009B27A7">
        <w:rPr>
          <w:szCs w:val="24"/>
        </w:rPr>
        <w:t>. B prezentovali své badatelské „objevy“ z této doby.</w:t>
      </w:r>
    </w:p>
    <w:p w14:paraId="5FD14277" w14:textId="77777777" w:rsidR="006703A5" w:rsidRPr="003C4227" w:rsidRDefault="006703A5" w:rsidP="009B27A7">
      <w:pPr>
        <w:ind w:right="69"/>
        <w:jc w:val="both"/>
        <w:rPr>
          <w:szCs w:val="24"/>
        </w:rPr>
      </w:pPr>
      <w:r w:rsidRPr="003C4227">
        <w:rPr>
          <w:szCs w:val="24"/>
        </w:rPr>
        <w:t>Závěrečná fáze projektu byla plánována na 14. červen. Jejím cílem bylo seznámit děti 1. stupně vhodnou formou, zejména své patrony, s tím, co se sedmáci o středověku a Chuchli dozvěděli. Z časových a organizačních důvodů byla prezentace projektu s přípravou dílniček odložena na září.</w:t>
      </w:r>
    </w:p>
    <w:p w14:paraId="79EFBD86" w14:textId="77777777" w:rsidR="006703A5" w:rsidRPr="00561AE1" w:rsidRDefault="006703A5" w:rsidP="009B27A7">
      <w:pPr>
        <w:ind w:right="69"/>
        <w:jc w:val="both"/>
        <w:rPr>
          <w:szCs w:val="24"/>
        </w:rPr>
      </w:pPr>
    </w:p>
    <w:p w14:paraId="7E66A4CB" w14:textId="066E81D8" w:rsidR="00931381" w:rsidRDefault="003A5CCE" w:rsidP="009B27A7">
      <w:pPr>
        <w:ind w:left="-13" w:right="69" w:firstLine="708"/>
        <w:jc w:val="both"/>
      </w:pPr>
      <w:r>
        <w:t>V letošním ro</w:t>
      </w:r>
      <w:r w:rsidR="00FE511C">
        <w:t>ce již bez omezení mohly proběhnout</w:t>
      </w:r>
      <w:r>
        <w:t xml:space="preserve"> </w:t>
      </w:r>
      <w:r>
        <w:rPr>
          <w:b/>
        </w:rPr>
        <w:t xml:space="preserve">prezentace závěrečných prací žákyň a žáků pátého ročníku. </w:t>
      </w:r>
      <w:r>
        <w:t>Závěrečné práce jsou vyvrcholením výchovně vzdělávacího procesu a ukázkou širokého spektra schopností a dovedností našich žáků. Žáci vyhledávají a</w:t>
      </w:r>
      <w:r w:rsidR="000133D8">
        <w:t> </w:t>
      </w:r>
      <w:r>
        <w:t>zpracovávají informace, začínají se seznamovat s prací na počítači, komunikují a prezen</w:t>
      </w:r>
      <w:r w:rsidR="004A4C93">
        <w:t>tují před posluchači. M</w:t>
      </w:r>
      <w:r w:rsidR="00FE511C">
        <w:t>ohli</w:t>
      </w:r>
      <w:r w:rsidR="004A4C93">
        <w:t xml:space="preserve"> si</w:t>
      </w:r>
      <w:r>
        <w:t xml:space="preserve"> zvolit, zda si připraví obhajobu závěrečné práce v prostředí </w:t>
      </w:r>
      <w:proofErr w:type="spellStart"/>
      <w:r>
        <w:t>Power</w:t>
      </w:r>
      <w:proofErr w:type="spellEnd"/>
      <w:r>
        <w:t xml:space="preserve"> point nebo v papírové podobě na posteru, tedy bez písemného zpracování tématu ve Wordu</w:t>
      </w:r>
      <w:r w:rsidR="004A4C93">
        <w:t>,</w:t>
      </w:r>
      <w:r>
        <w:t xml:space="preserve"> za splnění stanovených formálních krité</w:t>
      </w:r>
      <w:r w:rsidR="00FE511C">
        <w:t xml:space="preserve">rií. </w:t>
      </w:r>
    </w:p>
    <w:p w14:paraId="24276F9B" w14:textId="77777777" w:rsidR="00B732BC" w:rsidRPr="003C4227" w:rsidRDefault="00706E50" w:rsidP="009B27A7">
      <w:pPr>
        <w:ind w:right="69"/>
        <w:jc w:val="both"/>
        <w:rPr>
          <w:szCs w:val="24"/>
        </w:rPr>
      </w:pPr>
      <w:r w:rsidRPr="00706E50">
        <w:t xml:space="preserve">Na konci května proběhly tradiční závěrečné prezentace pátých tříd. V porotě zasedla paní ředitelka, třídní učitelky a jako čestný host se na vystoupení dětí přišly podívat i jejich bývalé </w:t>
      </w:r>
      <w:r w:rsidRPr="00E619B2">
        <w:rPr>
          <w:szCs w:val="24"/>
        </w:rPr>
        <w:t>učitelky z Mateřské školy ve Velké Chuchli. I přes velkou počáteční nervozitu, která děti při jejich prvním veřejném vystoupení před publikem provázela, byly jejich výkony opravdu vynikající. Všichni prezentující se shodli, že cítili značnou podporu jak ze strany poroty, tak svých spolužáků a pozvaných rodičů a tato podpora jim pomohla se počáteční trémy zbavit.</w:t>
      </w:r>
      <w:r w:rsidR="00B732BC" w:rsidRPr="003C4227">
        <w:rPr>
          <w:szCs w:val="24"/>
        </w:rPr>
        <w:t xml:space="preserve"> </w:t>
      </w:r>
    </w:p>
    <w:p w14:paraId="3018D008" w14:textId="0B0857BF" w:rsidR="00706E50" w:rsidRPr="003C4227" w:rsidRDefault="00706E50" w:rsidP="009B27A7">
      <w:pPr>
        <w:ind w:right="69" w:firstLine="697"/>
        <w:jc w:val="both"/>
        <w:rPr>
          <w:szCs w:val="24"/>
        </w:rPr>
      </w:pPr>
      <w:r w:rsidRPr="009B27A7">
        <w:rPr>
          <w:szCs w:val="24"/>
        </w:rPr>
        <w:t xml:space="preserve"> Děti si tradičně volily mezi </w:t>
      </w:r>
      <w:proofErr w:type="spellStart"/>
      <w:r w:rsidRPr="009B27A7">
        <w:rPr>
          <w:szCs w:val="24"/>
        </w:rPr>
        <w:t>powerpointovou</w:t>
      </w:r>
      <w:proofErr w:type="spellEnd"/>
      <w:r w:rsidRPr="009B27A7">
        <w:rPr>
          <w:szCs w:val="24"/>
        </w:rPr>
        <w:t xml:space="preserve"> prezentací a prezentací s využitím posterů, v</w:t>
      </w:r>
      <w:r w:rsidR="000133D8" w:rsidRPr="009B27A7">
        <w:rPr>
          <w:szCs w:val="24"/>
        </w:rPr>
        <w:t> </w:t>
      </w:r>
      <w:r w:rsidRPr="00E619B2">
        <w:rPr>
          <w:szCs w:val="24"/>
        </w:rPr>
        <w:t xml:space="preserve">poslední době vítězí počítačová varianta. Program </w:t>
      </w:r>
      <w:proofErr w:type="spellStart"/>
      <w:r w:rsidRPr="00E619B2">
        <w:rPr>
          <w:szCs w:val="24"/>
        </w:rPr>
        <w:t>Power</w:t>
      </w:r>
      <w:proofErr w:type="spellEnd"/>
      <w:r w:rsidRPr="00E619B2">
        <w:rPr>
          <w:szCs w:val="24"/>
        </w:rPr>
        <w:t xml:space="preserve"> Point mají totiž děti možnost využívat v rámci svých školních účtů, seznamují se s ním i na hodinách informatiky a českého jazyka. Velmi dobře dokázaly děti své práce odprezentovat, na jejich projevu byla vi</w:t>
      </w:r>
      <w:r w:rsidRPr="003C4227">
        <w:rPr>
          <w:szCs w:val="24"/>
        </w:rPr>
        <w:t>dět pečlivá příprava a trénink. Nadprůměrná byla práce s různými druhy informačních zdrojů a jejich kritické zhodnocení, hlavně bylo ale zřejmé osobní zaujetí a u řady prezentujících i hluboká znalost tématu. Při následném sebehodnocení se shodli, že jim prezentace pomohla posunout se na novou úroveň při veřejném vystupování a přinesla jim cenné zkušenosti. </w:t>
      </w:r>
    </w:p>
    <w:p w14:paraId="33E15DC7" w14:textId="77777777" w:rsidR="00CE3844" w:rsidRPr="003C4227" w:rsidRDefault="00CE3844" w:rsidP="009B27A7">
      <w:pPr>
        <w:ind w:left="-3" w:right="69"/>
        <w:jc w:val="both"/>
        <w:rPr>
          <w:szCs w:val="24"/>
        </w:rPr>
      </w:pPr>
    </w:p>
    <w:p w14:paraId="675C28D2" w14:textId="1C5EE287" w:rsidR="00C3055E" w:rsidRDefault="00C3055E" w:rsidP="009B27A7">
      <w:pPr>
        <w:ind w:right="69" w:firstLine="697"/>
        <w:jc w:val="both"/>
      </w:pPr>
      <w:r w:rsidRPr="00C3055E">
        <w:rPr>
          <w:b/>
        </w:rPr>
        <w:lastRenderedPageBreak/>
        <w:t xml:space="preserve">Prezentace </w:t>
      </w:r>
      <w:r>
        <w:rPr>
          <w:b/>
        </w:rPr>
        <w:t xml:space="preserve">závěrečných prací </w:t>
      </w:r>
      <w:r w:rsidRPr="00C3055E">
        <w:rPr>
          <w:b/>
        </w:rPr>
        <w:t>devátých tříd</w:t>
      </w:r>
      <w:r>
        <w:t xml:space="preserve"> proběhly po prezentacích tříd pátých 8. a 9. června. Závěrečné práce byly zaměřené na zpracování tématu dle osobního výběru do </w:t>
      </w:r>
      <w:proofErr w:type="spellStart"/>
      <w:r>
        <w:t>powerpointové</w:t>
      </w:r>
      <w:proofErr w:type="spellEnd"/>
      <w:r>
        <w:t xml:space="preserve"> prezentace a vlastní obhajobu závěrečné práce před komisí (složené z paní ředitelky, čestného hosta, vedoucího práce a třídní učitelky), rodiči, spolužáky a žáky osmé třídy. Žáci a žákyně konzultovali zpracování jednotlivých témat s vedoucím závěrečné práce a s třídní učitelkou. Dodržování termínů konzultací bylo vedoucími závěrečných prací sledováno, promítalo se poté do výsledné známky. Výslednou známku tvořily konzultace a obhajoba práce před komisí a spolužáky. Všichni žáci zvládli své téma odprezentovat výborně. </w:t>
      </w:r>
    </w:p>
    <w:p w14:paraId="5596DEB3" w14:textId="77777777" w:rsidR="00C3055E" w:rsidRDefault="00C3055E" w:rsidP="009B27A7">
      <w:pPr>
        <w:ind w:right="69"/>
        <w:jc w:val="both"/>
      </w:pPr>
      <w:r>
        <w:t>Témata prací byla zaměřena na sport (</w:t>
      </w:r>
      <w:proofErr w:type="spellStart"/>
      <w:r>
        <w:t>Lacrosse</w:t>
      </w:r>
      <w:proofErr w:type="spellEnd"/>
      <w:r>
        <w:t xml:space="preserve">, Skateboarding, </w:t>
      </w:r>
      <w:proofErr w:type="spellStart"/>
      <w:r>
        <w:t>Airsoft</w:t>
      </w:r>
      <w:proofErr w:type="spellEnd"/>
      <w:r>
        <w:t xml:space="preserve">, USK Praha, FC Barcelona, Real Madrid, </w:t>
      </w:r>
      <w:proofErr w:type="spellStart"/>
      <w:r>
        <w:t>Tricking</w:t>
      </w:r>
      <w:proofErr w:type="spellEnd"/>
      <w:r>
        <w:t>, Sportovní kynologie), zeměpis (Kanárské ostrovy, Austrálie, Kaspické moře a jeho okolí, Ekvádor, Indonésie, Bermudský trojúhelník), historii (Velká francouzská revoluce, Válka ve Vietnamu, Tanky z 2. světové války, Královská rodina, Titanic), zdraví (Zdravý životní styl, Tělesné modifikace), hudbu (</w:t>
      </w:r>
      <w:proofErr w:type="spellStart"/>
      <w:r>
        <w:t>West</w:t>
      </w:r>
      <w:proofErr w:type="spellEnd"/>
      <w:r>
        <w:t xml:space="preserve"> Coast vs. East Coast, BTS), problémy společnosti (Pirátské vysílání, Pivo, Návykové látky, Pravda o Fast </w:t>
      </w:r>
      <w:proofErr w:type="spellStart"/>
      <w:r>
        <w:t>fashion</w:t>
      </w:r>
      <w:proofErr w:type="spellEnd"/>
      <w:r>
        <w:t xml:space="preserve">), oblíbené značky (Disney, Nike, Kofola, </w:t>
      </w:r>
      <w:proofErr w:type="spellStart"/>
      <w:r>
        <w:t>Koenigsegg</w:t>
      </w:r>
      <w:proofErr w:type="spellEnd"/>
      <w:r>
        <w:t xml:space="preserve">, Lamborghini) či budoucí studium a koníčky (Cukrářství, Fotografie, Investování, </w:t>
      </w:r>
      <w:proofErr w:type="spellStart"/>
      <w:r>
        <w:t>Counter</w:t>
      </w:r>
      <w:proofErr w:type="spellEnd"/>
      <w:r>
        <w:t xml:space="preserve"> Strike, Anime, </w:t>
      </w:r>
      <w:proofErr w:type="spellStart"/>
      <w:r>
        <w:t>Young</w:t>
      </w:r>
      <w:proofErr w:type="spellEnd"/>
      <w:r>
        <w:t xml:space="preserve"> </w:t>
      </w:r>
      <w:proofErr w:type="spellStart"/>
      <w:r>
        <w:t>Adult</w:t>
      </w:r>
      <w:proofErr w:type="spellEnd"/>
      <w:r>
        <w:t xml:space="preserve"> literatura).</w:t>
      </w:r>
    </w:p>
    <w:p w14:paraId="01D4D560" w14:textId="79EA4C2F" w:rsidR="00931381" w:rsidRDefault="00931381" w:rsidP="009B27A7">
      <w:pPr>
        <w:spacing w:after="0" w:line="259" w:lineRule="auto"/>
        <w:ind w:left="2" w:right="69" w:firstLine="0"/>
        <w:jc w:val="both"/>
      </w:pPr>
    </w:p>
    <w:p w14:paraId="3AAFED1F" w14:textId="56A28344" w:rsidR="00613ECB" w:rsidRDefault="003A5CCE" w:rsidP="009B27A7">
      <w:pPr>
        <w:ind w:left="-13" w:right="69" w:firstLine="708"/>
        <w:jc w:val="both"/>
      </w:pPr>
      <w:r>
        <w:t xml:space="preserve">Velmi přínosným projektem z pohledu pedagogů, žáků i rodičů je </w:t>
      </w:r>
      <w:r>
        <w:rPr>
          <w:b/>
        </w:rPr>
        <w:t>projekt Patroni</w:t>
      </w:r>
      <w:r w:rsidR="00C751C0">
        <w:t xml:space="preserve">, který </w:t>
      </w:r>
      <w:proofErr w:type="gramStart"/>
      <w:r w:rsidR="00C751C0">
        <w:t>běží</w:t>
      </w:r>
      <w:proofErr w:type="gramEnd"/>
      <w:r w:rsidR="00C751C0">
        <w:t xml:space="preserve"> již třináctým</w:t>
      </w:r>
      <w:r>
        <w:t xml:space="preserve"> rokem a stal se jedním z nejoblíbenějších školních projektů, zejména pro </w:t>
      </w:r>
      <w:proofErr w:type="spellStart"/>
      <w:r>
        <w:t>patrončata</w:t>
      </w:r>
      <w:proofErr w:type="spellEnd"/>
      <w:r>
        <w:t xml:space="preserve">. Žáci a žákyně se v průběhu celého školního roku scházejí a připravují si společné programy. Organizátory společných akcí bývají většinou patroni. Někdy se chtějí blýsknout i </w:t>
      </w:r>
      <w:proofErr w:type="spellStart"/>
      <w:r>
        <w:t>patrončata</w:t>
      </w:r>
      <w:proofErr w:type="spellEnd"/>
      <w:r>
        <w:t xml:space="preserve"> a připraví si akci pro své starší kamarády. Není výjimkou ani společný výlet, kdy se děti rozdělí do skupin a starší děti mají na starosti ty mladší. Klademe důraz na to, aby patroni vštěpovali správné pracovní návyky a správné vzorce chování svým mladším spolužákům. Společná práce se velmi odráží na klimatu školy, což je patrné na celoškolních akcích, </w:t>
      </w:r>
      <w:r w:rsidR="001B1FEF">
        <w:t>např. na společných návštěvách z</w:t>
      </w:r>
      <w:r>
        <w:t xml:space="preserve">oo. Spontánní a neformální charakter celého projektu pozorujeme hlavně o přestávkách, kdy se děti vyhledávají a </w:t>
      </w:r>
      <w:proofErr w:type="gramStart"/>
      <w:r>
        <w:t>těší</w:t>
      </w:r>
      <w:proofErr w:type="gramEnd"/>
      <w:r>
        <w:t xml:space="preserve"> se ze shledání. Při akcích, které se uskuteční mimo budovu školy, se stávají patroni opravdovou oporou nejen dětí, ale i</w:t>
      </w:r>
      <w:r w:rsidR="000133D8">
        <w:t> </w:t>
      </w:r>
      <w:r>
        <w:t>pedagogů</w:t>
      </w:r>
      <w:r w:rsidR="00C751C0">
        <w:t>.</w:t>
      </w:r>
    </w:p>
    <w:p w14:paraId="1583E41F" w14:textId="1D8FF9F3" w:rsidR="00C751C0" w:rsidRDefault="00C751C0" w:rsidP="009B27A7">
      <w:pPr>
        <w:ind w:right="69"/>
        <w:jc w:val="both"/>
        <w:rPr>
          <w:color w:val="auto"/>
          <w:sz w:val="22"/>
        </w:rPr>
      </w:pPr>
      <w:r>
        <w:t>V době covidových opatření byla spolupráce velmi omezená, proto se druhé třídy rozhodly svým patronům napsat dopis. Odezva ze strany sedmých tříd byla velice rychlá. U některých dvojic korespondence přesahovala rámec výuky i v následujících měsících.</w:t>
      </w:r>
    </w:p>
    <w:p w14:paraId="7FD33B7F" w14:textId="17F14FB3" w:rsidR="00C751C0" w:rsidRDefault="00C751C0" w:rsidP="009B27A7">
      <w:pPr>
        <w:ind w:right="69"/>
        <w:jc w:val="both"/>
      </w:pPr>
      <w:proofErr w:type="spellStart"/>
      <w:r>
        <w:t>Patrončata</w:t>
      </w:r>
      <w:proofErr w:type="spellEnd"/>
      <w:r>
        <w:t xml:space="preserve"> z II. B obdržela vzkaz v podobě leporela od patronů. V leporelu </w:t>
      </w:r>
      <w:proofErr w:type="gramStart"/>
      <w:r>
        <w:t>také  byly</w:t>
      </w:r>
      <w:proofErr w:type="gramEnd"/>
      <w:r>
        <w:t xml:space="preserve"> zašifrovány úkoly, které měli druháci vyluštit. Následně se setkali se svými patrony </w:t>
      </w:r>
      <w:proofErr w:type="spellStart"/>
      <w:r>
        <w:t>zeVII</w:t>
      </w:r>
      <w:proofErr w:type="spellEnd"/>
      <w:r>
        <w:t>. B a o leporelech si povídali.</w:t>
      </w:r>
    </w:p>
    <w:p w14:paraId="6A9F40AB" w14:textId="08FDB197" w:rsidR="00E9369A" w:rsidRPr="00B732BC" w:rsidRDefault="00E9369A" w:rsidP="009B27A7">
      <w:pPr>
        <w:ind w:right="69"/>
        <w:jc w:val="both"/>
        <w:rPr>
          <w:color w:val="auto"/>
        </w:rPr>
      </w:pPr>
      <w:r>
        <w:t xml:space="preserve">Také šestá třída se setkala několikrát se svými </w:t>
      </w:r>
      <w:proofErr w:type="spellStart"/>
      <w:r>
        <w:t>patrončaty</w:t>
      </w:r>
      <w:proofErr w:type="spellEnd"/>
      <w:r>
        <w:t xml:space="preserve"> z prvních tříd, společně vybarvovali podzim křídami na asfaltové plochy v areálu školy, vzájemně si četli z knih pro děti</w:t>
      </w:r>
      <w:r w:rsidR="00B732BC">
        <w:t>. P</w:t>
      </w:r>
      <w:r>
        <w:t xml:space="preserve">oslední setkání se odehrálo pod heslem </w:t>
      </w:r>
      <w:r w:rsidRPr="00B732BC">
        <w:rPr>
          <w:color w:val="auto"/>
        </w:rPr>
        <w:t>AAAA! Akce!</w:t>
      </w:r>
      <w:r w:rsidR="00B732BC" w:rsidRPr="00B732BC">
        <w:rPr>
          <w:color w:val="auto"/>
        </w:rPr>
        <w:t xml:space="preserve"> Jednalo se o kreativní setkání, kde se patroni se svými </w:t>
      </w:r>
      <w:proofErr w:type="spellStart"/>
      <w:r w:rsidR="00B732BC" w:rsidRPr="00B732BC">
        <w:rPr>
          <w:color w:val="auto"/>
        </w:rPr>
        <w:t>patrončaty</w:t>
      </w:r>
      <w:proofErr w:type="spellEnd"/>
      <w:r w:rsidR="00B732BC" w:rsidRPr="00B732BC">
        <w:rPr>
          <w:color w:val="auto"/>
        </w:rPr>
        <w:t xml:space="preserve"> věnovali </w:t>
      </w:r>
      <w:r w:rsidRPr="00B732BC">
        <w:rPr>
          <w:color w:val="auto"/>
        </w:rPr>
        <w:t>fotografické</w:t>
      </w:r>
      <w:r w:rsidR="00B732BC" w:rsidRPr="00B732BC">
        <w:rPr>
          <w:color w:val="auto"/>
        </w:rPr>
        <w:t>mu zachycení pohybu a focení z jiné perspektivy pomocí svých mobilní telefonů. Vznikly krásné vzpomínky v podobě bláznivých fotografií.</w:t>
      </w:r>
    </w:p>
    <w:p w14:paraId="0D551E9B" w14:textId="4BBC093F" w:rsidR="006E5BAD" w:rsidRDefault="006E5BAD" w:rsidP="009B27A7">
      <w:pPr>
        <w:spacing w:after="160" w:line="259" w:lineRule="auto"/>
        <w:ind w:left="0" w:right="69" w:firstLine="0"/>
        <w:jc w:val="both"/>
      </w:pPr>
      <w:r>
        <w:br w:type="page"/>
      </w:r>
    </w:p>
    <w:p w14:paraId="258A10A3" w14:textId="77777777" w:rsidR="0086470C" w:rsidRDefault="006E5BAD" w:rsidP="009B27A7">
      <w:pPr>
        <w:pStyle w:val="Normlnweb"/>
        <w:spacing w:before="0" w:beforeAutospacing="0" w:after="0" w:afterAutospacing="0"/>
        <w:ind w:right="69"/>
        <w:jc w:val="both"/>
        <w:textAlignment w:val="baseline"/>
        <w:rPr>
          <w:b/>
          <w:color w:val="000000"/>
        </w:rPr>
      </w:pPr>
      <w:r w:rsidRPr="006E5BAD">
        <w:rPr>
          <w:b/>
          <w:color w:val="000000"/>
        </w:rPr>
        <w:lastRenderedPageBreak/>
        <w:t>Projekt Patronáty</w:t>
      </w:r>
    </w:p>
    <w:p w14:paraId="0A2881A0" w14:textId="27D806D0" w:rsidR="00613ECB" w:rsidRDefault="00613ECB" w:rsidP="0086470C">
      <w:pPr>
        <w:pStyle w:val="Normlnweb"/>
        <w:spacing w:before="0" w:beforeAutospacing="0" w:after="0" w:afterAutospacing="0"/>
        <w:ind w:right="69"/>
        <w:jc w:val="both"/>
        <w:textAlignment w:val="baseline"/>
      </w:pPr>
      <w:r>
        <w:t>Na konci školního roku naše škola zareagovala na nabídku Skautského institutu a zapojila se do </w:t>
      </w:r>
      <w:r w:rsidRPr="00C751C0">
        <w:rPr>
          <w:b/>
        </w:rPr>
        <w:t>projektu Patronáty</w:t>
      </w:r>
      <w:r>
        <w:t xml:space="preserve">. Jedná se o projekt, který propojuje skupiny dětí (ať se jedná o třídy nebo skautské oddíly) s odborníky na ochranu přírody a správci cenných přírodních území. Díky tomuto spojení </w:t>
      </w:r>
      <w:proofErr w:type="gramStart"/>
      <w:r>
        <w:t>se</w:t>
      </w:r>
      <w:proofErr w:type="gramEnd"/>
      <w:r>
        <w:t xml:space="preserve"> stovky dětí účinně starají o řadu zajímavých míst a dozvídají se přitom praktické informace o ochraně přírody. Skautský institut zapůjčuje vhodné nářadí a metodicky vede zapojené skupiny dětí.</w:t>
      </w:r>
    </w:p>
    <w:p w14:paraId="0AE11418" w14:textId="47BE9C27" w:rsidR="00613ECB" w:rsidRPr="00C751C0" w:rsidRDefault="00C751C0" w:rsidP="009B27A7">
      <w:pPr>
        <w:pStyle w:val="Normlnweb"/>
        <w:spacing w:before="0" w:beforeAutospacing="0" w:after="0" w:afterAutospacing="0"/>
        <w:ind w:right="69"/>
        <w:jc w:val="both"/>
      </w:pPr>
      <w:r>
        <w:t> </w:t>
      </w:r>
      <w:r>
        <w:rPr>
          <w:color w:val="000000"/>
        </w:rPr>
        <w:t>Do tohoto projektu</w:t>
      </w:r>
      <w:r w:rsidR="00613ECB" w:rsidRPr="00C751C0">
        <w:rPr>
          <w:color w:val="000000"/>
        </w:rPr>
        <w:t xml:space="preserve"> se zapojily naše sedmé a druhé třídy, mezi kterými funguje spolupráce i v rámci patronátu na úrovni školy, jedná se o patrony a </w:t>
      </w:r>
      <w:proofErr w:type="spellStart"/>
      <w:r w:rsidR="00613ECB" w:rsidRPr="00C751C0">
        <w:rPr>
          <w:color w:val="000000"/>
        </w:rPr>
        <w:t>patrončata</w:t>
      </w:r>
      <w:proofErr w:type="spellEnd"/>
      <w:r w:rsidR="00613ECB" w:rsidRPr="00C751C0">
        <w:rPr>
          <w:color w:val="000000"/>
        </w:rPr>
        <w:t xml:space="preserve">, kteří vzájemně spolupracují, připravují si různá překvapení (dopisy, leporela) a organizují společné akce (bojovka, čtení patronů </w:t>
      </w:r>
      <w:proofErr w:type="spellStart"/>
      <w:r w:rsidR="00613ECB" w:rsidRPr="00C751C0">
        <w:rPr>
          <w:color w:val="000000"/>
        </w:rPr>
        <w:t>patrončatům</w:t>
      </w:r>
      <w:proofErr w:type="spellEnd"/>
      <w:r w:rsidR="00613ECB" w:rsidRPr="00C751C0">
        <w:rPr>
          <w:color w:val="000000"/>
        </w:rPr>
        <w:t>…). Patronství se tím rozšířilo i na společné aktivity v přírodě péčí o naše nejbližší okolí. Projekt, který má trvat tři roky, začal v lednu výběrem lokality. Všechny 4 třídy se se svými učitelkami shodly na lokalitě Homolka</w:t>
      </w:r>
      <w:r w:rsidR="00613ECB" w:rsidRPr="00C751C0">
        <w:t xml:space="preserve"> a lomu na jejím úpatí, kde v březnu a v květnu proběhly první dva zásahy.  Nejprve děti společně vyřezávaly náletové dřeviny, na louce pod lomem sbíraly kameny, aby bylo možné louku kosit, a pod vedením svých průvodců vybudovaly 2 zimoviště a</w:t>
      </w:r>
      <w:r w:rsidR="000133D8">
        <w:t> </w:t>
      </w:r>
      <w:r w:rsidR="00613ECB" w:rsidRPr="00C751C0">
        <w:t>líhniště pro plazy a brouky, kterému se lidově říká „</w:t>
      </w:r>
      <w:proofErr w:type="spellStart"/>
      <w:r w:rsidR="00613ECB" w:rsidRPr="00C751C0">
        <w:t>hadník</w:t>
      </w:r>
      <w:proofErr w:type="spellEnd"/>
      <w:r w:rsidR="00613ECB" w:rsidRPr="00C751C0">
        <w:t>“. Ke svým „</w:t>
      </w:r>
      <w:proofErr w:type="spellStart"/>
      <w:r w:rsidR="00613ECB" w:rsidRPr="00C751C0">
        <w:t>hadníkům</w:t>
      </w:r>
      <w:proofErr w:type="spellEnd"/>
      <w:r w:rsidR="00613ECB" w:rsidRPr="00C751C0">
        <w:t>“ děti připravily informační ceduli, kterou na ně připevnily. Zatím se jedná o provizorium, profesionální cedule i se stojanem vzniká ve spolupráci s MHMP. Květnový zásah byl zaměřen na len rakouský, který je nepůvodní květenou a rozšiřuje se na úkor původního bylinného patra. Děti len společně vytrhávaly. Součástí projektu je nejen práce, ale i vzdělávání a hra. Děti se učily poznávat nerostné bohatství, které lom pod Homolkou nabízí, chytaly opatrně do sítě hmyz a dozvídaly se o broucích a motýlech ty nejdůležitější a také nejzajímavější informace. Rozšiřovaly si znalosti i o jarních rostlinách, které se na tomto území vyskytují. Všechny nálezy a objevy byly vyfotografovány a</w:t>
      </w:r>
      <w:r w:rsidR="000133D8">
        <w:t> </w:t>
      </w:r>
      <w:r w:rsidR="00613ECB" w:rsidRPr="00C751C0">
        <w:t>zdokumentovány formou terénních zápisků.  Důležitou součástí projektu tak, jak jej naše škola pojala, je spolupráce mezi malými a staršími dětmi. Bylo velmi dojemné sledovat, jak si děti pomáhají, jak malé děti utíkají za svými patrony s každým nálezem a jak společně nejen pracují a</w:t>
      </w:r>
      <w:r w:rsidR="000133D8">
        <w:t> </w:t>
      </w:r>
      <w:r w:rsidR="00613ECB" w:rsidRPr="00C751C0">
        <w:t>poznávají přírodu, ale dovedou si pomáhat při práci i při hrách.</w:t>
      </w:r>
    </w:p>
    <w:p w14:paraId="73E81C82" w14:textId="5E194391" w:rsidR="00931381" w:rsidRDefault="00931381" w:rsidP="009B27A7">
      <w:pPr>
        <w:spacing w:after="0" w:line="259" w:lineRule="auto"/>
        <w:ind w:left="1082" w:right="69" w:firstLine="0"/>
        <w:jc w:val="both"/>
      </w:pPr>
    </w:p>
    <w:p w14:paraId="5512FEFB" w14:textId="77777777" w:rsidR="009818EF" w:rsidRDefault="009818EF" w:rsidP="00F432EB">
      <w:pPr>
        <w:pStyle w:val="Nadpis3"/>
        <w:ind w:left="-3" w:right="69"/>
        <w:jc w:val="both"/>
        <w:rPr>
          <w:sz w:val="28"/>
          <w:szCs w:val="28"/>
        </w:rPr>
      </w:pPr>
    </w:p>
    <w:p w14:paraId="5C1328C6" w14:textId="45688068" w:rsidR="00901944" w:rsidRDefault="00901944" w:rsidP="00F432EB">
      <w:pPr>
        <w:pStyle w:val="Nadpis3"/>
        <w:ind w:left="-3" w:right="69"/>
        <w:jc w:val="both"/>
        <w:rPr>
          <w:sz w:val="28"/>
          <w:szCs w:val="28"/>
        </w:rPr>
      </w:pPr>
      <w:r w:rsidRPr="00270BAD">
        <w:rPr>
          <w:sz w:val="28"/>
          <w:szCs w:val="28"/>
        </w:rPr>
        <w:t>Hodnocení výsledků žáků</w:t>
      </w:r>
    </w:p>
    <w:p w14:paraId="58093D2F" w14:textId="77777777" w:rsidR="00207747" w:rsidRPr="00207747" w:rsidRDefault="00207747" w:rsidP="00207747"/>
    <w:p w14:paraId="2A9A93B9" w14:textId="78E09DD0" w:rsidR="00931381" w:rsidRDefault="003A5CCE" w:rsidP="00B75F35">
      <w:pPr>
        <w:spacing w:after="3" w:line="239" w:lineRule="auto"/>
        <w:ind w:left="-13" w:right="69" w:firstLine="708"/>
        <w:jc w:val="both"/>
      </w:pPr>
      <w:r>
        <w:t xml:space="preserve">Výsledky vzdělávání žákyň a žáků jsou zjišťovány systematicky na základě Pravidel pro hodnocení výsledků vzdělávání. Součástí zjišťování výsledků vzdělávání jsou i srovnávací </w:t>
      </w:r>
      <w:proofErr w:type="gramStart"/>
      <w:r>
        <w:rPr>
          <w:b/>
        </w:rPr>
        <w:t xml:space="preserve">testy </w:t>
      </w:r>
      <w:r>
        <w:t xml:space="preserve"> </w:t>
      </w:r>
      <w:r w:rsidR="00E80F15" w:rsidRPr="00E80F15">
        <w:rPr>
          <w:b/>
        </w:rPr>
        <w:t>SCIO</w:t>
      </w:r>
      <w:proofErr w:type="gramEnd"/>
      <w:r w:rsidR="00E80F15" w:rsidRPr="00E80F15">
        <w:rPr>
          <w:b/>
        </w:rPr>
        <w:t>.</w:t>
      </w:r>
      <w:r w:rsidR="00E80F15">
        <w:t xml:space="preserve"> </w:t>
      </w:r>
      <w:r>
        <w:t xml:space="preserve">Testování probíhá každoročně podle stanoveného plánu. Informace o výsledcích testů jsou sdělovány zákonným zástupcům, nejsou podkladem ke klasifikaci. Po zpracování testů dostává každý žák dvou až čtyřstránkový komentář k výsledkům své práce s detailním rozborem svých silných i slabých stránek. Škola </w:t>
      </w:r>
      <w:proofErr w:type="gramStart"/>
      <w:r>
        <w:t>obdrží</w:t>
      </w:r>
      <w:proofErr w:type="gramEnd"/>
      <w:r>
        <w:t xml:space="preserve"> tabulky a grafy výsledků třídy ve srovnání s</w:t>
      </w:r>
      <w:r w:rsidR="000133D8">
        <w:t> </w:t>
      </w:r>
      <w:r>
        <w:t>ostatními školami.</w:t>
      </w:r>
      <w:r>
        <w:rPr>
          <w:b/>
        </w:rPr>
        <w:t xml:space="preserve"> </w:t>
      </w:r>
    </w:p>
    <w:p w14:paraId="2ECB595E" w14:textId="7236134B" w:rsidR="00931381" w:rsidRDefault="00931381" w:rsidP="009B27A7">
      <w:pPr>
        <w:spacing w:after="0" w:line="259" w:lineRule="auto"/>
        <w:ind w:left="2" w:right="69" w:firstLine="0"/>
        <w:jc w:val="both"/>
      </w:pPr>
    </w:p>
    <w:p w14:paraId="24DBCE6B" w14:textId="02622F27" w:rsidR="002B048D" w:rsidRPr="00FD608A" w:rsidRDefault="003A5CCE" w:rsidP="009B27A7">
      <w:pPr>
        <w:pStyle w:val="Nadpis3"/>
        <w:spacing w:after="216"/>
        <w:ind w:left="-3" w:right="69"/>
        <w:jc w:val="both"/>
      </w:pPr>
      <w:r>
        <w:rPr>
          <w:rFonts w:ascii="Times New Roman" w:eastAsia="Times New Roman" w:hAnsi="Times New Roman" w:cs="Times New Roman"/>
          <w:color w:val="000000"/>
          <w:sz w:val="24"/>
          <w:u w:val="single" w:color="000000"/>
        </w:rPr>
        <w:t>Testování SCIO v 9. ročníku</w:t>
      </w:r>
      <w:r>
        <w:rPr>
          <w:rFonts w:ascii="Times New Roman" w:eastAsia="Times New Roman" w:hAnsi="Times New Roman" w:cs="Times New Roman"/>
          <w:color w:val="000000"/>
          <w:sz w:val="24"/>
        </w:rPr>
        <w:t xml:space="preserve"> </w:t>
      </w:r>
    </w:p>
    <w:p w14:paraId="1F8AA53B" w14:textId="7A6ED46E" w:rsidR="002B048D" w:rsidRPr="00FD608A" w:rsidRDefault="002B048D" w:rsidP="00B75F35">
      <w:pPr>
        <w:ind w:right="69" w:firstLine="0"/>
        <w:jc w:val="both"/>
        <w:rPr>
          <w:szCs w:val="24"/>
          <w:u w:val="single"/>
        </w:rPr>
      </w:pPr>
      <w:r w:rsidRPr="00FD608A">
        <w:rPr>
          <w:szCs w:val="24"/>
        </w:rPr>
        <w:t>V říjnu proběhlo v devátém ročníku testování SCIO z Českého jazyka, z Matematiky a z Obecných studijních předpokladů. Testování proběhlo v rámci projektu Národní testování 9. tříd, do kterého jsou zapojeny školy z celé ČR.</w:t>
      </w:r>
    </w:p>
    <w:p w14:paraId="24F1916A" w14:textId="77777777" w:rsidR="002B048D" w:rsidRPr="00FD608A" w:rsidRDefault="002B048D" w:rsidP="009B27A7">
      <w:pPr>
        <w:ind w:right="69"/>
        <w:jc w:val="both"/>
        <w:rPr>
          <w:szCs w:val="24"/>
          <w:u w:val="single"/>
        </w:rPr>
      </w:pPr>
    </w:p>
    <w:p w14:paraId="62646633" w14:textId="6F75DECB" w:rsidR="002B048D" w:rsidRDefault="002B048D" w:rsidP="009B27A7">
      <w:pPr>
        <w:ind w:right="69"/>
        <w:jc w:val="both"/>
        <w:rPr>
          <w:b/>
          <w:szCs w:val="24"/>
          <w:u w:val="single"/>
        </w:rPr>
      </w:pPr>
      <w:r w:rsidRPr="00FD608A">
        <w:rPr>
          <w:b/>
          <w:szCs w:val="24"/>
          <w:u w:val="single"/>
        </w:rPr>
        <w:t>Český jazyk (16 461 testovaných)</w:t>
      </w:r>
    </w:p>
    <w:p w14:paraId="17F0F57B" w14:textId="77777777" w:rsidR="009818EF" w:rsidRPr="00FD608A" w:rsidRDefault="009818EF" w:rsidP="009818EF">
      <w:pPr>
        <w:ind w:right="69"/>
        <w:jc w:val="both"/>
        <w:rPr>
          <w:b/>
          <w:szCs w:val="24"/>
          <w:u w:val="single"/>
        </w:rPr>
      </w:pPr>
    </w:p>
    <w:p w14:paraId="40B19270" w14:textId="77777777" w:rsidR="002B048D" w:rsidRPr="00FD608A" w:rsidRDefault="002B048D" w:rsidP="009B27A7">
      <w:pPr>
        <w:ind w:right="69" w:firstLine="0"/>
        <w:jc w:val="both"/>
        <w:rPr>
          <w:szCs w:val="24"/>
        </w:rPr>
      </w:pPr>
      <w:r w:rsidRPr="00FD608A">
        <w:rPr>
          <w:szCs w:val="24"/>
        </w:rPr>
        <w:t>Výsledky našich žáků v českém jazyce řadí naši školu mezi 10 % nejúspěšnějších škol v testování.</w:t>
      </w:r>
    </w:p>
    <w:p w14:paraId="2A46A9D3" w14:textId="06A3C5F2" w:rsidR="002B048D" w:rsidRDefault="002B048D" w:rsidP="009B27A7">
      <w:pPr>
        <w:pStyle w:val="Odstavecseseznamem"/>
        <w:ind w:left="0" w:right="69"/>
        <w:jc w:val="both"/>
        <w:rPr>
          <w:rFonts w:ascii="Times New Roman" w:hAnsi="Times New Roman"/>
          <w:sz w:val="24"/>
          <w:szCs w:val="24"/>
        </w:rPr>
      </w:pPr>
      <w:r w:rsidRPr="00FD608A">
        <w:rPr>
          <w:rFonts w:ascii="Times New Roman" w:hAnsi="Times New Roman"/>
          <w:sz w:val="24"/>
          <w:szCs w:val="24"/>
        </w:rPr>
        <w:t xml:space="preserve">Z </w:t>
      </w:r>
      <w:r w:rsidRPr="00FD608A">
        <w:rPr>
          <w:rFonts w:ascii="Times New Roman" w:hAnsi="Times New Roman"/>
          <w:b/>
          <w:sz w:val="24"/>
          <w:szCs w:val="24"/>
        </w:rPr>
        <w:t>hodnocení tematických částí testu</w:t>
      </w:r>
      <w:r w:rsidRPr="00FD608A">
        <w:rPr>
          <w:rFonts w:ascii="Times New Roman" w:hAnsi="Times New Roman"/>
          <w:sz w:val="24"/>
          <w:szCs w:val="24"/>
        </w:rPr>
        <w:t xml:space="preserve"> vyplývá, že výsledky našich žáků byly:</w:t>
      </w:r>
    </w:p>
    <w:p w14:paraId="53ED9799" w14:textId="78474293" w:rsidR="00FD608A" w:rsidRPr="00FD608A" w:rsidRDefault="00FD608A" w:rsidP="009B27A7">
      <w:pPr>
        <w:pStyle w:val="Odstavecseseznamem"/>
        <w:numPr>
          <w:ilvl w:val="0"/>
          <w:numId w:val="21"/>
        </w:numPr>
        <w:ind w:right="69"/>
        <w:jc w:val="both"/>
        <w:rPr>
          <w:rFonts w:ascii="Times New Roman" w:hAnsi="Times New Roman"/>
          <w:sz w:val="24"/>
          <w:szCs w:val="24"/>
        </w:rPr>
      </w:pPr>
      <w:r>
        <w:rPr>
          <w:rFonts w:ascii="Times New Roman" w:hAnsi="Times New Roman"/>
          <w:sz w:val="24"/>
          <w:szCs w:val="24"/>
        </w:rPr>
        <w:lastRenderedPageBreak/>
        <w:t>výborné v částech:</w:t>
      </w:r>
    </w:p>
    <w:p w14:paraId="73EDCA02" w14:textId="77777777" w:rsidR="002B048D" w:rsidRPr="00FD608A" w:rsidRDefault="002B048D" w:rsidP="00B75F35">
      <w:pPr>
        <w:pStyle w:val="Odstavecseseznamem"/>
        <w:numPr>
          <w:ilvl w:val="0"/>
          <w:numId w:val="23"/>
        </w:numPr>
        <w:tabs>
          <w:tab w:val="left" w:pos="1134"/>
        </w:tabs>
        <w:spacing w:after="0" w:line="360" w:lineRule="auto"/>
        <w:ind w:right="69" w:hanging="11"/>
        <w:jc w:val="both"/>
        <w:rPr>
          <w:rFonts w:ascii="Times New Roman" w:hAnsi="Times New Roman"/>
          <w:sz w:val="24"/>
          <w:szCs w:val="24"/>
        </w:rPr>
      </w:pPr>
      <w:r w:rsidRPr="00FD608A">
        <w:rPr>
          <w:rFonts w:ascii="Times New Roman" w:hAnsi="Times New Roman"/>
          <w:sz w:val="24"/>
          <w:szCs w:val="24"/>
        </w:rPr>
        <w:t xml:space="preserve">sloh a komunikace </w:t>
      </w:r>
    </w:p>
    <w:p w14:paraId="046B9E13" w14:textId="77777777" w:rsidR="002B048D" w:rsidRPr="00FD608A" w:rsidRDefault="002B048D" w:rsidP="00B75F35">
      <w:pPr>
        <w:pStyle w:val="Odstavecseseznamem"/>
        <w:numPr>
          <w:ilvl w:val="0"/>
          <w:numId w:val="23"/>
        </w:numPr>
        <w:tabs>
          <w:tab w:val="left" w:pos="1134"/>
        </w:tabs>
        <w:spacing w:after="0" w:line="360" w:lineRule="auto"/>
        <w:ind w:right="69" w:hanging="11"/>
        <w:jc w:val="both"/>
        <w:rPr>
          <w:rFonts w:ascii="Times New Roman" w:hAnsi="Times New Roman"/>
          <w:sz w:val="24"/>
          <w:szCs w:val="24"/>
        </w:rPr>
      </w:pPr>
      <w:r w:rsidRPr="00FD608A">
        <w:rPr>
          <w:rFonts w:ascii="Times New Roman" w:hAnsi="Times New Roman"/>
          <w:sz w:val="24"/>
          <w:szCs w:val="24"/>
        </w:rPr>
        <w:t xml:space="preserve">literatura a čtenářská gramotnost </w:t>
      </w:r>
    </w:p>
    <w:p w14:paraId="2F9BEF62" w14:textId="77777777" w:rsidR="002B048D" w:rsidRPr="009818EF" w:rsidRDefault="002B048D" w:rsidP="009B27A7">
      <w:pPr>
        <w:pStyle w:val="Odstavecseseznamem"/>
        <w:numPr>
          <w:ilvl w:val="0"/>
          <w:numId w:val="21"/>
        </w:numPr>
        <w:ind w:right="69"/>
        <w:jc w:val="both"/>
        <w:rPr>
          <w:rFonts w:ascii="Times New Roman" w:hAnsi="Times New Roman"/>
          <w:sz w:val="24"/>
          <w:szCs w:val="24"/>
        </w:rPr>
      </w:pPr>
      <w:r w:rsidRPr="009818EF">
        <w:rPr>
          <w:rFonts w:ascii="Times New Roman" w:hAnsi="Times New Roman"/>
          <w:sz w:val="24"/>
          <w:szCs w:val="24"/>
        </w:rPr>
        <w:t xml:space="preserve">průměrné v části: </w:t>
      </w:r>
    </w:p>
    <w:p w14:paraId="0C3B4A16" w14:textId="77777777" w:rsidR="002B048D" w:rsidRPr="00B732BC" w:rsidRDefault="002B048D" w:rsidP="00B75F35">
      <w:pPr>
        <w:pStyle w:val="Odstavecseseznamem"/>
        <w:numPr>
          <w:ilvl w:val="0"/>
          <w:numId w:val="23"/>
        </w:numPr>
        <w:tabs>
          <w:tab w:val="left" w:pos="1134"/>
        </w:tabs>
        <w:spacing w:after="0" w:line="360" w:lineRule="auto"/>
        <w:ind w:right="69" w:hanging="11"/>
        <w:jc w:val="both"/>
        <w:rPr>
          <w:rFonts w:ascii="Times New Roman" w:hAnsi="Times New Roman"/>
          <w:sz w:val="24"/>
          <w:szCs w:val="24"/>
        </w:rPr>
      </w:pPr>
      <w:r w:rsidRPr="00FD608A">
        <w:rPr>
          <w:rFonts w:ascii="Times New Roman" w:hAnsi="Times New Roman"/>
          <w:sz w:val="24"/>
          <w:szCs w:val="24"/>
        </w:rPr>
        <w:t>mluvnice</w:t>
      </w:r>
    </w:p>
    <w:p w14:paraId="5995EC68" w14:textId="77777777" w:rsidR="002B048D" w:rsidRPr="00FD608A" w:rsidRDefault="002B048D" w:rsidP="009B27A7">
      <w:pPr>
        <w:ind w:right="69"/>
        <w:jc w:val="both"/>
        <w:rPr>
          <w:b/>
          <w:szCs w:val="24"/>
          <w:u w:val="single"/>
        </w:rPr>
      </w:pPr>
    </w:p>
    <w:p w14:paraId="679B3762" w14:textId="77777777" w:rsidR="002B048D" w:rsidRPr="009818EF" w:rsidRDefault="002B048D" w:rsidP="009B27A7">
      <w:pPr>
        <w:ind w:right="69"/>
        <w:jc w:val="both"/>
        <w:rPr>
          <w:b/>
          <w:szCs w:val="24"/>
        </w:rPr>
      </w:pPr>
      <w:r w:rsidRPr="009818EF">
        <w:rPr>
          <w:b/>
          <w:szCs w:val="24"/>
        </w:rPr>
        <w:t>Využití studijního potenciálu</w:t>
      </w:r>
    </w:p>
    <w:p w14:paraId="07F5343C" w14:textId="77777777" w:rsidR="00277FE1" w:rsidRPr="00FD608A" w:rsidRDefault="002B048D" w:rsidP="009B27A7">
      <w:pPr>
        <w:ind w:right="69" w:firstLine="0"/>
        <w:jc w:val="both"/>
        <w:rPr>
          <w:szCs w:val="24"/>
        </w:rPr>
      </w:pPr>
      <w:r w:rsidRPr="00FD608A">
        <w:rPr>
          <w:szCs w:val="24"/>
        </w:rPr>
        <w:t>Porovnáním výsledků testu z českého jazyka s výsledky testu OSP bylo zjištěno, že výsledky žáků jsou na vyšší úrovni, než jaká odpovídá úrovni jejich studijních předpokladů.</w:t>
      </w:r>
      <w:r w:rsidR="00277FE1">
        <w:rPr>
          <w:szCs w:val="24"/>
        </w:rPr>
        <w:t xml:space="preserve"> </w:t>
      </w:r>
      <w:r w:rsidRPr="00FD608A">
        <w:rPr>
          <w:szCs w:val="24"/>
        </w:rPr>
        <w:t>Studijní potenciál žáků je v českém jazyce dobře využíván.</w:t>
      </w:r>
      <w:r w:rsidR="00277FE1">
        <w:rPr>
          <w:szCs w:val="24"/>
        </w:rPr>
        <w:t xml:space="preserve"> </w:t>
      </w:r>
      <w:r w:rsidR="00277FE1" w:rsidRPr="00FD608A">
        <w:rPr>
          <w:szCs w:val="24"/>
        </w:rPr>
        <w:t xml:space="preserve">Výsledky našich žáků v českém jazyce řadí naši školu mezi </w:t>
      </w:r>
      <w:r w:rsidR="00277FE1" w:rsidRPr="00277FE1">
        <w:rPr>
          <w:b/>
          <w:szCs w:val="24"/>
        </w:rPr>
        <w:t>10 % nejúspěšnějších škol v testování</w:t>
      </w:r>
      <w:r w:rsidR="00277FE1" w:rsidRPr="00FD608A">
        <w:rPr>
          <w:szCs w:val="24"/>
        </w:rPr>
        <w:t>.</w:t>
      </w:r>
    </w:p>
    <w:p w14:paraId="7154FD7F" w14:textId="77777777" w:rsidR="00901944" w:rsidRDefault="00901944" w:rsidP="00901944">
      <w:pPr>
        <w:ind w:right="69"/>
        <w:jc w:val="both"/>
        <w:rPr>
          <w:b/>
          <w:szCs w:val="24"/>
          <w:u w:val="single"/>
        </w:rPr>
      </w:pPr>
    </w:p>
    <w:p w14:paraId="6093F970" w14:textId="65C27D7C" w:rsidR="002B048D" w:rsidRPr="00FD608A" w:rsidRDefault="002B048D" w:rsidP="009B27A7">
      <w:pPr>
        <w:ind w:right="69"/>
        <w:jc w:val="both"/>
        <w:rPr>
          <w:b/>
          <w:szCs w:val="24"/>
          <w:u w:val="single"/>
        </w:rPr>
      </w:pPr>
      <w:r w:rsidRPr="00FD608A">
        <w:rPr>
          <w:b/>
          <w:szCs w:val="24"/>
          <w:u w:val="single"/>
        </w:rPr>
        <w:t>Matematika (16 280 testovaných)</w:t>
      </w:r>
    </w:p>
    <w:p w14:paraId="0B3DDF61" w14:textId="77777777" w:rsidR="002B048D" w:rsidRPr="00FD608A" w:rsidRDefault="002B048D" w:rsidP="009B27A7">
      <w:pPr>
        <w:pStyle w:val="Odstavecseseznamem"/>
        <w:ind w:left="0" w:right="69"/>
        <w:jc w:val="both"/>
        <w:rPr>
          <w:rFonts w:ascii="Times New Roman" w:hAnsi="Times New Roman"/>
          <w:sz w:val="24"/>
          <w:szCs w:val="24"/>
        </w:rPr>
      </w:pPr>
      <w:r w:rsidRPr="00FD608A">
        <w:rPr>
          <w:rFonts w:ascii="Times New Roman" w:hAnsi="Times New Roman"/>
          <w:sz w:val="24"/>
          <w:szCs w:val="24"/>
        </w:rPr>
        <w:t xml:space="preserve">Z </w:t>
      </w:r>
      <w:r w:rsidRPr="00FD608A">
        <w:rPr>
          <w:rFonts w:ascii="Times New Roman" w:hAnsi="Times New Roman"/>
          <w:b/>
          <w:sz w:val="24"/>
          <w:szCs w:val="24"/>
        </w:rPr>
        <w:t>hodnocení tematických částí testu</w:t>
      </w:r>
      <w:r w:rsidRPr="00FD608A">
        <w:rPr>
          <w:rFonts w:ascii="Times New Roman" w:hAnsi="Times New Roman"/>
          <w:sz w:val="24"/>
          <w:szCs w:val="24"/>
        </w:rPr>
        <w:t xml:space="preserve"> vyplývá, že výsledky našich žáků byly:</w:t>
      </w:r>
    </w:p>
    <w:p w14:paraId="5FAF49AE" w14:textId="77777777" w:rsidR="002B048D" w:rsidRPr="00FD608A" w:rsidRDefault="002B048D" w:rsidP="009B27A7">
      <w:pPr>
        <w:pStyle w:val="Odstavecseseznamem"/>
        <w:numPr>
          <w:ilvl w:val="0"/>
          <w:numId w:val="24"/>
        </w:numPr>
        <w:ind w:right="69"/>
        <w:jc w:val="both"/>
        <w:rPr>
          <w:rFonts w:ascii="Times New Roman" w:hAnsi="Times New Roman"/>
          <w:sz w:val="24"/>
          <w:szCs w:val="24"/>
        </w:rPr>
      </w:pPr>
      <w:r w:rsidRPr="00FD608A">
        <w:rPr>
          <w:rFonts w:ascii="Times New Roman" w:hAnsi="Times New Roman"/>
          <w:sz w:val="24"/>
          <w:szCs w:val="24"/>
        </w:rPr>
        <w:t xml:space="preserve">výborné v částech: </w:t>
      </w:r>
    </w:p>
    <w:p w14:paraId="62AA6FF3" w14:textId="77777777" w:rsidR="002B048D" w:rsidRPr="00FD608A" w:rsidRDefault="002B048D" w:rsidP="00B75F35">
      <w:pPr>
        <w:pStyle w:val="Odstavecseseznamem"/>
        <w:numPr>
          <w:ilvl w:val="0"/>
          <w:numId w:val="26"/>
        </w:numPr>
        <w:spacing w:after="0" w:line="360" w:lineRule="auto"/>
        <w:ind w:right="69" w:firstLine="131"/>
        <w:jc w:val="both"/>
        <w:rPr>
          <w:rFonts w:ascii="Times New Roman" w:hAnsi="Times New Roman"/>
          <w:sz w:val="24"/>
          <w:szCs w:val="24"/>
        </w:rPr>
      </w:pPr>
      <w:r w:rsidRPr="00FD608A">
        <w:rPr>
          <w:rFonts w:ascii="Times New Roman" w:hAnsi="Times New Roman"/>
          <w:sz w:val="24"/>
          <w:szCs w:val="24"/>
        </w:rPr>
        <w:t xml:space="preserve">závislosti, vztahy a práce s daty </w:t>
      </w:r>
    </w:p>
    <w:p w14:paraId="3F95B204" w14:textId="77777777" w:rsidR="002B048D" w:rsidRPr="00FD608A" w:rsidRDefault="002B048D" w:rsidP="009B27A7">
      <w:pPr>
        <w:pStyle w:val="Odstavecseseznamem"/>
        <w:numPr>
          <w:ilvl w:val="0"/>
          <w:numId w:val="26"/>
        </w:numPr>
        <w:spacing w:after="0" w:line="360" w:lineRule="auto"/>
        <w:ind w:right="69" w:firstLine="131"/>
        <w:jc w:val="both"/>
        <w:rPr>
          <w:rFonts w:ascii="Times New Roman" w:hAnsi="Times New Roman"/>
          <w:sz w:val="24"/>
          <w:szCs w:val="24"/>
        </w:rPr>
      </w:pPr>
      <w:r w:rsidRPr="00FD608A">
        <w:rPr>
          <w:rFonts w:ascii="Times New Roman" w:hAnsi="Times New Roman"/>
          <w:sz w:val="24"/>
          <w:szCs w:val="24"/>
        </w:rPr>
        <w:t xml:space="preserve">geometrie v rovině a prostoru </w:t>
      </w:r>
    </w:p>
    <w:p w14:paraId="6CDB1D24" w14:textId="77777777" w:rsidR="002B048D" w:rsidRPr="00FD608A" w:rsidRDefault="002B048D" w:rsidP="009B27A7">
      <w:pPr>
        <w:pStyle w:val="Odstavecseseznamem"/>
        <w:numPr>
          <w:ilvl w:val="0"/>
          <w:numId w:val="25"/>
        </w:numPr>
        <w:ind w:right="69"/>
        <w:jc w:val="both"/>
        <w:rPr>
          <w:rFonts w:ascii="Times New Roman" w:hAnsi="Times New Roman"/>
          <w:sz w:val="24"/>
          <w:szCs w:val="24"/>
        </w:rPr>
      </w:pPr>
      <w:r w:rsidRPr="00FD608A">
        <w:rPr>
          <w:rFonts w:ascii="Times New Roman" w:hAnsi="Times New Roman"/>
          <w:sz w:val="24"/>
          <w:szCs w:val="24"/>
        </w:rPr>
        <w:t xml:space="preserve">průměrné v částech: </w:t>
      </w:r>
    </w:p>
    <w:p w14:paraId="2CF9D82E" w14:textId="77777777" w:rsidR="002B048D" w:rsidRPr="00FD608A" w:rsidRDefault="002B048D" w:rsidP="00B75F35">
      <w:pPr>
        <w:pStyle w:val="Odstavecseseznamem"/>
        <w:numPr>
          <w:ilvl w:val="0"/>
          <w:numId w:val="27"/>
        </w:numPr>
        <w:spacing w:after="0" w:line="360" w:lineRule="auto"/>
        <w:ind w:right="69" w:firstLine="131"/>
        <w:jc w:val="both"/>
        <w:rPr>
          <w:rFonts w:ascii="Times New Roman" w:hAnsi="Times New Roman"/>
          <w:sz w:val="24"/>
          <w:szCs w:val="24"/>
        </w:rPr>
      </w:pPr>
      <w:r w:rsidRPr="00FD608A">
        <w:rPr>
          <w:rFonts w:ascii="Times New Roman" w:hAnsi="Times New Roman"/>
          <w:sz w:val="24"/>
          <w:szCs w:val="24"/>
        </w:rPr>
        <w:t xml:space="preserve">číslo a proměnná </w:t>
      </w:r>
    </w:p>
    <w:p w14:paraId="07E717FC" w14:textId="77777777" w:rsidR="002B048D" w:rsidRPr="00FD608A" w:rsidRDefault="002B048D" w:rsidP="009B27A7">
      <w:pPr>
        <w:pStyle w:val="Odstavecseseznamem"/>
        <w:numPr>
          <w:ilvl w:val="0"/>
          <w:numId w:val="27"/>
        </w:numPr>
        <w:spacing w:after="0" w:line="360" w:lineRule="auto"/>
        <w:ind w:right="69" w:firstLine="131"/>
        <w:jc w:val="both"/>
        <w:rPr>
          <w:rFonts w:ascii="Times New Roman" w:hAnsi="Times New Roman"/>
          <w:sz w:val="24"/>
          <w:szCs w:val="24"/>
        </w:rPr>
      </w:pPr>
      <w:r w:rsidRPr="00FD608A">
        <w:rPr>
          <w:rFonts w:ascii="Times New Roman" w:hAnsi="Times New Roman"/>
          <w:sz w:val="24"/>
          <w:szCs w:val="24"/>
        </w:rPr>
        <w:t>nestandardní aplikační úlohy a problémy</w:t>
      </w:r>
    </w:p>
    <w:p w14:paraId="478FC5A9" w14:textId="77777777" w:rsidR="002B048D" w:rsidRPr="00FD608A" w:rsidRDefault="002B048D" w:rsidP="009B27A7">
      <w:pPr>
        <w:pStyle w:val="Odstavecseseznamem"/>
        <w:ind w:left="0" w:right="69"/>
        <w:jc w:val="both"/>
        <w:rPr>
          <w:rFonts w:ascii="Times New Roman" w:hAnsi="Times New Roman"/>
          <w:sz w:val="24"/>
          <w:szCs w:val="24"/>
        </w:rPr>
      </w:pPr>
    </w:p>
    <w:p w14:paraId="719EB730" w14:textId="77777777" w:rsidR="002B048D" w:rsidRPr="009818EF" w:rsidRDefault="002B048D" w:rsidP="009B27A7">
      <w:pPr>
        <w:ind w:right="69"/>
        <w:jc w:val="both"/>
        <w:rPr>
          <w:b/>
          <w:szCs w:val="24"/>
        </w:rPr>
      </w:pPr>
      <w:r w:rsidRPr="009818EF">
        <w:rPr>
          <w:b/>
          <w:szCs w:val="24"/>
        </w:rPr>
        <w:t>Využití studijního potenciálu</w:t>
      </w:r>
    </w:p>
    <w:p w14:paraId="5AD35442" w14:textId="660A9BC6" w:rsidR="002B048D" w:rsidRPr="00FD608A" w:rsidRDefault="002B048D" w:rsidP="009B27A7">
      <w:pPr>
        <w:ind w:right="69"/>
        <w:jc w:val="both"/>
        <w:rPr>
          <w:szCs w:val="24"/>
        </w:rPr>
      </w:pPr>
      <w:r w:rsidRPr="00FD608A">
        <w:rPr>
          <w:szCs w:val="24"/>
        </w:rPr>
        <w:t xml:space="preserve">Porovnáním výsledků testu z matematiky s výsledky testu OSP bylo zjištěno, že výsledky žáků jsou na vyšší úrovni, než jaká odpovídá úrovni jejich studijních předpokladů. </w:t>
      </w:r>
      <w:r w:rsidR="00E60C34">
        <w:rPr>
          <w:szCs w:val="24"/>
        </w:rPr>
        <w:t xml:space="preserve"> S</w:t>
      </w:r>
      <w:r w:rsidRPr="00FD608A">
        <w:rPr>
          <w:szCs w:val="24"/>
        </w:rPr>
        <w:t>tudijní potenciál žáků je v matematice dobře využíván.</w:t>
      </w:r>
    </w:p>
    <w:p w14:paraId="4DFE8D7C" w14:textId="77777777" w:rsidR="00FD608A" w:rsidRDefault="00FD608A" w:rsidP="009B27A7">
      <w:pPr>
        <w:pStyle w:val="Odstavecseseznamem"/>
        <w:ind w:left="0" w:right="69"/>
        <w:jc w:val="both"/>
        <w:rPr>
          <w:rFonts w:ascii="Times New Roman" w:hAnsi="Times New Roman"/>
          <w:sz w:val="24"/>
          <w:szCs w:val="24"/>
        </w:rPr>
      </w:pPr>
    </w:p>
    <w:p w14:paraId="78545FC9" w14:textId="3986BB4B" w:rsidR="002B048D" w:rsidRPr="00FD608A" w:rsidRDefault="002B048D" w:rsidP="009B27A7">
      <w:pPr>
        <w:pStyle w:val="Odstavecseseznamem"/>
        <w:ind w:left="0" w:right="69"/>
        <w:jc w:val="both"/>
        <w:rPr>
          <w:rFonts w:ascii="Times New Roman" w:hAnsi="Times New Roman"/>
          <w:sz w:val="24"/>
          <w:szCs w:val="24"/>
        </w:rPr>
      </w:pPr>
      <w:r w:rsidRPr="00FD608A">
        <w:rPr>
          <w:rFonts w:ascii="Times New Roman" w:hAnsi="Times New Roman"/>
          <w:sz w:val="24"/>
          <w:szCs w:val="24"/>
        </w:rPr>
        <w:t>Průměrný celkový percentil po jednotlivých třídách</w:t>
      </w:r>
      <w:r w:rsidR="00FD608A">
        <w:rPr>
          <w:rFonts w:ascii="Times New Roman" w:hAnsi="Times New Roman"/>
          <w:sz w:val="24"/>
          <w:szCs w:val="24"/>
        </w:rPr>
        <w:t>:</w:t>
      </w:r>
    </w:p>
    <w:p w14:paraId="0287FB64" w14:textId="12F60853" w:rsidR="002B048D" w:rsidRDefault="002B048D" w:rsidP="009B27A7">
      <w:pPr>
        <w:pStyle w:val="Odstavecseseznamem"/>
        <w:ind w:left="0" w:right="69"/>
        <w:jc w:val="both"/>
      </w:pPr>
      <w:r w:rsidRPr="00C42CC9">
        <w:rPr>
          <w:noProof/>
          <w:lang w:eastAsia="cs-CZ"/>
        </w:rPr>
        <w:lastRenderedPageBreak/>
        <w:drawing>
          <wp:inline distT="0" distB="0" distL="0" distR="0" wp14:anchorId="61D66194" wp14:editId="786A48DF">
            <wp:extent cx="5922819" cy="9074410"/>
            <wp:effectExtent l="0" t="0" r="190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29924" cy="9085296"/>
                    </a:xfrm>
                    <a:prstGeom prst="rect">
                      <a:avLst/>
                    </a:prstGeom>
                  </pic:spPr>
                </pic:pic>
              </a:graphicData>
            </a:graphic>
          </wp:inline>
        </w:drawing>
      </w:r>
    </w:p>
    <w:p w14:paraId="5DCD9A02" w14:textId="521770F6" w:rsidR="002B048D" w:rsidRPr="00FD608A" w:rsidRDefault="002B048D" w:rsidP="00B75F35">
      <w:pPr>
        <w:spacing w:before="100" w:beforeAutospacing="1" w:after="100" w:afterAutospacing="1" w:line="240" w:lineRule="auto"/>
        <w:ind w:left="0" w:right="69" w:firstLine="0"/>
        <w:jc w:val="both"/>
        <w:rPr>
          <w:szCs w:val="24"/>
        </w:rPr>
      </w:pPr>
      <w:r w:rsidRPr="00FD608A">
        <w:rPr>
          <w:szCs w:val="24"/>
        </w:rPr>
        <w:lastRenderedPageBreak/>
        <w:t xml:space="preserve">V dubnu proběhlo </w:t>
      </w:r>
      <w:r w:rsidRPr="00FD608A">
        <w:rPr>
          <w:b/>
          <w:szCs w:val="24"/>
        </w:rPr>
        <w:t>testování SCIO</w:t>
      </w:r>
      <w:r w:rsidR="00E131CC" w:rsidRPr="00FD608A">
        <w:rPr>
          <w:b/>
          <w:szCs w:val="24"/>
        </w:rPr>
        <w:t xml:space="preserve"> ve 3. ročníku</w:t>
      </w:r>
      <w:r w:rsidRPr="00FD608A">
        <w:rPr>
          <w:szCs w:val="24"/>
        </w:rPr>
        <w:t>, do kterého</w:t>
      </w:r>
      <w:r w:rsidR="00E131CC" w:rsidRPr="00FD608A">
        <w:rPr>
          <w:szCs w:val="24"/>
        </w:rPr>
        <w:t xml:space="preserve"> jsou zapojeny školy z celé ČR. </w:t>
      </w:r>
      <w:r w:rsidRPr="00FD608A">
        <w:rPr>
          <w:szCs w:val="24"/>
        </w:rPr>
        <w:t>Testoval se Český jazyk, Anglický jazyk, Anglický jazyk – poslech, Matematika, Člověk a jeho svět a klíčové kompetence.</w:t>
      </w:r>
    </w:p>
    <w:p w14:paraId="132411A9" w14:textId="77777777" w:rsidR="00E131CC" w:rsidRDefault="00E131CC" w:rsidP="009B27A7">
      <w:pPr>
        <w:spacing w:before="100" w:beforeAutospacing="1" w:after="100" w:afterAutospacing="1" w:line="240" w:lineRule="auto"/>
        <w:ind w:left="0" w:right="69" w:firstLine="0"/>
        <w:jc w:val="both"/>
        <w:rPr>
          <w:b/>
          <w:szCs w:val="24"/>
        </w:rPr>
      </w:pPr>
      <w:r>
        <w:rPr>
          <w:b/>
          <w:szCs w:val="24"/>
        </w:rPr>
        <w:t>Český jazyk</w:t>
      </w:r>
    </w:p>
    <w:p w14:paraId="3C5F254F" w14:textId="302A2CA5" w:rsidR="002B048D" w:rsidRPr="00E131CC" w:rsidRDefault="00AB6AF8" w:rsidP="009B27A7">
      <w:pPr>
        <w:spacing w:before="100" w:beforeAutospacing="1" w:after="100" w:afterAutospacing="1" w:line="240" w:lineRule="auto"/>
        <w:ind w:left="0" w:right="69" w:firstLine="0"/>
        <w:jc w:val="both"/>
        <w:rPr>
          <w:b/>
          <w:szCs w:val="24"/>
        </w:rPr>
      </w:pPr>
      <w:r>
        <w:rPr>
          <w:szCs w:val="24"/>
        </w:rPr>
        <w:t>Výsledky našich žáků v Č</w:t>
      </w:r>
      <w:r w:rsidR="002B048D" w:rsidRPr="00E131CC">
        <w:rPr>
          <w:szCs w:val="24"/>
        </w:rPr>
        <w:t>eském jazyce jsou lepší než u 60 % zúčastněných škol.</w:t>
      </w:r>
    </w:p>
    <w:p w14:paraId="2927297B" w14:textId="77777777" w:rsidR="002B048D" w:rsidRPr="00E131CC" w:rsidRDefault="002B048D" w:rsidP="009B27A7">
      <w:pPr>
        <w:spacing w:before="100" w:beforeAutospacing="1" w:after="100" w:afterAutospacing="1" w:line="240" w:lineRule="auto"/>
        <w:ind w:left="0" w:right="69" w:firstLine="0"/>
        <w:jc w:val="both"/>
        <w:rPr>
          <w:b/>
          <w:szCs w:val="24"/>
        </w:rPr>
      </w:pPr>
      <w:r w:rsidRPr="00E131CC">
        <w:rPr>
          <w:b/>
          <w:szCs w:val="24"/>
        </w:rPr>
        <w:t>Anglický jazyk</w:t>
      </w:r>
    </w:p>
    <w:p w14:paraId="5E6F2F18" w14:textId="433E475C" w:rsidR="002B048D" w:rsidRPr="00E131CC" w:rsidRDefault="00AB6AF8" w:rsidP="009B27A7">
      <w:pPr>
        <w:spacing w:before="100" w:beforeAutospacing="1" w:after="100" w:afterAutospacing="1" w:line="240" w:lineRule="auto"/>
        <w:ind w:left="0" w:right="69" w:firstLine="0"/>
        <w:jc w:val="both"/>
        <w:rPr>
          <w:szCs w:val="24"/>
        </w:rPr>
      </w:pPr>
      <w:r>
        <w:rPr>
          <w:szCs w:val="24"/>
        </w:rPr>
        <w:t>Výsledky našich žáků v A</w:t>
      </w:r>
      <w:r w:rsidR="002B048D" w:rsidRPr="00E131CC">
        <w:rPr>
          <w:szCs w:val="24"/>
        </w:rPr>
        <w:t>nglickém jazyce jsou lepší než u 60 % zúčastněných škol.</w:t>
      </w:r>
    </w:p>
    <w:p w14:paraId="6A6E9CA2" w14:textId="77777777" w:rsidR="002B048D" w:rsidRPr="00E131CC" w:rsidRDefault="002B048D" w:rsidP="009B27A7">
      <w:pPr>
        <w:spacing w:before="100" w:beforeAutospacing="1" w:after="100" w:afterAutospacing="1" w:line="240" w:lineRule="auto"/>
        <w:ind w:left="0" w:right="69" w:firstLine="0"/>
        <w:jc w:val="both"/>
        <w:rPr>
          <w:b/>
          <w:szCs w:val="24"/>
        </w:rPr>
      </w:pPr>
      <w:r w:rsidRPr="00E131CC">
        <w:rPr>
          <w:b/>
          <w:szCs w:val="24"/>
        </w:rPr>
        <w:t xml:space="preserve">Anglický </w:t>
      </w:r>
      <w:proofErr w:type="gramStart"/>
      <w:r w:rsidRPr="00E131CC">
        <w:rPr>
          <w:b/>
          <w:szCs w:val="24"/>
        </w:rPr>
        <w:t>jazyk - poslech</w:t>
      </w:r>
      <w:proofErr w:type="gramEnd"/>
    </w:p>
    <w:p w14:paraId="307BE8CA" w14:textId="5C36B52A" w:rsidR="002B048D" w:rsidRPr="00E131CC" w:rsidRDefault="00AB6AF8" w:rsidP="009B27A7">
      <w:pPr>
        <w:spacing w:before="100" w:beforeAutospacing="1" w:after="100" w:afterAutospacing="1" w:line="240" w:lineRule="auto"/>
        <w:ind w:left="0" w:right="69" w:firstLine="0"/>
        <w:jc w:val="both"/>
        <w:rPr>
          <w:szCs w:val="24"/>
        </w:rPr>
      </w:pPr>
      <w:r>
        <w:rPr>
          <w:szCs w:val="24"/>
        </w:rPr>
        <w:t>Výsledky našich žáků v A</w:t>
      </w:r>
      <w:r w:rsidR="002B048D" w:rsidRPr="00E131CC">
        <w:rPr>
          <w:szCs w:val="24"/>
        </w:rPr>
        <w:t>nglickém jazyce poslechu jsou lepší než u 70 % zúčastněných škol.</w:t>
      </w:r>
    </w:p>
    <w:p w14:paraId="1C9E637A" w14:textId="77777777" w:rsidR="002B048D" w:rsidRPr="00E131CC" w:rsidRDefault="002B048D" w:rsidP="009B27A7">
      <w:pPr>
        <w:spacing w:before="100" w:beforeAutospacing="1" w:after="100" w:afterAutospacing="1" w:line="240" w:lineRule="auto"/>
        <w:ind w:left="0" w:right="69" w:firstLine="0"/>
        <w:jc w:val="both"/>
        <w:rPr>
          <w:b/>
          <w:szCs w:val="24"/>
        </w:rPr>
      </w:pPr>
      <w:r w:rsidRPr="00E131CC">
        <w:rPr>
          <w:b/>
          <w:szCs w:val="24"/>
        </w:rPr>
        <w:t>Matematika</w:t>
      </w:r>
    </w:p>
    <w:p w14:paraId="035B0DD9" w14:textId="4E928295" w:rsidR="002B048D" w:rsidRPr="00E131CC" w:rsidRDefault="00AB6AF8" w:rsidP="009B27A7">
      <w:pPr>
        <w:spacing w:before="100" w:beforeAutospacing="1" w:after="100" w:afterAutospacing="1" w:line="240" w:lineRule="auto"/>
        <w:ind w:left="0" w:right="69" w:firstLine="0"/>
        <w:jc w:val="both"/>
        <w:rPr>
          <w:szCs w:val="24"/>
        </w:rPr>
      </w:pPr>
      <w:r>
        <w:rPr>
          <w:szCs w:val="24"/>
        </w:rPr>
        <w:t>Výsledky našich žáků v Ma</w:t>
      </w:r>
      <w:r w:rsidR="002B048D" w:rsidRPr="00E131CC">
        <w:rPr>
          <w:szCs w:val="24"/>
        </w:rPr>
        <w:t>tematice jsou lepší než u 70 % zúčastněných škol.</w:t>
      </w:r>
    </w:p>
    <w:p w14:paraId="572EFF18" w14:textId="77777777" w:rsidR="002B048D" w:rsidRPr="00E131CC" w:rsidRDefault="002B048D" w:rsidP="009B27A7">
      <w:pPr>
        <w:spacing w:before="100" w:beforeAutospacing="1" w:after="100" w:afterAutospacing="1" w:line="240" w:lineRule="auto"/>
        <w:ind w:left="0" w:right="69" w:firstLine="0"/>
        <w:jc w:val="both"/>
        <w:rPr>
          <w:b/>
          <w:szCs w:val="24"/>
        </w:rPr>
      </w:pPr>
      <w:r w:rsidRPr="00E131CC">
        <w:rPr>
          <w:b/>
          <w:szCs w:val="24"/>
        </w:rPr>
        <w:t>Člověk a jeho svět</w:t>
      </w:r>
    </w:p>
    <w:p w14:paraId="40FD1D93" w14:textId="02003386" w:rsidR="002B048D" w:rsidRPr="00E131CC" w:rsidRDefault="00E131CC" w:rsidP="009B27A7">
      <w:pPr>
        <w:spacing w:before="100" w:beforeAutospacing="1" w:after="100" w:afterAutospacing="1" w:line="240" w:lineRule="auto"/>
        <w:ind w:left="0" w:right="69" w:firstLine="0"/>
        <w:jc w:val="both"/>
        <w:rPr>
          <w:szCs w:val="24"/>
        </w:rPr>
      </w:pPr>
      <w:r>
        <w:rPr>
          <w:szCs w:val="24"/>
        </w:rPr>
        <w:t>Výsledky našich žáků v předmětu Č</w:t>
      </w:r>
      <w:r w:rsidR="002B048D" w:rsidRPr="00E131CC">
        <w:rPr>
          <w:szCs w:val="24"/>
        </w:rPr>
        <w:t>lověk a jeho svět jsou lepší než u poloviny zúčastněných škol.</w:t>
      </w:r>
    </w:p>
    <w:p w14:paraId="496472C8" w14:textId="77777777" w:rsidR="002B048D" w:rsidRPr="00E131CC" w:rsidRDefault="002B048D" w:rsidP="009B27A7">
      <w:pPr>
        <w:spacing w:before="100" w:beforeAutospacing="1" w:after="100" w:afterAutospacing="1" w:line="240" w:lineRule="auto"/>
        <w:ind w:left="0" w:right="69" w:firstLine="0"/>
        <w:jc w:val="both"/>
        <w:rPr>
          <w:b/>
          <w:szCs w:val="24"/>
        </w:rPr>
      </w:pPr>
      <w:r w:rsidRPr="00E131CC">
        <w:rPr>
          <w:b/>
          <w:szCs w:val="24"/>
        </w:rPr>
        <w:t>Klíčové kompetence</w:t>
      </w:r>
    </w:p>
    <w:p w14:paraId="2D944F74" w14:textId="38257A77" w:rsidR="002B048D" w:rsidRPr="00E131CC" w:rsidRDefault="00E131CC" w:rsidP="009B27A7">
      <w:pPr>
        <w:spacing w:before="100" w:beforeAutospacing="1" w:after="100" w:afterAutospacing="1" w:line="240" w:lineRule="auto"/>
        <w:ind w:left="0" w:right="69" w:firstLine="0"/>
        <w:jc w:val="both"/>
        <w:rPr>
          <w:szCs w:val="24"/>
        </w:rPr>
      </w:pPr>
      <w:r>
        <w:rPr>
          <w:szCs w:val="24"/>
        </w:rPr>
        <w:t>Výsledky n</w:t>
      </w:r>
      <w:r w:rsidR="00AB6AF8">
        <w:rPr>
          <w:szCs w:val="24"/>
        </w:rPr>
        <w:t>ašich žáků v K</w:t>
      </w:r>
      <w:r w:rsidR="002B048D" w:rsidRPr="00E131CC">
        <w:rPr>
          <w:szCs w:val="24"/>
        </w:rPr>
        <w:t>líčových kompetencích jsou lepší než u poloviny zúčastněných škol.</w:t>
      </w:r>
    </w:p>
    <w:p w14:paraId="399D0873" w14:textId="77777777" w:rsidR="006D552C" w:rsidRDefault="006D552C" w:rsidP="009B27A7">
      <w:pPr>
        <w:spacing w:before="100" w:beforeAutospacing="1" w:after="100" w:afterAutospacing="1" w:line="240" w:lineRule="auto"/>
        <w:ind w:left="0" w:right="69" w:firstLine="0"/>
        <w:jc w:val="both"/>
        <w:rPr>
          <w:szCs w:val="24"/>
        </w:rPr>
      </w:pPr>
    </w:p>
    <w:p w14:paraId="69415DFB" w14:textId="5186C0BE" w:rsidR="002B048D" w:rsidRPr="00E131CC" w:rsidRDefault="002B048D" w:rsidP="009B27A7">
      <w:pPr>
        <w:spacing w:before="100" w:beforeAutospacing="1" w:after="100" w:afterAutospacing="1" w:line="240" w:lineRule="auto"/>
        <w:ind w:left="0" w:right="69" w:firstLine="0"/>
        <w:jc w:val="both"/>
        <w:rPr>
          <w:szCs w:val="24"/>
        </w:rPr>
      </w:pPr>
      <w:r w:rsidRPr="00E131CC">
        <w:rPr>
          <w:szCs w:val="24"/>
        </w:rPr>
        <w:t xml:space="preserve">V grafu je v % vyjádřeno, kolik škol jsme v </w:t>
      </w:r>
      <w:r w:rsidR="00E131CC">
        <w:rPr>
          <w:szCs w:val="24"/>
        </w:rPr>
        <w:t>jednotlivých testech předběhli.</w:t>
      </w:r>
    </w:p>
    <w:p w14:paraId="372822F7" w14:textId="55EA9EE6" w:rsidR="006F43BB" w:rsidRDefault="006F43BB" w:rsidP="009B27A7">
      <w:pPr>
        <w:spacing w:before="100" w:beforeAutospacing="1" w:after="100" w:afterAutospacing="1" w:line="240" w:lineRule="auto"/>
        <w:ind w:left="0" w:right="69" w:firstLine="0"/>
        <w:jc w:val="both"/>
        <w:rPr>
          <w:sz w:val="27"/>
          <w:szCs w:val="27"/>
        </w:rPr>
      </w:pPr>
      <w:r w:rsidRPr="00B85E06">
        <w:rPr>
          <w:noProof/>
        </w:rPr>
        <w:drawing>
          <wp:inline distT="0" distB="0" distL="0" distR="0" wp14:anchorId="24DEB825" wp14:editId="2F5A14D9">
            <wp:extent cx="5984875" cy="257781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63"/>
                    <a:stretch/>
                  </pic:blipFill>
                  <pic:spPr bwMode="auto">
                    <a:xfrm>
                      <a:off x="0" y="0"/>
                      <a:ext cx="5984875" cy="2577815"/>
                    </a:xfrm>
                    <a:prstGeom prst="rect">
                      <a:avLst/>
                    </a:prstGeom>
                    <a:ln>
                      <a:noFill/>
                    </a:ln>
                    <a:extLst>
                      <a:ext uri="{53640926-AAD7-44D8-BBD7-CCE9431645EC}">
                        <a14:shadowObscured xmlns:a14="http://schemas.microsoft.com/office/drawing/2010/main"/>
                      </a:ext>
                    </a:extLst>
                  </pic:spPr>
                </pic:pic>
              </a:graphicData>
            </a:graphic>
          </wp:inline>
        </w:drawing>
      </w:r>
    </w:p>
    <w:p w14:paraId="00AD8772" w14:textId="77777777" w:rsidR="00E131CC" w:rsidRDefault="00E131CC" w:rsidP="009B27A7">
      <w:pPr>
        <w:spacing w:before="100" w:beforeAutospacing="1" w:after="100" w:afterAutospacing="1" w:line="240" w:lineRule="auto"/>
        <w:ind w:left="0" w:right="69" w:firstLine="0"/>
        <w:jc w:val="both"/>
        <w:rPr>
          <w:szCs w:val="24"/>
        </w:rPr>
      </w:pPr>
    </w:p>
    <w:p w14:paraId="1BD2C24F" w14:textId="47B84AED" w:rsidR="002B048D" w:rsidRPr="00E131CC" w:rsidRDefault="00E131CC" w:rsidP="009B27A7">
      <w:pPr>
        <w:spacing w:before="100" w:beforeAutospacing="1" w:after="100" w:afterAutospacing="1" w:line="240" w:lineRule="auto"/>
        <w:ind w:left="0" w:right="69" w:firstLine="0"/>
        <w:jc w:val="both"/>
        <w:rPr>
          <w:szCs w:val="24"/>
        </w:rPr>
      </w:pPr>
      <w:r>
        <w:rPr>
          <w:szCs w:val="24"/>
        </w:rPr>
        <w:lastRenderedPageBreak/>
        <w:t>Porovnání výsledků našich 3. ročníků s ostatními základními školami</w:t>
      </w:r>
    </w:p>
    <w:p w14:paraId="030ADC54" w14:textId="5207AB6A" w:rsidR="006F43BB" w:rsidRPr="002B048D" w:rsidRDefault="006F43BB" w:rsidP="009B27A7">
      <w:pPr>
        <w:spacing w:before="100" w:beforeAutospacing="1" w:after="100" w:afterAutospacing="1" w:line="240" w:lineRule="auto"/>
        <w:ind w:left="0" w:right="69" w:firstLine="0"/>
        <w:jc w:val="both"/>
        <w:rPr>
          <w:sz w:val="27"/>
          <w:szCs w:val="27"/>
        </w:rPr>
      </w:pPr>
      <w:r w:rsidRPr="006E2A8F">
        <w:rPr>
          <w:noProof/>
        </w:rPr>
        <w:drawing>
          <wp:inline distT="0" distB="0" distL="0" distR="0" wp14:anchorId="0B47D4AF" wp14:editId="492A67FC">
            <wp:extent cx="5331903" cy="8229600"/>
            <wp:effectExtent l="0" t="0" r="254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383" t="2859" r="13838"/>
                    <a:stretch/>
                  </pic:blipFill>
                  <pic:spPr bwMode="auto">
                    <a:xfrm>
                      <a:off x="0" y="0"/>
                      <a:ext cx="5364945" cy="8280599"/>
                    </a:xfrm>
                    <a:prstGeom prst="rect">
                      <a:avLst/>
                    </a:prstGeom>
                    <a:ln>
                      <a:noFill/>
                    </a:ln>
                    <a:extLst>
                      <a:ext uri="{53640926-AAD7-44D8-BBD7-CCE9431645EC}">
                        <a14:shadowObscured xmlns:a14="http://schemas.microsoft.com/office/drawing/2010/main"/>
                      </a:ext>
                    </a:extLst>
                  </pic:spPr>
                </pic:pic>
              </a:graphicData>
            </a:graphic>
          </wp:inline>
        </w:drawing>
      </w:r>
    </w:p>
    <w:p w14:paraId="04CF5931" w14:textId="3DED84FE" w:rsidR="0019667E" w:rsidRDefault="002426E4" w:rsidP="009B27A7">
      <w:pPr>
        <w:ind w:right="69" w:firstLine="697"/>
        <w:jc w:val="both"/>
        <w:rPr>
          <w:color w:val="auto"/>
          <w:sz w:val="22"/>
        </w:rPr>
      </w:pPr>
      <w:r>
        <w:lastRenderedPageBreak/>
        <w:t xml:space="preserve">V jarních měsících </w:t>
      </w:r>
      <w:r w:rsidR="0019667E">
        <w:t xml:space="preserve">se žákyně a žáci 7. a 9. ročníku zúčastnili </w:t>
      </w:r>
      <w:r w:rsidR="001B1FEF">
        <w:rPr>
          <w:b/>
        </w:rPr>
        <w:t>testování v A</w:t>
      </w:r>
      <w:r w:rsidR="0019667E" w:rsidRPr="002426E4">
        <w:rPr>
          <w:b/>
        </w:rPr>
        <w:t xml:space="preserve">nglickém jazyce </w:t>
      </w:r>
      <w:r w:rsidR="001B1FEF">
        <w:t>on-line formou. Pro testování A</w:t>
      </w:r>
      <w:r w:rsidR="0019667E">
        <w:t>nglického jazyka byl připraven ověřovací adaptivní test, který zařadil každého žáka na škálu podle Společného evropského referenčního rámce pro jazyky (SERRJ). Adaptivnost testu znamená, že po zodpovězení několika prvních otázek dává aplikace každému testovanému další otázky na základě jeho předchozích odpovědí. Ověřovací test se</w:t>
      </w:r>
      <w:r w:rsidR="000133D8">
        <w:t> </w:t>
      </w:r>
      <w:r w:rsidR="0019667E">
        <w:t>vztahuje k předem daným standardům a poskytuje odpověď na otázku, do jaké míry znalosti žáka těmto standardům odpovídají.</w:t>
      </w:r>
    </w:p>
    <w:p w14:paraId="219D5C89" w14:textId="77777777" w:rsidR="0019667E" w:rsidRDefault="0019667E" w:rsidP="009B27A7">
      <w:pPr>
        <w:ind w:right="69"/>
        <w:jc w:val="both"/>
      </w:pPr>
      <w:r>
        <w:t xml:space="preserve"> Výhodou tohoto přístupu je, že žáci, rodiče a učitelé získají konkrétní informaci o tom, co žák umí, zatímco výstupem ze srovnávacího testování je zejména zpráva, zda žák daný test zvládl lépe nebo hůře než jeho vrstevníci. </w:t>
      </w:r>
    </w:p>
    <w:p w14:paraId="2CF3B2ED" w14:textId="2567A23B" w:rsidR="0019667E" w:rsidRDefault="0019667E" w:rsidP="009B27A7">
      <w:pPr>
        <w:ind w:right="69"/>
        <w:jc w:val="both"/>
      </w:pPr>
      <w:r>
        <w:t>Rámcový vzdělávací program pro základní vzdělávání stanovuje jako cílovou výstupní úroveň z 5.</w:t>
      </w:r>
      <w:r w:rsidR="002426E4">
        <w:t xml:space="preserve"> </w:t>
      </w:r>
      <w:r>
        <w:t>ročníku úroveň A1 podle SERRJ, na konci 9. ročníku je doporučena úroveň</w:t>
      </w:r>
      <w:r w:rsidR="002E5DFE">
        <w:t xml:space="preserve"> </w:t>
      </w:r>
      <w:r>
        <w:t xml:space="preserve">A 2. Jazykové kompetence absolventů středních škol jsou pak stanoveny na úroveň B1. Základním principem ověřovacího testu je nalézt nejobtížnější úlohu, kterou je testovaný ještě schopen vyřešit, a na základě toho ho zařadit do dané kategorie. SERRJ definuje šest kategorií podle úrovně znalosti cizího jazyka – A1, A2, B1, B2, C1, C2, přičemž zjednodušeně lze </w:t>
      </w:r>
      <w:proofErr w:type="gramStart"/>
      <w:r>
        <w:t>říci</w:t>
      </w:r>
      <w:proofErr w:type="gramEnd"/>
      <w:r>
        <w:t xml:space="preserve">, že na úrovni A jsou začátečníci, na úrovni B středně pokročilí a na úrovni C vyspělí uživatelé jazyka. </w:t>
      </w:r>
    </w:p>
    <w:p w14:paraId="1C23FD69" w14:textId="11218EC8" w:rsidR="0019667E" w:rsidRDefault="0019667E" w:rsidP="009B27A7">
      <w:pPr>
        <w:ind w:left="0" w:right="69" w:firstLine="0"/>
        <w:jc w:val="both"/>
      </w:pPr>
    </w:p>
    <w:p w14:paraId="2BBD7608" w14:textId="77777777" w:rsidR="0019667E" w:rsidRPr="00E80F15" w:rsidRDefault="0019667E" w:rsidP="009B27A7">
      <w:pPr>
        <w:ind w:right="69"/>
        <w:jc w:val="both"/>
        <w:rPr>
          <w:szCs w:val="24"/>
        </w:rPr>
      </w:pPr>
      <w:r w:rsidRPr="00E80F15">
        <w:rPr>
          <w:szCs w:val="24"/>
        </w:rPr>
        <w:t xml:space="preserve">Počet žáků v jednotlivých kategoriích ve třídě VII. A </w:t>
      </w:r>
      <w:proofErr w:type="spellStart"/>
      <w:r w:rsidRPr="00E80F15">
        <w:rPr>
          <w:szCs w:val="24"/>
        </w:rPr>
        <w:t>a</w:t>
      </w:r>
      <w:proofErr w:type="spellEnd"/>
      <w:r w:rsidRPr="00E80F15">
        <w:rPr>
          <w:szCs w:val="24"/>
        </w:rPr>
        <w:t xml:space="preserve"> VII. B:</w:t>
      </w:r>
    </w:p>
    <w:p w14:paraId="1E65DAAD" w14:textId="77777777" w:rsidR="0019667E" w:rsidRPr="00E80F15" w:rsidRDefault="0019667E" w:rsidP="009B27A7">
      <w:pPr>
        <w:pStyle w:val="Odstavecseseznamem"/>
        <w:numPr>
          <w:ilvl w:val="0"/>
          <w:numId w:val="3"/>
        </w:numPr>
        <w:spacing w:after="160" w:line="256" w:lineRule="auto"/>
        <w:ind w:right="69"/>
        <w:jc w:val="both"/>
        <w:rPr>
          <w:rFonts w:ascii="Times New Roman" w:hAnsi="Times New Roman"/>
          <w:sz w:val="24"/>
          <w:szCs w:val="24"/>
        </w:rPr>
      </w:pPr>
      <w:r w:rsidRPr="00E80F15">
        <w:rPr>
          <w:rFonts w:ascii="Times New Roman" w:hAnsi="Times New Roman"/>
          <w:sz w:val="24"/>
          <w:szCs w:val="24"/>
        </w:rPr>
        <w:t xml:space="preserve">úroveň A0: 2 žáci, </w:t>
      </w:r>
    </w:p>
    <w:p w14:paraId="4482DECD" w14:textId="77777777" w:rsidR="0019667E" w:rsidRPr="00E80F15" w:rsidRDefault="0019667E" w:rsidP="009B27A7">
      <w:pPr>
        <w:pStyle w:val="Odstavecseseznamem"/>
        <w:numPr>
          <w:ilvl w:val="0"/>
          <w:numId w:val="4"/>
        </w:numPr>
        <w:spacing w:after="160" w:line="256" w:lineRule="auto"/>
        <w:ind w:right="69"/>
        <w:jc w:val="both"/>
        <w:rPr>
          <w:rFonts w:ascii="Times New Roman" w:hAnsi="Times New Roman"/>
          <w:sz w:val="24"/>
          <w:szCs w:val="24"/>
        </w:rPr>
      </w:pPr>
      <w:r w:rsidRPr="00E80F15">
        <w:rPr>
          <w:rFonts w:ascii="Times New Roman" w:hAnsi="Times New Roman"/>
          <w:sz w:val="24"/>
          <w:szCs w:val="24"/>
        </w:rPr>
        <w:t>úroveň A1: 14 žáků,</w:t>
      </w:r>
    </w:p>
    <w:p w14:paraId="6BAA264A" w14:textId="77777777" w:rsidR="0019667E" w:rsidRPr="00E80F15" w:rsidRDefault="0019667E" w:rsidP="009B27A7">
      <w:pPr>
        <w:pStyle w:val="Odstavecseseznamem"/>
        <w:numPr>
          <w:ilvl w:val="0"/>
          <w:numId w:val="3"/>
        </w:numPr>
        <w:spacing w:after="160" w:line="256" w:lineRule="auto"/>
        <w:ind w:right="69"/>
        <w:jc w:val="both"/>
        <w:rPr>
          <w:rFonts w:ascii="Times New Roman" w:hAnsi="Times New Roman"/>
          <w:sz w:val="24"/>
          <w:szCs w:val="24"/>
        </w:rPr>
      </w:pPr>
      <w:r w:rsidRPr="00E80F15">
        <w:rPr>
          <w:rFonts w:ascii="Times New Roman" w:hAnsi="Times New Roman"/>
          <w:sz w:val="24"/>
          <w:szCs w:val="24"/>
        </w:rPr>
        <w:t xml:space="preserve">úroveň A2: 16 žáků, </w:t>
      </w:r>
    </w:p>
    <w:p w14:paraId="798BD5DF" w14:textId="77777777" w:rsidR="0019667E" w:rsidRPr="00E80F15" w:rsidRDefault="0019667E" w:rsidP="009B27A7">
      <w:pPr>
        <w:pStyle w:val="Odstavecseseznamem"/>
        <w:numPr>
          <w:ilvl w:val="0"/>
          <w:numId w:val="3"/>
        </w:numPr>
        <w:spacing w:after="160" w:line="256" w:lineRule="auto"/>
        <w:ind w:right="69"/>
        <w:jc w:val="both"/>
        <w:rPr>
          <w:rFonts w:ascii="Times New Roman" w:hAnsi="Times New Roman"/>
          <w:sz w:val="24"/>
          <w:szCs w:val="24"/>
        </w:rPr>
      </w:pPr>
      <w:r w:rsidRPr="00E80F15">
        <w:rPr>
          <w:rFonts w:ascii="Times New Roman" w:hAnsi="Times New Roman"/>
          <w:sz w:val="24"/>
          <w:szCs w:val="24"/>
        </w:rPr>
        <w:t>úroveň B1: 7 žáků,</w:t>
      </w:r>
    </w:p>
    <w:p w14:paraId="0498C8EC" w14:textId="77777777" w:rsidR="0019667E" w:rsidRPr="00E80F15" w:rsidRDefault="0019667E" w:rsidP="009B27A7">
      <w:pPr>
        <w:pStyle w:val="Odstavecseseznamem"/>
        <w:numPr>
          <w:ilvl w:val="0"/>
          <w:numId w:val="3"/>
        </w:numPr>
        <w:spacing w:after="160" w:line="256" w:lineRule="auto"/>
        <w:ind w:right="69"/>
        <w:jc w:val="both"/>
        <w:rPr>
          <w:rFonts w:ascii="Times New Roman" w:hAnsi="Times New Roman"/>
          <w:sz w:val="24"/>
          <w:szCs w:val="24"/>
        </w:rPr>
      </w:pPr>
      <w:r w:rsidRPr="00E80F15">
        <w:rPr>
          <w:rFonts w:ascii="Times New Roman" w:hAnsi="Times New Roman"/>
          <w:sz w:val="24"/>
          <w:szCs w:val="24"/>
        </w:rPr>
        <w:t>úroveň B2: 4 žáci,</w:t>
      </w:r>
    </w:p>
    <w:p w14:paraId="7460B16A" w14:textId="77777777" w:rsidR="0019667E" w:rsidRPr="00E80F15" w:rsidRDefault="0019667E" w:rsidP="009B27A7">
      <w:pPr>
        <w:pStyle w:val="Odstavecseseznamem"/>
        <w:numPr>
          <w:ilvl w:val="0"/>
          <w:numId w:val="3"/>
        </w:numPr>
        <w:spacing w:after="160" w:line="256" w:lineRule="auto"/>
        <w:ind w:right="69"/>
        <w:jc w:val="both"/>
        <w:rPr>
          <w:rFonts w:ascii="Times New Roman" w:hAnsi="Times New Roman"/>
          <w:sz w:val="24"/>
          <w:szCs w:val="24"/>
        </w:rPr>
      </w:pPr>
      <w:r w:rsidRPr="00E80F15">
        <w:rPr>
          <w:rFonts w:ascii="Times New Roman" w:hAnsi="Times New Roman"/>
          <w:sz w:val="24"/>
          <w:szCs w:val="24"/>
        </w:rPr>
        <w:t>úroveň C1: 1 žák.</w:t>
      </w:r>
    </w:p>
    <w:p w14:paraId="3C832BBD" w14:textId="27F6AC66" w:rsidR="0019667E" w:rsidRPr="00E80F15" w:rsidRDefault="0019667E" w:rsidP="009B27A7">
      <w:pPr>
        <w:ind w:right="69"/>
        <w:jc w:val="both"/>
        <w:rPr>
          <w:szCs w:val="24"/>
        </w:rPr>
      </w:pPr>
      <w:r w:rsidRPr="00E80F15">
        <w:rPr>
          <w:szCs w:val="24"/>
        </w:rPr>
        <w:t>Tento výsledek je velmi dobrý, 14 žáků dosahuje požadovanou úroveň a 28 žáků je na vyšší úrovni</w:t>
      </w:r>
      <w:r w:rsidR="002426E4" w:rsidRPr="00E80F15">
        <w:rPr>
          <w:szCs w:val="24"/>
        </w:rPr>
        <w:t>,</w:t>
      </w:r>
      <w:r w:rsidRPr="00E80F15">
        <w:rPr>
          <w:szCs w:val="24"/>
        </w:rPr>
        <w:t xml:space="preserve"> než je pro jejich ročník předepsáno.</w:t>
      </w:r>
    </w:p>
    <w:p w14:paraId="0F31D1CC" w14:textId="77777777" w:rsidR="0019667E" w:rsidRPr="00E80F15" w:rsidRDefault="0019667E" w:rsidP="009B27A7">
      <w:pPr>
        <w:ind w:right="69"/>
        <w:jc w:val="both"/>
        <w:rPr>
          <w:szCs w:val="24"/>
        </w:rPr>
      </w:pPr>
    </w:p>
    <w:p w14:paraId="054A3450" w14:textId="77777777" w:rsidR="0019667E" w:rsidRPr="00E80F15" w:rsidRDefault="0019667E" w:rsidP="009B27A7">
      <w:pPr>
        <w:ind w:right="69"/>
        <w:jc w:val="both"/>
        <w:rPr>
          <w:szCs w:val="24"/>
        </w:rPr>
      </w:pPr>
      <w:r w:rsidRPr="00E80F15">
        <w:rPr>
          <w:szCs w:val="24"/>
        </w:rPr>
        <w:t xml:space="preserve">Žáci 9. tříd se účastnili národního testování SCIO s těmito výsledky: </w:t>
      </w:r>
    </w:p>
    <w:p w14:paraId="0AC59331" w14:textId="77777777" w:rsidR="0019667E" w:rsidRPr="00E80F15" w:rsidRDefault="0019667E" w:rsidP="009B27A7">
      <w:pPr>
        <w:pStyle w:val="Odstavecseseznamem"/>
        <w:numPr>
          <w:ilvl w:val="0"/>
          <w:numId w:val="5"/>
        </w:numPr>
        <w:spacing w:after="160" w:line="256" w:lineRule="auto"/>
        <w:ind w:right="69"/>
        <w:jc w:val="both"/>
        <w:rPr>
          <w:rFonts w:ascii="Times New Roman" w:hAnsi="Times New Roman"/>
          <w:sz w:val="24"/>
          <w:szCs w:val="24"/>
        </w:rPr>
      </w:pPr>
      <w:r w:rsidRPr="00E80F15">
        <w:rPr>
          <w:rFonts w:ascii="Times New Roman" w:hAnsi="Times New Roman"/>
          <w:sz w:val="24"/>
          <w:szCs w:val="24"/>
        </w:rPr>
        <w:t xml:space="preserve">úroveň A1: 2 žáci, </w:t>
      </w:r>
    </w:p>
    <w:p w14:paraId="58AC8622" w14:textId="77777777" w:rsidR="0019667E" w:rsidRPr="00E80F15" w:rsidRDefault="0019667E" w:rsidP="009B27A7">
      <w:pPr>
        <w:pStyle w:val="Odstavecseseznamem"/>
        <w:numPr>
          <w:ilvl w:val="0"/>
          <w:numId w:val="5"/>
        </w:numPr>
        <w:spacing w:after="160" w:line="256" w:lineRule="auto"/>
        <w:ind w:right="69"/>
        <w:jc w:val="both"/>
        <w:rPr>
          <w:rFonts w:ascii="Times New Roman" w:hAnsi="Times New Roman"/>
          <w:sz w:val="24"/>
          <w:szCs w:val="24"/>
        </w:rPr>
      </w:pPr>
      <w:r w:rsidRPr="00E80F15">
        <w:rPr>
          <w:rFonts w:ascii="Times New Roman" w:hAnsi="Times New Roman"/>
          <w:sz w:val="24"/>
          <w:szCs w:val="24"/>
        </w:rPr>
        <w:t>úroveň A2: 12 žáků,</w:t>
      </w:r>
    </w:p>
    <w:p w14:paraId="6DA29D31" w14:textId="77777777" w:rsidR="0019667E" w:rsidRPr="00E80F15" w:rsidRDefault="0019667E" w:rsidP="009B27A7">
      <w:pPr>
        <w:pStyle w:val="Odstavecseseznamem"/>
        <w:numPr>
          <w:ilvl w:val="0"/>
          <w:numId w:val="5"/>
        </w:numPr>
        <w:spacing w:after="160" w:line="256" w:lineRule="auto"/>
        <w:ind w:right="69"/>
        <w:jc w:val="both"/>
        <w:rPr>
          <w:rFonts w:ascii="Times New Roman" w:hAnsi="Times New Roman"/>
          <w:sz w:val="24"/>
          <w:szCs w:val="24"/>
        </w:rPr>
      </w:pPr>
      <w:r w:rsidRPr="00E80F15">
        <w:rPr>
          <w:rFonts w:ascii="Times New Roman" w:hAnsi="Times New Roman"/>
          <w:sz w:val="24"/>
          <w:szCs w:val="24"/>
        </w:rPr>
        <w:t xml:space="preserve">úroveň B1: 13 žáků, </w:t>
      </w:r>
    </w:p>
    <w:p w14:paraId="12754EA6" w14:textId="77777777" w:rsidR="0019667E" w:rsidRPr="00E80F15" w:rsidRDefault="0019667E" w:rsidP="009B27A7">
      <w:pPr>
        <w:pStyle w:val="Odstavecseseznamem"/>
        <w:numPr>
          <w:ilvl w:val="0"/>
          <w:numId w:val="5"/>
        </w:numPr>
        <w:spacing w:after="160" w:line="256" w:lineRule="auto"/>
        <w:ind w:right="69"/>
        <w:jc w:val="both"/>
        <w:rPr>
          <w:rFonts w:ascii="Times New Roman" w:hAnsi="Times New Roman"/>
          <w:sz w:val="24"/>
          <w:szCs w:val="24"/>
        </w:rPr>
      </w:pPr>
      <w:r w:rsidRPr="00E80F15">
        <w:rPr>
          <w:rFonts w:ascii="Times New Roman" w:hAnsi="Times New Roman"/>
          <w:sz w:val="24"/>
          <w:szCs w:val="24"/>
        </w:rPr>
        <w:t>úroveň B2: 8 žáků,</w:t>
      </w:r>
    </w:p>
    <w:p w14:paraId="3956F4DF" w14:textId="77777777" w:rsidR="0019667E" w:rsidRPr="00E80F15" w:rsidRDefault="0019667E" w:rsidP="009B27A7">
      <w:pPr>
        <w:pStyle w:val="Odstavecseseznamem"/>
        <w:numPr>
          <w:ilvl w:val="0"/>
          <w:numId w:val="5"/>
        </w:numPr>
        <w:spacing w:after="160" w:line="256" w:lineRule="auto"/>
        <w:ind w:right="69"/>
        <w:jc w:val="both"/>
        <w:rPr>
          <w:rFonts w:ascii="Times New Roman" w:hAnsi="Times New Roman"/>
          <w:sz w:val="24"/>
          <w:szCs w:val="24"/>
        </w:rPr>
      </w:pPr>
      <w:r w:rsidRPr="00E80F15">
        <w:rPr>
          <w:rFonts w:ascii="Times New Roman" w:hAnsi="Times New Roman"/>
          <w:sz w:val="24"/>
          <w:szCs w:val="24"/>
        </w:rPr>
        <w:t>úroveň C1: 1 žák.</w:t>
      </w:r>
    </w:p>
    <w:p w14:paraId="57FCDC30" w14:textId="77777777" w:rsidR="0019667E" w:rsidRDefault="0019667E" w:rsidP="009B27A7">
      <w:pPr>
        <w:ind w:right="69"/>
        <w:jc w:val="both"/>
      </w:pPr>
      <w:r>
        <w:t>Tento výsledek znamená, že 12 žáků splnilo požadovanou úroveň A2 a dalších 22 žáků má anglický jazyk na úrovni absolventů středních škol.</w:t>
      </w:r>
    </w:p>
    <w:p w14:paraId="19986A56" w14:textId="07342F33" w:rsidR="00E60C34" w:rsidRDefault="00E60C34" w:rsidP="009B27A7">
      <w:pPr>
        <w:spacing w:after="160" w:line="259" w:lineRule="auto"/>
        <w:ind w:left="0" w:right="69" w:firstLine="0"/>
        <w:jc w:val="both"/>
        <w:rPr>
          <w:color w:val="auto"/>
          <w:sz w:val="22"/>
          <w:lang w:eastAsia="en-US"/>
        </w:rPr>
      </w:pPr>
      <w:r>
        <w:br w:type="page"/>
      </w:r>
    </w:p>
    <w:p w14:paraId="0E672EED" w14:textId="7AE40B74" w:rsidR="00B97D05" w:rsidRPr="002426E4" w:rsidRDefault="00B97D05" w:rsidP="009B27A7">
      <w:pPr>
        <w:pStyle w:val="Odstavecseseznamem"/>
        <w:ind w:left="0" w:right="69"/>
        <w:jc w:val="both"/>
        <w:rPr>
          <w:rFonts w:ascii="Times New Roman" w:hAnsi="Times New Roman"/>
        </w:rPr>
      </w:pPr>
      <w:r w:rsidRPr="002426E4">
        <w:rPr>
          <w:rFonts w:ascii="Times New Roman" w:hAnsi="Times New Roman"/>
        </w:rPr>
        <w:lastRenderedPageBreak/>
        <w:t>SCATE AJ – 9. ročník</w:t>
      </w:r>
    </w:p>
    <w:p w14:paraId="277FF5AB" w14:textId="77777777" w:rsidR="00B97D05" w:rsidRDefault="00B97D05" w:rsidP="009B27A7">
      <w:pPr>
        <w:pStyle w:val="Odstavecseseznamem"/>
        <w:ind w:left="0" w:right="69"/>
        <w:jc w:val="both"/>
      </w:pPr>
    </w:p>
    <w:p w14:paraId="7300641B" w14:textId="77777777" w:rsidR="00B97D05" w:rsidRDefault="00B97D05" w:rsidP="009B27A7">
      <w:pPr>
        <w:ind w:right="69"/>
        <w:jc w:val="both"/>
      </w:pPr>
      <w:r w:rsidRPr="00BA603C">
        <w:rPr>
          <w:noProof/>
        </w:rPr>
        <w:drawing>
          <wp:inline distT="0" distB="0" distL="0" distR="0" wp14:anchorId="31464251" wp14:editId="6F6AE3DB">
            <wp:extent cx="6317452" cy="3560619"/>
            <wp:effectExtent l="0" t="0" r="7620" b="190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25024" cy="3564886"/>
                    </a:xfrm>
                    <a:prstGeom prst="rect">
                      <a:avLst/>
                    </a:prstGeom>
                  </pic:spPr>
                </pic:pic>
              </a:graphicData>
            </a:graphic>
          </wp:inline>
        </w:drawing>
      </w:r>
    </w:p>
    <w:p w14:paraId="710D487B" w14:textId="77777777" w:rsidR="00B97D05" w:rsidRDefault="00B97D05" w:rsidP="009B27A7">
      <w:pPr>
        <w:ind w:right="69"/>
        <w:jc w:val="both"/>
      </w:pPr>
    </w:p>
    <w:p w14:paraId="279A5DC1" w14:textId="77777777" w:rsidR="00B97D05" w:rsidRPr="002426E4" w:rsidRDefault="00B97D05" w:rsidP="009B27A7">
      <w:pPr>
        <w:pStyle w:val="Odstavecseseznamem"/>
        <w:ind w:left="0" w:right="69"/>
        <w:jc w:val="both"/>
        <w:rPr>
          <w:rFonts w:ascii="Times New Roman" w:hAnsi="Times New Roman"/>
        </w:rPr>
      </w:pPr>
      <w:r w:rsidRPr="002426E4">
        <w:rPr>
          <w:rFonts w:ascii="Times New Roman" w:hAnsi="Times New Roman"/>
        </w:rPr>
        <w:t>SCATE AJ – 7. ročník</w:t>
      </w:r>
    </w:p>
    <w:p w14:paraId="680B7660" w14:textId="77777777" w:rsidR="00B97D05" w:rsidRDefault="00B97D05" w:rsidP="009B27A7">
      <w:pPr>
        <w:ind w:right="69"/>
        <w:jc w:val="both"/>
      </w:pPr>
    </w:p>
    <w:p w14:paraId="1AC922BC" w14:textId="77777777" w:rsidR="00B97D05" w:rsidRDefault="00B97D05" w:rsidP="009B27A7">
      <w:pPr>
        <w:ind w:right="69"/>
        <w:jc w:val="both"/>
      </w:pPr>
      <w:r w:rsidRPr="0073007B">
        <w:rPr>
          <w:noProof/>
        </w:rPr>
        <w:drawing>
          <wp:inline distT="0" distB="0" distL="0" distR="0" wp14:anchorId="72B43EDE" wp14:editId="07DCC3A9">
            <wp:extent cx="6133242" cy="3573780"/>
            <wp:effectExtent l="0" t="0" r="1270" b="762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36266" cy="3575542"/>
                    </a:xfrm>
                    <a:prstGeom prst="rect">
                      <a:avLst/>
                    </a:prstGeom>
                  </pic:spPr>
                </pic:pic>
              </a:graphicData>
            </a:graphic>
          </wp:inline>
        </w:drawing>
      </w:r>
    </w:p>
    <w:p w14:paraId="4F8FF150" w14:textId="77777777" w:rsidR="0019667E" w:rsidRDefault="0019667E" w:rsidP="009B27A7">
      <w:pPr>
        <w:ind w:right="69"/>
        <w:jc w:val="both"/>
      </w:pPr>
    </w:p>
    <w:p w14:paraId="602973A3" w14:textId="1168E138" w:rsidR="0019667E" w:rsidRDefault="0019667E" w:rsidP="009B27A7">
      <w:pPr>
        <w:ind w:right="69"/>
        <w:jc w:val="both"/>
      </w:pPr>
      <w:r>
        <w:rPr>
          <w:noProof/>
        </w:rPr>
        <w:lastRenderedPageBreak/>
        <w:drawing>
          <wp:inline distT="0" distB="0" distL="0" distR="0" wp14:anchorId="01F73C42" wp14:editId="7F94E6CC">
            <wp:extent cx="5759450" cy="35896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589655"/>
                    </a:xfrm>
                    <a:prstGeom prst="rect">
                      <a:avLst/>
                    </a:prstGeom>
                    <a:noFill/>
                    <a:ln>
                      <a:noFill/>
                    </a:ln>
                  </pic:spPr>
                </pic:pic>
              </a:graphicData>
            </a:graphic>
          </wp:inline>
        </w:drawing>
      </w:r>
    </w:p>
    <w:p w14:paraId="31460B6F" w14:textId="77777777" w:rsidR="0019667E" w:rsidRDefault="0019667E" w:rsidP="009B27A7">
      <w:pPr>
        <w:ind w:right="69"/>
        <w:jc w:val="both"/>
      </w:pPr>
    </w:p>
    <w:p w14:paraId="3160E387" w14:textId="77777777" w:rsidR="00CD53D0" w:rsidRPr="00CD3C63" w:rsidRDefault="00CD53D0" w:rsidP="009B27A7">
      <w:pPr>
        <w:ind w:right="69"/>
        <w:jc w:val="both"/>
        <w:rPr>
          <w:b/>
        </w:rPr>
      </w:pPr>
      <w:r>
        <w:rPr>
          <w:b/>
        </w:rPr>
        <w:t>T</w:t>
      </w:r>
      <w:r w:rsidRPr="00CD3C63">
        <w:rPr>
          <w:b/>
        </w:rPr>
        <w:t>estování ČŠI v 5. ročníku</w:t>
      </w:r>
    </w:p>
    <w:p w14:paraId="06618AF8" w14:textId="77777777" w:rsidR="00CD53D0" w:rsidRDefault="00CD53D0" w:rsidP="009B27A7">
      <w:pPr>
        <w:ind w:right="69"/>
        <w:jc w:val="both"/>
      </w:pPr>
      <w:r>
        <w:t>V květnu proběhlo ve všech ZŠ testování ČŠI žáků 5. ročníku, nebo 9. ročníku.</w:t>
      </w:r>
    </w:p>
    <w:p w14:paraId="671D0F27" w14:textId="77777777" w:rsidR="00CD53D0" w:rsidRDefault="00CD53D0" w:rsidP="009B27A7">
      <w:pPr>
        <w:ind w:right="69"/>
        <w:jc w:val="both"/>
      </w:pPr>
      <w:r>
        <w:t xml:space="preserve">Na naší škole ČŠI vybrala testování v 5. ročníku. </w:t>
      </w:r>
    </w:p>
    <w:p w14:paraId="60DB3ACF" w14:textId="77777777" w:rsidR="00CD53D0" w:rsidRDefault="00CD53D0" w:rsidP="009B27A7">
      <w:pPr>
        <w:ind w:right="69"/>
        <w:jc w:val="both"/>
      </w:pPr>
      <w:r>
        <w:t>Každý žák vypracoval 3 testy: Český jazyk, Matematika, Dovednosti usnadňující učení.</w:t>
      </w:r>
    </w:p>
    <w:p w14:paraId="556C09C3" w14:textId="77777777" w:rsidR="00CD53D0" w:rsidRDefault="00CD53D0" w:rsidP="009B27A7">
      <w:pPr>
        <w:ind w:right="69"/>
        <w:jc w:val="both"/>
      </w:pPr>
    </w:p>
    <w:p w14:paraId="2CBF73A1" w14:textId="77777777" w:rsidR="00CD53D0" w:rsidRPr="00851D93" w:rsidRDefault="00CD53D0" w:rsidP="009B27A7">
      <w:pPr>
        <w:ind w:right="69"/>
        <w:jc w:val="both"/>
        <w:rPr>
          <w:szCs w:val="24"/>
          <w:u w:val="single"/>
        </w:rPr>
      </w:pPr>
      <w:r w:rsidRPr="00851D93">
        <w:rPr>
          <w:szCs w:val="24"/>
          <w:u w:val="single"/>
        </w:rPr>
        <w:t>Hodnocení tematických částí testu:</w:t>
      </w:r>
    </w:p>
    <w:p w14:paraId="47C3AFA5" w14:textId="77777777" w:rsidR="00CD53D0" w:rsidRPr="00851D93" w:rsidRDefault="00CD53D0" w:rsidP="009B27A7">
      <w:pPr>
        <w:ind w:right="69"/>
        <w:jc w:val="both"/>
        <w:rPr>
          <w:b/>
          <w:szCs w:val="24"/>
        </w:rPr>
      </w:pPr>
      <w:r w:rsidRPr="00851D93">
        <w:rPr>
          <w:b/>
          <w:szCs w:val="24"/>
        </w:rPr>
        <w:t>Český jazyk</w:t>
      </w:r>
    </w:p>
    <w:p w14:paraId="393623B6" w14:textId="77777777" w:rsidR="00CD53D0" w:rsidRPr="00851D93" w:rsidRDefault="00CD53D0" w:rsidP="009B27A7">
      <w:pPr>
        <w:pStyle w:val="Odstavecseseznamem"/>
        <w:numPr>
          <w:ilvl w:val="0"/>
          <w:numId w:val="8"/>
        </w:numPr>
        <w:spacing w:after="0" w:line="360" w:lineRule="auto"/>
        <w:ind w:right="69"/>
        <w:jc w:val="both"/>
        <w:rPr>
          <w:rFonts w:ascii="Times New Roman" w:hAnsi="Times New Roman"/>
          <w:sz w:val="24"/>
          <w:szCs w:val="24"/>
        </w:rPr>
      </w:pPr>
      <w:r w:rsidRPr="00851D93">
        <w:rPr>
          <w:rFonts w:ascii="Times New Roman" w:hAnsi="Times New Roman"/>
          <w:sz w:val="24"/>
          <w:szCs w:val="24"/>
        </w:rPr>
        <w:t>porozumění textu</w:t>
      </w:r>
    </w:p>
    <w:p w14:paraId="6D04BDA1" w14:textId="77777777" w:rsidR="00CD53D0" w:rsidRPr="00851D93" w:rsidRDefault="00CD53D0" w:rsidP="009B27A7">
      <w:pPr>
        <w:pStyle w:val="Odstavecseseznamem"/>
        <w:numPr>
          <w:ilvl w:val="0"/>
          <w:numId w:val="8"/>
        </w:numPr>
        <w:spacing w:after="0" w:line="360" w:lineRule="auto"/>
        <w:ind w:right="69"/>
        <w:jc w:val="both"/>
        <w:rPr>
          <w:rFonts w:ascii="Times New Roman" w:hAnsi="Times New Roman"/>
          <w:sz w:val="24"/>
          <w:szCs w:val="24"/>
        </w:rPr>
      </w:pPr>
      <w:r w:rsidRPr="00851D93">
        <w:rPr>
          <w:rFonts w:ascii="Times New Roman" w:hAnsi="Times New Roman"/>
          <w:sz w:val="24"/>
          <w:szCs w:val="24"/>
        </w:rPr>
        <w:t>pravopis</w:t>
      </w:r>
    </w:p>
    <w:p w14:paraId="69EBB263" w14:textId="77777777" w:rsidR="00CD53D0" w:rsidRPr="00851D93" w:rsidRDefault="00CD53D0" w:rsidP="009B27A7">
      <w:pPr>
        <w:pStyle w:val="Odstavecseseznamem"/>
        <w:numPr>
          <w:ilvl w:val="0"/>
          <w:numId w:val="8"/>
        </w:numPr>
        <w:spacing w:after="0" w:line="360" w:lineRule="auto"/>
        <w:ind w:right="69"/>
        <w:jc w:val="both"/>
        <w:rPr>
          <w:rFonts w:ascii="Times New Roman" w:hAnsi="Times New Roman"/>
          <w:sz w:val="24"/>
          <w:szCs w:val="24"/>
        </w:rPr>
      </w:pPr>
      <w:r w:rsidRPr="00851D93">
        <w:rPr>
          <w:rFonts w:ascii="Times New Roman" w:hAnsi="Times New Roman"/>
          <w:sz w:val="24"/>
          <w:szCs w:val="24"/>
        </w:rPr>
        <w:t>slovní zásoba</w:t>
      </w:r>
    </w:p>
    <w:p w14:paraId="12276532" w14:textId="77777777" w:rsidR="00CD53D0" w:rsidRPr="00851D93" w:rsidRDefault="00CD53D0" w:rsidP="009B27A7">
      <w:pPr>
        <w:ind w:right="69"/>
        <w:jc w:val="both"/>
        <w:rPr>
          <w:szCs w:val="24"/>
        </w:rPr>
      </w:pPr>
      <w:r w:rsidRPr="00851D93">
        <w:rPr>
          <w:szCs w:val="24"/>
        </w:rPr>
        <w:t>Ve všech tematických částech žáci 5. A i 5. B dosáhli vyšší výsledky ve srovnání s celkem. Výrazně lepší byli naši žáci v části porozumění textu.</w:t>
      </w:r>
    </w:p>
    <w:p w14:paraId="0C61F1DB" w14:textId="77777777" w:rsidR="00CD53D0" w:rsidRPr="00851D93" w:rsidRDefault="00CD53D0" w:rsidP="009B27A7">
      <w:pPr>
        <w:ind w:right="69"/>
        <w:jc w:val="both"/>
        <w:rPr>
          <w:szCs w:val="24"/>
        </w:rPr>
      </w:pPr>
    </w:p>
    <w:p w14:paraId="24880500" w14:textId="77777777" w:rsidR="00CD53D0" w:rsidRPr="00851D93" w:rsidRDefault="00CD53D0" w:rsidP="009B27A7">
      <w:pPr>
        <w:ind w:right="69"/>
        <w:jc w:val="both"/>
        <w:rPr>
          <w:b/>
          <w:szCs w:val="24"/>
        </w:rPr>
      </w:pPr>
      <w:r w:rsidRPr="00851D93">
        <w:rPr>
          <w:b/>
          <w:szCs w:val="24"/>
        </w:rPr>
        <w:t>Matematika</w:t>
      </w:r>
    </w:p>
    <w:p w14:paraId="11348B72" w14:textId="77777777" w:rsidR="00CD53D0" w:rsidRPr="00851D93" w:rsidRDefault="00CD53D0" w:rsidP="009B27A7">
      <w:pPr>
        <w:pStyle w:val="Odstavecseseznamem"/>
        <w:numPr>
          <w:ilvl w:val="0"/>
          <w:numId w:val="9"/>
        </w:numPr>
        <w:spacing w:after="0" w:line="240" w:lineRule="auto"/>
        <w:ind w:right="69"/>
        <w:jc w:val="both"/>
        <w:rPr>
          <w:rFonts w:ascii="Times New Roman" w:hAnsi="Times New Roman"/>
          <w:sz w:val="24"/>
          <w:szCs w:val="24"/>
        </w:rPr>
      </w:pPr>
      <w:r w:rsidRPr="00851D93">
        <w:rPr>
          <w:rFonts w:ascii="Times New Roman" w:hAnsi="Times New Roman"/>
          <w:sz w:val="24"/>
          <w:szCs w:val="24"/>
        </w:rPr>
        <w:t>geometrie</w:t>
      </w:r>
    </w:p>
    <w:p w14:paraId="27D661F7" w14:textId="77777777" w:rsidR="00CD53D0" w:rsidRPr="00851D93" w:rsidRDefault="00CD53D0" w:rsidP="009B27A7">
      <w:pPr>
        <w:pStyle w:val="Odstavecseseznamem"/>
        <w:numPr>
          <w:ilvl w:val="0"/>
          <w:numId w:val="9"/>
        </w:numPr>
        <w:spacing w:after="0" w:line="240" w:lineRule="auto"/>
        <w:ind w:right="69"/>
        <w:jc w:val="both"/>
        <w:rPr>
          <w:rFonts w:ascii="Times New Roman" w:hAnsi="Times New Roman"/>
          <w:sz w:val="24"/>
          <w:szCs w:val="24"/>
        </w:rPr>
      </w:pPr>
      <w:r w:rsidRPr="00851D93">
        <w:rPr>
          <w:rFonts w:ascii="Times New Roman" w:hAnsi="Times New Roman"/>
          <w:sz w:val="24"/>
          <w:szCs w:val="24"/>
        </w:rPr>
        <w:t>počítání s čísly</w:t>
      </w:r>
    </w:p>
    <w:p w14:paraId="66791A7E" w14:textId="77777777" w:rsidR="00CD53D0" w:rsidRPr="00851D93" w:rsidRDefault="00CD53D0" w:rsidP="009B27A7">
      <w:pPr>
        <w:pStyle w:val="Odstavecseseznamem"/>
        <w:numPr>
          <w:ilvl w:val="0"/>
          <w:numId w:val="9"/>
        </w:numPr>
        <w:spacing w:after="0" w:line="240" w:lineRule="auto"/>
        <w:ind w:right="69"/>
        <w:jc w:val="both"/>
        <w:rPr>
          <w:rFonts w:ascii="Times New Roman" w:hAnsi="Times New Roman"/>
          <w:sz w:val="24"/>
          <w:szCs w:val="24"/>
        </w:rPr>
      </w:pPr>
      <w:r w:rsidRPr="00851D93">
        <w:rPr>
          <w:rFonts w:ascii="Times New Roman" w:hAnsi="Times New Roman"/>
          <w:sz w:val="24"/>
          <w:szCs w:val="24"/>
        </w:rPr>
        <w:t>slovní úlohy</w:t>
      </w:r>
    </w:p>
    <w:p w14:paraId="4EFA44D7" w14:textId="77777777" w:rsidR="00CD53D0" w:rsidRPr="00851D93" w:rsidRDefault="00CD53D0" w:rsidP="009B27A7">
      <w:pPr>
        <w:ind w:right="69"/>
        <w:jc w:val="both"/>
        <w:rPr>
          <w:szCs w:val="24"/>
        </w:rPr>
      </w:pPr>
      <w:r w:rsidRPr="00851D93">
        <w:rPr>
          <w:szCs w:val="24"/>
        </w:rPr>
        <w:t>Ve všech tematických částech žáci 5. A i 5. B dosáhli vyšší výsledky ve srovnání s celkem. Výrazně lepší byli naši žáci v části geometrie.</w:t>
      </w:r>
    </w:p>
    <w:p w14:paraId="722FC99D" w14:textId="77777777" w:rsidR="00CD53D0" w:rsidRPr="00851D93" w:rsidRDefault="00CD53D0" w:rsidP="009B27A7">
      <w:pPr>
        <w:ind w:right="69"/>
        <w:jc w:val="both"/>
        <w:rPr>
          <w:szCs w:val="24"/>
        </w:rPr>
      </w:pPr>
    </w:p>
    <w:p w14:paraId="2E568040" w14:textId="77777777" w:rsidR="00CD53D0" w:rsidRPr="00851D93" w:rsidRDefault="00CD53D0" w:rsidP="009B27A7">
      <w:pPr>
        <w:ind w:right="69"/>
        <w:jc w:val="both"/>
        <w:rPr>
          <w:b/>
          <w:szCs w:val="24"/>
        </w:rPr>
      </w:pPr>
      <w:r w:rsidRPr="00851D93">
        <w:rPr>
          <w:b/>
          <w:szCs w:val="24"/>
        </w:rPr>
        <w:t>Dovednosti usnadňující učení</w:t>
      </w:r>
    </w:p>
    <w:p w14:paraId="4782E699" w14:textId="77777777" w:rsidR="00CD53D0" w:rsidRPr="00851D93" w:rsidRDefault="00CD53D0" w:rsidP="009B27A7">
      <w:pPr>
        <w:pStyle w:val="Odstavecseseznamem"/>
        <w:numPr>
          <w:ilvl w:val="0"/>
          <w:numId w:val="10"/>
        </w:numPr>
        <w:spacing w:after="0" w:line="240" w:lineRule="auto"/>
        <w:ind w:right="69"/>
        <w:jc w:val="both"/>
        <w:rPr>
          <w:rFonts w:ascii="Times New Roman" w:hAnsi="Times New Roman"/>
          <w:sz w:val="24"/>
          <w:szCs w:val="24"/>
        </w:rPr>
      </w:pPr>
      <w:r w:rsidRPr="00851D93">
        <w:rPr>
          <w:rFonts w:ascii="Times New Roman" w:hAnsi="Times New Roman"/>
          <w:sz w:val="24"/>
          <w:szCs w:val="24"/>
        </w:rPr>
        <w:t>práce s čísly a symboly</w:t>
      </w:r>
    </w:p>
    <w:p w14:paraId="03D56323" w14:textId="77777777" w:rsidR="00CD53D0" w:rsidRPr="00851D93" w:rsidRDefault="00CD53D0" w:rsidP="009B27A7">
      <w:pPr>
        <w:pStyle w:val="Odstavecseseznamem"/>
        <w:numPr>
          <w:ilvl w:val="0"/>
          <w:numId w:val="10"/>
        </w:numPr>
        <w:spacing w:after="0" w:line="240" w:lineRule="auto"/>
        <w:ind w:right="69"/>
        <w:jc w:val="both"/>
        <w:rPr>
          <w:rFonts w:ascii="Times New Roman" w:hAnsi="Times New Roman"/>
          <w:sz w:val="24"/>
          <w:szCs w:val="24"/>
        </w:rPr>
      </w:pPr>
      <w:r w:rsidRPr="00851D93">
        <w:rPr>
          <w:rFonts w:ascii="Times New Roman" w:hAnsi="Times New Roman"/>
          <w:sz w:val="24"/>
          <w:szCs w:val="24"/>
        </w:rPr>
        <w:t>orientace v čase a prostoru</w:t>
      </w:r>
    </w:p>
    <w:p w14:paraId="2C48EA3E" w14:textId="77777777" w:rsidR="00CD53D0" w:rsidRPr="00851D93" w:rsidRDefault="00CD53D0" w:rsidP="009B27A7">
      <w:pPr>
        <w:pStyle w:val="Odstavecseseznamem"/>
        <w:numPr>
          <w:ilvl w:val="0"/>
          <w:numId w:val="10"/>
        </w:numPr>
        <w:spacing w:after="0" w:line="240" w:lineRule="auto"/>
        <w:ind w:right="69"/>
        <w:jc w:val="both"/>
        <w:rPr>
          <w:rFonts w:ascii="Times New Roman" w:hAnsi="Times New Roman"/>
          <w:sz w:val="24"/>
          <w:szCs w:val="24"/>
        </w:rPr>
      </w:pPr>
      <w:r w:rsidRPr="00851D93">
        <w:rPr>
          <w:rFonts w:ascii="Times New Roman" w:hAnsi="Times New Roman"/>
          <w:sz w:val="24"/>
          <w:szCs w:val="24"/>
        </w:rPr>
        <w:t>práce se slovy a textem</w:t>
      </w:r>
    </w:p>
    <w:p w14:paraId="044F0CAB" w14:textId="77777777" w:rsidR="00CD53D0" w:rsidRPr="00851D93" w:rsidRDefault="00CD53D0" w:rsidP="009B27A7">
      <w:pPr>
        <w:ind w:right="69"/>
        <w:jc w:val="both"/>
        <w:rPr>
          <w:szCs w:val="24"/>
        </w:rPr>
      </w:pPr>
      <w:r w:rsidRPr="00851D93">
        <w:rPr>
          <w:szCs w:val="24"/>
        </w:rPr>
        <w:t>Ve všech tematických částech žáci 5. A i 5. B dosáhli vyšší výsledky ve srovnání s celkem. Výrazně lepší byli naši žáci v části práce s čísly a symboly.</w:t>
      </w:r>
    </w:p>
    <w:p w14:paraId="5CCB5105" w14:textId="77777777" w:rsidR="00CD53D0" w:rsidRPr="008F0D34" w:rsidRDefault="00CD53D0" w:rsidP="009B27A7">
      <w:pPr>
        <w:ind w:right="69"/>
        <w:jc w:val="both"/>
        <w:rPr>
          <w:b/>
        </w:rPr>
      </w:pPr>
      <w:r w:rsidRPr="008F0D34">
        <w:rPr>
          <w:b/>
        </w:rPr>
        <w:lastRenderedPageBreak/>
        <w:t>Český jazyk 5. A</w:t>
      </w:r>
    </w:p>
    <w:p w14:paraId="7EF00CDF" w14:textId="77777777" w:rsidR="00CD53D0" w:rsidRDefault="00CD53D0" w:rsidP="009B27A7">
      <w:pPr>
        <w:ind w:right="69"/>
        <w:jc w:val="both"/>
      </w:pPr>
      <w:r w:rsidRPr="0084426D">
        <w:rPr>
          <w:noProof/>
        </w:rPr>
        <w:drawing>
          <wp:inline distT="0" distB="0" distL="0" distR="0" wp14:anchorId="5AE97731" wp14:editId="498E6A51">
            <wp:extent cx="5760720" cy="2201545"/>
            <wp:effectExtent l="0" t="0" r="0" b="825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201545"/>
                    </a:xfrm>
                    <a:prstGeom prst="rect">
                      <a:avLst/>
                    </a:prstGeom>
                  </pic:spPr>
                </pic:pic>
              </a:graphicData>
            </a:graphic>
          </wp:inline>
        </w:drawing>
      </w:r>
    </w:p>
    <w:p w14:paraId="5A2AC1F8" w14:textId="77777777" w:rsidR="00CD53D0" w:rsidRDefault="00CD53D0" w:rsidP="009B27A7">
      <w:pPr>
        <w:ind w:right="69"/>
        <w:jc w:val="both"/>
      </w:pPr>
    </w:p>
    <w:p w14:paraId="44497D95" w14:textId="77777777" w:rsidR="00CD53D0" w:rsidRPr="008F0D34" w:rsidRDefault="00CD53D0" w:rsidP="009B27A7">
      <w:pPr>
        <w:ind w:right="69"/>
        <w:jc w:val="both"/>
        <w:rPr>
          <w:b/>
        </w:rPr>
      </w:pPr>
      <w:r w:rsidRPr="008F0D34">
        <w:rPr>
          <w:b/>
        </w:rPr>
        <w:t>Matematika 5. A</w:t>
      </w:r>
    </w:p>
    <w:p w14:paraId="5263935F" w14:textId="77777777" w:rsidR="00CD53D0" w:rsidRDefault="00CD53D0" w:rsidP="009B27A7">
      <w:pPr>
        <w:ind w:right="69"/>
        <w:jc w:val="both"/>
      </w:pPr>
    </w:p>
    <w:p w14:paraId="51197FF9" w14:textId="77777777" w:rsidR="00CD53D0" w:rsidRDefault="00CD53D0" w:rsidP="009B27A7">
      <w:pPr>
        <w:ind w:right="69"/>
        <w:jc w:val="both"/>
      </w:pPr>
      <w:r w:rsidRPr="00FC0A32">
        <w:rPr>
          <w:noProof/>
        </w:rPr>
        <w:drawing>
          <wp:inline distT="0" distB="0" distL="0" distR="0" wp14:anchorId="77918542" wp14:editId="24B21B08">
            <wp:extent cx="5760720" cy="225488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254885"/>
                    </a:xfrm>
                    <a:prstGeom prst="rect">
                      <a:avLst/>
                    </a:prstGeom>
                  </pic:spPr>
                </pic:pic>
              </a:graphicData>
            </a:graphic>
          </wp:inline>
        </w:drawing>
      </w:r>
    </w:p>
    <w:p w14:paraId="5A4F52D7" w14:textId="77777777" w:rsidR="00CD53D0" w:rsidRDefault="00CD53D0" w:rsidP="009B27A7">
      <w:pPr>
        <w:ind w:right="69"/>
        <w:jc w:val="both"/>
      </w:pPr>
    </w:p>
    <w:p w14:paraId="5237F574" w14:textId="77777777" w:rsidR="00CD53D0" w:rsidRPr="008F0D34" w:rsidRDefault="00CD53D0" w:rsidP="009B27A7">
      <w:pPr>
        <w:ind w:right="69"/>
        <w:jc w:val="both"/>
        <w:rPr>
          <w:b/>
        </w:rPr>
      </w:pPr>
      <w:r w:rsidRPr="008F0D34">
        <w:rPr>
          <w:b/>
        </w:rPr>
        <w:t>Dovednosti usnadňující učení 5. A</w:t>
      </w:r>
    </w:p>
    <w:p w14:paraId="47D04D17" w14:textId="77777777" w:rsidR="00CD53D0" w:rsidRDefault="00CD53D0" w:rsidP="009B27A7">
      <w:pPr>
        <w:ind w:right="69"/>
        <w:jc w:val="both"/>
      </w:pPr>
    </w:p>
    <w:p w14:paraId="1D2A3F0E" w14:textId="77777777" w:rsidR="00CD53D0" w:rsidRDefault="00CD53D0" w:rsidP="009B27A7">
      <w:pPr>
        <w:ind w:right="69"/>
        <w:jc w:val="both"/>
      </w:pPr>
      <w:r w:rsidRPr="00FC0A32">
        <w:rPr>
          <w:noProof/>
        </w:rPr>
        <w:drawing>
          <wp:inline distT="0" distB="0" distL="0" distR="0" wp14:anchorId="5FC3C4AA" wp14:editId="745CA7E3">
            <wp:extent cx="5760720" cy="2219960"/>
            <wp:effectExtent l="0" t="0" r="0" b="889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219960"/>
                    </a:xfrm>
                    <a:prstGeom prst="rect">
                      <a:avLst/>
                    </a:prstGeom>
                  </pic:spPr>
                </pic:pic>
              </a:graphicData>
            </a:graphic>
          </wp:inline>
        </w:drawing>
      </w:r>
    </w:p>
    <w:p w14:paraId="2C97A1FB" w14:textId="77777777" w:rsidR="009818EF" w:rsidRDefault="009818EF" w:rsidP="009818EF">
      <w:pPr>
        <w:ind w:right="69"/>
        <w:jc w:val="both"/>
        <w:rPr>
          <w:b/>
        </w:rPr>
      </w:pPr>
    </w:p>
    <w:p w14:paraId="3724EAD7" w14:textId="77777777" w:rsidR="009818EF" w:rsidRDefault="009818EF" w:rsidP="009818EF">
      <w:pPr>
        <w:ind w:right="69"/>
        <w:jc w:val="both"/>
        <w:rPr>
          <w:b/>
        </w:rPr>
      </w:pPr>
    </w:p>
    <w:p w14:paraId="2F09C3B8" w14:textId="77777777" w:rsidR="009818EF" w:rsidRDefault="009818EF" w:rsidP="009818EF">
      <w:pPr>
        <w:ind w:right="69"/>
        <w:jc w:val="both"/>
        <w:rPr>
          <w:b/>
        </w:rPr>
      </w:pPr>
    </w:p>
    <w:p w14:paraId="4A0889A4" w14:textId="77777777" w:rsidR="00C17C49" w:rsidRDefault="00C17C49" w:rsidP="00C17C49">
      <w:pPr>
        <w:ind w:right="69"/>
        <w:jc w:val="both"/>
        <w:rPr>
          <w:b/>
        </w:rPr>
      </w:pPr>
    </w:p>
    <w:p w14:paraId="78C1AB70" w14:textId="3D3C36A1" w:rsidR="00CD53D0" w:rsidRPr="008F0D34" w:rsidRDefault="00CD53D0" w:rsidP="009B27A7">
      <w:pPr>
        <w:ind w:right="69"/>
        <w:jc w:val="both"/>
        <w:rPr>
          <w:b/>
        </w:rPr>
      </w:pPr>
      <w:r w:rsidRPr="008F0D34">
        <w:rPr>
          <w:b/>
        </w:rPr>
        <w:lastRenderedPageBreak/>
        <w:t>Český jazyk 5. B</w:t>
      </w:r>
    </w:p>
    <w:p w14:paraId="38DAE019" w14:textId="77777777" w:rsidR="00CD53D0" w:rsidRDefault="00CD53D0" w:rsidP="009B27A7">
      <w:pPr>
        <w:ind w:right="69"/>
        <w:jc w:val="both"/>
      </w:pPr>
      <w:r w:rsidRPr="00FC0A32">
        <w:rPr>
          <w:noProof/>
        </w:rPr>
        <w:drawing>
          <wp:inline distT="0" distB="0" distL="0" distR="0" wp14:anchorId="21A1B284" wp14:editId="534A3FF4">
            <wp:extent cx="5759450" cy="219265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2192655"/>
                    </a:xfrm>
                    <a:prstGeom prst="rect">
                      <a:avLst/>
                    </a:prstGeom>
                  </pic:spPr>
                </pic:pic>
              </a:graphicData>
            </a:graphic>
          </wp:inline>
        </w:drawing>
      </w:r>
    </w:p>
    <w:p w14:paraId="416BCE22" w14:textId="77777777" w:rsidR="00CD53D0" w:rsidRDefault="00CD53D0" w:rsidP="009B27A7">
      <w:pPr>
        <w:ind w:right="69"/>
        <w:jc w:val="both"/>
      </w:pPr>
    </w:p>
    <w:p w14:paraId="5FCFB7DB" w14:textId="77777777" w:rsidR="00CD53D0" w:rsidRDefault="00CD53D0" w:rsidP="008C1688">
      <w:pPr>
        <w:ind w:right="69"/>
      </w:pPr>
      <w:r w:rsidRPr="008F0D34">
        <w:rPr>
          <w:b/>
        </w:rPr>
        <w:t>Matematika 5. B</w:t>
      </w:r>
      <w:r w:rsidRPr="00FC0A32">
        <w:rPr>
          <w:noProof/>
        </w:rPr>
        <w:drawing>
          <wp:inline distT="0" distB="0" distL="0" distR="0" wp14:anchorId="628450DA" wp14:editId="091E938A">
            <wp:extent cx="5759450" cy="215265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2152650"/>
                    </a:xfrm>
                    <a:prstGeom prst="rect">
                      <a:avLst/>
                    </a:prstGeom>
                  </pic:spPr>
                </pic:pic>
              </a:graphicData>
            </a:graphic>
          </wp:inline>
        </w:drawing>
      </w:r>
    </w:p>
    <w:p w14:paraId="605DBC2E" w14:textId="77777777" w:rsidR="00CD53D0" w:rsidRDefault="00CD53D0" w:rsidP="009B27A7">
      <w:pPr>
        <w:ind w:right="69"/>
        <w:jc w:val="both"/>
      </w:pPr>
    </w:p>
    <w:p w14:paraId="0709205C" w14:textId="77777777" w:rsidR="00CD53D0" w:rsidRPr="008F0D34" w:rsidRDefault="00CD53D0" w:rsidP="009B27A7">
      <w:pPr>
        <w:ind w:right="69"/>
        <w:jc w:val="both"/>
        <w:rPr>
          <w:b/>
        </w:rPr>
      </w:pPr>
      <w:r w:rsidRPr="008F0D34">
        <w:rPr>
          <w:b/>
        </w:rPr>
        <w:t>Dovednosti usnadňující učení 5. B</w:t>
      </w:r>
    </w:p>
    <w:p w14:paraId="042B0F44" w14:textId="77777777" w:rsidR="00CD53D0" w:rsidRDefault="00CD53D0" w:rsidP="009B27A7">
      <w:pPr>
        <w:ind w:right="69"/>
        <w:jc w:val="both"/>
      </w:pPr>
    </w:p>
    <w:p w14:paraId="02F54CC5" w14:textId="77777777" w:rsidR="00CD53D0" w:rsidRDefault="00CD53D0" w:rsidP="009B27A7">
      <w:pPr>
        <w:ind w:right="69"/>
        <w:jc w:val="both"/>
      </w:pPr>
      <w:r w:rsidRPr="00FC0A32">
        <w:rPr>
          <w:noProof/>
        </w:rPr>
        <w:drawing>
          <wp:inline distT="0" distB="0" distL="0" distR="0" wp14:anchorId="750ECE86" wp14:editId="5415F020">
            <wp:extent cx="5759450" cy="215709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2157095"/>
                    </a:xfrm>
                    <a:prstGeom prst="rect">
                      <a:avLst/>
                    </a:prstGeom>
                  </pic:spPr>
                </pic:pic>
              </a:graphicData>
            </a:graphic>
          </wp:inline>
        </w:drawing>
      </w:r>
    </w:p>
    <w:p w14:paraId="3EDBC4B8" w14:textId="77777777" w:rsidR="006703A5" w:rsidRDefault="006703A5" w:rsidP="009B27A7">
      <w:pPr>
        <w:ind w:left="-3" w:right="69"/>
        <w:jc w:val="both"/>
      </w:pPr>
    </w:p>
    <w:p w14:paraId="6DF8B072" w14:textId="77777777" w:rsidR="00901944" w:rsidRDefault="00901944" w:rsidP="00901944">
      <w:pPr>
        <w:ind w:right="69"/>
        <w:jc w:val="both"/>
      </w:pPr>
    </w:p>
    <w:p w14:paraId="4455FBB8" w14:textId="77777777" w:rsidR="00901944" w:rsidRDefault="00901944" w:rsidP="00901944">
      <w:pPr>
        <w:ind w:right="69"/>
        <w:jc w:val="both"/>
      </w:pPr>
    </w:p>
    <w:p w14:paraId="0A2F0F2A" w14:textId="77777777" w:rsidR="00901944" w:rsidRDefault="00901944" w:rsidP="00901944">
      <w:pPr>
        <w:ind w:right="69"/>
        <w:jc w:val="both"/>
      </w:pPr>
    </w:p>
    <w:p w14:paraId="39CAD85D" w14:textId="77777777" w:rsidR="00901944" w:rsidRDefault="00901944" w:rsidP="00901944">
      <w:pPr>
        <w:ind w:right="69"/>
        <w:jc w:val="both"/>
      </w:pPr>
    </w:p>
    <w:p w14:paraId="49DC871D" w14:textId="77777777" w:rsidR="00901944" w:rsidRDefault="00901944" w:rsidP="00901944">
      <w:pPr>
        <w:ind w:right="69"/>
        <w:jc w:val="both"/>
      </w:pPr>
    </w:p>
    <w:p w14:paraId="3C11865F" w14:textId="2ACDF257" w:rsidR="00901944" w:rsidRDefault="00901944" w:rsidP="00F432EB">
      <w:pPr>
        <w:pStyle w:val="Nadpis3"/>
        <w:ind w:left="-3" w:right="69"/>
        <w:jc w:val="both"/>
        <w:rPr>
          <w:sz w:val="28"/>
          <w:szCs w:val="28"/>
        </w:rPr>
      </w:pPr>
      <w:r w:rsidRPr="00901944">
        <w:rPr>
          <w:sz w:val="28"/>
          <w:szCs w:val="28"/>
        </w:rPr>
        <w:lastRenderedPageBreak/>
        <w:t>Vědomostní soutěže a olympiády</w:t>
      </w:r>
    </w:p>
    <w:p w14:paraId="39D6CB76" w14:textId="77777777" w:rsidR="007A7E19" w:rsidRPr="007A7E19" w:rsidRDefault="007A7E19" w:rsidP="007A7E19"/>
    <w:p w14:paraId="4666FE99" w14:textId="50DB1B5E" w:rsidR="002967E5" w:rsidRDefault="002967E5" w:rsidP="009B27A7">
      <w:pPr>
        <w:ind w:right="69" w:firstLine="697"/>
        <w:jc w:val="both"/>
      </w:pPr>
      <w:r>
        <w:t xml:space="preserve">Během celého školního roku měly děti možnost uplatňovat své znalosti a dovednosti v různých </w:t>
      </w:r>
      <w:r w:rsidRPr="002967E5">
        <w:rPr>
          <w:b/>
        </w:rPr>
        <w:t>vědomostních soutěžích a olympiádách</w:t>
      </w:r>
      <w:r>
        <w:t xml:space="preserve">. </w:t>
      </w:r>
      <w:r w:rsidR="001B1FEF">
        <w:t>Zúčastnili jsme se olympiády v Anglickém jazyce, Č</w:t>
      </w:r>
      <w:r>
        <w:t xml:space="preserve">eském jazyce, dějepisné a také zeměpisné olympiády. </w:t>
      </w:r>
    </w:p>
    <w:p w14:paraId="78421A4E" w14:textId="0A97741A" w:rsidR="002967E5" w:rsidRDefault="002967E5" w:rsidP="009B27A7">
      <w:pPr>
        <w:ind w:right="69"/>
        <w:jc w:val="both"/>
      </w:pPr>
      <w:r>
        <w:t>Velkého úspěchu jsme dosáhli v </w:t>
      </w:r>
      <w:r w:rsidRPr="006E5BAD">
        <w:rPr>
          <w:b/>
        </w:rPr>
        <w:t>olympiádě v anglickém jazyce</w:t>
      </w:r>
      <w:r>
        <w:t xml:space="preserve">, </w:t>
      </w:r>
      <w:r w:rsidRPr="00D123ED">
        <w:t>Martin Matoušek</w:t>
      </w:r>
      <w:r>
        <w:t xml:space="preserve"> vyhrál první místo ve školním kole, dále</w:t>
      </w:r>
      <w:r w:rsidRPr="00E62E66">
        <w:t xml:space="preserve"> </w:t>
      </w:r>
      <w:r>
        <w:t>v obvodním kole naši školu úspěšně repreze</w:t>
      </w:r>
      <w:r w:rsidR="00E60C34">
        <w:t xml:space="preserve">ntoval a umístil se na krásném </w:t>
      </w:r>
      <w:r>
        <w:t>třetím místě.</w:t>
      </w:r>
    </w:p>
    <w:p w14:paraId="1AF823AA" w14:textId="02FCA624" w:rsidR="002967E5" w:rsidRDefault="002967E5" w:rsidP="009B27A7">
      <w:pPr>
        <w:ind w:right="69"/>
        <w:jc w:val="both"/>
      </w:pPr>
      <w:r w:rsidRPr="00D123ED">
        <w:t>Eliška Riedlbauchová a Jana Doležalová z </w:t>
      </w:r>
      <w:r>
        <w:t>VIII</w:t>
      </w:r>
      <w:r w:rsidRPr="00D123ED">
        <w:t xml:space="preserve">. B </w:t>
      </w:r>
      <w:r>
        <w:t xml:space="preserve">se zúčastnily obvodního </w:t>
      </w:r>
      <w:r w:rsidR="001B1FEF">
        <w:t xml:space="preserve">kola </w:t>
      </w:r>
      <w:r w:rsidR="006E5BAD">
        <w:rPr>
          <w:b/>
        </w:rPr>
        <w:t>olympiády z č</w:t>
      </w:r>
      <w:r w:rsidRPr="006E5BAD">
        <w:rPr>
          <w:b/>
        </w:rPr>
        <w:t>eského jazyka</w:t>
      </w:r>
      <w:r>
        <w:t>, kde děvčata získala v těžké konkurenci šesté, resp. třinácté místo.</w:t>
      </w:r>
    </w:p>
    <w:p w14:paraId="3C7CF804" w14:textId="3972395B" w:rsidR="002967E5" w:rsidRPr="00D123ED" w:rsidRDefault="001B1FEF" w:rsidP="009B27A7">
      <w:pPr>
        <w:ind w:right="69"/>
        <w:jc w:val="both"/>
      </w:pPr>
      <w:r>
        <w:t>V letošním roce byla d</w:t>
      </w:r>
      <w:r w:rsidR="002967E5" w:rsidRPr="00D123ED">
        <w:t>ějepisná olympiáda zaměřená na téma Šlechta od konce raného středověku do roku 1648. Naši školu reprezentovali v obvodní</w:t>
      </w:r>
      <w:r w:rsidR="002967E5">
        <w:t xml:space="preserve">m kole Eliška </w:t>
      </w:r>
      <w:proofErr w:type="spellStart"/>
      <w:r w:rsidR="002967E5">
        <w:t>Riedelbauchová</w:t>
      </w:r>
      <w:proofErr w:type="spellEnd"/>
      <w:r w:rsidR="002967E5">
        <w:t xml:space="preserve"> a Jakub</w:t>
      </w:r>
      <w:r w:rsidR="002967E5" w:rsidRPr="00D123ED">
        <w:t xml:space="preserve"> Michalina. </w:t>
      </w:r>
      <w:proofErr w:type="gramStart"/>
      <w:r w:rsidR="002967E5" w:rsidRPr="00D123ED">
        <w:t>Oba dva</w:t>
      </w:r>
      <w:proofErr w:type="gramEnd"/>
      <w:r w:rsidR="002967E5" w:rsidRPr="00D123ED">
        <w:t xml:space="preserve"> se díky svému vynikajícímu výkonu stali úspěšnými řešiteli soutěže. Další </w:t>
      </w:r>
      <w:r w:rsidR="002967E5" w:rsidRPr="006E5BAD">
        <w:rPr>
          <w:b/>
        </w:rPr>
        <w:t>dějepisná</w:t>
      </w:r>
      <w:r w:rsidR="002967E5" w:rsidRPr="00D123ED">
        <w:t xml:space="preserve"> soutěž, které se naši žáci zúčastnili, byla „Za tajemstvím Pražského hradu“.</w:t>
      </w:r>
    </w:p>
    <w:p w14:paraId="21438154" w14:textId="5AE8F379" w:rsidR="002967E5" w:rsidRPr="00D123ED" w:rsidRDefault="002967E5" w:rsidP="009B27A7">
      <w:pPr>
        <w:ind w:right="69"/>
        <w:jc w:val="both"/>
      </w:pPr>
      <w:r w:rsidRPr="00D123ED">
        <w:t>24. ročník</w:t>
      </w:r>
      <w:r>
        <w:t>u</w:t>
      </w:r>
      <w:r w:rsidRPr="00D123ED">
        <w:t xml:space="preserve"> </w:t>
      </w:r>
      <w:r w:rsidRPr="006E5BAD">
        <w:rPr>
          <w:b/>
        </w:rPr>
        <w:t>zeměpisné olympiády</w:t>
      </w:r>
      <w:r w:rsidRPr="00D123ED">
        <w:t xml:space="preserve"> </w:t>
      </w:r>
      <w:r>
        <w:t xml:space="preserve">se tradičně zúčastnili žáci </w:t>
      </w:r>
      <w:r w:rsidR="006E5BAD">
        <w:t xml:space="preserve">6. – 9. </w:t>
      </w:r>
      <w:r w:rsidRPr="00D123ED">
        <w:t>ročníku. Do okresního kola postoupili Jakub Langer, Vítek Průša a Dan Neumann z kategorie A</w:t>
      </w:r>
      <w:r>
        <w:t>;</w:t>
      </w:r>
      <w:r w:rsidRPr="00D123ED">
        <w:t xml:space="preserve"> Oliva Junková, Apolena Koubková a Filip Cvejn z kategorie B</w:t>
      </w:r>
      <w:r>
        <w:t>;</w:t>
      </w:r>
      <w:r w:rsidRPr="00D123ED">
        <w:t xml:space="preserve"> Klára Stoulilová, Filipe Neumann a </w:t>
      </w:r>
      <w:proofErr w:type="spellStart"/>
      <w:r w:rsidRPr="00D123ED">
        <w:t>Avishai</w:t>
      </w:r>
      <w:proofErr w:type="spellEnd"/>
      <w:r w:rsidRPr="00D123ED">
        <w:t xml:space="preserve"> Kofi </w:t>
      </w:r>
      <w:proofErr w:type="spellStart"/>
      <w:r w:rsidRPr="00D123ED">
        <w:t>Goldin</w:t>
      </w:r>
      <w:proofErr w:type="spellEnd"/>
      <w:r w:rsidRPr="00D123ED">
        <w:t xml:space="preserve"> z kategorie C.</w:t>
      </w:r>
    </w:p>
    <w:p w14:paraId="79622D0B" w14:textId="77777777" w:rsidR="002967E5" w:rsidRDefault="002967E5" w:rsidP="009B27A7">
      <w:pPr>
        <w:ind w:left="-3" w:right="69"/>
        <w:jc w:val="both"/>
      </w:pPr>
    </w:p>
    <w:p w14:paraId="2E38D091" w14:textId="77777777" w:rsidR="001F7AE2" w:rsidRDefault="001F7AE2" w:rsidP="009B27A7">
      <w:pPr>
        <w:ind w:left="0" w:right="69"/>
        <w:jc w:val="both"/>
        <w:rPr>
          <w:szCs w:val="24"/>
        </w:rPr>
      </w:pPr>
      <w:r w:rsidRPr="001F7AE2">
        <w:rPr>
          <w:szCs w:val="24"/>
        </w:rPr>
        <w:t>V dubnu proběhlo školní kolo</w:t>
      </w:r>
      <w:r w:rsidR="003A5CCE" w:rsidRPr="001F7AE2">
        <w:rPr>
          <w:szCs w:val="24"/>
        </w:rPr>
        <w:t xml:space="preserve"> </w:t>
      </w:r>
      <w:r>
        <w:rPr>
          <w:b/>
          <w:szCs w:val="24"/>
        </w:rPr>
        <w:t>matematické</w:t>
      </w:r>
      <w:r w:rsidRPr="001F7AE2">
        <w:rPr>
          <w:b/>
          <w:szCs w:val="24"/>
        </w:rPr>
        <w:t xml:space="preserve"> olympiády </w:t>
      </w:r>
      <w:r w:rsidRPr="001F7AE2">
        <w:rPr>
          <w:szCs w:val="24"/>
        </w:rPr>
        <w:t xml:space="preserve">pro 2. – 5. ročník. </w:t>
      </w:r>
      <w:r>
        <w:rPr>
          <w:szCs w:val="24"/>
        </w:rPr>
        <w:t>Využili jsme materiály</w:t>
      </w:r>
      <w:r w:rsidRPr="001F7AE2">
        <w:rPr>
          <w:szCs w:val="24"/>
        </w:rPr>
        <w:t>, které byly volně příst</w:t>
      </w:r>
      <w:r>
        <w:rPr>
          <w:szCs w:val="24"/>
        </w:rPr>
        <w:t>upné z loňského roku, a vytvořili jsme 2 kategorie: 2. – 3. roč.</w:t>
      </w:r>
    </w:p>
    <w:p w14:paraId="5FF48A6C" w14:textId="5B5DA64D" w:rsidR="00931381" w:rsidRPr="001F7AE2" w:rsidRDefault="001F7AE2" w:rsidP="009B27A7">
      <w:pPr>
        <w:ind w:left="0" w:right="69"/>
        <w:jc w:val="both"/>
        <w:rPr>
          <w:szCs w:val="24"/>
        </w:rPr>
      </w:pPr>
      <w:r>
        <w:rPr>
          <w:szCs w:val="24"/>
        </w:rPr>
        <w:t xml:space="preserve"> – kategorie Cvrček, 4. - 5. roč.</w:t>
      </w:r>
      <w:r w:rsidRPr="001F7AE2">
        <w:rPr>
          <w:szCs w:val="24"/>
        </w:rPr>
        <w:t xml:space="preserve"> – kategorie Klokánek.</w:t>
      </w:r>
      <w:r>
        <w:rPr>
          <w:szCs w:val="24"/>
        </w:rPr>
        <w:t xml:space="preserve"> Olympiády se zúčastnily téměř všechny třídy a vítězové byli</w:t>
      </w:r>
      <w:r w:rsidRPr="001F7AE2">
        <w:rPr>
          <w:szCs w:val="24"/>
        </w:rPr>
        <w:t xml:space="preserve"> odměněni knihami a</w:t>
      </w:r>
      <w:r>
        <w:rPr>
          <w:szCs w:val="24"/>
        </w:rPr>
        <w:t xml:space="preserve"> sladkostmi.</w:t>
      </w:r>
    </w:p>
    <w:p w14:paraId="36AD77B5" w14:textId="23EB1C29" w:rsidR="001F7AE2" w:rsidRDefault="001F7AE2" w:rsidP="009818EF">
      <w:pPr>
        <w:ind w:left="0" w:right="69"/>
        <w:jc w:val="both"/>
        <w:rPr>
          <w:szCs w:val="24"/>
        </w:rPr>
      </w:pPr>
    </w:p>
    <w:p w14:paraId="0DA42471" w14:textId="77777777" w:rsidR="009818EF" w:rsidRDefault="009818EF" w:rsidP="009B27A7">
      <w:pPr>
        <w:ind w:left="0" w:right="69"/>
        <w:jc w:val="both"/>
        <w:rPr>
          <w:szCs w:val="24"/>
        </w:rPr>
      </w:pPr>
    </w:p>
    <w:p w14:paraId="571E2380" w14:textId="2A8353E6" w:rsidR="00901944" w:rsidRDefault="003A5CCE" w:rsidP="00F432EB">
      <w:pPr>
        <w:pStyle w:val="Nadpis3"/>
        <w:ind w:left="-3" w:right="69"/>
        <w:jc w:val="both"/>
        <w:rPr>
          <w:sz w:val="28"/>
          <w:szCs w:val="28"/>
        </w:rPr>
      </w:pPr>
      <w:r w:rsidRPr="008C1688">
        <w:rPr>
          <w:sz w:val="28"/>
          <w:szCs w:val="28"/>
        </w:rPr>
        <w:t>Sportovní soutěže</w:t>
      </w:r>
      <w:r w:rsidRPr="00901944">
        <w:rPr>
          <w:sz w:val="28"/>
          <w:szCs w:val="28"/>
        </w:rPr>
        <w:t xml:space="preserve"> </w:t>
      </w:r>
    </w:p>
    <w:p w14:paraId="0B366451" w14:textId="77777777" w:rsidR="00207747" w:rsidRPr="00207747" w:rsidRDefault="00207747" w:rsidP="00207747"/>
    <w:p w14:paraId="28528A22" w14:textId="1216A43C" w:rsidR="00F360BA" w:rsidRDefault="00F360BA" w:rsidP="009B27A7">
      <w:pPr>
        <w:ind w:right="69" w:firstLine="697"/>
        <w:jc w:val="both"/>
      </w:pPr>
      <w:r>
        <w:t xml:space="preserve">Ve školním roce 2021/2022 se mohly v omezeném režimu začít konat sportovní soutěže. Přes problémy s epidemickou situací se naše škola nemohla zúčastnit všech předem naplánovaných soutěží, avšak na těch turnajích, na kterých jsme nakonec startovali, vybojovali naši žáci krásná umístění. O historický počin se postarali žáci devátých (Dostálek, Krištůfek, Svoboda, Cvrček) a osmých ročníků (Dudka, Sobotka), kteří na nohejbalovém turnaji nejprve nenašli přemožitele v obvodním kole a následně zvítězili i v kole pražském. Řadí se mezi první žáky naší školy, kterým se takový kousek povedl. </w:t>
      </w:r>
    </w:p>
    <w:p w14:paraId="0189F4E0" w14:textId="02C97E5D" w:rsidR="00F360BA" w:rsidRDefault="00F360BA" w:rsidP="009B27A7">
      <w:pPr>
        <w:ind w:right="69"/>
        <w:jc w:val="both"/>
      </w:pPr>
      <w:r>
        <w:t xml:space="preserve">Mezi další výborné výsledky žáků naší školy </w:t>
      </w:r>
      <w:proofErr w:type="gramStart"/>
      <w:r>
        <w:t>patří</w:t>
      </w:r>
      <w:proofErr w:type="gramEnd"/>
      <w:r>
        <w:t xml:space="preserve"> 4. místo v minikopané v kategorii osmých a</w:t>
      </w:r>
      <w:r w:rsidR="000133D8">
        <w:t> </w:t>
      </w:r>
      <w:r>
        <w:t xml:space="preserve">devátých tříd, 4. místo v atletickém trojboji čtvrtých tříd a 5. místo v minikopané sedmých tříd. </w:t>
      </w:r>
    </w:p>
    <w:p w14:paraId="2483E388" w14:textId="77777777" w:rsidR="00F360BA" w:rsidRDefault="00F360BA" w:rsidP="009B27A7">
      <w:pPr>
        <w:ind w:right="69"/>
        <w:jc w:val="both"/>
      </w:pPr>
      <w:r>
        <w:t xml:space="preserve">Celý školní rok byli žáci průběžně připravováni a testováni v Odznaku všestrannosti, který vrcholil sportovním dopolednem jednotlivých ročníků (na druhém stupni v rámci hodin TV). Žáci po celý rok soutěžili v těchto disciplínách – člunkový běh, skok daleký z místa, švihadlo 1 min., hod na cíl, prkno, výskoky na lavičku (pouze 2. stupeň). V úterý 28. 6. se konalo velké vyhlašování jednotlivých disciplín a byl udělován Odznak všestrannosti. Ocenění Odznak všestrannosti obdrželi – Marie Rút Janská (1. B), Matyáš Chomát (2. B), Kateřina Průšová (3. B), Radek Straka (4. B), Emílie </w:t>
      </w:r>
      <w:proofErr w:type="spellStart"/>
      <w:r>
        <w:t>Krištůfková</w:t>
      </w:r>
      <w:proofErr w:type="spellEnd"/>
      <w:r>
        <w:t xml:space="preserve"> (5. B), Veronika Sedláčková (7. A), Viktor Štěch (7. A), Pavlína </w:t>
      </w:r>
      <w:proofErr w:type="spellStart"/>
      <w:r>
        <w:t>Malantuková</w:t>
      </w:r>
      <w:proofErr w:type="spellEnd"/>
      <w:r>
        <w:t xml:space="preserve"> (9. B), Ladislav Svoboda (9. B) a Matyáš Dostálek (9. A).</w:t>
      </w:r>
    </w:p>
    <w:p w14:paraId="2E2DA653" w14:textId="77777777" w:rsidR="00F360BA" w:rsidRPr="00F360BA" w:rsidRDefault="00F360BA" w:rsidP="009B27A7">
      <w:pPr>
        <w:spacing w:after="12" w:line="250" w:lineRule="auto"/>
        <w:ind w:left="-3" w:right="69"/>
        <w:jc w:val="both"/>
      </w:pPr>
    </w:p>
    <w:p w14:paraId="760F2026" w14:textId="4AD0A494" w:rsidR="00C10632" w:rsidRDefault="00C10632" w:rsidP="009B27A7">
      <w:pPr>
        <w:spacing w:after="0" w:line="254" w:lineRule="auto"/>
        <w:ind w:right="69" w:firstLine="697"/>
        <w:jc w:val="both"/>
      </w:pPr>
      <w:r>
        <w:t xml:space="preserve">Školní kolo oblíbené </w:t>
      </w:r>
      <w:r w:rsidRPr="00C10632">
        <w:rPr>
          <w:b/>
        </w:rPr>
        <w:t>recitační soutěže P</w:t>
      </w:r>
      <w:r>
        <w:rPr>
          <w:b/>
        </w:rPr>
        <w:t>ražské p</w:t>
      </w:r>
      <w:r w:rsidRPr="00C10632">
        <w:rPr>
          <w:b/>
        </w:rPr>
        <w:t>oetické</w:t>
      </w:r>
      <w:r>
        <w:rPr>
          <w:b/>
        </w:rPr>
        <w:t xml:space="preserve"> </w:t>
      </w:r>
      <w:r w:rsidRPr="00C10632">
        <w:rPr>
          <w:b/>
        </w:rPr>
        <w:t>setkání</w:t>
      </w:r>
      <w:r>
        <w:t xml:space="preserve"> proběhlo letos kvůli dodržování protiepidemických opatření odděleně a bez diváků. Děti z 1. stupně soutěžily jen </w:t>
      </w:r>
      <w:r>
        <w:lastRenderedPageBreak/>
        <w:t>v rámci svých tříd. Na 2. stupni postoupili z třídních kol, která probíhala v průběhu února, do celoškolního kola vždy 3 žáci a tříčlenná porota vybrala z jednotlivých kategorií 2 postupující a</w:t>
      </w:r>
      <w:r w:rsidR="000133D8">
        <w:t> </w:t>
      </w:r>
      <w:r>
        <w:t xml:space="preserve">jednoho náhradníka. Z 6. a 7. tříd to byla Sofie </w:t>
      </w:r>
      <w:proofErr w:type="spellStart"/>
      <w:r>
        <w:t>Prýcová</w:t>
      </w:r>
      <w:proofErr w:type="spellEnd"/>
      <w:r>
        <w:t xml:space="preserve"> a Agáta Kněžínková, ve 3. kategorii, kde soutěžili žáci 8. a 9. tříd, postoupila do okresního kola Eliška </w:t>
      </w:r>
      <w:proofErr w:type="spellStart"/>
      <w:r>
        <w:t>Riedelbauchová</w:t>
      </w:r>
      <w:proofErr w:type="spellEnd"/>
      <w:r>
        <w:t xml:space="preserve"> a Jana Doležalová. V okresním kole získaly všechny naše žákyně čestné uznání za velmi kvalitní recitaci. </w:t>
      </w:r>
    </w:p>
    <w:p w14:paraId="4146B17C" w14:textId="5EF92806" w:rsidR="00F432EB" w:rsidRDefault="00F432EB" w:rsidP="009818EF">
      <w:pPr>
        <w:spacing w:after="0" w:line="254" w:lineRule="auto"/>
        <w:ind w:right="69" w:firstLine="697"/>
        <w:jc w:val="both"/>
      </w:pPr>
    </w:p>
    <w:p w14:paraId="178153DC" w14:textId="77777777" w:rsidR="009818EF" w:rsidRDefault="009818EF" w:rsidP="009818EF">
      <w:pPr>
        <w:spacing w:after="0" w:line="254" w:lineRule="auto"/>
        <w:ind w:right="69" w:firstLine="697"/>
        <w:jc w:val="both"/>
      </w:pPr>
    </w:p>
    <w:p w14:paraId="68A2A174" w14:textId="01575AD6" w:rsidR="00F432EB" w:rsidRDefault="00F432EB" w:rsidP="00F432EB">
      <w:pPr>
        <w:pStyle w:val="Nadpis3"/>
        <w:ind w:left="-3" w:right="69"/>
        <w:jc w:val="both"/>
        <w:rPr>
          <w:sz w:val="28"/>
          <w:szCs w:val="28"/>
        </w:rPr>
      </w:pPr>
      <w:r w:rsidRPr="00270BAD">
        <w:rPr>
          <w:sz w:val="28"/>
          <w:szCs w:val="28"/>
        </w:rPr>
        <w:t>Sebehodnocení</w:t>
      </w:r>
    </w:p>
    <w:p w14:paraId="0F44756C" w14:textId="77777777" w:rsidR="00207747" w:rsidRPr="00207747" w:rsidRDefault="00207747" w:rsidP="00207747"/>
    <w:p w14:paraId="001974A4" w14:textId="3F69118A" w:rsidR="00667FAE" w:rsidRDefault="003A5CCE" w:rsidP="009B27A7">
      <w:pPr>
        <w:ind w:left="-3" w:right="69"/>
        <w:jc w:val="both"/>
      </w:pPr>
      <w:r>
        <w:t>Ve sledovaném školním roce</w:t>
      </w:r>
      <w:r w:rsidR="00667FAE">
        <w:t xml:space="preserve"> jsme pokračovali</w:t>
      </w:r>
      <w:r>
        <w:t xml:space="preserve"> v nastaveném plánu</w:t>
      </w:r>
      <w:r>
        <w:rPr>
          <w:b/>
        </w:rPr>
        <w:t xml:space="preserve"> sebehodnocení žákyň </w:t>
      </w:r>
      <w:r w:rsidR="00F432EB">
        <w:rPr>
          <w:b/>
        </w:rPr>
        <w:t xml:space="preserve">a </w:t>
      </w:r>
      <w:r>
        <w:rPr>
          <w:b/>
        </w:rPr>
        <w:t>žáků</w:t>
      </w:r>
      <w:r w:rsidR="00667FAE">
        <w:t xml:space="preserve">. </w:t>
      </w:r>
    </w:p>
    <w:p w14:paraId="3CD2B413" w14:textId="77777777" w:rsidR="00F432EB" w:rsidRDefault="00F432EB" w:rsidP="00F432EB">
      <w:pPr>
        <w:ind w:left="-3" w:right="69"/>
        <w:jc w:val="both"/>
      </w:pPr>
    </w:p>
    <w:p w14:paraId="03DF8E0E" w14:textId="2BF8BA8D" w:rsidR="00931381" w:rsidRDefault="003A5CCE" w:rsidP="009B27A7">
      <w:pPr>
        <w:ind w:left="-3" w:right="69" w:firstLine="711"/>
        <w:jc w:val="both"/>
      </w:pPr>
      <w:r>
        <w:t xml:space="preserve">Na </w:t>
      </w:r>
      <w:r>
        <w:rPr>
          <w:b/>
        </w:rPr>
        <w:t>1. stupni</w:t>
      </w:r>
      <w:r>
        <w:t xml:space="preserve"> si děti postupně zakládají portfolia. Hodnotíme tradičně 2x do roka formou dotazníku, u menších dětí formou vysvědčení. Žáci 5. ročníků si </w:t>
      </w:r>
      <w:proofErr w:type="gramStart"/>
      <w:r>
        <w:t>píší</w:t>
      </w:r>
      <w:proofErr w:type="gramEnd"/>
      <w:r>
        <w:t xml:space="preserve"> dopis sobě, který obdrží při odchodu ze školy v 9. třídě. </w:t>
      </w:r>
    </w:p>
    <w:p w14:paraId="3259675C" w14:textId="0623F19D" w:rsidR="00931381" w:rsidRDefault="003A5CCE" w:rsidP="009B27A7">
      <w:pPr>
        <w:ind w:left="-3" w:right="69"/>
        <w:jc w:val="both"/>
      </w:pPr>
      <w:r>
        <w:t>Kromě toho hodnotíme průběžně po c</w:t>
      </w:r>
      <w:r w:rsidR="00667FAE">
        <w:t>elý rok např. po projektové</w:t>
      </w:r>
      <w:r>
        <w:t xml:space="preserve"> výuce, po písemných pracích, po referátech a prezentacích. Toto hodnocení bývá většinou ústní formou. Velmi často používáme k ústnímu hodnocení komunikativní kruhy. </w:t>
      </w:r>
    </w:p>
    <w:p w14:paraId="2ADEF7B6" w14:textId="77777777" w:rsidR="00931381" w:rsidRDefault="003A5CCE" w:rsidP="009B27A7">
      <w:pPr>
        <w:ind w:left="-3" w:right="69"/>
        <w:jc w:val="both"/>
      </w:pPr>
      <w:r>
        <w:t xml:space="preserve">Zaměřujeme se na různé oblasti. Hodnotíme klima ve třídě, spolupráci, míru konfliktů ve třídě, postoje k učení, pracovní návyky i zodpovědnost za učení. Děti vždy po půl roce nahlížejí do záznamů a srovnávají si své výsledky i postoje. </w:t>
      </w:r>
    </w:p>
    <w:p w14:paraId="76B0B563" w14:textId="0DBFC564" w:rsidR="00931381" w:rsidRDefault="003A5CCE" w:rsidP="009B27A7">
      <w:pPr>
        <w:spacing w:after="0" w:line="259" w:lineRule="auto"/>
        <w:ind w:left="2" w:right="69" w:firstLine="0"/>
        <w:jc w:val="both"/>
        <w:rPr>
          <w:color w:val="auto"/>
        </w:rPr>
      </w:pPr>
      <w:r>
        <w:rPr>
          <w:b/>
        </w:rPr>
        <w:t xml:space="preserve"> </w:t>
      </w:r>
      <w:r w:rsidR="0086470C">
        <w:rPr>
          <w:b/>
        </w:rPr>
        <w:tab/>
      </w:r>
      <w:r>
        <w:t xml:space="preserve">Na </w:t>
      </w:r>
      <w:r>
        <w:rPr>
          <w:b/>
        </w:rPr>
        <w:t>2. stupni</w:t>
      </w:r>
      <w:r>
        <w:t xml:space="preserve"> vedou třídní učitelé sebehodnotící portfolia jednotlivých žáků, pravidelně se děti hodnotí několikrát ročně a žákyně a žáci 9. ročníku se pomocí dotazníku vyjadřují ke všem oblastem, které ovlivňovaly jejich úspěšnost a spokojenost ve škole. Běhe</w:t>
      </w:r>
      <w:r w:rsidR="00444671">
        <w:t xml:space="preserve">m školního roku hodnotí </w:t>
      </w:r>
      <w:r>
        <w:t>žáci svoji práci po skončení daných projektů. Žáci mají možnost po celých devět let sledovat svůj osobnostní růst, změnu svých postojů i zájmů, uvědomovat si své silné stránky, na kterých budují svou sebedůvěru, ale i slabé stránky, na kterých pak spolu s učiteli i</w:t>
      </w:r>
      <w:r w:rsidR="000133D8">
        <w:t> </w:t>
      </w:r>
      <w:r>
        <w:t>rodiči pracují.</w:t>
      </w:r>
      <w:r w:rsidR="00444671">
        <w:t xml:space="preserve"> Pravidelně probíhá sebehodnocení za první i druhé pololetí a během roku sebehodnocení v určených předmětech</w:t>
      </w:r>
      <w:r w:rsidR="00444671" w:rsidRPr="00444671">
        <w:rPr>
          <w:color w:val="auto"/>
        </w:rPr>
        <w:t>.</w:t>
      </w:r>
      <w:r w:rsidRPr="00444671">
        <w:rPr>
          <w:color w:val="auto"/>
        </w:rPr>
        <w:t xml:space="preserve"> </w:t>
      </w:r>
      <w:r w:rsidR="00444671" w:rsidRPr="00444671">
        <w:rPr>
          <w:color w:val="auto"/>
        </w:rPr>
        <w:t>Letos jsme se zaměřili v 6. ročníku na stěžejní předměty, v 7. ročníku na zeměpis a dějepis, v 8. ročníku na chemii a fyziku a v 9. ročníku na finanční gramotnost.</w:t>
      </w:r>
    </w:p>
    <w:p w14:paraId="1104356B" w14:textId="77777777" w:rsidR="009818EF" w:rsidRDefault="009818EF" w:rsidP="009818EF">
      <w:pPr>
        <w:spacing w:after="0" w:line="259" w:lineRule="auto"/>
        <w:ind w:left="2" w:right="69" w:firstLine="0"/>
        <w:jc w:val="both"/>
        <w:rPr>
          <w:color w:val="auto"/>
        </w:rPr>
      </w:pPr>
    </w:p>
    <w:p w14:paraId="4763FE8F" w14:textId="01EAB75E" w:rsidR="0086470C" w:rsidRDefault="0086470C" w:rsidP="0086470C">
      <w:pPr>
        <w:ind w:left="-3" w:right="69" w:firstLine="711"/>
        <w:jc w:val="both"/>
        <w:rPr>
          <w:color w:val="auto"/>
        </w:rPr>
      </w:pPr>
    </w:p>
    <w:p w14:paraId="742B8DE0" w14:textId="5A2DDD9D" w:rsidR="00931381" w:rsidRDefault="0086470C" w:rsidP="009B27A7">
      <w:pPr>
        <w:pStyle w:val="Nadpis3"/>
        <w:ind w:left="-3" w:right="69"/>
        <w:jc w:val="both"/>
        <w:rPr>
          <w:color w:val="auto"/>
        </w:rPr>
      </w:pPr>
      <w:r w:rsidRPr="00270BAD">
        <w:rPr>
          <w:sz w:val="28"/>
          <w:szCs w:val="28"/>
        </w:rPr>
        <w:t>Inspekční činnost ČŠI</w:t>
      </w:r>
      <w:r w:rsidR="003A5CCE" w:rsidRPr="00444671">
        <w:rPr>
          <w:color w:val="auto"/>
        </w:rPr>
        <w:t xml:space="preserve"> </w:t>
      </w:r>
    </w:p>
    <w:p w14:paraId="2C9BB929" w14:textId="77777777" w:rsidR="00207747" w:rsidRPr="00207747" w:rsidRDefault="00207747" w:rsidP="00207747"/>
    <w:p w14:paraId="1AE43810" w14:textId="38860939" w:rsidR="00931381" w:rsidRDefault="006D3E40" w:rsidP="009B27A7">
      <w:pPr>
        <w:spacing w:after="12" w:line="250" w:lineRule="auto"/>
        <w:ind w:left="-3" w:right="69"/>
        <w:jc w:val="both"/>
      </w:pPr>
      <w:r>
        <w:rPr>
          <w:b/>
        </w:rPr>
        <w:t>Ve dnech 12. – 14. ledna</w:t>
      </w:r>
      <w:r w:rsidR="00667FAE">
        <w:rPr>
          <w:b/>
        </w:rPr>
        <w:t xml:space="preserve"> 2022 proběhla na naší škole</w:t>
      </w:r>
      <w:r w:rsidR="003A5CCE">
        <w:rPr>
          <w:b/>
        </w:rPr>
        <w:t xml:space="preserve"> inspekční činnost zaměřená</w:t>
      </w:r>
      <w:r w:rsidR="003A5CCE">
        <w:rPr>
          <w:b/>
          <w:color w:val="FF0000"/>
          <w:sz w:val="21"/>
        </w:rPr>
        <w:t xml:space="preserve"> </w:t>
      </w:r>
      <w:r w:rsidR="00667FAE">
        <w:rPr>
          <w:b/>
        </w:rPr>
        <w:t>na hodnocení podmínek, průběhu a výsledků vzdělávání poskytovaného naší základní školou. Výsledky jsou zveřejněny na webu školy.</w:t>
      </w:r>
    </w:p>
    <w:p w14:paraId="0F5EFABB" w14:textId="606ABB4C" w:rsidR="00931381" w:rsidRDefault="00931381" w:rsidP="007A7E19">
      <w:pPr>
        <w:spacing w:after="295" w:line="259" w:lineRule="auto"/>
        <w:ind w:left="2" w:right="69" w:firstLine="0"/>
        <w:jc w:val="both"/>
      </w:pPr>
    </w:p>
    <w:p w14:paraId="79A04758" w14:textId="6DF77E7D" w:rsidR="007A7E19" w:rsidRDefault="007A7E19" w:rsidP="007A7E19">
      <w:pPr>
        <w:spacing w:after="295" w:line="259" w:lineRule="auto"/>
        <w:ind w:left="2" w:right="69" w:firstLine="0"/>
        <w:jc w:val="both"/>
      </w:pPr>
    </w:p>
    <w:p w14:paraId="4ABC710E" w14:textId="704C376C" w:rsidR="007A7E19" w:rsidRDefault="007A7E19" w:rsidP="007A7E19">
      <w:pPr>
        <w:spacing w:after="295" w:line="259" w:lineRule="auto"/>
        <w:ind w:left="2" w:right="69" w:firstLine="0"/>
        <w:jc w:val="both"/>
      </w:pPr>
    </w:p>
    <w:p w14:paraId="36F7268B" w14:textId="03EA29D6" w:rsidR="007A7E19" w:rsidRDefault="007A7E19" w:rsidP="007A7E19">
      <w:pPr>
        <w:spacing w:after="295" w:line="259" w:lineRule="auto"/>
        <w:ind w:left="2" w:right="69" w:firstLine="0"/>
        <w:jc w:val="both"/>
      </w:pPr>
    </w:p>
    <w:p w14:paraId="49539623" w14:textId="77777777" w:rsidR="007A7E19" w:rsidRDefault="007A7E19" w:rsidP="009B27A7">
      <w:pPr>
        <w:spacing w:after="295" w:line="259" w:lineRule="auto"/>
        <w:ind w:left="2" w:right="69" w:firstLine="0"/>
        <w:jc w:val="both"/>
      </w:pPr>
    </w:p>
    <w:p w14:paraId="201E0D82" w14:textId="77777777" w:rsidR="009818EF" w:rsidRDefault="003A5CCE" w:rsidP="009B27A7">
      <w:pPr>
        <w:pStyle w:val="Nadpis2"/>
        <w:spacing w:after="0"/>
        <w:ind w:left="-3" w:right="69"/>
        <w:jc w:val="both"/>
      </w:pPr>
      <w:r>
        <w:lastRenderedPageBreak/>
        <w:t>9. Environmentální výchova, výchova k udržitelnému rozvoji, multikulturní</w:t>
      </w:r>
      <w:r>
        <w:rPr>
          <w:u w:val="none"/>
        </w:rPr>
        <w:t xml:space="preserve"> </w:t>
      </w:r>
      <w:r>
        <w:t>výchova</w:t>
      </w:r>
    </w:p>
    <w:p w14:paraId="4A301D41" w14:textId="0ED4B269" w:rsidR="009818EF" w:rsidRDefault="009818EF" w:rsidP="009818EF">
      <w:pPr>
        <w:pStyle w:val="Nadpis3"/>
        <w:spacing w:line="240" w:lineRule="auto"/>
        <w:ind w:left="-3" w:right="69"/>
        <w:jc w:val="both"/>
        <w:rPr>
          <w:sz w:val="28"/>
          <w:szCs w:val="28"/>
        </w:rPr>
      </w:pPr>
    </w:p>
    <w:p w14:paraId="10CD235E" w14:textId="77777777" w:rsidR="00426B72" w:rsidRPr="00426B72" w:rsidRDefault="00426B72" w:rsidP="00426B72">
      <w:pPr>
        <w:spacing w:after="0"/>
      </w:pPr>
    </w:p>
    <w:p w14:paraId="0B48F9CA" w14:textId="16C622C2" w:rsidR="00F432EB" w:rsidRDefault="00974FF6" w:rsidP="009B27A7">
      <w:pPr>
        <w:pStyle w:val="Nadpis3"/>
        <w:spacing w:line="240" w:lineRule="auto"/>
        <w:ind w:left="-3" w:right="69"/>
        <w:jc w:val="both"/>
        <w:rPr>
          <w:sz w:val="28"/>
          <w:szCs w:val="28"/>
        </w:rPr>
      </w:pPr>
      <w:r w:rsidRPr="00901944">
        <w:rPr>
          <w:sz w:val="28"/>
          <w:szCs w:val="28"/>
        </w:rPr>
        <w:t>Environmentální výchova, výchova k udržitelnému rozvoji</w:t>
      </w:r>
    </w:p>
    <w:p w14:paraId="6ADFA6CA" w14:textId="77777777" w:rsidR="007A7E19" w:rsidRPr="007A7E19" w:rsidRDefault="007A7E19" w:rsidP="007A7E19"/>
    <w:p w14:paraId="72B97634" w14:textId="6CE43EC5" w:rsidR="00A93781" w:rsidRPr="00F432EB" w:rsidRDefault="00A93781" w:rsidP="00F432EB">
      <w:pPr>
        <w:pStyle w:val="Nadpis3"/>
        <w:spacing w:line="240" w:lineRule="auto"/>
        <w:ind w:left="-3" w:right="69" w:firstLine="711"/>
        <w:jc w:val="both"/>
        <w:rPr>
          <w:rFonts w:ascii="Times New Roman" w:hAnsi="Times New Roman" w:cs="Times New Roman"/>
          <w:b w:val="0"/>
          <w:color w:val="auto"/>
          <w:sz w:val="24"/>
          <w:szCs w:val="24"/>
        </w:rPr>
      </w:pPr>
      <w:r w:rsidRPr="00F432EB">
        <w:rPr>
          <w:rFonts w:ascii="Times New Roman" w:hAnsi="Times New Roman" w:cs="Times New Roman"/>
          <w:b w:val="0"/>
          <w:color w:val="auto"/>
          <w:sz w:val="24"/>
          <w:szCs w:val="24"/>
        </w:rPr>
        <w:t xml:space="preserve">Průřezové téma Environmentální výchova je v naší škole integrováno do většiny vzdělávacích oblastí na 1. i 2. stupni. Výuka byla realizována interaktivně, s námětovými hrami nebo tematickými dílnami v rámci mezipředmětových vztahů napříč všemi třídami. Využívali jsme nabídky organizací Lesy hl. města Prahy a ZOO koutku Velká Chuchle, Lesy ČR, </w:t>
      </w:r>
      <w:proofErr w:type="spellStart"/>
      <w:r w:rsidRPr="00F432EB">
        <w:rPr>
          <w:rFonts w:ascii="Times New Roman" w:hAnsi="Times New Roman" w:cs="Times New Roman"/>
          <w:b w:val="0"/>
          <w:color w:val="auto"/>
          <w:sz w:val="24"/>
          <w:szCs w:val="24"/>
        </w:rPr>
        <w:t>o.s</w:t>
      </w:r>
      <w:proofErr w:type="spellEnd"/>
      <w:r w:rsidRPr="00F432EB">
        <w:rPr>
          <w:rFonts w:ascii="Times New Roman" w:hAnsi="Times New Roman" w:cs="Times New Roman"/>
          <w:b w:val="0"/>
          <w:color w:val="auto"/>
          <w:sz w:val="24"/>
          <w:szCs w:val="24"/>
        </w:rPr>
        <w:t xml:space="preserve">. Tereza, </w:t>
      </w:r>
      <w:proofErr w:type="spellStart"/>
      <w:r w:rsidRPr="00F432EB">
        <w:rPr>
          <w:rFonts w:ascii="Times New Roman" w:hAnsi="Times New Roman" w:cs="Times New Roman"/>
          <w:b w:val="0"/>
          <w:color w:val="auto"/>
          <w:sz w:val="24"/>
          <w:szCs w:val="24"/>
        </w:rPr>
        <w:t>o.s</w:t>
      </w:r>
      <w:proofErr w:type="spellEnd"/>
      <w:r w:rsidRPr="00F432EB">
        <w:rPr>
          <w:rFonts w:ascii="Times New Roman" w:hAnsi="Times New Roman" w:cs="Times New Roman"/>
          <w:b w:val="0"/>
          <w:color w:val="auto"/>
          <w:sz w:val="24"/>
          <w:szCs w:val="24"/>
        </w:rPr>
        <w:t xml:space="preserve">. </w:t>
      </w:r>
      <w:proofErr w:type="spellStart"/>
      <w:r w:rsidRPr="00F432EB">
        <w:rPr>
          <w:rFonts w:ascii="Times New Roman" w:hAnsi="Times New Roman" w:cs="Times New Roman"/>
          <w:b w:val="0"/>
          <w:color w:val="auto"/>
          <w:sz w:val="24"/>
          <w:szCs w:val="24"/>
        </w:rPr>
        <w:t>Ornita</w:t>
      </w:r>
      <w:proofErr w:type="spellEnd"/>
      <w:r w:rsidRPr="00F432EB">
        <w:rPr>
          <w:rFonts w:ascii="Times New Roman" w:hAnsi="Times New Roman" w:cs="Times New Roman"/>
          <w:b w:val="0"/>
          <w:color w:val="auto"/>
          <w:sz w:val="24"/>
          <w:szCs w:val="24"/>
        </w:rPr>
        <w:t>.</w:t>
      </w:r>
      <w:r w:rsidR="00974FF6" w:rsidRPr="00F432EB">
        <w:rPr>
          <w:rFonts w:ascii="Times New Roman" w:hAnsi="Times New Roman" w:cs="Times New Roman"/>
          <w:b w:val="0"/>
          <w:color w:val="auto"/>
          <w:sz w:val="24"/>
          <w:szCs w:val="24"/>
        </w:rPr>
        <w:t xml:space="preserve"> I v tomto školním roce byly některé aktivity omezeny vzhledem k protiepidemickým opatřením.</w:t>
      </w:r>
    </w:p>
    <w:p w14:paraId="4FF8AABE" w14:textId="2DCFCCB0" w:rsidR="00A93781" w:rsidRPr="00700BBD" w:rsidRDefault="00A93781" w:rsidP="009B27A7">
      <w:pPr>
        <w:spacing w:before="100" w:beforeAutospacing="1" w:after="100" w:afterAutospacing="1" w:line="240" w:lineRule="auto"/>
        <w:ind w:left="0" w:right="69" w:firstLine="708"/>
        <w:jc w:val="both"/>
        <w:rPr>
          <w:szCs w:val="24"/>
        </w:rPr>
      </w:pPr>
      <w:r w:rsidRPr="00700BBD">
        <w:rPr>
          <w:szCs w:val="24"/>
        </w:rPr>
        <w:t>Na 1. stupni jsme se zaměřili na lidské aktivity a problémy životního prostředí nejen v</w:t>
      </w:r>
      <w:r w:rsidR="000133D8">
        <w:rPr>
          <w:szCs w:val="24"/>
        </w:rPr>
        <w:t> </w:t>
      </w:r>
      <w:r w:rsidRPr="00700BBD">
        <w:rPr>
          <w:szCs w:val="24"/>
        </w:rPr>
        <w:t>okolí školy a bydliště, také jsme zabývali ochranou životního prostředí. Jedním z hlavních cílů je umožnit žákům a žákyním prožitek z pobytu v přírodě na vlastní kůži. V centru našeho zájmu byla především tato téma: poznávání a určování hmyzu, potřeby zvířat a jejich chování, ohleduplné chování nás jako návštěvníků v přírodě, znečištěné prostředí a třídění odpadu.</w:t>
      </w:r>
    </w:p>
    <w:p w14:paraId="11BB0CA0" w14:textId="77777777" w:rsidR="00A93781" w:rsidRPr="00700BBD" w:rsidRDefault="00A93781" w:rsidP="009B27A7">
      <w:pPr>
        <w:spacing w:before="100" w:beforeAutospacing="1" w:after="100" w:afterAutospacing="1" w:line="240" w:lineRule="auto"/>
        <w:ind w:left="0" w:right="69" w:firstLine="708"/>
        <w:jc w:val="both"/>
        <w:rPr>
          <w:szCs w:val="24"/>
        </w:rPr>
      </w:pPr>
      <w:r w:rsidRPr="00700BBD">
        <w:rPr>
          <w:szCs w:val="24"/>
        </w:rPr>
        <w:t>Prvky EVVO zařazujeme pravidelně a smysluplně v rámci jednotlivých předmětů. Na 1. stupni zejména do předmětů Člověk a jeho svět, Přírodověda a Výtvarná výchova a na 2. stupni do předmětů Přírodopis, Zeměpis, Fyzika, Chemie, Výchova ke zdraví a Praktické činnosti.</w:t>
      </w:r>
    </w:p>
    <w:p w14:paraId="4FE0022F" w14:textId="77777777" w:rsidR="00A93781" w:rsidRPr="00700BBD" w:rsidRDefault="00A93781" w:rsidP="009B27A7">
      <w:pPr>
        <w:spacing w:before="100" w:beforeAutospacing="1" w:after="100" w:afterAutospacing="1" w:line="240" w:lineRule="auto"/>
        <w:ind w:left="0" w:right="69" w:firstLine="708"/>
        <w:jc w:val="both"/>
        <w:rPr>
          <w:szCs w:val="24"/>
        </w:rPr>
      </w:pPr>
      <w:r w:rsidRPr="00700BBD">
        <w:rPr>
          <w:szCs w:val="24"/>
        </w:rPr>
        <w:t xml:space="preserve">Na 2. stupni je environmentální výchova úzce propojena s výchovou k udržitelnému rozvoji. V otázce trvale udržitelného rozvoje se sledují tři cíle současně: ekonomický rozvoj, sociální rozvoj a ochrana životního </w:t>
      </w:r>
      <w:proofErr w:type="gramStart"/>
      <w:r w:rsidRPr="00700BBD">
        <w:rPr>
          <w:szCs w:val="24"/>
        </w:rPr>
        <w:t>prostředí - biodiverzita</w:t>
      </w:r>
      <w:proofErr w:type="gramEnd"/>
      <w:r w:rsidRPr="00700BBD">
        <w:rPr>
          <w:szCs w:val="24"/>
        </w:rPr>
        <w:t>. Ve výchově pro trvale udržitelný rozvoj jsme uvedené cíle sledovali na globální, národní (Česká republika), regionální (střední Čechy), lokální (Velká Chuchle).</w:t>
      </w:r>
    </w:p>
    <w:p w14:paraId="5FC0976B" w14:textId="77777777" w:rsidR="00A93781" w:rsidRPr="00E619B2" w:rsidRDefault="00A93781" w:rsidP="009B27A7">
      <w:pPr>
        <w:spacing w:before="100" w:beforeAutospacing="1" w:after="100" w:afterAutospacing="1" w:line="240" w:lineRule="auto"/>
        <w:ind w:left="0" w:right="69" w:firstLine="0"/>
        <w:jc w:val="both"/>
        <w:rPr>
          <w:szCs w:val="24"/>
        </w:rPr>
      </w:pPr>
      <w:r w:rsidRPr="00700BBD">
        <w:rPr>
          <w:szCs w:val="24"/>
        </w:rPr>
        <w:t>V rámci environmentální výchovy probíhaly třídní aktivity a mimoškolní akce:</w:t>
      </w:r>
    </w:p>
    <w:p w14:paraId="7A7DD59C" w14:textId="61475D97" w:rsidR="00A93781" w:rsidRPr="009B27A7" w:rsidRDefault="00A93781" w:rsidP="009B27A7">
      <w:pPr>
        <w:pStyle w:val="Odstavecseseznamem"/>
        <w:numPr>
          <w:ilvl w:val="0"/>
          <w:numId w:val="28"/>
        </w:numPr>
        <w:spacing w:before="100" w:beforeAutospacing="1" w:after="100" w:afterAutospacing="1" w:line="240" w:lineRule="auto"/>
        <w:ind w:right="69"/>
        <w:jc w:val="both"/>
        <w:rPr>
          <w:rFonts w:ascii="Times New Roman" w:hAnsi="Times New Roman"/>
          <w:sz w:val="24"/>
          <w:szCs w:val="24"/>
        </w:rPr>
      </w:pPr>
      <w:r w:rsidRPr="009B27A7">
        <w:rPr>
          <w:rFonts w:ascii="Times New Roman" w:hAnsi="Times New Roman"/>
          <w:sz w:val="24"/>
          <w:szCs w:val="24"/>
        </w:rPr>
        <w:t xml:space="preserve">9. ročníky se zabývaly aktivním přístupem k ochraně životního prostředí, principy TUR. Na </w:t>
      </w:r>
      <w:proofErr w:type="spellStart"/>
      <w:r w:rsidRPr="009B27A7">
        <w:rPr>
          <w:rFonts w:ascii="Times New Roman" w:hAnsi="Times New Roman"/>
          <w:sz w:val="24"/>
          <w:szCs w:val="24"/>
        </w:rPr>
        <w:t>Švp</w:t>
      </w:r>
      <w:proofErr w:type="spellEnd"/>
      <w:r w:rsidRPr="009B27A7">
        <w:rPr>
          <w:rFonts w:ascii="Times New Roman" w:hAnsi="Times New Roman"/>
          <w:sz w:val="24"/>
          <w:szCs w:val="24"/>
        </w:rPr>
        <w:t xml:space="preserve"> v</w:t>
      </w:r>
      <w:r w:rsidR="000133D8" w:rsidRPr="009B27A7">
        <w:rPr>
          <w:rFonts w:ascii="Times New Roman" w:hAnsi="Times New Roman"/>
          <w:sz w:val="24"/>
          <w:szCs w:val="24"/>
        </w:rPr>
        <w:t> </w:t>
      </w:r>
      <w:r w:rsidRPr="009B27A7">
        <w:rPr>
          <w:rFonts w:ascii="Times New Roman" w:hAnsi="Times New Roman"/>
          <w:sz w:val="24"/>
          <w:szCs w:val="24"/>
        </w:rPr>
        <w:t xml:space="preserve">rámci projektu </w:t>
      </w:r>
      <w:proofErr w:type="spellStart"/>
      <w:r w:rsidRPr="009B27A7">
        <w:rPr>
          <w:rFonts w:ascii="Times New Roman" w:hAnsi="Times New Roman"/>
          <w:sz w:val="24"/>
          <w:szCs w:val="24"/>
        </w:rPr>
        <w:t>Life</w:t>
      </w:r>
      <w:proofErr w:type="spellEnd"/>
      <w:r w:rsidRPr="009B27A7">
        <w:rPr>
          <w:rFonts w:ascii="Times New Roman" w:hAnsi="Times New Roman"/>
          <w:sz w:val="24"/>
          <w:szCs w:val="24"/>
        </w:rPr>
        <w:t xml:space="preserve"> </w:t>
      </w:r>
      <w:proofErr w:type="spellStart"/>
      <w:r w:rsidRPr="009B27A7">
        <w:rPr>
          <w:rFonts w:ascii="Times New Roman" w:hAnsi="Times New Roman"/>
          <w:sz w:val="24"/>
          <w:szCs w:val="24"/>
        </w:rPr>
        <w:t>for</w:t>
      </w:r>
      <w:proofErr w:type="spellEnd"/>
      <w:r w:rsidRPr="009B27A7">
        <w:rPr>
          <w:rFonts w:ascii="Times New Roman" w:hAnsi="Times New Roman"/>
          <w:sz w:val="24"/>
          <w:szCs w:val="24"/>
        </w:rPr>
        <w:t xml:space="preserve"> </w:t>
      </w:r>
      <w:proofErr w:type="spellStart"/>
      <w:r w:rsidRPr="009B27A7">
        <w:rPr>
          <w:rFonts w:ascii="Times New Roman" w:hAnsi="Times New Roman"/>
          <w:sz w:val="24"/>
          <w:szCs w:val="24"/>
        </w:rPr>
        <w:t>Mires</w:t>
      </w:r>
      <w:proofErr w:type="spellEnd"/>
      <w:r w:rsidRPr="009B27A7">
        <w:rPr>
          <w:rFonts w:ascii="Times New Roman" w:hAnsi="Times New Roman"/>
          <w:sz w:val="24"/>
          <w:szCs w:val="24"/>
        </w:rPr>
        <w:t xml:space="preserve"> v NP Šumava si povídaly o revitalizaci malých vodních toků, raš</w:t>
      </w:r>
      <w:r w:rsidR="00974FF6" w:rsidRPr="009B27A7">
        <w:rPr>
          <w:rFonts w:ascii="Times New Roman" w:hAnsi="Times New Roman"/>
          <w:sz w:val="24"/>
          <w:szCs w:val="24"/>
        </w:rPr>
        <w:t>elinišť, retenci</w:t>
      </w:r>
      <w:r w:rsidRPr="009B27A7">
        <w:rPr>
          <w:rFonts w:ascii="Times New Roman" w:hAnsi="Times New Roman"/>
          <w:sz w:val="24"/>
          <w:szCs w:val="24"/>
        </w:rPr>
        <w:t xml:space="preserve"> vody v krajině a o půdní vlhkosti.</w:t>
      </w:r>
    </w:p>
    <w:p w14:paraId="4878B789" w14:textId="53C8379B" w:rsidR="00A93781" w:rsidRPr="009B27A7" w:rsidRDefault="00A93781" w:rsidP="009B27A7">
      <w:pPr>
        <w:pStyle w:val="Odstavecseseznamem"/>
        <w:numPr>
          <w:ilvl w:val="0"/>
          <w:numId w:val="28"/>
        </w:numPr>
        <w:spacing w:before="100" w:beforeAutospacing="1" w:after="100" w:afterAutospacing="1" w:line="240" w:lineRule="auto"/>
        <w:ind w:right="69"/>
        <w:jc w:val="both"/>
        <w:rPr>
          <w:rFonts w:ascii="Times New Roman" w:hAnsi="Times New Roman"/>
          <w:sz w:val="24"/>
          <w:szCs w:val="24"/>
        </w:rPr>
      </w:pPr>
      <w:r w:rsidRPr="009B27A7">
        <w:rPr>
          <w:rFonts w:ascii="Times New Roman" w:hAnsi="Times New Roman"/>
          <w:sz w:val="24"/>
          <w:szCs w:val="24"/>
        </w:rPr>
        <w:t>8. ročníky probíraly témata chov domácí</w:t>
      </w:r>
      <w:r w:rsidR="00974FF6" w:rsidRPr="009B27A7">
        <w:rPr>
          <w:rFonts w:ascii="Times New Roman" w:hAnsi="Times New Roman"/>
          <w:sz w:val="24"/>
          <w:szCs w:val="24"/>
        </w:rPr>
        <w:t>ch zvířat, znečištění ovzduší a exhalace,</w:t>
      </w:r>
      <w:r w:rsidRPr="009B27A7">
        <w:rPr>
          <w:rFonts w:ascii="Times New Roman" w:hAnsi="Times New Roman"/>
          <w:sz w:val="24"/>
          <w:szCs w:val="24"/>
        </w:rPr>
        <w:t xml:space="preserve"> ochranu vodních zdrojů, pitný režim, TUR, geneticky modifikované potraviny, léčbu vrozených vad a úpravu genomu.</w:t>
      </w:r>
    </w:p>
    <w:p w14:paraId="5A25D1F8" w14:textId="0EA4A86B" w:rsidR="00A93781" w:rsidRPr="009B27A7" w:rsidRDefault="00A93781" w:rsidP="009B27A7">
      <w:pPr>
        <w:pStyle w:val="Odstavecseseznamem"/>
        <w:numPr>
          <w:ilvl w:val="0"/>
          <w:numId w:val="28"/>
        </w:numPr>
        <w:spacing w:before="100" w:beforeAutospacing="1" w:after="100" w:afterAutospacing="1" w:line="240" w:lineRule="auto"/>
        <w:ind w:right="69"/>
        <w:jc w:val="both"/>
        <w:rPr>
          <w:rFonts w:ascii="Times New Roman" w:hAnsi="Times New Roman"/>
          <w:sz w:val="24"/>
          <w:szCs w:val="24"/>
        </w:rPr>
      </w:pPr>
      <w:r w:rsidRPr="009B27A7">
        <w:rPr>
          <w:rFonts w:ascii="Times New Roman" w:hAnsi="Times New Roman"/>
          <w:sz w:val="24"/>
          <w:szCs w:val="24"/>
        </w:rPr>
        <w:t>7.</w:t>
      </w:r>
      <w:r w:rsidR="00974FF6" w:rsidRPr="009B27A7">
        <w:rPr>
          <w:rFonts w:ascii="Times New Roman" w:hAnsi="Times New Roman"/>
          <w:sz w:val="24"/>
          <w:szCs w:val="24"/>
        </w:rPr>
        <w:t xml:space="preserve"> ročníky se během školního roku účastnily se svými </w:t>
      </w:r>
      <w:proofErr w:type="spellStart"/>
      <w:r w:rsidR="00974FF6" w:rsidRPr="009B27A7">
        <w:rPr>
          <w:rFonts w:ascii="Times New Roman" w:hAnsi="Times New Roman"/>
          <w:sz w:val="24"/>
          <w:szCs w:val="24"/>
        </w:rPr>
        <w:t>patrončaty</w:t>
      </w:r>
      <w:proofErr w:type="spellEnd"/>
      <w:r w:rsidRPr="009B27A7">
        <w:rPr>
          <w:rFonts w:ascii="Times New Roman" w:hAnsi="Times New Roman"/>
          <w:sz w:val="24"/>
          <w:szCs w:val="24"/>
        </w:rPr>
        <w:t xml:space="preserve"> projektu „Patron</w:t>
      </w:r>
      <w:r w:rsidR="00DD6526" w:rsidRPr="009B27A7">
        <w:rPr>
          <w:rFonts w:ascii="Times New Roman" w:hAnsi="Times New Roman"/>
          <w:sz w:val="24"/>
          <w:szCs w:val="24"/>
        </w:rPr>
        <w:t>áty“.</w:t>
      </w:r>
    </w:p>
    <w:p w14:paraId="77F4F0B4" w14:textId="2920EE04" w:rsidR="00A93781" w:rsidRPr="009B27A7" w:rsidRDefault="00A93781" w:rsidP="009B27A7">
      <w:pPr>
        <w:pStyle w:val="Odstavecseseznamem"/>
        <w:numPr>
          <w:ilvl w:val="0"/>
          <w:numId w:val="28"/>
        </w:numPr>
        <w:spacing w:before="100" w:beforeAutospacing="1" w:after="100" w:afterAutospacing="1" w:line="240" w:lineRule="auto"/>
        <w:ind w:right="69"/>
        <w:jc w:val="both"/>
        <w:rPr>
          <w:rFonts w:ascii="Times New Roman" w:hAnsi="Times New Roman"/>
          <w:sz w:val="24"/>
          <w:szCs w:val="24"/>
        </w:rPr>
      </w:pPr>
      <w:r w:rsidRPr="009B27A7">
        <w:rPr>
          <w:rFonts w:ascii="Times New Roman" w:hAnsi="Times New Roman"/>
          <w:sz w:val="24"/>
          <w:szCs w:val="24"/>
        </w:rPr>
        <w:t xml:space="preserve">6. ročník byl v červnu na </w:t>
      </w:r>
      <w:proofErr w:type="spellStart"/>
      <w:r w:rsidRPr="009B27A7">
        <w:rPr>
          <w:rFonts w:ascii="Times New Roman" w:hAnsi="Times New Roman"/>
          <w:sz w:val="24"/>
          <w:szCs w:val="24"/>
        </w:rPr>
        <w:t>Švp</w:t>
      </w:r>
      <w:proofErr w:type="spellEnd"/>
      <w:r w:rsidRPr="009B27A7">
        <w:rPr>
          <w:rFonts w:ascii="Times New Roman" w:hAnsi="Times New Roman"/>
          <w:sz w:val="24"/>
          <w:szCs w:val="24"/>
        </w:rPr>
        <w:t xml:space="preserve"> v Hluboké nad Vltavou, kde navštívil Zoo. Také se podíval do muzea Dinosaurů a účastnil se přednášky Včely ve škole.</w:t>
      </w:r>
    </w:p>
    <w:p w14:paraId="0AC332E3" w14:textId="1A012E07" w:rsidR="00A93781" w:rsidRPr="009B27A7" w:rsidRDefault="004C01B6" w:rsidP="009B27A7">
      <w:pPr>
        <w:pStyle w:val="Odstavecseseznamem"/>
        <w:numPr>
          <w:ilvl w:val="0"/>
          <w:numId w:val="28"/>
        </w:numPr>
        <w:spacing w:before="100" w:beforeAutospacing="1" w:after="100" w:afterAutospacing="1" w:line="240" w:lineRule="auto"/>
        <w:ind w:right="69"/>
        <w:jc w:val="both"/>
        <w:rPr>
          <w:rFonts w:ascii="Times New Roman" w:hAnsi="Times New Roman"/>
          <w:sz w:val="24"/>
          <w:szCs w:val="24"/>
        </w:rPr>
      </w:pPr>
      <w:r w:rsidRPr="009B27A7">
        <w:rPr>
          <w:rFonts w:ascii="Times New Roman" w:hAnsi="Times New Roman"/>
          <w:sz w:val="24"/>
          <w:szCs w:val="24"/>
        </w:rPr>
        <w:t>V</w:t>
      </w:r>
      <w:r w:rsidR="00A93781" w:rsidRPr="009B27A7">
        <w:rPr>
          <w:rFonts w:ascii="Times New Roman" w:hAnsi="Times New Roman"/>
          <w:sz w:val="24"/>
          <w:szCs w:val="24"/>
        </w:rPr>
        <w:t>. A se zabývala tématy chováním v přírodě a podnebními pásmy, jejichž výstupem byly plakáty.</w:t>
      </w:r>
    </w:p>
    <w:p w14:paraId="7D83EDED" w14:textId="27CF3AA6" w:rsidR="00A93781" w:rsidRPr="009B27A7" w:rsidRDefault="004C01B6" w:rsidP="009B27A7">
      <w:pPr>
        <w:pStyle w:val="Odstavecseseznamem"/>
        <w:numPr>
          <w:ilvl w:val="0"/>
          <w:numId w:val="28"/>
        </w:numPr>
        <w:spacing w:before="100" w:beforeAutospacing="1" w:after="100" w:afterAutospacing="1" w:line="240" w:lineRule="auto"/>
        <w:ind w:right="69"/>
        <w:jc w:val="both"/>
        <w:rPr>
          <w:rFonts w:ascii="Times New Roman" w:hAnsi="Times New Roman"/>
          <w:sz w:val="24"/>
          <w:szCs w:val="24"/>
        </w:rPr>
      </w:pPr>
      <w:r w:rsidRPr="009B27A7">
        <w:rPr>
          <w:rFonts w:ascii="Times New Roman" w:hAnsi="Times New Roman"/>
          <w:sz w:val="24"/>
          <w:szCs w:val="24"/>
        </w:rPr>
        <w:t>V</w:t>
      </w:r>
      <w:r w:rsidR="00A93781" w:rsidRPr="009B27A7">
        <w:rPr>
          <w:rFonts w:ascii="Times New Roman" w:hAnsi="Times New Roman"/>
          <w:sz w:val="24"/>
          <w:szCs w:val="24"/>
        </w:rPr>
        <w:t>. B</w:t>
      </w:r>
      <w:r w:rsidR="00E60C34" w:rsidRPr="009B27A7">
        <w:rPr>
          <w:rFonts w:ascii="Times New Roman" w:hAnsi="Times New Roman"/>
          <w:sz w:val="24"/>
          <w:szCs w:val="24"/>
        </w:rPr>
        <w:t xml:space="preserve"> si </w:t>
      </w:r>
      <w:r w:rsidRPr="009B27A7">
        <w:rPr>
          <w:rFonts w:ascii="Times New Roman" w:hAnsi="Times New Roman"/>
          <w:sz w:val="24"/>
          <w:szCs w:val="24"/>
        </w:rPr>
        <w:t xml:space="preserve">na </w:t>
      </w:r>
      <w:proofErr w:type="spellStart"/>
      <w:r w:rsidRPr="009B27A7">
        <w:rPr>
          <w:rFonts w:ascii="Times New Roman" w:hAnsi="Times New Roman"/>
          <w:sz w:val="24"/>
          <w:szCs w:val="24"/>
        </w:rPr>
        <w:t>Švp</w:t>
      </w:r>
      <w:proofErr w:type="spellEnd"/>
      <w:r w:rsidRPr="009B27A7">
        <w:rPr>
          <w:rFonts w:ascii="Times New Roman" w:hAnsi="Times New Roman"/>
          <w:sz w:val="24"/>
          <w:szCs w:val="24"/>
        </w:rPr>
        <w:t xml:space="preserve"> povídala o š</w:t>
      </w:r>
      <w:r w:rsidR="00A93781" w:rsidRPr="009B27A7">
        <w:rPr>
          <w:rFonts w:ascii="Times New Roman" w:hAnsi="Times New Roman"/>
          <w:sz w:val="24"/>
          <w:szCs w:val="24"/>
        </w:rPr>
        <w:t>umavských lesích dříve a dnes, prošla si zdejší naučné stezky. Velkým tématem byla ochrana lesů a práce lesních odborníků se škůdci – kůrovcem.</w:t>
      </w:r>
    </w:p>
    <w:p w14:paraId="494B9788" w14:textId="33D13C0C" w:rsidR="00A93781" w:rsidRPr="009B27A7" w:rsidRDefault="004C01B6" w:rsidP="009B27A7">
      <w:pPr>
        <w:pStyle w:val="Odstavecseseznamem"/>
        <w:numPr>
          <w:ilvl w:val="0"/>
          <w:numId w:val="28"/>
        </w:numPr>
        <w:spacing w:before="100" w:beforeAutospacing="1" w:after="100" w:afterAutospacing="1" w:line="240" w:lineRule="auto"/>
        <w:ind w:right="69"/>
        <w:jc w:val="both"/>
        <w:rPr>
          <w:rFonts w:ascii="Times New Roman" w:hAnsi="Times New Roman"/>
          <w:sz w:val="24"/>
          <w:szCs w:val="24"/>
        </w:rPr>
      </w:pPr>
      <w:r w:rsidRPr="009B27A7">
        <w:rPr>
          <w:rFonts w:ascii="Times New Roman" w:hAnsi="Times New Roman"/>
          <w:sz w:val="24"/>
          <w:szCs w:val="24"/>
        </w:rPr>
        <w:t>IV</w:t>
      </w:r>
      <w:r w:rsidR="00A93781" w:rsidRPr="009B27A7">
        <w:rPr>
          <w:rFonts w:ascii="Times New Roman" w:hAnsi="Times New Roman"/>
          <w:sz w:val="24"/>
          <w:szCs w:val="24"/>
        </w:rPr>
        <w:t xml:space="preserve">. A byla na výletě v </w:t>
      </w:r>
      <w:proofErr w:type="spellStart"/>
      <w:r w:rsidR="00A93781" w:rsidRPr="009B27A7">
        <w:rPr>
          <w:rFonts w:ascii="Times New Roman" w:hAnsi="Times New Roman"/>
          <w:sz w:val="24"/>
          <w:szCs w:val="24"/>
        </w:rPr>
        <w:t>Mirákulu</w:t>
      </w:r>
      <w:proofErr w:type="spellEnd"/>
      <w:r w:rsidR="00A93781" w:rsidRPr="009B27A7">
        <w:rPr>
          <w:rFonts w:ascii="Times New Roman" w:hAnsi="Times New Roman"/>
          <w:sz w:val="24"/>
          <w:szCs w:val="24"/>
        </w:rPr>
        <w:t xml:space="preserve"> a pozastavila se u naučné stezky – Ekosystém les. Dále se zabývala odpady a jejich rozložen</w:t>
      </w:r>
      <w:r w:rsidRPr="009B27A7">
        <w:rPr>
          <w:rFonts w:ascii="Times New Roman" w:hAnsi="Times New Roman"/>
          <w:sz w:val="24"/>
          <w:szCs w:val="24"/>
        </w:rPr>
        <w:t>ím v přírodě. V červnu podnikla Geologickou vycházku</w:t>
      </w:r>
      <w:r w:rsidR="00A93781" w:rsidRPr="009B27A7">
        <w:rPr>
          <w:rFonts w:ascii="Times New Roman" w:hAnsi="Times New Roman"/>
          <w:sz w:val="24"/>
          <w:szCs w:val="24"/>
        </w:rPr>
        <w:t xml:space="preserve"> s</w:t>
      </w:r>
      <w:r w:rsidR="000133D8" w:rsidRPr="009B27A7">
        <w:rPr>
          <w:rFonts w:ascii="Times New Roman" w:hAnsi="Times New Roman"/>
          <w:sz w:val="24"/>
          <w:szCs w:val="24"/>
        </w:rPr>
        <w:t> </w:t>
      </w:r>
      <w:r w:rsidR="00A93781" w:rsidRPr="009B27A7">
        <w:rPr>
          <w:rFonts w:ascii="Times New Roman" w:hAnsi="Times New Roman"/>
          <w:sz w:val="24"/>
          <w:szCs w:val="24"/>
        </w:rPr>
        <w:t>paleont</w:t>
      </w:r>
      <w:r w:rsidRPr="009B27A7">
        <w:rPr>
          <w:rFonts w:ascii="Times New Roman" w:hAnsi="Times New Roman"/>
          <w:sz w:val="24"/>
          <w:szCs w:val="24"/>
        </w:rPr>
        <w:t xml:space="preserve">ologem Štěpánem Rakem. </w:t>
      </w:r>
    </w:p>
    <w:p w14:paraId="1B77A820" w14:textId="4A2A20DD" w:rsidR="004C01B6" w:rsidRPr="009B27A7" w:rsidRDefault="004C01B6" w:rsidP="009B27A7">
      <w:pPr>
        <w:pStyle w:val="Odstavecseseznamem"/>
        <w:numPr>
          <w:ilvl w:val="0"/>
          <w:numId w:val="28"/>
        </w:numPr>
        <w:spacing w:before="100" w:beforeAutospacing="1" w:after="100" w:afterAutospacing="1" w:line="240" w:lineRule="auto"/>
        <w:ind w:right="69"/>
        <w:jc w:val="both"/>
        <w:rPr>
          <w:rFonts w:ascii="Times New Roman" w:hAnsi="Times New Roman"/>
          <w:sz w:val="24"/>
          <w:szCs w:val="24"/>
        </w:rPr>
      </w:pPr>
      <w:r w:rsidRPr="009B27A7">
        <w:rPr>
          <w:rFonts w:ascii="Times New Roman" w:hAnsi="Times New Roman"/>
          <w:sz w:val="24"/>
          <w:szCs w:val="24"/>
        </w:rPr>
        <w:t xml:space="preserve">IV. B se inspirovala </w:t>
      </w:r>
      <w:r w:rsidR="00A93781" w:rsidRPr="009B27A7">
        <w:rPr>
          <w:rFonts w:ascii="Times New Roman" w:hAnsi="Times New Roman"/>
          <w:sz w:val="24"/>
          <w:szCs w:val="24"/>
        </w:rPr>
        <w:t xml:space="preserve">v hodinách výtvarné </w:t>
      </w:r>
      <w:r w:rsidRPr="009B27A7">
        <w:rPr>
          <w:rFonts w:ascii="Times New Roman" w:hAnsi="Times New Roman"/>
          <w:sz w:val="24"/>
          <w:szCs w:val="24"/>
        </w:rPr>
        <w:t xml:space="preserve">výchovy a pracovních činností </w:t>
      </w:r>
      <w:r w:rsidR="00A93781" w:rsidRPr="009B27A7">
        <w:rPr>
          <w:rFonts w:ascii="Times New Roman" w:hAnsi="Times New Roman"/>
          <w:sz w:val="24"/>
          <w:szCs w:val="24"/>
        </w:rPr>
        <w:t xml:space="preserve">problematikou Ekosystémů. </w:t>
      </w:r>
    </w:p>
    <w:p w14:paraId="74010EC0" w14:textId="66408564" w:rsidR="00A93781" w:rsidRPr="009B27A7" w:rsidRDefault="004C01B6" w:rsidP="009B27A7">
      <w:pPr>
        <w:pStyle w:val="Odstavecseseznamem"/>
        <w:numPr>
          <w:ilvl w:val="0"/>
          <w:numId w:val="28"/>
        </w:numPr>
        <w:spacing w:before="100" w:beforeAutospacing="1" w:after="100" w:afterAutospacing="1" w:line="240" w:lineRule="auto"/>
        <w:ind w:right="69"/>
        <w:jc w:val="both"/>
        <w:rPr>
          <w:rFonts w:ascii="Times New Roman" w:hAnsi="Times New Roman"/>
          <w:sz w:val="24"/>
          <w:szCs w:val="24"/>
        </w:rPr>
      </w:pPr>
      <w:r w:rsidRPr="009B27A7">
        <w:rPr>
          <w:rFonts w:ascii="Times New Roman" w:hAnsi="Times New Roman"/>
          <w:sz w:val="24"/>
          <w:szCs w:val="24"/>
        </w:rPr>
        <w:lastRenderedPageBreak/>
        <w:t xml:space="preserve">Žáci čtvrtých tříd </w:t>
      </w:r>
      <w:r w:rsidR="00A93781" w:rsidRPr="009B27A7">
        <w:rPr>
          <w:rFonts w:ascii="Times New Roman" w:hAnsi="Times New Roman"/>
          <w:sz w:val="24"/>
          <w:szCs w:val="24"/>
        </w:rPr>
        <w:t>navštívili výstavu drobného zvířectva ve Velké Chuchli.</w:t>
      </w:r>
    </w:p>
    <w:p w14:paraId="679FCD7D" w14:textId="052C67E8" w:rsidR="00A93781" w:rsidRPr="009B27A7" w:rsidRDefault="004C01B6" w:rsidP="009B27A7">
      <w:pPr>
        <w:pStyle w:val="Odstavecseseznamem"/>
        <w:numPr>
          <w:ilvl w:val="0"/>
          <w:numId w:val="28"/>
        </w:numPr>
        <w:spacing w:before="100" w:beforeAutospacing="1" w:after="100" w:afterAutospacing="1" w:line="240" w:lineRule="auto"/>
        <w:ind w:right="69"/>
        <w:jc w:val="both"/>
        <w:rPr>
          <w:rFonts w:ascii="Times New Roman" w:hAnsi="Times New Roman"/>
          <w:sz w:val="24"/>
          <w:szCs w:val="24"/>
        </w:rPr>
      </w:pPr>
      <w:r w:rsidRPr="009B27A7">
        <w:rPr>
          <w:rFonts w:ascii="Times New Roman" w:hAnsi="Times New Roman"/>
          <w:sz w:val="24"/>
          <w:szCs w:val="24"/>
        </w:rPr>
        <w:t>III</w:t>
      </w:r>
      <w:r w:rsidR="00A93781" w:rsidRPr="009B27A7">
        <w:rPr>
          <w:rFonts w:ascii="Times New Roman" w:hAnsi="Times New Roman"/>
          <w:sz w:val="24"/>
          <w:szCs w:val="24"/>
        </w:rPr>
        <w:t xml:space="preserve">. A měla besedu s workshopem na téma Ptačí budky a krmítka od </w:t>
      </w:r>
      <w:proofErr w:type="spellStart"/>
      <w:r w:rsidR="00A93781" w:rsidRPr="009B27A7">
        <w:rPr>
          <w:rFonts w:ascii="Times New Roman" w:hAnsi="Times New Roman"/>
          <w:sz w:val="24"/>
          <w:szCs w:val="24"/>
        </w:rPr>
        <w:t>o.s</w:t>
      </w:r>
      <w:proofErr w:type="spellEnd"/>
      <w:r w:rsidR="00A93781" w:rsidRPr="009B27A7">
        <w:rPr>
          <w:rFonts w:ascii="Times New Roman" w:hAnsi="Times New Roman"/>
          <w:sz w:val="24"/>
          <w:szCs w:val="24"/>
        </w:rPr>
        <w:t xml:space="preserve">. </w:t>
      </w:r>
      <w:proofErr w:type="spellStart"/>
      <w:r w:rsidR="00A93781" w:rsidRPr="009B27A7">
        <w:rPr>
          <w:rFonts w:ascii="Times New Roman" w:hAnsi="Times New Roman"/>
          <w:sz w:val="24"/>
          <w:szCs w:val="24"/>
        </w:rPr>
        <w:t>Ornita</w:t>
      </w:r>
      <w:proofErr w:type="spellEnd"/>
      <w:r w:rsidR="00A93781" w:rsidRPr="009B27A7">
        <w:rPr>
          <w:rFonts w:ascii="Times New Roman" w:hAnsi="Times New Roman"/>
          <w:sz w:val="24"/>
          <w:szCs w:val="24"/>
        </w:rPr>
        <w:t xml:space="preserve"> a besedu s</w:t>
      </w:r>
      <w:r w:rsidR="000133D8" w:rsidRPr="009B27A7">
        <w:rPr>
          <w:rFonts w:ascii="Times New Roman" w:hAnsi="Times New Roman"/>
          <w:sz w:val="24"/>
          <w:szCs w:val="24"/>
        </w:rPr>
        <w:t> </w:t>
      </w:r>
      <w:r w:rsidR="00A93781" w:rsidRPr="009B27A7">
        <w:rPr>
          <w:rFonts w:ascii="Times New Roman" w:hAnsi="Times New Roman"/>
          <w:sz w:val="24"/>
          <w:szCs w:val="24"/>
        </w:rPr>
        <w:t>lesníkem.</w:t>
      </w:r>
    </w:p>
    <w:p w14:paraId="789B2A6B" w14:textId="40727465" w:rsidR="00A93781" w:rsidRPr="009B27A7" w:rsidRDefault="004C01B6" w:rsidP="009B27A7">
      <w:pPr>
        <w:pStyle w:val="Odstavecseseznamem"/>
        <w:numPr>
          <w:ilvl w:val="0"/>
          <w:numId w:val="28"/>
        </w:numPr>
        <w:spacing w:before="100" w:beforeAutospacing="1" w:after="100" w:afterAutospacing="1" w:line="240" w:lineRule="auto"/>
        <w:ind w:right="69"/>
        <w:jc w:val="both"/>
        <w:rPr>
          <w:rFonts w:ascii="Times New Roman" w:hAnsi="Times New Roman"/>
          <w:sz w:val="24"/>
          <w:szCs w:val="24"/>
        </w:rPr>
      </w:pPr>
      <w:r w:rsidRPr="009B27A7">
        <w:rPr>
          <w:rFonts w:ascii="Times New Roman" w:hAnsi="Times New Roman"/>
          <w:sz w:val="24"/>
          <w:szCs w:val="24"/>
        </w:rPr>
        <w:t>III</w:t>
      </w:r>
      <w:r w:rsidR="00A93781" w:rsidRPr="009B27A7">
        <w:rPr>
          <w:rFonts w:ascii="Times New Roman" w:hAnsi="Times New Roman"/>
          <w:sz w:val="24"/>
          <w:szCs w:val="24"/>
        </w:rPr>
        <w:t>. B navštívila hornické muzeum.</w:t>
      </w:r>
    </w:p>
    <w:p w14:paraId="73B74E4B" w14:textId="051239D9" w:rsidR="00A93781" w:rsidRPr="009B27A7" w:rsidRDefault="004C01B6" w:rsidP="009B27A7">
      <w:pPr>
        <w:pStyle w:val="Odstavecseseznamem"/>
        <w:numPr>
          <w:ilvl w:val="0"/>
          <w:numId w:val="29"/>
        </w:numPr>
        <w:spacing w:before="100" w:beforeAutospacing="1" w:after="100" w:afterAutospacing="1" w:line="240" w:lineRule="auto"/>
        <w:ind w:right="69"/>
        <w:jc w:val="both"/>
        <w:rPr>
          <w:rFonts w:ascii="Times New Roman" w:hAnsi="Times New Roman"/>
          <w:sz w:val="24"/>
          <w:szCs w:val="24"/>
        </w:rPr>
      </w:pPr>
      <w:r w:rsidRPr="009B27A7">
        <w:rPr>
          <w:rFonts w:ascii="Times New Roman" w:hAnsi="Times New Roman"/>
          <w:sz w:val="24"/>
          <w:szCs w:val="24"/>
        </w:rPr>
        <w:t xml:space="preserve">2. ročníky v měsíci březnu vyjely </w:t>
      </w:r>
      <w:r w:rsidR="00A93781" w:rsidRPr="009B27A7">
        <w:rPr>
          <w:rFonts w:ascii="Times New Roman" w:hAnsi="Times New Roman"/>
          <w:sz w:val="24"/>
          <w:szCs w:val="24"/>
        </w:rPr>
        <w:t xml:space="preserve">do Písku do Sladovny na program Voda mě baví, kde se žáci převtělili do kapky a vyzkoušeli si projít celý koloběh vody v přírodě. Dále pracovali se svými patrony na kultivaci určené lokality v projektu „Patronáty“. V průběhu školního roku navštěvovali Zoo koutek a vypracovávali naučné kvízy. V červnu byli na </w:t>
      </w:r>
      <w:proofErr w:type="spellStart"/>
      <w:r w:rsidR="00A93781" w:rsidRPr="009B27A7">
        <w:rPr>
          <w:rFonts w:ascii="Times New Roman" w:hAnsi="Times New Roman"/>
          <w:sz w:val="24"/>
          <w:szCs w:val="24"/>
        </w:rPr>
        <w:t>Švp</w:t>
      </w:r>
      <w:proofErr w:type="spellEnd"/>
      <w:r w:rsidR="00A93781" w:rsidRPr="009B27A7">
        <w:rPr>
          <w:rFonts w:ascii="Times New Roman" w:hAnsi="Times New Roman"/>
          <w:sz w:val="24"/>
          <w:szCs w:val="24"/>
        </w:rPr>
        <w:t xml:space="preserve"> v Para ZOO Vlašim, kde byli seznámeni se zdejšími po</w:t>
      </w:r>
      <w:r w:rsidRPr="009B27A7">
        <w:rPr>
          <w:rFonts w:ascii="Times New Roman" w:hAnsi="Times New Roman"/>
          <w:sz w:val="24"/>
          <w:szCs w:val="24"/>
        </w:rPr>
        <w:t>dmínkami a zvířátky. V</w:t>
      </w:r>
      <w:r w:rsidR="00A93781" w:rsidRPr="009B27A7">
        <w:rPr>
          <w:rFonts w:ascii="Times New Roman" w:hAnsi="Times New Roman"/>
          <w:sz w:val="24"/>
          <w:szCs w:val="24"/>
        </w:rPr>
        <w:t>rátili do dob našich předků a mohli si vyzkoušet některá jejich řemesla.</w:t>
      </w:r>
    </w:p>
    <w:p w14:paraId="5A438429" w14:textId="6E5311E7" w:rsidR="00A93781" w:rsidRPr="009B27A7" w:rsidRDefault="004C01B6" w:rsidP="009B27A7">
      <w:pPr>
        <w:pStyle w:val="Odstavecseseznamem"/>
        <w:numPr>
          <w:ilvl w:val="0"/>
          <w:numId w:val="28"/>
        </w:numPr>
        <w:spacing w:before="100" w:beforeAutospacing="1" w:after="100" w:afterAutospacing="1" w:line="240" w:lineRule="auto"/>
        <w:ind w:right="69"/>
        <w:jc w:val="both"/>
        <w:rPr>
          <w:rFonts w:ascii="Times New Roman" w:hAnsi="Times New Roman"/>
          <w:sz w:val="24"/>
          <w:szCs w:val="24"/>
        </w:rPr>
      </w:pPr>
      <w:r w:rsidRPr="009B27A7">
        <w:rPr>
          <w:rFonts w:ascii="Times New Roman" w:hAnsi="Times New Roman"/>
          <w:sz w:val="24"/>
          <w:szCs w:val="24"/>
        </w:rPr>
        <w:t>1. ročníky si užily</w:t>
      </w:r>
      <w:r w:rsidR="00A93781" w:rsidRPr="009B27A7">
        <w:rPr>
          <w:rFonts w:ascii="Times New Roman" w:hAnsi="Times New Roman"/>
          <w:sz w:val="24"/>
          <w:szCs w:val="24"/>
        </w:rPr>
        <w:t xml:space="preserve"> Geologickou vycházku </w:t>
      </w:r>
      <w:r w:rsidRPr="009B27A7">
        <w:rPr>
          <w:rFonts w:ascii="Times New Roman" w:hAnsi="Times New Roman"/>
          <w:sz w:val="24"/>
          <w:szCs w:val="24"/>
        </w:rPr>
        <w:t>s panem Štěpánem Rakem a</w:t>
      </w:r>
      <w:r w:rsidR="00A93781" w:rsidRPr="009B27A7">
        <w:rPr>
          <w:rFonts w:ascii="Times New Roman" w:hAnsi="Times New Roman"/>
          <w:sz w:val="24"/>
          <w:szCs w:val="24"/>
        </w:rPr>
        <w:t xml:space="preserve"> </w:t>
      </w:r>
      <w:proofErr w:type="spellStart"/>
      <w:r w:rsidR="00A93781" w:rsidRPr="009B27A7">
        <w:rPr>
          <w:rFonts w:ascii="Times New Roman" w:hAnsi="Times New Roman"/>
          <w:sz w:val="24"/>
          <w:szCs w:val="24"/>
        </w:rPr>
        <w:t>Švp</w:t>
      </w:r>
      <w:proofErr w:type="spellEnd"/>
      <w:r w:rsidR="00A93781" w:rsidRPr="009B27A7">
        <w:rPr>
          <w:rFonts w:ascii="Times New Roman" w:hAnsi="Times New Roman"/>
          <w:sz w:val="24"/>
          <w:szCs w:val="24"/>
        </w:rPr>
        <w:t xml:space="preserve"> ve Smržovce.</w:t>
      </w:r>
    </w:p>
    <w:p w14:paraId="6B320EE7" w14:textId="5F59F706" w:rsidR="00A93781" w:rsidRPr="00700BBD" w:rsidRDefault="00A93781" w:rsidP="009B27A7">
      <w:pPr>
        <w:spacing w:before="100" w:beforeAutospacing="1" w:after="100" w:afterAutospacing="1" w:line="240" w:lineRule="auto"/>
        <w:ind w:left="0" w:right="69" w:firstLine="360"/>
        <w:jc w:val="both"/>
        <w:rPr>
          <w:szCs w:val="24"/>
        </w:rPr>
      </w:pPr>
      <w:r w:rsidRPr="00700BBD">
        <w:rPr>
          <w:szCs w:val="24"/>
        </w:rPr>
        <w:t>Tento školní rok některé třídy navš</w:t>
      </w:r>
      <w:r w:rsidR="004C01B6">
        <w:rPr>
          <w:szCs w:val="24"/>
        </w:rPr>
        <w:t xml:space="preserve">tívily </w:t>
      </w:r>
      <w:r w:rsidR="004C01B6" w:rsidRPr="006E5BAD">
        <w:rPr>
          <w:b/>
          <w:szCs w:val="24"/>
        </w:rPr>
        <w:t>Zoo Praha</w:t>
      </w:r>
      <w:r w:rsidR="004C01B6">
        <w:rPr>
          <w:szCs w:val="24"/>
        </w:rPr>
        <w:t>, kde absolvovaly programy s následným vypracováním úkolů. N</w:t>
      </w:r>
      <w:r w:rsidRPr="00700BBD">
        <w:rPr>
          <w:szCs w:val="24"/>
        </w:rPr>
        <w:t>a 1. stupni proběhl projektový den Lesní čarování, který si p</w:t>
      </w:r>
      <w:r w:rsidR="004C01B6">
        <w:rPr>
          <w:szCs w:val="24"/>
        </w:rPr>
        <w:t>ro naše žáky připravily Lesy ČR, beseda vedená</w:t>
      </w:r>
      <w:r w:rsidRPr="00700BBD">
        <w:rPr>
          <w:szCs w:val="24"/>
        </w:rPr>
        <w:t xml:space="preserve"> </w:t>
      </w:r>
      <w:proofErr w:type="spellStart"/>
      <w:r w:rsidRPr="00700BBD">
        <w:rPr>
          <w:szCs w:val="24"/>
        </w:rPr>
        <w:t>o.s</w:t>
      </w:r>
      <w:proofErr w:type="spellEnd"/>
      <w:r w:rsidRPr="00700BBD">
        <w:rPr>
          <w:szCs w:val="24"/>
        </w:rPr>
        <w:t xml:space="preserve">. </w:t>
      </w:r>
      <w:proofErr w:type="spellStart"/>
      <w:r w:rsidRPr="00700BBD">
        <w:rPr>
          <w:szCs w:val="24"/>
        </w:rPr>
        <w:t>Ornita</w:t>
      </w:r>
      <w:proofErr w:type="spellEnd"/>
      <w:r w:rsidRPr="00700BBD">
        <w:rPr>
          <w:szCs w:val="24"/>
        </w:rPr>
        <w:t xml:space="preserve"> na t</w:t>
      </w:r>
      <w:r w:rsidR="004C01B6">
        <w:rPr>
          <w:szCs w:val="24"/>
        </w:rPr>
        <w:t>é</w:t>
      </w:r>
      <w:r w:rsidR="007844D3">
        <w:rPr>
          <w:szCs w:val="24"/>
        </w:rPr>
        <w:t>ma Slepičky a beseda připravená</w:t>
      </w:r>
      <w:r w:rsidR="004C01B6">
        <w:rPr>
          <w:szCs w:val="24"/>
        </w:rPr>
        <w:t xml:space="preserve"> Lesy</w:t>
      </w:r>
      <w:r w:rsidRPr="00700BBD">
        <w:rPr>
          <w:szCs w:val="24"/>
        </w:rPr>
        <w:t xml:space="preserve"> ČR na téma </w:t>
      </w:r>
      <w:r w:rsidR="004C01B6">
        <w:rPr>
          <w:szCs w:val="24"/>
        </w:rPr>
        <w:t>Včely. V</w:t>
      </w:r>
      <w:r w:rsidRPr="00700BBD">
        <w:rPr>
          <w:szCs w:val="24"/>
        </w:rPr>
        <w:t xml:space="preserve"> měsíci dubnu</w:t>
      </w:r>
      <w:r w:rsidR="004C01B6">
        <w:rPr>
          <w:szCs w:val="24"/>
        </w:rPr>
        <w:t xml:space="preserve"> jsme se zúčastnili</w:t>
      </w:r>
      <w:r w:rsidRPr="00700BBD">
        <w:rPr>
          <w:szCs w:val="24"/>
        </w:rPr>
        <w:t xml:space="preserve"> výtvarné soutěže Divočák, aneb prase v lese, kterou pořádaly Lesy hl. m. Praha. Soutěž byla doprovázena kvízem, ve kterém se děti dověděly spoustu zajímavých informací o životě divočáků.</w:t>
      </w:r>
    </w:p>
    <w:p w14:paraId="7A72B757" w14:textId="1AF2FD25" w:rsidR="00A93781" w:rsidRDefault="00A93781" w:rsidP="009B27A7">
      <w:pPr>
        <w:spacing w:before="100" w:beforeAutospacing="1" w:after="0" w:line="240" w:lineRule="auto"/>
        <w:ind w:left="0" w:right="69" w:firstLine="360"/>
        <w:jc w:val="both"/>
        <w:rPr>
          <w:szCs w:val="24"/>
        </w:rPr>
      </w:pPr>
      <w:r w:rsidRPr="00700BBD">
        <w:rPr>
          <w:szCs w:val="24"/>
        </w:rPr>
        <w:t xml:space="preserve">Pravidelnou součástí výuky jsou návštěvy </w:t>
      </w:r>
      <w:r w:rsidRPr="006E5BAD">
        <w:rPr>
          <w:b/>
          <w:szCs w:val="24"/>
        </w:rPr>
        <w:t>lokálních zajímavostí</w:t>
      </w:r>
      <w:r w:rsidRPr="00700BBD">
        <w:rPr>
          <w:szCs w:val="24"/>
        </w:rPr>
        <w:t>, např. ZOO ve Velké Chuchli, přírodní památky Homolka a přírodní rezervace Chuchelský háj.</w:t>
      </w:r>
    </w:p>
    <w:p w14:paraId="76E621FF" w14:textId="77777777" w:rsidR="00207747" w:rsidRDefault="00207747" w:rsidP="009818EF">
      <w:pPr>
        <w:spacing w:after="0" w:line="240" w:lineRule="auto"/>
        <w:ind w:left="0" w:right="69" w:firstLine="360"/>
        <w:jc w:val="both"/>
        <w:rPr>
          <w:szCs w:val="24"/>
        </w:rPr>
      </w:pPr>
    </w:p>
    <w:p w14:paraId="1ED57608" w14:textId="77777777" w:rsidR="009818EF" w:rsidRDefault="009818EF" w:rsidP="00F432EB">
      <w:pPr>
        <w:pStyle w:val="Nadpis3"/>
        <w:ind w:left="-3" w:right="69"/>
        <w:jc w:val="both"/>
      </w:pPr>
    </w:p>
    <w:p w14:paraId="06B53361" w14:textId="7C6A8DF9" w:rsidR="003C4227" w:rsidRDefault="003A5CCE" w:rsidP="00F432EB">
      <w:pPr>
        <w:pStyle w:val="Nadpis3"/>
        <w:ind w:left="-3" w:right="69"/>
        <w:jc w:val="both"/>
      </w:pPr>
      <w:r w:rsidRPr="003C4227">
        <w:t xml:space="preserve">Multikulturní výchova </w:t>
      </w:r>
      <w:r w:rsidRPr="00E619B2">
        <w:t xml:space="preserve"> </w:t>
      </w:r>
    </w:p>
    <w:p w14:paraId="05305EBF" w14:textId="77777777" w:rsidR="00207747" w:rsidRPr="00207747" w:rsidRDefault="00207747" w:rsidP="00207747"/>
    <w:p w14:paraId="704D3A2D" w14:textId="37CC0038" w:rsidR="00764A53" w:rsidRDefault="007844D3" w:rsidP="009B27A7">
      <w:pPr>
        <w:ind w:right="69"/>
        <w:jc w:val="both"/>
      </w:pPr>
      <w:r>
        <w:tab/>
      </w:r>
      <w:r w:rsidR="00764A53">
        <w:t>Smyslem průřezového tématu Multikulturní výchova je na naší škole seznamovat žáky s</w:t>
      </w:r>
      <w:r w:rsidR="000133D8">
        <w:t> </w:t>
      </w:r>
      <w:r w:rsidR="00764A53">
        <w:t>rozmanitostí kultur, prohlubovat jejich poznání vlastní identity, rozvíjet jejich smysl pro respekt a solidaritu, nacházet způsoby spolupráce s odlišnými kulturami. Multikulturní výchova souvisí ale i s mezilidskými vztahy ve škole, vztahy mezi školou a rodinou, vztahy mezi vrstevníky.</w:t>
      </w:r>
    </w:p>
    <w:p w14:paraId="5DBDC263" w14:textId="07192EB9" w:rsidR="00764A53" w:rsidRDefault="00764A53" w:rsidP="009B27A7">
      <w:pPr>
        <w:ind w:right="69"/>
        <w:jc w:val="both"/>
      </w:pPr>
      <w:r>
        <w:t>Multikulturní znamená pouze koexistenci alespoň dvou kultur (resp. sociokulturních skupin, minorit a majorit) vedle sebe, ale neimplikuje jejich vzájemné vztahy. Z tohoto pohledu je již dnes každá společnost, každý stát, multikulturní. Naše škola proto multikulturní výchovu prolíná ve svém školním vzdělávacím programu všemi vzdělávacími oblastmi. Blízkou vazbu má zejména na oblasti – Jazyk a jazyková komunikace, Člověk a společnost, Informační a</w:t>
      </w:r>
      <w:r w:rsidR="00351DBD">
        <w:t> </w:t>
      </w:r>
      <w:r>
        <w:t>komunikační technologie, Umění a kultura, Člověk a zdraví.</w:t>
      </w:r>
    </w:p>
    <w:p w14:paraId="31D5F3F7" w14:textId="6D0B8800" w:rsidR="00764A53" w:rsidRDefault="00764A53" w:rsidP="009B27A7">
      <w:pPr>
        <w:ind w:right="69"/>
        <w:jc w:val="both"/>
      </w:pPr>
      <w:r>
        <w:t xml:space="preserve">V druhé polovině školního roku 2021/2022 výrazně do všech aktivit v souvislosti s multikulturní výchovou zasáhla válečná krize na Ukrajině. </w:t>
      </w:r>
      <w:r w:rsidRPr="00426B72">
        <w:rPr>
          <w:b/>
        </w:rPr>
        <w:t>Problematice válečného konfliktu</w:t>
      </w:r>
      <w:r>
        <w:t xml:space="preserve"> jsme ve vyučování věnovali nemalý prostor, a to i v souvislosti s příchodem ukrajinských uprchlíků do České republiky a jejich začleněním do naší společnosti. Žáci se seznámili s ukrajinskou kulturou, reáliemi a zvyky. Navíc žáci 8. B uspořádali mezi žáky školy peněžní sbírku na provoz uprchlického zařízení v Řevnicích. Podobně byla ukrajinským uprchlíkům určena i část výt</w:t>
      </w:r>
      <w:r w:rsidR="00700BBD">
        <w:t xml:space="preserve">ěžku z Velikonočního jarmarku. </w:t>
      </w:r>
    </w:p>
    <w:p w14:paraId="77FD16EE" w14:textId="77777777" w:rsidR="00764A53" w:rsidRDefault="00764A53" w:rsidP="009B27A7">
      <w:pPr>
        <w:ind w:right="69"/>
        <w:jc w:val="both"/>
      </w:pPr>
    </w:p>
    <w:p w14:paraId="43659E40" w14:textId="6893A455" w:rsidR="00764A53" w:rsidRDefault="00764A53" w:rsidP="009B27A7">
      <w:pPr>
        <w:ind w:right="69"/>
        <w:jc w:val="both"/>
      </w:pPr>
      <w:r>
        <w:t>Dále probě</w:t>
      </w:r>
      <w:r w:rsidR="00700BBD">
        <w:t>hly v této souvislosti další akce</w:t>
      </w:r>
      <w:r>
        <w:t xml:space="preserve">: </w:t>
      </w:r>
    </w:p>
    <w:p w14:paraId="16C5FD8D" w14:textId="56B593C1" w:rsidR="00764A53" w:rsidRDefault="00764A53" w:rsidP="009B27A7">
      <w:pPr>
        <w:numPr>
          <w:ilvl w:val="0"/>
          <w:numId w:val="6"/>
        </w:numPr>
        <w:spacing w:after="0" w:line="240" w:lineRule="auto"/>
        <w:ind w:right="69"/>
        <w:jc w:val="both"/>
      </w:pPr>
      <w:r>
        <w:t>návštěva Kavárny Potmě (9. A)</w:t>
      </w:r>
    </w:p>
    <w:p w14:paraId="449CCABC" w14:textId="77777777" w:rsidR="00764A53" w:rsidRDefault="00764A53" w:rsidP="009B27A7">
      <w:pPr>
        <w:numPr>
          <w:ilvl w:val="0"/>
          <w:numId w:val="6"/>
        </w:numPr>
        <w:spacing w:after="0" w:line="240" w:lineRule="auto"/>
        <w:ind w:right="69"/>
        <w:jc w:val="both"/>
      </w:pPr>
      <w:r>
        <w:t>Návštěva Knižního veletrhu (seznámení s knižní kulturou států světa)</w:t>
      </w:r>
    </w:p>
    <w:p w14:paraId="4E1A7732" w14:textId="77777777" w:rsidR="00764A53" w:rsidRDefault="00764A53" w:rsidP="009B27A7">
      <w:pPr>
        <w:numPr>
          <w:ilvl w:val="0"/>
          <w:numId w:val="6"/>
        </w:numPr>
        <w:spacing w:after="0" w:line="240" w:lineRule="auto"/>
        <w:ind w:right="69"/>
        <w:jc w:val="both"/>
      </w:pPr>
      <w:r>
        <w:t>Škola školce – školka škole (projekt 8. třídy)</w:t>
      </w:r>
    </w:p>
    <w:p w14:paraId="685B9E64" w14:textId="50737E60" w:rsidR="00764A53" w:rsidRDefault="00700BBD" w:rsidP="009B27A7">
      <w:pPr>
        <w:numPr>
          <w:ilvl w:val="0"/>
          <w:numId w:val="6"/>
        </w:numPr>
        <w:spacing w:after="0" w:line="240" w:lineRule="auto"/>
        <w:ind w:right="69"/>
        <w:jc w:val="both"/>
      </w:pPr>
      <w:r>
        <w:t>P</w:t>
      </w:r>
      <w:r w:rsidR="00764A53">
        <w:t xml:space="preserve">romítání mobilního planetária a sférického </w:t>
      </w:r>
    </w:p>
    <w:p w14:paraId="1DD84B61" w14:textId="3BED32BF" w:rsidR="00764A53" w:rsidRDefault="00764A53" w:rsidP="009B27A7">
      <w:pPr>
        <w:numPr>
          <w:ilvl w:val="0"/>
          <w:numId w:val="6"/>
        </w:numPr>
        <w:spacing w:after="0" w:line="240" w:lineRule="auto"/>
        <w:ind w:right="69"/>
        <w:jc w:val="both"/>
      </w:pPr>
      <w:r>
        <w:lastRenderedPageBreak/>
        <w:t>Závěrečné práce žáků (5</w:t>
      </w:r>
      <w:r w:rsidR="00700BBD">
        <w:t>.</w:t>
      </w:r>
      <w:r>
        <w:t xml:space="preserve"> a 9. ročník) – kulturní rozdíly, např. témata: Spojené arabské emiráty, Kanárské ostrovy, Indonésie, Japonsko, Ekvádor, Austrálie ale i téma Tělesné modifikace, </w:t>
      </w:r>
      <w:proofErr w:type="spellStart"/>
      <w:r>
        <w:t>West</w:t>
      </w:r>
      <w:proofErr w:type="spellEnd"/>
      <w:r>
        <w:t xml:space="preserve"> </w:t>
      </w:r>
      <w:proofErr w:type="spellStart"/>
      <w:r>
        <w:t>coast</w:t>
      </w:r>
      <w:proofErr w:type="spellEnd"/>
      <w:r>
        <w:t xml:space="preserve"> – East </w:t>
      </w:r>
      <w:proofErr w:type="spellStart"/>
      <w:r>
        <w:t>coast</w:t>
      </w:r>
      <w:proofErr w:type="spellEnd"/>
      <w:r>
        <w:t xml:space="preserve"> (druhy rapu v USA), Pravda o fast </w:t>
      </w:r>
      <w:proofErr w:type="spellStart"/>
      <w:r>
        <w:t>fashion</w:t>
      </w:r>
      <w:proofErr w:type="spellEnd"/>
      <w:r>
        <w:t xml:space="preserve"> (porušování lidských práv v Číně, Vietnamu a Bangladéši)</w:t>
      </w:r>
    </w:p>
    <w:p w14:paraId="0D012B1B" w14:textId="77777777" w:rsidR="007844D3" w:rsidRDefault="007844D3" w:rsidP="009B27A7">
      <w:pPr>
        <w:pStyle w:val="Nadpis2"/>
        <w:ind w:left="-3" w:right="69"/>
        <w:jc w:val="both"/>
      </w:pPr>
    </w:p>
    <w:p w14:paraId="375F42AD" w14:textId="2E65A895" w:rsidR="00931381" w:rsidRDefault="003A5CCE" w:rsidP="009B27A7">
      <w:pPr>
        <w:pStyle w:val="Nadpis2"/>
        <w:ind w:left="-3" w:right="69"/>
        <w:jc w:val="both"/>
      </w:pPr>
      <w:r>
        <w:t>10. Další vzdělávání pedagogických pracovníků</w:t>
      </w:r>
      <w:r>
        <w:rPr>
          <w:u w:val="none"/>
        </w:rPr>
        <w:t xml:space="preserve">  </w:t>
      </w:r>
    </w:p>
    <w:p w14:paraId="16C60A73" w14:textId="1B93B703" w:rsidR="007844D3" w:rsidRDefault="003A5CCE" w:rsidP="009B27A7">
      <w:pPr>
        <w:spacing w:after="0"/>
        <w:ind w:left="-3" w:right="69"/>
        <w:jc w:val="both"/>
      </w:pPr>
      <w:r>
        <w:t xml:space="preserve">Prioritou bylo vzdělávání celého pedagogického týmu ve vybraných oblastech a individuální vzdělávání podle zájmu vyučujících. </w:t>
      </w:r>
    </w:p>
    <w:p w14:paraId="66C1CD39" w14:textId="77777777" w:rsidR="009818EF" w:rsidRDefault="009818EF" w:rsidP="009818EF">
      <w:pPr>
        <w:pStyle w:val="Nadpis3"/>
        <w:ind w:left="-3" w:right="69"/>
        <w:jc w:val="both"/>
      </w:pPr>
    </w:p>
    <w:p w14:paraId="00B5D595" w14:textId="50A50BC8" w:rsidR="00864923" w:rsidRDefault="00864923" w:rsidP="009B27A7">
      <w:pPr>
        <w:pStyle w:val="Nadpis3"/>
        <w:ind w:left="-3" w:right="69"/>
        <w:jc w:val="both"/>
      </w:pPr>
      <w:r w:rsidRPr="0086470C">
        <w:t>Oblasti dalšího vzdělávání</w:t>
      </w:r>
    </w:p>
    <w:p w14:paraId="239CEBD2" w14:textId="77777777" w:rsidR="00207747" w:rsidRPr="00207747" w:rsidRDefault="00207747" w:rsidP="00207747"/>
    <w:p w14:paraId="5ACF545F" w14:textId="77777777" w:rsidR="00864923" w:rsidRPr="00E619B2" w:rsidRDefault="00864923" w:rsidP="009B27A7">
      <w:pPr>
        <w:numPr>
          <w:ilvl w:val="0"/>
          <w:numId w:val="7"/>
        </w:numPr>
        <w:spacing w:after="0" w:line="240" w:lineRule="auto"/>
        <w:ind w:right="69"/>
        <w:jc w:val="both"/>
        <w:rPr>
          <w:szCs w:val="24"/>
        </w:rPr>
      </w:pPr>
      <w:r w:rsidRPr="00E619B2">
        <w:rPr>
          <w:szCs w:val="24"/>
        </w:rPr>
        <w:t>Vzdělávání celého pedagogického sboru</w:t>
      </w:r>
    </w:p>
    <w:p w14:paraId="07497A90" w14:textId="77777777" w:rsidR="00864923" w:rsidRPr="00E619B2" w:rsidRDefault="00864923" w:rsidP="009B27A7">
      <w:pPr>
        <w:pStyle w:val="Odstavecseseznamem"/>
        <w:numPr>
          <w:ilvl w:val="0"/>
          <w:numId w:val="30"/>
        </w:numPr>
        <w:ind w:right="69"/>
        <w:jc w:val="both"/>
        <w:rPr>
          <w:rFonts w:ascii="Times New Roman" w:hAnsi="Times New Roman"/>
          <w:sz w:val="24"/>
          <w:szCs w:val="24"/>
        </w:rPr>
      </w:pPr>
      <w:r w:rsidRPr="00E619B2">
        <w:rPr>
          <w:rFonts w:ascii="Times New Roman" w:hAnsi="Times New Roman"/>
          <w:sz w:val="24"/>
          <w:szCs w:val="24"/>
        </w:rPr>
        <w:t>Poskytování první pomoci</w:t>
      </w:r>
    </w:p>
    <w:p w14:paraId="09EEB69E" w14:textId="77777777" w:rsidR="009818EF" w:rsidRDefault="00864923" w:rsidP="009B27A7">
      <w:pPr>
        <w:pStyle w:val="Odstavecseseznamem"/>
        <w:numPr>
          <w:ilvl w:val="0"/>
          <w:numId w:val="30"/>
        </w:numPr>
        <w:ind w:right="69"/>
        <w:jc w:val="both"/>
        <w:rPr>
          <w:rFonts w:ascii="Times New Roman" w:hAnsi="Times New Roman"/>
          <w:sz w:val="24"/>
          <w:szCs w:val="24"/>
        </w:rPr>
      </w:pPr>
      <w:r w:rsidRPr="00E619B2">
        <w:rPr>
          <w:rFonts w:ascii="Times New Roman" w:hAnsi="Times New Roman"/>
          <w:sz w:val="24"/>
          <w:szCs w:val="24"/>
        </w:rPr>
        <w:t xml:space="preserve">Projektová výuka – 1. st. </w:t>
      </w:r>
    </w:p>
    <w:p w14:paraId="28EF9418" w14:textId="0F7155A1" w:rsidR="00864923" w:rsidRPr="00E619B2" w:rsidRDefault="00864923" w:rsidP="009818EF">
      <w:pPr>
        <w:pStyle w:val="Odstavecseseznamem"/>
        <w:ind w:left="1429" w:right="69"/>
        <w:jc w:val="both"/>
        <w:rPr>
          <w:rFonts w:ascii="Times New Roman" w:hAnsi="Times New Roman"/>
          <w:sz w:val="24"/>
          <w:szCs w:val="24"/>
        </w:rPr>
      </w:pPr>
      <w:r w:rsidRPr="00E619B2">
        <w:rPr>
          <w:rFonts w:ascii="Times New Roman" w:hAnsi="Times New Roman"/>
          <w:sz w:val="24"/>
          <w:szCs w:val="24"/>
        </w:rPr>
        <w:t xml:space="preserve"> </w:t>
      </w:r>
    </w:p>
    <w:p w14:paraId="11D73D23" w14:textId="33051A36" w:rsidR="00864923" w:rsidRPr="00E619B2" w:rsidRDefault="00864923" w:rsidP="009B27A7">
      <w:pPr>
        <w:pStyle w:val="Odstavecseseznamem"/>
        <w:numPr>
          <w:ilvl w:val="0"/>
          <w:numId w:val="7"/>
        </w:numPr>
        <w:spacing w:after="0" w:line="240" w:lineRule="auto"/>
        <w:ind w:right="69"/>
        <w:jc w:val="both"/>
        <w:rPr>
          <w:rFonts w:ascii="Times New Roman" w:hAnsi="Times New Roman"/>
          <w:sz w:val="24"/>
          <w:szCs w:val="24"/>
        </w:rPr>
      </w:pPr>
      <w:r w:rsidRPr="00E619B2">
        <w:rPr>
          <w:rFonts w:ascii="Times New Roman" w:hAnsi="Times New Roman"/>
          <w:sz w:val="24"/>
          <w:szCs w:val="24"/>
        </w:rPr>
        <w:t>Specializované semináře dle zájmu pedagogů</w:t>
      </w:r>
    </w:p>
    <w:p w14:paraId="0B0DD020" w14:textId="77777777" w:rsidR="00864923" w:rsidRPr="00E619B2" w:rsidRDefault="00864923" w:rsidP="009B27A7">
      <w:pPr>
        <w:pStyle w:val="Odstavecseseznamem"/>
        <w:numPr>
          <w:ilvl w:val="0"/>
          <w:numId w:val="30"/>
        </w:numPr>
        <w:ind w:right="69"/>
        <w:jc w:val="both"/>
        <w:rPr>
          <w:rFonts w:ascii="Times New Roman" w:hAnsi="Times New Roman"/>
          <w:sz w:val="24"/>
          <w:szCs w:val="24"/>
        </w:rPr>
      </w:pPr>
      <w:r w:rsidRPr="00E619B2">
        <w:rPr>
          <w:rFonts w:ascii="Times New Roman" w:hAnsi="Times New Roman"/>
          <w:sz w:val="24"/>
          <w:szCs w:val="24"/>
        </w:rPr>
        <w:t>Příprava občanů k obraně státu (T. Hromádka)</w:t>
      </w:r>
    </w:p>
    <w:p w14:paraId="2BF6213C" w14:textId="23DF7DA8" w:rsidR="00864923" w:rsidRPr="00E619B2" w:rsidRDefault="00864923" w:rsidP="009B27A7">
      <w:pPr>
        <w:pStyle w:val="Odstavecseseznamem"/>
        <w:numPr>
          <w:ilvl w:val="0"/>
          <w:numId w:val="30"/>
        </w:numPr>
        <w:ind w:right="69"/>
        <w:jc w:val="both"/>
        <w:rPr>
          <w:rFonts w:ascii="Times New Roman" w:hAnsi="Times New Roman"/>
          <w:sz w:val="24"/>
          <w:szCs w:val="24"/>
        </w:rPr>
      </w:pPr>
      <w:r w:rsidRPr="00E619B2">
        <w:rPr>
          <w:rFonts w:ascii="Times New Roman" w:hAnsi="Times New Roman"/>
          <w:sz w:val="24"/>
          <w:szCs w:val="24"/>
        </w:rPr>
        <w:t>Asistent pedagoga v aktuálních otázkách a odpovědích (H. Žemličková)</w:t>
      </w:r>
    </w:p>
    <w:p w14:paraId="1C65CAD3" w14:textId="77777777" w:rsidR="00864923" w:rsidRPr="00E619B2" w:rsidRDefault="00864923" w:rsidP="009B27A7">
      <w:pPr>
        <w:pStyle w:val="Odstavecseseznamem"/>
        <w:numPr>
          <w:ilvl w:val="0"/>
          <w:numId w:val="30"/>
        </w:numPr>
        <w:ind w:right="69"/>
        <w:jc w:val="both"/>
        <w:rPr>
          <w:rFonts w:ascii="Times New Roman" w:hAnsi="Times New Roman"/>
          <w:sz w:val="24"/>
          <w:szCs w:val="24"/>
        </w:rPr>
      </w:pPr>
      <w:r w:rsidRPr="00E619B2">
        <w:rPr>
          <w:rFonts w:ascii="Times New Roman" w:hAnsi="Times New Roman"/>
          <w:sz w:val="24"/>
          <w:szCs w:val="24"/>
        </w:rPr>
        <w:t>Čtenářská gramotnost, Albi (H. Žemličková)</w:t>
      </w:r>
    </w:p>
    <w:p w14:paraId="0822B3D5" w14:textId="172E85CE" w:rsidR="00864923" w:rsidRPr="00E619B2" w:rsidRDefault="00864923" w:rsidP="009B27A7">
      <w:pPr>
        <w:pStyle w:val="Odstavecseseznamem"/>
        <w:numPr>
          <w:ilvl w:val="0"/>
          <w:numId w:val="30"/>
        </w:numPr>
        <w:ind w:right="69"/>
        <w:jc w:val="both"/>
        <w:rPr>
          <w:rFonts w:ascii="Times New Roman" w:hAnsi="Times New Roman"/>
          <w:sz w:val="24"/>
          <w:szCs w:val="24"/>
        </w:rPr>
      </w:pPr>
      <w:r w:rsidRPr="00E619B2">
        <w:rPr>
          <w:rFonts w:ascii="Times New Roman" w:hAnsi="Times New Roman"/>
          <w:sz w:val="24"/>
          <w:szCs w:val="24"/>
        </w:rPr>
        <w:t>Sebezkušenostní výcvik KVP, Život bez závislosti, druhý rok výcviku (D. Martin)</w:t>
      </w:r>
    </w:p>
    <w:p w14:paraId="3659A82E" w14:textId="77777777" w:rsidR="00864923" w:rsidRPr="00E619B2" w:rsidRDefault="00864923" w:rsidP="009B27A7">
      <w:pPr>
        <w:pStyle w:val="Odstavecseseznamem"/>
        <w:numPr>
          <w:ilvl w:val="0"/>
          <w:numId w:val="30"/>
        </w:numPr>
        <w:ind w:right="69"/>
        <w:jc w:val="both"/>
        <w:rPr>
          <w:rFonts w:ascii="Times New Roman" w:hAnsi="Times New Roman"/>
          <w:sz w:val="24"/>
          <w:szCs w:val="24"/>
        </w:rPr>
      </w:pPr>
      <w:r w:rsidRPr="00E619B2">
        <w:rPr>
          <w:rFonts w:ascii="Times New Roman" w:hAnsi="Times New Roman"/>
          <w:sz w:val="24"/>
          <w:szCs w:val="24"/>
        </w:rPr>
        <w:t>Formativní vzdělávání (A. Rakovanová)</w:t>
      </w:r>
    </w:p>
    <w:p w14:paraId="2895B039" w14:textId="19CB4741" w:rsidR="00864923" w:rsidRPr="00E619B2" w:rsidRDefault="00864923" w:rsidP="009B27A7">
      <w:pPr>
        <w:pStyle w:val="Odstavecseseznamem"/>
        <w:numPr>
          <w:ilvl w:val="0"/>
          <w:numId w:val="30"/>
        </w:numPr>
        <w:ind w:right="69"/>
        <w:jc w:val="both"/>
        <w:rPr>
          <w:rFonts w:ascii="Times New Roman" w:hAnsi="Times New Roman"/>
          <w:sz w:val="24"/>
          <w:szCs w:val="24"/>
        </w:rPr>
      </w:pPr>
      <w:r w:rsidRPr="00E619B2">
        <w:rPr>
          <w:rFonts w:ascii="Times New Roman" w:hAnsi="Times New Roman"/>
          <w:sz w:val="24"/>
          <w:szCs w:val="24"/>
        </w:rPr>
        <w:t>Výtvarná výchova tvořivě na ZŠ (R. Králová, I. Suchomelová)</w:t>
      </w:r>
    </w:p>
    <w:p w14:paraId="11964770" w14:textId="0D11F3D5" w:rsidR="00864923" w:rsidRPr="00E619B2" w:rsidRDefault="00864923" w:rsidP="009B27A7">
      <w:pPr>
        <w:pStyle w:val="Odstavecseseznamem"/>
        <w:numPr>
          <w:ilvl w:val="0"/>
          <w:numId w:val="30"/>
        </w:numPr>
        <w:ind w:right="69"/>
        <w:jc w:val="both"/>
        <w:rPr>
          <w:rFonts w:ascii="Times New Roman" w:hAnsi="Times New Roman"/>
          <w:sz w:val="24"/>
          <w:szCs w:val="24"/>
        </w:rPr>
      </w:pPr>
      <w:r w:rsidRPr="00E619B2">
        <w:rPr>
          <w:rFonts w:ascii="Times New Roman" w:hAnsi="Times New Roman"/>
          <w:sz w:val="24"/>
          <w:szCs w:val="24"/>
        </w:rPr>
        <w:t>Základní kurz pro instruktory</w:t>
      </w:r>
      <w:r w:rsidR="003C4227">
        <w:rPr>
          <w:rFonts w:ascii="Times New Roman" w:hAnsi="Times New Roman"/>
          <w:sz w:val="24"/>
          <w:szCs w:val="24"/>
        </w:rPr>
        <w:t xml:space="preserve"> lyžování a </w:t>
      </w:r>
      <w:r w:rsidRPr="00E619B2">
        <w:rPr>
          <w:rFonts w:ascii="Times New Roman" w:hAnsi="Times New Roman"/>
          <w:sz w:val="24"/>
          <w:szCs w:val="24"/>
        </w:rPr>
        <w:t xml:space="preserve">snowboardingu (V. </w:t>
      </w:r>
      <w:proofErr w:type="spellStart"/>
      <w:r w:rsidRPr="00E619B2">
        <w:rPr>
          <w:rFonts w:ascii="Times New Roman" w:hAnsi="Times New Roman"/>
          <w:sz w:val="24"/>
          <w:szCs w:val="24"/>
        </w:rPr>
        <w:t>Odcházelová</w:t>
      </w:r>
      <w:proofErr w:type="spellEnd"/>
      <w:r w:rsidRPr="00E619B2">
        <w:rPr>
          <w:rFonts w:ascii="Times New Roman" w:hAnsi="Times New Roman"/>
          <w:sz w:val="24"/>
          <w:szCs w:val="24"/>
        </w:rPr>
        <w:t>, D. Ondrášková)</w:t>
      </w:r>
    </w:p>
    <w:p w14:paraId="4D3F472A" w14:textId="4500063C" w:rsidR="00864923" w:rsidRPr="00E619B2" w:rsidRDefault="00864923" w:rsidP="009B27A7">
      <w:pPr>
        <w:pStyle w:val="Odstavecseseznamem"/>
        <w:numPr>
          <w:ilvl w:val="0"/>
          <w:numId w:val="30"/>
        </w:numPr>
        <w:ind w:right="69"/>
        <w:jc w:val="both"/>
        <w:rPr>
          <w:rFonts w:ascii="Times New Roman" w:hAnsi="Times New Roman"/>
          <w:sz w:val="24"/>
          <w:szCs w:val="24"/>
        </w:rPr>
      </w:pPr>
      <w:r w:rsidRPr="00E619B2">
        <w:rPr>
          <w:rFonts w:ascii="Times New Roman" w:hAnsi="Times New Roman"/>
          <w:sz w:val="24"/>
          <w:szCs w:val="24"/>
        </w:rPr>
        <w:t>Revize RVP ZV – Startovací balíček – Digitální technologie pro 1. st. ZŠ (Přikrylová)</w:t>
      </w:r>
    </w:p>
    <w:p w14:paraId="0F99E7EF" w14:textId="39561207" w:rsidR="00864923" w:rsidRPr="00E619B2" w:rsidRDefault="00864923" w:rsidP="009B27A7">
      <w:pPr>
        <w:pStyle w:val="Odstavecseseznamem"/>
        <w:numPr>
          <w:ilvl w:val="0"/>
          <w:numId w:val="30"/>
        </w:numPr>
        <w:ind w:right="69"/>
        <w:jc w:val="both"/>
        <w:rPr>
          <w:rFonts w:ascii="Times New Roman" w:hAnsi="Times New Roman"/>
          <w:sz w:val="24"/>
          <w:szCs w:val="24"/>
        </w:rPr>
      </w:pPr>
      <w:r w:rsidRPr="00E619B2">
        <w:rPr>
          <w:rFonts w:ascii="Times New Roman" w:hAnsi="Times New Roman"/>
          <w:sz w:val="24"/>
          <w:szCs w:val="24"/>
        </w:rPr>
        <w:t>Rozvoj informačního myšlení u žáků 2. st. ZŠ (T. Hromádka)</w:t>
      </w:r>
    </w:p>
    <w:p w14:paraId="1E636EDA" w14:textId="3FC677FC" w:rsidR="00864923" w:rsidRPr="00E619B2" w:rsidRDefault="00864923" w:rsidP="009B27A7">
      <w:pPr>
        <w:pStyle w:val="Odstavecseseznamem"/>
        <w:numPr>
          <w:ilvl w:val="0"/>
          <w:numId w:val="30"/>
        </w:numPr>
        <w:ind w:right="69"/>
        <w:jc w:val="both"/>
        <w:rPr>
          <w:rFonts w:ascii="Times New Roman" w:hAnsi="Times New Roman"/>
          <w:sz w:val="24"/>
          <w:szCs w:val="24"/>
        </w:rPr>
      </w:pPr>
      <w:r w:rsidRPr="00E619B2">
        <w:rPr>
          <w:rFonts w:ascii="Times New Roman" w:hAnsi="Times New Roman"/>
          <w:sz w:val="24"/>
          <w:szCs w:val="24"/>
        </w:rPr>
        <w:t xml:space="preserve">Seminář PowerPoint (A. Hrstková, A. </w:t>
      </w:r>
      <w:proofErr w:type="spellStart"/>
      <w:r w:rsidRPr="00E619B2">
        <w:rPr>
          <w:rFonts w:ascii="Times New Roman" w:hAnsi="Times New Roman"/>
          <w:sz w:val="24"/>
          <w:szCs w:val="24"/>
        </w:rPr>
        <w:t>Zironi</w:t>
      </w:r>
      <w:proofErr w:type="spellEnd"/>
      <w:r w:rsidRPr="00E619B2">
        <w:rPr>
          <w:rFonts w:ascii="Times New Roman" w:hAnsi="Times New Roman"/>
          <w:sz w:val="24"/>
          <w:szCs w:val="24"/>
        </w:rPr>
        <w:t xml:space="preserve">, V. </w:t>
      </w:r>
      <w:proofErr w:type="spellStart"/>
      <w:r w:rsidRPr="00E619B2">
        <w:rPr>
          <w:rFonts w:ascii="Times New Roman" w:hAnsi="Times New Roman"/>
          <w:sz w:val="24"/>
          <w:szCs w:val="24"/>
        </w:rPr>
        <w:t>Saviová</w:t>
      </w:r>
      <w:proofErr w:type="spellEnd"/>
      <w:r w:rsidRPr="00E619B2">
        <w:rPr>
          <w:rFonts w:ascii="Times New Roman" w:hAnsi="Times New Roman"/>
          <w:sz w:val="24"/>
          <w:szCs w:val="24"/>
        </w:rPr>
        <w:t>,</w:t>
      </w:r>
    </w:p>
    <w:p w14:paraId="67A06F6B" w14:textId="64CE342B" w:rsidR="00864923" w:rsidRPr="00E619B2" w:rsidRDefault="00864923" w:rsidP="009B27A7">
      <w:pPr>
        <w:pStyle w:val="Odstavecseseznamem"/>
        <w:numPr>
          <w:ilvl w:val="0"/>
          <w:numId w:val="30"/>
        </w:numPr>
        <w:ind w:right="69"/>
        <w:jc w:val="both"/>
        <w:rPr>
          <w:rFonts w:ascii="Times New Roman" w:hAnsi="Times New Roman"/>
          <w:sz w:val="24"/>
          <w:szCs w:val="24"/>
        </w:rPr>
      </w:pPr>
      <w:r w:rsidRPr="00E619B2">
        <w:rPr>
          <w:rFonts w:ascii="Times New Roman" w:hAnsi="Times New Roman"/>
          <w:sz w:val="24"/>
          <w:szCs w:val="24"/>
        </w:rPr>
        <w:t>Geometrie činnostně v </w:t>
      </w:r>
      <w:proofErr w:type="gramStart"/>
      <w:r w:rsidRPr="00E619B2">
        <w:rPr>
          <w:rFonts w:ascii="Times New Roman" w:hAnsi="Times New Roman"/>
          <w:sz w:val="24"/>
          <w:szCs w:val="24"/>
        </w:rPr>
        <w:t>1- 3</w:t>
      </w:r>
      <w:proofErr w:type="gramEnd"/>
      <w:r w:rsidRPr="00E619B2">
        <w:rPr>
          <w:rFonts w:ascii="Times New Roman" w:hAnsi="Times New Roman"/>
          <w:sz w:val="24"/>
          <w:szCs w:val="24"/>
        </w:rPr>
        <w:t>. roč. (I. Suchomelová, R. Králová)</w:t>
      </w:r>
    </w:p>
    <w:p w14:paraId="10DF4DFD" w14:textId="7158D6E5" w:rsidR="00864923" w:rsidRPr="00E619B2" w:rsidRDefault="00864923" w:rsidP="009B27A7">
      <w:pPr>
        <w:pStyle w:val="Odstavecseseznamem"/>
        <w:numPr>
          <w:ilvl w:val="0"/>
          <w:numId w:val="30"/>
        </w:numPr>
        <w:ind w:right="69"/>
        <w:jc w:val="both"/>
        <w:rPr>
          <w:rFonts w:ascii="Times New Roman" w:hAnsi="Times New Roman"/>
          <w:sz w:val="24"/>
          <w:szCs w:val="24"/>
        </w:rPr>
      </w:pPr>
      <w:r w:rsidRPr="00E619B2">
        <w:rPr>
          <w:rFonts w:ascii="Times New Roman" w:hAnsi="Times New Roman"/>
          <w:sz w:val="24"/>
          <w:szCs w:val="24"/>
        </w:rPr>
        <w:t>Komunikace v krizových situacích (R. Heřmánková)</w:t>
      </w:r>
    </w:p>
    <w:p w14:paraId="61BFAEE3" w14:textId="0D74EB96" w:rsidR="00864923" w:rsidRPr="00E619B2" w:rsidRDefault="00864923" w:rsidP="009B27A7">
      <w:pPr>
        <w:pStyle w:val="Odstavecseseznamem"/>
        <w:numPr>
          <w:ilvl w:val="0"/>
          <w:numId w:val="30"/>
        </w:numPr>
        <w:ind w:right="69"/>
        <w:jc w:val="both"/>
        <w:rPr>
          <w:rFonts w:ascii="Times New Roman" w:hAnsi="Times New Roman"/>
          <w:sz w:val="24"/>
          <w:szCs w:val="24"/>
        </w:rPr>
      </w:pPr>
      <w:r w:rsidRPr="00E619B2">
        <w:rPr>
          <w:rFonts w:ascii="Times New Roman" w:hAnsi="Times New Roman"/>
          <w:sz w:val="24"/>
          <w:szCs w:val="24"/>
        </w:rPr>
        <w:t>Matematické prostředí v Hejného metodě na 1. st. (J. Sedláčková, P. Ondráčková)</w:t>
      </w:r>
    </w:p>
    <w:p w14:paraId="3A7BF5D7" w14:textId="77777777" w:rsidR="00864923" w:rsidRPr="00E619B2" w:rsidRDefault="00864923" w:rsidP="009B27A7">
      <w:pPr>
        <w:numPr>
          <w:ilvl w:val="0"/>
          <w:numId w:val="7"/>
        </w:numPr>
        <w:spacing w:after="0" w:line="240" w:lineRule="auto"/>
        <w:ind w:right="69"/>
        <w:jc w:val="both"/>
        <w:rPr>
          <w:szCs w:val="24"/>
        </w:rPr>
      </w:pPr>
      <w:r w:rsidRPr="00E619B2">
        <w:rPr>
          <w:szCs w:val="24"/>
        </w:rPr>
        <w:t>Semináře v rámci Operačního programu Výzkum, vývoj a vzdělávání, projekt Šablony Chuchle II</w:t>
      </w:r>
    </w:p>
    <w:p w14:paraId="1EA99A6C" w14:textId="6EAE79C1" w:rsidR="00864923" w:rsidRPr="00E619B2" w:rsidRDefault="00864923" w:rsidP="009B27A7">
      <w:pPr>
        <w:pStyle w:val="Odstavecseseznamem"/>
        <w:numPr>
          <w:ilvl w:val="0"/>
          <w:numId w:val="31"/>
        </w:numPr>
        <w:ind w:right="69"/>
        <w:jc w:val="both"/>
        <w:rPr>
          <w:rFonts w:ascii="Times New Roman" w:hAnsi="Times New Roman"/>
          <w:sz w:val="24"/>
          <w:szCs w:val="24"/>
        </w:rPr>
      </w:pPr>
      <w:r w:rsidRPr="00E619B2">
        <w:rPr>
          <w:rFonts w:ascii="Times New Roman" w:hAnsi="Times New Roman"/>
          <w:sz w:val="24"/>
          <w:szCs w:val="24"/>
        </w:rPr>
        <w:t>Čtenářská dílna</w:t>
      </w:r>
      <w:r w:rsidR="007844D3" w:rsidRPr="00E619B2">
        <w:rPr>
          <w:rFonts w:ascii="Times New Roman" w:hAnsi="Times New Roman"/>
          <w:sz w:val="24"/>
          <w:szCs w:val="24"/>
        </w:rPr>
        <w:t xml:space="preserve"> (</w:t>
      </w:r>
      <w:r w:rsidRPr="00E619B2">
        <w:rPr>
          <w:rFonts w:ascii="Times New Roman" w:hAnsi="Times New Roman"/>
          <w:sz w:val="24"/>
          <w:szCs w:val="24"/>
        </w:rPr>
        <w:t>1.</w:t>
      </w:r>
      <w:r w:rsidR="007844D3" w:rsidRPr="00E619B2">
        <w:rPr>
          <w:rFonts w:ascii="Times New Roman" w:hAnsi="Times New Roman"/>
          <w:sz w:val="24"/>
          <w:szCs w:val="24"/>
        </w:rPr>
        <w:t xml:space="preserve"> </w:t>
      </w:r>
      <w:r w:rsidRPr="00E619B2">
        <w:rPr>
          <w:rFonts w:ascii="Times New Roman" w:hAnsi="Times New Roman"/>
          <w:sz w:val="24"/>
          <w:szCs w:val="24"/>
        </w:rPr>
        <w:t>st. a učitelé Českého jazyka)</w:t>
      </w:r>
    </w:p>
    <w:p w14:paraId="5D590B0E" w14:textId="21785E19" w:rsidR="00864923" w:rsidRDefault="00864923" w:rsidP="009B27A7">
      <w:pPr>
        <w:pStyle w:val="Nadpis3"/>
        <w:ind w:left="-3" w:right="69"/>
        <w:jc w:val="both"/>
      </w:pPr>
      <w:r w:rsidRPr="0086470C">
        <w:t>Kvalifikační a specializační studia</w:t>
      </w:r>
    </w:p>
    <w:p w14:paraId="21BEB58F" w14:textId="77777777" w:rsidR="00207747" w:rsidRPr="00207747" w:rsidRDefault="00207747" w:rsidP="00207747"/>
    <w:p w14:paraId="6983A9DD" w14:textId="41728B5A" w:rsidR="00864923" w:rsidRPr="00E619B2" w:rsidRDefault="00864923" w:rsidP="009B27A7">
      <w:pPr>
        <w:pStyle w:val="Odstavecseseznamem"/>
        <w:numPr>
          <w:ilvl w:val="0"/>
          <w:numId w:val="32"/>
        </w:numPr>
        <w:ind w:right="69"/>
        <w:jc w:val="both"/>
        <w:rPr>
          <w:rFonts w:ascii="Times New Roman" w:hAnsi="Times New Roman"/>
          <w:sz w:val="24"/>
          <w:szCs w:val="24"/>
        </w:rPr>
      </w:pPr>
      <w:r w:rsidRPr="00E619B2">
        <w:rPr>
          <w:rFonts w:ascii="Times New Roman" w:hAnsi="Times New Roman"/>
          <w:sz w:val="24"/>
          <w:szCs w:val="24"/>
        </w:rPr>
        <w:t>Jana Sedláčková – magisterské studium</w:t>
      </w:r>
    </w:p>
    <w:p w14:paraId="7B1878D8" w14:textId="77777777" w:rsidR="00864923" w:rsidRPr="00E619B2" w:rsidRDefault="00864923" w:rsidP="009B27A7">
      <w:pPr>
        <w:pStyle w:val="Odstavecseseznamem"/>
        <w:numPr>
          <w:ilvl w:val="0"/>
          <w:numId w:val="32"/>
        </w:numPr>
        <w:ind w:right="69"/>
        <w:jc w:val="both"/>
        <w:rPr>
          <w:rFonts w:ascii="Times New Roman" w:hAnsi="Times New Roman"/>
          <w:sz w:val="24"/>
          <w:szCs w:val="24"/>
        </w:rPr>
      </w:pPr>
      <w:r w:rsidRPr="00E619B2">
        <w:rPr>
          <w:rFonts w:ascii="Times New Roman" w:hAnsi="Times New Roman"/>
          <w:sz w:val="24"/>
          <w:szCs w:val="24"/>
        </w:rPr>
        <w:t>Michaela Klepalová – magisterské studium</w:t>
      </w:r>
    </w:p>
    <w:p w14:paraId="74E0F672" w14:textId="7F04D03F" w:rsidR="00864923" w:rsidRPr="00E619B2" w:rsidRDefault="00864923" w:rsidP="009B27A7">
      <w:pPr>
        <w:pStyle w:val="Odstavecseseznamem"/>
        <w:numPr>
          <w:ilvl w:val="0"/>
          <w:numId w:val="32"/>
        </w:numPr>
        <w:ind w:right="69"/>
        <w:jc w:val="both"/>
        <w:rPr>
          <w:rFonts w:ascii="Times New Roman" w:hAnsi="Times New Roman"/>
          <w:sz w:val="24"/>
          <w:szCs w:val="24"/>
        </w:rPr>
      </w:pPr>
      <w:r w:rsidRPr="00E619B2">
        <w:rPr>
          <w:rFonts w:ascii="Times New Roman" w:hAnsi="Times New Roman"/>
          <w:sz w:val="24"/>
          <w:szCs w:val="24"/>
        </w:rPr>
        <w:t>Bc. Kateřina Jeníčková – magisterské studium</w:t>
      </w:r>
    </w:p>
    <w:p w14:paraId="76B5F28D" w14:textId="77777777" w:rsidR="007844D3" w:rsidRPr="007844D3" w:rsidRDefault="007844D3" w:rsidP="009B27A7">
      <w:pPr>
        <w:pStyle w:val="Odstavecseseznamem"/>
        <w:ind w:right="69"/>
        <w:jc w:val="both"/>
        <w:rPr>
          <w:rFonts w:ascii="Times New Roman" w:hAnsi="Times New Roman"/>
        </w:rPr>
      </w:pPr>
    </w:p>
    <w:p w14:paraId="62BA0AEE" w14:textId="7EF85BB5" w:rsidR="00931381" w:rsidRDefault="003A5CCE" w:rsidP="009B27A7">
      <w:pPr>
        <w:pStyle w:val="Nadpis2"/>
        <w:spacing w:after="13"/>
        <w:ind w:left="-3" w:right="69"/>
        <w:jc w:val="both"/>
        <w:rPr>
          <w:u w:val="none"/>
        </w:rPr>
      </w:pPr>
      <w:r>
        <w:lastRenderedPageBreak/>
        <w:t xml:space="preserve">11. </w:t>
      </w:r>
      <w:r w:rsidRPr="00BD65B1">
        <w:rPr>
          <w:color w:val="auto"/>
        </w:rPr>
        <w:t xml:space="preserve">Výsledky zápisů </w:t>
      </w:r>
      <w:r>
        <w:t>do prvních tříd</w:t>
      </w:r>
      <w:r>
        <w:rPr>
          <w:u w:val="none"/>
        </w:rPr>
        <w:t xml:space="preserve"> </w:t>
      </w:r>
    </w:p>
    <w:p w14:paraId="18E32BF6" w14:textId="77777777" w:rsidR="00901944" w:rsidRPr="00901944" w:rsidRDefault="00901944" w:rsidP="00901944"/>
    <w:tbl>
      <w:tblPr>
        <w:tblStyle w:val="TableGrid"/>
        <w:tblW w:w="9062" w:type="dxa"/>
        <w:tblInd w:w="7" w:type="dxa"/>
        <w:tblCellMar>
          <w:top w:w="62" w:type="dxa"/>
          <w:left w:w="70" w:type="dxa"/>
          <w:right w:w="115" w:type="dxa"/>
        </w:tblCellMar>
        <w:tblLook w:val="04A0" w:firstRow="1" w:lastRow="0" w:firstColumn="1" w:lastColumn="0" w:noHBand="0" w:noVBand="1"/>
      </w:tblPr>
      <w:tblGrid>
        <w:gridCol w:w="1948"/>
        <w:gridCol w:w="2101"/>
        <w:gridCol w:w="2091"/>
        <w:gridCol w:w="2922"/>
      </w:tblGrid>
      <w:tr w:rsidR="00931381" w14:paraId="456A0618" w14:textId="77777777">
        <w:trPr>
          <w:trHeight w:val="286"/>
        </w:trPr>
        <w:tc>
          <w:tcPr>
            <w:tcW w:w="1949" w:type="dxa"/>
            <w:tcBorders>
              <w:top w:val="single" w:sz="4" w:space="0" w:color="000000"/>
              <w:left w:val="single" w:sz="4" w:space="0" w:color="000000"/>
              <w:bottom w:val="single" w:sz="4" w:space="0" w:color="000000"/>
              <w:right w:val="single" w:sz="4" w:space="0" w:color="000000"/>
            </w:tcBorders>
          </w:tcPr>
          <w:p w14:paraId="164243D3" w14:textId="77777777" w:rsidR="00931381" w:rsidRDefault="003A5CCE" w:rsidP="009B27A7">
            <w:pPr>
              <w:spacing w:after="0" w:line="259" w:lineRule="auto"/>
              <w:ind w:left="0" w:right="69" w:firstLine="0"/>
              <w:jc w:val="both"/>
            </w:pPr>
            <w:r>
              <w:t xml:space="preserve"> </w:t>
            </w:r>
          </w:p>
        </w:tc>
        <w:tc>
          <w:tcPr>
            <w:tcW w:w="2101" w:type="dxa"/>
            <w:tcBorders>
              <w:top w:val="single" w:sz="4" w:space="0" w:color="000000"/>
              <w:left w:val="single" w:sz="4" w:space="0" w:color="000000"/>
              <w:bottom w:val="single" w:sz="4" w:space="0" w:color="000000"/>
              <w:right w:val="single" w:sz="4" w:space="0" w:color="000000"/>
            </w:tcBorders>
          </w:tcPr>
          <w:p w14:paraId="0730B6B2" w14:textId="77777777" w:rsidR="00931381" w:rsidRDefault="003A5CCE" w:rsidP="009B27A7">
            <w:pPr>
              <w:spacing w:after="0" w:line="259" w:lineRule="auto"/>
              <w:ind w:left="45" w:right="69" w:firstLine="0"/>
              <w:jc w:val="both"/>
            </w:pPr>
            <w:r>
              <w:t xml:space="preserve">zapsané děti </w:t>
            </w:r>
          </w:p>
        </w:tc>
        <w:tc>
          <w:tcPr>
            <w:tcW w:w="2091" w:type="dxa"/>
            <w:tcBorders>
              <w:top w:val="single" w:sz="4" w:space="0" w:color="000000"/>
              <w:left w:val="single" w:sz="4" w:space="0" w:color="000000"/>
              <w:bottom w:val="single" w:sz="4" w:space="0" w:color="000000"/>
              <w:right w:val="single" w:sz="4" w:space="0" w:color="000000"/>
            </w:tcBorders>
          </w:tcPr>
          <w:p w14:paraId="72DD7140" w14:textId="77777777" w:rsidR="00931381" w:rsidRDefault="003A5CCE" w:rsidP="009B27A7">
            <w:pPr>
              <w:spacing w:after="0" w:line="259" w:lineRule="auto"/>
              <w:ind w:left="43" w:right="69" w:firstLine="0"/>
              <w:jc w:val="both"/>
            </w:pPr>
            <w:r>
              <w:t xml:space="preserve">přijaté děti </w:t>
            </w:r>
          </w:p>
        </w:tc>
        <w:tc>
          <w:tcPr>
            <w:tcW w:w="2922" w:type="dxa"/>
            <w:tcBorders>
              <w:top w:val="single" w:sz="4" w:space="0" w:color="000000"/>
              <w:left w:val="single" w:sz="4" w:space="0" w:color="000000"/>
              <w:bottom w:val="single" w:sz="4" w:space="0" w:color="000000"/>
              <w:right w:val="single" w:sz="4" w:space="0" w:color="000000"/>
            </w:tcBorders>
          </w:tcPr>
          <w:p w14:paraId="344E92FF" w14:textId="77777777" w:rsidR="00931381" w:rsidRDefault="003A5CCE" w:rsidP="009B27A7">
            <w:pPr>
              <w:spacing w:after="0" w:line="259" w:lineRule="auto"/>
              <w:ind w:left="52" w:right="69" w:firstLine="0"/>
              <w:jc w:val="both"/>
            </w:pPr>
            <w:r>
              <w:t xml:space="preserve">odklady školní docházky </w:t>
            </w:r>
          </w:p>
        </w:tc>
      </w:tr>
      <w:tr w:rsidR="00931381" w14:paraId="5C08944C" w14:textId="77777777">
        <w:trPr>
          <w:trHeight w:val="562"/>
        </w:trPr>
        <w:tc>
          <w:tcPr>
            <w:tcW w:w="1949" w:type="dxa"/>
            <w:tcBorders>
              <w:top w:val="single" w:sz="4" w:space="0" w:color="000000"/>
              <w:left w:val="single" w:sz="4" w:space="0" w:color="000000"/>
              <w:bottom w:val="single" w:sz="4" w:space="0" w:color="000000"/>
              <w:right w:val="single" w:sz="4" w:space="0" w:color="000000"/>
            </w:tcBorders>
          </w:tcPr>
          <w:p w14:paraId="0F78AF2C" w14:textId="77777777" w:rsidR="00931381" w:rsidRDefault="003A5CCE" w:rsidP="00E619B2">
            <w:pPr>
              <w:spacing w:after="0" w:line="259" w:lineRule="auto"/>
              <w:ind w:left="40" w:right="69" w:firstLine="0"/>
              <w:jc w:val="both"/>
            </w:pPr>
            <w:r>
              <w:t xml:space="preserve">Počet </w:t>
            </w:r>
          </w:p>
          <w:p w14:paraId="23E4E668" w14:textId="77777777" w:rsidR="00931381" w:rsidRDefault="003A5CCE" w:rsidP="00E619B2">
            <w:pPr>
              <w:spacing w:after="0" w:line="259" w:lineRule="auto"/>
              <w:ind w:left="101" w:right="69" w:firstLine="0"/>
              <w:jc w:val="both"/>
            </w:pPr>
            <w:r>
              <w:t xml:space="preserve"> </w:t>
            </w:r>
          </w:p>
        </w:tc>
        <w:tc>
          <w:tcPr>
            <w:tcW w:w="2101" w:type="dxa"/>
            <w:tcBorders>
              <w:top w:val="single" w:sz="4" w:space="0" w:color="000000"/>
              <w:left w:val="single" w:sz="4" w:space="0" w:color="000000"/>
              <w:bottom w:val="single" w:sz="4" w:space="0" w:color="000000"/>
              <w:right w:val="single" w:sz="4" w:space="0" w:color="000000"/>
            </w:tcBorders>
            <w:vAlign w:val="center"/>
          </w:tcPr>
          <w:p w14:paraId="1F67D8D5" w14:textId="31ACF5BE" w:rsidR="00931381" w:rsidRDefault="00BD65B1" w:rsidP="00E619B2">
            <w:pPr>
              <w:spacing w:after="0" w:line="259" w:lineRule="auto"/>
              <w:ind w:left="44" w:right="69" w:firstLine="0"/>
              <w:jc w:val="both"/>
            </w:pPr>
            <w:r>
              <w:t>47</w:t>
            </w:r>
          </w:p>
        </w:tc>
        <w:tc>
          <w:tcPr>
            <w:tcW w:w="2091" w:type="dxa"/>
            <w:tcBorders>
              <w:top w:val="single" w:sz="4" w:space="0" w:color="000000"/>
              <w:left w:val="single" w:sz="4" w:space="0" w:color="000000"/>
              <w:bottom w:val="single" w:sz="4" w:space="0" w:color="000000"/>
              <w:right w:val="single" w:sz="4" w:space="0" w:color="000000"/>
            </w:tcBorders>
            <w:vAlign w:val="center"/>
          </w:tcPr>
          <w:p w14:paraId="6DF62DEE" w14:textId="050503C2" w:rsidR="00931381" w:rsidRDefault="00BD65B1" w:rsidP="00E619B2">
            <w:pPr>
              <w:spacing w:after="0" w:line="259" w:lineRule="auto"/>
              <w:ind w:left="44" w:right="69" w:firstLine="0"/>
              <w:jc w:val="both"/>
            </w:pPr>
            <w:r>
              <w:t>35</w:t>
            </w:r>
          </w:p>
        </w:tc>
        <w:tc>
          <w:tcPr>
            <w:tcW w:w="2922" w:type="dxa"/>
            <w:tcBorders>
              <w:top w:val="single" w:sz="4" w:space="0" w:color="000000"/>
              <w:left w:val="single" w:sz="4" w:space="0" w:color="000000"/>
              <w:bottom w:val="single" w:sz="4" w:space="0" w:color="000000"/>
              <w:right w:val="single" w:sz="4" w:space="0" w:color="000000"/>
            </w:tcBorders>
            <w:vAlign w:val="center"/>
          </w:tcPr>
          <w:p w14:paraId="184CF967" w14:textId="45AF6B3F" w:rsidR="00931381" w:rsidRDefault="00BD65B1" w:rsidP="00E619B2">
            <w:pPr>
              <w:spacing w:after="0" w:line="259" w:lineRule="auto"/>
              <w:ind w:left="43" w:right="69" w:firstLine="0"/>
              <w:jc w:val="both"/>
            </w:pPr>
            <w:r>
              <w:t>8</w:t>
            </w:r>
          </w:p>
        </w:tc>
      </w:tr>
    </w:tbl>
    <w:p w14:paraId="502E0412" w14:textId="2C12239A" w:rsidR="00931381" w:rsidRDefault="003A5CCE" w:rsidP="00E619B2">
      <w:pPr>
        <w:spacing w:after="295" w:line="259" w:lineRule="auto"/>
        <w:ind w:left="2" w:right="69" w:firstLine="0"/>
        <w:jc w:val="both"/>
      </w:pPr>
      <w:r>
        <w:t xml:space="preserve"> </w:t>
      </w:r>
    </w:p>
    <w:p w14:paraId="4EEC82D7" w14:textId="77777777" w:rsidR="007A7E19" w:rsidRDefault="007A7E19" w:rsidP="00E619B2">
      <w:pPr>
        <w:spacing w:after="295" w:line="259" w:lineRule="auto"/>
        <w:ind w:left="2" w:right="69" w:firstLine="0"/>
        <w:jc w:val="both"/>
      </w:pPr>
    </w:p>
    <w:p w14:paraId="796A0BF6" w14:textId="0C385C21" w:rsidR="006703A5" w:rsidRPr="006703A5" w:rsidRDefault="003A5CCE" w:rsidP="00E619B2">
      <w:pPr>
        <w:pStyle w:val="Nadpis2"/>
        <w:ind w:left="-3" w:right="69"/>
        <w:jc w:val="both"/>
      </w:pPr>
      <w:r>
        <w:t>12. Výsledky přijímacího řízení</w:t>
      </w:r>
      <w:r>
        <w:rPr>
          <w:u w:val="none"/>
        </w:rPr>
        <w:t xml:space="preserve"> </w:t>
      </w:r>
    </w:p>
    <w:p w14:paraId="32E90765" w14:textId="77777777" w:rsidR="006703A5" w:rsidRPr="0085006C" w:rsidRDefault="006703A5" w:rsidP="00E619B2">
      <w:pPr>
        <w:pStyle w:val="Odstavecseseznamem"/>
        <w:ind w:left="0" w:right="69"/>
        <w:jc w:val="both"/>
        <w:rPr>
          <w:rFonts w:ascii="Times New Roman" w:hAnsi="Times New Roman"/>
          <w:sz w:val="24"/>
          <w:szCs w:val="24"/>
        </w:rPr>
      </w:pPr>
      <w:r w:rsidRPr="0085006C">
        <w:rPr>
          <w:rFonts w:ascii="Times New Roman" w:hAnsi="Times New Roman"/>
          <w:sz w:val="24"/>
          <w:szCs w:val="24"/>
        </w:rPr>
        <w:t xml:space="preserve">Ve školním roce 2021/2022 se žákyně a žáci hlásili na různé typy středních škol. </w:t>
      </w:r>
    </w:p>
    <w:p w14:paraId="30CD83C9" w14:textId="77777777" w:rsidR="006703A5" w:rsidRPr="0085006C" w:rsidRDefault="006703A5" w:rsidP="00E619B2">
      <w:pPr>
        <w:pStyle w:val="Odstavecseseznamem"/>
        <w:ind w:left="0" w:right="69"/>
        <w:jc w:val="both"/>
        <w:rPr>
          <w:rFonts w:ascii="Times New Roman" w:hAnsi="Times New Roman"/>
          <w:sz w:val="24"/>
          <w:szCs w:val="24"/>
        </w:rPr>
      </w:pPr>
      <w:r w:rsidRPr="0085006C">
        <w:rPr>
          <w:rFonts w:ascii="Times New Roman" w:hAnsi="Times New Roman"/>
          <w:sz w:val="24"/>
          <w:szCs w:val="24"/>
        </w:rPr>
        <w:t>Umístění našich žáků na střední školy:</w:t>
      </w:r>
    </w:p>
    <w:p w14:paraId="5745848B" w14:textId="77777777" w:rsidR="006703A5" w:rsidRPr="0085006C" w:rsidRDefault="006703A5" w:rsidP="00E619B2">
      <w:pPr>
        <w:pStyle w:val="Odstavecseseznamem"/>
        <w:ind w:left="0" w:right="69"/>
        <w:jc w:val="both"/>
        <w:rPr>
          <w:rFonts w:ascii="Times New Roman" w:hAnsi="Times New Roman"/>
          <w:sz w:val="24"/>
          <w:szCs w:val="24"/>
        </w:rPr>
      </w:pPr>
      <w:r w:rsidRPr="0085006C">
        <w:rPr>
          <w:rFonts w:ascii="Times New Roman" w:hAnsi="Times New Roman"/>
          <w:sz w:val="24"/>
          <w:szCs w:val="24"/>
        </w:rPr>
        <w:t xml:space="preserve">A) víceletá gymnázia: </w:t>
      </w:r>
    </w:p>
    <w:p w14:paraId="20FAB020" w14:textId="0B0232EB" w:rsidR="006703A5" w:rsidRPr="0085006C" w:rsidRDefault="006703A5" w:rsidP="00E619B2">
      <w:pPr>
        <w:pStyle w:val="Odstavecseseznamem"/>
        <w:numPr>
          <w:ilvl w:val="0"/>
          <w:numId w:val="33"/>
        </w:numPr>
        <w:ind w:right="69"/>
        <w:jc w:val="both"/>
        <w:rPr>
          <w:rFonts w:ascii="Times New Roman" w:hAnsi="Times New Roman"/>
          <w:sz w:val="24"/>
          <w:szCs w:val="24"/>
        </w:rPr>
      </w:pPr>
      <w:r w:rsidRPr="0085006C">
        <w:rPr>
          <w:rFonts w:ascii="Times New Roman" w:hAnsi="Times New Roman"/>
          <w:sz w:val="24"/>
          <w:szCs w:val="24"/>
        </w:rPr>
        <w:t>z 5. ročníku – 6 (hlásilo se 16)</w:t>
      </w:r>
    </w:p>
    <w:p w14:paraId="4C43771E" w14:textId="6E681EBC" w:rsidR="006703A5" w:rsidRPr="0085006C" w:rsidRDefault="006703A5" w:rsidP="00E619B2">
      <w:pPr>
        <w:pStyle w:val="Odstavecseseznamem"/>
        <w:numPr>
          <w:ilvl w:val="0"/>
          <w:numId w:val="33"/>
        </w:numPr>
        <w:ind w:right="69"/>
        <w:jc w:val="both"/>
        <w:rPr>
          <w:rFonts w:ascii="Times New Roman" w:hAnsi="Times New Roman"/>
          <w:sz w:val="24"/>
          <w:szCs w:val="24"/>
        </w:rPr>
      </w:pPr>
      <w:r w:rsidRPr="0085006C">
        <w:rPr>
          <w:rFonts w:ascii="Times New Roman" w:hAnsi="Times New Roman"/>
          <w:sz w:val="24"/>
          <w:szCs w:val="24"/>
        </w:rPr>
        <w:t>ze 7. ročníku – 1 (hlásilo se 6)</w:t>
      </w:r>
    </w:p>
    <w:p w14:paraId="533D9C47" w14:textId="77777777" w:rsidR="006703A5" w:rsidRPr="0085006C" w:rsidRDefault="006703A5" w:rsidP="00E619B2">
      <w:pPr>
        <w:pStyle w:val="Odstavecseseznamem"/>
        <w:ind w:left="0" w:right="69"/>
        <w:jc w:val="both"/>
        <w:rPr>
          <w:rFonts w:ascii="Times New Roman" w:hAnsi="Times New Roman"/>
          <w:sz w:val="24"/>
          <w:szCs w:val="24"/>
        </w:rPr>
      </w:pPr>
      <w:r w:rsidRPr="0085006C">
        <w:rPr>
          <w:rFonts w:ascii="Times New Roman" w:hAnsi="Times New Roman"/>
          <w:sz w:val="24"/>
          <w:szCs w:val="24"/>
        </w:rPr>
        <w:t>B) z 9. ročníku:</w:t>
      </w:r>
    </w:p>
    <w:p w14:paraId="7DA13C96" w14:textId="028A8C68" w:rsidR="006703A5" w:rsidRPr="0085006C" w:rsidRDefault="006703A5" w:rsidP="00E619B2">
      <w:pPr>
        <w:pStyle w:val="Odstavecseseznamem"/>
        <w:numPr>
          <w:ilvl w:val="0"/>
          <w:numId w:val="34"/>
        </w:numPr>
        <w:ind w:right="69"/>
        <w:jc w:val="both"/>
        <w:rPr>
          <w:rFonts w:ascii="Times New Roman" w:hAnsi="Times New Roman"/>
          <w:sz w:val="24"/>
          <w:szCs w:val="24"/>
        </w:rPr>
      </w:pPr>
      <w:r w:rsidRPr="0085006C">
        <w:rPr>
          <w:rFonts w:ascii="Times New Roman" w:hAnsi="Times New Roman"/>
          <w:sz w:val="24"/>
          <w:szCs w:val="24"/>
        </w:rPr>
        <w:t>Gymnázium – 10</w:t>
      </w:r>
    </w:p>
    <w:p w14:paraId="2D9E3CCE" w14:textId="18391F7E" w:rsidR="006703A5" w:rsidRPr="0085006C" w:rsidRDefault="006703A5" w:rsidP="00E619B2">
      <w:pPr>
        <w:pStyle w:val="Odstavecseseznamem"/>
        <w:numPr>
          <w:ilvl w:val="0"/>
          <w:numId w:val="34"/>
        </w:numPr>
        <w:ind w:right="69"/>
        <w:jc w:val="both"/>
        <w:rPr>
          <w:rFonts w:ascii="Times New Roman" w:hAnsi="Times New Roman"/>
          <w:sz w:val="24"/>
          <w:szCs w:val="24"/>
        </w:rPr>
      </w:pPr>
      <w:r w:rsidRPr="0085006C">
        <w:rPr>
          <w:rFonts w:ascii="Times New Roman" w:hAnsi="Times New Roman"/>
          <w:sz w:val="24"/>
          <w:szCs w:val="24"/>
        </w:rPr>
        <w:t xml:space="preserve">Ekonomické lyceum – 2 </w:t>
      </w:r>
    </w:p>
    <w:p w14:paraId="2A8F7D7C" w14:textId="6279D09B" w:rsidR="006703A5" w:rsidRPr="0085006C" w:rsidRDefault="006703A5" w:rsidP="00E619B2">
      <w:pPr>
        <w:pStyle w:val="Odstavecseseznamem"/>
        <w:numPr>
          <w:ilvl w:val="0"/>
          <w:numId w:val="34"/>
        </w:numPr>
        <w:ind w:right="69"/>
        <w:jc w:val="both"/>
        <w:rPr>
          <w:rFonts w:ascii="Times New Roman" w:hAnsi="Times New Roman"/>
          <w:sz w:val="24"/>
          <w:szCs w:val="24"/>
        </w:rPr>
      </w:pPr>
      <w:r w:rsidRPr="0085006C">
        <w:rPr>
          <w:rFonts w:ascii="Times New Roman" w:hAnsi="Times New Roman"/>
          <w:sz w:val="24"/>
          <w:szCs w:val="24"/>
        </w:rPr>
        <w:t>Zdravotnické lyceum – 1</w:t>
      </w:r>
    </w:p>
    <w:p w14:paraId="5DCDBEEF" w14:textId="7644C51D" w:rsidR="006703A5" w:rsidRPr="0085006C" w:rsidRDefault="006703A5" w:rsidP="00E619B2">
      <w:pPr>
        <w:pStyle w:val="Odstavecseseznamem"/>
        <w:numPr>
          <w:ilvl w:val="0"/>
          <w:numId w:val="34"/>
        </w:numPr>
        <w:ind w:right="69"/>
        <w:jc w:val="both"/>
        <w:rPr>
          <w:rFonts w:ascii="Times New Roman" w:hAnsi="Times New Roman"/>
          <w:sz w:val="24"/>
          <w:szCs w:val="24"/>
        </w:rPr>
      </w:pPr>
      <w:r w:rsidRPr="0085006C">
        <w:rPr>
          <w:rFonts w:ascii="Times New Roman" w:hAnsi="Times New Roman"/>
          <w:sz w:val="24"/>
          <w:szCs w:val="24"/>
        </w:rPr>
        <w:t>Konzervatoře a umělecké školy - 2</w:t>
      </w:r>
    </w:p>
    <w:p w14:paraId="3922BC34" w14:textId="474ADE93" w:rsidR="006703A5" w:rsidRPr="0085006C" w:rsidRDefault="00700BBD" w:rsidP="00E619B2">
      <w:pPr>
        <w:pStyle w:val="Odstavecseseznamem"/>
        <w:numPr>
          <w:ilvl w:val="0"/>
          <w:numId w:val="34"/>
        </w:numPr>
        <w:ind w:right="69"/>
        <w:jc w:val="both"/>
        <w:rPr>
          <w:rFonts w:ascii="Times New Roman" w:hAnsi="Times New Roman"/>
          <w:sz w:val="24"/>
          <w:szCs w:val="24"/>
        </w:rPr>
      </w:pPr>
      <w:r>
        <w:rPr>
          <w:rFonts w:ascii="Times New Roman" w:hAnsi="Times New Roman"/>
          <w:sz w:val="24"/>
          <w:szCs w:val="24"/>
        </w:rPr>
        <w:t>Střední odborné školy – 21</w:t>
      </w:r>
    </w:p>
    <w:p w14:paraId="049AE784" w14:textId="1E497CC1" w:rsidR="006703A5" w:rsidRPr="0085006C" w:rsidRDefault="006703A5" w:rsidP="00E619B2">
      <w:pPr>
        <w:pStyle w:val="Odstavecseseznamem"/>
        <w:numPr>
          <w:ilvl w:val="0"/>
          <w:numId w:val="34"/>
        </w:numPr>
        <w:ind w:right="69"/>
        <w:jc w:val="both"/>
        <w:rPr>
          <w:rFonts w:ascii="Times New Roman" w:hAnsi="Times New Roman"/>
          <w:sz w:val="24"/>
          <w:szCs w:val="24"/>
        </w:rPr>
      </w:pPr>
      <w:r w:rsidRPr="0085006C">
        <w:rPr>
          <w:rFonts w:ascii="Times New Roman" w:hAnsi="Times New Roman"/>
          <w:sz w:val="24"/>
          <w:szCs w:val="24"/>
        </w:rPr>
        <w:t>SOU bez maturity – 2</w:t>
      </w:r>
    </w:p>
    <w:p w14:paraId="45B07783" w14:textId="77777777" w:rsidR="006703A5" w:rsidRPr="0085006C" w:rsidRDefault="006703A5" w:rsidP="00E619B2">
      <w:pPr>
        <w:pStyle w:val="Odstavecseseznamem"/>
        <w:ind w:left="0" w:right="69"/>
        <w:jc w:val="both"/>
        <w:rPr>
          <w:rFonts w:ascii="Times New Roman" w:hAnsi="Times New Roman"/>
          <w:sz w:val="24"/>
          <w:szCs w:val="24"/>
        </w:rPr>
      </w:pPr>
    </w:p>
    <w:p w14:paraId="26691FF3" w14:textId="77777777" w:rsidR="00931381" w:rsidRDefault="003A5CCE" w:rsidP="00E619B2">
      <w:pPr>
        <w:pStyle w:val="Nadpis2"/>
        <w:ind w:left="-3" w:right="69"/>
        <w:jc w:val="both"/>
      </w:pPr>
      <w:r>
        <w:t>13. Hodnocení činnosti školní družiny</w:t>
      </w:r>
      <w:r>
        <w:rPr>
          <w:u w:val="none"/>
        </w:rPr>
        <w:t xml:space="preserve">    </w:t>
      </w:r>
    </w:p>
    <w:p w14:paraId="1BCB7888" w14:textId="3A2DBBB1" w:rsidR="00613C72" w:rsidRDefault="00613C72" w:rsidP="00E619B2">
      <w:pPr>
        <w:ind w:right="69" w:firstLine="697"/>
        <w:jc w:val="both"/>
      </w:pPr>
      <w:r>
        <w:t xml:space="preserve">Školní družina je </w:t>
      </w:r>
      <w:r w:rsidRPr="00804541">
        <w:rPr>
          <w:b/>
        </w:rPr>
        <w:t>nedílnou součástí výchovně vzdělávacího procesu</w:t>
      </w:r>
      <w:r>
        <w:t>. Zabezpečuje náplň volného času dětem v době před vyučováním</w:t>
      </w:r>
      <w:r w:rsidR="00B36A0D">
        <w:t xml:space="preserve"> a odpoledne před odchodem domů</w:t>
      </w:r>
      <w:r>
        <w:t xml:space="preserve"> nebo do jiných zájmových aktivit.</w:t>
      </w:r>
    </w:p>
    <w:p w14:paraId="67DBB858" w14:textId="52D4841B" w:rsidR="00613C72" w:rsidRDefault="00613C72" w:rsidP="00E619B2">
      <w:pPr>
        <w:ind w:right="69"/>
        <w:jc w:val="both"/>
      </w:pPr>
      <w:r>
        <w:t xml:space="preserve">Ve školním roce 2021/2022 bylo otevřeno </w:t>
      </w:r>
      <w:r w:rsidR="00B36A0D">
        <w:t>šest oddělení školní družiny pro</w:t>
      </w:r>
      <w:r w:rsidR="00804541">
        <w:t xml:space="preserve"> </w:t>
      </w:r>
      <w:r w:rsidR="00B36A0D">
        <w:t>119 žáků</w:t>
      </w:r>
      <w:r>
        <w:t xml:space="preserve"> 1. až 4. roční</w:t>
      </w:r>
      <w:r w:rsidR="00B36A0D">
        <w:t>ku.</w:t>
      </w:r>
      <w:r>
        <w:t xml:space="preserve"> Provozní doba školní družiny byla pro tento školní rok stanovena takto: </w:t>
      </w:r>
    </w:p>
    <w:p w14:paraId="733BF7FC" w14:textId="77777777" w:rsidR="00613C72" w:rsidRPr="00B36A0D" w:rsidRDefault="00613C72" w:rsidP="00E619B2">
      <w:pPr>
        <w:pStyle w:val="Odstavecseseznamem"/>
        <w:numPr>
          <w:ilvl w:val="0"/>
          <w:numId w:val="11"/>
        </w:numPr>
        <w:spacing w:after="0" w:line="240" w:lineRule="auto"/>
        <w:ind w:right="69"/>
        <w:jc w:val="both"/>
        <w:rPr>
          <w:rFonts w:ascii="Times New Roman" w:hAnsi="Times New Roman"/>
          <w:sz w:val="24"/>
          <w:szCs w:val="24"/>
        </w:rPr>
      </w:pPr>
      <w:r w:rsidRPr="00B36A0D">
        <w:rPr>
          <w:rFonts w:ascii="Times New Roman" w:hAnsi="Times New Roman"/>
          <w:sz w:val="24"/>
          <w:szCs w:val="24"/>
        </w:rPr>
        <w:t xml:space="preserve">ranní družina od 7:00 do 7:45 hodin </w:t>
      </w:r>
    </w:p>
    <w:p w14:paraId="5EA56D97" w14:textId="77777777" w:rsidR="00613C72" w:rsidRDefault="00613C72" w:rsidP="00E619B2">
      <w:pPr>
        <w:pStyle w:val="Odstavecseseznamem"/>
        <w:numPr>
          <w:ilvl w:val="0"/>
          <w:numId w:val="11"/>
        </w:numPr>
        <w:spacing w:after="0" w:line="240" w:lineRule="auto"/>
        <w:ind w:right="69"/>
        <w:jc w:val="both"/>
      </w:pPr>
      <w:r w:rsidRPr="00B36A0D">
        <w:rPr>
          <w:rFonts w:ascii="Times New Roman" w:hAnsi="Times New Roman"/>
          <w:sz w:val="24"/>
          <w:szCs w:val="24"/>
        </w:rPr>
        <w:t>odpolední družina od 11:45 do 17:00 hodin</w:t>
      </w:r>
      <w:r>
        <w:t xml:space="preserve">. </w:t>
      </w:r>
    </w:p>
    <w:p w14:paraId="0B6A1B31" w14:textId="77777777" w:rsidR="00613C72" w:rsidRDefault="00613C72" w:rsidP="00E619B2">
      <w:pPr>
        <w:ind w:right="69"/>
        <w:jc w:val="both"/>
      </w:pPr>
      <w:r>
        <w:t>Poplatek za školní družinu činil 350 Kč měsíčně.</w:t>
      </w:r>
    </w:p>
    <w:p w14:paraId="6AF6E2C5" w14:textId="77777777" w:rsidR="00F074BD" w:rsidRDefault="00F074BD" w:rsidP="00E619B2">
      <w:pPr>
        <w:ind w:right="69" w:firstLine="697"/>
        <w:jc w:val="both"/>
      </w:pPr>
    </w:p>
    <w:p w14:paraId="5BF7CAB2" w14:textId="10175A7B" w:rsidR="00613C72" w:rsidRDefault="00613C72" w:rsidP="00E619B2">
      <w:pPr>
        <w:ind w:right="69" w:firstLine="697"/>
        <w:jc w:val="both"/>
      </w:pPr>
      <w:r>
        <w:t>Výchovně vzdělávací činnost zajišťovalo šest vychovatelek, které splňují odbornou a</w:t>
      </w:r>
      <w:r w:rsidR="007844D3">
        <w:t> </w:t>
      </w:r>
      <w:r>
        <w:t xml:space="preserve">pedagogickou způsobilost. Výchovně vzdělávací činnost školní družiny navazuje na vzdělávací program základní školy. Byl zpracován </w:t>
      </w:r>
      <w:r w:rsidRPr="00804541">
        <w:rPr>
          <w:b/>
        </w:rPr>
        <w:t>funkční vnitř</w:t>
      </w:r>
      <w:r w:rsidR="00B400D9" w:rsidRPr="00804541">
        <w:rPr>
          <w:b/>
        </w:rPr>
        <w:t>ní řád</w:t>
      </w:r>
      <w:r w:rsidR="00B400D9">
        <w:t xml:space="preserve"> školní družiny</w:t>
      </w:r>
      <w:r w:rsidR="007844D3">
        <w:t xml:space="preserve"> </w:t>
      </w:r>
      <w:r>
        <w:t xml:space="preserve">a řádně veden </w:t>
      </w:r>
      <w:r w:rsidRPr="00804541">
        <w:rPr>
          <w:b/>
        </w:rPr>
        <w:t>přehled výchovně vzdělávací práce</w:t>
      </w:r>
      <w:r>
        <w:t xml:space="preserve">. Program družiny je rozpracován do měsíčních a týdenních plánů každého oddělení, které si </w:t>
      </w:r>
      <w:proofErr w:type="gramStart"/>
      <w:r>
        <w:t>vytváří</w:t>
      </w:r>
      <w:proofErr w:type="gramEnd"/>
      <w:r>
        <w:t xml:space="preserve"> kmenová</w:t>
      </w:r>
      <w:r w:rsidR="00B400D9">
        <w:t xml:space="preserve"> vychovatelka daného oddělení. </w:t>
      </w:r>
      <w:r w:rsidRPr="00804541">
        <w:rPr>
          <w:b/>
        </w:rPr>
        <w:t>Pravidelné provozní porady</w:t>
      </w:r>
      <w:r>
        <w:t xml:space="preserve"> obohacovaly program družiny o aktuální témata.</w:t>
      </w:r>
    </w:p>
    <w:p w14:paraId="4C28025B" w14:textId="734BF43F" w:rsidR="00613C72" w:rsidRDefault="00613C72" w:rsidP="00E619B2">
      <w:pPr>
        <w:ind w:right="69" w:firstLine="697"/>
        <w:jc w:val="both"/>
      </w:pPr>
      <w:r>
        <w:t xml:space="preserve">Činnosti ve výchově mimo vyučování jsou realizovány formou odpočinkových, rekreačních, společensky prospěšných, sebeobslužných a zájmových činností. Formou didaktických her a soutěží byla dána možnost si zopakovat učivo z prvouky, českého jazyka </w:t>
      </w:r>
      <w:r>
        <w:lastRenderedPageBreak/>
        <w:t>a</w:t>
      </w:r>
      <w:r w:rsidR="00351DBD">
        <w:t> </w:t>
      </w:r>
      <w:r>
        <w:t>matematiky. Využívány jsou spontánní, individuální či skupinové aktivity. Doba a způsob odpočinku se řídí potřebami dětí. Dbáme na individuální přístup a specifické potřeby dětí.</w:t>
      </w:r>
    </w:p>
    <w:p w14:paraId="35EF2D62" w14:textId="77777777" w:rsidR="00613C72" w:rsidRDefault="00613C72" w:rsidP="00E619B2">
      <w:pPr>
        <w:ind w:right="69" w:firstLine="697"/>
        <w:jc w:val="both"/>
      </w:pPr>
      <w:r>
        <w:t>Náplň všech činností je tvořena tak, aby respektovala individuální schopnosti, dovednosti a zájmy dětí. Cílem každé činnosti je, aby děti byly schopné otevřeně komunikovat, spolupracovat a respektovat druhé. Činnosti zaměřené na pohybovou rekreaci se vyznačují vydatnou pohybovou aktivitou nejlépe venku. Jejich struktura se mění dle ročních období a počasí. Někdy je program ve školní družině koncipovaný bez závazných témat, aby děti vybraly činnosti, které je zaujmou podle jejich přání a potřeby. Požadavek dobrovolnosti je ve volném čase podstatný. Během všech činností prováděných ve školní družině dbáme o dodržování hygienických předpisů a zásad bezpečnosti a ochrany zdraví dětí.</w:t>
      </w:r>
    </w:p>
    <w:p w14:paraId="33ACD7A7" w14:textId="77777777" w:rsidR="00613C72" w:rsidRDefault="00613C72" w:rsidP="00E619B2">
      <w:pPr>
        <w:ind w:right="69"/>
        <w:jc w:val="both"/>
      </w:pPr>
      <w:r>
        <w:t xml:space="preserve">Vychovatelky školní družiny připravovaly po celý školní rok </w:t>
      </w:r>
      <w:r w:rsidRPr="00804541">
        <w:rPr>
          <w:b/>
        </w:rPr>
        <w:t>pestrý program</w:t>
      </w:r>
      <w:r>
        <w:t xml:space="preserve">, čímž pomáhaly rozvíjet jejich komunikační schopnosti, práci a hru v kolektivu a tím tak upevňovat vzájemné vztahy a toleranci. </w:t>
      </w:r>
    </w:p>
    <w:p w14:paraId="2B733458" w14:textId="7568404B" w:rsidR="00613C72" w:rsidRDefault="00613C72" w:rsidP="00E619B2">
      <w:pPr>
        <w:ind w:right="69" w:firstLine="697"/>
        <w:jc w:val="both"/>
      </w:pPr>
      <w:r>
        <w:t xml:space="preserve">V tomto školním roce byla družina k dispozici ukrajinským dětem </w:t>
      </w:r>
      <w:r w:rsidR="007844D3">
        <w:t>rodin postižených</w:t>
      </w:r>
      <w:r>
        <w:t xml:space="preserve"> válkou.</w:t>
      </w:r>
      <w:r w:rsidR="00B400D9">
        <w:t xml:space="preserve"> Přihlášeno bylo 7 dětí. Vychovatelky, ale i děti se snažily začlenit děti z Ukrajiny pestrou činností, aby se míra jazykové bariéry co nejvíce zmenšila. </w:t>
      </w:r>
    </w:p>
    <w:p w14:paraId="7DABD29B" w14:textId="1DEB07C5" w:rsidR="00613C72" w:rsidRDefault="00613C72" w:rsidP="00E619B2">
      <w:pPr>
        <w:ind w:right="69" w:firstLine="697"/>
        <w:jc w:val="both"/>
      </w:pPr>
      <w:r>
        <w:t>I tento školní rok pokračovala „</w:t>
      </w:r>
      <w:r w:rsidRPr="00804541">
        <w:rPr>
          <w:b/>
        </w:rPr>
        <w:t xml:space="preserve">AKTIVNÍ </w:t>
      </w:r>
      <w:proofErr w:type="gramStart"/>
      <w:r w:rsidRPr="00804541">
        <w:rPr>
          <w:b/>
        </w:rPr>
        <w:t>STŘEDA</w:t>
      </w:r>
      <w:proofErr w:type="gramEnd"/>
      <w:r>
        <w:t>“ při které se na celé odpoledne vytvářel program zejména v přírodě, kde děti rozvíjely pohybové schopnosti, prostorovou orientaci, vzájemný respekt a ohleduplnost jeden k druhému. Při nepří</w:t>
      </w:r>
      <w:r w:rsidR="00B400D9">
        <w:t>zni počasí se program přesunul do prostor školy</w:t>
      </w:r>
      <w:r>
        <w:t xml:space="preserve"> </w:t>
      </w:r>
      <w:r w:rsidR="00B400D9">
        <w:t>(</w:t>
      </w:r>
      <w:r>
        <w:t>školní knihovna, kuchyňka, školní družinová herna, odpočinková zóna PONORKA a větší sp</w:t>
      </w:r>
      <w:r w:rsidR="00B400D9">
        <w:t>olečné akce probíhaly v jídelně).</w:t>
      </w:r>
    </w:p>
    <w:p w14:paraId="6AA27C7D" w14:textId="77777777" w:rsidR="00C17C49" w:rsidRDefault="00C17C49" w:rsidP="003C4227">
      <w:pPr>
        <w:ind w:right="69" w:firstLine="697"/>
        <w:jc w:val="both"/>
      </w:pPr>
    </w:p>
    <w:p w14:paraId="09473B36" w14:textId="07D0A6FA" w:rsidR="003C4227" w:rsidRDefault="00613C72" w:rsidP="003C4227">
      <w:pPr>
        <w:ind w:right="69" w:firstLine="697"/>
        <w:jc w:val="both"/>
      </w:pPr>
      <w:r>
        <w:t>Děti i rodiče jsou informováni o plánovaných akcích a činnostech ve školní družině na školním webu a formou plakátu na vstupních dveřích. V letošním školním roce jsme uskutečnili s</w:t>
      </w:r>
      <w:r w:rsidR="00351DBD">
        <w:t> </w:t>
      </w:r>
      <w:r>
        <w:t xml:space="preserve">žáky tyto </w:t>
      </w:r>
      <w:proofErr w:type="spellStart"/>
      <w:r w:rsidRPr="00804541">
        <w:rPr>
          <w:b/>
        </w:rPr>
        <w:t>celodružinové</w:t>
      </w:r>
      <w:proofErr w:type="spellEnd"/>
      <w:r w:rsidRPr="00804541">
        <w:rPr>
          <w:b/>
        </w:rPr>
        <w:t xml:space="preserve"> aktivity</w:t>
      </w:r>
      <w:r>
        <w:t>:</w:t>
      </w:r>
      <w:r w:rsidR="003C4227">
        <w:t xml:space="preserve"> </w:t>
      </w:r>
    </w:p>
    <w:p w14:paraId="5357B586" w14:textId="77777777" w:rsidR="003C4227" w:rsidRDefault="003C4227" w:rsidP="003C4227">
      <w:pPr>
        <w:ind w:right="69" w:firstLine="697"/>
        <w:jc w:val="both"/>
      </w:pPr>
    </w:p>
    <w:p w14:paraId="24BCBEE9" w14:textId="4E1D411C" w:rsidR="00613C72" w:rsidRPr="00161490" w:rsidRDefault="003C4227" w:rsidP="003C4227">
      <w:pPr>
        <w:ind w:right="69"/>
        <w:jc w:val="both"/>
        <w:rPr>
          <w:szCs w:val="24"/>
        </w:rPr>
      </w:pPr>
      <w:r>
        <w:t>Z</w:t>
      </w:r>
      <w:r w:rsidR="00613C72" w:rsidRPr="00161490">
        <w:rPr>
          <w:szCs w:val="24"/>
        </w:rPr>
        <w:t>áří:</w:t>
      </w:r>
    </w:p>
    <w:p w14:paraId="77F4C4A3" w14:textId="77777777" w:rsidR="00613C72" w:rsidRPr="00161490" w:rsidRDefault="00613C72" w:rsidP="00E619B2">
      <w:pPr>
        <w:pStyle w:val="Odstavecseseznamem"/>
        <w:numPr>
          <w:ilvl w:val="0"/>
          <w:numId w:val="12"/>
        </w:numPr>
        <w:spacing w:after="0" w:line="240" w:lineRule="auto"/>
        <w:ind w:right="69"/>
        <w:jc w:val="both"/>
        <w:rPr>
          <w:rFonts w:ascii="Times New Roman" w:hAnsi="Times New Roman"/>
          <w:sz w:val="24"/>
          <w:szCs w:val="24"/>
        </w:rPr>
      </w:pPr>
      <w:r w:rsidRPr="00161490">
        <w:rPr>
          <w:rFonts w:ascii="Times New Roman" w:hAnsi="Times New Roman"/>
          <w:sz w:val="24"/>
          <w:szCs w:val="24"/>
        </w:rPr>
        <w:t>„Seznamte se prosím“ /seznamovací odpoledne pro děti ŠD/</w:t>
      </w:r>
    </w:p>
    <w:p w14:paraId="042892CF" w14:textId="77777777" w:rsidR="00613C72" w:rsidRPr="00161490" w:rsidRDefault="00613C72" w:rsidP="00E619B2">
      <w:pPr>
        <w:pStyle w:val="Odstavecseseznamem"/>
        <w:numPr>
          <w:ilvl w:val="0"/>
          <w:numId w:val="12"/>
        </w:numPr>
        <w:spacing w:after="0" w:line="240" w:lineRule="auto"/>
        <w:ind w:right="69"/>
        <w:jc w:val="both"/>
        <w:rPr>
          <w:rFonts w:ascii="Times New Roman" w:hAnsi="Times New Roman"/>
          <w:sz w:val="24"/>
          <w:szCs w:val="24"/>
        </w:rPr>
      </w:pPr>
      <w:r w:rsidRPr="00161490">
        <w:rPr>
          <w:rFonts w:ascii="Times New Roman" w:hAnsi="Times New Roman"/>
          <w:sz w:val="24"/>
          <w:szCs w:val="24"/>
        </w:rPr>
        <w:t xml:space="preserve"> „Rozloučení s létem“ /sportovní odpoledne v Chuchelském háji“</w:t>
      </w:r>
    </w:p>
    <w:p w14:paraId="2394D0C3" w14:textId="77777777" w:rsidR="00613C72" w:rsidRPr="00161490" w:rsidRDefault="00613C72" w:rsidP="00E619B2">
      <w:pPr>
        <w:ind w:right="69"/>
        <w:jc w:val="both"/>
        <w:rPr>
          <w:szCs w:val="24"/>
        </w:rPr>
      </w:pPr>
      <w:r w:rsidRPr="00161490">
        <w:rPr>
          <w:szCs w:val="24"/>
        </w:rPr>
        <w:t>Říjen:</w:t>
      </w:r>
    </w:p>
    <w:p w14:paraId="1F19A035" w14:textId="77777777" w:rsidR="00613C72" w:rsidRPr="00161490" w:rsidRDefault="00613C72" w:rsidP="00E619B2">
      <w:pPr>
        <w:pStyle w:val="Odstavecseseznamem"/>
        <w:numPr>
          <w:ilvl w:val="0"/>
          <w:numId w:val="13"/>
        </w:numPr>
        <w:spacing w:after="0" w:line="240" w:lineRule="auto"/>
        <w:ind w:right="69"/>
        <w:jc w:val="both"/>
        <w:rPr>
          <w:rFonts w:ascii="Times New Roman" w:hAnsi="Times New Roman"/>
          <w:sz w:val="24"/>
          <w:szCs w:val="24"/>
        </w:rPr>
      </w:pPr>
      <w:r w:rsidRPr="00161490">
        <w:rPr>
          <w:rFonts w:ascii="Times New Roman" w:hAnsi="Times New Roman"/>
          <w:sz w:val="24"/>
          <w:szCs w:val="24"/>
        </w:rPr>
        <w:t>DRAKIÁDA /tradiční pouštění draků/</w:t>
      </w:r>
    </w:p>
    <w:p w14:paraId="3523E327" w14:textId="77777777" w:rsidR="00613C72" w:rsidRPr="00161490" w:rsidRDefault="00613C72" w:rsidP="00E619B2">
      <w:pPr>
        <w:pStyle w:val="Odstavecseseznamem"/>
        <w:numPr>
          <w:ilvl w:val="0"/>
          <w:numId w:val="13"/>
        </w:numPr>
        <w:spacing w:after="0" w:line="240" w:lineRule="auto"/>
        <w:ind w:right="69"/>
        <w:jc w:val="both"/>
        <w:rPr>
          <w:rFonts w:ascii="Times New Roman" w:hAnsi="Times New Roman"/>
          <w:sz w:val="24"/>
          <w:szCs w:val="24"/>
        </w:rPr>
      </w:pPr>
      <w:r w:rsidRPr="00161490">
        <w:rPr>
          <w:rFonts w:ascii="Times New Roman" w:hAnsi="Times New Roman"/>
          <w:sz w:val="24"/>
          <w:szCs w:val="24"/>
        </w:rPr>
        <w:t xml:space="preserve">Dopravní bojovka </w:t>
      </w:r>
    </w:p>
    <w:p w14:paraId="3CCE171A" w14:textId="77777777" w:rsidR="00613C72" w:rsidRPr="00161490" w:rsidRDefault="00613C72" w:rsidP="00E619B2">
      <w:pPr>
        <w:ind w:right="69"/>
        <w:jc w:val="both"/>
        <w:rPr>
          <w:szCs w:val="24"/>
        </w:rPr>
      </w:pPr>
      <w:r w:rsidRPr="00161490">
        <w:rPr>
          <w:szCs w:val="24"/>
        </w:rPr>
        <w:t xml:space="preserve">Listopad: </w:t>
      </w:r>
    </w:p>
    <w:p w14:paraId="4959024F" w14:textId="77777777" w:rsidR="00613C72" w:rsidRPr="00161490" w:rsidRDefault="00613C72" w:rsidP="00E619B2">
      <w:pPr>
        <w:pStyle w:val="Odstavecseseznamem"/>
        <w:numPr>
          <w:ilvl w:val="0"/>
          <w:numId w:val="14"/>
        </w:numPr>
        <w:spacing w:after="0" w:line="240" w:lineRule="auto"/>
        <w:ind w:right="69"/>
        <w:jc w:val="both"/>
        <w:rPr>
          <w:rFonts w:ascii="Times New Roman" w:hAnsi="Times New Roman"/>
          <w:sz w:val="24"/>
          <w:szCs w:val="24"/>
        </w:rPr>
      </w:pPr>
      <w:r w:rsidRPr="00161490">
        <w:rPr>
          <w:rFonts w:ascii="Times New Roman" w:hAnsi="Times New Roman"/>
          <w:sz w:val="24"/>
          <w:szCs w:val="24"/>
        </w:rPr>
        <w:t>Halloween party</w:t>
      </w:r>
    </w:p>
    <w:p w14:paraId="76BA5D93" w14:textId="1CC5EF15" w:rsidR="00613C72" w:rsidRPr="00161490" w:rsidRDefault="00161490" w:rsidP="00E619B2">
      <w:pPr>
        <w:pStyle w:val="Odstavecseseznamem"/>
        <w:numPr>
          <w:ilvl w:val="0"/>
          <w:numId w:val="14"/>
        </w:numPr>
        <w:spacing w:after="0" w:line="240" w:lineRule="auto"/>
        <w:ind w:right="69"/>
        <w:jc w:val="both"/>
        <w:rPr>
          <w:rFonts w:ascii="Times New Roman" w:hAnsi="Times New Roman"/>
          <w:sz w:val="24"/>
          <w:szCs w:val="24"/>
        </w:rPr>
      </w:pPr>
      <w:r>
        <w:rPr>
          <w:rFonts w:ascii="Times New Roman" w:hAnsi="Times New Roman"/>
          <w:sz w:val="24"/>
          <w:szCs w:val="24"/>
        </w:rPr>
        <w:t xml:space="preserve">„Kuchařky a </w:t>
      </w:r>
      <w:proofErr w:type="spellStart"/>
      <w:r>
        <w:rPr>
          <w:rFonts w:ascii="Times New Roman" w:hAnsi="Times New Roman"/>
          <w:sz w:val="24"/>
          <w:szCs w:val="24"/>
        </w:rPr>
        <w:t>kuchaříci</w:t>
      </w:r>
      <w:proofErr w:type="spellEnd"/>
      <w:r>
        <w:rPr>
          <w:rFonts w:ascii="Times New Roman" w:hAnsi="Times New Roman"/>
          <w:sz w:val="24"/>
          <w:szCs w:val="24"/>
        </w:rPr>
        <w:t>“ /U</w:t>
      </w:r>
      <w:r w:rsidR="00613C72" w:rsidRPr="00161490">
        <w:rPr>
          <w:rFonts w:ascii="Times New Roman" w:hAnsi="Times New Roman"/>
          <w:sz w:val="24"/>
          <w:szCs w:val="24"/>
        </w:rPr>
        <w:t>peč si pizzu/</w:t>
      </w:r>
      <w:r w:rsidR="00613C72" w:rsidRPr="00161490">
        <w:rPr>
          <w:rFonts w:ascii="Times New Roman" w:hAnsi="Times New Roman"/>
          <w:sz w:val="24"/>
          <w:szCs w:val="24"/>
        </w:rPr>
        <w:tab/>
      </w:r>
    </w:p>
    <w:p w14:paraId="66A4B82D" w14:textId="77777777" w:rsidR="00613C72" w:rsidRPr="00161490" w:rsidRDefault="00613C72" w:rsidP="00E619B2">
      <w:pPr>
        <w:ind w:right="69"/>
        <w:jc w:val="both"/>
        <w:rPr>
          <w:szCs w:val="24"/>
        </w:rPr>
      </w:pPr>
      <w:r w:rsidRPr="00161490">
        <w:rPr>
          <w:szCs w:val="24"/>
        </w:rPr>
        <w:t>Prosinec:</w:t>
      </w:r>
    </w:p>
    <w:p w14:paraId="583A8637" w14:textId="77777777" w:rsidR="00613C72" w:rsidRPr="00161490" w:rsidRDefault="00613C72" w:rsidP="00E619B2">
      <w:pPr>
        <w:pStyle w:val="Odstavecseseznamem"/>
        <w:numPr>
          <w:ilvl w:val="0"/>
          <w:numId w:val="15"/>
        </w:numPr>
        <w:spacing w:after="0" w:line="240" w:lineRule="auto"/>
        <w:ind w:right="69"/>
        <w:jc w:val="both"/>
        <w:rPr>
          <w:rFonts w:ascii="Times New Roman" w:hAnsi="Times New Roman"/>
          <w:sz w:val="24"/>
          <w:szCs w:val="24"/>
        </w:rPr>
      </w:pPr>
      <w:r w:rsidRPr="00161490">
        <w:rPr>
          <w:rFonts w:ascii="Times New Roman" w:hAnsi="Times New Roman"/>
          <w:sz w:val="24"/>
          <w:szCs w:val="24"/>
        </w:rPr>
        <w:t xml:space="preserve">Mikulášská </w:t>
      </w:r>
    </w:p>
    <w:p w14:paraId="583BCD16" w14:textId="77777777" w:rsidR="00613C72" w:rsidRPr="00161490" w:rsidRDefault="00613C72" w:rsidP="00E619B2">
      <w:pPr>
        <w:pStyle w:val="Odstavecseseznamem"/>
        <w:numPr>
          <w:ilvl w:val="0"/>
          <w:numId w:val="15"/>
        </w:numPr>
        <w:spacing w:after="0" w:line="240" w:lineRule="auto"/>
        <w:ind w:right="69"/>
        <w:jc w:val="both"/>
        <w:rPr>
          <w:rFonts w:ascii="Times New Roman" w:hAnsi="Times New Roman"/>
          <w:sz w:val="24"/>
          <w:szCs w:val="24"/>
        </w:rPr>
      </w:pPr>
      <w:r w:rsidRPr="00161490">
        <w:rPr>
          <w:rFonts w:ascii="Times New Roman" w:hAnsi="Times New Roman"/>
          <w:sz w:val="24"/>
          <w:szCs w:val="24"/>
        </w:rPr>
        <w:t xml:space="preserve">Vánoční besídka + vánoční krmení zvířátek </w:t>
      </w:r>
    </w:p>
    <w:p w14:paraId="0937AE6C" w14:textId="77777777" w:rsidR="00613C72" w:rsidRPr="00161490" w:rsidRDefault="00613C72" w:rsidP="00E619B2">
      <w:pPr>
        <w:ind w:right="69"/>
        <w:jc w:val="both"/>
        <w:rPr>
          <w:szCs w:val="24"/>
        </w:rPr>
      </w:pPr>
      <w:r w:rsidRPr="00161490">
        <w:rPr>
          <w:szCs w:val="24"/>
        </w:rPr>
        <w:t xml:space="preserve">Leden: </w:t>
      </w:r>
    </w:p>
    <w:p w14:paraId="382B0827" w14:textId="77777777" w:rsidR="00613C72" w:rsidRPr="00161490" w:rsidRDefault="00613C72" w:rsidP="00E619B2">
      <w:pPr>
        <w:pStyle w:val="Odstavecseseznamem"/>
        <w:numPr>
          <w:ilvl w:val="0"/>
          <w:numId w:val="16"/>
        </w:numPr>
        <w:spacing w:after="0" w:line="240" w:lineRule="auto"/>
        <w:ind w:right="69"/>
        <w:jc w:val="both"/>
        <w:rPr>
          <w:rFonts w:ascii="Times New Roman" w:hAnsi="Times New Roman"/>
          <w:sz w:val="24"/>
          <w:szCs w:val="24"/>
        </w:rPr>
      </w:pPr>
      <w:r w:rsidRPr="00161490">
        <w:rPr>
          <w:rFonts w:ascii="Times New Roman" w:hAnsi="Times New Roman"/>
          <w:sz w:val="24"/>
          <w:szCs w:val="24"/>
        </w:rPr>
        <w:t>Zimní radovánky</w:t>
      </w:r>
    </w:p>
    <w:p w14:paraId="65E48C5E" w14:textId="7B24E4B3" w:rsidR="00613C72" w:rsidRPr="00161490" w:rsidRDefault="00161490" w:rsidP="00E619B2">
      <w:pPr>
        <w:pStyle w:val="Odstavecseseznamem"/>
        <w:numPr>
          <w:ilvl w:val="0"/>
          <w:numId w:val="16"/>
        </w:numPr>
        <w:spacing w:after="0" w:line="240" w:lineRule="auto"/>
        <w:ind w:right="69"/>
        <w:jc w:val="both"/>
        <w:rPr>
          <w:rFonts w:ascii="Times New Roman" w:hAnsi="Times New Roman"/>
          <w:sz w:val="24"/>
          <w:szCs w:val="24"/>
        </w:rPr>
      </w:pPr>
      <w:r>
        <w:rPr>
          <w:rFonts w:ascii="Times New Roman" w:hAnsi="Times New Roman"/>
          <w:sz w:val="24"/>
          <w:szCs w:val="24"/>
        </w:rPr>
        <w:t>Chuchle má TALENT /U</w:t>
      </w:r>
      <w:r w:rsidR="00613C72" w:rsidRPr="00161490">
        <w:rPr>
          <w:rFonts w:ascii="Times New Roman" w:hAnsi="Times New Roman"/>
          <w:sz w:val="24"/>
          <w:szCs w:val="24"/>
        </w:rPr>
        <w:t>kaž</w:t>
      </w:r>
      <w:r>
        <w:rPr>
          <w:rFonts w:ascii="Times New Roman" w:hAnsi="Times New Roman"/>
          <w:sz w:val="24"/>
          <w:szCs w:val="24"/>
        </w:rPr>
        <w:t>,</w:t>
      </w:r>
      <w:r w:rsidR="00613C72" w:rsidRPr="00161490">
        <w:rPr>
          <w:rFonts w:ascii="Times New Roman" w:hAnsi="Times New Roman"/>
          <w:sz w:val="24"/>
          <w:szCs w:val="24"/>
        </w:rPr>
        <w:t xml:space="preserve"> co umíš/ </w:t>
      </w:r>
    </w:p>
    <w:p w14:paraId="0BE9E7F0" w14:textId="77777777" w:rsidR="00613C72" w:rsidRPr="00161490" w:rsidRDefault="00613C72" w:rsidP="00E619B2">
      <w:pPr>
        <w:ind w:right="69"/>
        <w:jc w:val="both"/>
        <w:rPr>
          <w:szCs w:val="24"/>
        </w:rPr>
      </w:pPr>
      <w:r w:rsidRPr="00161490">
        <w:rPr>
          <w:szCs w:val="24"/>
        </w:rPr>
        <w:t>Únor:</w:t>
      </w:r>
    </w:p>
    <w:p w14:paraId="2773AA58" w14:textId="77777777" w:rsidR="00613C72" w:rsidRPr="00161490" w:rsidRDefault="00613C72" w:rsidP="00E619B2">
      <w:pPr>
        <w:pStyle w:val="Odstavecseseznamem"/>
        <w:numPr>
          <w:ilvl w:val="0"/>
          <w:numId w:val="17"/>
        </w:numPr>
        <w:spacing w:after="0" w:line="240" w:lineRule="auto"/>
        <w:ind w:right="69"/>
        <w:jc w:val="both"/>
        <w:rPr>
          <w:rFonts w:ascii="Times New Roman" w:hAnsi="Times New Roman"/>
          <w:sz w:val="24"/>
          <w:szCs w:val="24"/>
        </w:rPr>
      </w:pPr>
      <w:r w:rsidRPr="00161490">
        <w:rPr>
          <w:rFonts w:ascii="Times New Roman" w:hAnsi="Times New Roman"/>
          <w:sz w:val="24"/>
          <w:szCs w:val="24"/>
        </w:rPr>
        <w:t>Masopustní karneval</w:t>
      </w:r>
    </w:p>
    <w:p w14:paraId="1B5AC8BD" w14:textId="77777777" w:rsidR="00613C72" w:rsidRPr="00161490" w:rsidRDefault="00613C72" w:rsidP="00E619B2">
      <w:pPr>
        <w:ind w:right="69"/>
        <w:jc w:val="both"/>
        <w:rPr>
          <w:szCs w:val="24"/>
        </w:rPr>
      </w:pPr>
      <w:r w:rsidRPr="00161490">
        <w:rPr>
          <w:szCs w:val="24"/>
        </w:rPr>
        <w:t>Březen:</w:t>
      </w:r>
    </w:p>
    <w:p w14:paraId="04D3BB2D" w14:textId="79EE376E" w:rsidR="00613C72" w:rsidRPr="00161490" w:rsidRDefault="00161490" w:rsidP="00E619B2">
      <w:pPr>
        <w:pStyle w:val="Odstavecseseznamem"/>
        <w:numPr>
          <w:ilvl w:val="0"/>
          <w:numId w:val="17"/>
        </w:numPr>
        <w:spacing w:after="0" w:line="240" w:lineRule="auto"/>
        <w:ind w:right="69"/>
        <w:jc w:val="both"/>
        <w:rPr>
          <w:rFonts w:ascii="Times New Roman" w:hAnsi="Times New Roman"/>
          <w:sz w:val="24"/>
          <w:szCs w:val="24"/>
        </w:rPr>
      </w:pPr>
      <w:r>
        <w:rPr>
          <w:rFonts w:ascii="Times New Roman" w:hAnsi="Times New Roman"/>
          <w:sz w:val="24"/>
          <w:szCs w:val="24"/>
        </w:rPr>
        <w:t>Kvízové odpoledne</w:t>
      </w:r>
    </w:p>
    <w:p w14:paraId="49C06FE2" w14:textId="77777777" w:rsidR="00613C72" w:rsidRPr="00161490" w:rsidRDefault="00613C72" w:rsidP="00E619B2">
      <w:pPr>
        <w:pStyle w:val="Odstavecseseznamem"/>
        <w:numPr>
          <w:ilvl w:val="0"/>
          <w:numId w:val="17"/>
        </w:numPr>
        <w:spacing w:after="0" w:line="240" w:lineRule="auto"/>
        <w:ind w:right="69"/>
        <w:jc w:val="both"/>
        <w:rPr>
          <w:rFonts w:ascii="Times New Roman" w:hAnsi="Times New Roman"/>
          <w:sz w:val="24"/>
          <w:szCs w:val="24"/>
        </w:rPr>
      </w:pPr>
      <w:r w:rsidRPr="00161490">
        <w:rPr>
          <w:rFonts w:ascii="Times New Roman" w:hAnsi="Times New Roman"/>
          <w:sz w:val="24"/>
          <w:szCs w:val="24"/>
        </w:rPr>
        <w:t xml:space="preserve">Měsíc </w:t>
      </w:r>
      <w:proofErr w:type="gramStart"/>
      <w:r w:rsidRPr="00161490">
        <w:rPr>
          <w:rFonts w:ascii="Times New Roman" w:hAnsi="Times New Roman"/>
          <w:sz w:val="24"/>
          <w:szCs w:val="24"/>
        </w:rPr>
        <w:t>knihy- návštěva</w:t>
      </w:r>
      <w:proofErr w:type="gramEnd"/>
      <w:r w:rsidRPr="00161490">
        <w:rPr>
          <w:rFonts w:ascii="Times New Roman" w:hAnsi="Times New Roman"/>
          <w:sz w:val="24"/>
          <w:szCs w:val="24"/>
        </w:rPr>
        <w:t xml:space="preserve"> školní knihovny</w:t>
      </w:r>
    </w:p>
    <w:p w14:paraId="76911654" w14:textId="77777777" w:rsidR="00613C72" w:rsidRPr="00161490" w:rsidRDefault="00613C72" w:rsidP="00E619B2">
      <w:pPr>
        <w:pStyle w:val="Odstavecseseznamem"/>
        <w:numPr>
          <w:ilvl w:val="0"/>
          <w:numId w:val="17"/>
        </w:numPr>
        <w:spacing w:after="0" w:line="240" w:lineRule="auto"/>
        <w:ind w:right="69"/>
        <w:jc w:val="both"/>
        <w:rPr>
          <w:rFonts w:ascii="Times New Roman" w:hAnsi="Times New Roman"/>
          <w:sz w:val="24"/>
          <w:szCs w:val="24"/>
        </w:rPr>
      </w:pPr>
      <w:r w:rsidRPr="00161490">
        <w:rPr>
          <w:rFonts w:ascii="Times New Roman" w:hAnsi="Times New Roman"/>
          <w:sz w:val="24"/>
          <w:szCs w:val="24"/>
        </w:rPr>
        <w:t xml:space="preserve">KINO Radotín – Myši </w:t>
      </w:r>
      <w:proofErr w:type="gramStart"/>
      <w:r w:rsidRPr="00161490">
        <w:rPr>
          <w:rFonts w:ascii="Times New Roman" w:hAnsi="Times New Roman"/>
          <w:sz w:val="24"/>
          <w:szCs w:val="24"/>
        </w:rPr>
        <w:t>patří</w:t>
      </w:r>
      <w:proofErr w:type="gramEnd"/>
      <w:r w:rsidRPr="00161490">
        <w:rPr>
          <w:rFonts w:ascii="Times New Roman" w:hAnsi="Times New Roman"/>
          <w:sz w:val="24"/>
          <w:szCs w:val="24"/>
        </w:rPr>
        <w:t xml:space="preserve"> do nebe</w:t>
      </w:r>
    </w:p>
    <w:p w14:paraId="6DFE9225" w14:textId="77777777" w:rsidR="00F074BD" w:rsidRDefault="00F074BD" w:rsidP="00E619B2">
      <w:pPr>
        <w:ind w:right="69"/>
        <w:jc w:val="both"/>
        <w:rPr>
          <w:szCs w:val="24"/>
        </w:rPr>
      </w:pPr>
    </w:p>
    <w:p w14:paraId="37127D91" w14:textId="12B96905" w:rsidR="00613C72" w:rsidRPr="00161490" w:rsidRDefault="00613C72" w:rsidP="00E619B2">
      <w:pPr>
        <w:ind w:right="69"/>
        <w:jc w:val="both"/>
        <w:rPr>
          <w:szCs w:val="24"/>
        </w:rPr>
      </w:pPr>
      <w:r w:rsidRPr="00161490">
        <w:rPr>
          <w:szCs w:val="24"/>
        </w:rPr>
        <w:lastRenderedPageBreak/>
        <w:t>Duben:</w:t>
      </w:r>
    </w:p>
    <w:p w14:paraId="5B67F0A0" w14:textId="77777777" w:rsidR="00613C72" w:rsidRPr="00161490" w:rsidRDefault="00613C72" w:rsidP="00B75F35">
      <w:pPr>
        <w:pStyle w:val="Odstavecseseznamem"/>
        <w:numPr>
          <w:ilvl w:val="0"/>
          <w:numId w:val="18"/>
        </w:numPr>
        <w:spacing w:after="0" w:line="240" w:lineRule="auto"/>
        <w:ind w:right="69"/>
        <w:jc w:val="both"/>
        <w:rPr>
          <w:rFonts w:ascii="Times New Roman" w:hAnsi="Times New Roman"/>
          <w:sz w:val="24"/>
          <w:szCs w:val="24"/>
        </w:rPr>
      </w:pPr>
      <w:r w:rsidRPr="00161490">
        <w:rPr>
          <w:rFonts w:ascii="Times New Roman" w:hAnsi="Times New Roman"/>
          <w:sz w:val="24"/>
          <w:szCs w:val="24"/>
        </w:rPr>
        <w:t>Kouzelník ČÁRYKLUK</w:t>
      </w:r>
    </w:p>
    <w:p w14:paraId="3D8718DF" w14:textId="1CBF7AC1" w:rsidR="00613C72" w:rsidRPr="00161490" w:rsidRDefault="00161490" w:rsidP="009B27A7">
      <w:pPr>
        <w:pStyle w:val="Odstavecseseznamem"/>
        <w:numPr>
          <w:ilvl w:val="0"/>
          <w:numId w:val="18"/>
        </w:numPr>
        <w:spacing w:after="0" w:line="240" w:lineRule="auto"/>
        <w:ind w:right="69"/>
        <w:jc w:val="both"/>
        <w:rPr>
          <w:rFonts w:ascii="Times New Roman" w:hAnsi="Times New Roman"/>
          <w:sz w:val="24"/>
          <w:szCs w:val="24"/>
        </w:rPr>
      </w:pPr>
      <w:r>
        <w:rPr>
          <w:rFonts w:ascii="Times New Roman" w:hAnsi="Times New Roman"/>
          <w:sz w:val="24"/>
          <w:szCs w:val="24"/>
        </w:rPr>
        <w:t>Netradiční zvířátka</w:t>
      </w:r>
      <w:r w:rsidR="00613C72" w:rsidRPr="00161490">
        <w:rPr>
          <w:rFonts w:ascii="Times New Roman" w:hAnsi="Times New Roman"/>
          <w:sz w:val="24"/>
          <w:szCs w:val="24"/>
        </w:rPr>
        <w:t xml:space="preserve"> </w:t>
      </w:r>
    </w:p>
    <w:p w14:paraId="02D1E853" w14:textId="77777777" w:rsidR="00613C72" w:rsidRPr="00161490" w:rsidRDefault="00613C72" w:rsidP="009B27A7">
      <w:pPr>
        <w:pStyle w:val="Odstavecseseznamem"/>
        <w:numPr>
          <w:ilvl w:val="0"/>
          <w:numId w:val="18"/>
        </w:numPr>
        <w:spacing w:after="0" w:line="240" w:lineRule="auto"/>
        <w:ind w:right="69"/>
        <w:jc w:val="both"/>
        <w:rPr>
          <w:rFonts w:ascii="Times New Roman" w:hAnsi="Times New Roman"/>
          <w:sz w:val="24"/>
          <w:szCs w:val="24"/>
        </w:rPr>
      </w:pPr>
      <w:r w:rsidRPr="00161490">
        <w:rPr>
          <w:rFonts w:ascii="Times New Roman" w:hAnsi="Times New Roman"/>
          <w:sz w:val="24"/>
          <w:szCs w:val="24"/>
        </w:rPr>
        <w:t>Čarodějnické odpoledne</w:t>
      </w:r>
    </w:p>
    <w:p w14:paraId="49CA6C4D" w14:textId="77777777" w:rsidR="00613C72" w:rsidRPr="00161490" w:rsidRDefault="00613C72" w:rsidP="009B27A7">
      <w:pPr>
        <w:ind w:right="69"/>
        <w:jc w:val="both"/>
        <w:rPr>
          <w:szCs w:val="24"/>
        </w:rPr>
      </w:pPr>
      <w:r w:rsidRPr="00161490">
        <w:rPr>
          <w:szCs w:val="24"/>
        </w:rPr>
        <w:t>Květen:</w:t>
      </w:r>
    </w:p>
    <w:p w14:paraId="75A9AFFF" w14:textId="77777777" w:rsidR="00613C72" w:rsidRPr="00161490" w:rsidRDefault="00613C72" w:rsidP="009B27A7">
      <w:pPr>
        <w:pStyle w:val="Odstavecseseznamem"/>
        <w:numPr>
          <w:ilvl w:val="0"/>
          <w:numId w:val="18"/>
        </w:numPr>
        <w:spacing w:after="0" w:line="240" w:lineRule="auto"/>
        <w:ind w:right="69"/>
        <w:jc w:val="both"/>
        <w:rPr>
          <w:rFonts w:ascii="Times New Roman" w:hAnsi="Times New Roman"/>
          <w:sz w:val="24"/>
          <w:szCs w:val="24"/>
        </w:rPr>
      </w:pPr>
      <w:r w:rsidRPr="00161490">
        <w:rPr>
          <w:rFonts w:ascii="Times New Roman" w:hAnsi="Times New Roman"/>
          <w:sz w:val="24"/>
          <w:szCs w:val="24"/>
        </w:rPr>
        <w:t>Sportovní odpoledne na hřišti</w:t>
      </w:r>
    </w:p>
    <w:p w14:paraId="09D1BB4E" w14:textId="77777777" w:rsidR="00613C72" w:rsidRPr="00161490" w:rsidRDefault="00613C72" w:rsidP="009B27A7">
      <w:pPr>
        <w:pStyle w:val="Odstavecseseznamem"/>
        <w:numPr>
          <w:ilvl w:val="0"/>
          <w:numId w:val="18"/>
        </w:numPr>
        <w:spacing w:after="0" w:line="240" w:lineRule="auto"/>
        <w:ind w:right="69"/>
        <w:jc w:val="both"/>
        <w:rPr>
          <w:rFonts w:ascii="Times New Roman" w:hAnsi="Times New Roman"/>
          <w:sz w:val="24"/>
          <w:szCs w:val="24"/>
        </w:rPr>
      </w:pPr>
      <w:r w:rsidRPr="00161490">
        <w:rPr>
          <w:rFonts w:ascii="Times New Roman" w:hAnsi="Times New Roman"/>
          <w:sz w:val="24"/>
          <w:szCs w:val="24"/>
        </w:rPr>
        <w:t>ZOO Malá Chuchle</w:t>
      </w:r>
    </w:p>
    <w:p w14:paraId="4E0B67F1" w14:textId="70CB618E" w:rsidR="00613C72" w:rsidRPr="00161490" w:rsidRDefault="00F432EB" w:rsidP="009B27A7">
      <w:pPr>
        <w:ind w:right="69"/>
        <w:jc w:val="both"/>
        <w:rPr>
          <w:szCs w:val="24"/>
        </w:rPr>
      </w:pPr>
      <w:r>
        <w:rPr>
          <w:szCs w:val="24"/>
        </w:rPr>
        <w:t>Červen</w:t>
      </w:r>
      <w:r w:rsidR="00613C72" w:rsidRPr="00161490">
        <w:rPr>
          <w:szCs w:val="24"/>
        </w:rPr>
        <w:t>:</w:t>
      </w:r>
    </w:p>
    <w:p w14:paraId="4B9CC75A" w14:textId="42DE7B46" w:rsidR="00613C72" w:rsidRPr="00161490" w:rsidRDefault="00613C72" w:rsidP="009B27A7">
      <w:pPr>
        <w:pStyle w:val="Odstavecseseznamem"/>
        <w:numPr>
          <w:ilvl w:val="0"/>
          <w:numId w:val="18"/>
        </w:numPr>
        <w:spacing w:after="0" w:line="240" w:lineRule="auto"/>
        <w:ind w:right="69"/>
        <w:jc w:val="both"/>
        <w:rPr>
          <w:rFonts w:ascii="Times New Roman" w:hAnsi="Times New Roman"/>
          <w:sz w:val="24"/>
          <w:szCs w:val="24"/>
        </w:rPr>
      </w:pPr>
      <w:r w:rsidRPr="00161490">
        <w:rPr>
          <w:rFonts w:ascii="Times New Roman" w:hAnsi="Times New Roman"/>
          <w:sz w:val="24"/>
          <w:szCs w:val="24"/>
        </w:rPr>
        <w:t>MDD</w:t>
      </w:r>
      <w:r w:rsidR="00161490" w:rsidRPr="00161490">
        <w:rPr>
          <w:rFonts w:ascii="Times New Roman" w:hAnsi="Times New Roman"/>
          <w:sz w:val="24"/>
          <w:szCs w:val="24"/>
        </w:rPr>
        <w:t xml:space="preserve"> /dětský den na hřišti MŠ</w:t>
      </w:r>
      <w:r w:rsidRPr="00161490">
        <w:rPr>
          <w:rFonts w:ascii="Times New Roman" w:hAnsi="Times New Roman"/>
          <w:sz w:val="24"/>
          <w:szCs w:val="24"/>
        </w:rPr>
        <w:t>/</w:t>
      </w:r>
    </w:p>
    <w:p w14:paraId="5898B2D7" w14:textId="77777777" w:rsidR="00613C72" w:rsidRPr="00161490" w:rsidRDefault="00613C72" w:rsidP="009B27A7">
      <w:pPr>
        <w:pStyle w:val="Odstavecseseznamem"/>
        <w:numPr>
          <w:ilvl w:val="0"/>
          <w:numId w:val="18"/>
        </w:numPr>
        <w:spacing w:after="0" w:line="240" w:lineRule="auto"/>
        <w:ind w:right="69"/>
        <w:jc w:val="both"/>
        <w:rPr>
          <w:rFonts w:ascii="Times New Roman" w:hAnsi="Times New Roman"/>
          <w:sz w:val="24"/>
          <w:szCs w:val="24"/>
        </w:rPr>
      </w:pPr>
      <w:r w:rsidRPr="00161490">
        <w:rPr>
          <w:rFonts w:ascii="Times New Roman" w:hAnsi="Times New Roman"/>
          <w:sz w:val="24"/>
          <w:szCs w:val="24"/>
        </w:rPr>
        <w:t>Výlet na KARLŠTEJN</w:t>
      </w:r>
    </w:p>
    <w:p w14:paraId="7511D890" w14:textId="77777777" w:rsidR="00613C72" w:rsidRDefault="00613C72" w:rsidP="009B27A7">
      <w:pPr>
        <w:ind w:left="780" w:right="69"/>
        <w:jc w:val="both"/>
      </w:pPr>
    </w:p>
    <w:p w14:paraId="7DE0824D" w14:textId="344408DD" w:rsidR="00613C72" w:rsidRDefault="00613C72" w:rsidP="009B27A7">
      <w:pPr>
        <w:ind w:right="69" w:firstLine="349"/>
        <w:jc w:val="both"/>
      </w:pPr>
      <w:r>
        <w:t>Pro naplnění výchovně vzdělávací činnosti sloužilo potřebám družiny i dětské školní hřiště s</w:t>
      </w:r>
      <w:r w:rsidR="00351DBD">
        <w:t> </w:t>
      </w:r>
      <w:r>
        <w:t>hracími prvky v areálu školy, sportovní hřiště u školy, dětské hřiště pod mateřskou školou. V</w:t>
      </w:r>
      <w:r w:rsidR="00351DBD">
        <w:t> </w:t>
      </w:r>
      <w:r>
        <w:t>době provozu ŠD děti navštěvovaly v omezeném reži</w:t>
      </w:r>
      <w:r w:rsidR="00161490">
        <w:t>mu zájmové kroužky: angličtina, keramika, florbal, D</w:t>
      </w:r>
      <w:r>
        <w:t xml:space="preserve">ěti na startu, gymnastika, street </w:t>
      </w:r>
      <w:proofErr w:type="spellStart"/>
      <w:r>
        <w:t>dance</w:t>
      </w:r>
      <w:proofErr w:type="spellEnd"/>
      <w:r>
        <w:t xml:space="preserve"> a </w:t>
      </w:r>
      <w:proofErr w:type="spellStart"/>
      <w:r>
        <w:t>stardance</w:t>
      </w:r>
      <w:proofErr w:type="spellEnd"/>
      <w:r>
        <w:t>.</w:t>
      </w:r>
    </w:p>
    <w:p w14:paraId="28F3BDE2" w14:textId="77777777" w:rsidR="00613C72" w:rsidRDefault="00613C72" w:rsidP="009B27A7">
      <w:pPr>
        <w:ind w:right="69" w:firstLine="349"/>
        <w:jc w:val="both"/>
      </w:pPr>
      <w:r>
        <w:t xml:space="preserve">Jako obvykle se školní družina podílela na výzdobě školy. Prostory školní družiny se měnily podle ročních období a měsíčních témat. Práce dětí zdobily nejen třídy, ale i chodby. Naše činnost byla pravidelně prezentována i na školním webu. </w:t>
      </w:r>
    </w:p>
    <w:p w14:paraId="29C84EF6" w14:textId="77777777" w:rsidR="00613C72" w:rsidRDefault="00613C72" w:rsidP="009B27A7">
      <w:pPr>
        <w:ind w:right="69" w:firstLine="349"/>
        <w:jc w:val="both"/>
      </w:pPr>
      <w:r>
        <w:t xml:space="preserve">Cílem práce všech vychovatelek bylo vytvářet osobnost dítěte po všech stránkách. Proto jsme se zaměřili na všechny oblasti výchovy a vzdělání. Všem byla dána možnost spoluúčasti na volbě a tvorbě družinového programu. Úzce jsme spolupracovali s třídními učiteli, rodiči a vedením školy. Děti, které nám byly svěřeny do péče, jsme se snažili připravit do života co nejlépe. </w:t>
      </w:r>
    </w:p>
    <w:p w14:paraId="3A865157" w14:textId="76040B0E" w:rsidR="007844D3" w:rsidRPr="00426B72" w:rsidRDefault="00613C72" w:rsidP="009B27A7">
      <w:pPr>
        <w:ind w:right="69"/>
        <w:jc w:val="both"/>
        <w:rPr>
          <w:b/>
        </w:rPr>
      </w:pPr>
      <w:r>
        <w:t xml:space="preserve">Vážíme si spolupráce s vedením školy, s učiteli a s rodiči dětí. Rovněž </w:t>
      </w:r>
      <w:r w:rsidRPr="00426B72">
        <w:rPr>
          <w:b/>
        </w:rPr>
        <w:t>děkujeme za materiální podporu ze strany rodičů.</w:t>
      </w:r>
      <w:r w:rsidR="003C4227" w:rsidRPr="00426B72">
        <w:rPr>
          <w:b/>
        </w:rPr>
        <w:t xml:space="preserve"> </w:t>
      </w:r>
    </w:p>
    <w:p w14:paraId="14291B83" w14:textId="77777777" w:rsidR="00F074BD" w:rsidRPr="00426B72" w:rsidRDefault="00F074BD" w:rsidP="00F074BD">
      <w:pPr>
        <w:ind w:right="69"/>
        <w:jc w:val="both"/>
        <w:rPr>
          <w:b/>
        </w:rPr>
      </w:pPr>
    </w:p>
    <w:p w14:paraId="0839195D" w14:textId="77777777" w:rsidR="003C4227" w:rsidRDefault="003C4227" w:rsidP="003C4227">
      <w:pPr>
        <w:ind w:right="69"/>
        <w:jc w:val="both"/>
      </w:pPr>
    </w:p>
    <w:p w14:paraId="071F01D3" w14:textId="4AAF882F" w:rsidR="00931381" w:rsidRDefault="003A5CCE" w:rsidP="009B27A7">
      <w:pPr>
        <w:pStyle w:val="Nadpis2"/>
        <w:spacing w:before="0" w:after="0"/>
        <w:ind w:left="-3" w:right="69"/>
        <w:jc w:val="both"/>
      </w:pPr>
      <w:r>
        <w:t>14. Poradenské služby školy</w:t>
      </w:r>
      <w:r>
        <w:rPr>
          <w:u w:val="none"/>
        </w:rPr>
        <w:t xml:space="preserve">  </w:t>
      </w:r>
    </w:p>
    <w:p w14:paraId="77C66107" w14:textId="4599964E" w:rsidR="00C17C49" w:rsidRDefault="00C17C49" w:rsidP="00F432EB">
      <w:pPr>
        <w:pStyle w:val="Nadpis3"/>
        <w:ind w:left="-3" w:right="69"/>
        <w:jc w:val="both"/>
      </w:pPr>
    </w:p>
    <w:p w14:paraId="38B1F2B5" w14:textId="4C5519AA" w:rsidR="00F432EB" w:rsidRDefault="003A5CCE" w:rsidP="00F432EB">
      <w:pPr>
        <w:pStyle w:val="Nadpis3"/>
        <w:ind w:left="-3" w:right="69"/>
        <w:jc w:val="both"/>
      </w:pPr>
      <w:r>
        <w:t xml:space="preserve">Poradenské služby a péče o žáky s SPU </w:t>
      </w:r>
    </w:p>
    <w:p w14:paraId="00C0100A" w14:textId="77777777" w:rsidR="00207747" w:rsidRPr="00207747" w:rsidRDefault="00207747" w:rsidP="00207747"/>
    <w:p w14:paraId="3987A25F" w14:textId="77777777" w:rsidR="003D6A83" w:rsidRDefault="003D6A83" w:rsidP="009B27A7">
      <w:pPr>
        <w:ind w:left="-3" w:right="69" w:firstLine="711"/>
        <w:jc w:val="both"/>
      </w:pPr>
      <w:r>
        <w:t xml:space="preserve">V tomto školním roce bylo ve škole zhruba padesát dětí se speciálními vzdělávacími potřebami. Sedm dětí, kterým jsou diagnostikovány vážné dyslektické a dysgrafické nebo jiné obtíže, pracuje podle individuálního vzdělávacího plánu (IVP) pod vedením jednotlivých učitelů.  </w:t>
      </w:r>
    </w:p>
    <w:p w14:paraId="236CE7D0" w14:textId="77777777" w:rsidR="003D6A83" w:rsidRDefault="003D6A83" w:rsidP="009B27A7">
      <w:pPr>
        <w:ind w:left="-3" w:right="69" w:firstLine="711"/>
        <w:jc w:val="both"/>
      </w:pPr>
      <w:r>
        <w:t xml:space="preserve">Devět dětí potřebuje pomoc asistenta pedagoga (2 žáci s Aspergerovým syndromem, 2 žáci s atypickým autismem, 2 žáci s těžkou formou ADHD a 1 žák s tělesným postižením v kombinaci s SPU a 2 žáci s výraznými kombinovanými poruchami učení). Ve 2 třídách je sdílený asistent pedagoga. Žáci s Aspergerovým syndromem a infantilním autismem jsou plně integrováni v kmenových třídách. Žáci s IVP se zapojují do všech školních aktivit  </w:t>
      </w:r>
    </w:p>
    <w:p w14:paraId="2405CD1D" w14:textId="77777777" w:rsidR="003D6A83" w:rsidRDefault="003D6A83" w:rsidP="009B27A7">
      <w:pPr>
        <w:ind w:left="-3" w:right="69"/>
        <w:jc w:val="both"/>
      </w:pPr>
      <w:r>
        <w:t xml:space="preserve">Žákyním a žákům se SVP se věnují třídní učitelé a učitelé odborných předmětů individuálně během vyučovacího procesu a v odpoledních hodinách mimo kmenovou třídu v rámci konzultačních hodin, tak jak je stanoveno v IVP. </w:t>
      </w:r>
    </w:p>
    <w:p w14:paraId="0D9A8E01" w14:textId="08C19EFB" w:rsidR="003D6A83" w:rsidRDefault="003D6A83" w:rsidP="009B27A7">
      <w:pPr>
        <w:ind w:left="-3" w:right="69" w:firstLine="711"/>
        <w:jc w:val="both"/>
      </w:pPr>
      <w:r>
        <w:t>V době distanční výuky mohli žáci konzultovat s vyučujícími on-line. Asistentky pedagoga měly s dětmi pravidelná on-line setkání, při kterých se věnovali nejen učivu, ale i</w:t>
      </w:r>
      <w:r w:rsidR="00351DBD">
        <w:t> </w:t>
      </w:r>
      <w:r>
        <w:t xml:space="preserve">posilování sociálních kontaktů.  </w:t>
      </w:r>
    </w:p>
    <w:p w14:paraId="7D46863D" w14:textId="77777777" w:rsidR="003D6A83" w:rsidRDefault="003D6A83" w:rsidP="009B27A7">
      <w:pPr>
        <w:ind w:left="-3" w:right="69" w:firstLine="711"/>
        <w:jc w:val="both"/>
      </w:pPr>
      <w:r>
        <w:t xml:space="preserve">Úzká spolupráce s odborníky ze specializovaných pracovišť je zárukou kvalitního výchovného a vzdělávacího působení. Pracovnice PPP Praha 5 Mgr. </w:t>
      </w:r>
      <w:proofErr w:type="spellStart"/>
      <w:r>
        <w:t>Koštálová</w:t>
      </w:r>
      <w:proofErr w:type="spellEnd"/>
      <w:r>
        <w:t xml:space="preserve"> navštěvuje školu jednou za měsíc nebo častěji dle potřeby. V týmové spolupráci řešíme problematické situace </w:t>
      </w:r>
      <w:r>
        <w:lastRenderedPageBreak/>
        <w:t xml:space="preserve">našich žákyň a žáků. V tomto školním roce jsme prohloubili spolupráci se Střediskem výchovné péče v Dobřichovicích a nadále spolupracujeme s PPP Ohradní.  </w:t>
      </w:r>
    </w:p>
    <w:p w14:paraId="1598D61D" w14:textId="77777777" w:rsidR="003D6A83" w:rsidRDefault="003D6A83" w:rsidP="009B27A7">
      <w:pPr>
        <w:ind w:left="-3" w:right="69"/>
        <w:jc w:val="both"/>
      </w:pPr>
      <w:r>
        <w:t xml:space="preserve">S žáky nadanými pracujeme individuálně s ohledem na jejich zájmy a potřeby.  </w:t>
      </w:r>
    </w:p>
    <w:p w14:paraId="235AC511" w14:textId="77777777" w:rsidR="003D6A83" w:rsidRDefault="003D6A83" w:rsidP="009B27A7">
      <w:pPr>
        <w:spacing w:after="0"/>
        <w:ind w:left="-3" w:right="69"/>
        <w:jc w:val="both"/>
      </w:pPr>
      <w:r>
        <w:t xml:space="preserve">V tomto roce jsme pokračovali v užší spolupráci s MŠ. Paní učitelka, speciální pedagožka, strávila 2 celá dopoledne v předškolních odděleních ve školce, aby budoucí prvňáčky více poznala a mohla dát zpětnou vazbu p. učitelkám (potažmo rodičům), jak s dětmi dále pracovat. Na co se před nástupem do školy zaměřit, aby jejich aklimatizace v 1. ročníku probíhala, pokud možno bez obtíží. V závěru školního roku navštívily předškolní oddělení v MŠ budoucí paní učitelky 1. tříd, aby děti poznaly a vhodně je rozdělily do tříd A </w:t>
      </w:r>
      <w:proofErr w:type="spellStart"/>
      <w:r>
        <w:t>a</w:t>
      </w:r>
      <w:proofErr w:type="spellEnd"/>
      <w:r>
        <w:t xml:space="preserve"> B. </w:t>
      </w:r>
    </w:p>
    <w:p w14:paraId="6C46EF4B" w14:textId="77777777" w:rsidR="003D6A83" w:rsidRDefault="003D6A83" w:rsidP="009B27A7">
      <w:pPr>
        <w:spacing w:after="0" w:line="259" w:lineRule="auto"/>
        <w:ind w:left="2" w:right="69" w:firstLine="0"/>
        <w:jc w:val="both"/>
      </w:pPr>
      <w:r>
        <w:t xml:space="preserve"> </w:t>
      </w:r>
      <w:r>
        <w:tab/>
      </w:r>
      <w:r>
        <w:rPr>
          <w:b/>
        </w:rPr>
        <w:t xml:space="preserve"> </w:t>
      </w:r>
    </w:p>
    <w:p w14:paraId="78571371" w14:textId="0FDAAB44" w:rsidR="003D6A83" w:rsidRDefault="003D6A83" w:rsidP="009B27A7">
      <w:pPr>
        <w:pStyle w:val="Nadpis3"/>
        <w:ind w:left="-3" w:right="69"/>
        <w:jc w:val="both"/>
      </w:pPr>
      <w:r>
        <w:t xml:space="preserve">Výchovná opatření  </w:t>
      </w:r>
    </w:p>
    <w:p w14:paraId="7B25C041" w14:textId="77777777" w:rsidR="00207747" w:rsidRPr="00207747" w:rsidRDefault="00207747" w:rsidP="00207747"/>
    <w:p w14:paraId="3F91D85A" w14:textId="77777777" w:rsidR="003D6A83" w:rsidRDefault="003D6A83" w:rsidP="009B27A7">
      <w:pPr>
        <w:ind w:left="-3" w:right="69" w:firstLine="711"/>
        <w:jc w:val="both"/>
      </w:pPr>
      <w:r>
        <w:t xml:space="preserve">Vždy s pochopením se projednávala všechna kázeňská opatření, tj. schůzky s rodiči, pohovory se samotnými dětmi a setkání s odborníky. Dlouhodobě spolupracujeme se Speciálním pedagogickým centrem </w:t>
      </w:r>
      <w:proofErr w:type="spellStart"/>
      <w:r>
        <w:t>Zlíchov</w:t>
      </w:r>
      <w:proofErr w:type="spellEnd"/>
      <w:r>
        <w:t xml:space="preserve"> při ZŠ pro žáky se specifickými poruchami chování. Jako nejúčinnější metoda výchovné práce se nám osvědčila úzká spolupráce s rodiči a soustavná, cílevědomá a trpělivá práce s dětmi. Veškerá činnost a z ní vyplývající opatření jsou založena na domluvě a vzájemné důvěře mezi školou, rodiči a žáky.  </w:t>
      </w:r>
    </w:p>
    <w:p w14:paraId="5925C9BD" w14:textId="77777777" w:rsidR="003D6A83" w:rsidRDefault="003D6A83" w:rsidP="009B27A7">
      <w:pPr>
        <w:spacing w:after="0"/>
        <w:ind w:left="-3" w:right="69"/>
        <w:jc w:val="both"/>
      </w:pPr>
      <w:r>
        <w:t xml:space="preserve">Vyskytnou-li se kázeňské problémy, které se promítají do klimatu tříd nebo školy, plánuje výchovná poradkyně společně s metodičkou prevence preventivní programy „šité na míru“ jednotlivým třídám, a to nad rámec preventivních programů, které jsou součástí každoročního výchovného působení v jednotlivých třídách už mnoho let. Na těchto programech spolupracujeme s externími odborníky.  </w:t>
      </w:r>
    </w:p>
    <w:p w14:paraId="719B626F" w14:textId="6A82112E" w:rsidR="003D6A83" w:rsidRDefault="003D6A83" w:rsidP="009B27A7">
      <w:pPr>
        <w:spacing w:after="0" w:line="259" w:lineRule="auto"/>
        <w:ind w:left="2" w:right="69" w:firstLine="0"/>
        <w:jc w:val="both"/>
      </w:pPr>
      <w:r>
        <w:t xml:space="preserve"> </w:t>
      </w:r>
    </w:p>
    <w:p w14:paraId="46C89F6A" w14:textId="56D19EBE" w:rsidR="00931381" w:rsidRDefault="003A5CCE" w:rsidP="00F432EB">
      <w:pPr>
        <w:pStyle w:val="Nadpis3"/>
        <w:ind w:left="-3" w:right="69"/>
        <w:jc w:val="both"/>
      </w:pPr>
      <w:r>
        <w:t xml:space="preserve">Profesní orientace    </w:t>
      </w:r>
    </w:p>
    <w:p w14:paraId="42C3CD2B" w14:textId="77777777" w:rsidR="00207747" w:rsidRPr="00207747" w:rsidRDefault="00207747" w:rsidP="00F074BD">
      <w:pPr>
        <w:spacing w:after="0"/>
      </w:pPr>
    </w:p>
    <w:p w14:paraId="4FF13083" w14:textId="77777777" w:rsidR="00226DC4" w:rsidRPr="00226DC4" w:rsidRDefault="00226DC4" w:rsidP="009B27A7">
      <w:pPr>
        <w:pStyle w:val="Odstavecseseznamem"/>
        <w:ind w:left="0" w:right="69" w:firstLine="708"/>
        <w:jc w:val="both"/>
        <w:rPr>
          <w:rFonts w:ascii="Times New Roman" w:hAnsi="Times New Roman"/>
          <w:sz w:val="24"/>
          <w:szCs w:val="24"/>
        </w:rPr>
      </w:pPr>
      <w:r w:rsidRPr="00226DC4">
        <w:rPr>
          <w:rFonts w:ascii="Times New Roman" w:hAnsi="Times New Roman"/>
          <w:sz w:val="24"/>
          <w:szCs w:val="24"/>
        </w:rPr>
        <w:t xml:space="preserve">Na svoji budoucí profesi se žákyně a žáci připravují již v 6. a v 7. ročníku, kdy procházejí různými sebepoznávacími programy v rámci předmětu Výchova k občanství a ke zdraví. </w:t>
      </w:r>
    </w:p>
    <w:p w14:paraId="72DEFF95" w14:textId="6AD58CD8" w:rsidR="00226DC4" w:rsidRPr="00226DC4" w:rsidRDefault="00226DC4" w:rsidP="009B27A7">
      <w:pPr>
        <w:pStyle w:val="Odstavecseseznamem"/>
        <w:ind w:left="0" w:right="69" w:firstLine="708"/>
        <w:jc w:val="both"/>
        <w:rPr>
          <w:rFonts w:ascii="Times New Roman" w:hAnsi="Times New Roman"/>
          <w:sz w:val="24"/>
          <w:szCs w:val="24"/>
        </w:rPr>
      </w:pPr>
      <w:r w:rsidRPr="00226DC4">
        <w:rPr>
          <w:rFonts w:ascii="Times New Roman" w:hAnsi="Times New Roman"/>
          <w:sz w:val="24"/>
          <w:szCs w:val="24"/>
        </w:rPr>
        <w:t>Žáci 8. ročníku mají v rámci průřezového tématu Pracovní činnosti zařazen do rozvrhu předmět Volba povolání. Jedná se o předmět s hodinovou týdenní dotací, kde žáci pracují s</w:t>
      </w:r>
      <w:r w:rsidR="00351DBD">
        <w:rPr>
          <w:rFonts w:ascii="Times New Roman" w:hAnsi="Times New Roman"/>
          <w:sz w:val="24"/>
          <w:szCs w:val="24"/>
        </w:rPr>
        <w:t> </w:t>
      </w:r>
      <w:r w:rsidRPr="00226DC4">
        <w:rPr>
          <w:rFonts w:ascii="Times New Roman" w:hAnsi="Times New Roman"/>
          <w:sz w:val="24"/>
          <w:szCs w:val="24"/>
        </w:rPr>
        <w:t xml:space="preserve">různými studijními materiály, které podporují jejich sebepoznání a posilují schopnost orientace na trhu práce. Žáci 8. i 9. tříd se každoročně účastní veletrhu pražských středních škol </w:t>
      </w:r>
      <w:proofErr w:type="spellStart"/>
      <w:r w:rsidRPr="00226DC4">
        <w:rPr>
          <w:rFonts w:ascii="Times New Roman" w:hAnsi="Times New Roman"/>
          <w:sz w:val="24"/>
          <w:szCs w:val="24"/>
        </w:rPr>
        <w:t>Schola</w:t>
      </w:r>
      <w:proofErr w:type="spellEnd"/>
      <w:r w:rsidRPr="00226DC4">
        <w:rPr>
          <w:rFonts w:ascii="Times New Roman" w:hAnsi="Times New Roman"/>
          <w:sz w:val="24"/>
          <w:szCs w:val="24"/>
        </w:rPr>
        <w:t xml:space="preserve"> </w:t>
      </w:r>
      <w:proofErr w:type="spellStart"/>
      <w:r w:rsidRPr="00226DC4">
        <w:rPr>
          <w:rFonts w:ascii="Times New Roman" w:hAnsi="Times New Roman"/>
          <w:sz w:val="24"/>
          <w:szCs w:val="24"/>
        </w:rPr>
        <w:t>Pragensis</w:t>
      </w:r>
      <w:proofErr w:type="spellEnd"/>
      <w:r w:rsidRPr="00226DC4">
        <w:rPr>
          <w:rFonts w:ascii="Times New Roman" w:hAnsi="Times New Roman"/>
          <w:sz w:val="24"/>
          <w:szCs w:val="24"/>
        </w:rPr>
        <w:t>. Zúčastnili se i letos, přestože tento veletrh vzdělávání proběhl v důsledku protiepidemických opatření pouze on-line. Ve spolupráci s rodiči se v 8. třídách uskutečnilo několik přednášek o cestě šesti rodičů k jejich budoucí profesi, náplni práce a radostech i strastech s tím spojených. Děti si vyzkoušely v rámci projektu fiktivních firem, jak a jakou firmu vytvořit, jak ji zpropagovat a jakou pozici by v takové firmě mohly zastávat. V hodinách českého jazyka pod vedením své paní učitelky poznávali deváťáci různá povolání a zvažovali jejich pro a</w:t>
      </w:r>
      <w:r w:rsidR="00351DBD">
        <w:rPr>
          <w:rFonts w:ascii="Times New Roman" w:hAnsi="Times New Roman"/>
          <w:sz w:val="24"/>
          <w:szCs w:val="24"/>
        </w:rPr>
        <w:t> </w:t>
      </w:r>
      <w:r w:rsidRPr="00226DC4">
        <w:rPr>
          <w:rFonts w:ascii="Times New Roman" w:hAnsi="Times New Roman"/>
          <w:sz w:val="24"/>
          <w:szCs w:val="24"/>
        </w:rPr>
        <w:t xml:space="preserve">proti. </w:t>
      </w:r>
    </w:p>
    <w:p w14:paraId="6FFFE9D7" w14:textId="352216B9" w:rsidR="00226DC4" w:rsidRPr="00226DC4" w:rsidRDefault="00226DC4" w:rsidP="009B27A7">
      <w:pPr>
        <w:pStyle w:val="Odstavecseseznamem"/>
        <w:ind w:left="0" w:right="69" w:firstLine="708"/>
        <w:jc w:val="both"/>
        <w:rPr>
          <w:rFonts w:ascii="Times New Roman" w:hAnsi="Times New Roman"/>
          <w:sz w:val="24"/>
          <w:szCs w:val="24"/>
        </w:rPr>
      </w:pPr>
      <w:r w:rsidRPr="00226DC4">
        <w:rPr>
          <w:rFonts w:ascii="Times New Roman" w:hAnsi="Times New Roman"/>
          <w:sz w:val="24"/>
          <w:szCs w:val="24"/>
        </w:rPr>
        <w:t>Žáci 9. tříd měli i v letošním školním roce velmi ztíženou možnost výběru SŠ, protože se</w:t>
      </w:r>
      <w:r w:rsidR="00351DBD">
        <w:rPr>
          <w:rFonts w:ascii="Times New Roman" w:hAnsi="Times New Roman"/>
          <w:sz w:val="24"/>
          <w:szCs w:val="24"/>
        </w:rPr>
        <w:t> </w:t>
      </w:r>
      <w:r w:rsidRPr="00226DC4">
        <w:rPr>
          <w:rFonts w:ascii="Times New Roman" w:hAnsi="Times New Roman"/>
          <w:sz w:val="24"/>
          <w:szCs w:val="24"/>
        </w:rPr>
        <w:t>nemohli v době složité epidemické situace zúčastnit dnů otevřených dveří na vytipovaných školách jinak než on-line formou. Také nebylo možné, aby ti žáci a žákyně 9. ročníku, kteří nebyli pevně rozhodnuti pro určitý typ školy a váhali, mohli absolvovat testy profesní orientace u</w:t>
      </w:r>
      <w:r w:rsidR="00351DBD">
        <w:rPr>
          <w:rFonts w:ascii="Times New Roman" w:hAnsi="Times New Roman"/>
          <w:sz w:val="24"/>
          <w:szCs w:val="24"/>
        </w:rPr>
        <w:t> </w:t>
      </w:r>
      <w:r w:rsidRPr="00226DC4">
        <w:rPr>
          <w:rFonts w:ascii="Times New Roman" w:hAnsi="Times New Roman"/>
          <w:sz w:val="24"/>
          <w:szCs w:val="24"/>
        </w:rPr>
        <w:t xml:space="preserve">Mgr. Košťálové na OPPP Prahy 5, jak bývalo v předchozích letech pravidlem. Třídní učitelky obou tříd i kariérová poradkyně se snažili tento handicap snížit konzultacemi s deváťáky i jejich rodiči a také telefonickými hovory, kterých bylo v tomto školním roce daleko více než v letech předchozích. Pedagogicko-psychologická poradna Prahy 5 letos proto letos prozíravě nabídla </w:t>
      </w:r>
      <w:r w:rsidRPr="00226DC4">
        <w:rPr>
          <w:rFonts w:ascii="Times New Roman" w:hAnsi="Times New Roman"/>
          <w:sz w:val="24"/>
          <w:szCs w:val="24"/>
        </w:rPr>
        <w:lastRenderedPageBreak/>
        <w:t xml:space="preserve">našim žákům možnost vykonat </w:t>
      </w:r>
      <w:proofErr w:type="spellStart"/>
      <w:r w:rsidRPr="00226DC4">
        <w:rPr>
          <w:rFonts w:ascii="Times New Roman" w:hAnsi="Times New Roman"/>
          <w:sz w:val="24"/>
          <w:szCs w:val="24"/>
        </w:rPr>
        <w:t>profitesty</w:t>
      </w:r>
      <w:proofErr w:type="spellEnd"/>
      <w:r w:rsidRPr="00226DC4">
        <w:rPr>
          <w:rFonts w:ascii="Times New Roman" w:hAnsi="Times New Roman"/>
          <w:sz w:val="24"/>
          <w:szCs w:val="24"/>
        </w:rPr>
        <w:t xml:space="preserve"> již v červnu, tedy na konci 8. třídy, nikoli na začátku 9.</w:t>
      </w:r>
      <w:r w:rsidR="00351DBD">
        <w:rPr>
          <w:rFonts w:ascii="Times New Roman" w:hAnsi="Times New Roman"/>
          <w:sz w:val="24"/>
          <w:szCs w:val="24"/>
        </w:rPr>
        <w:t> </w:t>
      </w:r>
      <w:r w:rsidRPr="00226DC4">
        <w:rPr>
          <w:rFonts w:ascii="Times New Roman" w:hAnsi="Times New Roman"/>
          <w:sz w:val="24"/>
          <w:szCs w:val="24"/>
        </w:rPr>
        <w:t>třídy, kdy bylo testování opakovaně zrušeno kvůli protiepidemickým opatřením. O testy byl velký zájem, z obou tříd se dohromady přihlásilo 29 žáků.</w:t>
      </w:r>
    </w:p>
    <w:p w14:paraId="1A732F7B" w14:textId="61606C12" w:rsidR="007844D3" w:rsidRDefault="00226DC4" w:rsidP="009B27A7">
      <w:pPr>
        <w:pStyle w:val="Odstavecseseznamem"/>
        <w:ind w:left="0" w:right="69" w:firstLine="708"/>
        <w:jc w:val="both"/>
        <w:rPr>
          <w:szCs w:val="24"/>
        </w:rPr>
      </w:pPr>
      <w:r w:rsidRPr="00226DC4">
        <w:rPr>
          <w:rFonts w:ascii="Times New Roman" w:hAnsi="Times New Roman"/>
          <w:sz w:val="24"/>
          <w:szCs w:val="24"/>
        </w:rPr>
        <w:t xml:space="preserve">Přestože byl školní rok 2021/2022 velmi složitý, většina žáků a žákyň 9. ročníku úspěšně složila přijímací zkoušky a byla přijata na vybrané školy již v 1. kole. Jen 4 žáci z 39 podávali přihlášky do 2. kola, kde nakonec uspěli a byli přijati. Potvrdily se tím výsledky testování obecných studijních předpokladů společnosti </w:t>
      </w:r>
      <w:proofErr w:type="spellStart"/>
      <w:r w:rsidRPr="00226DC4">
        <w:rPr>
          <w:rFonts w:ascii="Times New Roman" w:hAnsi="Times New Roman"/>
          <w:sz w:val="24"/>
          <w:szCs w:val="24"/>
        </w:rPr>
        <w:t>Scio</w:t>
      </w:r>
      <w:proofErr w:type="spellEnd"/>
      <w:r w:rsidRPr="00226DC4">
        <w:rPr>
          <w:rFonts w:ascii="Times New Roman" w:hAnsi="Times New Roman"/>
          <w:sz w:val="24"/>
          <w:szCs w:val="24"/>
        </w:rPr>
        <w:t>, které ukázaly, že naši žáci jsou velmi dobře připraveni. Jejich výsledky v českém jazyce, anglickém jazyce i v matematice se pohybovaly výrazně nad průměrem všech ostatních základních škol a blížily se výsledkům studentů víceletých gymnázii.</w:t>
      </w:r>
      <w:r w:rsidR="00C962B9">
        <w:rPr>
          <w:rFonts w:ascii="Times New Roman" w:hAnsi="Times New Roman"/>
          <w:sz w:val="24"/>
          <w:szCs w:val="24"/>
        </w:rPr>
        <w:t xml:space="preserve"> </w:t>
      </w:r>
      <w:r>
        <w:rPr>
          <w:rFonts w:ascii="Times New Roman" w:hAnsi="Times New Roman"/>
          <w:sz w:val="24"/>
          <w:szCs w:val="24"/>
        </w:rPr>
        <w:t>Výrazná většina na</w:t>
      </w:r>
      <w:r w:rsidRPr="00226DC4">
        <w:rPr>
          <w:rFonts w:ascii="Times New Roman" w:hAnsi="Times New Roman"/>
          <w:sz w:val="24"/>
          <w:szCs w:val="24"/>
        </w:rPr>
        <w:t>šich absolventů bude studovat na gymnáziích nebo průmyslových školách, jen 2 žáci si vybrali střední odbornou školu bez maturity. 2 žáci zvolili studium na umělecké škole</w:t>
      </w:r>
      <w:r>
        <w:rPr>
          <w:rFonts w:ascii="Times New Roman" w:hAnsi="Times New Roman"/>
          <w:sz w:val="24"/>
          <w:szCs w:val="24"/>
        </w:rPr>
        <w:t>.</w:t>
      </w:r>
    </w:p>
    <w:p w14:paraId="68FB2F18" w14:textId="77777777" w:rsidR="00207747" w:rsidRDefault="00207747" w:rsidP="00207747">
      <w:pPr>
        <w:pStyle w:val="Odstavecseseznamem"/>
        <w:ind w:left="0" w:right="69" w:firstLine="708"/>
        <w:jc w:val="both"/>
      </w:pPr>
    </w:p>
    <w:p w14:paraId="39701AF5" w14:textId="77777777" w:rsidR="00C17C49" w:rsidRDefault="003A5CCE" w:rsidP="009B27A7">
      <w:pPr>
        <w:pStyle w:val="Nadpis2"/>
        <w:spacing w:after="0"/>
        <w:ind w:left="-3" w:right="69"/>
        <w:jc w:val="both"/>
        <w:rPr>
          <w:color w:val="auto"/>
          <w:u w:val="none"/>
        </w:rPr>
      </w:pPr>
      <w:r>
        <w:t xml:space="preserve">15. Prevence </w:t>
      </w:r>
      <w:r w:rsidRPr="0055367E">
        <w:rPr>
          <w:color w:val="auto"/>
        </w:rPr>
        <w:t>rizikového chování</w:t>
      </w:r>
      <w:r w:rsidRPr="0055367E">
        <w:rPr>
          <w:color w:val="auto"/>
          <w:u w:val="none"/>
        </w:rPr>
        <w:t xml:space="preserve">  </w:t>
      </w:r>
    </w:p>
    <w:p w14:paraId="3D269B08" w14:textId="4651567F" w:rsidR="00931381" w:rsidRDefault="003A5CCE" w:rsidP="00C17C49">
      <w:pPr>
        <w:pStyle w:val="Nadpis2"/>
        <w:spacing w:after="0"/>
        <w:ind w:left="-3" w:right="69"/>
        <w:jc w:val="both"/>
      </w:pPr>
      <w:r w:rsidRPr="0055367E">
        <w:rPr>
          <w:color w:val="auto"/>
          <w:u w:val="none"/>
        </w:rPr>
        <w:t xml:space="preserve">    </w:t>
      </w:r>
    </w:p>
    <w:p w14:paraId="34183A96" w14:textId="63258FA3" w:rsidR="00251624" w:rsidRPr="00DF2F24" w:rsidRDefault="00251624" w:rsidP="00C17C49">
      <w:pPr>
        <w:spacing w:after="0"/>
        <w:ind w:right="69" w:firstLine="708"/>
        <w:jc w:val="both"/>
        <w:rPr>
          <w:rFonts w:cstheme="minorHAnsi"/>
          <w:szCs w:val="24"/>
        </w:rPr>
      </w:pPr>
      <w:r>
        <w:rPr>
          <w:rFonts w:cstheme="minorHAnsi"/>
          <w:szCs w:val="24"/>
        </w:rPr>
        <w:t>I školní rok 2021/2022 byl</w:t>
      </w:r>
      <w:r w:rsidRPr="00DF2F24">
        <w:rPr>
          <w:rFonts w:cstheme="minorHAnsi"/>
          <w:szCs w:val="24"/>
        </w:rPr>
        <w:t xml:space="preserve"> vinou co</w:t>
      </w:r>
      <w:r>
        <w:rPr>
          <w:rFonts w:cstheme="minorHAnsi"/>
          <w:szCs w:val="24"/>
        </w:rPr>
        <w:t xml:space="preserve">vidové situace specifický. </w:t>
      </w:r>
      <w:r w:rsidRPr="00DF2F24">
        <w:rPr>
          <w:rFonts w:cstheme="minorHAnsi"/>
          <w:szCs w:val="24"/>
        </w:rPr>
        <w:t xml:space="preserve">V prevenci jsme se i tentokrát snažili zaměřit na aktuální témata, </w:t>
      </w:r>
      <w:r>
        <w:rPr>
          <w:rFonts w:cstheme="minorHAnsi"/>
          <w:szCs w:val="24"/>
        </w:rPr>
        <w:t>která byla letos podobná jako v letech předchozích. Zvýšený důraz byl kladen na obnovení „klasické“ výuky, tedy bytí spolu ve škole, kterému žáci během předchozích let částečně odvykli. Proběhl adaptační výjezd VI</w:t>
      </w:r>
      <w:r w:rsidRPr="00DF2F24">
        <w:rPr>
          <w:rFonts w:cstheme="minorHAnsi"/>
          <w:szCs w:val="24"/>
        </w:rPr>
        <w:t>.A (za lektors</w:t>
      </w:r>
      <w:r>
        <w:rPr>
          <w:rFonts w:cstheme="minorHAnsi"/>
          <w:szCs w:val="24"/>
        </w:rPr>
        <w:t xml:space="preserve">kého vedení externích lektorů s dohledem výchovné </w:t>
      </w:r>
      <w:proofErr w:type="gramStart"/>
      <w:r>
        <w:rPr>
          <w:rFonts w:cstheme="minorHAnsi"/>
          <w:szCs w:val="24"/>
        </w:rPr>
        <w:t>poradkyně - metodička</w:t>
      </w:r>
      <w:proofErr w:type="gramEnd"/>
      <w:r>
        <w:rPr>
          <w:rFonts w:cstheme="minorHAnsi"/>
          <w:szCs w:val="24"/>
        </w:rPr>
        <w:t xml:space="preserve"> prevence byla na částečné RD</w:t>
      </w:r>
      <w:r w:rsidRPr="00DF2F24">
        <w:rPr>
          <w:rFonts w:cstheme="minorHAnsi"/>
          <w:szCs w:val="24"/>
        </w:rPr>
        <w:t>)</w:t>
      </w:r>
      <w:r>
        <w:rPr>
          <w:rFonts w:cstheme="minorHAnsi"/>
          <w:szCs w:val="24"/>
        </w:rPr>
        <w:t>.</w:t>
      </w:r>
    </w:p>
    <w:p w14:paraId="208C4A03" w14:textId="77777777" w:rsidR="00251624" w:rsidRDefault="00251624" w:rsidP="009B27A7">
      <w:pPr>
        <w:ind w:right="69" w:firstLine="708"/>
        <w:jc w:val="both"/>
        <w:rPr>
          <w:rFonts w:cstheme="minorHAnsi"/>
          <w:szCs w:val="24"/>
        </w:rPr>
      </w:pPr>
      <w:r>
        <w:rPr>
          <w:rFonts w:cstheme="minorHAnsi"/>
          <w:szCs w:val="24"/>
        </w:rPr>
        <w:t>V roce 2021/2022</w:t>
      </w:r>
      <w:r w:rsidRPr="00DF2F24">
        <w:rPr>
          <w:rFonts w:cstheme="minorHAnsi"/>
          <w:szCs w:val="24"/>
        </w:rPr>
        <w:t xml:space="preserve"> pokračovaly aktivity projektu Účinná prevence – práce s vrstevnickou skupinou, financované z grantu Magistrátu hl. města Prahy</w:t>
      </w:r>
      <w:r>
        <w:rPr>
          <w:rFonts w:cstheme="minorHAnsi"/>
          <w:szCs w:val="24"/>
        </w:rPr>
        <w:t xml:space="preserve"> (projekt </w:t>
      </w:r>
      <w:r>
        <w:t>S/198/2022</w:t>
      </w:r>
      <w:r>
        <w:rPr>
          <w:rFonts w:cstheme="minorHAnsi"/>
          <w:szCs w:val="24"/>
        </w:rPr>
        <w:t>) formou bloků</w:t>
      </w:r>
      <w:r w:rsidRPr="00DF2F24">
        <w:rPr>
          <w:rFonts w:cstheme="minorHAnsi"/>
          <w:szCs w:val="24"/>
        </w:rPr>
        <w:t xml:space="preserve"> preventivních aktivit (viz níže) realizované </w:t>
      </w:r>
      <w:r w:rsidRPr="00DF2F24">
        <w:rPr>
          <w:rStyle w:val="Siln"/>
          <w:rFonts w:eastAsia="Cambria" w:cstheme="minorHAnsi"/>
          <w:b w:val="0"/>
          <w:szCs w:val="24"/>
          <w:shd w:val="clear" w:color="auto" w:fill="FFFFFF"/>
        </w:rPr>
        <w:t xml:space="preserve">organizací Život bez závislostí, </w:t>
      </w:r>
      <w:proofErr w:type="spellStart"/>
      <w:r w:rsidRPr="00DF2F24">
        <w:rPr>
          <w:rStyle w:val="Siln"/>
          <w:rFonts w:eastAsia="Cambria" w:cstheme="minorHAnsi"/>
          <w:b w:val="0"/>
          <w:szCs w:val="24"/>
          <w:shd w:val="clear" w:color="auto" w:fill="FFFFFF"/>
        </w:rPr>
        <w:t>z.s</w:t>
      </w:r>
      <w:proofErr w:type="spellEnd"/>
      <w:r w:rsidRPr="00DF2F24">
        <w:rPr>
          <w:rFonts w:cstheme="minorHAnsi"/>
          <w:szCs w:val="24"/>
        </w:rPr>
        <w:t xml:space="preserve">. </w:t>
      </w:r>
      <w:r>
        <w:rPr>
          <w:rFonts w:cstheme="minorHAnsi"/>
          <w:szCs w:val="24"/>
        </w:rPr>
        <w:t>(</w:t>
      </w:r>
      <w:hyperlink r:id="rId20" w:history="1">
        <w:r w:rsidRPr="006D7EC1">
          <w:rPr>
            <w:rStyle w:val="Hypertextovodkaz"/>
            <w:rFonts w:cstheme="minorHAnsi"/>
            <w:szCs w:val="24"/>
          </w:rPr>
          <w:t>https://www.zivot-bez-zavislosti.cz/</w:t>
        </w:r>
      </w:hyperlink>
      <w:r>
        <w:rPr>
          <w:rFonts w:cstheme="minorHAnsi"/>
          <w:szCs w:val="24"/>
        </w:rPr>
        <w:t>).</w:t>
      </w:r>
      <w:r w:rsidRPr="00DF2F24">
        <w:rPr>
          <w:rFonts w:cstheme="minorHAnsi"/>
          <w:szCs w:val="24"/>
        </w:rPr>
        <w:t xml:space="preserve"> </w:t>
      </w:r>
      <w:r>
        <w:rPr>
          <w:rFonts w:cstheme="minorHAnsi"/>
          <w:szCs w:val="24"/>
        </w:rPr>
        <w:t>Program proběhl v plném rozsahu.</w:t>
      </w:r>
      <w:r w:rsidRPr="00DF2F24">
        <w:rPr>
          <w:rFonts w:cstheme="minorHAnsi"/>
          <w:szCs w:val="24"/>
        </w:rPr>
        <w:t xml:space="preserve"> Dále nám byly </w:t>
      </w:r>
      <w:r>
        <w:rPr>
          <w:rFonts w:cstheme="minorHAnsi"/>
          <w:szCs w:val="24"/>
        </w:rPr>
        <w:t xml:space="preserve">Životem bez závislosti </w:t>
      </w:r>
      <w:r w:rsidRPr="00DF2F24">
        <w:rPr>
          <w:rFonts w:cstheme="minorHAnsi"/>
          <w:szCs w:val="24"/>
        </w:rPr>
        <w:t>poskytnuty další metodiky pro pr</w:t>
      </w:r>
      <w:r>
        <w:rPr>
          <w:rFonts w:cstheme="minorHAnsi"/>
          <w:szCs w:val="24"/>
        </w:rPr>
        <w:t>áci se třídami v rámci třídnických hodin.</w:t>
      </w:r>
    </w:p>
    <w:p w14:paraId="41000D70" w14:textId="4974587B" w:rsidR="00251624" w:rsidRDefault="00251624" w:rsidP="009B27A7">
      <w:pPr>
        <w:ind w:right="69"/>
        <w:jc w:val="both"/>
        <w:rPr>
          <w:rFonts w:cstheme="minorHAnsi"/>
          <w:szCs w:val="24"/>
        </w:rPr>
      </w:pPr>
      <w:r>
        <w:rPr>
          <w:rFonts w:cstheme="minorHAnsi"/>
          <w:szCs w:val="24"/>
        </w:rPr>
        <w:tab/>
        <w:t>Při preventivní práci jsme dále pokračovali v dlouhodobé spolupráci s Národní iniciativou pro život, a to hlavně v klíčových 5., 6. a 9. ročnících (</w:t>
      </w:r>
      <w:hyperlink r:id="rId21" w:history="1">
        <w:r w:rsidRPr="006D7EC1">
          <w:rPr>
            <w:rStyle w:val="Hypertextovodkaz"/>
            <w:rFonts w:cstheme="minorHAnsi"/>
            <w:szCs w:val="24"/>
          </w:rPr>
          <w:t>https://niz.cz/</w:t>
        </w:r>
      </w:hyperlink>
      <w:r>
        <w:rPr>
          <w:rFonts w:cstheme="minorHAnsi"/>
          <w:szCs w:val="24"/>
        </w:rPr>
        <w:t>). Z plánovaných aktivit se</w:t>
      </w:r>
      <w:r w:rsidR="00351DBD">
        <w:rPr>
          <w:rFonts w:cstheme="minorHAnsi"/>
          <w:szCs w:val="24"/>
        </w:rPr>
        <w:t> </w:t>
      </w:r>
      <w:r>
        <w:rPr>
          <w:rFonts w:cstheme="minorHAnsi"/>
          <w:szCs w:val="24"/>
        </w:rPr>
        <w:t>nepodařil zrealizovat Peer program (viz Preventivní program školy pro rok 2021/22), především vinou karantén tříd, učitelů a hybridní výuky. Máme rozjednáno pokračování pro příští školní rok, aby byla zachována kontinuita (</w:t>
      </w:r>
      <w:hyperlink r:id="rId22" w:history="1">
        <w:r w:rsidRPr="006D7EC1">
          <w:rPr>
            <w:rStyle w:val="Hypertextovodkaz"/>
            <w:rFonts w:cstheme="minorHAnsi"/>
            <w:szCs w:val="24"/>
          </w:rPr>
          <w:t>https://www.linkins.org/peer-program</w:t>
        </w:r>
      </w:hyperlink>
      <w:r>
        <w:rPr>
          <w:rStyle w:val="Hypertextovodkaz"/>
          <w:rFonts w:cstheme="minorHAnsi"/>
          <w:szCs w:val="24"/>
        </w:rPr>
        <w:t>).</w:t>
      </w:r>
      <w:r>
        <w:rPr>
          <w:rFonts w:cstheme="minorHAnsi"/>
          <w:szCs w:val="24"/>
        </w:rPr>
        <w:t xml:space="preserve"> Tyto aktivity jsou financovány školou. Výčet všech aktivit viz níže.</w:t>
      </w:r>
    </w:p>
    <w:p w14:paraId="3A104BF1" w14:textId="77777777" w:rsidR="00251624" w:rsidRDefault="00251624" w:rsidP="009B27A7">
      <w:pPr>
        <w:ind w:right="69"/>
        <w:jc w:val="both"/>
        <w:rPr>
          <w:rFonts w:cstheme="minorHAnsi"/>
          <w:szCs w:val="24"/>
        </w:rPr>
      </w:pPr>
    </w:p>
    <w:p w14:paraId="1E3E369E" w14:textId="028CB3BC" w:rsidR="00251624" w:rsidRDefault="00251624" w:rsidP="009B27A7">
      <w:pPr>
        <w:ind w:right="69"/>
        <w:jc w:val="both"/>
        <w:rPr>
          <w:rFonts w:ascii="Cambria" w:eastAsia="Cambria" w:hAnsi="Cambria" w:cs="Cambria"/>
          <w:b/>
          <w:color w:val="4F81BD"/>
          <w:sz w:val="26"/>
        </w:rPr>
      </w:pPr>
      <w:r w:rsidRPr="007A61C9">
        <w:rPr>
          <w:rFonts w:ascii="Cambria" w:eastAsia="Cambria" w:hAnsi="Cambria" w:cs="Cambria"/>
          <w:b/>
          <w:color w:val="4F81BD"/>
          <w:sz w:val="26"/>
        </w:rPr>
        <w:t>Preventivní blok</w:t>
      </w:r>
      <w:r w:rsidR="00207747">
        <w:rPr>
          <w:rFonts w:ascii="Cambria" w:eastAsia="Cambria" w:hAnsi="Cambria" w:cs="Cambria"/>
          <w:b/>
          <w:color w:val="4F81BD"/>
          <w:sz w:val="26"/>
        </w:rPr>
        <w:t>y plně financované grantem MHMP</w:t>
      </w:r>
    </w:p>
    <w:p w14:paraId="6AD7E5F2" w14:textId="77777777" w:rsidR="00207747" w:rsidRPr="007A61C9" w:rsidRDefault="00207747" w:rsidP="00207747">
      <w:pPr>
        <w:ind w:right="69"/>
        <w:jc w:val="both"/>
        <w:rPr>
          <w:rFonts w:ascii="Cambria" w:eastAsia="Cambria" w:hAnsi="Cambria" w:cs="Cambria"/>
          <w:b/>
          <w:color w:val="4F81BD"/>
          <w:sz w:val="26"/>
        </w:rPr>
      </w:pPr>
    </w:p>
    <w:p w14:paraId="53C20B9C" w14:textId="268D8A08" w:rsidR="00251624" w:rsidRPr="007844D3" w:rsidRDefault="00251624"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III.</w:t>
      </w:r>
      <w:r w:rsidR="007844D3" w:rsidRPr="007844D3">
        <w:rPr>
          <w:rFonts w:ascii="Times New Roman" w:hAnsi="Times New Roman"/>
          <w:sz w:val="24"/>
          <w:szCs w:val="24"/>
        </w:rPr>
        <w:t xml:space="preserve"> </w:t>
      </w:r>
      <w:r w:rsidRPr="007844D3">
        <w:rPr>
          <w:rFonts w:ascii="Times New Roman" w:hAnsi="Times New Roman"/>
          <w:sz w:val="24"/>
          <w:szCs w:val="24"/>
        </w:rPr>
        <w:t>A, III.</w:t>
      </w:r>
      <w:r w:rsidR="007844D3" w:rsidRPr="007844D3">
        <w:rPr>
          <w:rFonts w:ascii="Times New Roman" w:hAnsi="Times New Roman"/>
          <w:sz w:val="24"/>
          <w:szCs w:val="24"/>
        </w:rPr>
        <w:t xml:space="preserve"> </w:t>
      </w:r>
      <w:r w:rsidRPr="007844D3">
        <w:rPr>
          <w:rFonts w:ascii="Times New Roman" w:hAnsi="Times New Roman"/>
          <w:sz w:val="24"/>
          <w:szCs w:val="24"/>
        </w:rPr>
        <w:t xml:space="preserve">B </w:t>
      </w:r>
      <w:r w:rsidRPr="007844D3">
        <w:rPr>
          <w:rFonts w:ascii="Times New Roman" w:hAnsi="Times New Roman"/>
          <w:sz w:val="24"/>
          <w:szCs w:val="24"/>
        </w:rPr>
        <w:tab/>
      </w:r>
      <w:r w:rsidR="006E5BAD">
        <w:rPr>
          <w:rFonts w:ascii="Times New Roman" w:hAnsi="Times New Roman"/>
          <w:sz w:val="24"/>
          <w:szCs w:val="24"/>
        </w:rPr>
        <w:tab/>
      </w:r>
      <w:r w:rsidRPr="007844D3">
        <w:rPr>
          <w:rFonts w:ascii="Times New Roman" w:hAnsi="Times New Roman"/>
          <w:sz w:val="24"/>
          <w:szCs w:val="24"/>
        </w:rPr>
        <w:t>Bezpečně na internetu</w:t>
      </w:r>
    </w:p>
    <w:p w14:paraId="5644530F" w14:textId="5B1BF90C" w:rsidR="00251624" w:rsidRPr="007844D3" w:rsidRDefault="00251624"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III.</w:t>
      </w:r>
      <w:r w:rsidR="007844D3" w:rsidRPr="007844D3">
        <w:rPr>
          <w:rFonts w:ascii="Times New Roman" w:hAnsi="Times New Roman"/>
          <w:sz w:val="24"/>
          <w:szCs w:val="24"/>
        </w:rPr>
        <w:t xml:space="preserve"> </w:t>
      </w:r>
      <w:r w:rsidRPr="007844D3">
        <w:rPr>
          <w:rFonts w:ascii="Times New Roman" w:hAnsi="Times New Roman"/>
          <w:sz w:val="24"/>
          <w:szCs w:val="24"/>
        </w:rPr>
        <w:t>A</w:t>
      </w:r>
      <w:r w:rsidRPr="007844D3">
        <w:rPr>
          <w:rFonts w:ascii="Times New Roman" w:hAnsi="Times New Roman"/>
          <w:sz w:val="24"/>
          <w:szCs w:val="24"/>
        </w:rPr>
        <w:tab/>
      </w:r>
      <w:r w:rsidRPr="007844D3">
        <w:rPr>
          <w:rFonts w:ascii="Times New Roman" w:hAnsi="Times New Roman"/>
          <w:sz w:val="24"/>
          <w:szCs w:val="24"/>
        </w:rPr>
        <w:tab/>
      </w:r>
      <w:r w:rsidR="006E5BAD">
        <w:rPr>
          <w:rFonts w:ascii="Times New Roman" w:hAnsi="Times New Roman"/>
          <w:sz w:val="24"/>
          <w:szCs w:val="24"/>
        </w:rPr>
        <w:tab/>
      </w:r>
      <w:r w:rsidRPr="007844D3">
        <w:rPr>
          <w:rFonts w:ascii="Times New Roman" w:hAnsi="Times New Roman"/>
          <w:sz w:val="24"/>
          <w:szCs w:val="24"/>
        </w:rPr>
        <w:t>Je nám spolu dobře</w:t>
      </w:r>
    </w:p>
    <w:p w14:paraId="16335C2A" w14:textId="0913C591" w:rsidR="00251624" w:rsidRPr="007844D3" w:rsidRDefault="00251624"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IV.</w:t>
      </w:r>
      <w:r w:rsidR="007844D3" w:rsidRPr="007844D3">
        <w:rPr>
          <w:rFonts w:ascii="Times New Roman" w:hAnsi="Times New Roman"/>
          <w:sz w:val="24"/>
          <w:szCs w:val="24"/>
        </w:rPr>
        <w:t xml:space="preserve"> </w:t>
      </w:r>
      <w:r w:rsidRPr="007844D3">
        <w:rPr>
          <w:rFonts w:ascii="Times New Roman" w:hAnsi="Times New Roman"/>
          <w:sz w:val="24"/>
          <w:szCs w:val="24"/>
        </w:rPr>
        <w:t>A, IV.</w:t>
      </w:r>
      <w:r w:rsidR="007844D3" w:rsidRPr="007844D3">
        <w:rPr>
          <w:rFonts w:ascii="Times New Roman" w:hAnsi="Times New Roman"/>
          <w:sz w:val="24"/>
          <w:szCs w:val="24"/>
        </w:rPr>
        <w:t xml:space="preserve"> </w:t>
      </w:r>
      <w:r w:rsidRPr="007844D3">
        <w:rPr>
          <w:rFonts w:ascii="Times New Roman" w:hAnsi="Times New Roman"/>
          <w:sz w:val="24"/>
          <w:szCs w:val="24"/>
        </w:rPr>
        <w:t xml:space="preserve">B </w:t>
      </w:r>
      <w:r w:rsidRPr="007844D3">
        <w:rPr>
          <w:rFonts w:ascii="Times New Roman" w:hAnsi="Times New Roman"/>
          <w:sz w:val="24"/>
          <w:szCs w:val="24"/>
        </w:rPr>
        <w:tab/>
      </w:r>
      <w:r w:rsidR="006E5BAD">
        <w:rPr>
          <w:rFonts w:ascii="Times New Roman" w:hAnsi="Times New Roman"/>
          <w:sz w:val="24"/>
          <w:szCs w:val="24"/>
        </w:rPr>
        <w:tab/>
      </w:r>
      <w:r w:rsidRPr="007844D3">
        <w:rPr>
          <w:rFonts w:ascii="Times New Roman" w:hAnsi="Times New Roman"/>
          <w:sz w:val="24"/>
          <w:szCs w:val="24"/>
        </w:rPr>
        <w:t>Bavíme se i bez alkoholu</w:t>
      </w:r>
    </w:p>
    <w:p w14:paraId="4B637872" w14:textId="0D206933" w:rsidR="00251624" w:rsidRPr="007844D3" w:rsidRDefault="00251624"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IV.</w:t>
      </w:r>
      <w:r w:rsidR="007844D3" w:rsidRPr="007844D3">
        <w:rPr>
          <w:rFonts w:ascii="Times New Roman" w:hAnsi="Times New Roman"/>
          <w:sz w:val="24"/>
          <w:szCs w:val="24"/>
        </w:rPr>
        <w:t xml:space="preserve"> </w:t>
      </w:r>
      <w:r w:rsidRPr="007844D3">
        <w:rPr>
          <w:rFonts w:ascii="Times New Roman" w:hAnsi="Times New Roman"/>
          <w:sz w:val="24"/>
          <w:szCs w:val="24"/>
        </w:rPr>
        <w:t>A, IV.</w:t>
      </w:r>
      <w:r w:rsidR="007844D3" w:rsidRPr="007844D3">
        <w:rPr>
          <w:rFonts w:ascii="Times New Roman" w:hAnsi="Times New Roman"/>
          <w:sz w:val="24"/>
          <w:szCs w:val="24"/>
        </w:rPr>
        <w:t xml:space="preserve"> </w:t>
      </w:r>
      <w:r w:rsidRPr="007844D3">
        <w:rPr>
          <w:rFonts w:ascii="Times New Roman" w:hAnsi="Times New Roman"/>
          <w:sz w:val="24"/>
          <w:szCs w:val="24"/>
        </w:rPr>
        <w:t>B</w:t>
      </w:r>
      <w:r w:rsidRPr="007844D3">
        <w:rPr>
          <w:rFonts w:ascii="Times New Roman" w:hAnsi="Times New Roman"/>
          <w:sz w:val="24"/>
          <w:szCs w:val="24"/>
        </w:rPr>
        <w:tab/>
      </w:r>
      <w:r w:rsidR="006E5BAD">
        <w:rPr>
          <w:rFonts w:ascii="Times New Roman" w:hAnsi="Times New Roman"/>
          <w:sz w:val="24"/>
          <w:szCs w:val="24"/>
        </w:rPr>
        <w:tab/>
      </w:r>
      <w:r w:rsidRPr="007844D3">
        <w:rPr>
          <w:rFonts w:ascii="Times New Roman" w:hAnsi="Times New Roman"/>
          <w:sz w:val="24"/>
          <w:szCs w:val="24"/>
        </w:rPr>
        <w:t>Co vše chceme sdílet?</w:t>
      </w:r>
    </w:p>
    <w:p w14:paraId="4210884D" w14:textId="2F707A62" w:rsidR="00251624" w:rsidRPr="007844D3" w:rsidRDefault="00251624"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VI.</w:t>
      </w:r>
      <w:r w:rsidR="007844D3" w:rsidRPr="007844D3">
        <w:rPr>
          <w:rFonts w:ascii="Times New Roman" w:hAnsi="Times New Roman"/>
          <w:sz w:val="24"/>
          <w:szCs w:val="24"/>
        </w:rPr>
        <w:t xml:space="preserve"> </w:t>
      </w:r>
      <w:r w:rsidRPr="007844D3">
        <w:rPr>
          <w:rFonts w:ascii="Times New Roman" w:hAnsi="Times New Roman"/>
          <w:sz w:val="24"/>
          <w:szCs w:val="24"/>
        </w:rPr>
        <w:t>A</w:t>
      </w:r>
      <w:r w:rsidRPr="007844D3">
        <w:rPr>
          <w:rFonts w:ascii="Times New Roman" w:hAnsi="Times New Roman"/>
          <w:sz w:val="24"/>
          <w:szCs w:val="24"/>
        </w:rPr>
        <w:tab/>
      </w:r>
      <w:r w:rsidRPr="007844D3">
        <w:rPr>
          <w:rFonts w:ascii="Times New Roman" w:hAnsi="Times New Roman"/>
          <w:sz w:val="24"/>
          <w:szCs w:val="24"/>
        </w:rPr>
        <w:tab/>
      </w:r>
      <w:r w:rsidR="006E5BAD">
        <w:rPr>
          <w:rFonts w:ascii="Times New Roman" w:hAnsi="Times New Roman"/>
          <w:sz w:val="24"/>
          <w:szCs w:val="24"/>
        </w:rPr>
        <w:tab/>
      </w:r>
      <w:r w:rsidRPr="007844D3">
        <w:rPr>
          <w:rFonts w:ascii="Times New Roman" w:hAnsi="Times New Roman"/>
          <w:sz w:val="24"/>
          <w:szCs w:val="24"/>
        </w:rPr>
        <w:t>Je nám spolu dobře</w:t>
      </w:r>
    </w:p>
    <w:p w14:paraId="0F49D87A" w14:textId="568EF57C" w:rsidR="00251624" w:rsidRPr="007844D3" w:rsidRDefault="00251624"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VI.</w:t>
      </w:r>
      <w:r w:rsidR="007844D3" w:rsidRPr="007844D3">
        <w:rPr>
          <w:rFonts w:ascii="Times New Roman" w:hAnsi="Times New Roman"/>
          <w:sz w:val="24"/>
          <w:szCs w:val="24"/>
        </w:rPr>
        <w:t xml:space="preserve"> </w:t>
      </w:r>
      <w:r w:rsidRPr="007844D3">
        <w:rPr>
          <w:rFonts w:ascii="Times New Roman" w:hAnsi="Times New Roman"/>
          <w:sz w:val="24"/>
          <w:szCs w:val="24"/>
        </w:rPr>
        <w:t>A</w:t>
      </w:r>
      <w:r w:rsidRPr="007844D3">
        <w:rPr>
          <w:rFonts w:ascii="Times New Roman" w:hAnsi="Times New Roman"/>
          <w:sz w:val="24"/>
          <w:szCs w:val="24"/>
        </w:rPr>
        <w:tab/>
      </w:r>
      <w:r w:rsidRPr="007844D3">
        <w:rPr>
          <w:rFonts w:ascii="Times New Roman" w:hAnsi="Times New Roman"/>
          <w:sz w:val="24"/>
          <w:szCs w:val="24"/>
        </w:rPr>
        <w:tab/>
      </w:r>
      <w:r w:rsidR="006E5BAD">
        <w:rPr>
          <w:rFonts w:ascii="Times New Roman" w:hAnsi="Times New Roman"/>
          <w:sz w:val="24"/>
          <w:szCs w:val="24"/>
        </w:rPr>
        <w:tab/>
      </w:r>
      <w:r w:rsidRPr="007844D3">
        <w:rPr>
          <w:rFonts w:ascii="Times New Roman" w:hAnsi="Times New Roman"/>
          <w:sz w:val="24"/>
          <w:szCs w:val="24"/>
        </w:rPr>
        <w:t>Co vše chceme sdílet?</w:t>
      </w:r>
    </w:p>
    <w:p w14:paraId="1F028661" w14:textId="456C7D86" w:rsidR="00251624" w:rsidRPr="007844D3" w:rsidRDefault="00251624"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VII.</w:t>
      </w:r>
      <w:r w:rsidR="007844D3" w:rsidRPr="007844D3">
        <w:rPr>
          <w:rFonts w:ascii="Times New Roman" w:hAnsi="Times New Roman"/>
          <w:sz w:val="24"/>
          <w:szCs w:val="24"/>
        </w:rPr>
        <w:t xml:space="preserve"> </w:t>
      </w:r>
      <w:r w:rsidRPr="007844D3">
        <w:rPr>
          <w:rFonts w:ascii="Times New Roman" w:hAnsi="Times New Roman"/>
          <w:sz w:val="24"/>
          <w:szCs w:val="24"/>
        </w:rPr>
        <w:t>A</w:t>
      </w:r>
      <w:r w:rsidRPr="007844D3">
        <w:rPr>
          <w:rFonts w:ascii="Times New Roman" w:hAnsi="Times New Roman"/>
          <w:sz w:val="24"/>
          <w:szCs w:val="24"/>
        </w:rPr>
        <w:tab/>
      </w:r>
      <w:r w:rsidRPr="007844D3">
        <w:rPr>
          <w:rFonts w:ascii="Times New Roman" w:hAnsi="Times New Roman"/>
          <w:sz w:val="24"/>
          <w:szCs w:val="24"/>
        </w:rPr>
        <w:tab/>
      </w:r>
      <w:r w:rsidR="006E5BAD">
        <w:rPr>
          <w:rFonts w:ascii="Times New Roman" w:hAnsi="Times New Roman"/>
          <w:sz w:val="24"/>
          <w:szCs w:val="24"/>
        </w:rPr>
        <w:tab/>
      </w:r>
      <w:r w:rsidRPr="007844D3">
        <w:rPr>
          <w:rFonts w:ascii="Times New Roman" w:hAnsi="Times New Roman"/>
          <w:sz w:val="24"/>
          <w:szCs w:val="24"/>
        </w:rPr>
        <w:t>Nemusíte na nás křičet</w:t>
      </w:r>
    </w:p>
    <w:p w14:paraId="3EEA0AB5" w14:textId="6E185199" w:rsidR="00251624" w:rsidRPr="007844D3" w:rsidRDefault="00251624"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VII.</w:t>
      </w:r>
      <w:r w:rsidR="007844D3" w:rsidRPr="007844D3">
        <w:rPr>
          <w:rFonts w:ascii="Times New Roman" w:hAnsi="Times New Roman"/>
          <w:sz w:val="24"/>
          <w:szCs w:val="24"/>
        </w:rPr>
        <w:t xml:space="preserve"> </w:t>
      </w:r>
      <w:r w:rsidRPr="007844D3">
        <w:rPr>
          <w:rFonts w:ascii="Times New Roman" w:hAnsi="Times New Roman"/>
          <w:sz w:val="24"/>
          <w:szCs w:val="24"/>
        </w:rPr>
        <w:t>B</w:t>
      </w:r>
      <w:r w:rsidRPr="007844D3">
        <w:rPr>
          <w:rFonts w:ascii="Times New Roman" w:hAnsi="Times New Roman"/>
          <w:sz w:val="24"/>
          <w:szCs w:val="24"/>
        </w:rPr>
        <w:tab/>
      </w:r>
      <w:r w:rsidRPr="007844D3">
        <w:rPr>
          <w:rFonts w:ascii="Times New Roman" w:hAnsi="Times New Roman"/>
          <w:sz w:val="24"/>
          <w:szCs w:val="24"/>
        </w:rPr>
        <w:tab/>
      </w:r>
      <w:r w:rsidR="006E5BAD">
        <w:rPr>
          <w:rFonts w:ascii="Times New Roman" w:hAnsi="Times New Roman"/>
          <w:sz w:val="24"/>
          <w:szCs w:val="24"/>
        </w:rPr>
        <w:tab/>
      </w:r>
      <w:r w:rsidRPr="007844D3">
        <w:rPr>
          <w:rFonts w:ascii="Times New Roman" w:hAnsi="Times New Roman"/>
          <w:sz w:val="24"/>
          <w:szCs w:val="24"/>
        </w:rPr>
        <w:t xml:space="preserve">Umím </w:t>
      </w:r>
      <w:proofErr w:type="gramStart"/>
      <w:r w:rsidRPr="007844D3">
        <w:rPr>
          <w:rFonts w:ascii="Times New Roman" w:hAnsi="Times New Roman"/>
          <w:sz w:val="24"/>
          <w:szCs w:val="24"/>
        </w:rPr>
        <w:t>říci</w:t>
      </w:r>
      <w:proofErr w:type="gramEnd"/>
      <w:r w:rsidRPr="007844D3">
        <w:rPr>
          <w:rFonts w:ascii="Times New Roman" w:hAnsi="Times New Roman"/>
          <w:sz w:val="24"/>
          <w:szCs w:val="24"/>
        </w:rPr>
        <w:t xml:space="preserve"> ne</w:t>
      </w:r>
    </w:p>
    <w:p w14:paraId="33A9A8EE" w14:textId="488BBEE9" w:rsidR="00251624" w:rsidRPr="007844D3" w:rsidRDefault="00251624"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VIII.</w:t>
      </w:r>
      <w:r w:rsidR="007844D3" w:rsidRPr="007844D3">
        <w:rPr>
          <w:rFonts w:ascii="Times New Roman" w:hAnsi="Times New Roman"/>
          <w:sz w:val="24"/>
          <w:szCs w:val="24"/>
        </w:rPr>
        <w:t xml:space="preserve"> </w:t>
      </w:r>
      <w:r w:rsidRPr="007844D3">
        <w:rPr>
          <w:rFonts w:ascii="Times New Roman" w:hAnsi="Times New Roman"/>
          <w:sz w:val="24"/>
          <w:szCs w:val="24"/>
        </w:rPr>
        <w:t>A, VIII.</w:t>
      </w:r>
      <w:r w:rsidR="007844D3" w:rsidRPr="007844D3">
        <w:rPr>
          <w:rFonts w:ascii="Times New Roman" w:hAnsi="Times New Roman"/>
          <w:sz w:val="24"/>
          <w:szCs w:val="24"/>
        </w:rPr>
        <w:t xml:space="preserve"> </w:t>
      </w:r>
      <w:r w:rsidRPr="007844D3">
        <w:rPr>
          <w:rFonts w:ascii="Times New Roman" w:hAnsi="Times New Roman"/>
          <w:sz w:val="24"/>
          <w:szCs w:val="24"/>
        </w:rPr>
        <w:t>B</w:t>
      </w:r>
      <w:r w:rsidRPr="007844D3">
        <w:rPr>
          <w:rFonts w:ascii="Times New Roman" w:hAnsi="Times New Roman"/>
          <w:sz w:val="24"/>
          <w:szCs w:val="24"/>
        </w:rPr>
        <w:tab/>
        <w:t>Lehké drogy</w:t>
      </w:r>
    </w:p>
    <w:p w14:paraId="0EC290E0" w14:textId="35FF4535" w:rsidR="00251624" w:rsidRPr="007844D3" w:rsidRDefault="00251624"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IX.</w:t>
      </w:r>
      <w:r w:rsidR="007844D3" w:rsidRPr="007844D3">
        <w:rPr>
          <w:rFonts w:ascii="Times New Roman" w:hAnsi="Times New Roman"/>
          <w:sz w:val="24"/>
          <w:szCs w:val="24"/>
        </w:rPr>
        <w:t xml:space="preserve"> </w:t>
      </w:r>
      <w:r w:rsidRPr="007844D3">
        <w:rPr>
          <w:rFonts w:ascii="Times New Roman" w:hAnsi="Times New Roman"/>
          <w:sz w:val="24"/>
          <w:szCs w:val="24"/>
        </w:rPr>
        <w:t>A, IX.</w:t>
      </w:r>
      <w:r w:rsidR="007844D3" w:rsidRPr="007844D3">
        <w:rPr>
          <w:rFonts w:ascii="Times New Roman" w:hAnsi="Times New Roman"/>
          <w:sz w:val="24"/>
          <w:szCs w:val="24"/>
        </w:rPr>
        <w:t xml:space="preserve"> </w:t>
      </w:r>
      <w:r w:rsidRPr="007844D3">
        <w:rPr>
          <w:rFonts w:ascii="Times New Roman" w:hAnsi="Times New Roman"/>
          <w:sz w:val="24"/>
          <w:szCs w:val="24"/>
        </w:rPr>
        <w:t>B</w:t>
      </w:r>
      <w:r w:rsidRPr="007844D3">
        <w:rPr>
          <w:rFonts w:ascii="Times New Roman" w:hAnsi="Times New Roman"/>
          <w:sz w:val="24"/>
          <w:szCs w:val="24"/>
        </w:rPr>
        <w:tab/>
      </w:r>
      <w:r w:rsidR="006E5BAD">
        <w:rPr>
          <w:rFonts w:ascii="Times New Roman" w:hAnsi="Times New Roman"/>
          <w:sz w:val="24"/>
          <w:szCs w:val="24"/>
        </w:rPr>
        <w:tab/>
      </w:r>
      <w:r w:rsidRPr="007844D3">
        <w:rPr>
          <w:rFonts w:ascii="Times New Roman" w:hAnsi="Times New Roman"/>
          <w:sz w:val="24"/>
          <w:szCs w:val="24"/>
        </w:rPr>
        <w:t>Cesta k dospělosti</w:t>
      </w:r>
    </w:p>
    <w:p w14:paraId="593C8FC1" w14:textId="5514AA4A" w:rsidR="00251624" w:rsidRDefault="00251624" w:rsidP="009B27A7">
      <w:pPr>
        <w:ind w:right="69"/>
        <w:jc w:val="both"/>
        <w:rPr>
          <w:rFonts w:ascii="Cambria" w:eastAsia="Cambria" w:hAnsi="Cambria" w:cs="Cambria"/>
          <w:b/>
          <w:color w:val="4F81BD"/>
          <w:sz w:val="26"/>
        </w:rPr>
      </w:pPr>
      <w:r w:rsidRPr="007A61C9">
        <w:rPr>
          <w:rFonts w:ascii="Cambria" w:eastAsia="Cambria" w:hAnsi="Cambria" w:cs="Cambria"/>
          <w:b/>
          <w:color w:val="4F81BD"/>
          <w:sz w:val="26"/>
        </w:rPr>
        <w:lastRenderedPageBreak/>
        <w:t>Národní</w:t>
      </w:r>
      <w:r w:rsidRPr="005232CB">
        <w:rPr>
          <w:rFonts w:cstheme="minorHAnsi"/>
          <w:szCs w:val="24"/>
          <w:u w:val="single"/>
        </w:rPr>
        <w:t xml:space="preserve"> </w:t>
      </w:r>
      <w:r w:rsidRPr="007A61C9">
        <w:rPr>
          <w:rFonts w:ascii="Cambria" w:eastAsia="Cambria" w:hAnsi="Cambria" w:cs="Cambria"/>
          <w:b/>
          <w:color w:val="4F81BD"/>
          <w:sz w:val="26"/>
        </w:rPr>
        <w:t>iniciativa pro život</w:t>
      </w:r>
    </w:p>
    <w:p w14:paraId="019799B8" w14:textId="77777777" w:rsidR="00207747" w:rsidRPr="007A61C9" w:rsidRDefault="00207747" w:rsidP="00207747">
      <w:pPr>
        <w:ind w:right="69"/>
        <w:jc w:val="both"/>
        <w:rPr>
          <w:rFonts w:ascii="Cambria" w:eastAsia="Cambria" w:hAnsi="Cambria" w:cs="Cambria"/>
          <w:b/>
          <w:color w:val="4F81BD"/>
          <w:sz w:val="26"/>
        </w:rPr>
      </w:pPr>
    </w:p>
    <w:p w14:paraId="0363C9AA" w14:textId="5D959C22" w:rsidR="00251624" w:rsidRPr="007844D3" w:rsidRDefault="00251624"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V.</w:t>
      </w:r>
      <w:r w:rsidR="007844D3" w:rsidRPr="007844D3">
        <w:rPr>
          <w:rFonts w:ascii="Times New Roman" w:hAnsi="Times New Roman"/>
          <w:sz w:val="24"/>
          <w:szCs w:val="24"/>
        </w:rPr>
        <w:t xml:space="preserve"> </w:t>
      </w:r>
      <w:r w:rsidRPr="007844D3">
        <w:rPr>
          <w:rFonts w:ascii="Times New Roman" w:hAnsi="Times New Roman"/>
          <w:sz w:val="24"/>
          <w:szCs w:val="24"/>
        </w:rPr>
        <w:t>A, V.</w:t>
      </w:r>
      <w:r w:rsidR="007844D3" w:rsidRPr="007844D3">
        <w:rPr>
          <w:rFonts w:ascii="Times New Roman" w:hAnsi="Times New Roman"/>
          <w:sz w:val="24"/>
          <w:szCs w:val="24"/>
        </w:rPr>
        <w:t xml:space="preserve"> </w:t>
      </w:r>
      <w:r w:rsidRPr="007844D3">
        <w:rPr>
          <w:rFonts w:ascii="Times New Roman" w:hAnsi="Times New Roman"/>
          <w:sz w:val="24"/>
          <w:szCs w:val="24"/>
        </w:rPr>
        <w:t>B, VI.</w:t>
      </w:r>
      <w:r w:rsidR="007844D3" w:rsidRPr="007844D3">
        <w:rPr>
          <w:rFonts w:ascii="Times New Roman" w:hAnsi="Times New Roman"/>
          <w:sz w:val="24"/>
          <w:szCs w:val="24"/>
        </w:rPr>
        <w:t xml:space="preserve"> </w:t>
      </w:r>
      <w:r w:rsidRPr="007844D3">
        <w:rPr>
          <w:rFonts w:ascii="Times New Roman" w:hAnsi="Times New Roman"/>
          <w:sz w:val="24"/>
          <w:szCs w:val="24"/>
        </w:rPr>
        <w:t>A</w:t>
      </w:r>
      <w:r w:rsidRPr="007844D3">
        <w:rPr>
          <w:rFonts w:ascii="Times New Roman" w:hAnsi="Times New Roman"/>
          <w:sz w:val="24"/>
          <w:szCs w:val="24"/>
        </w:rPr>
        <w:tab/>
        <w:t>Dobrodružství dospívání</w:t>
      </w:r>
    </w:p>
    <w:p w14:paraId="263C3D7A" w14:textId="1E8A82BC" w:rsidR="00251624" w:rsidRDefault="00251624"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 xml:space="preserve">IX.A, IX.B </w:t>
      </w:r>
      <w:r w:rsidRPr="007844D3">
        <w:rPr>
          <w:rFonts w:ascii="Times New Roman" w:hAnsi="Times New Roman"/>
          <w:sz w:val="24"/>
          <w:szCs w:val="24"/>
        </w:rPr>
        <w:tab/>
      </w:r>
      <w:r w:rsidR="006E5BAD">
        <w:rPr>
          <w:rFonts w:ascii="Times New Roman" w:hAnsi="Times New Roman"/>
          <w:sz w:val="24"/>
          <w:szCs w:val="24"/>
        </w:rPr>
        <w:tab/>
      </w:r>
      <w:r w:rsidRPr="007844D3">
        <w:rPr>
          <w:rFonts w:ascii="Times New Roman" w:hAnsi="Times New Roman"/>
          <w:sz w:val="24"/>
          <w:szCs w:val="24"/>
        </w:rPr>
        <w:t>Nečekaná těhotenství</w:t>
      </w:r>
    </w:p>
    <w:p w14:paraId="42C623BD" w14:textId="77777777" w:rsidR="007A7E19" w:rsidRPr="007844D3" w:rsidRDefault="007A7E19" w:rsidP="007A7E19">
      <w:pPr>
        <w:pStyle w:val="Odstavecseseznamem"/>
        <w:spacing w:after="160" w:line="259" w:lineRule="auto"/>
        <w:ind w:right="69"/>
        <w:jc w:val="both"/>
        <w:rPr>
          <w:rFonts w:ascii="Times New Roman" w:hAnsi="Times New Roman"/>
          <w:sz w:val="24"/>
          <w:szCs w:val="24"/>
        </w:rPr>
      </w:pPr>
    </w:p>
    <w:p w14:paraId="700F2611" w14:textId="0E936D8F" w:rsidR="00251624" w:rsidRDefault="00251624" w:rsidP="007A61C9">
      <w:pPr>
        <w:pStyle w:val="Nadpis3"/>
        <w:ind w:left="-3" w:right="69"/>
        <w:jc w:val="both"/>
      </w:pPr>
      <w:r w:rsidRPr="007A61C9">
        <w:t>Další preventivní aktivity</w:t>
      </w:r>
    </w:p>
    <w:p w14:paraId="48DEB6FA" w14:textId="77777777" w:rsidR="00207747" w:rsidRPr="00207747" w:rsidRDefault="00207747" w:rsidP="00207747"/>
    <w:p w14:paraId="10345596" w14:textId="77777777" w:rsidR="00251624" w:rsidRDefault="00251624" w:rsidP="009B27A7">
      <w:pPr>
        <w:ind w:right="69" w:firstLine="697"/>
        <w:jc w:val="both"/>
        <w:rPr>
          <w:rFonts w:cstheme="minorHAnsi"/>
          <w:szCs w:val="24"/>
        </w:rPr>
      </w:pPr>
      <w:r>
        <w:rPr>
          <w:rFonts w:cstheme="minorHAnsi"/>
          <w:szCs w:val="24"/>
        </w:rPr>
        <w:t>Klíčem k účinné prevenci je především dlouhodobá a systematická práce třídních učitelů s metodickou podporou školního poradenského pracoviště, v především metodika prevence, kdy se společně snažíme zachytit včas co možná největší počet projevů rizikového chování a včas s ním pracovat. Spolupracujeme s krajským metodikem prevence, kterým je pro naši školu Mgr. Lucie Matějovská v PPP pro Prahu 5.</w:t>
      </w:r>
    </w:p>
    <w:p w14:paraId="42C41543" w14:textId="77777777" w:rsidR="00251624" w:rsidRDefault="00251624" w:rsidP="009B27A7">
      <w:pPr>
        <w:ind w:right="69" w:firstLine="697"/>
        <w:jc w:val="both"/>
        <w:rPr>
          <w:rFonts w:cstheme="minorHAnsi"/>
          <w:szCs w:val="24"/>
        </w:rPr>
      </w:pPr>
      <w:r>
        <w:rPr>
          <w:rFonts w:cstheme="minorHAnsi"/>
          <w:szCs w:val="24"/>
        </w:rPr>
        <w:t>Spolupracujeme dlouhodobě také s lektorem Vítem Hrbáčkem, který pracuje s třídními kolektivy na aktuálních tématech (</w:t>
      </w:r>
      <w:hyperlink r:id="rId23" w:history="1">
        <w:r w:rsidRPr="009673CB">
          <w:rPr>
            <w:rStyle w:val="Hypertextovodkaz"/>
            <w:rFonts w:cstheme="minorHAnsi"/>
            <w:szCs w:val="24"/>
          </w:rPr>
          <w:t>https://vitek-hrbacek.webnode.cz/kontakt/</w:t>
        </w:r>
      </w:hyperlink>
      <w:r>
        <w:rPr>
          <w:rFonts w:cstheme="minorHAnsi"/>
          <w:szCs w:val="24"/>
        </w:rPr>
        <w:t>).</w:t>
      </w:r>
    </w:p>
    <w:p w14:paraId="777086E6" w14:textId="77777777" w:rsidR="00251624" w:rsidRPr="00DF2F24" w:rsidRDefault="00251624" w:rsidP="009B27A7">
      <w:pPr>
        <w:ind w:right="69"/>
        <w:jc w:val="both"/>
        <w:rPr>
          <w:rFonts w:cstheme="minorHAnsi"/>
          <w:szCs w:val="24"/>
        </w:rPr>
      </w:pPr>
      <w:r w:rsidRPr="00DF2F24">
        <w:rPr>
          <w:rFonts w:cstheme="minorHAnsi"/>
          <w:szCs w:val="24"/>
        </w:rPr>
        <w:t xml:space="preserve">Škola je součástí projektu Nenech to být. Jedná se o internetový systém a mobilní aplikace bojující proti šikaně a vylučování z kolektivu na školách po celé ČR. S podporou Ministerstva školství, mládeže a tělovýchovy přináší efektivní způsob odhalování těchto problémů ještě v jejich zárodku. To vše za spolupráce s Pedagogicko-psychologickou poradnou Brno a Linkou bezpečí, která aktuálně </w:t>
      </w:r>
      <w:proofErr w:type="gramStart"/>
      <w:r w:rsidRPr="00DF2F24">
        <w:rPr>
          <w:rFonts w:cstheme="minorHAnsi"/>
          <w:szCs w:val="24"/>
        </w:rPr>
        <w:t>řeší</w:t>
      </w:r>
      <w:proofErr w:type="gramEnd"/>
      <w:r w:rsidRPr="00DF2F24">
        <w:rPr>
          <w:rFonts w:cstheme="minorHAnsi"/>
          <w:szCs w:val="24"/>
        </w:rPr>
        <w:t xml:space="preserve"> veškerou administraci, schvalování škol, technickou podporu a obecnou komunikaci. Tím, že se naše škola se do tohoto projektu zapojila, jsme tak vytvořili další komunikační kanál, přes který se můžete na školu obrátit. Veškerá oznámení jsou anonymní a putují do mailu školnímu metodikovi prevence a výchovnému poradci.  </w:t>
      </w:r>
    </w:p>
    <w:p w14:paraId="32F42469" w14:textId="77777777" w:rsidR="00251624" w:rsidRPr="00DF2F24" w:rsidRDefault="00251624" w:rsidP="009B27A7">
      <w:pPr>
        <w:ind w:right="69" w:firstLine="697"/>
        <w:jc w:val="both"/>
        <w:rPr>
          <w:rFonts w:cstheme="minorHAnsi"/>
          <w:szCs w:val="24"/>
        </w:rPr>
      </w:pPr>
      <w:r w:rsidRPr="00DF2F24">
        <w:rPr>
          <w:rFonts w:cstheme="minorHAnsi"/>
          <w:szCs w:val="24"/>
        </w:rPr>
        <w:t xml:space="preserve">Další vzdělávání pedagogů v oblasti prevence bude pokračovat </w:t>
      </w:r>
      <w:r>
        <w:rPr>
          <w:rFonts w:cstheme="minorHAnsi"/>
          <w:szCs w:val="24"/>
        </w:rPr>
        <w:t xml:space="preserve">i </w:t>
      </w:r>
      <w:r w:rsidRPr="00DF2F24">
        <w:rPr>
          <w:rFonts w:cstheme="minorHAnsi"/>
          <w:szCs w:val="24"/>
        </w:rPr>
        <w:t xml:space="preserve">v příštím školním roce (bude zaměřeno především na práci s třídními kolektivy </w:t>
      </w:r>
      <w:r>
        <w:rPr>
          <w:rFonts w:cstheme="minorHAnsi"/>
          <w:szCs w:val="24"/>
        </w:rPr>
        <w:t>ve třídnických hodinách a budování bezpečí).</w:t>
      </w:r>
    </w:p>
    <w:p w14:paraId="5B25978D" w14:textId="77777777" w:rsidR="00251624" w:rsidRPr="00DF2F24" w:rsidRDefault="00251624" w:rsidP="009B27A7">
      <w:pPr>
        <w:ind w:right="69"/>
        <w:jc w:val="both"/>
        <w:rPr>
          <w:rFonts w:cstheme="minorHAnsi"/>
          <w:szCs w:val="24"/>
        </w:rPr>
      </w:pPr>
      <w:r w:rsidRPr="00DF2F24">
        <w:rPr>
          <w:rFonts w:cstheme="minorHAnsi"/>
          <w:szCs w:val="24"/>
        </w:rPr>
        <w:t>Met</w:t>
      </w:r>
      <w:r>
        <w:rPr>
          <w:rFonts w:cstheme="minorHAnsi"/>
          <w:szCs w:val="24"/>
        </w:rPr>
        <w:t>odička prevence pokračuje třetím rokem</w:t>
      </w:r>
      <w:r w:rsidRPr="00DF2F24">
        <w:rPr>
          <w:rFonts w:cstheme="minorHAnsi"/>
          <w:szCs w:val="24"/>
        </w:rPr>
        <w:t xml:space="preserve"> pětiletého výcviku KVP V (komplexní výcvik prevence), akreditovaného MŠMT, který je specificky zaměřen na prá</w:t>
      </w:r>
      <w:r>
        <w:rPr>
          <w:rFonts w:cstheme="minorHAnsi"/>
          <w:szCs w:val="24"/>
        </w:rPr>
        <w:t>ci s dynamikou školní skupiny (</w:t>
      </w:r>
      <w:hyperlink r:id="rId24" w:history="1">
        <w:r w:rsidRPr="009673CB">
          <w:rPr>
            <w:rStyle w:val="Hypertextovodkaz"/>
            <w:rFonts w:cstheme="minorHAnsi"/>
            <w:szCs w:val="24"/>
          </w:rPr>
          <w:t>https://www.vycvikkvp.cz/</w:t>
        </w:r>
      </w:hyperlink>
      <w:r>
        <w:rPr>
          <w:rFonts w:cstheme="minorHAnsi"/>
          <w:szCs w:val="24"/>
        </w:rPr>
        <w:t>).</w:t>
      </w:r>
    </w:p>
    <w:p w14:paraId="4C33DA08" w14:textId="1E925A60" w:rsidR="00251624" w:rsidRDefault="00251624" w:rsidP="00C962B9">
      <w:pPr>
        <w:ind w:right="69"/>
        <w:jc w:val="both"/>
        <w:rPr>
          <w:rFonts w:cstheme="minorHAnsi"/>
          <w:szCs w:val="24"/>
        </w:rPr>
      </w:pPr>
    </w:p>
    <w:p w14:paraId="6FA1CA39" w14:textId="77777777" w:rsidR="00C962B9" w:rsidRPr="00DF2F24" w:rsidRDefault="00C962B9" w:rsidP="009B27A7">
      <w:pPr>
        <w:ind w:right="69"/>
        <w:jc w:val="both"/>
        <w:rPr>
          <w:rFonts w:cstheme="minorHAnsi"/>
          <w:szCs w:val="24"/>
        </w:rPr>
      </w:pPr>
    </w:p>
    <w:p w14:paraId="53DF718F" w14:textId="16E1CD68" w:rsidR="00931381" w:rsidRDefault="003A5CCE" w:rsidP="009B27A7">
      <w:pPr>
        <w:pStyle w:val="Nadpis2"/>
        <w:spacing w:after="251"/>
        <w:ind w:left="-3" w:right="69"/>
        <w:jc w:val="both"/>
        <w:rPr>
          <w:u w:val="none"/>
        </w:rPr>
      </w:pPr>
      <w:r>
        <w:t>16. Další formy spolupráce s rodiči a ostatními partnery školy, účast školy</w:t>
      </w:r>
      <w:r>
        <w:rPr>
          <w:u w:val="none"/>
        </w:rPr>
        <w:t xml:space="preserve"> </w:t>
      </w:r>
      <w:r>
        <w:t>v</w:t>
      </w:r>
      <w:r w:rsidR="00351DBD">
        <w:t> </w:t>
      </w:r>
      <w:r>
        <w:t>rozvojových a mezinárodních programech</w:t>
      </w:r>
      <w:r>
        <w:rPr>
          <w:u w:val="none"/>
        </w:rPr>
        <w:t xml:space="preserve"> </w:t>
      </w:r>
    </w:p>
    <w:p w14:paraId="6F91C9F9" w14:textId="77777777" w:rsidR="00207747" w:rsidRPr="00207747" w:rsidRDefault="00207747" w:rsidP="00207747"/>
    <w:p w14:paraId="3E146679" w14:textId="7AE1C026" w:rsidR="00931381" w:rsidRDefault="003A5CCE" w:rsidP="009B27A7">
      <w:pPr>
        <w:pStyle w:val="Nadpis3"/>
        <w:ind w:left="-3" w:right="69"/>
        <w:jc w:val="both"/>
      </w:pPr>
      <w:r>
        <w:t xml:space="preserve">Spolupráce s rodiči </w:t>
      </w:r>
    </w:p>
    <w:p w14:paraId="419562F2" w14:textId="77777777" w:rsidR="00207747" w:rsidRPr="00207747" w:rsidRDefault="00207747" w:rsidP="00207747"/>
    <w:p w14:paraId="2FABFC89" w14:textId="0123528E" w:rsidR="00931381" w:rsidRPr="007844D3" w:rsidRDefault="003A5CCE"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Pravidelné organizování třídních schůz</w:t>
      </w:r>
      <w:r w:rsidR="007861F3" w:rsidRPr="007844D3">
        <w:rPr>
          <w:rFonts w:ascii="Times New Roman" w:hAnsi="Times New Roman"/>
          <w:sz w:val="24"/>
          <w:szCs w:val="24"/>
        </w:rPr>
        <w:t>ek, konzultačního dne</w:t>
      </w:r>
    </w:p>
    <w:p w14:paraId="7403DFAB" w14:textId="39527F40" w:rsidR="00931381" w:rsidRPr="007844D3" w:rsidRDefault="003A5CCE"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Otevřenost školy pro rodiče i další zájemce kdykoli po dohodě s vedením školy a</w:t>
      </w:r>
      <w:r w:rsidR="00351DBD">
        <w:rPr>
          <w:rFonts w:ascii="Times New Roman" w:hAnsi="Times New Roman"/>
          <w:sz w:val="24"/>
          <w:szCs w:val="24"/>
        </w:rPr>
        <w:t> </w:t>
      </w:r>
      <w:r w:rsidRPr="007844D3">
        <w:rPr>
          <w:rFonts w:ascii="Times New Roman" w:hAnsi="Times New Roman"/>
          <w:sz w:val="24"/>
          <w:szCs w:val="24"/>
        </w:rPr>
        <w:t xml:space="preserve">pedagogy </w:t>
      </w:r>
    </w:p>
    <w:p w14:paraId="53A8A366" w14:textId="13CEB35F" w:rsidR="00931381" w:rsidRPr="007844D3" w:rsidRDefault="003A5CCE"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Organizování spo</w:t>
      </w:r>
      <w:r w:rsidR="007861F3" w:rsidRPr="007844D3">
        <w:rPr>
          <w:rFonts w:ascii="Times New Roman" w:hAnsi="Times New Roman"/>
          <w:sz w:val="24"/>
          <w:szCs w:val="24"/>
        </w:rPr>
        <w:t>lečných akcí pro rodiče a děti</w:t>
      </w:r>
    </w:p>
    <w:p w14:paraId="079158B3" w14:textId="51141603" w:rsidR="00931381" w:rsidRPr="007844D3" w:rsidRDefault="003B6B07"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Pořádání Dne otevřených dveří – letos neproběhl</w:t>
      </w:r>
    </w:p>
    <w:p w14:paraId="6E0479EE" w14:textId="77777777" w:rsidR="00931381" w:rsidRPr="007844D3" w:rsidRDefault="003A5CCE"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 xml:space="preserve">Komunikace prostřednictvím webových stránek </w:t>
      </w:r>
    </w:p>
    <w:p w14:paraId="3CC6946D" w14:textId="77777777" w:rsidR="00931381" w:rsidRPr="007844D3" w:rsidRDefault="003A5CCE"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 xml:space="preserve">Sponzorské dary </w:t>
      </w:r>
    </w:p>
    <w:p w14:paraId="2938E1E8" w14:textId="4E70626A" w:rsidR="00931381" w:rsidRDefault="003A5CCE"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 xml:space="preserve">Vysoká míra pomoci s materiálním vybavením školy a s organizováním různých školních či mimoškolních akcí. </w:t>
      </w:r>
    </w:p>
    <w:p w14:paraId="487C4F87" w14:textId="77777777" w:rsidR="00C962B9" w:rsidRDefault="00C962B9" w:rsidP="00C962B9">
      <w:pPr>
        <w:pStyle w:val="Odstavecseseznamem"/>
        <w:spacing w:after="160" w:line="259" w:lineRule="auto"/>
        <w:ind w:right="69"/>
        <w:jc w:val="both"/>
        <w:rPr>
          <w:rFonts w:ascii="Times New Roman" w:hAnsi="Times New Roman"/>
          <w:sz w:val="24"/>
          <w:szCs w:val="24"/>
        </w:rPr>
      </w:pPr>
    </w:p>
    <w:p w14:paraId="063F3FA0" w14:textId="527B8C04" w:rsidR="00931381" w:rsidRDefault="003A5CCE" w:rsidP="009B27A7">
      <w:pPr>
        <w:pStyle w:val="Nadpis3"/>
        <w:ind w:left="-3" w:right="69"/>
        <w:jc w:val="both"/>
        <w:rPr>
          <w:color w:val="5B9BD5" w:themeColor="accent1"/>
        </w:rPr>
      </w:pPr>
      <w:r w:rsidRPr="002E1076">
        <w:rPr>
          <w:color w:val="5B9BD5" w:themeColor="accent1"/>
        </w:rPr>
        <w:lastRenderedPageBreak/>
        <w:t xml:space="preserve">Spolek rodičů </w:t>
      </w:r>
    </w:p>
    <w:p w14:paraId="6D97E4F6" w14:textId="77777777" w:rsidR="00207747" w:rsidRPr="00207747" w:rsidRDefault="00207747" w:rsidP="00207747"/>
    <w:p w14:paraId="43789565" w14:textId="71130D33" w:rsidR="00931381" w:rsidRPr="007844D3" w:rsidRDefault="003A5CCE"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Každá třída má zvoleného třídního důvěrníka, který se na pravidelných schůzkách seznamuje s aktuální problematikou chodu školy a zprostředkovává požadavky a</w:t>
      </w:r>
      <w:r w:rsidR="00351DBD">
        <w:rPr>
          <w:rFonts w:ascii="Times New Roman" w:hAnsi="Times New Roman"/>
          <w:sz w:val="24"/>
          <w:szCs w:val="24"/>
        </w:rPr>
        <w:t> </w:t>
      </w:r>
      <w:r w:rsidRPr="007844D3">
        <w:rPr>
          <w:rFonts w:ascii="Times New Roman" w:hAnsi="Times New Roman"/>
          <w:sz w:val="24"/>
          <w:szCs w:val="24"/>
        </w:rPr>
        <w:t xml:space="preserve">připomínky rodičů své třídy.  </w:t>
      </w:r>
    </w:p>
    <w:p w14:paraId="04082D58" w14:textId="095F929B" w:rsidR="00931381" w:rsidRDefault="003A5CCE"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Spolek se finančně spolupodílí na vybavení školy a na mimoškolních akcích. V letošním školním roce jsme díky Spolku rodičů zakoupili výtvarné potřeby, uspoř</w:t>
      </w:r>
      <w:r w:rsidR="007861F3" w:rsidRPr="007844D3">
        <w:rPr>
          <w:rFonts w:ascii="Times New Roman" w:hAnsi="Times New Roman"/>
          <w:sz w:val="24"/>
          <w:szCs w:val="24"/>
        </w:rPr>
        <w:t>ádali celoškolní vzdělávací akce (mobilní planetárium, sférické kino)</w:t>
      </w:r>
      <w:r w:rsidR="002E1076" w:rsidRPr="007844D3">
        <w:rPr>
          <w:rFonts w:ascii="Times New Roman" w:hAnsi="Times New Roman"/>
          <w:sz w:val="24"/>
          <w:szCs w:val="24"/>
        </w:rPr>
        <w:t xml:space="preserve"> i akce pro školní družinu, </w:t>
      </w:r>
      <w:r w:rsidR="007861F3" w:rsidRPr="007844D3">
        <w:rPr>
          <w:rFonts w:ascii="Times New Roman" w:hAnsi="Times New Roman"/>
          <w:sz w:val="24"/>
          <w:szCs w:val="24"/>
        </w:rPr>
        <w:t>pořídili sportovní vybavení</w:t>
      </w:r>
      <w:r w:rsidRPr="007844D3">
        <w:rPr>
          <w:rFonts w:ascii="Times New Roman" w:hAnsi="Times New Roman"/>
          <w:sz w:val="24"/>
          <w:szCs w:val="24"/>
        </w:rPr>
        <w:t xml:space="preserve"> pro školní družinu</w:t>
      </w:r>
      <w:r w:rsidR="007861F3" w:rsidRPr="007844D3">
        <w:rPr>
          <w:rFonts w:ascii="Times New Roman" w:hAnsi="Times New Roman"/>
          <w:sz w:val="24"/>
          <w:szCs w:val="24"/>
        </w:rPr>
        <w:t xml:space="preserve">, </w:t>
      </w:r>
      <w:r w:rsidR="002E1076" w:rsidRPr="007844D3">
        <w:rPr>
          <w:rFonts w:ascii="Times New Roman" w:hAnsi="Times New Roman"/>
          <w:sz w:val="24"/>
          <w:szCs w:val="24"/>
        </w:rPr>
        <w:t xml:space="preserve">odměny pro sportovní soutěž, materiál pro dílny, </w:t>
      </w:r>
      <w:r w:rsidR="007861F3" w:rsidRPr="007844D3">
        <w:rPr>
          <w:rFonts w:ascii="Times New Roman" w:hAnsi="Times New Roman"/>
          <w:sz w:val="24"/>
          <w:szCs w:val="24"/>
        </w:rPr>
        <w:t>venkovní pingpongový stůl</w:t>
      </w:r>
    </w:p>
    <w:p w14:paraId="3287F384" w14:textId="68266FA6" w:rsidR="00F432EB" w:rsidRDefault="00F432EB" w:rsidP="00C17C49">
      <w:pPr>
        <w:pStyle w:val="Odstavecseseznamem"/>
        <w:spacing w:after="0" w:line="259" w:lineRule="auto"/>
        <w:ind w:right="69"/>
        <w:jc w:val="both"/>
        <w:rPr>
          <w:rFonts w:ascii="Times New Roman" w:hAnsi="Times New Roman"/>
          <w:sz w:val="24"/>
          <w:szCs w:val="24"/>
        </w:rPr>
      </w:pPr>
    </w:p>
    <w:p w14:paraId="12826B97" w14:textId="241ABF24" w:rsidR="00931381" w:rsidRDefault="003A5CCE" w:rsidP="009B27A7">
      <w:pPr>
        <w:pStyle w:val="Nadpis3"/>
        <w:ind w:left="-3" w:right="69"/>
        <w:jc w:val="both"/>
      </w:pPr>
      <w:r>
        <w:t xml:space="preserve">Mateřská škola ve Velké Chuchli </w:t>
      </w:r>
    </w:p>
    <w:p w14:paraId="31239D59" w14:textId="77777777" w:rsidR="00207747" w:rsidRPr="00207747" w:rsidRDefault="00207747" w:rsidP="00207747"/>
    <w:p w14:paraId="7EE51722" w14:textId="77777777" w:rsidR="00B24E16" w:rsidRPr="007844D3" w:rsidRDefault="00B24E16"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 xml:space="preserve">Spolupráce naší školy s Mateřskou školou ve Velké Chuchli se odvíjí podle projektu „Škola školce, školka škole“.  </w:t>
      </w:r>
    </w:p>
    <w:p w14:paraId="35B56EFC" w14:textId="77777777" w:rsidR="00B24E16" w:rsidRPr="007844D3" w:rsidRDefault="00B24E16"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 xml:space="preserve">V dubnu proběhlo tradiční setkání prvňáků s předškoláky v prostorách školy. </w:t>
      </w:r>
    </w:p>
    <w:p w14:paraId="0C6F884D" w14:textId="77777777" w:rsidR="00B24E16" w:rsidRPr="007844D3" w:rsidRDefault="00B24E16"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 xml:space="preserve">Žákyně 6. a 7. ročníku se letos podíleli na organizaci zápisu do první třídy.  </w:t>
      </w:r>
    </w:p>
    <w:p w14:paraId="2DCCA1C7" w14:textId="77777777" w:rsidR="00B24E16" w:rsidRPr="007844D3" w:rsidRDefault="00B24E16" w:rsidP="009B27A7">
      <w:pPr>
        <w:pStyle w:val="Odstavecseseznamem"/>
        <w:numPr>
          <w:ilvl w:val="0"/>
          <w:numId w:val="19"/>
        </w:numPr>
        <w:spacing w:after="0" w:line="259" w:lineRule="auto"/>
        <w:ind w:right="69"/>
        <w:jc w:val="both"/>
        <w:rPr>
          <w:rFonts w:ascii="Times New Roman" w:hAnsi="Times New Roman"/>
          <w:sz w:val="24"/>
          <w:szCs w:val="24"/>
        </w:rPr>
      </w:pPr>
      <w:r w:rsidRPr="007844D3">
        <w:rPr>
          <w:rFonts w:ascii="Times New Roman" w:hAnsi="Times New Roman"/>
          <w:sz w:val="24"/>
          <w:szCs w:val="24"/>
        </w:rPr>
        <w:t xml:space="preserve">Tradiční setkání oslavy Dne dětí se uskutečnilo 16. 6., kdy si žákyně a žáci 8. ročníku připravili zábavný program pro všechna oddělení MŠ.   </w:t>
      </w:r>
    </w:p>
    <w:p w14:paraId="1E6724CA" w14:textId="77777777" w:rsidR="00B24E16" w:rsidRDefault="00B24E16" w:rsidP="009B27A7">
      <w:pPr>
        <w:spacing w:after="160" w:line="259" w:lineRule="auto"/>
        <w:ind w:left="0" w:right="69" w:firstLine="0"/>
        <w:jc w:val="both"/>
      </w:pPr>
    </w:p>
    <w:p w14:paraId="19A31857" w14:textId="397CBC67" w:rsidR="00931381" w:rsidRDefault="003A5CCE" w:rsidP="009B27A7">
      <w:pPr>
        <w:pStyle w:val="Nadpis3"/>
        <w:ind w:left="-3" w:right="69"/>
        <w:jc w:val="both"/>
      </w:pPr>
      <w:r>
        <w:t xml:space="preserve">Zřizovatel městská část Praha – Velká Chuchle </w:t>
      </w:r>
    </w:p>
    <w:p w14:paraId="01549746" w14:textId="77777777" w:rsidR="00207747" w:rsidRPr="00207747" w:rsidRDefault="00207747" w:rsidP="00207747"/>
    <w:p w14:paraId="20E97E4D" w14:textId="1BB923B1" w:rsidR="00931381" w:rsidRPr="007844D3" w:rsidRDefault="003A5CCE"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 xml:space="preserve"> Ve spolupráci se zř</w:t>
      </w:r>
      <w:r w:rsidR="00A5275E" w:rsidRPr="007844D3">
        <w:rPr>
          <w:rFonts w:ascii="Times New Roman" w:hAnsi="Times New Roman"/>
          <w:sz w:val="24"/>
          <w:szCs w:val="24"/>
        </w:rPr>
        <w:t xml:space="preserve">izovatelem probíhaly v letošním roce reklamační práce zaměřené především na zprovoznění tělocvičny. </w:t>
      </w:r>
      <w:r w:rsidRPr="007844D3">
        <w:rPr>
          <w:rFonts w:ascii="Times New Roman" w:hAnsi="Times New Roman"/>
          <w:sz w:val="24"/>
          <w:szCs w:val="24"/>
        </w:rPr>
        <w:t xml:space="preserve">Pravidelně směřují finanční prostředky na materiálové vybavení školy a na zajištění provozu školní jídelny. </w:t>
      </w:r>
    </w:p>
    <w:p w14:paraId="389F0865" w14:textId="7004A5E5" w:rsidR="00931381" w:rsidRPr="007844D3" w:rsidRDefault="003A5CCE"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Se souhl</w:t>
      </w:r>
      <w:r w:rsidR="00A5275E" w:rsidRPr="007844D3">
        <w:rPr>
          <w:rFonts w:ascii="Times New Roman" w:hAnsi="Times New Roman"/>
          <w:sz w:val="24"/>
          <w:szCs w:val="24"/>
        </w:rPr>
        <w:t xml:space="preserve">asem zřizovatele probíhala příprava </w:t>
      </w:r>
      <w:r w:rsidRPr="007844D3">
        <w:rPr>
          <w:rFonts w:ascii="Times New Roman" w:hAnsi="Times New Roman"/>
          <w:sz w:val="24"/>
          <w:szCs w:val="24"/>
        </w:rPr>
        <w:t>projekt</w:t>
      </w:r>
      <w:r w:rsidR="00A5275E" w:rsidRPr="007844D3">
        <w:rPr>
          <w:rFonts w:ascii="Times New Roman" w:hAnsi="Times New Roman"/>
          <w:sz w:val="24"/>
          <w:szCs w:val="24"/>
        </w:rPr>
        <w:t>u</w:t>
      </w:r>
      <w:r w:rsidRPr="007844D3">
        <w:rPr>
          <w:rFonts w:ascii="Times New Roman" w:hAnsi="Times New Roman"/>
          <w:sz w:val="24"/>
          <w:szCs w:val="24"/>
        </w:rPr>
        <w:t xml:space="preserve"> Modernizace odborných učeben</w:t>
      </w:r>
      <w:r w:rsidR="00A5275E" w:rsidRPr="007844D3">
        <w:rPr>
          <w:rFonts w:ascii="Times New Roman" w:hAnsi="Times New Roman"/>
          <w:sz w:val="24"/>
          <w:szCs w:val="24"/>
        </w:rPr>
        <w:t xml:space="preserve"> (učebna přírodních věd), realizace by měl</w:t>
      </w:r>
      <w:r w:rsidR="007861F3" w:rsidRPr="007844D3">
        <w:rPr>
          <w:rFonts w:ascii="Times New Roman" w:hAnsi="Times New Roman"/>
          <w:sz w:val="24"/>
          <w:szCs w:val="24"/>
        </w:rPr>
        <w:t>a</w:t>
      </w:r>
      <w:r w:rsidR="00A5275E" w:rsidRPr="007844D3">
        <w:rPr>
          <w:rFonts w:ascii="Times New Roman" w:hAnsi="Times New Roman"/>
          <w:sz w:val="24"/>
          <w:szCs w:val="24"/>
        </w:rPr>
        <w:t xml:space="preserve"> proběhnout o prázdninách či na podzim.</w:t>
      </w:r>
      <w:r w:rsidRPr="007844D3">
        <w:rPr>
          <w:rFonts w:ascii="Times New Roman" w:hAnsi="Times New Roman"/>
          <w:sz w:val="24"/>
          <w:szCs w:val="24"/>
        </w:rPr>
        <w:t xml:space="preserve"> </w:t>
      </w:r>
    </w:p>
    <w:p w14:paraId="4811DBEA" w14:textId="77777777" w:rsidR="00931381" w:rsidRDefault="003A5CCE" w:rsidP="009B27A7">
      <w:pPr>
        <w:spacing w:after="0" w:line="259" w:lineRule="auto"/>
        <w:ind w:left="362" w:right="69" w:firstLine="0"/>
        <w:jc w:val="both"/>
      </w:pPr>
      <w:r>
        <w:t xml:space="preserve"> </w:t>
      </w:r>
    </w:p>
    <w:p w14:paraId="702E75F3" w14:textId="2C303D4C" w:rsidR="00931381" w:rsidRDefault="003A5CCE" w:rsidP="009B27A7">
      <w:pPr>
        <w:pStyle w:val="Nadpis3"/>
        <w:ind w:left="-3" w:right="69"/>
        <w:jc w:val="both"/>
        <w:rPr>
          <w:color w:val="5B9BD5" w:themeColor="accent1"/>
        </w:rPr>
      </w:pPr>
      <w:r w:rsidRPr="00E36B4F">
        <w:rPr>
          <w:color w:val="5B9BD5" w:themeColor="accent1"/>
        </w:rPr>
        <w:t xml:space="preserve">Školská rada </w:t>
      </w:r>
    </w:p>
    <w:p w14:paraId="51AC62A0" w14:textId="77777777" w:rsidR="00207747" w:rsidRPr="00207747" w:rsidRDefault="00207747" w:rsidP="00207747"/>
    <w:p w14:paraId="1E5E03EA" w14:textId="68A6C40B" w:rsidR="00A5275E" w:rsidRPr="007844D3" w:rsidRDefault="00A5275E"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V září 2021</w:t>
      </w:r>
      <w:r w:rsidR="00383B01" w:rsidRPr="007844D3">
        <w:rPr>
          <w:rFonts w:ascii="Times New Roman" w:hAnsi="Times New Roman"/>
          <w:sz w:val="24"/>
          <w:szCs w:val="24"/>
        </w:rPr>
        <w:t xml:space="preserve"> </w:t>
      </w:r>
      <w:r w:rsidRPr="007844D3">
        <w:rPr>
          <w:rFonts w:ascii="Times New Roman" w:hAnsi="Times New Roman"/>
          <w:sz w:val="24"/>
          <w:szCs w:val="24"/>
        </w:rPr>
        <w:t>proběhly při prvních třídních schůzkách volby do nové školské rady.</w:t>
      </w:r>
    </w:p>
    <w:p w14:paraId="416FD23B" w14:textId="77777777" w:rsidR="00931381" w:rsidRPr="007844D3" w:rsidRDefault="003A5CCE"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 xml:space="preserve">Školská rada se v tomto školním roce sešla dvakrát. </w:t>
      </w:r>
    </w:p>
    <w:p w14:paraId="79E0EB16" w14:textId="1F7EEA04" w:rsidR="00931381" w:rsidRPr="007844D3" w:rsidRDefault="003A5CCE"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 xml:space="preserve">Plnila úkoly vyplývající ze zákona – schválení výroční zprávy, </w:t>
      </w:r>
      <w:r w:rsidR="00383B01" w:rsidRPr="007844D3">
        <w:rPr>
          <w:rFonts w:ascii="Times New Roman" w:hAnsi="Times New Roman"/>
          <w:sz w:val="24"/>
          <w:szCs w:val="24"/>
        </w:rPr>
        <w:t xml:space="preserve">návrh rozpočtu, </w:t>
      </w:r>
      <w:r w:rsidRPr="007844D3">
        <w:rPr>
          <w:rFonts w:ascii="Times New Roman" w:hAnsi="Times New Roman"/>
          <w:sz w:val="24"/>
          <w:szCs w:val="24"/>
        </w:rPr>
        <w:t>změny ve školním řá</w:t>
      </w:r>
      <w:r w:rsidR="00383B01" w:rsidRPr="007844D3">
        <w:rPr>
          <w:rFonts w:ascii="Times New Roman" w:hAnsi="Times New Roman"/>
          <w:sz w:val="24"/>
          <w:szCs w:val="24"/>
        </w:rPr>
        <w:t>du,</w:t>
      </w:r>
      <w:r w:rsidRPr="007844D3">
        <w:rPr>
          <w:rFonts w:ascii="Times New Roman" w:hAnsi="Times New Roman"/>
          <w:sz w:val="24"/>
          <w:szCs w:val="24"/>
        </w:rPr>
        <w:t xml:space="preserve"> průbě</w:t>
      </w:r>
      <w:r w:rsidR="00383B01" w:rsidRPr="007844D3">
        <w:rPr>
          <w:rFonts w:ascii="Times New Roman" w:hAnsi="Times New Roman"/>
          <w:sz w:val="24"/>
          <w:szCs w:val="24"/>
        </w:rPr>
        <w:t>h reklamačních prací v tělocvičně, organizaci výuky při uzavření železničního přejezdu ve Velké Chuchli, integraci ukrajinských dětí, přípravu projektu přírodovědné učebny.</w:t>
      </w:r>
    </w:p>
    <w:p w14:paraId="44A79A09" w14:textId="194935D8" w:rsidR="00931381" w:rsidRDefault="00931381" w:rsidP="009B27A7">
      <w:pPr>
        <w:spacing w:after="0"/>
        <w:ind w:left="0" w:right="69" w:firstLine="0"/>
        <w:jc w:val="both"/>
      </w:pPr>
    </w:p>
    <w:p w14:paraId="6CCD2C99" w14:textId="6325F7F6" w:rsidR="00931381" w:rsidRDefault="008B25AB" w:rsidP="009B27A7">
      <w:pPr>
        <w:pStyle w:val="Nadpis3"/>
        <w:ind w:left="-3" w:right="69"/>
        <w:jc w:val="both"/>
      </w:pPr>
      <w:r>
        <w:t>Šablony Chuchle II a III</w:t>
      </w:r>
    </w:p>
    <w:p w14:paraId="52F9558C" w14:textId="77777777" w:rsidR="00C17C49" w:rsidRPr="00C17C49" w:rsidRDefault="00C17C49" w:rsidP="00C17C49">
      <w:pPr>
        <w:spacing w:after="0"/>
      </w:pPr>
    </w:p>
    <w:p w14:paraId="1634E7EA" w14:textId="7807F5E3" w:rsidR="00931381" w:rsidRDefault="008B25AB" w:rsidP="009B27A7">
      <w:pPr>
        <w:ind w:left="-3" w:right="69"/>
        <w:jc w:val="both"/>
      </w:pPr>
      <w:r>
        <w:t xml:space="preserve">V průběhu školního roku jsme dokončovali aktivity Šablon II a současně jsme zahájili Šablony III. </w:t>
      </w:r>
      <w:r w:rsidR="003A5CCE">
        <w:t xml:space="preserve">Zapojení do Operačního programu Výzkum, vývoj, vzdělávání nám umožňuje realizaci vybraných aktivit: </w:t>
      </w:r>
    </w:p>
    <w:p w14:paraId="06B1B914" w14:textId="77777777" w:rsidR="00931381" w:rsidRPr="007844D3" w:rsidRDefault="003A5CCE"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 xml:space="preserve">financování školního asistenta  </w:t>
      </w:r>
    </w:p>
    <w:p w14:paraId="6B15E92A" w14:textId="77777777" w:rsidR="00931381" w:rsidRPr="007844D3" w:rsidRDefault="003A5CCE"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 xml:space="preserve">doučování žáků ohrožených školním neúspěchem </w:t>
      </w:r>
    </w:p>
    <w:p w14:paraId="621AA30D" w14:textId="5007EE70" w:rsidR="00931381" w:rsidRPr="007844D3" w:rsidRDefault="003A5CCE"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lastRenderedPageBreak/>
        <w:t>zapojení žáků do čtenářského klubu a klubu zábavn</w:t>
      </w:r>
      <w:r w:rsidR="008B25AB" w:rsidRPr="007844D3">
        <w:rPr>
          <w:rFonts w:ascii="Times New Roman" w:hAnsi="Times New Roman"/>
          <w:sz w:val="24"/>
          <w:szCs w:val="24"/>
        </w:rPr>
        <w:t xml:space="preserve">é logiky </w:t>
      </w:r>
    </w:p>
    <w:p w14:paraId="32EE0609" w14:textId="77777777" w:rsidR="00931381" w:rsidRPr="007844D3" w:rsidRDefault="003A5CCE" w:rsidP="009B27A7">
      <w:pPr>
        <w:pStyle w:val="Odstavecseseznamem"/>
        <w:numPr>
          <w:ilvl w:val="0"/>
          <w:numId w:val="19"/>
        </w:numPr>
        <w:spacing w:after="160" w:line="259" w:lineRule="auto"/>
        <w:ind w:right="69"/>
        <w:jc w:val="both"/>
        <w:rPr>
          <w:rFonts w:ascii="Times New Roman" w:hAnsi="Times New Roman"/>
          <w:sz w:val="24"/>
          <w:szCs w:val="24"/>
        </w:rPr>
      </w:pPr>
      <w:r w:rsidRPr="007844D3">
        <w:rPr>
          <w:rFonts w:ascii="Times New Roman" w:hAnsi="Times New Roman"/>
          <w:sz w:val="24"/>
          <w:szCs w:val="24"/>
        </w:rPr>
        <w:t xml:space="preserve">DVPP  </w:t>
      </w:r>
    </w:p>
    <w:p w14:paraId="64222440" w14:textId="77777777" w:rsidR="00931381" w:rsidRDefault="003A5CCE" w:rsidP="009B27A7">
      <w:pPr>
        <w:ind w:left="-3" w:right="69"/>
        <w:jc w:val="both"/>
      </w:pPr>
      <w:r>
        <w:t xml:space="preserve">Spolupráce s ostatními subjekty viz kapitoly Poradenské služby školy a Prevence rizikového chování. </w:t>
      </w:r>
    </w:p>
    <w:p w14:paraId="0CD5AA2F" w14:textId="77777777" w:rsidR="00931381" w:rsidRDefault="003A5CCE" w:rsidP="009B27A7">
      <w:pPr>
        <w:spacing w:after="218" w:line="259" w:lineRule="auto"/>
        <w:ind w:left="2" w:right="69" w:firstLine="0"/>
        <w:jc w:val="both"/>
      </w:pPr>
      <w:r>
        <w:rPr>
          <w:b/>
        </w:rPr>
        <w:t xml:space="preserve"> </w:t>
      </w:r>
    </w:p>
    <w:p w14:paraId="7BEE7502" w14:textId="5A6980AD" w:rsidR="00931381" w:rsidRDefault="003A5CCE" w:rsidP="009B27A7">
      <w:pPr>
        <w:pStyle w:val="Nadpis3"/>
        <w:ind w:left="-3" w:right="69"/>
        <w:jc w:val="both"/>
      </w:pPr>
      <w:r>
        <w:t xml:space="preserve">MAP II. PRAHA 16 </w:t>
      </w:r>
    </w:p>
    <w:p w14:paraId="1C7A43C4" w14:textId="77777777" w:rsidR="00207747" w:rsidRPr="00207747" w:rsidRDefault="00207747" w:rsidP="00207747"/>
    <w:p w14:paraId="060BC6D1" w14:textId="5A5BFEEC" w:rsidR="00931381" w:rsidRDefault="003A5CCE" w:rsidP="009B27A7">
      <w:pPr>
        <w:spacing w:after="193"/>
        <w:ind w:left="-3" w:right="69" w:firstLine="711"/>
        <w:jc w:val="both"/>
      </w:pPr>
      <w:r>
        <w:t>Naše škola je aktivně zapojena do uvedeného projektu, který je spolufinancován Evropskou unií a je prioritně zaměřen na rozvoj kvalitního inkluzivního vzdělávání dětí a</w:t>
      </w:r>
      <w:r w:rsidR="00351DBD">
        <w:t> </w:t>
      </w:r>
      <w:r>
        <w:t>žáků. Zahrnuje oblasti včasné péče, předškolního a základního vzdělávání, zájmového a</w:t>
      </w:r>
      <w:r w:rsidR="00351DBD">
        <w:t> </w:t>
      </w:r>
      <w:r>
        <w:t xml:space="preserve">neformálního vzdělávání na území správního obvodu Praha 16.  </w:t>
      </w:r>
    </w:p>
    <w:p w14:paraId="0CD6E16C" w14:textId="49CAA9D2" w:rsidR="00931381" w:rsidRDefault="003A5CCE" w:rsidP="009B27A7">
      <w:pPr>
        <w:spacing w:after="192"/>
        <w:ind w:left="-3" w:right="69" w:firstLine="711"/>
        <w:jc w:val="both"/>
      </w:pPr>
      <w:r>
        <w:t>Realizace první části projektu, pro který se používá zkratka MAP, proběhla již v letech 2016 a</w:t>
      </w:r>
      <w:r w:rsidR="0024303F">
        <w:t>ž 2018, druhá část započala fungovat 1.8 2019 a byla zakončena v červnu 2022. Projekt je financován</w:t>
      </w:r>
      <w:r>
        <w:t xml:space="preserve"> z evropských programů, dotace ministerstva školství a vlastních peněz Městské části Praha 16, která je hlavním organizátorem. Díky zapojení do tohoto projektu může naše škola žádat o podporu svých projektů z operačních programů EU.  </w:t>
      </w:r>
    </w:p>
    <w:p w14:paraId="2A92A721" w14:textId="060D6DF3" w:rsidR="00931381" w:rsidRDefault="0024303F" w:rsidP="009B27A7">
      <w:pPr>
        <w:ind w:left="-3" w:right="69" w:firstLine="545"/>
        <w:jc w:val="both"/>
      </w:pPr>
      <w:r>
        <w:t>Ve školním roce 2021/2022</w:t>
      </w:r>
      <w:r w:rsidR="003A5CCE">
        <w:t xml:space="preserve"> jsme se zúčastnili nejrůznějších společných akcí, školení a</w:t>
      </w:r>
      <w:r w:rsidR="00351DBD">
        <w:t> </w:t>
      </w:r>
      <w:r w:rsidR="003A5CCE">
        <w:t xml:space="preserve">seminářů. </w:t>
      </w:r>
      <w:r>
        <w:t>Akce probíhaly prezenční i on-line formou. Pro pedagogické pracovníky byl připraven seminář na téma Formativní hodnocení, Škola hrou ve výuce matematiky</w:t>
      </w:r>
      <w:r w:rsidR="004D02E7">
        <w:t>, pro vedení školy seminář Integrální vedení a rozvoj týmu. Projekt nabídl i semináře, diskuse s odborníky, workshopy pro rodiče, např. na téma výběru střední školy</w:t>
      </w:r>
      <w:r w:rsidR="004D2885">
        <w:t>, kyberšikany</w:t>
      </w:r>
      <w:r w:rsidR="004D02E7">
        <w:t xml:space="preserve"> nebo finanční gramotnosti Děti a peníze.</w:t>
      </w:r>
    </w:p>
    <w:p w14:paraId="4D954464" w14:textId="77777777" w:rsidR="004D2885" w:rsidRDefault="004D2885" w:rsidP="009B27A7">
      <w:pPr>
        <w:ind w:right="69" w:firstLine="531"/>
        <w:jc w:val="both"/>
      </w:pPr>
      <w:r>
        <w:t>Projekt MAP je především o sdílení a spolupráci, a proto jsme společně zorganizovali inspirativní setkání v naší škole, kdy jsme kolegyním z ostatních škol představili, jak přistupujeme k podpoře čtenářství našich žáků.</w:t>
      </w:r>
    </w:p>
    <w:p w14:paraId="68266DDF" w14:textId="5316327A" w:rsidR="004D2885" w:rsidRDefault="003A5CCE" w:rsidP="009B27A7">
      <w:pPr>
        <w:ind w:right="69" w:firstLine="531"/>
        <w:jc w:val="both"/>
      </w:pPr>
      <w:r>
        <w:t xml:space="preserve">Pracovní skupina pro čtenářskou gramotnost vedená Mgr. Ivanou Motýlovou připravila </w:t>
      </w:r>
      <w:r w:rsidR="004D2885">
        <w:t>pokračování</w:t>
      </w:r>
      <w:r>
        <w:t xml:space="preserve"> </w:t>
      </w:r>
      <w:r w:rsidR="004D2885">
        <w:rPr>
          <w:b/>
        </w:rPr>
        <w:t xml:space="preserve">čtenářské </w:t>
      </w:r>
      <w:r>
        <w:rPr>
          <w:b/>
        </w:rPr>
        <w:t>soutěž</w:t>
      </w:r>
      <w:r w:rsidR="004D2885">
        <w:rPr>
          <w:b/>
        </w:rPr>
        <w:t>e</w:t>
      </w:r>
      <w:r>
        <w:rPr>
          <w:b/>
        </w:rPr>
        <w:t xml:space="preserve"> Kniha je poklad</w:t>
      </w:r>
      <w:r w:rsidR="003B6B07">
        <w:t xml:space="preserve">. </w:t>
      </w:r>
    </w:p>
    <w:p w14:paraId="517F944D" w14:textId="518FA0CF" w:rsidR="00CF2CAB" w:rsidRDefault="004D2885" w:rsidP="009B27A7">
      <w:pPr>
        <w:ind w:left="-3" w:right="69" w:firstLine="545"/>
        <w:jc w:val="both"/>
      </w:pPr>
      <w:r>
        <w:t>V jarních měsících byl projekt MAP II zaměřen na podporu škol při integraci dětí ukrajinských uprchlíků, připravoval užitečné odkazy a materiály.</w:t>
      </w:r>
    </w:p>
    <w:p w14:paraId="2ABBED26" w14:textId="7C680052" w:rsidR="00CF2CAB" w:rsidRDefault="00CF2CAB" w:rsidP="00207747">
      <w:pPr>
        <w:ind w:left="0" w:right="69" w:firstLine="0"/>
        <w:jc w:val="both"/>
      </w:pPr>
    </w:p>
    <w:p w14:paraId="3CE1359D" w14:textId="77777777" w:rsidR="00207747" w:rsidRDefault="00207747" w:rsidP="009B27A7">
      <w:pPr>
        <w:ind w:left="0" w:right="69" w:firstLine="0"/>
        <w:jc w:val="both"/>
      </w:pPr>
    </w:p>
    <w:p w14:paraId="29558E3B" w14:textId="0BC4BF81" w:rsidR="00931381" w:rsidRDefault="003A5CCE" w:rsidP="009B27A7">
      <w:pPr>
        <w:ind w:left="-3" w:right="69"/>
        <w:jc w:val="both"/>
        <w:rPr>
          <w:b/>
          <w:sz w:val="28"/>
          <w:szCs w:val="28"/>
          <w:u w:val="single"/>
        </w:rPr>
      </w:pPr>
      <w:r w:rsidRPr="00CF2CAB">
        <w:rPr>
          <w:b/>
          <w:sz w:val="28"/>
          <w:szCs w:val="28"/>
          <w:u w:val="single"/>
        </w:rPr>
        <w:t xml:space="preserve">17. Mimoškolní aktivity </w:t>
      </w:r>
    </w:p>
    <w:p w14:paraId="15F36D71" w14:textId="77777777" w:rsidR="00E619B2" w:rsidRPr="00CF2CAB" w:rsidRDefault="00E619B2" w:rsidP="00E619B2">
      <w:pPr>
        <w:ind w:left="-3" w:right="69"/>
        <w:jc w:val="both"/>
        <w:rPr>
          <w:b/>
          <w:sz w:val="28"/>
          <w:szCs w:val="28"/>
          <w:u w:val="single"/>
        </w:rPr>
      </w:pPr>
    </w:p>
    <w:p w14:paraId="523E35D0" w14:textId="25796B98" w:rsidR="00931381" w:rsidRDefault="004D794E" w:rsidP="009B27A7">
      <w:pPr>
        <w:pStyle w:val="Nadpis3"/>
        <w:ind w:left="-3" w:right="69"/>
        <w:jc w:val="both"/>
      </w:pPr>
      <w:r>
        <w:t>Sportovní aktivity, sportovní kurzy</w:t>
      </w:r>
    </w:p>
    <w:p w14:paraId="3E2177F7" w14:textId="77777777" w:rsidR="00207747" w:rsidRPr="00207747" w:rsidRDefault="00207747" w:rsidP="00207747"/>
    <w:p w14:paraId="174BFA19" w14:textId="3DDD5854" w:rsidR="00931381" w:rsidRPr="008D35D9" w:rsidRDefault="008D35D9" w:rsidP="009B27A7">
      <w:pPr>
        <w:pStyle w:val="Odstavecseseznamem"/>
        <w:numPr>
          <w:ilvl w:val="0"/>
          <w:numId w:val="36"/>
        </w:numPr>
        <w:spacing w:after="214"/>
        <w:ind w:right="69"/>
        <w:jc w:val="both"/>
        <w:rPr>
          <w:rFonts w:ascii="Times New Roman" w:hAnsi="Times New Roman"/>
          <w:sz w:val="24"/>
          <w:szCs w:val="24"/>
        </w:rPr>
      </w:pPr>
      <w:r w:rsidRPr="008D35D9">
        <w:rPr>
          <w:rFonts w:ascii="Times New Roman" w:hAnsi="Times New Roman"/>
          <w:sz w:val="24"/>
          <w:szCs w:val="24"/>
        </w:rPr>
        <w:t>2. ročníky absolvovaly kurz bruslení v Černošicích.</w:t>
      </w:r>
    </w:p>
    <w:p w14:paraId="6F9273F7" w14:textId="640D6162" w:rsidR="008D35D9" w:rsidRPr="008D35D9" w:rsidRDefault="008D35D9" w:rsidP="009B27A7">
      <w:pPr>
        <w:pStyle w:val="Odstavecseseznamem"/>
        <w:numPr>
          <w:ilvl w:val="0"/>
          <w:numId w:val="36"/>
        </w:numPr>
        <w:spacing w:after="214"/>
        <w:ind w:right="69"/>
        <w:jc w:val="both"/>
        <w:rPr>
          <w:rFonts w:ascii="Times New Roman" w:hAnsi="Times New Roman"/>
          <w:sz w:val="24"/>
          <w:szCs w:val="24"/>
        </w:rPr>
      </w:pPr>
      <w:r w:rsidRPr="008D35D9">
        <w:rPr>
          <w:rFonts w:ascii="Times New Roman" w:hAnsi="Times New Roman"/>
          <w:sz w:val="24"/>
          <w:szCs w:val="24"/>
        </w:rPr>
        <w:t>V. A si zahrála minigolf v </w:t>
      </w:r>
      <w:proofErr w:type="spellStart"/>
      <w:r w:rsidRPr="008D35D9">
        <w:rPr>
          <w:rFonts w:ascii="Times New Roman" w:hAnsi="Times New Roman"/>
          <w:sz w:val="24"/>
          <w:szCs w:val="24"/>
        </w:rPr>
        <w:t>Pirátím</w:t>
      </w:r>
      <w:proofErr w:type="spellEnd"/>
      <w:r w:rsidRPr="008D35D9">
        <w:rPr>
          <w:rFonts w:ascii="Times New Roman" w:hAnsi="Times New Roman"/>
          <w:sz w:val="24"/>
          <w:szCs w:val="24"/>
        </w:rPr>
        <w:t xml:space="preserve"> parku v Modřanech.</w:t>
      </w:r>
    </w:p>
    <w:p w14:paraId="705DCDDB" w14:textId="112A9C41" w:rsidR="008D35D9" w:rsidRPr="008D35D9" w:rsidRDefault="008D35D9" w:rsidP="009B27A7">
      <w:pPr>
        <w:pStyle w:val="Odstavecseseznamem"/>
        <w:numPr>
          <w:ilvl w:val="0"/>
          <w:numId w:val="36"/>
        </w:numPr>
        <w:spacing w:after="214"/>
        <w:ind w:right="69"/>
        <w:jc w:val="both"/>
        <w:rPr>
          <w:rFonts w:ascii="Times New Roman" w:hAnsi="Times New Roman"/>
          <w:sz w:val="24"/>
          <w:szCs w:val="24"/>
        </w:rPr>
      </w:pPr>
      <w:r w:rsidRPr="008D35D9">
        <w:rPr>
          <w:rFonts w:ascii="Times New Roman" w:hAnsi="Times New Roman"/>
          <w:sz w:val="24"/>
          <w:szCs w:val="24"/>
        </w:rPr>
        <w:t>2., 3. a 4. ročníky absolvovaly kurz plavání na Barrandově.</w:t>
      </w:r>
    </w:p>
    <w:p w14:paraId="2CC6C636" w14:textId="2AB91273" w:rsidR="008D35D9" w:rsidRPr="008D35D9" w:rsidRDefault="008D35D9" w:rsidP="009B27A7">
      <w:pPr>
        <w:pStyle w:val="Odstavecseseznamem"/>
        <w:numPr>
          <w:ilvl w:val="0"/>
          <w:numId w:val="36"/>
        </w:numPr>
        <w:spacing w:after="214"/>
        <w:ind w:right="69"/>
        <w:jc w:val="both"/>
        <w:rPr>
          <w:rFonts w:ascii="Times New Roman" w:hAnsi="Times New Roman"/>
          <w:sz w:val="24"/>
          <w:szCs w:val="24"/>
        </w:rPr>
      </w:pPr>
      <w:r w:rsidRPr="008D35D9">
        <w:rPr>
          <w:rFonts w:ascii="Times New Roman" w:hAnsi="Times New Roman"/>
          <w:sz w:val="24"/>
          <w:szCs w:val="24"/>
        </w:rPr>
        <w:t xml:space="preserve">8. ročníky a část 6. ročníku absolvovaly lyžařský a </w:t>
      </w:r>
      <w:proofErr w:type="spellStart"/>
      <w:r w:rsidRPr="008D35D9">
        <w:rPr>
          <w:rFonts w:ascii="Times New Roman" w:hAnsi="Times New Roman"/>
          <w:sz w:val="24"/>
          <w:szCs w:val="24"/>
        </w:rPr>
        <w:t>snb</w:t>
      </w:r>
      <w:proofErr w:type="spellEnd"/>
      <w:r w:rsidRPr="008D35D9">
        <w:rPr>
          <w:rFonts w:ascii="Times New Roman" w:hAnsi="Times New Roman"/>
          <w:sz w:val="24"/>
          <w:szCs w:val="24"/>
        </w:rPr>
        <w:t xml:space="preserve"> kurz na </w:t>
      </w:r>
      <w:proofErr w:type="spellStart"/>
      <w:r w:rsidRPr="008D35D9">
        <w:rPr>
          <w:rFonts w:ascii="Times New Roman" w:hAnsi="Times New Roman"/>
          <w:sz w:val="24"/>
          <w:szCs w:val="24"/>
        </w:rPr>
        <w:t>Aldrově</w:t>
      </w:r>
      <w:proofErr w:type="spellEnd"/>
      <w:r w:rsidRPr="008D35D9">
        <w:rPr>
          <w:rFonts w:ascii="Times New Roman" w:hAnsi="Times New Roman"/>
          <w:sz w:val="24"/>
          <w:szCs w:val="24"/>
        </w:rPr>
        <w:t xml:space="preserve"> v Krkonoších.</w:t>
      </w:r>
    </w:p>
    <w:p w14:paraId="44D183E2" w14:textId="67B5CD33" w:rsidR="00F074BD" w:rsidRPr="00F074BD" w:rsidRDefault="008D35D9" w:rsidP="00F074BD">
      <w:pPr>
        <w:pStyle w:val="Odstavecseseznamem"/>
        <w:numPr>
          <w:ilvl w:val="0"/>
          <w:numId w:val="36"/>
        </w:numPr>
        <w:spacing w:after="214"/>
        <w:ind w:right="69"/>
        <w:jc w:val="both"/>
      </w:pPr>
      <w:r w:rsidRPr="00F074BD">
        <w:rPr>
          <w:rFonts w:ascii="Times New Roman" w:hAnsi="Times New Roman"/>
          <w:sz w:val="24"/>
          <w:szCs w:val="24"/>
        </w:rPr>
        <w:t xml:space="preserve">IX. A oslavila Den dětí celodenní akci v loděnici USK Praha. </w:t>
      </w:r>
    </w:p>
    <w:p w14:paraId="448E1B08" w14:textId="607DC4B7" w:rsidR="00F074BD" w:rsidRDefault="00F074BD" w:rsidP="00F074BD">
      <w:pPr>
        <w:pStyle w:val="Odstavecseseznamem"/>
        <w:spacing w:after="214"/>
        <w:ind w:left="-3" w:right="69"/>
        <w:jc w:val="both"/>
      </w:pPr>
    </w:p>
    <w:p w14:paraId="53F08316" w14:textId="77777777" w:rsidR="00C962B9" w:rsidRDefault="00C962B9" w:rsidP="00F074BD">
      <w:pPr>
        <w:pStyle w:val="Odstavecseseznamem"/>
        <w:spacing w:after="214"/>
        <w:ind w:left="-3" w:right="69"/>
        <w:jc w:val="both"/>
      </w:pPr>
    </w:p>
    <w:p w14:paraId="58C63D10" w14:textId="2E13B347" w:rsidR="00931381" w:rsidRDefault="003A5CCE" w:rsidP="009B27A7">
      <w:pPr>
        <w:pStyle w:val="Nadpis3"/>
        <w:ind w:left="-3" w:right="69"/>
        <w:jc w:val="both"/>
      </w:pPr>
      <w:r>
        <w:lastRenderedPageBreak/>
        <w:t xml:space="preserve">Školy v přírodě, adaptační pobyty, výjezdy do zahraničí </w:t>
      </w:r>
    </w:p>
    <w:p w14:paraId="33C0EF0C" w14:textId="77777777" w:rsidR="00207747" w:rsidRPr="00207747" w:rsidRDefault="00207747" w:rsidP="00207747"/>
    <w:p w14:paraId="74403A5E" w14:textId="3407ECC7" w:rsidR="008D35D9" w:rsidRPr="00A912BE" w:rsidRDefault="008D35D9" w:rsidP="009B27A7">
      <w:pPr>
        <w:pStyle w:val="Odstavecseseznamem"/>
        <w:numPr>
          <w:ilvl w:val="0"/>
          <w:numId w:val="37"/>
        </w:numPr>
        <w:ind w:right="69"/>
        <w:jc w:val="both"/>
        <w:rPr>
          <w:rFonts w:ascii="Times New Roman" w:hAnsi="Times New Roman"/>
          <w:sz w:val="24"/>
          <w:szCs w:val="24"/>
        </w:rPr>
      </w:pPr>
      <w:r w:rsidRPr="00A912BE">
        <w:rPr>
          <w:rFonts w:ascii="Times New Roman" w:hAnsi="Times New Roman"/>
          <w:sz w:val="24"/>
          <w:szCs w:val="24"/>
        </w:rPr>
        <w:t xml:space="preserve">VI. A se zúčastnila </w:t>
      </w:r>
      <w:r w:rsidRPr="005E0FF7">
        <w:rPr>
          <w:rFonts w:ascii="Times New Roman" w:hAnsi="Times New Roman"/>
          <w:b/>
          <w:sz w:val="24"/>
          <w:szCs w:val="24"/>
        </w:rPr>
        <w:t>adaptačního kurzu</w:t>
      </w:r>
      <w:r w:rsidRPr="00A912BE">
        <w:rPr>
          <w:rFonts w:ascii="Times New Roman" w:hAnsi="Times New Roman"/>
          <w:sz w:val="24"/>
          <w:szCs w:val="24"/>
        </w:rPr>
        <w:t xml:space="preserve"> v Trnávce u Želivy.</w:t>
      </w:r>
    </w:p>
    <w:p w14:paraId="2F136FED" w14:textId="02F90B02" w:rsidR="008D35D9" w:rsidRPr="00A912BE" w:rsidRDefault="008D35D9" w:rsidP="009B27A7">
      <w:pPr>
        <w:pStyle w:val="Odstavecseseznamem"/>
        <w:numPr>
          <w:ilvl w:val="0"/>
          <w:numId w:val="37"/>
        </w:numPr>
        <w:ind w:right="69"/>
        <w:jc w:val="both"/>
        <w:rPr>
          <w:rFonts w:ascii="Times New Roman" w:hAnsi="Times New Roman"/>
          <w:sz w:val="24"/>
          <w:szCs w:val="24"/>
        </w:rPr>
      </w:pPr>
      <w:r w:rsidRPr="00A912BE">
        <w:rPr>
          <w:rFonts w:ascii="Times New Roman" w:hAnsi="Times New Roman"/>
          <w:sz w:val="24"/>
          <w:szCs w:val="24"/>
        </w:rPr>
        <w:t xml:space="preserve">Všechny ročníky vyjely na </w:t>
      </w:r>
      <w:r w:rsidRPr="005E0FF7">
        <w:rPr>
          <w:rFonts w:ascii="Times New Roman" w:hAnsi="Times New Roman"/>
          <w:b/>
          <w:sz w:val="24"/>
          <w:szCs w:val="24"/>
        </w:rPr>
        <w:t>školy v přírodě</w:t>
      </w:r>
      <w:r w:rsidRPr="00A912BE">
        <w:rPr>
          <w:rFonts w:ascii="Times New Roman" w:hAnsi="Times New Roman"/>
          <w:sz w:val="24"/>
          <w:szCs w:val="24"/>
        </w:rPr>
        <w:t xml:space="preserve"> do různých koutů České republiky. Většina těchto výjezdů byla zaměřena na přírodu či sport, vždy doplněné návštěvou míst, která jsou spjatá s historií naší země a děti je znají z hodin vlastivědy či dějepisu. </w:t>
      </w:r>
      <w:r w:rsidR="00A912BE">
        <w:rPr>
          <w:rFonts w:ascii="Times New Roman" w:hAnsi="Times New Roman"/>
          <w:sz w:val="24"/>
          <w:szCs w:val="24"/>
        </w:rPr>
        <w:t>Naše třídy navštívily: Popelnou na Šumavě, Smržovku v Jizerských horách, Harrachov v Krkonoších, Smilovy hory, sportovně relaxační areál v Hluboké nad Vltavou, rekreační areál Lhotka na Vysočině, Třeboň, sport</w:t>
      </w:r>
      <w:r w:rsidR="005E0FF7">
        <w:rPr>
          <w:rFonts w:ascii="Times New Roman" w:hAnsi="Times New Roman"/>
          <w:sz w:val="24"/>
          <w:szCs w:val="24"/>
        </w:rPr>
        <w:t xml:space="preserve"> </w:t>
      </w:r>
      <w:r w:rsidR="00A912BE">
        <w:rPr>
          <w:rFonts w:ascii="Times New Roman" w:hAnsi="Times New Roman"/>
          <w:sz w:val="24"/>
          <w:szCs w:val="24"/>
        </w:rPr>
        <w:t xml:space="preserve">hotel Barborka v Hluboké nad Vltavou, penzion Křížky v Malé Skále, Podblanické ekocentrum ve Vlašimi a </w:t>
      </w:r>
      <w:proofErr w:type="spellStart"/>
      <w:r w:rsidR="00A912BE">
        <w:rPr>
          <w:rFonts w:ascii="Times New Roman" w:hAnsi="Times New Roman"/>
          <w:sz w:val="24"/>
          <w:szCs w:val="24"/>
        </w:rPr>
        <w:t>Legoland</w:t>
      </w:r>
      <w:proofErr w:type="spellEnd"/>
      <w:r w:rsidR="00A912BE">
        <w:rPr>
          <w:rFonts w:ascii="Times New Roman" w:hAnsi="Times New Roman"/>
          <w:sz w:val="24"/>
          <w:szCs w:val="24"/>
        </w:rPr>
        <w:t xml:space="preserve"> v Německu.</w:t>
      </w:r>
    </w:p>
    <w:p w14:paraId="63B80E98" w14:textId="77777777" w:rsidR="00C17C49" w:rsidRDefault="00C17C49" w:rsidP="00C17C49">
      <w:pPr>
        <w:pStyle w:val="Nadpis3"/>
        <w:ind w:left="-3" w:right="69"/>
        <w:jc w:val="both"/>
      </w:pPr>
    </w:p>
    <w:p w14:paraId="6D13DAC3" w14:textId="0D5A7E9D" w:rsidR="00931381" w:rsidRDefault="003A5CCE" w:rsidP="009B27A7">
      <w:pPr>
        <w:pStyle w:val="Nadpis3"/>
        <w:ind w:left="-3" w:right="69"/>
        <w:jc w:val="both"/>
      </w:pPr>
      <w:r>
        <w:t xml:space="preserve">Exkurze, vzdělávací programy, besedy, přednášky </w:t>
      </w:r>
    </w:p>
    <w:p w14:paraId="1F369478" w14:textId="77777777" w:rsidR="00207747" w:rsidRPr="00207747" w:rsidRDefault="00207747" w:rsidP="00207747"/>
    <w:p w14:paraId="707A80DC" w14:textId="30C84477" w:rsidR="00931381" w:rsidRPr="005B42E2" w:rsidRDefault="005E0FF7" w:rsidP="009B27A7">
      <w:pPr>
        <w:pStyle w:val="Odstavecseseznamem"/>
        <w:numPr>
          <w:ilvl w:val="0"/>
          <w:numId w:val="38"/>
        </w:numPr>
        <w:spacing w:after="210"/>
        <w:ind w:right="69"/>
        <w:jc w:val="both"/>
        <w:rPr>
          <w:rFonts w:ascii="Times New Roman" w:hAnsi="Times New Roman"/>
          <w:sz w:val="24"/>
          <w:szCs w:val="24"/>
        </w:rPr>
      </w:pPr>
      <w:r w:rsidRPr="005B42E2">
        <w:rPr>
          <w:rFonts w:ascii="Times New Roman" w:hAnsi="Times New Roman"/>
          <w:sz w:val="24"/>
          <w:szCs w:val="24"/>
        </w:rPr>
        <w:t>7. ročník absolvoval divadelní bojovku s názvem Cesta do pravěku (</w:t>
      </w:r>
      <w:proofErr w:type="spellStart"/>
      <w:r w:rsidRPr="005B42E2">
        <w:rPr>
          <w:rFonts w:ascii="Times New Roman" w:hAnsi="Times New Roman"/>
          <w:sz w:val="24"/>
          <w:szCs w:val="24"/>
        </w:rPr>
        <w:t>Vyšehrátky</w:t>
      </w:r>
      <w:proofErr w:type="spellEnd"/>
      <w:r w:rsidRPr="005B42E2">
        <w:rPr>
          <w:rFonts w:ascii="Times New Roman" w:hAnsi="Times New Roman"/>
          <w:sz w:val="24"/>
          <w:szCs w:val="24"/>
        </w:rPr>
        <w:t xml:space="preserve">). </w:t>
      </w:r>
    </w:p>
    <w:p w14:paraId="15EB2419" w14:textId="5081AB83" w:rsidR="005E0FF7" w:rsidRPr="005B42E2" w:rsidRDefault="009327C9" w:rsidP="009B27A7">
      <w:pPr>
        <w:pStyle w:val="Odstavecseseznamem"/>
        <w:numPr>
          <w:ilvl w:val="0"/>
          <w:numId w:val="38"/>
        </w:numPr>
        <w:spacing w:after="210"/>
        <w:ind w:right="69"/>
        <w:jc w:val="both"/>
        <w:rPr>
          <w:rFonts w:ascii="Times New Roman" w:hAnsi="Times New Roman"/>
          <w:sz w:val="24"/>
          <w:szCs w:val="24"/>
        </w:rPr>
      </w:pPr>
      <w:r>
        <w:rPr>
          <w:rFonts w:ascii="Times New Roman" w:hAnsi="Times New Roman"/>
          <w:sz w:val="24"/>
          <w:szCs w:val="24"/>
        </w:rPr>
        <w:t xml:space="preserve">III. A </w:t>
      </w:r>
      <w:r w:rsidR="005E0FF7" w:rsidRPr="005B42E2">
        <w:rPr>
          <w:rFonts w:ascii="Times New Roman" w:hAnsi="Times New Roman"/>
          <w:sz w:val="24"/>
          <w:szCs w:val="24"/>
        </w:rPr>
        <w:t>vyráběl</w:t>
      </w:r>
      <w:r>
        <w:rPr>
          <w:rFonts w:ascii="Times New Roman" w:hAnsi="Times New Roman"/>
          <w:sz w:val="24"/>
          <w:szCs w:val="24"/>
        </w:rPr>
        <w:t>a</w:t>
      </w:r>
      <w:r w:rsidR="005E0FF7" w:rsidRPr="005B42E2">
        <w:rPr>
          <w:rFonts w:ascii="Times New Roman" w:hAnsi="Times New Roman"/>
          <w:sz w:val="24"/>
          <w:szCs w:val="24"/>
        </w:rPr>
        <w:t xml:space="preserve"> ptačí krmítka ve škole a navštívil knižní veletrh. </w:t>
      </w:r>
    </w:p>
    <w:p w14:paraId="765E57C9" w14:textId="147D22C6" w:rsidR="005E0FF7" w:rsidRPr="005B42E2" w:rsidRDefault="009327C9" w:rsidP="009B27A7">
      <w:pPr>
        <w:pStyle w:val="Odstavecseseznamem"/>
        <w:numPr>
          <w:ilvl w:val="0"/>
          <w:numId w:val="38"/>
        </w:numPr>
        <w:spacing w:after="210"/>
        <w:ind w:right="69"/>
        <w:jc w:val="both"/>
        <w:rPr>
          <w:rFonts w:ascii="Times New Roman" w:hAnsi="Times New Roman"/>
          <w:sz w:val="24"/>
          <w:szCs w:val="24"/>
        </w:rPr>
      </w:pPr>
      <w:r>
        <w:rPr>
          <w:rFonts w:ascii="Times New Roman" w:hAnsi="Times New Roman"/>
          <w:sz w:val="24"/>
          <w:szCs w:val="24"/>
        </w:rPr>
        <w:t xml:space="preserve">1. </w:t>
      </w:r>
      <w:r w:rsidR="005E0FF7" w:rsidRPr="005B42E2">
        <w:rPr>
          <w:rFonts w:ascii="Times New Roman" w:hAnsi="Times New Roman"/>
          <w:sz w:val="24"/>
          <w:szCs w:val="24"/>
        </w:rPr>
        <w:t>stupeň se v průběhu celého školního roku věnoval v projektu Netradiční dílničky práci se dřevem.</w:t>
      </w:r>
    </w:p>
    <w:p w14:paraId="149C26F7" w14:textId="3C597F9E" w:rsidR="005E0FF7" w:rsidRPr="005B42E2" w:rsidRDefault="009327C9" w:rsidP="009B27A7">
      <w:pPr>
        <w:pStyle w:val="Odstavecseseznamem"/>
        <w:numPr>
          <w:ilvl w:val="0"/>
          <w:numId w:val="38"/>
        </w:numPr>
        <w:spacing w:after="210"/>
        <w:ind w:right="69"/>
        <w:jc w:val="both"/>
        <w:rPr>
          <w:rFonts w:ascii="Times New Roman" w:hAnsi="Times New Roman"/>
          <w:sz w:val="24"/>
          <w:szCs w:val="24"/>
        </w:rPr>
      </w:pPr>
      <w:r>
        <w:rPr>
          <w:rFonts w:ascii="Times New Roman" w:hAnsi="Times New Roman"/>
          <w:sz w:val="24"/>
          <w:szCs w:val="24"/>
        </w:rPr>
        <w:t xml:space="preserve">3. </w:t>
      </w:r>
      <w:r w:rsidR="005E0FF7" w:rsidRPr="005B42E2">
        <w:rPr>
          <w:rFonts w:ascii="Times New Roman" w:hAnsi="Times New Roman"/>
          <w:sz w:val="24"/>
          <w:szCs w:val="24"/>
        </w:rPr>
        <w:t>ročník vyrazil za pohádkami bratří Čapků do Dobříše.</w:t>
      </w:r>
    </w:p>
    <w:p w14:paraId="0AE4B9A5" w14:textId="5948F5B9" w:rsidR="005E0FF7" w:rsidRPr="005B42E2" w:rsidRDefault="005E0FF7" w:rsidP="009B27A7">
      <w:pPr>
        <w:pStyle w:val="Odstavecseseznamem"/>
        <w:numPr>
          <w:ilvl w:val="0"/>
          <w:numId w:val="38"/>
        </w:numPr>
        <w:spacing w:after="210"/>
        <w:ind w:right="69"/>
        <w:jc w:val="both"/>
        <w:rPr>
          <w:rFonts w:ascii="Times New Roman" w:hAnsi="Times New Roman"/>
          <w:sz w:val="24"/>
          <w:szCs w:val="24"/>
        </w:rPr>
      </w:pPr>
      <w:r w:rsidRPr="005B42E2">
        <w:rPr>
          <w:rFonts w:ascii="Times New Roman" w:hAnsi="Times New Roman"/>
          <w:sz w:val="24"/>
          <w:szCs w:val="24"/>
        </w:rPr>
        <w:t xml:space="preserve">IX. B si </w:t>
      </w:r>
      <w:proofErr w:type="spellStart"/>
      <w:r w:rsidRPr="005B42E2">
        <w:rPr>
          <w:rFonts w:ascii="Times New Roman" w:hAnsi="Times New Roman"/>
          <w:sz w:val="24"/>
          <w:szCs w:val="24"/>
        </w:rPr>
        <w:t>miniprojektem</w:t>
      </w:r>
      <w:proofErr w:type="spellEnd"/>
      <w:r w:rsidRPr="005B42E2">
        <w:rPr>
          <w:rFonts w:ascii="Times New Roman" w:hAnsi="Times New Roman"/>
          <w:sz w:val="24"/>
          <w:szCs w:val="24"/>
        </w:rPr>
        <w:t xml:space="preserve"> v rámci mezipředmětových vztahů prošla Královskou cestu s naučnými zastávkami. </w:t>
      </w:r>
    </w:p>
    <w:p w14:paraId="5F079684" w14:textId="7A29ABFA" w:rsidR="005E0FF7" w:rsidRPr="005B42E2" w:rsidRDefault="005E0FF7" w:rsidP="009B27A7">
      <w:pPr>
        <w:pStyle w:val="Odstavecseseznamem"/>
        <w:numPr>
          <w:ilvl w:val="0"/>
          <w:numId w:val="38"/>
        </w:numPr>
        <w:spacing w:after="210"/>
        <w:ind w:right="69"/>
        <w:jc w:val="both"/>
        <w:rPr>
          <w:rFonts w:ascii="Times New Roman" w:hAnsi="Times New Roman"/>
          <w:sz w:val="24"/>
          <w:szCs w:val="24"/>
        </w:rPr>
      </w:pPr>
      <w:r w:rsidRPr="005B42E2">
        <w:rPr>
          <w:rFonts w:ascii="Times New Roman" w:hAnsi="Times New Roman"/>
          <w:sz w:val="24"/>
          <w:szCs w:val="24"/>
        </w:rPr>
        <w:t xml:space="preserve">V. A se hravou formou dozvěděl přímo v terénu něco více o Staré Praze. </w:t>
      </w:r>
    </w:p>
    <w:p w14:paraId="2BB798CC" w14:textId="040F02D0" w:rsidR="005E0FF7" w:rsidRPr="005B42E2" w:rsidRDefault="005E0FF7" w:rsidP="009B27A7">
      <w:pPr>
        <w:pStyle w:val="Odstavecseseznamem"/>
        <w:numPr>
          <w:ilvl w:val="0"/>
          <w:numId w:val="38"/>
        </w:numPr>
        <w:spacing w:after="210"/>
        <w:ind w:right="69"/>
        <w:jc w:val="both"/>
        <w:rPr>
          <w:rFonts w:ascii="Times New Roman" w:hAnsi="Times New Roman"/>
          <w:sz w:val="24"/>
          <w:szCs w:val="24"/>
        </w:rPr>
      </w:pPr>
      <w:r w:rsidRPr="005B42E2">
        <w:rPr>
          <w:rFonts w:ascii="Times New Roman" w:hAnsi="Times New Roman"/>
          <w:sz w:val="24"/>
          <w:szCs w:val="24"/>
        </w:rPr>
        <w:t xml:space="preserve">III. A navštívila hudební akci v Rudolfinu nazvanou Hluboký vesmír. </w:t>
      </w:r>
    </w:p>
    <w:p w14:paraId="4EEB86C1" w14:textId="78E342CF" w:rsidR="005E0FF7" w:rsidRPr="005B42E2" w:rsidRDefault="005E0FF7" w:rsidP="009B27A7">
      <w:pPr>
        <w:pStyle w:val="Odstavecseseznamem"/>
        <w:numPr>
          <w:ilvl w:val="0"/>
          <w:numId w:val="38"/>
        </w:numPr>
        <w:spacing w:after="210"/>
        <w:ind w:right="69"/>
        <w:jc w:val="both"/>
        <w:rPr>
          <w:rFonts w:ascii="Times New Roman" w:hAnsi="Times New Roman"/>
          <w:sz w:val="24"/>
          <w:szCs w:val="24"/>
        </w:rPr>
      </w:pPr>
      <w:r w:rsidRPr="005B42E2">
        <w:rPr>
          <w:rFonts w:ascii="Times New Roman" w:hAnsi="Times New Roman"/>
          <w:sz w:val="24"/>
          <w:szCs w:val="24"/>
        </w:rPr>
        <w:t xml:space="preserve">III. A se zúčastnila projektu O slepičkách a vejcích. </w:t>
      </w:r>
    </w:p>
    <w:p w14:paraId="418700C0" w14:textId="494820C6" w:rsidR="005E0FF7" w:rsidRPr="005B42E2" w:rsidRDefault="00D326F2" w:rsidP="009B27A7">
      <w:pPr>
        <w:pStyle w:val="Odstavecseseznamem"/>
        <w:numPr>
          <w:ilvl w:val="0"/>
          <w:numId w:val="38"/>
        </w:numPr>
        <w:spacing w:after="210"/>
        <w:ind w:right="69"/>
        <w:jc w:val="both"/>
        <w:rPr>
          <w:rFonts w:ascii="Times New Roman" w:hAnsi="Times New Roman"/>
          <w:sz w:val="24"/>
          <w:szCs w:val="24"/>
        </w:rPr>
      </w:pPr>
      <w:r>
        <w:rPr>
          <w:rFonts w:ascii="Times New Roman" w:hAnsi="Times New Roman"/>
          <w:sz w:val="24"/>
          <w:szCs w:val="24"/>
        </w:rPr>
        <w:t xml:space="preserve">O </w:t>
      </w:r>
      <w:r w:rsidR="005E0FF7" w:rsidRPr="005B42E2">
        <w:rPr>
          <w:rFonts w:ascii="Times New Roman" w:hAnsi="Times New Roman"/>
          <w:sz w:val="24"/>
          <w:szCs w:val="24"/>
        </w:rPr>
        <w:t xml:space="preserve">bezpečnosti potravin se dozvěděly více děti z 6. a 7. ročníků. </w:t>
      </w:r>
    </w:p>
    <w:p w14:paraId="2C582630" w14:textId="30ED73FE" w:rsidR="005E0FF7" w:rsidRPr="005B42E2" w:rsidRDefault="005E0FF7" w:rsidP="009B27A7">
      <w:pPr>
        <w:pStyle w:val="Odstavecseseznamem"/>
        <w:numPr>
          <w:ilvl w:val="0"/>
          <w:numId w:val="38"/>
        </w:numPr>
        <w:spacing w:after="210"/>
        <w:ind w:right="69"/>
        <w:jc w:val="both"/>
        <w:rPr>
          <w:rFonts w:ascii="Times New Roman" w:hAnsi="Times New Roman"/>
          <w:sz w:val="24"/>
          <w:szCs w:val="24"/>
        </w:rPr>
      </w:pPr>
      <w:r w:rsidRPr="005B42E2">
        <w:rPr>
          <w:rFonts w:ascii="Times New Roman" w:hAnsi="Times New Roman"/>
          <w:sz w:val="24"/>
          <w:szCs w:val="24"/>
        </w:rPr>
        <w:t xml:space="preserve">Na finanční gramotnost se podívala Velká rodinná rada z V. A. </w:t>
      </w:r>
    </w:p>
    <w:p w14:paraId="2087AB45" w14:textId="6B4BFFED" w:rsidR="005E0FF7" w:rsidRPr="005B42E2" w:rsidRDefault="005E0FF7" w:rsidP="009B27A7">
      <w:pPr>
        <w:pStyle w:val="Odstavecseseznamem"/>
        <w:numPr>
          <w:ilvl w:val="0"/>
          <w:numId w:val="38"/>
        </w:numPr>
        <w:spacing w:after="210"/>
        <w:ind w:right="69"/>
        <w:jc w:val="both"/>
        <w:rPr>
          <w:rFonts w:ascii="Times New Roman" w:hAnsi="Times New Roman"/>
          <w:sz w:val="24"/>
          <w:szCs w:val="24"/>
        </w:rPr>
      </w:pPr>
      <w:r w:rsidRPr="005B42E2">
        <w:rPr>
          <w:rFonts w:ascii="Times New Roman" w:hAnsi="Times New Roman"/>
          <w:sz w:val="24"/>
          <w:szCs w:val="24"/>
        </w:rPr>
        <w:t xml:space="preserve">V. A se zúčastnila literárně-výtvarné dílny nazvané Amélie ve světě komiksu. </w:t>
      </w:r>
    </w:p>
    <w:p w14:paraId="5DA61ED5" w14:textId="13E1A196" w:rsidR="005E0FF7" w:rsidRPr="005B42E2" w:rsidRDefault="00D326F2" w:rsidP="009B27A7">
      <w:pPr>
        <w:pStyle w:val="Odstavecseseznamem"/>
        <w:numPr>
          <w:ilvl w:val="0"/>
          <w:numId w:val="38"/>
        </w:numPr>
        <w:spacing w:after="210"/>
        <w:ind w:right="69"/>
        <w:jc w:val="both"/>
        <w:rPr>
          <w:rFonts w:ascii="Times New Roman" w:hAnsi="Times New Roman"/>
          <w:sz w:val="24"/>
          <w:szCs w:val="24"/>
        </w:rPr>
      </w:pPr>
      <w:r>
        <w:rPr>
          <w:rFonts w:ascii="Times New Roman" w:hAnsi="Times New Roman"/>
          <w:sz w:val="24"/>
          <w:szCs w:val="24"/>
        </w:rPr>
        <w:t xml:space="preserve">2. </w:t>
      </w:r>
      <w:r w:rsidR="005E0FF7" w:rsidRPr="005B42E2">
        <w:rPr>
          <w:rFonts w:ascii="Times New Roman" w:hAnsi="Times New Roman"/>
          <w:sz w:val="24"/>
          <w:szCs w:val="24"/>
        </w:rPr>
        <w:t xml:space="preserve">ročník navštívil Sladovnu v Písku – tématem byla Voda a Ilustrátoři. </w:t>
      </w:r>
    </w:p>
    <w:p w14:paraId="3C1B2FB7" w14:textId="451B1027" w:rsidR="005E0FF7" w:rsidRPr="005B42E2" w:rsidRDefault="00D326F2" w:rsidP="009B27A7">
      <w:pPr>
        <w:pStyle w:val="Odstavecseseznamem"/>
        <w:numPr>
          <w:ilvl w:val="0"/>
          <w:numId w:val="38"/>
        </w:numPr>
        <w:spacing w:after="210"/>
        <w:ind w:right="69"/>
        <w:jc w:val="both"/>
        <w:rPr>
          <w:rFonts w:ascii="Times New Roman" w:hAnsi="Times New Roman"/>
          <w:sz w:val="24"/>
          <w:szCs w:val="24"/>
        </w:rPr>
      </w:pPr>
      <w:r>
        <w:rPr>
          <w:rFonts w:ascii="Times New Roman" w:hAnsi="Times New Roman"/>
          <w:sz w:val="24"/>
          <w:szCs w:val="24"/>
        </w:rPr>
        <w:t xml:space="preserve">3. </w:t>
      </w:r>
      <w:r w:rsidR="005E0FF7" w:rsidRPr="005B42E2">
        <w:rPr>
          <w:rFonts w:ascii="Times New Roman" w:hAnsi="Times New Roman"/>
          <w:sz w:val="24"/>
          <w:szCs w:val="24"/>
        </w:rPr>
        <w:t xml:space="preserve">ročník se podíval, jak se slaví Velikonoce na zámku. </w:t>
      </w:r>
    </w:p>
    <w:p w14:paraId="412B9834" w14:textId="1A9891AD" w:rsidR="005E0FF7" w:rsidRPr="005B42E2" w:rsidRDefault="005E0FF7" w:rsidP="009B27A7">
      <w:pPr>
        <w:pStyle w:val="Odstavecseseznamem"/>
        <w:numPr>
          <w:ilvl w:val="0"/>
          <w:numId w:val="38"/>
        </w:numPr>
        <w:spacing w:after="210"/>
        <w:ind w:right="69"/>
        <w:jc w:val="both"/>
        <w:rPr>
          <w:rFonts w:ascii="Times New Roman" w:hAnsi="Times New Roman"/>
          <w:sz w:val="24"/>
          <w:szCs w:val="24"/>
        </w:rPr>
      </w:pPr>
      <w:r w:rsidRPr="005B42E2">
        <w:rPr>
          <w:rFonts w:ascii="Times New Roman" w:hAnsi="Times New Roman"/>
          <w:sz w:val="24"/>
          <w:szCs w:val="24"/>
        </w:rPr>
        <w:t xml:space="preserve"> 6. ročník navštívil mobilní </w:t>
      </w:r>
      <w:proofErr w:type="spellStart"/>
      <w:r w:rsidRPr="005B42E2">
        <w:rPr>
          <w:rFonts w:ascii="Times New Roman" w:hAnsi="Times New Roman"/>
          <w:sz w:val="24"/>
          <w:szCs w:val="24"/>
        </w:rPr>
        <w:t>hvězdárium</w:t>
      </w:r>
      <w:proofErr w:type="spellEnd"/>
      <w:r w:rsidRPr="005B42E2">
        <w:rPr>
          <w:rFonts w:ascii="Times New Roman" w:hAnsi="Times New Roman"/>
          <w:sz w:val="24"/>
          <w:szCs w:val="24"/>
        </w:rPr>
        <w:t xml:space="preserve">. </w:t>
      </w:r>
    </w:p>
    <w:p w14:paraId="6B518C6D" w14:textId="64BBC7C6" w:rsidR="005E0FF7" w:rsidRPr="005B42E2" w:rsidRDefault="005E0FF7" w:rsidP="009B27A7">
      <w:pPr>
        <w:pStyle w:val="Odstavecseseznamem"/>
        <w:numPr>
          <w:ilvl w:val="0"/>
          <w:numId w:val="38"/>
        </w:numPr>
        <w:spacing w:after="210"/>
        <w:ind w:right="69"/>
        <w:jc w:val="both"/>
        <w:rPr>
          <w:rFonts w:ascii="Times New Roman" w:hAnsi="Times New Roman"/>
          <w:sz w:val="24"/>
          <w:szCs w:val="24"/>
        </w:rPr>
      </w:pPr>
      <w:r w:rsidRPr="005B42E2">
        <w:rPr>
          <w:rFonts w:ascii="Times New Roman" w:hAnsi="Times New Roman"/>
          <w:sz w:val="24"/>
          <w:szCs w:val="24"/>
        </w:rPr>
        <w:t xml:space="preserve">7. – 9. ročník navštívil sférické kino s tématem lidského těla. </w:t>
      </w:r>
    </w:p>
    <w:p w14:paraId="12EBDF28" w14:textId="1A0D8A3E" w:rsidR="005E0FF7" w:rsidRPr="005B42E2" w:rsidRDefault="009327C9" w:rsidP="009B27A7">
      <w:pPr>
        <w:pStyle w:val="Odstavecseseznamem"/>
        <w:numPr>
          <w:ilvl w:val="0"/>
          <w:numId w:val="38"/>
        </w:numPr>
        <w:spacing w:after="210"/>
        <w:ind w:right="69"/>
        <w:jc w:val="both"/>
        <w:rPr>
          <w:rFonts w:ascii="Times New Roman" w:hAnsi="Times New Roman"/>
          <w:sz w:val="24"/>
          <w:szCs w:val="24"/>
        </w:rPr>
      </w:pPr>
      <w:r>
        <w:rPr>
          <w:rFonts w:ascii="Times New Roman" w:hAnsi="Times New Roman"/>
          <w:sz w:val="24"/>
          <w:szCs w:val="24"/>
        </w:rPr>
        <w:t xml:space="preserve">2. </w:t>
      </w:r>
      <w:r w:rsidR="005E0FF7" w:rsidRPr="005B42E2">
        <w:rPr>
          <w:rFonts w:ascii="Times New Roman" w:hAnsi="Times New Roman"/>
          <w:sz w:val="24"/>
          <w:szCs w:val="24"/>
        </w:rPr>
        <w:t xml:space="preserve">a 6. ročník měl s paní </w:t>
      </w:r>
      <w:proofErr w:type="spellStart"/>
      <w:r w:rsidR="005E0FF7" w:rsidRPr="005B42E2">
        <w:rPr>
          <w:rFonts w:ascii="Times New Roman" w:hAnsi="Times New Roman"/>
          <w:sz w:val="24"/>
          <w:szCs w:val="24"/>
        </w:rPr>
        <w:t>Žallmannovou</w:t>
      </w:r>
      <w:proofErr w:type="spellEnd"/>
      <w:r w:rsidR="005E0FF7" w:rsidRPr="005B42E2">
        <w:rPr>
          <w:rFonts w:ascii="Times New Roman" w:hAnsi="Times New Roman"/>
          <w:sz w:val="24"/>
          <w:szCs w:val="24"/>
        </w:rPr>
        <w:t xml:space="preserve"> čtenářskou dílnu. </w:t>
      </w:r>
    </w:p>
    <w:p w14:paraId="54BCDFFC" w14:textId="6A1953C4" w:rsidR="005E0FF7" w:rsidRPr="005B42E2" w:rsidRDefault="005B42E2" w:rsidP="009B27A7">
      <w:pPr>
        <w:pStyle w:val="Odstavecseseznamem"/>
        <w:numPr>
          <w:ilvl w:val="0"/>
          <w:numId w:val="38"/>
        </w:numPr>
        <w:spacing w:after="210"/>
        <w:ind w:right="69"/>
        <w:jc w:val="both"/>
        <w:rPr>
          <w:rFonts w:ascii="Times New Roman" w:hAnsi="Times New Roman"/>
          <w:sz w:val="24"/>
          <w:szCs w:val="24"/>
        </w:rPr>
      </w:pPr>
      <w:r w:rsidRPr="005B42E2">
        <w:rPr>
          <w:rFonts w:ascii="Times New Roman" w:hAnsi="Times New Roman"/>
          <w:sz w:val="24"/>
          <w:szCs w:val="24"/>
        </w:rPr>
        <w:t xml:space="preserve"> 6. ročník absolvoval interaktivní přednášku na téma Včely. </w:t>
      </w:r>
    </w:p>
    <w:p w14:paraId="565A1CBC" w14:textId="59942A40" w:rsidR="005B42E2" w:rsidRPr="005B42E2" w:rsidRDefault="005B42E2" w:rsidP="009B27A7">
      <w:pPr>
        <w:pStyle w:val="Odstavecseseznamem"/>
        <w:numPr>
          <w:ilvl w:val="0"/>
          <w:numId w:val="38"/>
        </w:numPr>
        <w:spacing w:after="210"/>
        <w:ind w:right="69"/>
        <w:jc w:val="both"/>
        <w:rPr>
          <w:rFonts w:ascii="Times New Roman" w:hAnsi="Times New Roman"/>
          <w:sz w:val="24"/>
          <w:szCs w:val="24"/>
        </w:rPr>
      </w:pPr>
      <w:r w:rsidRPr="005B42E2">
        <w:rPr>
          <w:rFonts w:ascii="Times New Roman" w:hAnsi="Times New Roman"/>
          <w:sz w:val="24"/>
          <w:szCs w:val="24"/>
        </w:rPr>
        <w:t xml:space="preserve">7. ročník navštívil píseckou Sladovnu – projekt </w:t>
      </w:r>
      <w:proofErr w:type="spellStart"/>
      <w:r w:rsidRPr="005B42E2">
        <w:rPr>
          <w:rFonts w:ascii="Times New Roman" w:hAnsi="Times New Roman"/>
          <w:sz w:val="24"/>
          <w:szCs w:val="24"/>
        </w:rPr>
        <w:t>Animárium</w:t>
      </w:r>
      <w:proofErr w:type="spellEnd"/>
      <w:r w:rsidRPr="005B42E2">
        <w:rPr>
          <w:rFonts w:ascii="Times New Roman" w:hAnsi="Times New Roman"/>
          <w:sz w:val="24"/>
          <w:szCs w:val="24"/>
        </w:rPr>
        <w:t>.</w:t>
      </w:r>
    </w:p>
    <w:p w14:paraId="2425B830" w14:textId="032757E0" w:rsidR="005B42E2" w:rsidRPr="005B42E2" w:rsidRDefault="005B42E2" w:rsidP="009B27A7">
      <w:pPr>
        <w:pStyle w:val="Odstavecseseznamem"/>
        <w:numPr>
          <w:ilvl w:val="0"/>
          <w:numId w:val="38"/>
        </w:numPr>
        <w:spacing w:after="210"/>
        <w:ind w:right="69"/>
        <w:jc w:val="both"/>
        <w:rPr>
          <w:rFonts w:ascii="Times New Roman" w:hAnsi="Times New Roman"/>
          <w:sz w:val="24"/>
          <w:szCs w:val="24"/>
        </w:rPr>
      </w:pPr>
      <w:r w:rsidRPr="005B42E2">
        <w:rPr>
          <w:rFonts w:ascii="Times New Roman" w:hAnsi="Times New Roman"/>
          <w:sz w:val="24"/>
          <w:szCs w:val="24"/>
        </w:rPr>
        <w:t xml:space="preserve">9. ročník navštívil Neviditelnou výstavu na Karlově náměstí. </w:t>
      </w:r>
    </w:p>
    <w:p w14:paraId="1762E759" w14:textId="306234F0" w:rsidR="005B42E2" w:rsidRPr="005B42E2" w:rsidRDefault="005B42E2" w:rsidP="009B27A7">
      <w:pPr>
        <w:pStyle w:val="Odstavecseseznamem"/>
        <w:numPr>
          <w:ilvl w:val="0"/>
          <w:numId w:val="38"/>
        </w:numPr>
        <w:spacing w:after="210"/>
        <w:ind w:right="69"/>
        <w:jc w:val="both"/>
        <w:rPr>
          <w:rFonts w:ascii="Times New Roman" w:hAnsi="Times New Roman"/>
          <w:sz w:val="24"/>
          <w:szCs w:val="24"/>
        </w:rPr>
      </w:pPr>
      <w:r w:rsidRPr="005B42E2">
        <w:rPr>
          <w:rFonts w:ascii="Times New Roman" w:hAnsi="Times New Roman"/>
          <w:sz w:val="24"/>
          <w:szCs w:val="24"/>
        </w:rPr>
        <w:t xml:space="preserve">Něco více o bezpečnosti se dozvěděla VI. A, když navštívila Hasiče na Praze 4. </w:t>
      </w:r>
    </w:p>
    <w:p w14:paraId="42959B8D" w14:textId="2DC9F3CD" w:rsidR="005B42E2" w:rsidRPr="005B42E2" w:rsidRDefault="005B42E2" w:rsidP="009B27A7">
      <w:pPr>
        <w:pStyle w:val="Odstavecseseznamem"/>
        <w:numPr>
          <w:ilvl w:val="0"/>
          <w:numId w:val="38"/>
        </w:numPr>
        <w:spacing w:after="210"/>
        <w:ind w:right="69"/>
        <w:jc w:val="both"/>
        <w:rPr>
          <w:rFonts w:ascii="Times New Roman" w:hAnsi="Times New Roman"/>
          <w:sz w:val="24"/>
          <w:szCs w:val="24"/>
        </w:rPr>
      </w:pPr>
      <w:r w:rsidRPr="005B42E2">
        <w:rPr>
          <w:rFonts w:ascii="Times New Roman" w:hAnsi="Times New Roman"/>
          <w:sz w:val="24"/>
          <w:szCs w:val="24"/>
        </w:rPr>
        <w:t xml:space="preserve">VII. A se v rámci bojovky prošla Prahou „Po stopách ďábla“. </w:t>
      </w:r>
    </w:p>
    <w:p w14:paraId="379ABEDD" w14:textId="23187502" w:rsidR="005B42E2" w:rsidRDefault="005B42E2" w:rsidP="009B27A7">
      <w:pPr>
        <w:pStyle w:val="Odstavecseseznamem"/>
        <w:numPr>
          <w:ilvl w:val="0"/>
          <w:numId w:val="38"/>
        </w:numPr>
        <w:spacing w:after="0"/>
        <w:ind w:right="69"/>
        <w:jc w:val="both"/>
        <w:rPr>
          <w:rFonts w:ascii="Times New Roman" w:hAnsi="Times New Roman"/>
          <w:sz w:val="24"/>
          <w:szCs w:val="24"/>
        </w:rPr>
      </w:pPr>
      <w:r w:rsidRPr="005B42E2">
        <w:rPr>
          <w:rFonts w:ascii="Times New Roman" w:hAnsi="Times New Roman"/>
          <w:sz w:val="24"/>
          <w:szCs w:val="24"/>
        </w:rPr>
        <w:t xml:space="preserve">8. ročník se v rámci chemie podíval do Muzea R. Jelínka. </w:t>
      </w:r>
    </w:p>
    <w:p w14:paraId="7C4D9488" w14:textId="3142AB02" w:rsidR="00C962B9" w:rsidRDefault="00C962B9" w:rsidP="00C962B9">
      <w:pPr>
        <w:spacing w:after="0"/>
        <w:ind w:right="69"/>
        <w:jc w:val="both"/>
        <w:rPr>
          <w:szCs w:val="24"/>
        </w:rPr>
      </w:pPr>
    </w:p>
    <w:p w14:paraId="65A73B60" w14:textId="6394B23F" w:rsidR="00C962B9" w:rsidRDefault="00C962B9" w:rsidP="00C962B9">
      <w:pPr>
        <w:spacing w:after="0"/>
        <w:ind w:right="69"/>
        <w:jc w:val="both"/>
        <w:rPr>
          <w:szCs w:val="24"/>
        </w:rPr>
      </w:pPr>
    </w:p>
    <w:p w14:paraId="5A86FB9E" w14:textId="76F41A28" w:rsidR="00C962B9" w:rsidRDefault="00C962B9" w:rsidP="00C962B9">
      <w:pPr>
        <w:spacing w:after="0"/>
        <w:ind w:right="69"/>
        <w:jc w:val="both"/>
        <w:rPr>
          <w:szCs w:val="24"/>
        </w:rPr>
      </w:pPr>
    </w:p>
    <w:p w14:paraId="0D9C6978" w14:textId="77777777" w:rsidR="00C962B9" w:rsidRPr="00C962B9" w:rsidRDefault="00C962B9" w:rsidP="00C962B9">
      <w:pPr>
        <w:spacing w:after="0"/>
        <w:ind w:right="69"/>
        <w:jc w:val="both"/>
        <w:rPr>
          <w:szCs w:val="24"/>
        </w:rPr>
      </w:pPr>
    </w:p>
    <w:p w14:paraId="162F831F" w14:textId="6EF26587" w:rsidR="00931381" w:rsidRDefault="003A5CCE" w:rsidP="009B27A7">
      <w:pPr>
        <w:pStyle w:val="Nadpis3"/>
        <w:ind w:left="-3" w:right="69"/>
        <w:jc w:val="both"/>
      </w:pPr>
      <w:r>
        <w:lastRenderedPageBreak/>
        <w:t xml:space="preserve">Výlety, vycházky, výstavy, návštěvy muzeí a divadel </w:t>
      </w:r>
    </w:p>
    <w:p w14:paraId="642DCE7F" w14:textId="77777777" w:rsidR="00207747" w:rsidRPr="00207747" w:rsidRDefault="00207747" w:rsidP="00207747"/>
    <w:p w14:paraId="300FE89E" w14:textId="30ED9C23" w:rsidR="00931381" w:rsidRPr="005B42E2" w:rsidRDefault="005B42E2" w:rsidP="009B27A7">
      <w:pPr>
        <w:pStyle w:val="Odstavecseseznamem"/>
        <w:numPr>
          <w:ilvl w:val="0"/>
          <w:numId w:val="39"/>
        </w:numPr>
        <w:spacing w:after="214"/>
        <w:ind w:right="69"/>
        <w:jc w:val="both"/>
        <w:rPr>
          <w:rFonts w:ascii="Times New Roman" w:hAnsi="Times New Roman"/>
          <w:sz w:val="24"/>
          <w:szCs w:val="24"/>
        </w:rPr>
      </w:pPr>
      <w:r>
        <w:rPr>
          <w:rFonts w:ascii="Times New Roman" w:hAnsi="Times New Roman"/>
          <w:sz w:val="24"/>
          <w:szCs w:val="24"/>
        </w:rPr>
        <w:t>3. ročník</w:t>
      </w:r>
      <w:r w:rsidRPr="005B42E2">
        <w:rPr>
          <w:rFonts w:ascii="Times New Roman" w:hAnsi="Times New Roman"/>
          <w:sz w:val="24"/>
          <w:szCs w:val="24"/>
        </w:rPr>
        <w:t xml:space="preserve"> navštívili divadlo Minor – představení Sněhurka </w:t>
      </w:r>
      <w:proofErr w:type="spellStart"/>
      <w:r w:rsidRPr="005B42E2">
        <w:rPr>
          <w:rFonts w:ascii="Times New Roman" w:hAnsi="Times New Roman"/>
          <w:sz w:val="24"/>
          <w:szCs w:val="24"/>
        </w:rPr>
        <w:t>is</w:t>
      </w:r>
      <w:proofErr w:type="spellEnd"/>
      <w:r w:rsidRPr="005B42E2">
        <w:rPr>
          <w:rFonts w:ascii="Times New Roman" w:hAnsi="Times New Roman"/>
          <w:sz w:val="24"/>
          <w:szCs w:val="24"/>
        </w:rPr>
        <w:t xml:space="preserve"> not </w:t>
      </w:r>
      <w:proofErr w:type="spellStart"/>
      <w:r w:rsidRPr="005B42E2">
        <w:rPr>
          <w:rFonts w:ascii="Times New Roman" w:hAnsi="Times New Roman"/>
          <w:sz w:val="24"/>
          <w:szCs w:val="24"/>
        </w:rPr>
        <w:t>dead</w:t>
      </w:r>
      <w:proofErr w:type="spellEnd"/>
      <w:r w:rsidRPr="005B42E2">
        <w:rPr>
          <w:rFonts w:ascii="Times New Roman" w:hAnsi="Times New Roman"/>
          <w:sz w:val="24"/>
          <w:szCs w:val="24"/>
        </w:rPr>
        <w:t xml:space="preserve"> a představení Zátopek. </w:t>
      </w:r>
    </w:p>
    <w:p w14:paraId="1BC26C8C" w14:textId="545BF864" w:rsidR="005B42E2" w:rsidRPr="005B42E2" w:rsidRDefault="005B42E2" w:rsidP="009B27A7">
      <w:pPr>
        <w:pStyle w:val="Odstavecseseznamem"/>
        <w:numPr>
          <w:ilvl w:val="0"/>
          <w:numId w:val="39"/>
        </w:numPr>
        <w:spacing w:after="214"/>
        <w:ind w:right="69"/>
        <w:jc w:val="both"/>
        <w:rPr>
          <w:rFonts w:ascii="Times New Roman" w:hAnsi="Times New Roman"/>
          <w:sz w:val="24"/>
          <w:szCs w:val="24"/>
        </w:rPr>
      </w:pPr>
      <w:r w:rsidRPr="005B42E2">
        <w:rPr>
          <w:rFonts w:ascii="Times New Roman" w:hAnsi="Times New Roman"/>
          <w:sz w:val="24"/>
          <w:szCs w:val="24"/>
        </w:rPr>
        <w:t xml:space="preserve">6. a 7. ročník navštívil divadlo Bravo – představení Ronja dcera loupežníka. </w:t>
      </w:r>
    </w:p>
    <w:p w14:paraId="675505FE" w14:textId="556ED627" w:rsidR="005B42E2" w:rsidRPr="005B42E2" w:rsidRDefault="005B42E2" w:rsidP="009B27A7">
      <w:pPr>
        <w:pStyle w:val="Odstavecseseznamem"/>
        <w:numPr>
          <w:ilvl w:val="0"/>
          <w:numId w:val="39"/>
        </w:numPr>
        <w:spacing w:after="214"/>
        <w:ind w:right="69"/>
        <w:jc w:val="both"/>
        <w:rPr>
          <w:rFonts w:ascii="Times New Roman" w:hAnsi="Times New Roman"/>
          <w:sz w:val="24"/>
          <w:szCs w:val="24"/>
        </w:rPr>
      </w:pPr>
      <w:r>
        <w:rPr>
          <w:rFonts w:ascii="Times New Roman" w:hAnsi="Times New Roman"/>
          <w:sz w:val="24"/>
          <w:szCs w:val="24"/>
        </w:rPr>
        <w:t xml:space="preserve">4. </w:t>
      </w:r>
      <w:r w:rsidRPr="005B42E2">
        <w:rPr>
          <w:rFonts w:ascii="Times New Roman" w:hAnsi="Times New Roman"/>
          <w:sz w:val="24"/>
          <w:szCs w:val="24"/>
        </w:rPr>
        <w:t xml:space="preserve">ročník navštívil Divadlo v Dlouhé – představení O líné babičce. </w:t>
      </w:r>
    </w:p>
    <w:p w14:paraId="195F4005" w14:textId="7E4E51D1" w:rsidR="005B42E2" w:rsidRPr="005B42E2" w:rsidRDefault="005B42E2" w:rsidP="009B27A7">
      <w:pPr>
        <w:pStyle w:val="Odstavecseseznamem"/>
        <w:numPr>
          <w:ilvl w:val="0"/>
          <w:numId w:val="39"/>
        </w:numPr>
        <w:spacing w:after="214"/>
        <w:ind w:right="69"/>
        <w:jc w:val="both"/>
        <w:rPr>
          <w:rFonts w:ascii="Times New Roman" w:hAnsi="Times New Roman"/>
          <w:sz w:val="24"/>
          <w:szCs w:val="24"/>
        </w:rPr>
      </w:pPr>
      <w:r w:rsidRPr="005B42E2">
        <w:rPr>
          <w:rFonts w:ascii="Times New Roman" w:hAnsi="Times New Roman"/>
          <w:sz w:val="24"/>
          <w:szCs w:val="24"/>
        </w:rPr>
        <w:t xml:space="preserve">KMD navštívil Divadlo na Vinohradech – představení Balada pro banditu. </w:t>
      </w:r>
    </w:p>
    <w:p w14:paraId="1DA5B910" w14:textId="74940E79" w:rsidR="005B42E2" w:rsidRPr="005B42E2" w:rsidRDefault="005B42E2" w:rsidP="009B27A7">
      <w:pPr>
        <w:pStyle w:val="Odstavecseseznamem"/>
        <w:numPr>
          <w:ilvl w:val="0"/>
          <w:numId w:val="39"/>
        </w:numPr>
        <w:spacing w:after="214"/>
        <w:ind w:right="69"/>
        <w:jc w:val="both"/>
        <w:rPr>
          <w:rFonts w:ascii="Times New Roman" w:hAnsi="Times New Roman"/>
          <w:sz w:val="24"/>
          <w:szCs w:val="24"/>
        </w:rPr>
      </w:pPr>
      <w:r>
        <w:rPr>
          <w:rFonts w:ascii="Times New Roman" w:hAnsi="Times New Roman"/>
          <w:sz w:val="24"/>
          <w:szCs w:val="24"/>
        </w:rPr>
        <w:t>4. r</w:t>
      </w:r>
      <w:r w:rsidRPr="005B42E2">
        <w:rPr>
          <w:rFonts w:ascii="Times New Roman" w:hAnsi="Times New Roman"/>
          <w:sz w:val="24"/>
          <w:szCs w:val="24"/>
        </w:rPr>
        <w:t xml:space="preserve">očník si prohlídl Prahu z jiné perspektivy, když navštívil Pražské Benátky. </w:t>
      </w:r>
    </w:p>
    <w:p w14:paraId="74E3B906" w14:textId="326EDBE0" w:rsidR="005B42E2" w:rsidRPr="005B42E2" w:rsidRDefault="005B42E2" w:rsidP="009B27A7">
      <w:pPr>
        <w:pStyle w:val="Odstavecseseznamem"/>
        <w:numPr>
          <w:ilvl w:val="0"/>
          <w:numId w:val="39"/>
        </w:numPr>
        <w:spacing w:after="214"/>
        <w:ind w:right="69"/>
        <w:jc w:val="both"/>
        <w:rPr>
          <w:rFonts w:ascii="Times New Roman" w:hAnsi="Times New Roman"/>
          <w:sz w:val="24"/>
          <w:szCs w:val="24"/>
        </w:rPr>
      </w:pPr>
      <w:r>
        <w:rPr>
          <w:rFonts w:ascii="Times New Roman" w:hAnsi="Times New Roman"/>
          <w:sz w:val="24"/>
          <w:szCs w:val="24"/>
        </w:rPr>
        <w:t>4. r</w:t>
      </w:r>
      <w:r w:rsidRPr="005B42E2">
        <w:rPr>
          <w:rFonts w:ascii="Times New Roman" w:hAnsi="Times New Roman"/>
          <w:sz w:val="24"/>
          <w:szCs w:val="24"/>
        </w:rPr>
        <w:t xml:space="preserve">očník navštívil Mirakulum. </w:t>
      </w:r>
    </w:p>
    <w:p w14:paraId="68CD18C5" w14:textId="06DFCA4C" w:rsidR="005B42E2" w:rsidRDefault="005B42E2" w:rsidP="009B27A7">
      <w:pPr>
        <w:pStyle w:val="Odstavecseseznamem"/>
        <w:numPr>
          <w:ilvl w:val="0"/>
          <w:numId w:val="39"/>
        </w:numPr>
        <w:spacing w:after="214"/>
        <w:ind w:right="69"/>
        <w:jc w:val="both"/>
        <w:rPr>
          <w:rFonts w:ascii="Times New Roman" w:hAnsi="Times New Roman"/>
          <w:sz w:val="24"/>
          <w:szCs w:val="24"/>
        </w:rPr>
      </w:pPr>
      <w:r>
        <w:rPr>
          <w:rFonts w:ascii="Times New Roman" w:hAnsi="Times New Roman"/>
          <w:sz w:val="24"/>
          <w:szCs w:val="24"/>
        </w:rPr>
        <w:t xml:space="preserve">VII. B navštívila Anežský klášter. </w:t>
      </w:r>
    </w:p>
    <w:p w14:paraId="52606E5F" w14:textId="229BEF67" w:rsidR="005B42E2" w:rsidRDefault="005B42E2" w:rsidP="009B27A7">
      <w:pPr>
        <w:pStyle w:val="Odstavecseseznamem"/>
        <w:numPr>
          <w:ilvl w:val="0"/>
          <w:numId w:val="39"/>
        </w:numPr>
        <w:spacing w:after="214"/>
        <w:ind w:right="69"/>
        <w:jc w:val="both"/>
        <w:rPr>
          <w:rFonts w:ascii="Times New Roman" w:hAnsi="Times New Roman"/>
          <w:sz w:val="24"/>
          <w:szCs w:val="24"/>
        </w:rPr>
      </w:pPr>
      <w:r>
        <w:rPr>
          <w:rFonts w:ascii="Times New Roman" w:hAnsi="Times New Roman"/>
          <w:sz w:val="24"/>
          <w:szCs w:val="24"/>
        </w:rPr>
        <w:t xml:space="preserve">VIII. A navštívila divadlo Kalich. </w:t>
      </w:r>
    </w:p>
    <w:p w14:paraId="533BFAB0" w14:textId="094632C7" w:rsidR="00D65492" w:rsidRDefault="00D65492" w:rsidP="009B27A7">
      <w:pPr>
        <w:pStyle w:val="Odstavecseseznamem"/>
        <w:numPr>
          <w:ilvl w:val="0"/>
          <w:numId w:val="39"/>
        </w:numPr>
        <w:spacing w:after="214"/>
        <w:ind w:right="69"/>
        <w:jc w:val="both"/>
        <w:rPr>
          <w:rFonts w:ascii="Times New Roman" w:hAnsi="Times New Roman"/>
          <w:sz w:val="24"/>
          <w:szCs w:val="24"/>
        </w:rPr>
      </w:pPr>
      <w:r>
        <w:rPr>
          <w:rFonts w:ascii="Times New Roman" w:hAnsi="Times New Roman"/>
          <w:sz w:val="24"/>
          <w:szCs w:val="24"/>
        </w:rPr>
        <w:t xml:space="preserve">1. ročník absolvoval geologickou vycházku do Chuchelského háje. </w:t>
      </w:r>
    </w:p>
    <w:p w14:paraId="6516C1E6" w14:textId="6CFDAE52" w:rsidR="00D65492" w:rsidRDefault="00D65492" w:rsidP="009B27A7">
      <w:pPr>
        <w:pStyle w:val="Odstavecseseznamem"/>
        <w:numPr>
          <w:ilvl w:val="0"/>
          <w:numId w:val="39"/>
        </w:numPr>
        <w:spacing w:after="214"/>
        <w:ind w:right="69"/>
        <w:jc w:val="both"/>
        <w:rPr>
          <w:rFonts w:ascii="Times New Roman" w:hAnsi="Times New Roman"/>
          <w:sz w:val="24"/>
          <w:szCs w:val="24"/>
        </w:rPr>
      </w:pPr>
      <w:r>
        <w:rPr>
          <w:rFonts w:ascii="Times New Roman" w:hAnsi="Times New Roman"/>
          <w:sz w:val="24"/>
          <w:szCs w:val="24"/>
        </w:rPr>
        <w:t xml:space="preserve">V. A </w:t>
      </w:r>
      <w:proofErr w:type="spellStart"/>
      <w:r>
        <w:rPr>
          <w:rFonts w:ascii="Times New Roman" w:hAnsi="Times New Roman"/>
          <w:sz w:val="24"/>
          <w:szCs w:val="24"/>
        </w:rPr>
        <w:t>a</w:t>
      </w:r>
      <w:proofErr w:type="spellEnd"/>
      <w:r>
        <w:rPr>
          <w:rFonts w:ascii="Times New Roman" w:hAnsi="Times New Roman"/>
          <w:sz w:val="24"/>
          <w:szCs w:val="24"/>
        </w:rPr>
        <w:t xml:space="preserve"> VI. A navštívila kino Lucerna, film </w:t>
      </w:r>
      <w:proofErr w:type="spellStart"/>
      <w:r>
        <w:rPr>
          <w:rFonts w:ascii="Times New Roman" w:hAnsi="Times New Roman"/>
          <w:sz w:val="24"/>
          <w:szCs w:val="24"/>
        </w:rPr>
        <w:t>Encanto</w:t>
      </w:r>
      <w:proofErr w:type="spellEnd"/>
      <w:r>
        <w:rPr>
          <w:rFonts w:ascii="Times New Roman" w:hAnsi="Times New Roman"/>
          <w:sz w:val="24"/>
          <w:szCs w:val="24"/>
        </w:rPr>
        <w:t xml:space="preserve">. </w:t>
      </w:r>
    </w:p>
    <w:p w14:paraId="5B156338" w14:textId="598D079A" w:rsidR="00D65492" w:rsidRPr="005B42E2" w:rsidRDefault="00D65492" w:rsidP="009B27A7">
      <w:pPr>
        <w:pStyle w:val="Odstavecseseznamem"/>
        <w:numPr>
          <w:ilvl w:val="0"/>
          <w:numId w:val="39"/>
        </w:numPr>
        <w:spacing w:after="214"/>
        <w:ind w:right="69"/>
        <w:jc w:val="both"/>
        <w:rPr>
          <w:rFonts w:ascii="Times New Roman" w:hAnsi="Times New Roman"/>
          <w:sz w:val="24"/>
          <w:szCs w:val="24"/>
        </w:rPr>
      </w:pPr>
      <w:r>
        <w:rPr>
          <w:rFonts w:ascii="Times New Roman" w:hAnsi="Times New Roman"/>
          <w:sz w:val="24"/>
          <w:szCs w:val="24"/>
        </w:rPr>
        <w:t xml:space="preserve">V. B navštívila botanickou zahradu Na </w:t>
      </w:r>
      <w:proofErr w:type="spellStart"/>
      <w:r>
        <w:rPr>
          <w:rFonts w:ascii="Times New Roman" w:hAnsi="Times New Roman"/>
          <w:sz w:val="24"/>
          <w:szCs w:val="24"/>
        </w:rPr>
        <w:t>Slupi</w:t>
      </w:r>
      <w:proofErr w:type="spellEnd"/>
      <w:r>
        <w:rPr>
          <w:rFonts w:ascii="Times New Roman" w:hAnsi="Times New Roman"/>
          <w:sz w:val="24"/>
          <w:szCs w:val="24"/>
        </w:rPr>
        <w:t xml:space="preserve">. </w:t>
      </w:r>
    </w:p>
    <w:p w14:paraId="670A6509" w14:textId="77777777" w:rsidR="005B42E2" w:rsidRDefault="005B42E2" w:rsidP="009B27A7">
      <w:pPr>
        <w:spacing w:after="0" w:line="240" w:lineRule="auto"/>
        <w:ind w:left="0" w:right="69"/>
        <w:jc w:val="both"/>
      </w:pPr>
    </w:p>
    <w:p w14:paraId="6D5BB409" w14:textId="08569904" w:rsidR="00931381" w:rsidRDefault="003A5CCE" w:rsidP="009B27A7">
      <w:pPr>
        <w:pStyle w:val="Nadpis3"/>
        <w:spacing w:line="240" w:lineRule="auto"/>
        <w:ind w:left="-3" w:right="69"/>
        <w:jc w:val="both"/>
      </w:pPr>
      <w:r>
        <w:t xml:space="preserve">Zájmové kroužky </w:t>
      </w:r>
    </w:p>
    <w:p w14:paraId="7D38D842" w14:textId="77777777" w:rsidR="00207747" w:rsidRPr="00207747" w:rsidRDefault="00207747" w:rsidP="00207747"/>
    <w:p w14:paraId="7216B7C6" w14:textId="2B57F6E0" w:rsidR="00931381" w:rsidRDefault="003A5CCE" w:rsidP="009B27A7">
      <w:pPr>
        <w:ind w:left="-3" w:right="69"/>
        <w:jc w:val="both"/>
      </w:pPr>
      <w:r>
        <w:t xml:space="preserve">V </w:t>
      </w:r>
      <w:r w:rsidR="00E421FA">
        <w:t>tomto školním roce navštěvovali žákyně a žáci pouze</w:t>
      </w:r>
      <w:r w:rsidR="0064216D">
        <w:t xml:space="preserve"> </w:t>
      </w:r>
      <w:r w:rsidR="00E421FA">
        <w:t xml:space="preserve">uvedené </w:t>
      </w:r>
      <w:r w:rsidR="0064216D">
        <w:t>kroužky</w:t>
      </w:r>
      <w:r w:rsidR="00E421FA">
        <w:t xml:space="preserve">: </w:t>
      </w:r>
      <w:r w:rsidR="0064216D">
        <w:t>Keramický kroužek</w:t>
      </w:r>
      <w:r>
        <w:t>,</w:t>
      </w:r>
      <w:r w:rsidR="00E421FA">
        <w:t xml:space="preserve"> Věda nás baví, Děti na sta</w:t>
      </w:r>
      <w:r w:rsidR="00383B01">
        <w:t>rtu. Sportovní kroužky z důvodu uzavření školní tělocvičny probíhaly v místních sokolovnách.</w:t>
      </w:r>
      <w:r>
        <w:t xml:space="preserve"> </w:t>
      </w:r>
    </w:p>
    <w:p w14:paraId="6C952688" w14:textId="77777777" w:rsidR="00931381" w:rsidRDefault="003A5CCE" w:rsidP="009B27A7">
      <w:pPr>
        <w:spacing w:after="295" w:line="259" w:lineRule="auto"/>
        <w:ind w:left="2" w:right="69" w:firstLine="0"/>
        <w:jc w:val="both"/>
      </w:pPr>
      <w:r>
        <w:t xml:space="preserve"> </w:t>
      </w:r>
    </w:p>
    <w:p w14:paraId="30F41622" w14:textId="0CB444EE" w:rsidR="00931381" w:rsidRDefault="003A5CCE" w:rsidP="009B27A7">
      <w:pPr>
        <w:pStyle w:val="Nadpis2"/>
        <w:ind w:left="-3" w:right="69"/>
        <w:jc w:val="both"/>
        <w:rPr>
          <w:u w:val="none"/>
        </w:rPr>
      </w:pPr>
      <w:r>
        <w:t xml:space="preserve">18. </w:t>
      </w:r>
      <w:r w:rsidRPr="00D5659B">
        <w:rPr>
          <w:color w:val="auto"/>
        </w:rPr>
        <w:t>Celoškolní akce</w:t>
      </w:r>
      <w:r w:rsidRPr="00D5659B">
        <w:rPr>
          <w:color w:val="auto"/>
          <w:u w:val="none"/>
        </w:rPr>
        <w:t xml:space="preserve">  </w:t>
      </w:r>
    </w:p>
    <w:p w14:paraId="7AC5244A" w14:textId="33316C2D" w:rsidR="00CF2CAB" w:rsidRPr="00CF2CAB" w:rsidRDefault="00A538B1" w:rsidP="009B27A7">
      <w:pPr>
        <w:ind w:right="69"/>
        <w:jc w:val="both"/>
      </w:pPr>
      <w:r>
        <w:t xml:space="preserve">Z tradičních celoškolních akcí proběhl pouze velikonoční jarmark, který letos uspořádaly </w:t>
      </w:r>
      <w:r w:rsidR="00CF2CAB">
        <w:t>4. a 5. ročníky</w:t>
      </w:r>
      <w:r>
        <w:t xml:space="preserve"> ve vnitřních i venkovních prostorách školy. </w:t>
      </w:r>
    </w:p>
    <w:p w14:paraId="3131393F" w14:textId="2D00A485" w:rsidR="00CF2CAB" w:rsidRPr="00CF2CAB" w:rsidRDefault="00CF2CAB" w:rsidP="009B27A7">
      <w:pPr>
        <w:pStyle w:val="Nadpis2"/>
        <w:ind w:left="-3" w:right="69"/>
        <w:jc w:val="both"/>
        <w:rPr>
          <w:b w:val="0"/>
          <w:sz w:val="24"/>
          <w:szCs w:val="24"/>
          <w:u w:val="none"/>
        </w:rPr>
      </w:pPr>
      <w:r>
        <w:t xml:space="preserve"> </w:t>
      </w:r>
    </w:p>
    <w:p w14:paraId="28965768" w14:textId="486E026C" w:rsidR="00931381" w:rsidRPr="00D5659B" w:rsidRDefault="003A5CCE" w:rsidP="009B27A7">
      <w:pPr>
        <w:pStyle w:val="Nadpis2"/>
        <w:ind w:left="-3" w:right="69"/>
        <w:jc w:val="both"/>
        <w:rPr>
          <w:color w:val="auto"/>
        </w:rPr>
      </w:pPr>
      <w:r>
        <w:t xml:space="preserve">19. Péče </w:t>
      </w:r>
      <w:r w:rsidRPr="00D5659B">
        <w:rPr>
          <w:color w:val="auto"/>
        </w:rPr>
        <w:t>o nadané žáky</w:t>
      </w:r>
      <w:r w:rsidRPr="00D5659B">
        <w:rPr>
          <w:color w:val="auto"/>
          <w:u w:val="none"/>
        </w:rPr>
        <w:t xml:space="preserve"> </w:t>
      </w:r>
    </w:p>
    <w:p w14:paraId="2AA3EE99" w14:textId="58A99D40" w:rsidR="00931381" w:rsidRDefault="003A5CCE" w:rsidP="009B27A7">
      <w:pPr>
        <w:numPr>
          <w:ilvl w:val="0"/>
          <w:numId w:val="35"/>
        </w:numPr>
        <w:ind w:right="69" w:hanging="360"/>
        <w:jc w:val="both"/>
      </w:pPr>
      <w:r>
        <w:t>Pravidelná účast v soutěžích a olympiádách</w:t>
      </w:r>
      <w:r w:rsidR="00D5659B">
        <w:t>.</w:t>
      </w:r>
      <w:r>
        <w:t xml:space="preserve"> </w:t>
      </w:r>
    </w:p>
    <w:p w14:paraId="6E0537CD" w14:textId="7E028639" w:rsidR="00931381" w:rsidRDefault="003A5CCE" w:rsidP="009B27A7">
      <w:pPr>
        <w:numPr>
          <w:ilvl w:val="0"/>
          <w:numId w:val="35"/>
        </w:numPr>
        <w:ind w:right="69" w:hanging="360"/>
        <w:jc w:val="both"/>
      </w:pPr>
      <w:r>
        <w:t>Zapojování do organizování školních a mimoškolních akcí</w:t>
      </w:r>
      <w:r w:rsidR="00D5659B">
        <w:t>.</w:t>
      </w:r>
      <w:r>
        <w:t xml:space="preserve"> </w:t>
      </w:r>
    </w:p>
    <w:p w14:paraId="373D7CF2" w14:textId="41E44114" w:rsidR="00931381" w:rsidRDefault="00A538B1" w:rsidP="009B27A7">
      <w:pPr>
        <w:numPr>
          <w:ilvl w:val="0"/>
          <w:numId w:val="35"/>
        </w:numPr>
        <w:ind w:right="69" w:hanging="360"/>
        <w:jc w:val="both"/>
      </w:pPr>
      <w:r>
        <w:t>V případě zájmu žáka k</w:t>
      </w:r>
      <w:r w:rsidR="003A5CCE">
        <w:t>onzultace s vyučujícími odborných předmětů mimo kmenovou třídu</w:t>
      </w:r>
      <w:r w:rsidR="00D5659B">
        <w:t>.</w:t>
      </w:r>
      <w:r w:rsidR="003A5CCE">
        <w:t xml:space="preserve"> </w:t>
      </w:r>
    </w:p>
    <w:p w14:paraId="4948AF78" w14:textId="6B9938A4" w:rsidR="00A538B1" w:rsidRDefault="00A538B1" w:rsidP="009B27A7">
      <w:pPr>
        <w:numPr>
          <w:ilvl w:val="0"/>
          <w:numId w:val="35"/>
        </w:numPr>
        <w:ind w:right="69" w:hanging="360"/>
        <w:jc w:val="both"/>
      </w:pPr>
      <w:r>
        <w:t>Zahájení projektu Kouzlo animace, které v následujících školních letech umo</w:t>
      </w:r>
      <w:r w:rsidR="00D5659B">
        <w:t>žní nadaným dětem realizovat se v oblastech, které je zajímají.</w:t>
      </w:r>
      <w:r>
        <w:t xml:space="preserve"> </w:t>
      </w:r>
    </w:p>
    <w:p w14:paraId="701EDB85" w14:textId="77777777" w:rsidR="007A7E19" w:rsidRDefault="007A7E19" w:rsidP="007A7E19">
      <w:pPr>
        <w:ind w:left="722" w:right="69" w:firstLine="0"/>
        <w:jc w:val="both"/>
      </w:pPr>
    </w:p>
    <w:p w14:paraId="7080389B" w14:textId="77777777" w:rsidR="00D5659B" w:rsidRDefault="00D5659B" w:rsidP="009B27A7">
      <w:pPr>
        <w:ind w:left="722" w:right="69" w:firstLine="0"/>
        <w:jc w:val="both"/>
      </w:pPr>
    </w:p>
    <w:p w14:paraId="0A0FD836" w14:textId="77777777" w:rsidR="00931381" w:rsidRPr="009B27A7" w:rsidRDefault="003A5CCE" w:rsidP="009B27A7">
      <w:pPr>
        <w:pStyle w:val="Nadpis3"/>
        <w:ind w:left="-3" w:right="69"/>
        <w:jc w:val="both"/>
        <w:rPr>
          <w:sz w:val="28"/>
          <w:szCs w:val="28"/>
        </w:rPr>
      </w:pPr>
      <w:r w:rsidRPr="009B27A7">
        <w:rPr>
          <w:rFonts w:ascii="Times New Roman" w:eastAsia="Times New Roman" w:hAnsi="Times New Roman" w:cs="Times New Roman"/>
          <w:color w:val="000000"/>
          <w:sz w:val="28"/>
          <w:szCs w:val="28"/>
          <w:u w:val="single" w:color="000000"/>
        </w:rPr>
        <w:t>20. Polytechnická výchova</w:t>
      </w:r>
      <w:r w:rsidRPr="009B27A7">
        <w:rPr>
          <w:rFonts w:ascii="Times New Roman" w:eastAsia="Times New Roman" w:hAnsi="Times New Roman" w:cs="Times New Roman"/>
          <w:color w:val="000000"/>
          <w:sz w:val="28"/>
          <w:szCs w:val="28"/>
        </w:rPr>
        <w:t xml:space="preserve"> </w:t>
      </w:r>
    </w:p>
    <w:p w14:paraId="1CE65394" w14:textId="77777777" w:rsidR="00931381" w:rsidRDefault="003A5CCE" w:rsidP="009B27A7">
      <w:pPr>
        <w:spacing w:after="0" w:line="259" w:lineRule="auto"/>
        <w:ind w:left="2" w:right="69" w:firstLine="0"/>
        <w:jc w:val="both"/>
      </w:pPr>
      <w:r>
        <w:rPr>
          <w:b/>
        </w:rPr>
        <w:t xml:space="preserve"> </w:t>
      </w:r>
    </w:p>
    <w:p w14:paraId="39AA56ED" w14:textId="77777777" w:rsidR="00394E9F" w:rsidRDefault="003A5CCE" w:rsidP="009B27A7">
      <w:pPr>
        <w:ind w:left="-3" w:right="69" w:firstLine="711"/>
        <w:jc w:val="both"/>
        <w:rPr>
          <w:b/>
        </w:rPr>
      </w:pPr>
      <w:r>
        <w:t>Naše škola nemá podmínky pro kvalitní technickou výuku žáků, proto na 2. stupni realizujeme pouze tematické okruhy Údržba domácnosti a Vaření.</w:t>
      </w:r>
      <w:r>
        <w:rPr>
          <w:b/>
        </w:rPr>
        <w:t xml:space="preserve"> </w:t>
      </w:r>
    </w:p>
    <w:p w14:paraId="3E88D279" w14:textId="65D558E4" w:rsidR="00931381" w:rsidRDefault="003A5CCE" w:rsidP="009B27A7">
      <w:pPr>
        <w:ind w:left="-3" w:right="69" w:firstLine="0"/>
        <w:jc w:val="both"/>
      </w:pPr>
      <w:r w:rsidRPr="00394E9F">
        <w:rPr>
          <w:szCs w:val="24"/>
        </w:rPr>
        <w:lastRenderedPageBreak/>
        <w:t>V rámci vzdělávacího oboru Člověk a</w:t>
      </w:r>
      <w:r w:rsidR="00394E9F" w:rsidRPr="00394E9F">
        <w:rPr>
          <w:szCs w:val="24"/>
        </w:rPr>
        <w:t xml:space="preserve"> svět práce spolupracujeme již 7</w:t>
      </w:r>
      <w:r w:rsidRPr="00394E9F">
        <w:rPr>
          <w:szCs w:val="24"/>
        </w:rPr>
        <w:t xml:space="preserve"> let se Střední školou uměleckou a řemeslnou Nový </w:t>
      </w:r>
      <w:proofErr w:type="spellStart"/>
      <w:r w:rsidRPr="00394E9F">
        <w:rPr>
          <w:szCs w:val="24"/>
        </w:rPr>
        <w:t>Zlíchov</w:t>
      </w:r>
      <w:proofErr w:type="spellEnd"/>
      <w:r w:rsidRPr="00394E9F">
        <w:rPr>
          <w:szCs w:val="24"/>
        </w:rPr>
        <w:t>, kdy žáci šestých ročníků po celý školní rok pravidelně pracují v dílnách pod vedením zkušených mistrů ze střední školy. Díky navázané spolupráci tak splňujeme výstupy tematického okruhu</w:t>
      </w:r>
      <w:r w:rsidR="00394E9F" w:rsidRPr="00394E9F">
        <w:rPr>
          <w:szCs w:val="24"/>
        </w:rPr>
        <w:t xml:space="preserve"> Práce s technickými materiály.</w:t>
      </w:r>
      <w:r w:rsidR="00394E9F">
        <w:rPr>
          <w:szCs w:val="24"/>
        </w:rPr>
        <w:t> Střední škola zajišťovala c</w:t>
      </w:r>
      <w:r w:rsidR="00394E9F" w:rsidRPr="00394E9F">
        <w:rPr>
          <w:szCs w:val="24"/>
        </w:rPr>
        <w:t xml:space="preserve">elý projekt po stránce prostorové a materiální, poskytla pro vyučování zkušeného učitele praktické výuky. </w:t>
      </w:r>
      <w:r w:rsidR="00394E9F">
        <w:rPr>
          <w:szCs w:val="24"/>
        </w:rPr>
        <w:t>Letos v</w:t>
      </w:r>
      <w:r w:rsidR="00394E9F" w:rsidRPr="00394E9F">
        <w:rPr>
          <w:szCs w:val="24"/>
        </w:rPr>
        <w:t>ýuka probíhala pravidelně ve dvouhodinových blocích v</w:t>
      </w:r>
      <w:r w:rsidR="00351DBD">
        <w:rPr>
          <w:szCs w:val="24"/>
        </w:rPr>
        <w:t> </w:t>
      </w:r>
      <w:r w:rsidR="00394E9F" w:rsidRPr="00394E9F">
        <w:rPr>
          <w:szCs w:val="24"/>
        </w:rPr>
        <w:t xml:space="preserve">pondělí. Žákyně a žáci se věnovali především práci se dřevem. </w:t>
      </w:r>
      <w:r w:rsidR="00394E9F">
        <w:t>V tomto roce poprvé pracovali žáci 1. stupně pod vedením zkušeného externího lektora i v našich alternativních dílnách v suterénu školy a mohli tak rozvíjet řemeslné dovednosti práce se dřevem. Práce v dílnách děti velmi nadchla a na hodiny se vždy těšily.</w:t>
      </w:r>
    </w:p>
    <w:p w14:paraId="44C01EC3" w14:textId="77777777" w:rsidR="007A7E19" w:rsidRDefault="007A7E19" w:rsidP="007A7E19">
      <w:pPr>
        <w:ind w:left="-3" w:right="69" w:firstLine="0"/>
        <w:jc w:val="both"/>
      </w:pPr>
    </w:p>
    <w:p w14:paraId="56203792" w14:textId="552D6C50" w:rsidR="00931381" w:rsidRDefault="00931381" w:rsidP="009B27A7">
      <w:pPr>
        <w:spacing w:after="0" w:line="259" w:lineRule="auto"/>
        <w:ind w:left="2" w:right="69" w:firstLine="0"/>
        <w:jc w:val="both"/>
      </w:pPr>
    </w:p>
    <w:p w14:paraId="2D00B175" w14:textId="06DB56E7" w:rsidR="00931381" w:rsidRDefault="003A5CCE" w:rsidP="009B27A7">
      <w:pPr>
        <w:pStyle w:val="Nadpis2"/>
        <w:spacing w:after="13"/>
        <w:ind w:left="-3" w:right="69"/>
        <w:jc w:val="both"/>
        <w:rPr>
          <w:u w:val="none"/>
        </w:rPr>
      </w:pPr>
      <w:r>
        <w:t xml:space="preserve">20. </w:t>
      </w:r>
      <w:r w:rsidRPr="004C7D3D">
        <w:rPr>
          <w:color w:val="auto"/>
        </w:rPr>
        <w:t xml:space="preserve">Vzdělávání cizinců </w:t>
      </w:r>
      <w:r>
        <w:t>a příslušníků národnostních menšin, zkušenosti</w:t>
      </w:r>
      <w:r>
        <w:rPr>
          <w:u w:val="none"/>
        </w:rPr>
        <w:t xml:space="preserve"> </w:t>
      </w:r>
      <w:r>
        <w:t>s</w:t>
      </w:r>
      <w:r w:rsidR="00D5659B">
        <w:t> </w:t>
      </w:r>
      <w:r>
        <w:t>jejich integrací</w:t>
      </w:r>
      <w:r>
        <w:rPr>
          <w:u w:val="none"/>
        </w:rPr>
        <w:t xml:space="preserve">   </w:t>
      </w:r>
    </w:p>
    <w:p w14:paraId="0903FF40" w14:textId="77777777" w:rsidR="0064216D" w:rsidRPr="0064216D" w:rsidRDefault="0064216D" w:rsidP="009B27A7">
      <w:pPr>
        <w:ind w:right="69"/>
        <w:jc w:val="both"/>
      </w:pPr>
    </w:p>
    <w:tbl>
      <w:tblPr>
        <w:tblStyle w:val="TableGrid"/>
        <w:tblW w:w="9213" w:type="dxa"/>
        <w:tblInd w:w="10" w:type="dxa"/>
        <w:tblCellMar>
          <w:top w:w="64" w:type="dxa"/>
          <w:left w:w="70" w:type="dxa"/>
          <w:right w:w="115" w:type="dxa"/>
        </w:tblCellMar>
        <w:tblLook w:val="04A0" w:firstRow="1" w:lastRow="0" w:firstColumn="1" w:lastColumn="0" w:noHBand="0" w:noVBand="1"/>
      </w:tblPr>
      <w:tblGrid>
        <w:gridCol w:w="4607"/>
        <w:gridCol w:w="4606"/>
      </w:tblGrid>
      <w:tr w:rsidR="00931381" w14:paraId="77251507" w14:textId="77777777">
        <w:trPr>
          <w:trHeight w:val="290"/>
        </w:trPr>
        <w:tc>
          <w:tcPr>
            <w:tcW w:w="4607" w:type="dxa"/>
            <w:tcBorders>
              <w:top w:val="single" w:sz="6" w:space="0" w:color="000000"/>
              <w:left w:val="single" w:sz="6" w:space="0" w:color="000000"/>
              <w:bottom w:val="single" w:sz="6" w:space="0" w:color="000000"/>
              <w:right w:val="single" w:sz="6" w:space="0" w:color="000000"/>
            </w:tcBorders>
          </w:tcPr>
          <w:p w14:paraId="0EA4B20B" w14:textId="77777777" w:rsidR="00931381" w:rsidRDefault="003A5CCE" w:rsidP="009B27A7">
            <w:pPr>
              <w:spacing w:after="0" w:line="259" w:lineRule="auto"/>
              <w:ind w:left="41" w:right="69" w:firstLine="0"/>
              <w:jc w:val="both"/>
            </w:pPr>
            <w:r>
              <w:t xml:space="preserve">stát </w:t>
            </w:r>
          </w:p>
        </w:tc>
        <w:tc>
          <w:tcPr>
            <w:tcW w:w="4607" w:type="dxa"/>
            <w:tcBorders>
              <w:top w:val="single" w:sz="6" w:space="0" w:color="000000"/>
              <w:left w:val="single" w:sz="6" w:space="0" w:color="000000"/>
              <w:bottom w:val="single" w:sz="6" w:space="0" w:color="000000"/>
              <w:right w:val="single" w:sz="6" w:space="0" w:color="000000"/>
            </w:tcBorders>
          </w:tcPr>
          <w:p w14:paraId="5F4F0FFC" w14:textId="77777777" w:rsidR="00931381" w:rsidRDefault="003A5CCE" w:rsidP="009B27A7">
            <w:pPr>
              <w:spacing w:after="0" w:line="259" w:lineRule="auto"/>
              <w:ind w:left="42" w:right="69" w:firstLine="0"/>
              <w:jc w:val="both"/>
            </w:pPr>
            <w:r>
              <w:t xml:space="preserve">počet žáků </w:t>
            </w:r>
          </w:p>
        </w:tc>
      </w:tr>
      <w:tr w:rsidR="00931381" w14:paraId="15AEA27E" w14:textId="77777777">
        <w:trPr>
          <w:trHeight w:val="1121"/>
        </w:trPr>
        <w:tc>
          <w:tcPr>
            <w:tcW w:w="4607" w:type="dxa"/>
            <w:tcBorders>
              <w:top w:val="single" w:sz="6" w:space="0" w:color="000000"/>
              <w:left w:val="single" w:sz="6" w:space="0" w:color="000000"/>
              <w:bottom w:val="single" w:sz="6" w:space="0" w:color="000000"/>
              <w:right w:val="single" w:sz="6" w:space="0" w:color="000000"/>
            </w:tcBorders>
          </w:tcPr>
          <w:p w14:paraId="64A4AF9E" w14:textId="77777777" w:rsidR="00931381" w:rsidRDefault="003A5CCE" w:rsidP="009B27A7">
            <w:pPr>
              <w:spacing w:after="0" w:line="259" w:lineRule="auto"/>
              <w:ind w:left="0" w:right="69" w:firstLine="0"/>
              <w:jc w:val="both"/>
            </w:pPr>
            <w:r>
              <w:t xml:space="preserve">Rusko </w:t>
            </w:r>
          </w:p>
          <w:p w14:paraId="1CF226D4" w14:textId="77777777" w:rsidR="00931381" w:rsidRDefault="003A5CCE" w:rsidP="009B27A7">
            <w:pPr>
              <w:spacing w:after="0" w:line="259" w:lineRule="auto"/>
              <w:ind w:left="0" w:right="69" w:firstLine="0"/>
              <w:jc w:val="both"/>
            </w:pPr>
            <w:r>
              <w:t xml:space="preserve">Ukrajina </w:t>
            </w:r>
          </w:p>
          <w:p w14:paraId="10C8521C" w14:textId="77777777" w:rsidR="00931381" w:rsidRDefault="003A5CCE" w:rsidP="009B27A7">
            <w:pPr>
              <w:spacing w:after="0" w:line="259" w:lineRule="auto"/>
              <w:ind w:left="0" w:right="69" w:firstLine="0"/>
              <w:jc w:val="both"/>
            </w:pPr>
            <w:r>
              <w:t xml:space="preserve">Maďarsko </w:t>
            </w:r>
          </w:p>
          <w:p w14:paraId="7002AD66" w14:textId="77777777" w:rsidR="00931381" w:rsidRDefault="003A5CCE" w:rsidP="009B27A7">
            <w:pPr>
              <w:spacing w:after="0" w:line="259" w:lineRule="auto"/>
              <w:ind w:left="0" w:right="69" w:firstLine="0"/>
              <w:jc w:val="both"/>
            </w:pPr>
            <w:r>
              <w:t xml:space="preserve">Slovenská republika </w:t>
            </w:r>
          </w:p>
        </w:tc>
        <w:tc>
          <w:tcPr>
            <w:tcW w:w="4607" w:type="dxa"/>
            <w:tcBorders>
              <w:top w:val="single" w:sz="6" w:space="0" w:color="000000"/>
              <w:left w:val="single" w:sz="6" w:space="0" w:color="000000"/>
              <w:bottom w:val="single" w:sz="6" w:space="0" w:color="000000"/>
              <w:right w:val="single" w:sz="6" w:space="0" w:color="000000"/>
            </w:tcBorders>
          </w:tcPr>
          <w:p w14:paraId="31C308DC" w14:textId="77777777" w:rsidR="00931381" w:rsidRDefault="003A5CCE" w:rsidP="009B27A7">
            <w:pPr>
              <w:spacing w:after="0" w:line="259" w:lineRule="auto"/>
              <w:ind w:left="43" w:right="69" w:firstLine="0"/>
              <w:jc w:val="both"/>
            </w:pPr>
            <w:r>
              <w:t xml:space="preserve">1 </w:t>
            </w:r>
          </w:p>
          <w:p w14:paraId="22379B7E" w14:textId="77777777" w:rsidR="00931381" w:rsidRDefault="003A5CCE" w:rsidP="009B27A7">
            <w:pPr>
              <w:spacing w:after="0" w:line="259" w:lineRule="auto"/>
              <w:ind w:left="43" w:right="69" w:firstLine="0"/>
              <w:jc w:val="both"/>
            </w:pPr>
            <w:r>
              <w:t xml:space="preserve">4 </w:t>
            </w:r>
          </w:p>
          <w:p w14:paraId="4A54F3C2" w14:textId="77777777" w:rsidR="00931381" w:rsidRDefault="003A5CCE" w:rsidP="009B27A7">
            <w:pPr>
              <w:spacing w:after="0" w:line="259" w:lineRule="auto"/>
              <w:ind w:left="43" w:right="69" w:firstLine="0"/>
              <w:jc w:val="both"/>
            </w:pPr>
            <w:r>
              <w:t xml:space="preserve">1 </w:t>
            </w:r>
          </w:p>
          <w:p w14:paraId="38184227" w14:textId="77777777" w:rsidR="00931381" w:rsidRDefault="003A5CCE" w:rsidP="009B27A7">
            <w:pPr>
              <w:spacing w:after="0" w:line="259" w:lineRule="auto"/>
              <w:ind w:left="43" w:right="69" w:firstLine="0"/>
              <w:jc w:val="both"/>
            </w:pPr>
            <w:r>
              <w:t xml:space="preserve">2 </w:t>
            </w:r>
          </w:p>
        </w:tc>
      </w:tr>
    </w:tbl>
    <w:p w14:paraId="07F7AD7C" w14:textId="7B0CACA6" w:rsidR="00C17C49" w:rsidRDefault="003A5CCE" w:rsidP="00C962B9">
      <w:pPr>
        <w:spacing w:after="295" w:line="259" w:lineRule="auto"/>
        <w:ind w:left="2" w:right="69" w:firstLine="0"/>
        <w:jc w:val="both"/>
      </w:pPr>
      <w:r>
        <w:t xml:space="preserve"> </w:t>
      </w:r>
    </w:p>
    <w:p w14:paraId="7B868C54" w14:textId="77777777" w:rsidR="00931381" w:rsidRPr="00841566" w:rsidRDefault="003A5CCE" w:rsidP="009B27A7">
      <w:pPr>
        <w:pStyle w:val="Nadpis2"/>
        <w:ind w:left="-3" w:right="69"/>
        <w:jc w:val="both"/>
        <w:rPr>
          <w:color w:val="auto"/>
        </w:rPr>
      </w:pPr>
      <w:r>
        <w:t xml:space="preserve">21. </w:t>
      </w:r>
      <w:r w:rsidRPr="00841566">
        <w:rPr>
          <w:color w:val="auto"/>
        </w:rPr>
        <w:t>Žáci s trvalým pobytem v jiném kraji</w:t>
      </w:r>
      <w:r w:rsidRPr="00841566">
        <w:rPr>
          <w:color w:val="auto"/>
          <w:u w:val="none"/>
        </w:rPr>
        <w:t xml:space="preserve">  </w:t>
      </w:r>
    </w:p>
    <w:tbl>
      <w:tblPr>
        <w:tblStyle w:val="Mkatabulky"/>
        <w:tblW w:w="0" w:type="auto"/>
        <w:tblInd w:w="2" w:type="dxa"/>
        <w:tblLook w:val="04A0" w:firstRow="1" w:lastRow="0" w:firstColumn="1" w:lastColumn="0" w:noHBand="0" w:noVBand="1"/>
      </w:tblPr>
      <w:tblGrid>
        <w:gridCol w:w="1005"/>
        <w:gridCol w:w="602"/>
        <w:gridCol w:w="574"/>
        <w:gridCol w:w="602"/>
        <w:gridCol w:w="602"/>
        <w:gridCol w:w="602"/>
        <w:gridCol w:w="602"/>
        <w:gridCol w:w="603"/>
        <w:gridCol w:w="603"/>
        <w:gridCol w:w="603"/>
        <w:gridCol w:w="603"/>
        <w:gridCol w:w="603"/>
        <w:gridCol w:w="603"/>
        <w:gridCol w:w="603"/>
        <w:gridCol w:w="603"/>
      </w:tblGrid>
      <w:tr w:rsidR="00B241F1" w14:paraId="1ADDC63D" w14:textId="77777777" w:rsidTr="00906822">
        <w:trPr>
          <w:cantSplit/>
          <w:trHeight w:val="2292"/>
        </w:trPr>
        <w:tc>
          <w:tcPr>
            <w:tcW w:w="584" w:type="dxa"/>
          </w:tcPr>
          <w:p w14:paraId="0725B5D4" w14:textId="77777777" w:rsidR="00B241F1" w:rsidRDefault="00B241F1" w:rsidP="009B27A7">
            <w:pPr>
              <w:spacing w:after="0" w:line="259" w:lineRule="auto"/>
              <w:ind w:left="0" w:right="69" w:firstLine="0"/>
              <w:jc w:val="both"/>
              <w:rPr>
                <w:b/>
              </w:rPr>
            </w:pPr>
          </w:p>
        </w:tc>
        <w:tc>
          <w:tcPr>
            <w:tcW w:w="616" w:type="dxa"/>
            <w:shd w:val="clear" w:color="auto" w:fill="FBE4D5" w:themeFill="accent2" w:themeFillTint="33"/>
            <w:textDirection w:val="btLr"/>
          </w:tcPr>
          <w:p w14:paraId="4CBD31B3" w14:textId="5D67B201" w:rsidR="00B241F1" w:rsidRPr="00906822" w:rsidRDefault="00B241F1" w:rsidP="009B27A7">
            <w:pPr>
              <w:spacing w:after="0" w:line="259" w:lineRule="auto"/>
              <w:ind w:left="113" w:right="69" w:firstLine="0"/>
              <w:jc w:val="both"/>
              <w:rPr>
                <w:b/>
              </w:rPr>
            </w:pPr>
            <w:r w:rsidRPr="00906822">
              <w:rPr>
                <w:b/>
              </w:rPr>
              <w:t>Jihočeský</w:t>
            </w:r>
          </w:p>
        </w:tc>
        <w:tc>
          <w:tcPr>
            <w:tcW w:w="583" w:type="dxa"/>
            <w:shd w:val="clear" w:color="auto" w:fill="FBE4D5" w:themeFill="accent2" w:themeFillTint="33"/>
            <w:textDirection w:val="btLr"/>
          </w:tcPr>
          <w:p w14:paraId="64A97B62" w14:textId="0AE33BC1" w:rsidR="00B241F1" w:rsidRPr="00906822" w:rsidRDefault="00B241F1" w:rsidP="009B27A7">
            <w:pPr>
              <w:spacing w:after="0" w:line="259" w:lineRule="auto"/>
              <w:ind w:left="113" w:right="69" w:firstLine="0"/>
              <w:jc w:val="both"/>
              <w:rPr>
                <w:b/>
              </w:rPr>
            </w:pPr>
            <w:r w:rsidRPr="00906822">
              <w:rPr>
                <w:b/>
              </w:rPr>
              <w:t>Jihomoravský</w:t>
            </w:r>
          </w:p>
        </w:tc>
        <w:tc>
          <w:tcPr>
            <w:tcW w:w="616" w:type="dxa"/>
            <w:shd w:val="clear" w:color="auto" w:fill="FBE4D5" w:themeFill="accent2" w:themeFillTint="33"/>
            <w:textDirection w:val="btLr"/>
          </w:tcPr>
          <w:p w14:paraId="280F86D3" w14:textId="640A1931" w:rsidR="00B241F1" w:rsidRPr="00906822" w:rsidRDefault="00B241F1" w:rsidP="009B27A7">
            <w:pPr>
              <w:spacing w:after="0" w:line="259" w:lineRule="auto"/>
              <w:ind w:left="113" w:right="69" w:firstLine="0"/>
              <w:jc w:val="both"/>
              <w:rPr>
                <w:b/>
              </w:rPr>
            </w:pPr>
            <w:r w:rsidRPr="00906822">
              <w:rPr>
                <w:b/>
              </w:rPr>
              <w:t>Karlovarský</w:t>
            </w:r>
          </w:p>
        </w:tc>
        <w:tc>
          <w:tcPr>
            <w:tcW w:w="616" w:type="dxa"/>
            <w:shd w:val="clear" w:color="auto" w:fill="FBE4D5" w:themeFill="accent2" w:themeFillTint="33"/>
            <w:textDirection w:val="btLr"/>
          </w:tcPr>
          <w:p w14:paraId="54818071" w14:textId="33402E42" w:rsidR="00B241F1" w:rsidRPr="00906822" w:rsidRDefault="00B241F1" w:rsidP="009B27A7">
            <w:pPr>
              <w:spacing w:after="0" w:line="259" w:lineRule="auto"/>
              <w:ind w:left="113" w:right="69" w:firstLine="0"/>
              <w:jc w:val="both"/>
              <w:rPr>
                <w:b/>
              </w:rPr>
            </w:pPr>
            <w:r w:rsidRPr="00906822">
              <w:rPr>
                <w:b/>
              </w:rPr>
              <w:t>Vysočina</w:t>
            </w:r>
          </w:p>
        </w:tc>
        <w:tc>
          <w:tcPr>
            <w:tcW w:w="616" w:type="dxa"/>
            <w:shd w:val="clear" w:color="auto" w:fill="FBE4D5" w:themeFill="accent2" w:themeFillTint="33"/>
            <w:textDirection w:val="btLr"/>
          </w:tcPr>
          <w:p w14:paraId="78FC75E1" w14:textId="2C5EA02D" w:rsidR="00B241F1" w:rsidRPr="00906822" w:rsidRDefault="00B241F1" w:rsidP="009B27A7">
            <w:pPr>
              <w:spacing w:after="0" w:line="259" w:lineRule="auto"/>
              <w:ind w:left="113" w:right="69" w:firstLine="0"/>
              <w:jc w:val="both"/>
              <w:rPr>
                <w:b/>
              </w:rPr>
            </w:pPr>
            <w:r w:rsidRPr="00906822">
              <w:rPr>
                <w:b/>
              </w:rPr>
              <w:t>Královéhradecký</w:t>
            </w:r>
          </w:p>
        </w:tc>
        <w:tc>
          <w:tcPr>
            <w:tcW w:w="616" w:type="dxa"/>
            <w:shd w:val="clear" w:color="auto" w:fill="FBE4D5" w:themeFill="accent2" w:themeFillTint="33"/>
            <w:textDirection w:val="btLr"/>
          </w:tcPr>
          <w:p w14:paraId="1277CFBC" w14:textId="4A87271C" w:rsidR="00B241F1" w:rsidRPr="00906822" w:rsidRDefault="00B241F1" w:rsidP="009B27A7">
            <w:pPr>
              <w:spacing w:after="0" w:line="259" w:lineRule="auto"/>
              <w:ind w:left="113" w:right="69" w:firstLine="0"/>
              <w:jc w:val="both"/>
              <w:rPr>
                <w:b/>
              </w:rPr>
            </w:pPr>
            <w:r w:rsidRPr="00906822">
              <w:rPr>
                <w:b/>
              </w:rPr>
              <w:t>Liberecký</w:t>
            </w:r>
          </w:p>
        </w:tc>
        <w:tc>
          <w:tcPr>
            <w:tcW w:w="616" w:type="dxa"/>
            <w:shd w:val="clear" w:color="auto" w:fill="FBE4D5" w:themeFill="accent2" w:themeFillTint="33"/>
            <w:textDirection w:val="btLr"/>
          </w:tcPr>
          <w:p w14:paraId="47E645C8" w14:textId="3C30F257" w:rsidR="00B241F1" w:rsidRPr="00906822" w:rsidRDefault="00B241F1" w:rsidP="009B27A7">
            <w:pPr>
              <w:spacing w:after="0" w:line="259" w:lineRule="auto"/>
              <w:ind w:left="113" w:right="69" w:firstLine="0"/>
              <w:jc w:val="both"/>
              <w:rPr>
                <w:b/>
              </w:rPr>
            </w:pPr>
            <w:r w:rsidRPr="00906822">
              <w:rPr>
                <w:b/>
              </w:rPr>
              <w:t>Moravskoslezský</w:t>
            </w:r>
          </w:p>
        </w:tc>
        <w:tc>
          <w:tcPr>
            <w:tcW w:w="616" w:type="dxa"/>
            <w:shd w:val="clear" w:color="auto" w:fill="FBE4D5" w:themeFill="accent2" w:themeFillTint="33"/>
            <w:textDirection w:val="btLr"/>
          </w:tcPr>
          <w:p w14:paraId="6DE6B78A" w14:textId="34028A8C" w:rsidR="00B241F1" w:rsidRPr="00906822" w:rsidRDefault="00B241F1" w:rsidP="009B27A7">
            <w:pPr>
              <w:spacing w:after="0" w:line="259" w:lineRule="auto"/>
              <w:ind w:left="113" w:right="69" w:firstLine="0"/>
              <w:jc w:val="both"/>
              <w:rPr>
                <w:b/>
              </w:rPr>
            </w:pPr>
            <w:r w:rsidRPr="00906822">
              <w:rPr>
                <w:b/>
              </w:rPr>
              <w:t>Olomoucký</w:t>
            </w:r>
          </w:p>
        </w:tc>
        <w:tc>
          <w:tcPr>
            <w:tcW w:w="616" w:type="dxa"/>
            <w:shd w:val="clear" w:color="auto" w:fill="FBE4D5" w:themeFill="accent2" w:themeFillTint="33"/>
            <w:textDirection w:val="btLr"/>
          </w:tcPr>
          <w:p w14:paraId="1EA58606" w14:textId="68ADEABB" w:rsidR="00B241F1" w:rsidRPr="00906822" w:rsidRDefault="00B241F1" w:rsidP="009B27A7">
            <w:pPr>
              <w:spacing w:after="0" w:line="259" w:lineRule="auto"/>
              <w:ind w:left="113" w:right="69" w:firstLine="0"/>
              <w:jc w:val="both"/>
              <w:rPr>
                <w:b/>
              </w:rPr>
            </w:pPr>
            <w:r w:rsidRPr="00906822">
              <w:rPr>
                <w:b/>
              </w:rPr>
              <w:t>Pardubický</w:t>
            </w:r>
          </w:p>
        </w:tc>
        <w:tc>
          <w:tcPr>
            <w:tcW w:w="616" w:type="dxa"/>
            <w:shd w:val="clear" w:color="auto" w:fill="FBE4D5" w:themeFill="accent2" w:themeFillTint="33"/>
            <w:textDirection w:val="btLr"/>
          </w:tcPr>
          <w:p w14:paraId="4DA02C73" w14:textId="6DAD0629" w:rsidR="00B241F1" w:rsidRPr="00906822" w:rsidRDefault="00B241F1" w:rsidP="009B27A7">
            <w:pPr>
              <w:spacing w:after="0" w:line="259" w:lineRule="auto"/>
              <w:ind w:left="113" w:right="69" w:firstLine="0"/>
              <w:jc w:val="both"/>
              <w:rPr>
                <w:b/>
              </w:rPr>
            </w:pPr>
            <w:r w:rsidRPr="00906822">
              <w:rPr>
                <w:b/>
              </w:rPr>
              <w:t>Plzeňský</w:t>
            </w:r>
          </w:p>
        </w:tc>
        <w:tc>
          <w:tcPr>
            <w:tcW w:w="616" w:type="dxa"/>
            <w:shd w:val="clear" w:color="auto" w:fill="FBE4D5" w:themeFill="accent2" w:themeFillTint="33"/>
            <w:textDirection w:val="btLr"/>
          </w:tcPr>
          <w:p w14:paraId="3DA4C490" w14:textId="5C6D7D52" w:rsidR="00B241F1" w:rsidRPr="00906822" w:rsidRDefault="00B241F1" w:rsidP="009B27A7">
            <w:pPr>
              <w:spacing w:after="0" w:line="259" w:lineRule="auto"/>
              <w:ind w:left="113" w:right="69" w:firstLine="0"/>
              <w:jc w:val="both"/>
              <w:rPr>
                <w:b/>
              </w:rPr>
            </w:pPr>
            <w:r w:rsidRPr="00906822">
              <w:rPr>
                <w:b/>
              </w:rPr>
              <w:t>Středočeský</w:t>
            </w:r>
          </w:p>
        </w:tc>
        <w:tc>
          <w:tcPr>
            <w:tcW w:w="616" w:type="dxa"/>
            <w:shd w:val="clear" w:color="auto" w:fill="FBE4D5" w:themeFill="accent2" w:themeFillTint="33"/>
            <w:textDirection w:val="btLr"/>
          </w:tcPr>
          <w:p w14:paraId="5DC2D22B" w14:textId="09CD332C" w:rsidR="00B241F1" w:rsidRPr="00906822" w:rsidRDefault="00B241F1" w:rsidP="009B27A7">
            <w:pPr>
              <w:spacing w:after="0" w:line="259" w:lineRule="auto"/>
              <w:ind w:left="113" w:right="69" w:firstLine="0"/>
              <w:jc w:val="both"/>
              <w:rPr>
                <w:b/>
              </w:rPr>
            </w:pPr>
            <w:r w:rsidRPr="00906822">
              <w:rPr>
                <w:b/>
              </w:rPr>
              <w:t>Ústecký</w:t>
            </w:r>
          </w:p>
        </w:tc>
        <w:tc>
          <w:tcPr>
            <w:tcW w:w="616" w:type="dxa"/>
            <w:shd w:val="clear" w:color="auto" w:fill="FBE4D5" w:themeFill="accent2" w:themeFillTint="33"/>
            <w:textDirection w:val="btLr"/>
          </w:tcPr>
          <w:p w14:paraId="6422E744" w14:textId="47F91312" w:rsidR="00B241F1" w:rsidRPr="00906822" w:rsidRDefault="00B241F1" w:rsidP="009B27A7">
            <w:pPr>
              <w:spacing w:after="0" w:line="259" w:lineRule="auto"/>
              <w:ind w:left="113" w:right="69" w:firstLine="0"/>
              <w:jc w:val="both"/>
              <w:rPr>
                <w:b/>
              </w:rPr>
            </w:pPr>
            <w:r w:rsidRPr="00906822">
              <w:rPr>
                <w:b/>
              </w:rPr>
              <w:t>Zlínský</w:t>
            </w:r>
          </w:p>
        </w:tc>
        <w:tc>
          <w:tcPr>
            <w:tcW w:w="616" w:type="dxa"/>
            <w:shd w:val="clear" w:color="auto" w:fill="FBE4D5" w:themeFill="accent2" w:themeFillTint="33"/>
            <w:textDirection w:val="btLr"/>
          </w:tcPr>
          <w:p w14:paraId="018AB8C0" w14:textId="4A2B2E04" w:rsidR="00B241F1" w:rsidRDefault="00B241F1" w:rsidP="009B27A7">
            <w:pPr>
              <w:spacing w:after="0" w:line="259" w:lineRule="auto"/>
              <w:ind w:left="113" w:right="69" w:firstLine="0"/>
              <w:jc w:val="both"/>
              <w:rPr>
                <w:b/>
              </w:rPr>
            </w:pPr>
            <w:r>
              <w:rPr>
                <w:b/>
              </w:rPr>
              <w:t>Celkem</w:t>
            </w:r>
          </w:p>
        </w:tc>
      </w:tr>
      <w:tr w:rsidR="00B241F1" w14:paraId="2BE970B4" w14:textId="77777777" w:rsidTr="00906822">
        <w:tc>
          <w:tcPr>
            <w:tcW w:w="584" w:type="dxa"/>
          </w:tcPr>
          <w:p w14:paraId="490ADF7C" w14:textId="55A3CABC" w:rsidR="00B241F1" w:rsidRDefault="00B241F1" w:rsidP="009B27A7">
            <w:pPr>
              <w:spacing w:after="0" w:line="259" w:lineRule="auto"/>
              <w:ind w:left="0" w:right="69" w:firstLine="0"/>
              <w:jc w:val="both"/>
              <w:rPr>
                <w:b/>
              </w:rPr>
            </w:pPr>
            <w:r>
              <w:rPr>
                <w:b/>
              </w:rPr>
              <w:t>Počet žáků celkem</w:t>
            </w:r>
          </w:p>
        </w:tc>
        <w:tc>
          <w:tcPr>
            <w:tcW w:w="616" w:type="dxa"/>
          </w:tcPr>
          <w:p w14:paraId="412C8345" w14:textId="77777777" w:rsidR="00B241F1" w:rsidRDefault="00B241F1" w:rsidP="009B27A7">
            <w:pPr>
              <w:spacing w:after="0" w:line="259" w:lineRule="auto"/>
              <w:ind w:left="0" w:right="69" w:firstLine="0"/>
              <w:jc w:val="both"/>
              <w:rPr>
                <w:b/>
              </w:rPr>
            </w:pPr>
          </w:p>
        </w:tc>
        <w:tc>
          <w:tcPr>
            <w:tcW w:w="583" w:type="dxa"/>
          </w:tcPr>
          <w:p w14:paraId="7AB67D4D" w14:textId="77777777" w:rsidR="00B241F1" w:rsidRDefault="00B241F1" w:rsidP="009B27A7">
            <w:pPr>
              <w:spacing w:after="0" w:line="259" w:lineRule="auto"/>
              <w:ind w:left="0" w:right="69" w:firstLine="0"/>
              <w:jc w:val="both"/>
              <w:rPr>
                <w:b/>
              </w:rPr>
            </w:pPr>
          </w:p>
        </w:tc>
        <w:tc>
          <w:tcPr>
            <w:tcW w:w="616" w:type="dxa"/>
          </w:tcPr>
          <w:p w14:paraId="778EDFF2" w14:textId="77777777" w:rsidR="00B241F1" w:rsidRDefault="00B241F1" w:rsidP="009B27A7">
            <w:pPr>
              <w:spacing w:after="0" w:line="259" w:lineRule="auto"/>
              <w:ind w:left="0" w:right="69" w:firstLine="0"/>
              <w:jc w:val="both"/>
              <w:rPr>
                <w:b/>
              </w:rPr>
            </w:pPr>
          </w:p>
        </w:tc>
        <w:tc>
          <w:tcPr>
            <w:tcW w:w="616" w:type="dxa"/>
          </w:tcPr>
          <w:p w14:paraId="59257EBC" w14:textId="76B42225" w:rsidR="00B241F1" w:rsidRDefault="00B241F1" w:rsidP="009B27A7">
            <w:pPr>
              <w:spacing w:after="0" w:line="259" w:lineRule="auto"/>
              <w:ind w:left="0" w:right="69" w:firstLine="0"/>
              <w:jc w:val="both"/>
              <w:rPr>
                <w:b/>
              </w:rPr>
            </w:pPr>
          </w:p>
        </w:tc>
        <w:tc>
          <w:tcPr>
            <w:tcW w:w="616" w:type="dxa"/>
          </w:tcPr>
          <w:p w14:paraId="123A91EC" w14:textId="07295EC6" w:rsidR="00B241F1" w:rsidRDefault="00B241F1" w:rsidP="009B27A7">
            <w:pPr>
              <w:spacing w:after="0" w:line="259" w:lineRule="auto"/>
              <w:ind w:left="0" w:right="69" w:firstLine="0"/>
              <w:jc w:val="both"/>
              <w:rPr>
                <w:b/>
              </w:rPr>
            </w:pPr>
          </w:p>
        </w:tc>
        <w:tc>
          <w:tcPr>
            <w:tcW w:w="616" w:type="dxa"/>
          </w:tcPr>
          <w:p w14:paraId="6DF6B3A0" w14:textId="0843204B" w:rsidR="00B241F1" w:rsidRDefault="00B241F1" w:rsidP="009B27A7">
            <w:pPr>
              <w:spacing w:after="0" w:line="259" w:lineRule="auto"/>
              <w:ind w:left="0" w:right="69" w:firstLine="0"/>
              <w:jc w:val="both"/>
              <w:rPr>
                <w:b/>
              </w:rPr>
            </w:pPr>
          </w:p>
        </w:tc>
        <w:tc>
          <w:tcPr>
            <w:tcW w:w="616" w:type="dxa"/>
          </w:tcPr>
          <w:p w14:paraId="466EBB99" w14:textId="19690BCF" w:rsidR="00B241F1" w:rsidRDefault="00B241F1" w:rsidP="009B27A7">
            <w:pPr>
              <w:spacing w:after="0" w:line="259" w:lineRule="auto"/>
              <w:ind w:left="0" w:right="69" w:firstLine="0"/>
              <w:jc w:val="both"/>
              <w:rPr>
                <w:b/>
              </w:rPr>
            </w:pPr>
          </w:p>
        </w:tc>
        <w:tc>
          <w:tcPr>
            <w:tcW w:w="616" w:type="dxa"/>
          </w:tcPr>
          <w:p w14:paraId="1A06AC7C" w14:textId="680FEFC8" w:rsidR="00B241F1" w:rsidRDefault="00B241F1" w:rsidP="009B27A7">
            <w:pPr>
              <w:spacing w:after="0" w:line="259" w:lineRule="auto"/>
              <w:ind w:left="0" w:right="69" w:firstLine="0"/>
              <w:jc w:val="both"/>
              <w:rPr>
                <w:b/>
              </w:rPr>
            </w:pPr>
          </w:p>
        </w:tc>
        <w:tc>
          <w:tcPr>
            <w:tcW w:w="616" w:type="dxa"/>
          </w:tcPr>
          <w:p w14:paraId="33F28FB6" w14:textId="471C0C0A" w:rsidR="00B241F1" w:rsidRDefault="00B241F1" w:rsidP="009B27A7">
            <w:pPr>
              <w:spacing w:after="0" w:line="259" w:lineRule="auto"/>
              <w:ind w:left="0" w:right="69" w:firstLine="0"/>
              <w:jc w:val="both"/>
              <w:rPr>
                <w:b/>
              </w:rPr>
            </w:pPr>
          </w:p>
        </w:tc>
        <w:tc>
          <w:tcPr>
            <w:tcW w:w="616" w:type="dxa"/>
          </w:tcPr>
          <w:p w14:paraId="7565B56F" w14:textId="4F1356B7" w:rsidR="00B241F1" w:rsidRDefault="00B241F1" w:rsidP="009B27A7">
            <w:pPr>
              <w:spacing w:after="0" w:line="259" w:lineRule="auto"/>
              <w:ind w:left="0" w:right="69" w:firstLine="0"/>
              <w:jc w:val="both"/>
              <w:rPr>
                <w:b/>
              </w:rPr>
            </w:pPr>
          </w:p>
        </w:tc>
        <w:tc>
          <w:tcPr>
            <w:tcW w:w="616" w:type="dxa"/>
            <w:vAlign w:val="center"/>
          </w:tcPr>
          <w:p w14:paraId="59C9A609" w14:textId="6B22AAF7" w:rsidR="00B241F1" w:rsidRDefault="00B241F1" w:rsidP="009B27A7">
            <w:pPr>
              <w:spacing w:after="0" w:line="259" w:lineRule="auto"/>
              <w:ind w:left="0" w:right="69" w:firstLine="0"/>
              <w:jc w:val="both"/>
              <w:rPr>
                <w:b/>
              </w:rPr>
            </w:pPr>
            <w:r>
              <w:rPr>
                <w:b/>
              </w:rPr>
              <w:t>56</w:t>
            </w:r>
          </w:p>
        </w:tc>
        <w:tc>
          <w:tcPr>
            <w:tcW w:w="616" w:type="dxa"/>
          </w:tcPr>
          <w:p w14:paraId="72687D53" w14:textId="7515A0E0" w:rsidR="00B241F1" w:rsidRDefault="00B241F1" w:rsidP="009B27A7">
            <w:pPr>
              <w:spacing w:after="0" w:line="259" w:lineRule="auto"/>
              <w:ind w:left="0" w:right="69" w:firstLine="0"/>
              <w:jc w:val="both"/>
              <w:rPr>
                <w:b/>
              </w:rPr>
            </w:pPr>
          </w:p>
        </w:tc>
        <w:tc>
          <w:tcPr>
            <w:tcW w:w="616" w:type="dxa"/>
          </w:tcPr>
          <w:p w14:paraId="1FABB098" w14:textId="1605AA71" w:rsidR="00B241F1" w:rsidRDefault="00B241F1" w:rsidP="009B27A7">
            <w:pPr>
              <w:spacing w:after="0" w:line="259" w:lineRule="auto"/>
              <w:ind w:left="0" w:right="69" w:firstLine="0"/>
              <w:jc w:val="both"/>
              <w:rPr>
                <w:b/>
              </w:rPr>
            </w:pPr>
          </w:p>
        </w:tc>
        <w:tc>
          <w:tcPr>
            <w:tcW w:w="616" w:type="dxa"/>
            <w:shd w:val="clear" w:color="auto" w:fill="FBE4D5" w:themeFill="accent2" w:themeFillTint="33"/>
            <w:vAlign w:val="center"/>
          </w:tcPr>
          <w:p w14:paraId="0A96BBF6" w14:textId="73D7DB88" w:rsidR="00B241F1" w:rsidRDefault="00B241F1" w:rsidP="009B27A7">
            <w:pPr>
              <w:spacing w:after="0" w:line="259" w:lineRule="auto"/>
              <w:ind w:left="0" w:right="69" w:firstLine="0"/>
              <w:jc w:val="both"/>
              <w:rPr>
                <w:b/>
              </w:rPr>
            </w:pPr>
            <w:r>
              <w:rPr>
                <w:b/>
              </w:rPr>
              <w:t>56</w:t>
            </w:r>
          </w:p>
        </w:tc>
      </w:tr>
      <w:tr w:rsidR="00B241F1" w14:paraId="02D3649C" w14:textId="77777777" w:rsidTr="00906822">
        <w:tc>
          <w:tcPr>
            <w:tcW w:w="584" w:type="dxa"/>
          </w:tcPr>
          <w:p w14:paraId="6A6FFA90" w14:textId="7835416E" w:rsidR="00B241F1" w:rsidRDefault="00B241F1" w:rsidP="009B27A7">
            <w:pPr>
              <w:spacing w:after="0" w:line="259" w:lineRule="auto"/>
              <w:ind w:left="0" w:right="69" w:firstLine="0"/>
              <w:jc w:val="both"/>
              <w:rPr>
                <w:b/>
              </w:rPr>
            </w:pPr>
            <w:r>
              <w:rPr>
                <w:b/>
              </w:rPr>
              <w:t>Z toho nově přijatí</w:t>
            </w:r>
          </w:p>
        </w:tc>
        <w:tc>
          <w:tcPr>
            <w:tcW w:w="616" w:type="dxa"/>
          </w:tcPr>
          <w:p w14:paraId="64EC58E0" w14:textId="77777777" w:rsidR="00B241F1" w:rsidRDefault="00B241F1" w:rsidP="009B27A7">
            <w:pPr>
              <w:spacing w:after="0" w:line="259" w:lineRule="auto"/>
              <w:ind w:left="0" w:right="69" w:firstLine="0"/>
              <w:jc w:val="both"/>
              <w:rPr>
                <w:b/>
              </w:rPr>
            </w:pPr>
          </w:p>
        </w:tc>
        <w:tc>
          <w:tcPr>
            <w:tcW w:w="583" w:type="dxa"/>
          </w:tcPr>
          <w:p w14:paraId="6F4708DE" w14:textId="77777777" w:rsidR="00B241F1" w:rsidRDefault="00B241F1" w:rsidP="009B27A7">
            <w:pPr>
              <w:spacing w:after="0" w:line="259" w:lineRule="auto"/>
              <w:ind w:left="0" w:right="69" w:firstLine="0"/>
              <w:jc w:val="both"/>
              <w:rPr>
                <w:b/>
              </w:rPr>
            </w:pPr>
          </w:p>
        </w:tc>
        <w:tc>
          <w:tcPr>
            <w:tcW w:w="616" w:type="dxa"/>
          </w:tcPr>
          <w:p w14:paraId="06C81CAF" w14:textId="77777777" w:rsidR="00B241F1" w:rsidRDefault="00B241F1" w:rsidP="009B27A7">
            <w:pPr>
              <w:spacing w:after="0" w:line="259" w:lineRule="auto"/>
              <w:ind w:left="0" w:right="69" w:firstLine="0"/>
              <w:jc w:val="both"/>
              <w:rPr>
                <w:b/>
              </w:rPr>
            </w:pPr>
          </w:p>
        </w:tc>
        <w:tc>
          <w:tcPr>
            <w:tcW w:w="616" w:type="dxa"/>
          </w:tcPr>
          <w:p w14:paraId="41E54343" w14:textId="3F324684" w:rsidR="00B241F1" w:rsidRDefault="00B241F1" w:rsidP="009B27A7">
            <w:pPr>
              <w:spacing w:after="0" w:line="259" w:lineRule="auto"/>
              <w:ind w:left="0" w:right="69" w:firstLine="0"/>
              <w:jc w:val="both"/>
              <w:rPr>
                <w:b/>
              </w:rPr>
            </w:pPr>
          </w:p>
        </w:tc>
        <w:tc>
          <w:tcPr>
            <w:tcW w:w="616" w:type="dxa"/>
          </w:tcPr>
          <w:p w14:paraId="5E166160" w14:textId="0E7BE3F7" w:rsidR="00B241F1" w:rsidRDefault="00B241F1" w:rsidP="009B27A7">
            <w:pPr>
              <w:spacing w:after="0" w:line="259" w:lineRule="auto"/>
              <w:ind w:left="0" w:right="69" w:firstLine="0"/>
              <w:jc w:val="both"/>
              <w:rPr>
                <w:b/>
              </w:rPr>
            </w:pPr>
          </w:p>
        </w:tc>
        <w:tc>
          <w:tcPr>
            <w:tcW w:w="616" w:type="dxa"/>
          </w:tcPr>
          <w:p w14:paraId="7A5E269B" w14:textId="6BFCD8CF" w:rsidR="00B241F1" w:rsidRDefault="00B241F1" w:rsidP="009B27A7">
            <w:pPr>
              <w:spacing w:after="0" w:line="259" w:lineRule="auto"/>
              <w:ind w:left="0" w:right="69" w:firstLine="0"/>
              <w:jc w:val="both"/>
              <w:rPr>
                <w:b/>
              </w:rPr>
            </w:pPr>
          </w:p>
        </w:tc>
        <w:tc>
          <w:tcPr>
            <w:tcW w:w="616" w:type="dxa"/>
          </w:tcPr>
          <w:p w14:paraId="5AC84655" w14:textId="2C560081" w:rsidR="00B241F1" w:rsidRDefault="00B241F1" w:rsidP="009B27A7">
            <w:pPr>
              <w:spacing w:after="0" w:line="259" w:lineRule="auto"/>
              <w:ind w:left="0" w:right="69" w:firstLine="0"/>
              <w:jc w:val="both"/>
              <w:rPr>
                <w:b/>
              </w:rPr>
            </w:pPr>
          </w:p>
        </w:tc>
        <w:tc>
          <w:tcPr>
            <w:tcW w:w="616" w:type="dxa"/>
          </w:tcPr>
          <w:p w14:paraId="4A58BAFF" w14:textId="211FC4A9" w:rsidR="00B241F1" w:rsidRDefault="00B241F1" w:rsidP="009B27A7">
            <w:pPr>
              <w:spacing w:after="0" w:line="259" w:lineRule="auto"/>
              <w:ind w:left="0" w:right="69" w:firstLine="0"/>
              <w:jc w:val="both"/>
              <w:rPr>
                <w:b/>
              </w:rPr>
            </w:pPr>
          </w:p>
        </w:tc>
        <w:tc>
          <w:tcPr>
            <w:tcW w:w="616" w:type="dxa"/>
          </w:tcPr>
          <w:p w14:paraId="77EBDAA2" w14:textId="0D13C427" w:rsidR="00B241F1" w:rsidRDefault="00B241F1" w:rsidP="009B27A7">
            <w:pPr>
              <w:spacing w:after="0" w:line="259" w:lineRule="auto"/>
              <w:ind w:left="0" w:right="69" w:firstLine="0"/>
              <w:jc w:val="both"/>
              <w:rPr>
                <w:b/>
              </w:rPr>
            </w:pPr>
          </w:p>
        </w:tc>
        <w:tc>
          <w:tcPr>
            <w:tcW w:w="616" w:type="dxa"/>
          </w:tcPr>
          <w:p w14:paraId="2A83D72C" w14:textId="7B7FFBCD" w:rsidR="00B241F1" w:rsidRDefault="00B241F1" w:rsidP="009B27A7">
            <w:pPr>
              <w:spacing w:after="0" w:line="259" w:lineRule="auto"/>
              <w:ind w:left="0" w:right="69" w:firstLine="0"/>
              <w:jc w:val="both"/>
              <w:rPr>
                <w:b/>
              </w:rPr>
            </w:pPr>
          </w:p>
        </w:tc>
        <w:tc>
          <w:tcPr>
            <w:tcW w:w="616" w:type="dxa"/>
            <w:vAlign w:val="center"/>
          </w:tcPr>
          <w:p w14:paraId="485E6AC9" w14:textId="204788D5" w:rsidR="00B241F1" w:rsidRDefault="00B241F1" w:rsidP="009B27A7">
            <w:pPr>
              <w:spacing w:after="0" w:line="259" w:lineRule="auto"/>
              <w:ind w:left="0" w:right="69" w:firstLine="0"/>
              <w:jc w:val="both"/>
              <w:rPr>
                <w:b/>
              </w:rPr>
            </w:pPr>
            <w:r>
              <w:rPr>
                <w:b/>
              </w:rPr>
              <w:t>11</w:t>
            </w:r>
          </w:p>
        </w:tc>
        <w:tc>
          <w:tcPr>
            <w:tcW w:w="616" w:type="dxa"/>
          </w:tcPr>
          <w:p w14:paraId="74C70FC0" w14:textId="27F3A06E" w:rsidR="00B241F1" w:rsidRDefault="00B241F1" w:rsidP="009B27A7">
            <w:pPr>
              <w:spacing w:after="0" w:line="259" w:lineRule="auto"/>
              <w:ind w:left="0" w:right="69" w:firstLine="0"/>
              <w:jc w:val="both"/>
              <w:rPr>
                <w:b/>
              </w:rPr>
            </w:pPr>
          </w:p>
        </w:tc>
        <w:tc>
          <w:tcPr>
            <w:tcW w:w="616" w:type="dxa"/>
          </w:tcPr>
          <w:p w14:paraId="2DA9D4E2" w14:textId="2D9CD5E9" w:rsidR="00B241F1" w:rsidRDefault="00B241F1" w:rsidP="009B27A7">
            <w:pPr>
              <w:spacing w:after="0" w:line="259" w:lineRule="auto"/>
              <w:ind w:left="0" w:right="69" w:firstLine="0"/>
              <w:jc w:val="both"/>
              <w:rPr>
                <w:b/>
              </w:rPr>
            </w:pPr>
          </w:p>
        </w:tc>
        <w:tc>
          <w:tcPr>
            <w:tcW w:w="616" w:type="dxa"/>
            <w:shd w:val="clear" w:color="auto" w:fill="FBE4D5" w:themeFill="accent2" w:themeFillTint="33"/>
            <w:vAlign w:val="center"/>
          </w:tcPr>
          <w:p w14:paraId="741BDCF7" w14:textId="3CF2487E" w:rsidR="00B241F1" w:rsidRDefault="00B241F1" w:rsidP="009B27A7">
            <w:pPr>
              <w:spacing w:after="0" w:line="259" w:lineRule="auto"/>
              <w:ind w:left="0" w:right="69" w:firstLine="0"/>
              <w:jc w:val="both"/>
              <w:rPr>
                <w:b/>
              </w:rPr>
            </w:pPr>
            <w:r>
              <w:rPr>
                <w:b/>
              </w:rPr>
              <w:t>11</w:t>
            </w:r>
          </w:p>
        </w:tc>
      </w:tr>
    </w:tbl>
    <w:p w14:paraId="73C25DE3" w14:textId="5D937630" w:rsidR="00931381" w:rsidRDefault="003A5CCE" w:rsidP="009B27A7">
      <w:pPr>
        <w:spacing w:after="0" w:line="259" w:lineRule="auto"/>
        <w:ind w:left="2" w:right="69" w:firstLine="0"/>
        <w:jc w:val="both"/>
        <w:rPr>
          <w:b/>
        </w:rPr>
      </w:pPr>
      <w:r>
        <w:rPr>
          <w:b/>
        </w:rPr>
        <w:t xml:space="preserve"> </w:t>
      </w:r>
    </w:p>
    <w:p w14:paraId="1B518FC0" w14:textId="558D78ED" w:rsidR="007A7E19" w:rsidRDefault="007A7E19" w:rsidP="007A7E19">
      <w:pPr>
        <w:pStyle w:val="Nadpis2"/>
        <w:spacing w:after="13"/>
        <w:ind w:left="-3" w:right="69"/>
        <w:jc w:val="both"/>
      </w:pPr>
    </w:p>
    <w:p w14:paraId="2F64F424" w14:textId="62D45B16" w:rsidR="00C962B9" w:rsidRDefault="00C962B9" w:rsidP="00C962B9"/>
    <w:p w14:paraId="07B75760" w14:textId="77777777" w:rsidR="00C962B9" w:rsidRPr="00C962B9" w:rsidRDefault="00C962B9" w:rsidP="00C962B9"/>
    <w:p w14:paraId="51398A07" w14:textId="462F3002" w:rsidR="0064216D" w:rsidRPr="0064216D" w:rsidRDefault="003A5CCE" w:rsidP="009B27A7">
      <w:pPr>
        <w:pStyle w:val="Nadpis2"/>
        <w:spacing w:after="13"/>
        <w:ind w:left="-3" w:right="69"/>
        <w:jc w:val="both"/>
        <w:rPr>
          <w:u w:val="none"/>
        </w:rPr>
      </w:pPr>
      <w:r>
        <w:lastRenderedPageBreak/>
        <w:t xml:space="preserve">22. </w:t>
      </w:r>
      <w:r w:rsidRPr="004C7D3D">
        <w:rPr>
          <w:color w:val="auto"/>
        </w:rPr>
        <w:t>Informace o</w:t>
      </w:r>
      <w:r w:rsidRPr="0064216D">
        <w:rPr>
          <w:color w:val="FF0000"/>
        </w:rPr>
        <w:t xml:space="preserve"> </w:t>
      </w:r>
      <w:r>
        <w:t>počtech žáků ve škole s odlišným mateřským jazykem ve</w:t>
      </w:r>
      <w:r>
        <w:rPr>
          <w:u w:val="none"/>
        </w:rPr>
        <w:t xml:space="preserve"> </w:t>
      </w:r>
      <w:r>
        <w:t>vztahu ke znalosti českého jazyka</w:t>
      </w:r>
      <w:r>
        <w:rPr>
          <w:u w:val="none"/>
        </w:rPr>
        <w:t xml:space="preserve"> </w:t>
      </w:r>
    </w:p>
    <w:p w14:paraId="36E56311" w14:textId="77777777" w:rsidR="0064216D" w:rsidRPr="0064216D" w:rsidRDefault="0064216D" w:rsidP="009B27A7">
      <w:pPr>
        <w:ind w:right="69"/>
        <w:jc w:val="both"/>
      </w:pPr>
    </w:p>
    <w:tbl>
      <w:tblPr>
        <w:tblStyle w:val="TableGrid"/>
        <w:tblW w:w="9062" w:type="dxa"/>
        <w:tblInd w:w="7" w:type="dxa"/>
        <w:tblCellMar>
          <w:top w:w="62" w:type="dxa"/>
          <w:left w:w="106" w:type="dxa"/>
          <w:right w:w="115" w:type="dxa"/>
        </w:tblCellMar>
        <w:tblLook w:val="04A0" w:firstRow="1" w:lastRow="0" w:firstColumn="1" w:lastColumn="0" w:noHBand="0" w:noVBand="1"/>
      </w:tblPr>
      <w:tblGrid>
        <w:gridCol w:w="4532"/>
        <w:gridCol w:w="4530"/>
      </w:tblGrid>
      <w:tr w:rsidR="00931381" w14:paraId="5A85FF56" w14:textId="77777777">
        <w:trPr>
          <w:trHeight w:val="286"/>
        </w:trPr>
        <w:tc>
          <w:tcPr>
            <w:tcW w:w="4532" w:type="dxa"/>
            <w:tcBorders>
              <w:top w:val="single" w:sz="4" w:space="0" w:color="000000"/>
              <w:left w:val="single" w:sz="4" w:space="0" w:color="000000"/>
              <w:bottom w:val="single" w:sz="4" w:space="0" w:color="000000"/>
              <w:right w:val="single" w:sz="4" w:space="0" w:color="000000"/>
            </w:tcBorders>
          </w:tcPr>
          <w:p w14:paraId="64AD58AA" w14:textId="77777777" w:rsidR="00931381" w:rsidRDefault="003A5CCE" w:rsidP="009B27A7">
            <w:pPr>
              <w:spacing w:after="0" w:line="259" w:lineRule="auto"/>
              <w:ind w:left="2" w:right="69" w:firstLine="0"/>
              <w:jc w:val="both"/>
            </w:pPr>
            <w:r>
              <w:t xml:space="preserve">Stupeň znalosti ČJ </w:t>
            </w:r>
          </w:p>
        </w:tc>
        <w:tc>
          <w:tcPr>
            <w:tcW w:w="4530" w:type="dxa"/>
            <w:tcBorders>
              <w:top w:val="single" w:sz="4" w:space="0" w:color="000000"/>
              <w:left w:val="single" w:sz="4" w:space="0" w:color="000000"/>
              <w:bottom w:val="single" w:sz="4" w:space="0" w:color="000000"/>
              <w:right w:val="single" w:sz="4" w:space="0" w:color="000000"/>
            </w:tcBorders>
          </w:tcPr>
          <w:p w14:paraId="692F66C2" w14:textId="77777777" w:rsidR="00931381" w:rsidRDefault="003A5CCE" w:rsidP="009B27A7">
            <w:pPr>
              <w:spacing w:after="0" w:line="259" w:lineRule="auto"/>
              <w:ind w:left="0" w:right="69" w:firstLine="0"/>
              <w:jc w:val="both"/>
            </w:pPr>
            <w:r>
              <w:t xml:space="preserve">Počet dětí </w:t>
            </w:r>
          </w:p>
        </w:tc>
      </w:tr>
      <w:tr w:rsidR="00931381" w14:paraId="401664C5" w14:textId="77777777">
        <w:trPr>
          <w:trHeight w:val="286"/>
        </w:trPr>
        <w:tc>
          <w:tcPr>
            <w:tcW w:w="4532" w:type="dxa"/>
            <w:tcBorders>
              <w:top w:val="single" w:sz="4" w:space="0" w:color="000000"/>
              <w:left w:val="single" w:sz="4" w:space="0" w:color="000000"/>
              <w:bottom w:val="single" w:sz="4" w:space="0" w:color="000000"/>
              <w:right w:val="single" w:sz="4" w:space="0" w:color="000000"/>
            </w:tcBorders>
          </w:tcPr>
          <w:p w14:paraId="61A15E6E" w14:textId="77777777" w:rsidR="00931381" w:rsidRDefault="003A5CCE" w:rsidP="009B27A7">
            <w:pPr>
              <w:spacing w:after="0" w:line="259" w:lineRule="auto"/>
              <w:ind w:left="2" w:right="69" w:firstLine="0"/>
              <w:jc w:val="both"/>
            </w:pPr>
            <w:r>
              <w:t xml:space="preserve">Úplná neznalost ČJ </w:t>
            </w:r>
          </w:p>
        </w:tc>
        <w:tc>
          <w:tcPr>
            <w:tcW w:w="4530" w:type="dxa"/>
            <w:tcBorders>
              <w:top w:val="single" w:sz="4" w:space="0" w:color="000000"/>
              <w:left w:val="single" w:sz="4" w:space="0" w:color="000000"/>
              <w:bottom w:val="single" w:sz="4" w:space="0" w:color="000000"/>
              <w:right w:val="single" w:sz="4" w:space="0" w:color="000000"/>
            </w:tcBorders>
          </w:tcPr>
          <w:p w14:paraId="06B09A26" w14:textId="77777777" w:rsidR="00931381" w:rsidRDefault="003A5CCE" w:rsidP="009B27A7">
            <w:pPr>
              <w:spacing w:after="0" w:line="259" w:lineRule="auto"/>
              <w:ind w:left="0" w:right="69" w:firstLine="0"/>
              <w:jc w:val="both"/>
            </w:pPr>
            <w:r>
              <w:t xml:space="preserve">0 </w:t>
            </w:r>
          </w:p>
        </w:tc>
      </w:tr>
      <w:tr w:rsidR="00931381" w14:paraId="2CCD9481" w14:textId="77777777">
        <w:trPr>
          <w:trHeight w:val="286"/>
        </w:trPr>
        <w:tc>
          <w:tcPr>
            <w:tcW w:w="4532" w:type="dxa"/>
            <w:tcBorders>
              <w:top w:val="single" w:sz="4" w:space="0" w:color="000000"/>
              <w:left w:val="single" w:sz="4" w:space="0" w:color="000000"/>
              <w:bottom w:val="single" w:sz="4" w:space="0" w:color="000000"/>
              <w:right w:val="single" w:sz="4" w:space="0" w:color="000000"/>
            </w:tcBorders>
          </w:tcPr>
          <w:p w14:paraId="36249F8D" w14:textId="77777777" w:rsidR="00931381" w:rsidRDefault="003A5CCE" w:rsidP="009B27A7">
            <w:pPr>
              <w:spacing w:after="0" w:line="259" w:lineRule="auto"/>
              <w:ind w:left="2" w:right="69" w:firstLine="0"/>
              <w:jc w:val="both"/>
            </w:pPr>
            <w:r>
              <w:t xml:space="preserve">Nedostatečná znalost ČJ </w:t>
            </w:r>
          </w:p>
        </w:tc>
        <w:tc>
          <w:tcPr>
            <w:tcW w:w="4530" w:type="dxa"/>
            <w:tcBorders>
              <w:top w:val="single" w:sz="4" w:space="0" w:color="000000"/>
              <w:left w:val="single" w:sz="4" w:space="0" w:color="000000"/>
              <w:bottom w:val="single" w:sz="4" w:space="0" w:color="000000"/>
              <w:right w:val="single" w:sz="4" w:space="0" w:color="000000"/>
            </w:tcBorders>
          </w:tcPr>
          <w:p w14:paraId="3609B0BA" w14:textId="77777777" w:rsidR="00931381" w:rsidRDefault="003A5CCE" w:rsidP="009B27A7">
            <w:pPr>
              <w:spacing w:after="0" w:line="259" w:lineRule="auto"/>
              <w:ind w:left="0" w:right="69" w:firstLine="0"/>
              <w:jc w:val="both"/>
            </w:pPr>
            <w:r>
              <w:t xml:space="preserve">0 </w:t>
            </w:r>
          </w:p>
        </w:tc>
      </w:tr>
      <w:tr w:rsidR="00931381" w14:paraId="57EB2A14" w14:textId="77777777">
        <w:trPr>
          <w:trHeight w:val="288"/>
        </w:trPr>
        <w:tc>
          <w:tcPr>
            <w:tcW w:w="4532" w:type="dxa"/>
            <w:tcBorders>
              <w:top w:val="single" w:sz="4" w:space="0" w:color="000000"/>
              <w:left w:val="single" w:sz="4" w:space="0" w:color="000000"/>
              <w:bottom w:val="single" w:sz="4" w:space="0" w:color="000000"/>
              <w:right w:val="single" w:sz="4" w:space="0" w:color="000000"/>
            </w:tcBorders>
          </w:tcPr>
          <w:p w14:paraId="65C6F6E5" w14:textId="77777777" w:rsidR="00931381" w:rsidRDefault="003A5CCE" w:rsidP="009B27A7">
            <w:pPr>
              <w:spacing w:after="0" w:line="259" w:lineRule="auto"/>
              <w:ind w:left="2" w:right="69" w:firstLine="0"/>
              <w:jc w:val="both"/>
            </w:pPr>
            <w:r>
              <w:t xml:space="preserve">Znalost ČJ s potřebou doučování </w:t>
            </w:r>
          </w:p>
        </w:tc>
        <w:tc>
          <w:tcPr>
            <w:tcW w:w="4530" w:type="dxa"/>
            <w:tcBorders>
              <w:top w:val="single" w:sz="4" w:space="0" w:color="000000"/>
              <w:left w:val="single" w:sz="4" w:space="0" w:color="000000"/>
              <w:bottom w:val="single" w:sz="4" w:space="0" w:color="000000"/>
              <w:right w:val="single" w:sz="4" w:space="0" w:color="000000"/>
            </w:tcBorders>
          </w:tcPr>
          <w:p w14:paraId="1CFAADD3" w14:textId="7EE5114B" w:rsidR="00931381" w:rsidRDefault="00D5659B" w:rsidP="009B27A7">
            <w:pPr>
              <w:spacing w:after="0" w:line="259" w:lineRule="auto"/>
              <w:ind w:left="0" w:right="69" w:firstLine="0"/>
              <w:jc w:val="both"/>
            </w:pPr>
            <w:r>
              <w:t>4</w:t>
            </w:r>
            <w:r w:rsidR="003A5CCE">
              <w:t xml:space="preserve"> </w:t>
            </w:r>
          </w:p>
        </w:tc>
      </w:tr>
    </w:tbl>
    <w:p w14:paraId="4B63667A" w14:textId="77777777" w:rsidR="00C962B9" w:rsidRDefault="003A5CCE" w:rsidP="009B27A7">
      <w:pPr>
        <w:pStyle w:val="Nadpis2"/>
        <w:spacing w:before="0" w:after="0"/>
        <w:ind w:left="-3" w:right="69"/>
        <w:jc w:val="both"/>
      </w:pPr>
      <w:r>
        <w:t xml:space="preserve"> </w:t>
      </w:r>
    </w:p>
    <w:p w14:paraId="51D4A007" w14:textId="66D1539E" w:rsidR="00C962B9" w:rsidRDefault="00C962B9" w:rsidP="00C962B9">
      <w:pPr>
        <w:pStyle w:val="Nadpis2"/>
        <w:spacing w:after="0"/>
        <w:ind w:left="-3" w:right="69"/>
        <w:jc w:val="both"/>
      </w:pPr>
    </w:p>
    <w:p w14:paraId="0781B91B" w14:textId="77777777" w:rsidR="008F0D1A" w:rsidRPr="008F0D1A" w:rsidRDefault="008F0D1A" w:rsidP="008F0D1A"/>
    <w:p w14:paraId="56F6702C" w14:textId="7E7E6423" w:rsidR="00B76E3C" w:rsidRDefault="00B76E3C" w:rsidP="00C962B9">
      <w:pPr>
        <w:pStyle w:val="Nadpis2"/>
        <w:spacing w:after="13"/>
        <w:ind w:left="-3" w:right="69"/>
        <w:jc w:val="both"/>
      </w:pPr>
      <w:r>
        <w:t>23. Základní údaje o hospodaření školy</w:t>
      </w:r>
    </w:p>
    <w:p w14:paraId="784A0F86" w14:textId="4EFCB907" w:rsidR="007E5759" w:rsidRDefault="007E5759" w:rsidP="009B27A7">
      <w:pPr>
        <w:ind w:left="0" w:right="69" w:firstLine="0"/>
        <w:jc w:val="both"/>
      </w:pPr>
    </w:p>
    <w:tbl>
      <w:tblPr>
        <w:tblW w:w="8897" w:type="dxa"/>
        <w:tblCellMar>
          <w:left w:w="70" w:type="dxa"/>
          <w:right w:w="70" w:type="dxa"/>
        </w:tblCellMar>
        <w:tblLook w:val="04A0" w:firstRow="1" w:lastRow="0" w:firstColumn="1" w:lastColumn="0" w:noHBand="0" w:noVBand="1"/>
      </w:tblPr>
      <w:tblGrid>
        <w:gridCol w:w="1256"/>
        <w:gridCol w:w="1761"/>
        <w:gridCol w:w="1691"/>
        <w:gridCol w:w="186"/>
        <w:gridCol w:w="2422"/>
        <w:gridCol w:w="1581"/>
      </w:tblGrid>
      <w:tr w:rsidR="00B76E3C" w:rsidRPr="00B76E3C" w14:paraId="252035D8" w14:textId="77777777" w:rsidTr="007E5759">
        <w:trPr>
          <w:cantSplit/>
          <w:trHeight w:val="499"/>
        </w:trPr>
        <w:tc>
          <w:tcPr>
            <w:tcW w:w="1256" w:type="dxa"/>
            <w:shd w:val="clear" w:color="auto" w:fill="auto"/>
            <w:noWrap/>
            <w:vAlign w:val="bottom"/>
            <w:hideMark/>
          </w:tcPr>
          <w:p w14:paraId="2E745DFF" w14:textId="77777777" w:rsidR="00B76E3C" w:rsidRPr="00B76E3C" w:rsidRDefault="00B76E3C" w:rsidP="009B27A7">
            <w:pPr>
              <w:spacing w:after="0" w:line="240" w:lineRule="auto"/>
              <w:ind w:left="0" w:right="69" w:firstLine="0"/>
              <w:jc w:val="both"/>
              <w:rPr>
                <w:color w:val="auto"/>
                <w:szCs w:val="24"/>
              </w:rPr>
            </w:pPr>
          </w:p>
        </w:tc>
        <w:tc>
          <w:tcPr>
            <w:tcW w:w="6060" w:type="dxa"/>
            <w:gridSpan w:val="4"/>
            <w:shd w:val="clear" w:color="auto" w:fill="auto"/>
            <w:noWrap/>
            <w:vAlign w:val="bottom"/>
            <w:hideMark/>
          </w:tcPr>
          <w:p w14:paraId="4146C4CC" w14:textId="77777777" w:rsidR="00B76E3C" w:rsidRPr="00B76E3C" w:rsidRDefault="00B76E3C" w:rsidP="009B27A7">
            <w:pPr>
              <w:spacing w:after="0" w:line="240" w:lineRule="auto"/>
              <w:ind w:left="0" w:right="69" w:firstLine="0"/>
              <w:jc w:val="both"/>
              <w:rPr>
                <w:b/>
                <w:bCs/>
                <w:color w:val="auto"/>
                <w:szCs w:val="24"/>
                <w:u w:val="single"/>
              </w:rPr>
            </w:pPr>
            <w:r w:rsidRPr="00B76E3C">
              <w:rPr>
                <w:b/>
                <w:bCs/>
                <w:color w:val="auto"/>
                <w:szCs w:val="24"/>
                <w:u w:val="single"/>
              </w:rPr>
              <w:t>ZÁKLADNÍ ÚDAJE O HOSPODAŘENÍ ŠKOLY</w:t>
            </w:r>
          </w:p>
        </w:tc>
        <w:tc>
          <w:tcPr>
            <w:tcW w:w="1581" w:type="dxa"/>
            <w:shd w:val="clear" w:color="auto" w:fill="auto"/>
            <w:noWrap/>
            <w:vAlign w:val="bottom"/>
            <w:hideMark/>
          </w:tcPr>
          <w:p w14:paraId="52F892AF" w14:textId="77777777" w:rsidR="00B76E3C" w:rsidRPr="00B76E3C" w:rsidRDefault="00B76E3C" w:rsidP="009B27A7">
            <w:pPr>
              <w:spacing w:after="0" w:line="240" w:lineRule="auto"/>
              <w:ind w:left="0" w:right="69" w:firstLine="0"/>
              <w:jc w:val="both"/>
              <w:rPr>
                <w:b/>
                <w:bCs/>
                <w:color w:val="auto"/>
                <w:szCs w:val="24"/>
                <w:u w:val="single"/>
              </w:rPr>
            </w:pPr>
          </w:p>
        </w:tc>
      </w:tr>
      <w:tr w:rsidR="00B76E3C" w:rsidRPr="00B76E3C" w14:paraId="139C821C" w14:textId="77777777" w:rsidTr="007E5759">
        <w:trPr>
          <w:trHeight w:val="255"/>
        </w:trPr>
        <w:tc>
          <w:tcPr>
            <w:tcW w:w="1256" w:type="dxa"/>
            <w:shd w:val="clear" w:color="auto" w:fill="auto"/>
            <w:noWrap/>
            <w:vAlign w:val="bottom"/>
            <w:hideMark/>
          </w:tcPr>
          <w:p w14:paraId="5FBE5305"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2383BF75"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1054C0C7"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1E743A88"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6BF63BA3" w14:textId="77777777" w:rsidR="00B76E3C" w:rsidRPr="00B76E3C" w:rsidRDefault="00B76E3C" w:rsidP="009B27A7">
            <w:pPr>
              <w:spacing w:after="0" w:line="240" w:lineRule="auto"/>
              <w:ind w:left="0" w:right="69" w:firstLine="0"/>
              <w:jc w:val="both"/>
              <w:rPr>
                <w:color w:val="auto"/>
                <w:szCs w:val="24"/>
              </w:rPr>
            </w:pPr>
          </w:p>
        </w:tc>
        <w:tc>
          <w:tcPr>
            <w:tcW w:w="1581" w:type="dxa"/>
            <w:shd w:val="clear" w:color="auto" w:fill="auto"/>
            <w:noWrap/>
            <w:vAlign w:val="bottom"/>
            <w:hideMark/>
          </w:tcPr>
          <w:p w14:paraId="605AB9F3" w14:textId="77777777" w:rsidR="00B76E3C" w:rsidRPr="00B76E3C" w:rsidRDefault="00B76E3C" w:rsidP="009B27A7">
            <w:pPr>
              <w:spacing w:after="0" w:line="240" w:lineRule="auto"/>
              <w:ind w:left="0" w:right="69" w:firstLine="0"/>
              <w:jc w:val="both"/>
              <w:rPr>
                <w:color w:val="auto"/>
                <w:szCs w:val="24"/>
              </w:rPr>
            </w:pPr>
          </w:p>
        </w:tc>
      </w:tr>
      <w:tr w:rsidR="00B76E3C" w:rsidRPr="00B76E3C" w14:paraId="52204502" w14:textId="77777777" w:rsidTr="007E5759">
        <w:trPr>
          <w:trHeight w:val="255"/>
        </w:trPr>
        <w:tc>
          <w:tcPr>
            <w:tcW w:w="1256" w:type="dxa"/>
            <w:shd w:val="clear" w:color="auto" w:fill="auto"/>
            <w:noWrap/>
            <w:vAlign w:val="bottom"/>
            <w:hideMark/>
          </w:tcPr>
          <w:p w14:paraId="7638360C"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657E6E4E"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3E5AA198"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35F61657"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3CC3E471" w14:textId="77777777" w:rsidR="00B76E3C" w:rsidRPr="00B76E3C" w:rsidRDefault="00B76E3C" w:rsidP="009B27A7">
            <w:pPr>
              <w:spacing w:after="0" w:line="240" w:lineRule="auto"/>
              <w:ind w:left="0" w:right="69" w:firstLine="0"/>
              <w:jc w:val="both"/>
              <w:rPr>
                <w:color w:val="auto"/>
                <w:szCs w:val="24"/>
              </w:rPr>
            </w:pPr>
          </w:p>
        </w:tc>
        <w:tc>
          <w:tcPr>
            <w:tcW w:w="1581" w:type="dxa"/>
            <w:shd w:val="clear" w:color="auto" w:fill="auto"/>
            <w:noWrap/>
            <w:vAlign w:val="bottom"/>
            <w:hideMark/>
          </w:tcPr>
          <w:p w14:paraId="421F9EEA" w14:textId="77777777" w:rsidR="00B76E3C" w:rsidRPr="00B76E3C" w:rsidRDefault="00B76E3C" w:rsidP="009B27A7">
            <w:pPr>
              <w:spacing w:after="0" w:line="240" w:lineRule="auto"/>
              <w:ind w:left="0" w:right="69" w:firstLine="0"/>
              <w:jc w:val="both"/>
              <w:rPr>
                <w:color w:val="auto"/>
                <w:szCs w:val="24"/>
              </w:rPr>
            </w:pPr>
          </w:p>
        </w:tc>
      </w:tr>
      <w:tr w:rsidR="00B76E3C" w:rsidRPr="00B76E3C" w14:paraId="75B9D7CC" w14:textId="77777777" w:rsidTr="007E5759">
        <w:trPr>
          <w:trHeight w:val="255"/>
        </w:trPr>
        <w:tc>
          <w:tcPr>
            <w:tcW w:w="1256" w:type="dxa"/>
            <w:shd w:val="clear" w:color="auto" w:fill="auto"/>
            <w:noWrap/>
            <w:vAlign w:val="bottom"/>
            <w:hideMark/>
          </w:tcPr>
          <w:p w14:paraId="3B043AF0" w14:textId="77777777" w:rsidR="00B76E3C" w:rsidRPr="00B76E3C" w:rsidRDefault="00B76E3C" w:rsidP="009B27A7">
            <w:pPr>
              <w:spacing w:after="0" w:line="240" w:lineRule="auto"/>
              <w:ind w:left="0" w:right="69" w:firstLine="0"/>
              <w:jc w:val="both"/>
              <w:rPr>
                <w:color w:val="auto"/>
                <w:szCs w:val="24"/>
              </w:rPr>
            </w:pPr>
          </w:p>
        </w:tc>
        <w:tc>
          <w:tcPr>
            <w:tcW w:w="7641" w:type="dxa"/>
            <w:gridSpan w:val="5"/>
            <w:shd w:val="clear" w:color="auto" w:fill="auto"/>
            <w:noWrap/>
            <w:vAlign w:val="bottom"/>
            <w:hideMark/>
          </w:tcPr>
          <w:p w14:paraId="2C55E188"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Údaje o hospodaření s poskytnutými dotacemi za rok 2021</w:t>
            </w:r>
          </w:p>
        </w:tc>
      </w:tr>
      <w:tr w:rsidR="00B76E3C" w:rsidRPr="00B76E3C" w14:paraId="791CEA58" w14:textId="77777777" w:rsidTr="007E5759">
        <w:trPr>
          <w:trHeight w:val="255"/>
        </w:trPr>
        <w:tc>
          <w:tcPr>
            <w:tcW w:w="1256" w:type="dxa"/>
            <w:shd w:val="clear" w:color="auto" w:fill="auto"/>
            <w:noWrap/>
            <w:vAlign w:val="bottom"/>
            <w:hideMark/>
          </w:tcPr>
          <w:p w14:paraId="7598B28E"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7E06DEC1"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689C84FA"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57A65631"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23457ACE" w14:textId="77777777" w:rsidR="00B76E3C" w:rsidRPr="00B76E3C" w:rsidRDefault="00B76E3C" w:rsidP="009B27A7">
            <w:pPr>
              <w:spacing w:after="0" w:line="240" w:lineRule="auto"/>
              <w:ind w:left="0" w:right="69" w:firstLine="0"/>
              <w:jc w:val="both"/>
              <w:rPr>
                <w:color w:val="auto"/>
                <w:szCs w:val="24"/>
              </w:rPr>
            </w:pPr>
          </w:p>
        </w:tc>
        <w:tc>
          <w:tcPr>
            <w:tcW w:w="1581" w:type="dxa"/>
            <w:shd w:val="clear" w:color="auto" w:fill="auto"/>
            <w:noWrap/>
            <w:vAlign w:val="bottom"/>
            <w:hideMark/>
          </w:tcPr>
          <w:p w14:paraId="3B8504FB" w14:textId="77777777" w:rsidR="00B76E3C" w:rsidRPr="00B76E3C" w:rsidRDefault="00B76E3C" w:rsidP="009B27A7">
            <w:pPr>
              <w:spacing w:after="0" w:line="240" w:lineRule="auto"/>
              <w:ind w:left="0" w:right="69" w:firstLine="0"/>
              <w:jc w:val="both"/>
              <w:rPr>
                <w:color w:val="auto"/>
                <w:szCs w:val="24"/>
              </w:rPr>
            </w:pPr>
          </w:p>
        </w:tc>
      </w:tr>
      <w:tr w:rsidR="00B76E3C" w:rsidRPr="00B76E3C" w14:paraId="53AF7D92" w14:textId="77777777" w:rsidTr="007E5759">
        <w:trPr>
          <w:trHeight w:val="255"/>
        </w:trPr>
        <w:tc>
          <w:tcPr>
            <w:tcW w:w="1256" w:type="dxa"/>
            <w:shd w:val="clear" w:color="auto" w:fill="auto"/>
            <w:noWrap/>
            <w:vAlign w:val="bottom"/>
            <w:hideMark/>
          </w:tcPr>
          <w:p w14:paraId="65573803"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5E0CC9A4"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2BA090C4"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Ukazatel</w:t>
            </w:r>
          </w:p>
        </w:tc>
        <w:tc>
          <w:tcPr>
            <w:tcW w:w="186" w:type="dxa"/>
            <w:shd w:val="clear" w:color="auto" w:fill="auto"/>
            <w:noWrap/>
            <w:vAlign w:val="bottom"/>
            <w:hideMark/>
          </w:tcPr>
          <w:p w14:paraId="49DE702A"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7581E79A"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v tis. Kč</w:t>
            </w:r>
          </w:p>
        </w:tc>
        <w:tc>
          <w:tcPr>
            <w:tcW w:w="1581" w:type="dxa"/>
            <w:shd w:val="clear" w:color="auto" w:fill="auto"/>
            <w:noWrap/>
            <w:vAlign w:val="bottom"/>
            <w:hideMark/>
          </w:tcPr>
          <w:p w14:paraId="139EF1D0" w14:textId="77777777" w:rsidR="00B76E3C" w:rsidRPr="00B76E3C" w:rsidRDefault="00B76E3C" w:rsidP="009B27A7">
            <w:pPr>
              <w:spacing w:after="0" w:line="240" w:lineRule="auto"/>
              <w:ind w:left="0" w:right="69" w:firstLine="0"/>
              <w:jc w:val="both"/>
              <w:rPr>
                <w:color w:val="auto"/>
                <w:szCs w:val="24"/>
              </w:rPr>
            </w:pPr>
          </w:p>
        </w:tc>
      </w:tr>
      <w:tr w:rsidR="00B76E3C" w:rsidRPr="00B76E3C" w14:paraId="505F7A5E" w14:textId="77777777" w:rsidTr="007E5759">
        <w:trPr>
          <w:trHeight w:val="315"/>
        </w:trPr>
        <w:tc>
          <w:tcPr>
            <w:tcW w:w="4708" w:type="dxa"/>
            <w:gridSpan w:val="3"/>
            <w:shd w:val="clear" w:color="auto" w:fill="auto"/>
            <w:noWrap/>
            <w:vAlign w:val="bottom"/>
            <w:hideMark/>
          </w:tcPr>
          <w:p w14:paraId="0E712F0C"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Poskytnutá dotace</w:t>
            </w:r>
          </w:p>
        </w:tc>
        <w:tc>
          <w:tcPr>
            <w:tcW w:w="186" w:type="dxa"/>
            <w:shd w:val="clear" w:color="auto" w:fill="auto"/>
            <w:noWrap/>
            <w:vAlign w:val="bottom"/>
            <w:hideMark/>
          </w:tcPr>
          <w:p w14:paraId="27268D24" w14:textId="77777777" w:rsidR="00B76E3C" w:rsidRPr="00B76E3C" w:rsidRDefault="00B76E3C" w:rsidP="009B27A7">
            <w:pPr>
              <w:spacing w:after="0" w:line="240" w:lineRule="auto"/>
              <w:ind w:left="0" w:right="69" w:firstLine="0"/>
              <w:jc w:val="both"/>
              <w:rPr>
                <w:b/>
                <w:bCs/>
                <w:color w:val="auto"/>
                <w:szCs w:val="24"/>
              </w:rPr>
            </w:pPr>
          </w:p>
        </w:tc>
        <w:tc>
          <w:tcPr>
            <w:tcW w:w="2422" w:type="dxa"/>
            <w:shd w:val="clear" w:color="auto" w:fill="auto"/>
            <w:noWrap/>
            <w:vAlign w:val="bottom"/>
            <w:hideMark/>
          </w:tcPr>
          <w:p w14:paraId="0D01773F"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NIV</w:t>
            </w:r>
          </w:p>
        </w:tc>
        <w:tc>
          <w:tcPr>
            <w:tcW w:w="1581" w:type="dxa"/>
            <w:shd w:val="clear" w:color="auto" w:fill="auto"/>
            <w:noWrap/>
            <w:vAlign w:val="bottom"/>
            <w:hideMark/>
          </w:tcPr>
          <w:p w14:paraId="0C486536"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DČ</w:t>
            </w:r>
          </w:p>
        </w:tc>
      </w:tr>
      <w:tr w:rsidR="00B76E3C" w:rsidRPr="00B76E3C" w14:paraId="1BE9E8E2" w14:textId="77777777" w:rsidTr="007E5759">
        <w:trPr>
          <w:trHeight w:val="255"/>
        </w:trPr>
        <w:tc>
          <w:tcPr>
            <w:tcW w:w="1256" w:type="dxa"/>
            <w:shd w:val="clear" w:color="auto" w:fill="auto"/>
            <w:noWrap/>
            <w:vAlign w:val="bottom"/>
            <w:hideMark/>
          </w:tcPr>
          <w:p w14:paraId="79E6595D"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14FF303C"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1CEA338F"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5FC8AC8B"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30904828" w14:textId="77777777" w:rsidR="00B76E3C" w:rsidRPr="00B76E3C" w:rsidRDefault="00B76E3C" w:rsidP="009B27A7">
            <w:pPr>
              <w:spacing w:after="0" w:line="240" w:lineRule="auto"/>
              <w:ind w:left="0" w:right="69" w:firstLine="0"/>
              <w:jc w:val="both"/>
              <w:rPr>
                <w:color w:val="auto"/>
                <w:szCs w:val="24"/>
              </w:rPr>
            </w:pPr>
          </w:p>
        </w:tc>
        <w:tc>
          <w:tcPr>
            <w:tcW w:w="1581" w:type="dxa"/>
            <w:shd w:val="clear" w:color="auto" w:fill="auto"/>
            <w:noWrap/>
            <w:vAlign w:val="bottom"/>
            <w:hideMark/>
          </w:tcPr>
          <w:p w14:paraId="2A2D0372" w14:textId="77777777" w:rsidR="00B76E3C" w:rsidRPr="00B76E3C" w:rsidRDefault="00B76E3C" w:rsidP="009B27A7">
            <w:pPr>
              <w:spacing w:after="0" w:line="240" w:lineRule="auto"/>
              <w:ind w:left="0" w:right="69" w:firstLine="0"/>
              <w:jc w:val="both"/>
              <w:rPr>
                <w:color w:val="auto"/>
                <w:szCs w:val="24"/>
              </w:rPr>
            </w:pPr>
          </w:p>
        </w:tc>
      </w:tr>
      <w:tr w:rsidR="00B76E3C" w:rsidRPr="00B76E3C" w14:paraId="7C33AD1E" w14:textId="77777777" w:rsidTr="007E5759">
        <w:trPr>
          <w:trHeight w:val="255"/>
        </w:trPr>
        <w:tc>
          <w:tcPr>
            <w:tcW w:w="1256" w:type="dxa"/>
            <w:shd w:val="clear" w:color="auto" w:fill="auto"/>
            <w:noWrap/>
            <w:vAlign w:val="bottom"/>
            <w:hideMark/>
          </w:tcPr>
          <w:p w14:paraId="7797EFFA"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1ADE4DC6"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5D5A5375"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6D40A7FC"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647971BF" w14:textId="77777777" w:rsidR="00B76E3C" w:rsidRPr="00B76E3C" w:rsidRDefault="00B76E3C" w:rsidP="009B27A7">
            <w:pPr>
              <w:spacing w:after="0" w:line="240" w:lineRule="auto"/>
              <w:ind w:left="0" w:right="69" w:firstLine="0"/>
              <w:jc w:val="both"/>
              <w:rPr>
                <w:color w:val="auto"/>
                <w:szCs w:val="24"/>
              </w:rPr>
            </w:pPr>
          </w:p>
        </w:tc>
        <w:tc>
          <w:tcPr>
            <w:tcW w:w="1581" w:type="dxa"/>
            <w:shd w:val="clear" w:color="auto" w:fill="auto"/>
            <w:noWrap/>
            <w:vAlign w:val="bottom"/>
            <w:hideMark/>
          </w:tcPr>
          <w:p w14:paraId="220D8853" w14:textId="77777777" w:rsidR="00B76E3C" w:rsidRPr="00B76E3C" w:rsidRDefault="00B76E3C" w:rsidP="009B27A7">
            <w:pPr>
              <w:spacing w:after="0" w:line="240" w:lineRule="auto"/>
              <w:ind w:left="0" w:right="69" w:firstLine="0"/>
              <w:jc w:val="both"/>
              <w:rPr>
                <w:color w:val="auto"/>
                <w:szCs w:val="24"/>
              </w:rPr>
            </w:pPr>
          </w:p>
        </w:tc>
      </w:tr>
      <w:tr w:rsidR="00B76E3C" w:rsidRPr="00B76E3C" w14:paraId="74D2B73F" w14:textId="77777777" w:rsidTr="007E5759">
        <w:trPr>
          <w:trHeight w:val="255"/>
        </w:trPr>
        <w:tc>
          <w:tcPr>
            <w:tcW w:w="3017" w:type="dxa"/>
            <w:gridSpan w:val="2"/>
            <w:shd w:val="clear" w:color="auto" w:fill="auto"/>
            <w:noWrap/>
            <w:vAlign w:val="bottom"/>
            <w:hideMark/>
          </w:tcPr>
          <w:p w14:paraId="65855759"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Provozní dotace</w:t>
            </w:r>
          </w:p>
        </w:tc>
        <w:tc>
          <w:tcPr>
            <w:tcW w:w="1691" w:type="dxa"/>
            <w:shd w:val="clear" w:color="auto" w:fill="auto"/>
            <w:noWrap/>
            <w:vAlign w:val="bottom"/>
            <w:hideMark/>
          </w:tcPr>
          <w:p w14:paraId="4774F07C"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6C3AA840"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21558BF9"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4 152,642</w:t>
            </w:r>
          </w:p>
        </w:tc>
        <w:tc>
          <w:tcPr>
            <w:tcW w:w="1581" w:type="dxa"/>
            <w:shd w:val="clear" w:color="auto" w:fill="auto"/>
            <w:noWrap/>
            <w:vAlign w:val="bottom"/>
            <w:hideMark/>
          </w:tcPr>
          <w:p w14:paraId="69E79883" w14:textId="77777777" w:rsidR="00B76E3C" w:rsidRPr="00B76E3C" w:rsidRDefault="00B76E3C" w:rsidP="009B27A7">
            <w:pPr>
              <w:spacing w:after="0" w:line="240" w:lineRule="auto"/>
              <w:ind w:left="0" w:right="69" w:firstLine="0"/>
              <w:jc w:val="both"/>
              <w:rPr>
                <w:color w:val="auto"/>
                <w:szCs w:val="24"/>
              </w:rPr>
            </w:pPr>
          </w:p>
        </w:tc>
      </w:tr>
      <w:tr w:rsidR="00B76E3C" w:rsidRPr="00B76E3C" w14:paraId="321BED2E" w14:textId="77777777" w:rsidTr="007E5759">
        <w:trPr>
          <w:trHeight w:val="255"/>
        </w:trPr>
        <w:tc>
          <w:tcPr>
            <w:tcW w:w="3017" w:type="dxa"/>
            <w:gridSpan w:val="2"/>
            <w:shd w:val="clear" w:color="auto" w:fill="auto"/>
            <w:noWrap/>
            <w:vAlign w:val="bottom"/>
            <w:hideMark/>
          </w:tcPr>
          <w:p w14:paraId="52CCEE09"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Dotace MŠMT</w:t>
            </w:r>
          </w:p>
        </w:tc>
        <w:tc>
          <w:tcPr>
            <w:tcW w:w="1691" w:type="dxa"/>
            <w:shd w:val="clear" w:color="auto" w:fill="auto"/>
            <w:noWrap/>
            <w:vAlign w:val="bottom"/>
            <w:hideMark/>
          </w:tcPr>
          <w:p w14:paraId="1AD4BCBE"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6E5986F5"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7B9B5F35"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29 333,475</w:t>
            </w:r>
          </w:p>
        </w:tc>
        <w:tc>
          <w:tcPr>
            <w:tcW w:w="1581" w:type="dxa"/>
            <w:shd w:val="clear" w:color="auto" w:fill="auto"/>
            <w:noWrap/>
            <w:vAlign w:val="bottom"/>
            <w:hideMark/>
          </w:tcPr>
          <w:p w14:paraId="12A07E5A" w14:textId="77777777" w:rsidR="00B76E3C" w:rsidRPr="00B76E3C" w:rsidRDefault="00B76E3C" w:rsidP="009B27A7">
            <w:pPr>
              <w:spacing w:after="0" w:line="240" w:lineRule="auto"/>
              <w:ind w:left="0" w:right="69" w:firstLine="0"/>
              <w:jc w:val="both"/>
              <w:rPr>
                <w:color w:val="auto"/>
                <w:szCs w:val="24"/>
              </w:rPr>
            </w:pPr>
          </w:p>
        </w:tc>
      </w:tr>
      <w:tr w:rsidR="00B76E3C" w:rsidRPr="00B76E3C" w14:paraId="0F001037" w14:textId="77777777" w:rsidTr="007E5759">
        <w:trPr>
          <w:trHeight w:val="255"/>
        </w:trPr>
        <w:tc>
          <w:tcPr>
            <w:tcW w:w="3017" w:type="dxa"/>
            <w:gridSpan w:val="2"/>
            <w:shd w:val="clear" w:color="auto" w:fill="auto"/>
            <w:noWrap/>
            <w:vAlign w:val="bottom"/>
            <w:hideMark/>
          </w:tcPr>
          <w:p w14:paraId="7466D72C" w14:textId="77777777" w:rsidR="00B76E3C" w:rsidRPr="00B76E3C" w:rsidRDefault="00B76E3C" w:rsidP="009B27A7">
            <w:pPr>
              <w:spacing w:after="0" w:line="240" w:lineRule="auto"/>
              <w:ind w:left="0" w:right="69" w:firstLine="0"/>
              <w:jc w:val="both"/>
              <w:rPr>
                <w:color w:val="auto"/>
                <w:szCs w:val="24"/>
              </w:rPr>
            </w:pPr>
            <w:proofErr w:type="gramStart"/>
            <w:r w:rsidRPr="00B76E3C">
              <w:rPr>
                <w:color w:val="auto"/>
                <w:szCs w:val="24"/>
              </w:rPr>
              <w:t>Dotace - ŠABLONY</w:t>
            </w:r>
            <w:proofErr w:type="gramEnd"/>
          </w:p>
        </w:tc>
        <w:tc>
          <w:tcPr>
            <w:tcW w:w="1691" w:type="dxa"/>
            <w:shd w:val="clear" w:color="auto" w:fill="auto"/>
            <w:noWrap/>
            <w:vAlign w:val="bottom"/>
            <w:hideMark/>
          </w:tcPr>
          <w:p w14:paraId="2859AE8B"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1389D235"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2951E836"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449,554</w:t>
            </w:r>
          </w:p>
        </w:tc>
        <w:tc>
          <w:tcPr>
            <w:tcW w:w="1581" w:type="dxa"/>
            <w:shd w:val="clear" w:color="auto" w:fill="auto"/>
            <w:noWrap/>
            <w:vAlign w:val="bottom"/>
            <w:hideMark/>
          </w:tcPr>
          <w:p w14:paraId="464638DB" w14:textId="77777777" w:rsidR="00B76E3C" w:rsidRPr="00B76E3C" w:rsidRDefault="00B76E3C" w:rsidP="009B27A7">
            <w:pPr>
              <w:spacing w:after="0" w:line="240" w:lineRule="auto"/>
              <w:ind w:left="0" w:right="69" w:firstLine="0"/>
              <w:jc w:val="both"/>
              <w:rPr>
                <w:color w:val="auto"/>
                <w:szCs w:val="24"/>
              </w:rPr>
            </w:pPr>
          </w:p>
        </w:tc>
      </w:tr>
      <w:tr w:rsidR="00B76E3C" w:rsidRPr="00B76E3C" w14:paraId="5480B396" w14:textId="77777777" w:rsidTr="007E5759">
        <w:trPr>
          <w:trHeight w:val="255"/>
        </w:trPr>
        <w:tc>
          <w:tcPr>
            <w:tcW w:w="4708" w:type="dxa"/>
            <w:gridSpan w:val="3"/>
            <w:shd w:val="clear" w:color="auto" w:fill="auto"/>
            <w:noWrap/>
            <w:vAlign w:val="bottom"/>
            <w:hideMark/>
          </w:tcPr>
          <w:p w14:paraId="107ABB9D"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 xml:space="preserve">Účelová </w:t>
            </w:r>
            <w:proofErr w:type="gramStart"/>
            <w:r w:rsidRPr="00B76E3C">
              <w:rPr>
                <w:color w:val="auto"/>
                <w:szCs w:val="24"/>
              </w:rPr>
              <w:t>dotace - UZ</w:t>
            </w:r>
            <w:proofErr w:type="gramEnd"/>
            <w:r w:rsidRPr="00B76E3C">
              <w:rPr>
                <w:color w:val="auto"/>
                <w:szCs w:val="24"/>
              </w:rPr>
              <w:t xml:space="preserve"> 81</w:t>
            </w:r>
          </w:p>
        </w:tc>
        <w:tc>
          <w:tcPr>
            <w:tcW w:w="186" w:type="dxa"/>
            <w:shd w:val="clear" w:color="auto" w:fill="auto"/>
            <w:noWrap/>
            <w:vAlign w:val="bottom"/>
            <w:hideMark/>
          </w:tcPr>
          <w:p w14:paraId="4F7C4143"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6CE08F43"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15,600</w:t>
            </w:r>
          </w:p>
        </w:tc>
        <w:tc>
          <w:tcPr>
            <w:tcW w:w="1581" w:type="dxa"/>
            <w:shd w:val="clear" w:color="auto" w:fill="auto"/>
            <w:noWrap/>
            <w:vAlign w:val="bottom"/>
            <w:hideMark/>
          </w:tcPr>
          <w:p w14:paraId="7DE4FB11" w14:textId="77777777" w:rsidR="00B76E3C" w:rsidRPr="00B76E3C" w:rsidRDefault="00B76E3C" w:rsidP="009B27A7">
            <w:pPr>
              <w:spacing w:after="0" w:line="240" w:lineRule="auto"/>
              <w:ind w:left="0" w:right="69" w:firstLine="0"/>
              <w:jc w:val="both"/>
              <w:rPr>
                <w:color w:val="auto"/>
                <w:szCs w:val="24"/>
              </w:rPr>
            </w:pPr>
          </w:p>
        </w:tc>
      </w:tr>
      <w:tr w:rsidR="00B76E3C" w:rsidRPr="00B76E3C" w14:paraId="3C2852E8" w14:textId="77777777" w:rsidTr="007E5759">
        <w:trPr>
          <w:trHeight w:val="255"/>
        </w:trPr>
        <w:tc>
          <w:tcPr>
            <w:tcW w:w="4708" w:type="dxa"/>
            <w:gridSpan w:val="3"/>
            <w:shd w:val="clear" w:color="auto" w:fill="auto"/>
            <w:noWrap/>
            <w:vAlign w:val="bottom"/>
            <w:hideMark/>
          </w:tcPr>
          <w:p w14:paraId="6876576F"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 xml:space="preserve">Účelová </w:t>
            </w:r>
            <w:proofErr w:type="gramStart"/>
            <w:r w:rsidRPr="00B76E3C">
              <w:rPr>
                <w:color w:val="auto"/>
                <w:szCs w:val="24"/>
              </w:rPr>
              <w:t>dotace - UZ</w:t>
            </w:r>
            <w:proofErr w:type="gramEnd"/>
            <w:r w:rsidRPr="00B76E3C">
              <w:rPr>
                <w:color w:val="auto"/>
                <w:szCs w:val="24"/>
              </w:rPr>
              <w:t xml:space="preserve"> 96</w:t>
            </w:r>
          </w:p>
        </w:tc>
        <w:tc>
          <w:tcPr>
            <w:tcW w:w="186" w:type="dxa"/>
            <w:shd w:val="clear" w:color="auto" w:fill="auto"/>
            <w:noWrap/>
            <w:vAlign w:val="bottom"/>
            <w:hideMark/>
          </w:tcPr>
          <w:p w14:paraId="1F052447"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234D814D"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610,000</w:t>
            </w:r>
          </w:p>
        </w:tc>
        <w:tc>
          <w:tcPr>
            <w:tcW w:w="1581" w:type="dxa"/>
            <w:shd w:val="clear" w:color="auto" w:fill="auto"/>
            <w:noWrap/>
            <w:vAlign w:val="bottom"/>
            <w:hideMark/>
          </w:tcPr>
          <w:p w14:paraId="6F6621B7" w14:textId="77777777" w:rsidR="00B76E3C" w:rsidRPr="00B76E3C" w:rsidRDefault="00B76E3C" w:rsidP="009B27A7">
            <w:pPr>
              <w:spacing w:after="0" w:line="240" w:lineRule="auto"/>
              <w:ind w:left="0" w:right="69" w:firstLine="0"/>
              <w:jc w:val="both"/>
              <w:rPr>
                <w:color w:val="auto"/>
                <w:szCs w:val="24"/>
              </w:rPr>
            </w:pPr>
          </w:p>
        </w:tc>
      </w:tr>
      <w:tr w:rsidR="00B76E3C" w:rsidRPr="00B76E3C" w14:paraId="0616F009" w14:textId="77777777" w:rsidTr="007E5759">
        <w:trPr>
          <w:trHeight w:val="255"/>
        </w:trPr>
        <w:tc>
          <w:tcPr>
            <w:tcW w:w="1256" w:type="dxa"/>
            <w:shd w:val="clear" w:color="auto" w:fill="auto"/>
            <w:noWrap/>
            <w:vAlign w:val="bottom"/>
            <w:hideMark/>
          </w:tcPr>
          <w:p w14:paraId="720157A2"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388BDB63"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686C306A"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198A4F57"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6A12879B" w14:textId="77777777" w:rsidR="00B76E3C" w:rsidRPr="00B76E3C" w:rsidRDefault="00B76E3C" w:rsidP="009B27A7">
            <w:pPr>
              <w:spacing w:after="0" w:line="240" w:lineRule="auto"/>
              <w:ind w:left="0" w:right="69" w:firstLine="0"/>
              <w:jc w:val="both"/>
              <w:rPr>
                <w:color w:val="auto"/>
                <w:szCs w:val="24"/>
              </w:rPr>
            </w:pPr>
          </w:p>
        </w:tc>
        <w:tc>
          <w:tcPr>
            <w:tcW w:w="1581" w:type="dxa"/>
            <w:shd w:val="clear" w:color="auto" w:fill="auto"/>
            <w:noWrap/>
            <w:vAlign w:val="bottom"/>
            <w:hideMark/>
          </w:tcPr>
          <w:p w14:paraId="63E93EB1" w14:textId="77777777" w:rsidR="00B76E3C" w:rsidRPr="00B76E3C" w:rsidRDefault="00B76E3C" w:rsidP="009B27A7">
            <w:pPr>
              <w:spacing w:after="0" w:line="240" w:lineRule="auto"/>
              <w:ind w:left="0" w:right="69" w:firstLine="0"/>
              <w:jc w:val="both"/>
              <w:rPr>
                <w:color w:val="auto"/>
                <w:szCs w:val="24"/>
              </w:rPr>
            </w:pPr>
          </w:p>
        </w:tc>
      </w:tr>
      <w:tr w:rsidR="00B76E3C" w:rsidRPr="00B76E3C" w14:paraId="63349DF8" w14:textId="77777777" w:rsidTr="007E5759">
        <w:trPr>
          <w:trHeight w:val="255"/>
        </w:trPr>
        <w:tc>
          <w:tcPr>
            <w:tcW w:w="1256" w:type="dxa"/>
            <w:shd w:val="clear" w:color="auto" w:fill="auto"/>
            <w:noWrap/>
            <w:vAlign w:val="bottom"/>
            <w:hideMark/>
          </w:tcPr>
          <w:p w14:paraId="390333AE"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4AE26CB5"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6B713511"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710DBACB"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36C3F40F" w14:textId="77777777" w:rsidR="00B76E3C" w:rsidRPr="00B76E3C" w:rsidRDefault="00B76E3C" w:rsidP="009B27A7">
            <w:pPr>
              <w:spacing w:after="0" w:line="240" w:lineRule="auto"/>
              <w:ind w:left="0" w:right="69" w:firstLine="0"/>
              <w:jc w:val="both"/>
              <w:rPr>
                <w:color w:val="auto"/>
                <w:szCs w:val="24"/>
              </w:rPr>
            </w:pPr>
          </w:p>
        </w:tc>
        <w:tc>
          <w:tcPr>
            <w:tcW w:w="1581" w:type="dxa"/>
            <w:shd w:val="clear" w:color="auto" w:fill="auto"/>
            <w:noWrap/>
            <w:vAlign w:val="bottom"/>
            <w:hideMark/>
          </w:tcPr>
          <w:p w14:paraId="1676B619" w14:textId="77777777" w:rsidR="00B76E3C" w:rsidRPr="00B76E3C" w:rsidRDefault="00B76E3C" w:rsidP="009B27A7">
            <w:pPr>
              <w:spacing w:after="0" w:line="240" w:lineRule="auto"/>
              <w:ind w:left="0" w:right="69" w:firstLine="0"/>
              <w:jc w:val="both"/>
              <w:rPr>
                <w:color w:val="auto"/>
                <w:szCs w:val="24"/>
              </w:rPr>
            </w:pPr>
          </w:p>
        </w:tc>
      </w:tr>
      <w:tr w:rsidR="00B76E3C" w:rsidRPr="00B76E3C" w14:paraId="2F3C719A" w14:textId="77777777" w:rsidTr="007E5759">
        <w:trPr>
          <w:trHeight w:val="255"/>
        </w:trPr>
        <w:tc>
          <w:tcPr>
            <w:tcW w:w="3017" w:type="dxa"/>
            <w:gridSpan w:val="2"/>
            <w:shd w:val="clear" w:color="auto" w:fill="auto"/>
            <w:noWrap/>
            <w:vAlign w:val="bottom"/>
            <w:hideMark/>
          </w:tcPr>
          <w:p w14:paraId="749D1878"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Dotace celkem</w:t>
            </w:r>
          </w:p>
        </w:tc>
        <w:tc>
          <w:tcPr>
            <w:tcW w:w="1691" w:type="dxa"/>
            <w:shd w:val="clear" w:color="auto" w:fill="auto"/>
            <w:noWrap/>
            <w:vAlign w:val="bottom"/>
            <w:hideMark/>
          </w:tcPr>
          <w:p w14:paraId="49C0AA94" w14:textId="77777777" w:rsidR="00B76E3C" w:rsidRPr="00B76E3C" w:rsidRDefault="00B76E3C" w:rsidP="009B27A7">
            <w:pPr>
              <w:spacing w:after="0" w:line="240" w:lineRule="auto"/>
              <w:ind w:left="0" w:right="69" w:firstLine="0"/>
              <w:jc w:val="both"/>
              <w:rPr>
                <w:b/>
                <w:bCs/>
                <w:color w:val="auto"/>
                <w:szCs w:val="24"/>
              </w:rPr>
            </w:pPr>
          </w:p>
        </w:tc>
        <w:tc>
          <w:tcPr>
            <w:tcW w:w="186" w:type="dxa"/>
            <w:shd w:val="clear" w:color="auto" w:fill="auto"/>
            <w:noWrap/>
            <w:vAlign w:val="bottom"/>
            <w:hideMark/>
          </w:tcPr>
          <w:p w14:paraId="7F5CDAAF"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283E737F"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34 561,271</w:t>
            </w:r>
          </w:p>
        </w:tc>
        <w:tc>
          <w:tcPr>
            <w:tcW w:w="1581" w:type="dxa"/>
            <w:shd w:val="clear" w:color="auto" w:fill="auto"/>
            <w:noWrap/>
            <w:vAlign w:val="bottom"/>
            <w:hideMark/>
          </w:tcPr>
          <w:p w14:paraId="7EE195CA" w14:textId="77777777" w:rsidR="00B76E3C" w:rsidRPr="00B76E3C" w:rsidRDefault="00B76E3C" w:rsidP="009B27A7">
            <w:pPr>
              <w:spacing w:after="0" w:line="240" w:lineRule="auto"/>
              <w:ind w:left="0" w:right="69" w:firstLine="0"/>
              <w:jc w:val="both"/>
              <w:rPr>
                <w:b/>
                <w:bCs/>
                <w:color w:val="auto"/>
                <w:szCs w:val="24"/>
              </w:rPr>
            </w:pPr>
          </w:p>
        </w:tc>
      </w:tr>
      <w:tr w:rsidR="00B76E3C" w:rsidRPr="00B76E3C" w14:paraId="3EB6B92E" w14:textId="77777777" w:rsidTr="007E5759">
        <w:trPr>
          <w:trHeight w:val="255"/>
        </w:trPr>
        <w:tc>
          <w:tcPr>
            <w:tcW w:w="1256" w:type="dxa"/>
            <w:shd w:val="clear" w:color="auto" w:fill="auto"/>
            <w:noWrap/>
            <w:vAlign w:val="bottom"/>
            <w:hideMark/>
          </w:tcPr>
          <w:p w14:paraId="3CDEE74E"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4E5C6451"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49814E1E"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009EB4D0"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638B2FDB" w14:textId="77777777" w:rsidR="00B76E3C" w:rsidRPr="00B76E3C" w:rsidRDefault="00B76E3C" w:rsidP="009B27A7">
            <w:pPr>
              <w:spacing w:after="0" w:line="240" w:lineRule="auto"/>
              <w:ind w:left="0" w:right="69" w:firstLine="0"/>
              <w:jc w:val="both"/>
              <w:rPr>
                <w:color w:val="auto"/>
                <w:szCs w:val="24"/>
              </w:rPr>
            </w:pPr>
          </w:p>
        </w:tc>
        <w:tc>
          <w:tcPr>
            <w:tcW w:w="1581" w:type="dxa"/>
            <w:shd w:val="clear" w:color="auto" w:fill="auto"/>
            <w:noWrap/>
            <w:vAlign w:val="bottom"/>
            <w:hideMark/>
          </w:tcPr>
          <w:p w14:paraId="6DB7C969" w14:textId="77777777" w:rsidR="00B76E3C" w:rsidRPr="00B76E3C" w:rsidRDefault="00B76E3C" w:rsidP="009B27A7">
            <w:pPr>
              <w:spacing w:after="0" w:line="240" w:lineRule="auto"/>
              <w:ind w:left="0" w:right="69" w:firstLine="0"/>
              <w:jc w:val="both"/>
              <w:rPr>
                <w:color w:val="auto"/>
                <w:szCs w:val="24"/>
              </w:rPr>
            </w:pPr>
          </w:p>
        </w:tc>
      </w:tr>
      <w:tr w:rsidR="00B76E3C" w:rsidRPr="00B76E3C" w14:paraId="4D559CE9" w14:textId="77777777" w:rsidTr="007E5759">
        <w:trPr>
          <w:trHeight w:val="255"/>
        </w:trPr>
        <w:tc>
          <w:tcPr>
            <w:tcW w:w="1256" w:type="dxa"/>
            <w:shd w:val="clear" w:color="auto" w:fill="auto"/>
            <w:noWrap/>
            <w:vAlign w:val="bottom"/>
            <w:hideMark/>
          </w:tcPr>
          <w:p w14:paraId="02EAF341"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0A82BA6A"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54363805"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3F0FFB89"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63319E9E" w14:textId="77777777" w:rsidR="00B76E3C" w:rsidRPr="00B76E3C" w:rsidRDefault="00B76E3C" w:rsidP="009B27A7">
            <w:pPr>
              <w:spacing w:after="0" w:line="240" w:lineRule="auto"/>
              <w:ind w:left="0" w:right="69" w:firstLine="0"/>
              <w:jc w:val="both"/>
              <w:rPr>
                <w:color w:val="auto"/>
                <w:szCs w:val="24"/>
              </w:rPr>
            </w:pPr>
          </w:p>
        </w:tc>
        <w:tc>
          <w:tcPr>
            <w:tcW w:w="1581" w:type="dxa"/>
            <w:shd w:val="clear" w:color="auto" w:fill="auto"/>
            <w:noWrap/>
            <w:vAlign w:val="bottom"/>
            <w:hideMark/>
          </w:tcPr>
          <w:p w14:paraId="019F0A2A" w14:textId="77777777" w:rsidR="00B76E3C" w:rsidRPr="00B76E3C" w:rsidRDefault="00B76E3C" w:rsidP="009B27A7">
            <w:pPr>
              <w:spacing w:after="0" w:line="240" w:lineRule="auto"/>
              <w:ind w:left="0" w:right="69" w:firstLine="0"/>
              <w:jc w:val="both"/>
              <w:rPr>
                <w:color w:val="auto"/>
                <w:szCs w:val="24"/>
              </w:rPr>
            </w:pPr>
          </w:p>
        </w:tc>
      </w:tr>
      <w:tr w:rsidR="00B76E3C" w:rsidRPr="00B76E3C" w14:paraId="0E72EA30" w14:textId="77777777" w:rsidTr="007E5759">
        <w:trPr>
          <w:trHeight w:val="315"/>
        </w:trPr>
        <w:tc>
          <w:tcPr>
            <w:tcW w:w="3017" w:type="dxa"/>
            <w:gridSpan w:val="2"/>
            <w:shd w:val="clear" w:color="auto" w:fill="auto"/>
            <w:noWrap/>
            <w:vAlign w:val="bottom"/>
            <w:hideMark/>
          </w:tcPr>
          <w:p w14:paraId="68718490"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Vlastní výnosy</w:t>
            </w:r>
          </w:p>
        </w:tc>
        <w:tc>
          <w:tcPr>
            <w:tcW w:w="1691" w:type="dxa"/>
            <w:shd w:val="clear" w:color="auto" w:fill="auto"/>
            <w:noWrap/>
            <w:vAlign w:val="bottom"/>
            <w:hideMark/>
          </w:tcPr>
          <w:p w14:paraId="65F77F85" w14:textId="77777777" w:rsidR="00B76E3C" w:rsidRPr="00B76E3C" w:rsidRDefault="00B76E3C" w:rsidP="009B27A7">
            <w:pPr>
              <w:spacing w:after="0" w:line="240" w:lineRule="auto"/>
              <w:ind w:left="0" w:right="69" w:firstLine="0"/>
              <w:jc w:val="both"/>
              <w:rPr>
                <w:b/>
                <w:bCs/>
                <w:color w:val="auto"/>
                <w:szCs w:val="24"/>
              </w:rPr>
            </w:pPr>
          </w:p>
        </w:tc>
        <w:tc>
          <w:tcPr>
            <w:tcW w:w="186" w:type="dxa"/>
            <w:shd w:val="clear" w:color="auto" w:fill="auto"/>
            <w:noWrap/>
            <w:vAlign w:val="bottom"/>
            <w:hideMark/>
          </w:tcPr>
          <w:p w14:paraId="62E41124"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62728DA2" w14:textId="77777777" w:rsidR="00B76E3C" w:rsidRPr="00B76E3C" w:rsidRDefault="00B76E3C" w:rsidP="009B27A7">
            <w:pPr>
              <w:spacing w:after="0" w:line="240" w:lineRule="auto"/>
              <w:ind w:left="0" w:right="69" w:firstLine="0"/>
              <w:jc w:val="both"/>
              <w:rPr>
                <w:color w:val="auto"/>
                <w:szCs w:val="24"/>
              </w:rPr>
            </w:pPr>
          </w:p>
        </w:tc>
        <w:tc>
          <w:tcPr>
            <w:tcW w:w="1581" w:type="dxa"/>
            <w:shd w:val="clear" w:color="auto" w:fill="auto"/>
            <w:noWrap/>
            <w:vAlign w:val="bottom"/>
            <w:hideMark/>
          </w:tcPr>
          <w:p w14:paraId="5FB06DD8" w14:textId="77777777" w:rsidR="00B76E3C" w:rsidRPr="00B76E3C" w:rsidRDefault="00B76E3C" w:rsidP="009B27A7">
            <w:pPr>
              <w:spacing w:after="0" w:line="240" w:lineRule="auto"/>
              <w:ind w:left="0" w:right="69" w:firstLine="0"/>
              <w:jc w:val="both"/>
              <w:rPr>
                <w:color w:val="auto"/>
                <w:szCs w:val="24"/>
              </w:rPr>
            </w:pPr>
          </w:p>
        </w:tc>
      </w:tr>
      <w:tr w:rsidR="00B76E3C" w:rsidRPr="00B76E3C" w14:paraId="1ECCBC1A" w14:textId="77777777" w:rsidTr="007E5759">
        <w:trPr>
          <w:trHeight w:val="255"/>
        </w:trPr>
        <w:tc>
          <w:tcPr>
            <w:tcW w:w="1256" w:type="dxa"/>
            <w:shd w:val="clear" w:color="auto" w:fill="auto"/>
            <w:noWrap/>
            <w:vAlign w:val="bottom"/>
            <w:hideMark/>
          </w:tcPr>
          <w:p w14:paraId="698EEA6F"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2AC48A9A"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51060D76"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703F47B3"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46AE8414" w14:textId="77777777" w:rsidR="00B76E3C" w:rsidRPr="00B76E3C" w:rsidRDefault="00B76E3C" w:rsidP="009B27A7">
            <w:pPr>
              <w:spacing w:after="0" w:line="240" w:lineRule="auto"/>
              <w:ind w:left="0" w:right="69" w:firstLine="0"/>
              <w:jc w:val="both"/>
              <w:rPr>
                <w:color w:val="auto"/>
                <w:szCs w:val="24"/>
              </w:rPr>
            </w:pPr>
          </w:p>
        </w:tc>
        <w:tc>
          <w:tcPr>
            <w:tcW w:w="1581" w:type="dxa"/>
            <w:shd w:val="clear" w:color="auto" w:fill="auto"/>
            <w:noWrap/>
            <w:vAlign w:val="bottom"/>
            <w:hideMark/>
          </w:tcPr>
          <w:p w14:paraId="300DDC64" w14:textId="77777777" w:rsidR="00B76E3C" w:rsidRPr="00B76E3C" w:rsidRDefault="00B76E3C" w:rsidP="009B27A7">
            <w:pPr>
              <w:spacing w:after="0" w:line="240" w:lineRule="auto"/>
              <w:ind w:left="0" w:right="69" w:firstLine="0"/>
              <w:jc w:val="both"/>
              <w:rPr>
                <w:color w:val="auto"/>
                <w:szCs w:val="24"/>
              </w:rPr>
            </w:pPr>
          </w:p>
        </w:tc>
      </w:tr>
      <w:tr w:rsidR="00B76E3C" w:rsidRPr="00B76E3C" w14:paraId="4012EE4C" w14:textId="77777777" w:rsidTr="007E5759">
        <w:trPr>
          <w:trHeight w:val="255"/>
        </w:trPr>
        <w:tc>
          <w:tcPr>
            <w:tcW w:w="3017" w:type="dxa"/>
            <w:gridSpan w:val="2"/>
            <w:shd w:val="clear" w:color="auto" w:fill="auto"/>
            <w:noWrap/>
            <w:vAlign w:val="bottom"/>
            <w:hideMark/>
          </w:tcPr>
          <w:p w14:paraId="2F58E7C5"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Tržby za stravné</w:t>
            </w:r>
          </w:p>
        </w:tc>
        <w:tc>
          <w:tcPr>
            <w:tcW w:w="1691" w:type="dxa"/>
            <w:shd w:val="clear" w:color="auto" w:fill="auto"/>
            <w:noWrap/>
            <w:vAlign w:val="bottom"/>
            <w:hideMark/>
          </w:tcPr>
          <w:p w14:paraId="00C03E7F"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6A2A3E03"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7199FBEA"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1 414,527</w:t>
            </w:r>
          </w:p>
        </w:tc>
        <w:tc>
          <w:tcPr>
            <w:tcW w:w="1581" w:type="dxa"/>
            <w:shd w:val="clear" w:color="auto" w:fill="auto"/>
            <w:noWrap/>
            <w:vAlign w:val="bottom"/>
            <w:hideMark/>
          </w:tcPr>
          <w:p w14:paraId="3B622ADB"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130,455</w:t>
            </w:r>
          </w:p>
        </w:tc>
      </w:tr>
      <w:tr w:rsidR="00B76E3C" w:rsidRPr="00B76E3C" w14:paraId="3188F8EF" w14:textId="77777777" w:rsidTr="007E5759">
        <w:trPr>
          <w:trHeight w:val="255"/>
        </w:trPr>
        <w:tc>
          <w:tcPr>
            <w:tcW w:w="3017" w:type="dxa"/>
            <w:gridSpan w:val="2"/>
            <w:shd w:val="clear" w:color="auto" w:fill="auto"/>
            <w:noWrap/>
            <w:vAlign w:val="bottom"/>
            <w:hideMark/>
          </w:tcPr>
          <w:p w14:paraId="314CB22D"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Tržby za ŠD</w:t>
            </w:r>
          </w:p>
        </w:tc>
        <w:tc>
          <w:tcPr>
            <w:tcW w:w="1691" w:type="dxa"/>
            <w:shd w:val="clear" w:color="auto" w:fill="auto"/>
            <w:noWrap/>
            <w:vAlign w:val="bottom"/>
            <w:hideMark/>
          </w:tcPr>
          <w:p w14:paraId="665C36A5"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7AA95106"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4C964166"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276,970</w:t>
            </w:r>
          </w:p>
        </w:tc>
        <w:tc>
          <w:tcPr>
            <w:tcW w:w="1581" w:type="dxa"/>
            <w:shd w:val="clear" w:color="auto" w:fill="auto"/>
            <w:noWrap/>
            <w:vAlign w:val="bottom"/>
            <w:hideMark/>
          </w:tcPr>
          <w:p w14:paraId="3B57C763" w14:textId="77777777" w:rsidR="00B76E3C" w:rsidRPr="00B76E3C" w:rsidRDefault="00B76E3C" w:rsidP="009B27A7">
            <w:pPr>
              <w:spacing w:after="0" w:line="240" w:lineRule="auto"/>
              <w:ind w:left="0" w:right="69" w:firstLine="0"/>
              <w:jc w:val="both"/>
              <w:rPr>
                <w:color w:val="auto"/>
                <w:szCs w:val="24"/>
              </w:rPr>
            </w:pPr>
          </w:p>
        </w:tc>
      </w:tr>
      <w:tr w:rsidR="00B76E3C" w:rsidRPr="00B76E3C" w14:paraId="3DFA2280" w14:textId="77777777" w:rsidTr="007E5759">
        <w:trPr>
          <w:trHeight w:val="255"/>
        </w:trPr>
        <w:tc>
          <w:tcPr>
            <w:tcW w:w="3017" w:type="dxa"/>
            <w:gridSpan w:val="2"/>
            <w:shd w:val="clear" w:color="auto" w:fill="auto"/>
            <w:noWrap/>
            <w:vAlign w:val="bottom"/>
            <w:hideMark/>
          </w:tcPr>
          <w:p w14:paraId="6EC2A5BD"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Přijaté úroky</w:t>
            </w:r>
          </w:p>
        </w:tc>
        <w:tc>
          <w:tcPr>
            <w:tcW w:w="1691" w:type="dxa"/>
            <w:shd w:val="clear" w:color="auto" w:fill="auto"/>
            <w:noWrap/>
            <w:vAlign w:val="bottom"/>
            <w:hideMark/>
          </w:tcPr>
          <w:p w14:paraId="3C5D375A"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5F213C8E"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191CEAA8"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0,901</w:t>
            </w:r>
          </w:p>
        </w:tc>
        <w:tc>
          <w:tcPr>
            <w:tcW w:w="1581" w:type="dxa"/>
            <w:shd w:val="clear" w:color="auto" w:fill="auto"/>
            <w:noWrap/>
            <w:vAlign w:val="bottom"/>
            <w:hideMark/>
          </w:tcPr>
          <w:p w14:paraId="0562E50F" w14:textId="77777777" w:rsidR="00B76E3C" w:rsidRPr="00B76E3C" w:rsidRDefault="00B76E3C" w:rsidP="009B27A7">
            <w:pPr>
              <w:spacing w:after="0" w:line="240" w:lineRule="auto"/>
              <w:ind w:left="0" w:right="69" w:firstLine="0"/>
              <w:jc w:val="both"/>
              <w:rPr>
                <w:color w:val="auto"/>
                <w:szCs w:val="24"/>
              </w:rPr>
            </w:pPr>
          </w:p>
        </w:tc>
      </w:tr>
      <w:tr w:rsidR="00B76E3C" w:rsidRPr="00B76E3C" w14:paraId="48512137" w14:textId="77777777" w:rsidTr="007E5759">
        <w:trPr>
          <w:trHeight w:val="255"/>
        </w:trPr>
        <w:tc>
          <w:tcPr>
            <w:tcW w:w="3017" w:type="dxa"/>
            <w:gridSpan w:val="2"/>
            <w:shd w:val="clear" w:color="auto" w:fill="auto"/>
            <w:noWrap/>
            <w:vAlign w:val="bottom"/>
            <w:hideMark/>
          </w:tcPr>
          <w:p w14:paraId="400A6F3A"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Zúčtování fondů</w:t>
            </w:r>
          </w:p>
        </w:tc>
        <w:tc>
          <w:tcPr>
            <w:tcW w:w="1691" w:type="dxa"/>
            <w:shd w:val="clear" w:color="auto" w:fill="auto"/>
            <w:noWrap/>
            <w:vAlign w:val="bottom"/>
            <w:hideMark/>
          </w:tcPr>
          <w:p w14:paraId="6B59DF08"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71CE2360"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0C300241"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71,336</w:t>
            </w:r>
          </w:p>
        </w:tc>
        <w:tc>
          <w:tcPr>
            <w:tcW w:w="1581" w:type="dxa"/>
            <w:shd w:val="clear" w:color="auto" w:fill="auto"/>
            <w:noWrap/>
            <w:vAlign w:val="bottom"/>
            <w:hideMark/>
          </w:tcPr>
          <w:p w14:paraId="28D32C24" w14:textId="77777777" w:rsidR="00B76E3C" w:rsidRPr="00B76E3C" w:rsidRDefault="00B76E3C" w:rsidP="009B27A7">
            <w:pPr>
              <w:spacing w:after="0" w:line="240" w:lineRule="auto"/>
              <w:ind w:left="0" w:right="69" w:firstLine="0"/>
              <w:jc w:val="both"/>
              <w:rPr>
                <w:color w:val="auto"/>
                <w:szCs w:val="24"/>
              </w:rPr>
            </w:pPr>
          </w:p>
        </w:tc>
      </w:tr>
      <w:tr w:rsidR="00B76E3C" w:rsidRPr="00B76E3C" w14:paraId="6D8985CB" w14:textId="77777777" w:rsidTr="007E5759">
        <w:trPr>
          <w:trHeight w:val="255"/>
        </w:trPr>
        <w:tc>
          <w:tcPr>
            <w:tcW w:w="1256" w:type="dxa"/>
            <w:shd w:val="clear" w:color="auto" w:fill="auto"/>
            <w:noWrap/>
            <w:vAlign w:val="bottom"/>
            <w:hideMark/>
          </w:tcPr>
          <w:p w14:paraId="6B742766"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Pronájmy</w:t>
            </w:r>
          </w:p>
        </w:tc>
        <w:tc>
          <w:tcPr>
            <w:tcW w:w="1761" w:type="dxa"/>
            <w:shd w:val="clear" w:color="auto" w:fill="auto"/>
            <w:noWrap/>
            <w:vAlign w:val="bottom"/>
            <w:hideMark/>
          </w:tcPr>
          <w:p w14:paraId="62186DE3"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5E3C84CA"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52BF25BA"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0A174370"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0,000</w:t>
            </w:r>
          </w:p>
        </w:tc>
        <w:tc>
          <w:tcPr>
            <w:tcW w:w="1581" w:type="dxa"/>
            <w:shd w:val="clear" w:color="auto" w:fill="auto"/>
            <w:noWrap/>
            <w:vAlign w:val="bottom"/>
            <w:hideMark/>
          </w:tcPr>
          <w:p w14:paraId="3982E49F"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33,070</w:t>
            </w:r>
          </w:p>
        </w:tc>
      </w:tr>
      <w:tr w:rsidR="00B76E3C" w:rsidRPr="00B76E3C" w14:paraId="1E5B87AD" w14:textId="77777777" w:rsidTr="007E5759">
        <w:trPr>
          <w:trHeight w:val="255"/>
        </w:trPr>
        <w:tc>
          <w:tcPr>
            <w:tcW w:w="3017" w:type="dxa"/>
            <w:gridSpan w:val="2"/>
            <w:shd w:val="clear" w:color="auto" w:fill="auto"/>
            <w:noWrap/>
            <w:vAlign w:val="bottom"/>
            <w:hideMark/>
          </w:tcPr>
          <w:p w14:paraId="4FDEBB60"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Ostatní výnosy</w:t>
            </w:r>
          </w:p>
        </w:tc>
        <w:tc>
          <w:tcPr>
            <w:tcW w:w="1691" w:type="dxa"/>
            <w:shd w:val="clear" w:color="auto" w:fill="auto"/>
            <w:noWrap/>
            <w:vAlign w:val="bottom"/>
            <w:hideMark/>
          </w:tcPr>
          <w:p w14:paraId="2EC72AD1"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29C25EB5"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20B803DF"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888,496</w:t>
            </w:r>
          </w:p>
        </w:tc>
        <w:tc>
          <w:tcPr>
            <w:tcW w:w="1581" w:type="dxa"/>
            <w:shd w:val="clear" w:color="auto" w:fill="auto"/>
            <w:noWrap/>
            <w:vAlign w:val="bottom"/>
            <w:hideMark/>
          </w:tcPr>
          <w:p w14:paraId="4E794BBE"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0,000</w:t>
            </w:r>
          </w:p>
        </w:tc>
      </w:tr>
      <w:tr w:rsidR="00B76E3C" w:rsidRPr="00B76E3C" w14:paraId="0CA27A00" w14:textId="77777777" w:rsidTr="007E5759">
        <w:trPr>
          <w:trHeight w:val="255"/>
        </w:trPr>
        <w:tc>
          <w:tcPr>
            <w:tcW w:w="1256" w:type="dxa"/>
            <w:shd w:val="clear" w:color="auto" w:fill="auto"/>
            <w:noWrap/>
            <w:vAlign w:val="bottom"/>
            <w:hideMark/>
          </w:tcPr>
          <w:p w14:paraId="3870AE8C"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55E4FB43"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4C882157"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1D73E4F1"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0222BF55" w14:textId="77777777" w:rsidR="00B76E3C" w:rsidRPr="00B76E3C" w:rsidRDefault="00B76E3C" w:rsidP="009B27A7">
            <w:pPr>
              <w:spacing w:after="0" w:line="240" w:lineRule="auto"/>
              <w:ind w:left="0" w:right="69" w:firstLine="0"/>
              <w:jc w:val="both"/>
              <w:rPr>
                <w:color w:val="auto"/>
                <w:szCs w:val="24"/>
              </w:rPr>
            </w:pPr>
          </w:p>
        </w:tc>
        <w:tc>
          <w:tcPr>
            <w:tcW w:w="1581" w:type="dxa"/>
            <w:shd w:val="clear" w:color="auto" w:fill="auto"/>
            <w:noWrap/>
            <w:vAlign w:val="bottom"/>
            <w:hideMark/>
          </w:tcPr>
          <w:p w14:paraId="0A12C1D3" w14:textId="77777777" w:rsidR="00B76E3C" w:rsidRPr="00B76E3C" w:rsidRDefault="00B76E3C" w:rsidP="009B27A7">
            <w:pPr>
              <w:spacing w:after="0" w:line="240" w:lineRule="auto"/>
              <w:ind w:left="0" w:right="69" w:firstLine="0"/>
              <w:jc w:val="both"/>
              <w:rPr>
                <w:color w:val="auto"/>
                <w:szCs w:val="24"/>
              </w:rPr>
            </w:pPr>
          </w:p>
        </w:tc>
      </w:tr>
      <w:tr w:rsidR="00B76E3C" w:rsidRPr="00B76E3C" w14:paraId="6489F096" w14:textId="77777777" w:rsidTr="007E5759">
        <w:trPr>
          <w:trHeight w:val="255"/>
        </w:trPr>
        <w:tc>
          <w:tcPr>
            <w:tcW w:w="4708" w:type="dxa"/>
            <w:gridSpan w:val="3"/>
            <w:shd w:val="clear" w:color="auto" w:fill="auto"/>
            <w:noWrap/>
            <w:vAlign w:val="bottom"/>
            <w:hideMark/>
          </w:tcPr>
          <w:p w14:paraId="502EFAE7"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Vlastní výnosy celkem</w:t>
            </w:r>
          </w:p>
        </w:tc>
        <w:tc>
          <w:tcPr>
            <w:tcW w:w="186" w:type="dxa"/>
            <w:shd w:val="clear" w:color="auto" w:fill="auto"/>
            <w:noWrap/>
            <w:vAlign w:val="bottom"/>
            <w:hideMark/>
          </w:tcPr>
          <w:p w14:paraId="355C413F" w14:textId="77777777" w:rsidR="00B76E3C" w:rsidRPr="00B76E3C" w:rsidRDefault="00B76E3C" w:rsidP="009B27A7">
            <w:pPr>
              <w:spacing w:after="0" w:line="240" w:lineRule="auto"/>
              <w:ind w:left="0" w:right="69" w:firstLine="0"/>
              <w:jc w:val="both"/>
              <w:rPr>
                <w:b/>
                <w:bCs/>
                <w:color w:val="auto"/>
                <w:szCs w:val="24"/>
              </w:rPr>
            </w:pPr>
          </w:p>
        </w:tc>
        <w:tc>
          <w:tcPr>
            <w:tcW w:w="2422" w:type="dxa"/>
            <w:shd w:val="clear" w:color="auto" w:fill="auto"/>
            <w:noWrap/>
            <w:vAlign w:val="bottom"/>
            <w:hideMark/>
          </w:tcPr>
          <w:p w14:paraId="2F3FCBDB"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2 652,230</w:t>
            </w:r>
          </w:p>
        </w:tc>
        <w:tc>
          <w:tcPr>
            <w:tcW w:w="1581" w:type="dxa"/>
            <w:shd w:val="clear" w:color="auto" w:fill="auto"/>
            <w:noWrap/>
            <w:vAlign w:val="bottom"/>
            <w:hideMark/>
          </w:tcPr>
          <w:p w14:paraId="3D7C4C5A" w14:textId="77777777" w:rsidR="00B76E3C" w:rsidRPr="00B76E3C" w:rsidRDefault="00B76E3C" w:rsidP="009B27A7">
            <w:pPr>
              <w:spacing w:after="0" w:line="240" w:lineRule="auto"/>
              <w:ind w:left="0" w:right="69" w:firstLine="0"/>
              <w:jc w:val="both"/>
              <w:rPr>
                <w:b/>
                <w:bCs/>
                <w:color w:val="auto"/>
                <w:szCs w:val="24"/>
              </w:rPr>
            </w:pPr>
          </w:p>
        </w:tc>
      </w:tr>
      <w:tr w:rsidR="00B76E3C" w:rsidRPr="00B76E3C" w14:paraId="4101C9A5" w14:textId="77777777" w:rsidTr="007E5759">
        <w:trPr>
          <w:trHeight w:val="255"/>
        </w:trPr>
        <w:tc>
          <w:tcPr>
            <w:tcW w:w="1256" w:type="dxa"/>
            <w:shd w:val="clear" w:color="auto" w:fill="auto"/>
            <w:noWrap/>
            <w:vAlign w:val="bottom"/>
            <w:hideMark/>
          </w:tcPr>
          <w:p w14:paraId="1ADF86CE"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0C435E49"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0F84DB02"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76D28FF3"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06E94E46" w14:textId="77777777" w:rsidR="00B76E3C" w:rsidRPr="00B76E3C" w:rsidRDefault="00B76E3C" w:rsidP="009B27A7">
            <w:pPr>
              <w:spacing w:after="0" w:line="240" w:lineRule="auto"/>
              <w:ind w:left="0" w:right="69" w:firstLine="0"/>
              <w:jc w:val="both"/>
              <w:rPr>
                <w:color w:val="auto"/>
                <w:szCs w:val="24"/>
              </w:rPr>
            </w:pPr>
          </w:p>
        </w:tc>
        <w:tc>
          <w:tcPr>
            <w:tcW w:w="1581" w:type="dxa"/>
            <w:shd w:val="clear" w:color="auto" w:fill="auto"/>
            <w:noWrap/>
            <w:vAlign w:val="bottom"/>
            <w:hideMark/>
          </w:tcPr>
          <w:p w14:paraId="3F6C839C" w14:textId="77777777" w:rsidR="00B76E3C" w:rsidRPr="00B76E3C" w:rsidRDefault="00B76E3C" w:rsidP="009B27A7">
            <w:pPr>
              <w:spacing w:after="0" w:line="240" w:lineRule="auto"/>
              <w:ind w:left="0" w:right="69" w:firstLine="0"/>
              <w:jc w:val="both"/>
              <w:rPr>
                <w:color w:val="auto"/>
                <w:szCs w:val="24"/>
              </w:rPr>
            </w:pPr>
          </w:p>
        </w:tc>
      </w:tr>
      <w:tr w:rsidR="00B76E3C" w:rsidRPr="00B76E3C" w14:paraId="40CCDDA3" w14:textId="77777777" w:rsidTr="007E5759">
        <w:trPr>
          <w:trHeight w:val="315"/>
        </w:trPr>
        <w:tc>
          <w:tcPr>
            <w:tcW w:w="3017" w:type="dxa"/>
            <w:gridSpan w:val="2"/>
            <w:shd w:val="clear" w:color="auto" w:fill="auto"/>
            <w:noWrap/>
            <w:vAlign w:val="bottom"/>
            <w:hideMark/>
          </w:tcPr>
          <w:p w14:paraId="7CA18DD6"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Výnosy celkem</w:t>
            </w:r>
          </w:p>
        </w:tc>
        <w:tc>
          <w:tcPr>
            <w:tcW w:w="1691" w:type="dxa"/>
            <w:shd w:val="clear" w:color="auto" w:fill="auto"/>
            <w:noWrap/>
            <w:vAlign w:val="bottom"/>
            <w:hideMark/>
          </w:tcPr>
          <w:p w14:paraId="5CCB5535" w14:textId="77777777" w:rsidR="00B76E3C" w:rsidRPr="00B76E3C" w:rsidRDefault="00B76E3C" w:rsidP="009B27A7">
            <w:pPr>
              <w:spacing w:after="0" w:line="240" w:lineRule="auto"/>
              <w:ind w:left="0" w:right="69" w:firstLine="0"/>
              <w:jc w:val="both"/>
              <w:rPr>
                <w:b/>
                <w:bCs/>
                <w:color w:val="auto"/>
                <w:szCs w:val="24"/>
              </w:rPr>
            </w:pPr>
          </w:p>
        </w:tc>
        <w:tc>
          <w:tcPr>
            <w:tcW w:w="186" w:type="dxa"/>
            <w:shd w:val="clear" w:color="auto" w:fill="auto"/>
            <w:noWrap/>
            <w:vAlign w:val="bottom"/>
            <w:hideMark/>
          </w:tcPr>
          <w:p w14:paraId="7F90C5DD"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7003B9E6"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37 213,501</w:t>
            </w:r>
          </w:p>
        </w:tc>
        <w:tc>
          <w:tcPr>
            <w:tcW w:w="1581" w:type="dxa"/>
            <w:shd w:val="clear" w:color="auto" w:fill="auto"/>
            <w:noWrap/>
            <w:vAlign w:val="bottom"/>
            <w:hideMark/>
          </w:tcPr>
          <w:p w14:paraId="59FFAE41"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163,525</w:t>
            </w:r>
          </w:p>
        </w:tc>
      </w:tr>
      <w:tr w:rsidR="00B76E3C" w:rsidRPr="00B76E3C" w14:paraId="3FCEB7BF" w14:textId="77777777" w:rsidTr="007E5759">
        <w:trPr>
          <w:trHeight w:val="255"/>
        </w:trPr>
        <w:tc>
          <w:tcPr>
            <w:tcW w:w="1256" w:type="dxa"/>
            <w:shd w:val="clear" w:color="auto" w:fill="auto"/>
            <w:noWrap/>
            <w:vAlign w:val="bottom"/>
            <w:hideMark/>
          </w:tcPr>
          <w:p w14:paraId="0E5F90E2"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0345D957"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29AF8AAA"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4E676E1B"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70F7E430" w14:textId="77777777" w:rsidR="00B76E3C" w:rsidRPr="00B76E3C" w:rsidRDefault="00B76E3C" w:rsidP="009B27A7">
            <w:pPr>
              <w:spacing w:after="0" w:line="240" w:lineRule="auto"/>
              <w:ind w:left="0" w:right="69" w:firstLine="0"/>
              <w:jc w:val="both"/>
              <w:rPr>
                <w:color w:val="auto"/>
                <w:szCs w:val="24"/>
              </w:rPr>
            </w:pPr>
          </w:p>
        </w:tc>
        <w:tc>
          <w:tcPr>
            <w:tcW w:w="1581" w:type="dxa"/>
            <w:shd w:val="clear" w:color="auto" w:fill="auto"/>
            <w:noWrap/>
            <w:vAlign w:val="bottom"/>
            <w:hideMark/>
          </w:tcPr>
          <w:p w14:paraId="70F9F23B" w14:textId="77777777" w:rsidR="00B76E3C" w:rsidRPr="00B76E3C" w:rsidRDefault="00B76E3C" w:rsidP="009B27A7">
            <w:pPr>
              <w:spacing w:after="0" w:line="240" w:lineRule="auto"/>
              <w:ind w:left="0" w:right="69" w:firstLine="0"/>
              <w:jc w:val="both"/>
              <w:rPr>
                <w:color w:val="auto"/>
                <w:szCs w:val="24"/>
              </w:rPr>
            </w:pPr>
          </w:p>
        </w:tc>
      </w:tr>
      <w:tr w:rsidR="00B76E3C" w:rsidRPr="00B76E3C" w14:paraId="2468A1D2" w14:textId="77777777" w:rsidTr="007E5759">
        <w:trPr>
          <w:trHeight w:val="255"/>
        </w:trPr>
        <w:tc>
          <w:tcPr>
            <w:tcW w:w="1256" w:type="dxa"/>
            <w:shd w:val="clear" w:color="auto" w:fill="auto"/>
            <w:noWrap/>
            <w:vAlign w:val="bottom"/>
            <w:hideMark/>
          </w:tcPr>
          <w:p w14:paraId="786BED08"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5F713328"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14C46B10"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4E4BFD02"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54361868" w14:textId="77777777" w:rsidR="00B76E3C" w:rsidRPr="00B76E3C" w:rsidRDefault="00B76E3C" w:rsidP="009B27A7">
            <w:pPr>
              <w:spacing w:after="0" w:line="240" w:lineRule="auto"/>
              <w:ind w:left="0" w:right="69" w:firstLine="0"/>
              <w:jc w:val="both"/>
              <w:rPr>
                <w:color w:val="auto"/>
                <w:szCs w:val="24"/>
              </w:rPr>
            </w:pPr>
          </w:p>
        </w:tc>
        <w:tc>
          <w:tcPr>
            <w:tcW w:w="1581" w:type="dxa"/>
            <w:shd w:val="clear" w:color="auto" w:fill="auto"/>
            <w:noWrap/>
            <w:vAlign w:val="bottom"/>
            <w:hideMark/>
          </w:tcPr>
          <w:p w14:paraId="3A533016" w14:textId="77777777" w:rsidR="00B76E3C" w:rsidRPr="00B76E3C" w:rsidRDefault="00B76E3C" w:rsidP="009B27A7">
            <w:pPr>
              <w:spacing w:after="0" w:line="240" w:lineRule="auto"/>
              <w:ind w:left="0" w:right="69" w:firstLine="0"/>
              <w:jc w:val="both"/>
              <w:rPr>
                <w:color w:val="auto"/>
                <w:szCs w:val="24"/>
              </w:rPr>
            </w:pPr>
          </w:p>
        </w:tc>
      </w:tr>
      <w:tr w:rsidR="00B76E3C" w:rsidRPr="00B76E3C" w14:paraId="0BE6F3B2" w14:textId="77777777" w:rsidTr="007E5759">
        <w:trPr>
          <w:trHeight w:val="255"/>
        </w:trPr>
        <w:tc>
          <w:tcPr>
            <w:tcW w:w="4708" w:type="dxa"/>
            <w:gridSpan w:val="3"/>
            <w:shd w:val="clear" w:color="auto" w:fill="auto"/>
            <w:noWrap/>
            <w:vAlign w:val="bottom"/>
            <w:hideMark/>
          </w:tcPr>
          <w:p w14:paraId="5D14C95B"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Mzdové prostředky celkem</w:t>
            </w:r>
          </w:p>
        </w:tc>
        <w:tc>
          <w:tcPr>
            <w:tcW w:w="186" w:type="dxa"/>
            <w:shd w:val="clear" w:color="auto" w:fill="auto"/>
            <w:noWrap/>
            <w:vAlign w:val="bottom"/>
            <w:hideMark/>
          </w:tcPr>
          <w:p w14:paraId="017DA09F" w14:textId="77777777" w:rsidR="00B76E3C" w:rsidRPr="00B76E3C" w:rsidRDefault="00B76E3C" w:rsidP="009B27A7">
            <w:pPr>
              <w:spacing w:after="0" w:line="240" w:lineRule="auto"/>
              <w:ind w:left="0" w:right="69" w:firstLine="0"/>
              <w:jc w:val="both"/>
              <w:rPr>
                <w:b/>
                <w:bCs/>
                <w:color w:val="auto"/>
                <w:szCs w:val="24"/>
              </w:rPr>
            </w:pPr>
          </w:p>
        </w:tc>
        <w:tc>
          <w:tcPr>
            <w:tcW w:w="2422" w:type="dxa"/>
            <w:shd w:val="clear" w:color="auto" w:fill="auto"/>
            <w:noWrap/>
            <w:vAlign w:val="bottom"/>
            <w:hideMark/>
          </w:tcPr>
          <w:p w14:paraId="4B87B134"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29 721,721</w:t>
            </w:r>
          </w:p>
        </w:tc>
        <w:tc>
          <w:tcPr>
            <w:tcW w:w="1581" w:type="dxa"/>
            <w:shd w:val="clear" w:color="auto" w:fill="auto"/>
            <w:noWrap/>
            <w:vAlign w:val="bottom"/>
            <w:hideMark/>
          </w:tcPr>
          <w:p w14:paraId="2FA5EFA2"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10,183</w:t>
            </w:r>
          </w:p>
        </w:tc>
      </w:tr>
      <w:tr w:rsidR="00B76E3C" w:rsidRPr="00B76E3C" w14:paraId="4A95C9ED" w14:textId="77777777" w:rsidTr="007E5759">
        <w:trPr>
          <w:trHeight w:val="255"/>
        </w:trPr>
        <w:tc>
          <w:tcPr>
            <w:tcW w:w="1256" w:type="dxa"/>
            <w:shd w:val="clear" w:color="auto" w:fill="auto"/>
            <w:noWrap/>
            <w:vAlign w:val="bottom"/>
            <w:hideMark/>
          </w:tcPr>
          <w:p w14:paraId="361F9EF9"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lastRenderedPageBreak/>
              <w:t xml:space="preserve">v tom: </w:t>
            </w:r>
          </w:p>
        </w:tc>
        <w:tc>
          <w:tcPr>
            <w:tcW w:w="1761" w:type="dxa"/>
            <w:shd w:val="clear" w:color="auto" w:fill="auto"/>
            <w:noWrap/>
            <w:vAlign w:val="bottom"/>
            <w:hideMark/>
          </w:tcPr>
          <w:p w14:paraId="76228FD8"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platy</w:t>
            </w:r>
          </w:p>
        </w:tc>
        <w:tc>
          <w:tcPr>
            <w:tcW w:w="1691" w:type="dxa"/>
            <w:shd w:val="clear" w:color="auto" w:fill="auto"/>
            <w:noWrap/>
            <w:vAlign w:val="bottom"/>
            <w:hideMark/>
          </w:tcPr>
          <w:p w14:paraId="26F5460F"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2A8D7934"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106F8BDF"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21 601,151</w:t>
            </w:r>
          </w:p>
        </w:tc>
        <w:tc>
          <w:tcPr>
            <w:tcW w:w="1581" w:type="dxa"/>
            <w:shd w:val="clear" w:color="auto" w:fill="auto"/>
            <w:noWrap/>
            <w:vAlign w:val="bottom"/>
            <w:hideMark/>
          </w:tcPr>
          <w:p w14:paraId="2255A488"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7,500</w:t>
            </w:r>
          </w:p>
        </w:tc>
      </w:tr>
      <w:tr w:rsidR="00B76E3C" w:rsidRPr="00B76E3C" w14:paraId="259757C6" w14:textId="77777777" w:rsidTr="007E5759">
        <w:trPr>
          <w:trHeight w:val="255"/>
        </w:trPr>
        <w:tc>
          <w:tcPr>
            <w:tcW w:w="1256" w:type="dxa"/>
            <w:shd w:val="clear" w:color="auto" w:fill="auto"/>
            <w:noWrap/>
            <w:vAlign w:val="bottom"/>
            <w:hideMark/>
          </w:tcPr>
          <w:p w14:paraId="6F705EBD"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44EF6A1A"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OON</w:t>
            </w:r>
          </w:p>
        </w:tc>
        <w:tc>
          <w:tcPr>
            <w:tcW w:w="1691" w:type="dxa"/>
            <w:shd w:val="clear" w:color="auto" w:fill="auto"/>
            <w:noWrap/>
            <w:vAlign w:val="bottom"/>
            <w:hideMark/>
          </w:tcPr>
          <w:p w14:paraId="2FC64196"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63CEDEAC"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12415BC2"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154,196</w:t>
            </w:r>
          </w:p>
        </w:tc>
        <w:tc>
          <w:tcPr>
            <w:tcW w:w="1581" w:type="dxa"/>
            <w:shd w:val="clear" w:color="auto" w:fill="auto"/>
            <w:noWrap/>
            <w:vAlign w:val="bottom"/>
            <w:hideMark/>
          </w:tcPr>
          <w:p w14:paraId="7069CAD6" w14:textId="77777777" w:rsidR="00B76E3C" w:rsidRPr="00B76E3C" w:rsidRDefault="00B76E3C" w:rsidP="009B27A7">
            <w:pPr>
              <w:spacing w:after="0" w:line="240" w:lineRule="auto"/>
              <w:ind w:left="0" w:right="69" w:firstLine="0"/>
              <w:jc w:val="both"/>
              <w:rPr>
                <w:color w:val="auto"/>
                <w:szCs w:val="24"/>
              </w:rPr>
            </w:pPr>
          </w:p>
        </w:tc>
      </w:tr>
      <w:tr w:rsidR="00B76E3C" w:rsidRPr="00B76E3C" w14:paraId="267F7388" w14:textId="77777777" w:rsidTr="007E5759">
        <w:trPr>
          <w:trHeight w:val="255"/>
        </w:trPr>
        <w:tc>
          <w:tcPr>
            <w:tcW w:w="1256" w:type="dxa"/>
            <w:shd w:val="clear" w:color="auto" w:fill="auto"/>
            <w:noWrap/>
            <w:vAlign w:val="bottom"/>
            <w:hideMark/>
          </w:tcPr>
          <w:p w14:paraId="3A0F0D4A"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DNP</w:t>
            </w:r>
          </w:p>
        </w:tc>
        <w:tc>
          <w:tcPr>
            <w:tcW w:w="1761" w:type="dxa"/>
            <w:shd w:val="clear" w:color="auto" w:fill="auto"/>
            <w:noWrap/>
            <w:vAlign w:val="bottom"/>
            <w:hideMark/>
          </w:tcPr>
          <w:p w14:paraId="6E7D98DC"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635E2CFA"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2EF052CE"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54A57676"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153,873</w:t>
            </w:r>
          </w:p>
        </w:tc>
        <w:tc>
          <w:tcPr>
            <w:tcW w:w="1581" w:type="dxa"/>
            <w:shd w:val="clear" w:color="auto" w:fill="auto"/>
            <w:noWrap/>
            <w:vAlign w:val="bottom"/>
            <w:hideMark/>
          </w:tcPr>
          <w:p w14:paraId="6ABE6D99"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2,533</w:t>
            </w:r>
          </w:p>
        </w:tc>
      </w:tr>
      <w:tr w:rsidR="00B76E3C" w:rsidRPr="00B76E3C" w14:paraId="22CEA681" w14:textId="77777777" w:rsidTr="007E5759">
        <w:trPr>
          <w:trHeight w:val="255"/>
        </w:trPr>
        <w:tc>
          <w:tcPr>
            <w:tcW w:w="4708" w:type="dxa"/>
            <w:gridSpan w:val="3"/>
            <w:shd w:val="clear" w:color="auto" w:fill="auto"/>
            <w:noWrap/>
            <w:vAlign w:val="bottom"/>
            <w:hideMark/>
          </w:tcPr>
          <w:p w14:paraId="027FDFEF"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Odvody za zákonné pojistné</w:t>
            </w:r>
          </w:p>
        </w:tc>
        <w:tc>
          <w:tcPr>
            <w:tcW w:w="186" w:type="dxa"/>
            <w:shd w:val="clear" w:color="auto" w:fill="auto"/>
            <w:noWrap/>
            <w:vAlign w:val="bottom"/>
            <w:hideMark/>
          </w:tcPr>
          <w:p w14:paraId="7EBE77C9"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6C06616A"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7 377,401</w:t>
            </w:r>
          </w:p>
        </w:tc>
        <w:tc>
          <w:tcPr>
            <w:tcW w:w="1581" w:type="dxa"/>
            <w:shd w:val="clear" w:color="auto" w:fill="auto"/>
            <w:noWrap/>
            <w:vAlign w:val="bottom"/>
            <w:hideMark/>
          </w:tcPr>
          <w:p w14:paraId="4BD418F7" w14:textId="77777777" w:rsidR="00B76E3C" w:rsidRPr="00B76E3C" w:rsidRDefault="00B76E3C" w:rsidP="009B27A7">
            <w:pPr>
              <w:spacing w:after="0" w:line="240" w:lineRule="auto"/>
              <w:ind w:left="0" w:right="69" w:firstLine="0"/>
              <w:jc w:val="both"/>
              <w:rPr>
                <w:color w:val="auto"/>
                <w:szCs w:val="24"/>
              </w:rPr>
            </w:pPr>
          </w:p>
        </w:tc>
      </w:tr>
      <w:tr w:rsidR="00B76E3C" w:rsidRPr="00B76E3C" w14:paraId="12478061" w14:textId="77777777" w:rsidTr="007E5759">
        <w:trPr>
          <w:trHeight w:val="255"/>
        </w:trPr>
        <w:tc>
          <w:tcPr>
            <w:tcW w:w="3017" w:type="dxa"/>
            <w:gridSpan w:val="2"/>
            <w:shd w:val="clear" w:color="auto" w:fill="auto"/>
            <w:noWrap/>
            <w:vAlign w:val="bottom"/>
            <w:hideMark/>
          </w:tcPr>
          <w:p w14:paraId="6CD6767B"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Příděl FKSP</w:t>
            </w:r>
          </w:p>
        </w:tc>
        <w:tc>
          <w:tcPr>
            <w:tcW w:w="1691" w:type="dxa"/>
            <w:shd w:val="clear" w:color="auto" w:fill="auto"/>
            <w:noWrap/>
            <w:vAlign w:val="bottom"/>
            <w:hideMark/>
          </w:tcPr>
          <w:p w14:paraId="7A8C41CB"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71C50559"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2E6B2A3C"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435,100</w:t>
            </w:r>
          </w:p>
        </w:tc>
        <w:tc>
          <w:tcPr>
            <w:tcW w:w="1581" w:type="dxa"/>
            <w:shd w:val="clear" w:color="auto" w:fill="auto"/>
            <w:noWrap/>
            <w:vAlign w:val="bottom"/>
            <w:hideMark/>
          </w:tcPr>
          <w:p w14:paraId="603FFFDC"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0,150</w:t>
            </w:r>
          </w:p>
        </w:tc>
      </w:tr>
      <w:tr w:rsidR="00B76E3C" w:rsidRPr="00B76E3C" w14:paraId="75D2A17B" w14:textId="77777777" w:rsidTr="007E5759">
        <w:trPr>
          <w:trHeight w:val="255"/>
        </w:trPr>
        <w:tc>
          <w:tcPr>
            <w:tcW w:w="1256" w:type="dxa"/>
            <w:shd w:val="clear" w:color="auto" w:fill="auto"/>
            <w:noWrap/>
            <w:vAlign w:val="bottom"/>
            <w:hideMark/>
          </w:tcPr>
          <w:p w14:paraId="5C14BA77"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22424E09"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64B86AD6"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11E77D18"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78B6C407" w14:textId="77777777" w:rsidR="00B76E3C" w:rsidRPr="00B76E3C" w:rsidRDefault="00B76E3C" w:rsidP="009B27A7">
            <w:pPr>
              <w:spacing w:after="0" w:line="240" w:lineRule="auto"/>
              <w:ind w:left="0" w:right="69" w:firstLine="0"/>
              <w:jc w:val="both"/>
              <w:rPr>
                <w:color w:val="auto"/>
                <w:szCs w:val="24"/>
              </w:rPr>
            </w:pPr>
          </w:p>
        </w:tc>
        <w:tc>
          <w:tcPr>
            <w:tcW w:w="1581" w:type="dxa"/>
            <w:shd w:val="clear" w:color="auto" w:fill="auto"/>
            <w:noWrap/>
            <w:vAlign w:val="bottom"/>
            <w:hideMark/>
          </w:tcPr>
          <w:p w14:paraId="168B373B" w14:textId="77777777" w:rsidR="00B76E3C" w:rsidRPr="00B76E3C" w:rsidRDefault="00B76E3C" w:rsidP="009B27A7">
            <w:pPr>
              <w:spacing w:after="0" w:line="240" w:lineRule="auto"/>
              <w:ind w:left="0" w:right="69" w:firstLine="0"/>
              <w:jc w:val="both"/>
              <w:rPr>
                <w:color w:val="auto"/>
                <w:szCs w:val="24"/>
              </w:rPr>
            </w:pPr>
          </w:p>
        </w:tc>
      </w:tr>
      <w:tr w:rsidR="00B76E3C" w:rsidRPr="00B76E3C" w14:paraId="7276CC7D" w14:textId="77777777" w:rsidTr="007E5759">
        <w:trPr>
          <w:trHeight w:val="255"/>
        </w:trPr>
        <w:tc>
          <w:tcPr>
            <w:tcW w:w="4894" w:type="dxa"/>
            <w:gridSpan w:val="4"/>
            <w:shd w:val="clear" w:color="auto" w:fill="auto"/>
            <w:noWrap/>
            <w:vAlign w:val="bottom"/>
            <w:hideMark/>
          </w:tcPr>
          <w:p w14:paraId="2C89DDBA"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Ostatní neinvestiční výdaje celkem</w:t>
            </w:r>
          </w:p>
        </w:tc>
        <w:tc>
          <w:tcPr>
            <w:tcW w:w="2422" w:type="dxa"/>
            <w:shd w:val="clear" w:color="auto" w:fill="auto"/>
            <w:noWrap/>
            <w:vAlign w:val="bottom"/>
            <w:hideMark/>
          </w:tcPr>
          <w:p w14:paraId="400BEDBB"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7 491,780</w:t>
            </w:r>
          </w:p>
        </w:tc>
        <w:tc>
          <w:tcPr>
            <w:tcW w:w="1581" w:type="dxa"/>
            <w:shd w:val="clear" w:color="auto" w:fill="auto"/>
            <w:noWrap/>
            <w:vAlign w:val="bottom"/>
            <w:hideMark/>
          </w:tcPr>
          <w:p w14:paraId="24ABEB83" w14:textId="77777777" w:rsidR="00B76E3C" w:rsidRPr="00B76E3C" w:rsidRDefault="00B76E3C" w:rsidP="009B27A7">
            <w:pPr>
              <w:spacing w:after="0" w:line="240" w:lineRule="auto"/>
              <w:ind w:left="0" w:right="69" w:firstLine="0"/>
              <w:jc w:val="both"/>
              <w:rPr>
                <w:b/>
                <w:bCs/>
                <w:color w:val="auto"/>
                <w:szCs w:val="24"/>
              </w:rPr>
            </w:pPr>
          </w:p>
        </w:tc>
      </w:tr>
      <w:tr w:rsidR="00B76E3C" w:rsidRPr="00B76E3C" w14:paraId="684A17FB" w14:textId="77777777" w:rsidTr="007E5759">
        <w:trPr>
          <w:trHeight w:val="255"/>
        </w:trPr>
        <w:tc>
          <w:tcPr>
            <w:tcW w:w="1256" w:type="dxa"/>
            <w:shd w:val="clear" w:color="auto" w:fill="auto"/>
            <w:noWrap/>
            <w:vAlign w:val="bottom"/>
            <w:hideMark/>
          </w:tcPr>
          <w:p w14:paraId="528FD7B0"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v tom</w:t>
            </w:r>
          </w:p>
        </w:tc>
        <w:tc>
          <w:tcPr>
            <w:tcW w:w="3638" w:type="dxa"/>
            <w:gridSpan w:val="3"/>
            <w:shd w:val="clear" w:color="auto" w:fill="auto"/>
            <w:noWrap/>
            <w:vAlign w:val="bottom"/>
            <w:hideMark/>
          </w:tcPr>
          <w:p w14:paraId="73525393"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učebnice a učební pomůcky</w:t>
            </w:r>
          </w:p>
        </w:tc>
        <w:tc>
          <w:tcPr>
            <w:tcW w:w="2422" w:type="dxa"/>
            <w:shd w:val="clear" w:color="auto" w:fill="auto"/>
            <w:noWrap/>
            <w:vAlign w:val="bottom"/>
            <w:hideMark/>
          </w:tcPr>
          <w:p w14:paraId="385D2A09"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703,085</w:t>
            </w:r>
          </w:p>
        </w:tc>
        <w:tc>
          <w:tcPr>
            <w:tcW w:w="1581" w:type="dxa"/>
            <w:shd w:val="clear" w:color="auto" w:fill="auto"/>
            <w:noWrap/>
            <w:vAlign w:val="bottom"/>
            <w:hideMark/>
          </w:tcPr>
          <w:p w14:paraId="69226A04" w14:textId="77777777" w:rsidR="00B76E3C" w:rsidRPr="00B76E3C" w:rsidRDefault="00B76E3C" w:rsidP="009B27A7">
            <w:pPr>
              <w:spacing w:after="0" w:line="240" w:lineRule="auto"/>
              <w:ind w:left="0" w:right="69" w:firstLine="0"/>
              <w:jc w:val="both"/>
              <w:rPr>
                <w:color w:val="auto"/>
                <w:szCs w:val="24"/>
              </w:rPr>
            </w:pPr>
          </w:p>
        </w:tc>
      </w:tr>
      <w:tr w:rsidR="00B76E3C" w:rsidRPr="00B76E3C" w14:paraId="248D30F5" w14:textId="77777777" w:rsidTr="007E5759">
        <w:trPr>
          <w:trHeight w:val="255"/>
        </w:trPr>
        <w:tc>
          <w:tcPr>
            <w:tcW w:w="1256" w:type="dxa"/>
            <w:shd w:val="clear" w:color="auto" w:fill="auto"/>
            <w:noWrap/>
            <w:vAlign w:val="bottom"/>
            <w:hideMark/>
          </w:tcPr>
          <w:p w14:paraId="7D86F409"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3D4D0723"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DDHM</w:t>
            </w:r>
          </w:p>
        </w:tc>
        <w:tc>
          <w:tcPr>
            <w:tcW w:w="1691" w:type="dxa"/>
            <w:shd w:val="clear" w:color="auto" w:fill="auto"/>
            <w:noWrap/>
            <w:vAlign w:val="bottom"/>
            <w:hideMark/>
          </w:tcPr>
          <w:p w14:paraId="4F17ABF2"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5A2C41C6"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6EE4211E"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159,579</w:t>
            </w:r>
          </w:p>
        </w:tc>
        <w:tc>
          <w:tcPr>
            <w:tcW w:w="1581" w:type="dxa"/>
            <w:shd w:val="clear" w:color="auto" w:fill="auto"/>
            <w:noWrap/>
            <w:vAlign w:val="bottom"/>
            <w:hideMark/>
          </w:tcPr>
          <w:p w14:paraId="40D77415" w14:textId="77777777" w:rsidR="00B76E3C" w:rsidRPr="00B76E3C" w:rsidRDefault="00B76E3C" w:rsidP="009B27A7">
            <w:pPr>
              <w:spacing w:after="0" w:line="240" w:lineRule="auto"/>
              <w:ind w:left="0" w:right="69" w:firstLine="0"/>
              <w:jc w:val="both"/>
              <w:rPr>
                <w:color w:val="auto"/>
                <w:szCs w:val="24"/>
              </w:rPr>
            </w:pPr>
          </w:p>
        </w:tc>
      </w:tr>
      <w:tr w:rsidR="00B76E3C" w:rsidRPr="00B76E3C" w14:paraId="10C21E4D" w14:textId="77777777" w:rsidTr="007E5759">
        <w:trPr>
          <w:trHeight w:val="255"/>
        </w:trPr>
        <w:tc>
          <w:tcPr>
            <w:tcW w:w="1256" w:type="dxa"/>
            <w:shd w:val="clear" w:color="auto" w:fill="auto"/>
            <w:noWrap/>
            <w:vAlign w:val="bottom"/>
            <w:hideMark/>
          </w:tcPr>
          <w:p w14:paraId="579BECFC"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13DF726A"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odpisy</w:t>
            </w:r>
          </w:p>
        </w:tc>
        <w:tc>
          <w:tcPr>
            <w:tcW w:w="1691" w:type="dxa"/>
            <w:shd w:val="clear" w:color="auto" w:fill="auto"/>
            <w:noWrap/>
            <w:vAlign w:val="bottom"/>
            <w:hideMark/>
          </w:tcPr>
          <w:p w14:paraId="7E351170"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54EAFA16"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5588F655"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781,877</w:t>
            </w:r>
          </w:p>
        </w:tc>
        <w:tc>
          <w:tcPr>
            <w:tcW w:w="1581" w:type="dxa"/>
            <w:shd w:val="clear" w:color="auto" w:fill="auto"/>
            <w:noWrap/>
            <w:vAlign w:val="bottom"/>
            <w:hideMark/>
          </w:tcPr>
          <w:p w14:paraId="025EFAA4" w14:textId="77777777" w:rsidR="00B76E3C" w:rsidRPr="00B76E3C" w:rsidRDefault="00B76E3C" w:rsidP="009B27A7">
            <w:pPr>
              <w:spacing w:after="0" w:line="240" w:lineRule="auto"/>
              <w:ind w:left="0" w:right="69" w:firstLine="0"/>
              <w:jc w:val="both"/>
              <w:rPr>
                <w:color w:val="auto"/>
                <w:szCs w:val="24"/>
              </w:rPr>
            </w:pPr>
          </w:p>
        </w:tc>
      </w:tr>
      <w:tr w:rsidR="00B76E3C" w:rsidRPr="00B76E3C" w14:paraId="0868A84B" w14:textId="77777777" w:rsidTr="007E5759">
        <w:trPr>
          <w:trHeight w:val="255"/>
        </w:trPr>
        <w:tc>
          <w:tcPr>
            <w:tcW w:w="1256" w:type="dxa"/>
            <w:shd w:val="clear" w:color="auto" w:fill="auto"/>
            <w:noWrap/>
            <w:vAlign w:val="bottom"/>
            <w:hideMark/>
          </w:tcPr>
          <w:p w14:paraId="021136B6" w14:textId="77777777" w:rsidR="00B76E3C" w:rsidRPr="00B76E3C" w:rsidRDefault="00B76E3C" w:rsidP="009B27A7">
            <w:pPr>
              <w:spacing w:after="0" w:line="240" w:lineRule="auto"/>
              <w:ind w:left="0" w:right="69" w:firstLine="0"/>
              <w:jc w:val="both"/>
              <w:rPr>
                <w:color w:val="auto"/>
                <w:szCs w:val="24"/>
              </w:rPr>
            </w:pPr>
          </w:p>
        </w:tc>
        <w:tc>
          <w:tcPr>
            <w:tcW w:w="3452" w:type="dxa"/>
            <w:gridSpan w:val="2"/>
            <w:shd w:val="clear" w:color="auto" w:fill="auto"/>
            <w:noWrap/>
            <w:vAlign w:val="bottom"/>
            <w:hideMark/>
          </w:tcPr>
          <w:p w14:paraId="696C9A37"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služby pošt</w:t>
            </w:r>
          </w:p>
        </w:tc>
        <w:tc>
          <w:tcPr>
            <w:tcW w:w="186" w:type="dxa"/>
            <w:shd w:val="clear" w:color="auto" w:fill="auto"/>
            <w:noWrap/>
            <w:vAlign w:val="bottom"/>
            <w:hideMark/>
          </w:tcPr>
          <w:p w14:paraId="06650F5F"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6E0B5C64"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0,939</w:t>
            </w:r>
          </w:p>
        </w:tc>
        <w:tc>
          <w:tcPr>
            <w:tcW w:w="1581" w:type="dxa"/>
            <w:shd w:val="clear" w:color="auto" w:fill="auto"/>
            <w:noWrap/>
            <w:vAlign w:val="bottom"/>
            <w:hideMark/>
          </w:tcPr>
          <w:p w14:paraId="44E460F6" w14:textId="77777777" w:rsidR="00B76E3C" w:rsidRPr="00B76E3C" w:rsidRDefault="00B76E3C" w:rsidP="009B27A7">
            <w:pPr>
              <w:spacing w:after="0" w:line="240" w:lineRule="auto"/>
              <w:ind w:left="0" w:right="69" w:firstLine="0"/>
              <w:jc w:val="both"/>
              <w:rPr>
                <w:color w:val="auto"/>
                <w:szCs w:val="24"/>
              </w:rPr>
            </w:pPr>
          </w:p>
        </w:tc>
      </w:tr>
      <w:tr w:rsidR="00B76E3C" w:rsidRPr="00B76E3C" w14:paraId="2B5473BE" w14:textId="77777777" w:rsidTr="007E5759">
        <w:trPr>
          <w:trHeight w:val="255"/>
        </w:trPr>
        <w:tc>
          <w:tcPr>
            <w:tcW w:w="1256" w:type="dxa"/>
            <w:shd w:val="clear" w:color="auto" w:fill="auto"/>
            <w:noWrap/>
            <w:vAlign w:val="bottom"/>
            <w:hideMark/>
          </w:tcPr>
          <w:p w14:paraId="320D0071" w14:textId="77777777" w:rsidR="00B76E3C" w:rsidRPr="00B76E3C" w:rsidRDefault="00B76E3C" w:rsidP="009B27A7">
            <w:pPr>
              <w:spacing w:after="0" w:line="240" w:lineRule="auto"/>
              <w:ind w:left="0" w:right="69" w:firstLine="0"/>
              <w:jc w:val="both"/>
              <w:rPr>
                <w:color w:val="auto"/>
                <w:szCs w:val="24"/>
              </w:rPr>
            </w:pPr>
          </w:p>
        </w:tc>
        <w:tc>
          <w:tcPr>
            <w:tcW w:w="3638" w:type="dxa"/>
            <w:gridSpan w:val="3"/>
            <w:shd w:val="clear" w:color="auto" w:fill="auto"/>
            <w:noWrap/>
            <w:vAlign w:val="bottom"/>
            <w:hideMark/>
          </w:tcPr>
          <w:p w14:paraId="37D6B58F"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služby telekomunikací, internet</w:t>
            </w:r>
          </w:p>
        </w:tc>
        <w:tc>
          <w:tcPr>
            <w:tcW w:w="2422" w:type="dxa"/>
            <w:shd w:val="clear" w:color="auto" w:fill="auto"/>
            <w:noWrap/>
            <w:vAlign w:val="bottom"/>
            <w:hideMark/>
          </w:tcPr>
          <w:p w14:paraId="430005DE"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31,569</w:t>
            </w:r>
          </w:p>
        </w:tc>
        <w:tc>
          <w:tcPr>
            <w:tcW w:w="1581" w:type="dxa"/>
            <w:shd w:val="clear" w:color="auto" w:fill="auto"/>
            <w:noWrap/>
            <w:vAlign w:val="bottom"/>
            <w:hideMark/>
          </w:tcPr>
          <w:p w14:paraId="72EDE418" w14:textId="77777777" w:rsidR="00B76E3C" w:rsidRPr="00B76E3C" w:rsidRDefault="00B76E3C" w:rsidP="009B27A7">
            <w:pPr>
              <w:spacing w:after="0" w:line="240" w:lineRule="auto"/>
              <w:ind w:left="0" w:right="69" w:firstLine="0"/>
              <w:jc w:val="both"/>
              <w:rPr>
                <w:color w:val="auto"/>
                <w:szCs w:val="24"/>
              </w:rPr>
            </w:pPr>
          </w:p>
        </w:tc>
      </w:tr>
      <w:tr w:rsidR="00B76E3C" w:rsidRPr="00B76E3C" w14:paraId="775A5629" w14:textId="77777777" w:rsidTr="007E5759">
        <w:trPr>
          <w:trHeight w:val="255"/>
        </w:trPr>
        <w:tc>
          <w:tcPr>
            <w:tcW w:w="1256" w:type="dxa"/>
            <w:shd w:val="clear" w:color="auto" w:fill="auto"/>
            <w:noWrap/>
            <w:vAlign w:val="bottom"/>
            <w:hideMark/>
          </w:tcPr>
          <w:p w14:paraId="61E8FFC9" w14:textId="77777777" w:rsidR="00B76E3C" w:rsidRPr="00B76E3C" w:rsidRDefault="00B76E3C" w:rsidP="009B27A7">
            <w:pPr>
              <w:spacing w:after="0" w:line="240" w:lineRule="auto"/>
              <w:ind w:left="0" w:right="69" w:firstLine="0"/>
              <w:jc w:val="both"/>
              <w:rPr>
                <w:color w:val="auto"/>
                <w:szCs w:val="24"/>
              </w:rPr>
            </w:pPr>
          </w:p>
        </w:tc>
        <w:tc>
          <w:tcPr>
            <w:tcW w:w="3452" w:type="dxa"/>
            <w:gridSpan w:val="2"/>
            <w:shd w:val="clear" w:color="auto" w:fill="auto"/>
            <w:noWrap/>
            <w:vAlign w:val="bottom"/>
            <w:hideMark/>
          </w:tcPr>
          <w:p w14:paraId="42A9B1F6"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ochranné pomůcky</w:t>
            </w:r>
          </w:p>
        </w:tc>
        <w:tc>
          <w:tcPr>
            <w:tcW w:w="186" w:type="dxa"/>
            <w:shd w:val="clear" w:color="auto" w:fill="auto"/>
            <w:noWrap/>
            <w:vAlign w:val="bottom"/>
            <w:hideMark/>
          </w:tcPr>
          <w:p w14:paraId="031D1272"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0D595E5B"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54,195</w:t>
            </w:r>
          </w:p>
        </w:tc>
        <w:tc>
          <w:tcPr>
            <w:tcW w:w="1581" w:type="dxa"/>
            <w:shd w:val="clear" w:color="auto" w:fill="auto"/>
            <w:noWrap/>
            <w:vAlign w:val="bottom"/>
            <w:hideMark/>
          </w:tcPr>
          <w:p w14:paraId="388592B7" w14:textId="77777777" w:rsidR="00B76E3C" w:rsidRPr="00B76E3C" w:rsidRDefault="00B76E3C" w:rsidP="009B27A7">
            <w:pPr>
              <w:spacing w:after="0" w:line="240" w:lineRule="auto"/>
              <w:ind w:left="0" w:right="69" w:firstLine="0"/>
              <w:jc w:val="both"/>
              <w:rPr>
                <w:color w:val="auto"/>
                <w:szCs w:val="24"/>
              </w:rPr>
            </w:pPr>
          </w:p>
        </w:tc>
      </w:tr>
      <w:tr w:rsidR="00B76E3C" w:rsidRPr="00B76E3C" w14:paraId="2CE8C223" w14:textId="77777777" w:rsidTr="007E5759">
        <w:trPr>
          <w:trHeight w:val="255"/>
        </w:trPr>
        <w:tc>
          <w:tcPr>
            <w:tcW w:w="1256" w:type="dxa"/>
            <w:shd w:val="clear" w:color="auto" w:fill="auto"/>
            <w:noWrap/>
            <w:vAlign w:val="bottom"/>
            <w:hideMark/>
          </w:tcPr>
          <w:p w14:paraId="5FA8615F"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59AC6ABA"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DVPP</w:t>
            </w:r>
          </w:p>
        </w:tc>
        <w:tc>
          <w:tcPr>
            <w:tcW w:w="1691" w:type="dxa"/>
            <w:shd w:val="clear" w:color="auto" w:fill="auto"/>
            <w:noWrap/>
            <w:vAlign w:val="bottom"/>
            <w:hideMark/>
          </w:tcPr>
          <w:p w14:paraId="46874D04"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4FA27E6D"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27D8EB9F"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101,377</w:t>
            </w:r>
          </w:p>
        </w:tc>
        <w:tc>
          <w:tcPr>
            <w:tcW w:w="1581" w:type="dxa"/>
            <w:shd w:val="clear" w:color="auto" w:fill="auto"/>
            <w:noWrap/>
            <w:vAlign w:val="bottom"/>
            <w:hideMark/>
          </w:tcPr>
          <w:p w14:paraId="47D40C4D" w14:textId="77777777" w:rsidR="00B76E3C" w:rsidRPr="00B76E3C" w:rsidRDefault="00B76E3C" w:rsidP="009B27A7">
            <w:pPr>
              <w:spacing w:after="0" w:line="240" w:lineRule="auto"/>
              <w:ind w:left="0" w:right="69" w:firstLine="0"/>
              <w:jc w:val="both"/>
              <w:rPr>
                <w:color w:val="auto"/>
                <w:szCs w:val="24"/>
              </w:rPr>
            </w:pPr>
          </w:p>
        </w:tc>
      </w:tr>
      <w:tr w:rsidR="00B76E3C" w:rsidRPr="00B76E3C" w14:paraId="6740723C" w14:textId="77777777" w:rsidTr="007E5759">
        <w:trPr>
          <w:trHeight w:val="255"/>
        </w:trPr>
        <w:tc>
          <w:tcPr>
            <w:tcW w:w="1256" w:type="dxa"/>
            <w:shd w:val="clear" w:color="auto" w:fill="auto"/>
            <w:noWrap/>
            <w:vAlign w:val="bottom"/>
            <w:hideMark/>
          </w:tcPr>
          <w:p w14:paraId="786C7C39" w14:textId="77777777" w:rsidR="00B76E3C" w:rsidRPr="00B76E3C" w:rsidRDefault="00B76E3C" w:rsidP="009B27A7">
            <w:pPr>
              <w:spacing w:after="0" w:line="240" w:lineRule="auto"/>
              <w:ind w:left="0" w:right="69" w:firstLine="0"/>
              <w:jc w:val="both"/>
              <w:rPr>
                <w:color w:val="auto"/>
                <w:szCs w:val="24"/>
              </w:rPr>
            </w:pPr>
          </w:p>
        </w:tc>
        <w:tc>
          <w:tcPr>
            <w:tcW w:w="3452" w:type="dxa"/>
            <w:gridSpan w:val="2"/>
            <w:shd w:val="clear" w:color="auto" w:fill="auto"/>
            <w:noWrap/>
            <w:vAlign w:val="bottom"/>
            <w:hideMark/>
          </w:tcPr>
          <w:p w14:paraId="74E689CB"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žákovské akce</w:t>
            </w:r>
          </w:p>
        </w:tc>
        <w:tc>
          <w:tcPr>
            <w:tcW w:w="186" w:type="dxa"/>
            <w:shd w:val="clear" w:color="auto" w:fill="auto"/>
            <w:noWrap/>
            <w:vAlign w:val="bottom"/>
            <w:hideMark/>
          </w:tcPr>
          <w:p w14:paraId="4B4130F3"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1EFFAC07"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348,866</w:t>
            </w:r>
          </w:p>
        </w:tc>
        <w:tc>
          <w:tcPr>
            <w:tcW w:w="1581" w:type="dxa"/>
            <w:shd w:val="clear" w:color="auto" w:fill="auto"/>
            <w:noWrap/>
            <w:vAlign w:val="bottom"/>
            <w:hideMark/>
          </w:tcPr>
          <w:p w14:paraId="51774289" w14:textId="77777777" w:rsidR="00B76E3C" w:rsidRPr="00B76E3C" w:rsidRDefault="00B76E3C" w:rsidP="009B27A7">
            <w:pPr>
              <w:spacing w:after="0" w:line="240" w:lineRule="auto"/>
              <w:ind w:left="0" w:right="69" w:firstLine="0"/>
              <w:jc w:val="both"/>
              <w:rPr>
                <w:color w:val="auto"/>
                <w:szCs w:val="24"/>
              </w:rPr>
            </w:pPr>
          </w:p>
        </w:tc>
      </w:tr>
      <w:tr w:rsidR="00B76E3C" w:rsidRPr="00B76E3C" w14:paraId="04FAD40F" w14:textId="77777777" w:rsidTr="007E5759">
        <w:trPr>
          <w:trHeight w:val="255"/>
        </w:trPr>
        <w:tc>
          <w:tcPr>
            <w:tcW w:w="1256" w:type="dxa"/>
            <w:shd w:val="clear" w:color="auto" w:fill="auto"/>
            <w:noWrap/>
            <w:vAlign w:val="bottom"/>
            <w:hideMark/>
          </w:tcPr>
          <w:p w14:paraId="2E6B5A4A"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67739156"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energie</w:t>
            </w:r>
          </w:p>
        </w:tc>
        <w:tc>
          <w:tcPr>
            <w:tcW w:w="1691" w:type="dxa"/>
            <w:shd w:val="clear" w:color="auto" w:fill="auto"/>
            <w:noWrap/>
            <w:vAlign w:val="bottom"/>
            <w:hideMark/>
          </w:tcPr>
          <w:p w14:paraId="579B82E2"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03F8EE7F"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7FE2422B"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1 365,673</w:t>
            </w:r>
          </w:p>
        </w:tc>
        <w:tc>
          <w:tcPr>
            <w:tcW w:w="1581" w:type="dxa"/>
            <w:shd w:val="clear" w:color="auto" w:fill="auto"/>
            <w:noWrap/>
            <w:vAlign w:val="bottom"/>
            <w:hideMark/>
          </w:tcPr>
          <w:p w14:paraId="26116921"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1,940</w:t>
            </w:r>
          </w:p>
        </w:tc>
      </w:tr>
      <w:tr w:rsidR="00B76E3C" w:rsidRPr="00B76E3C" w14:paraId="679A6237" w14:textId="77777777" w:rsidTr="007E5759">
        <w:trPr>
          <w:trHeight w:val="255"/>
        </w:trPr>
        <w:tc>
          <w:tcPr>
            <w:tcW w:w="1256" w:type="dxa"/>
            <w:shd w:val="clear" w:color="auto" w:fill="auto"/>
            <w:noWrap/>
            <w:vAlign w:val="bottom"/>
            <w:hideMark/>
          </w:tcPr>
          <w:p w14:paraId="25A5F85A"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6B35514F"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potraviny</w:t>
            </w:r>
          </w:p>
        </w:tc>
        <w:tc>
          <w:tcPr>
            <w:tcW w:w="1691" w:type="dxa"/>
            <w:shd w:val="clear" w:color="auto" w:fill="auto"/>
            <w:noWrap/>
            <w:vAlign w:val="bottom"/>
            <w:hideMark/>
          </w:tcPr>
          <w:p w14:paraId="777D41E0"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1B552A16"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2D3C3D46"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1 418,347</w:t>
            </w:r>
          </w:p>
        </w:tc>
        <w:tc>
          <w:tcPr>
            <w:tcW w:w="1581" w:type="dxa"/>
            <w:shd w:val="clear" w:color="auto" w:fill="auto"/>
            <w:noWrap/>
            <w:vAlign w:val="bottom"/>
            <w:hideMark/>
          </w:tcPr>
          <w:p w14:paraId="7B077181"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65,383</w:t>
            </w:r>
          </w:p>
        </w:tc>
      </w:tr>
      <w:tr w:rsidR="00B76E3C" w:rsidRPr="00B76E3C" w14:paraId="509191CD" w14:textId="77777777" w:rsidTr="007E5759">
        <w:trPr>
          <w:trHeight w:val="255"/>
        </w:trPr>
        <w:tc>
          <w:tcPr>
            <w:tcW w:w="1256" w:type="dxa"/>
            <w:shd w:val="clear" w:color="auto" w:fill="auto"/>
            <w:noWrap/>
            <w:vAlign w:val="bottom"/>
            <w:hideMark/>
          </w:tcPr>
          <w:p w14:paraId="28B6B7AA"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04B0CCE1"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nájemné</w:t>
            </w:r>
          </w:p>
        </w:tc>
        <w:tc>
          <w:tcPr>
            <w:tcW w:w="1691" w:type="dxa"/>
            <w:shd w:val="clear" w:color="auto" w:fill="auto"/>
            <w:noWrap/>
            <w:vAlign w:val="bottom"/>
            <w:hideMark/>
          </w:tcPr>
          <w:p w14:paraId="0DB0783B"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46013484"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374897ED"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44,300</w:t>
            </w:r>
          </w:p>
        </w:tc>
        <w:tc>
          <w:tcPr>
            <w:tcW w:w="1581" w:type="dxa"/>
            <w:shd w:val="clear" w:color="auto" w:fill="auto"/>
            <w:noWrap/>
            <w:vAlign w:val="bottom"/>
            <w:hideMark/>
          </w:tcPr>
          <w:p w14:paraId="76F92F1E" w14:textId="77777777" w:rsidR="00B76E3C" w:rsidRPr="00B76E3C" w:rsidRDefault="00B76E3C" w:rsidP="009B27A7">
            <w:pPr>
              <w:spacing w:after="0" w:line="240" w:lineRule="auto"/>
              <w:ind w:left="0" w:right="69" w:firstLine="0"/>
              <w:jc w:val="both"/>
              <w:rPr>
                <w:color w:val="auto"/>
                <w:szCs w:val="24"/>
              </w:rPr>
            </w:pPr>
          </w:p>
        </w:tc>
      </w:tr>
      <w:tr w:rsidR="00B76E3C" w:rsidRPr="00B76E3C" w14:paraId="52ED4F7A" w14:textId="77777777" w:rsidTr="007E5759">
        <w:trPr>
          <w:trHeight w:val="255"/>
        </w:trPr>
        <w:tc>
          <w:tcPr>
            <w:tcW w:w="1256" w:type="dxa"/>
            <w:shd w:val="clear" w:color="auto" w:fill="auto"/>
            <w:noWrap/>
            <w:vAlign w:val="bottom"/>
            <w:hideMark/>
          </w:tcPr>
          <w:p w14:paraId="7B9341B5" w14:textId="77777777" w:rsidR="00B76E3C" w:rsidRPr="00B76E3C" w:rsidRDefault="00B76E3C" w:rsidP="009B27A7">
            <w:pPr>
              <w:spacing w:after="0" w:line="240" w:lineRule="auto"/>
              <w:ind w:left="0" w:right="69" w:firstLine="0"/>
              <w:jc w:val="both"/>
              <w:rPr>
                <w:color w:val="auto"/>
                <w:szCs w:val="24"/>
              </w:rPr>
            </w:pPr>
          </w:p>
        </w:tc>
        <w:tc>
          <w:tcPr>
            <w:tcW w:w="3452" w:type="dxa"/>
            <w:gridSpan w:val="2"/>
            <w:shd w:val="clear" w:color="auto" w:fill="auto"/>
            <w:noWrap/>
            <w:vAlign w:val="bottom"/>
            <w:hideMark/>
          </w:tcPr>
          <w:p w14:paraId="5B4CAD98"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opravy a udržování</w:t>
            </w:r>
          </w:p>
        </w:tc>
        <w:tc>
          <w:tcPr>
            <w:tcW w:w="186" w:type="dxa"/>
            <w:shd w:val="clear" w:color="auto" w:fill="auto"/>
            <w:noWrap/>
            <w:vAlign w:val="bottom"/>
            <w:hideMark/>
          </w:tcPr>
          <w:p w14:paraId="27AC8F57"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2203BE65"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260,616</w:t>
            </w:r>
          </w:p>
        </w:tc>
        <w:tc>
          <w:tcPr>
            <w:tcW w:w="1581" w:type="dxa"/>
            <w:shd w:val="clear" w:color="auto" w:fill="auto"/>
            <w:noWrap/>
            <w:vAlign w:val="bottom"/>
            <w:hideMark/>
          </w:tcPr>
          <w:p w14:paraId="04ABEE9A" w14:textId="77777777" w:rsidR="00B76E3C" w:rsidRPr="00B76E3C" w:rsidRDefault="00B76E3C" w:rsidP="009B27A7">
            <w:pPr>
              <w:spacing w:after="0" w:line="240" w:lineRule="auto"/>
              <w:ind w:left="0" w:right="69" w:firstLine="0"/>
              <w:jc w:val="both"/>
              <w:rPr>
                <w:color w:val="auto"/>
                <w:szCs w:val="24"/>
              </w:rPr>
            </w:pPr>
          </w:p>
        </w:tc>
      </w:tr>
      <w:tr w:rsidR="00B76E3C" w:rsidRPr="00B76E3C" w14:paraId="165E0479" w14:textId="77777777" w:rsidTr="007E5759">
        <w:trPr>
          <w:trHeight w:val="255"/>
        </w:trPr>
        <w:tc>
          <w:tcPr>
            <w:tcW w:w="1256" w:type="dxa"/>
            <w:shd w:val="clear" w:color="auto" w:fill="auto"/>
            <w:noWrap/>
            <w:vAlign w:val="bottom"/>
            <w:hideMark/>
          </w:tcPr>
          <w:p w14:paraId="750EEABC"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58503252"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cestovné</w:t>
            </w:r>
          </w:p>
        </w:tc>
        <w:tc>
          <w:tcPr>
            <w:tcW w:w="1691" w:type="dxa"/>
            <w:shd w:val="clear" w:color="auto" w:fill="auto"/>
            <w:noWrap/>
            <w:vAlign w:val="bottom"/>
            <w:hideMark/>
          </w:tcPr>
          <w:p w14:paraId="17A74FBB"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08AA678B"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0C52F23A"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0,000</w:t>
            </w:r>
          </w:p>
        </w:tc>
        <w:tc>
          <w:tcPr>
            <w:tcW w:w="1581" w:type="dxa"/>
            <w:shd w:val="clear" w:color="auto" w:fill="auto"/>
            <w:noWrap/>
            <w:vAlign w:val="bottom"/>
            <w:hideMark/>
          </w:tcPr>
          <w:p w14:paraId="65234D6C" w14:textId="77777777" w:rsidR="00B76E3C" w:rsidRPr="00B76E3C" w:rsidRDefault="00B76E3C" w:rsidP="009B27A7">
            <w:pPr>
              <w:spacing w:after="0" w:line="240" w:lineRule="auto"/>
              <w:ind w:left="0" w:right="69" w:firstLine="0"/>
              <w:jc w:val="both"/>
              <w:rPr>
                <w:color w:val="auto"/>
                <w:szCs w:val="24"/>
              </w:rPr>
            </w:pPr>
          </w:p>
        </w:tc>
      </w:tr>
      <w:tr w:rsidR="00B76E3C" w:rsidRPr="00B76E3C" w14:paraId="10D51CC7" w14:textId="77777777" w:rsidTr="007E5759">
        <w:trPr>
          <w:trHeight w:val="255"/>
        </w:trPr>
        <w:tc>
          <w:tcPr>
            <w:tcW w:w="1256" w:type="dxa"/>
            <w:shd w:val="clear" w:color="auto" w:fill="auto"/>
            <w:noWrap/>
            <w:vAlign w:val="bottom"/>
            <w:hideMark/>
          </w:tcPr>
          <w:p w14:paraId="2FDE6070"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0126714C"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DDNM</w:t>
            </w:r>
          </w:p>
        </w:tc>
        <w:tc>
          <w:tcPr>
            <w:tcW w:w="1691" w:type="dxa"/>
            <w:shd w:val="clear" w:color="auto" w:fill="auto"/>
            <w:noWrap/>
            <w:vAlign w:val="bottom"/>
            <w:hideMark/>
          </w:tcPr>
          <w:p w14:paraId="3AD52476"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1DE49105"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649C3D10"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0,000</w:t>
            </w:r>
          </w:p>
        </w:tc>
        <w:tc>
          <w:tcPr>
            <w:tcW w:w="1581" w:type="dxa"/>
            <w:shd w:val="clear" w:color="auto" w:fill="auto"/>
            <w:noWrap/>
            <w:vAlign w:val="bottom"/>
            <w:hideMark/>
          </w:tcPr>
          <w:p w14:paraId="58DF7D41" w14:textId="77777777" w:rsidR="00B76E3C" w:rsidRPr="00B76E3C" w:rsidRDefault="00B76E3C" w:rsidP="009B27A7">
            <w:pPr>
              <w:spacing w:after="0" w:line="240" w:lineRule="auto"/>
              <w:ind w:left="0" w:right="69" w:firstLine="0"/>
              <w:jc w:val="both"/>
              <w:rPr>
                <w:color w:val="auto"/>
                <w:szCs w:val="24"/>
              </w:rPr>
            </w:pPr>
          </w:p>
        </w:tc>
      </w:tr>
      <w:tr w:rsidR="00B76E3C" w:rsidRPr="00B76E3C" w14:paraId="19B257DB" w14:textId="77777777" w:rsidTr="007E5759">
        <w:trPr>
          <w:trHeight w:val="255"/>
        </w:trPr>
        <w:tc>
          <w:tcPr>
            <w:tcW w:w="1256" w:type="dxa"/>
            <w:shd w:val="clear" w:color="auto" w:fill="auto"/>
            <w:noWrap/>
            <w:vAlign w:val="bottom"/>
            <w:hideMark/>
          </w:tcPr>
          <w:p w14:paraId="5ABDC2ED"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3CEBE6A0"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ostatní</w:t>
            </w:r>
          </w:p>
        </w:tc>
        <w:tc>
          <w:tcPr>
            <w:tcW w:w="1691" w:type="dxa"/>
            <w:shd w:val="clear" w:color="auto" w:fill="auto"/>
            <w:noWrap/>
            <w:vAlign w:val="bottom"/>
            <w:hideMark/>
          </w:tcPr>
          <w:p w14:paraId="40FB4A83"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03665AE3"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08B95B09"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2 221,357</w:t>
            </w:r>
          </w:p>
        </w:tc>
        <w:tc>
          <w:tcPr>
            <w:tcW w:w="1581" w:type="dxa"/>
            <w:shd w:val="clear" w:color="auto" w:fill="auto"/>
            <w:noWrap/>
            <w:vAlign w:val="bottom"/>
            <w:hideMark/>
          </w:tcPr>
          <w:p w14:paraId="49E60DF5" w14:textId="77777777" w:rsidR="00B76E3C" w:rsidRPr="00B76E3C" w:rsidRDefault="00B76E3C" w:rsidP="009B27A7">
            <w:pPr>
              <w:spacing w:after="0" w:line="240" w:lineRule="auto"/>
              <w:ind w:left="0" w:right="69" w:firstLine="0"/>
              <w:jc w:val="both"/>
              <w:rPr>
                <w:color w:val="auto"/>
                <w:szCs w:val="24"/>
              </w:rPr>
            </w:pPr>
          </w:p>
        </w:tc>
      </w:tr>
      <w:tr w:rsidR="00B76E3C" w:rsidRPr="00B76E3C" w14:paraId="6B217A56" w14:textId="77777777" w:rsidTr="007E5759">
        <w:trPr>
          <w:trHeight w:val="255"/>
        </w:trPr>
        <w:tc>
          <w:tcPr>
            <w:tcW w:w="1256" w:type="dxa"/>
            <w:shd w:val="clear" w:color="auto" w:fill="auto"/>
            <w:noWrap/>
            <w:vAlign w:val="bottom"/>
            <w:hideMark/>
          </w:tcPr>
          <w:p w14:paraId="69E13CF4"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00EC5907"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062002BD"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1515D20C"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0127DCFB" w14:textId="77777777" w:rsidR="00B76E3C" w:rsidRPr="00B76E3C" w:rsidRDefault="00B76E3C" w:rsidP="009B27A7">
            <w:pPr>
              <w:spacing w:after="0" w:line="240" w:lineRule="auto"/>
              <w:ind w:left="0" w:right="69" w:firstLine="0"/>
              <w:jc w:val="both"/>
              <w:rPr>
                <w:color w:val="auto"/>
                <w:szCs w:val="24"/>
              </w:rPr>
            </w:pPr>
          </w:p>
        </w:tc>
        <w:tc>
          <w:tcPr>
            <w:tcW w:w="1581" w:type="dxa"/>
            <w:shd w:val="clear" w:color="auto" w:fill="auto"/>
            <w:noWrap/>
            <w:vAlign w:val="bottom"/>
            <w:hideMark/>
          </w:tcPr>
          <w:p w14:paraId="71552962" w14:textId="77777777" w:rsidR="00B76E3C" w:rsidRPr="00B76E3C" w:rsidRDefault="00B76E3C" w:rsidP="009B27A7">
            <w:pPr>
              <w:spacing w:after="0" w:line="240" w:lineRule="auto"/>
              <w:ind w:left="0" w:right="69" w:firstLine="0"/>
              <w:jc w:val="both"/>
              <w:rPr>
                <w:color w:val="auto"/>
                <w:szCs w:val="24"/>
              </w:rPr>
            </w:pPr>
          </w:p>
        </w:tc>
      </w:tr>
      <w:tr w:rsidR="00B76E3C" w:rsidRPr="00B76E3C" w14:paraId="3D970499" w14:textId="77777777" w:rsidTr="007E5759">
        <w:trPr>
          <w:trHeight w:val="315"/>
        </w:trPr>
        <w:tc>
          <w:tcPr>
            <w:tcW w:w="3017" w:type="dxa"/>
            <w:gridSpan w:val="2"/>
            <w:shd w:val="clear" w:color="auto" w:fill="auto"/>
            <w:noWrap/>
            <w:vAlign w:val="bottom"/>
            <w:hideMark/>
          </w:tcPr>
          <w:p w14:paraId="7E5F15D2"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Náklady celkem</w:t>
            </w:r>
          </w:p>
        </w:tc>
        <w:tc>
          <w:tcPr>
            <w:tcW w:w="1691" w:type="dxa"/>
            <w:shd w:val="clear" w:color="auto" w:fill="auto"/>
            <w:noWrap/>
            <w:vAlign w:val="bottom"/>
            <w:hideMark/>
          </w:tcPr>
          <w:p w14:paraId="20D51EBD" w14:textId="77777777" w:rsidR="00B76E3C" w:rsidRPr="00B76E3C" w:rsidRDefault="00B76E3C" w:rsidP="009B27A7">
            <w:pPr>
              <w:spacing w:after="0" w:line="240" w:lineRule="auto"/>
              <w:ind w:left="0" w:right="69" w:firstLine="0"/>
              <w:jc w:val="both"/>
              <w:rPr>
                <w:b/>
                <w:bCs/>
                <w:color w:val="auto"/>
                <w:szCs w:val="24"/>
              </w:rPr>
            </w:pPr>
          </w:p>
        </w:tc>
        <w:tc>
          <w:tcPr>
            <w:tcW w:w="186" w:type="dxa"/>
            <w:shd w:val="clear" w:color="auto" w:fill="auto"/>
            <w:noWrap/>
            <w:vAlign w:val="bottom"/>
            <w:hideMark/>
          </w:tcPr>
          <w:p w14:paraId="2B08FF78"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133D6B06"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37 213,501</w:t>
            </w:r>
          </w:p>
        </w:tc>
        <w:tc>
          <w:tcPr>
            <w:tcW w:w="1581" w:type="dxa"/>
            <w:shd w:val="clear" w:color="auto" w:fill="auto"/>
            <w:noWrap/>
            <w:vAlign w:val="bottom"/>
            <w:hideMark/>
          </w:tcPr>
          <w:p w14:paraId="363F8325"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77,506</w:t>
            </w:r>
          </w:p>
        </w:tc>
      </w:tr>
      <w:tr w:rsidR="00B76E3C" w:rsidRPr="00B76E3C" w14:paraId="36FBF1A6" w14:textId="77777777" w:rsidTr="007E5759">
        <w:trPr>
          <w:trHeight w:val="255"/>
        </w:trPr>
        <w:tc>
          <w:tcPr>
            <w:tcW w:w="1256" w:type="dxa"/>
            <w:shd w:val="clear" w:color="auto" w:fill="auto"/>
            <w:noWrap/>
            <w:vAlign w:val="bottom"/>
            <w:hideMark/>
          </w:tcPr>
          <w:p w14:paraId="65983979"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1BE1B345"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3CA72F84"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74D69F6F"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68AF6646" w14:textId="77777777" w:rsidR="00B76E3C" w:rsidRPr="00B76E3C" w:rsidRDefault="00B76E3C" w:rsidP="009B27A7">
            <w:pPr>
              <w:spacing w:after="0" w:line="240" w:lineRule="auto"/>
              <w:ind w:left="0" w:right="69" w:firstLine="0"/>
              <w:jc w:val="both"/>
              <w:rPr>
                <w:color w:val="auto"/>
                <w:szCs w:val="24"/>
              </w:rPr>
            </w:pPr>
          </w:p>
        </w:tc>
        <w:tc>
          <w:tcPr>
            <w:tcW w:w="1581" w:type="dxa"/>
            <w:shd w:val="clear" w:color="auto" w:fill="auto"/>
            <w:noWrap/>
            <w:vAlign w:val="bottom"/>
            <w:hideMark/>
          </w:tcPr>
          <w:p w14:paraId="2BF37C7F" w14:textId="77777777" w:rsidR="00B76E3C" w:rsidRPr="00B76E3C" w:rsidRDefault="00B76E3C" w:rsidP="009B27A7">
            <w:pPr>
              <w:spacing w:after="0" w:line="240" w:lineRule="auto"/>
              <w:ind w:left="0" w:right="69" w:firstLine="0"/>
              <w:jc w:val="both"/>
              <w:rPr>
                <w:color w:val="auto"/>
                <w:szCs w:val="24"/>
              </w:rPr>
            </w:pPr>
          </w:p>
        </w:tc>
      </w:tr>
      <w:tr w:rsidR="00B76E3C" w:rsidRPr="00B76E3C" w14:paraId="39667FA6" w14:textId="77777777" w:rsidTr="007E5759">
        <w:trPr>
          <w:trHeight w:val="315"/>
        </w:trPr>
        <w:tc>
          <w:tcPr>
            <w:tcW w:w="4708" w:type="dxa"/>
            <w:gridSpan w:val="3"/>
            <w:shd w:val="clear" w:color="auto" w:fill="auto"/>
            <w:noWrap/>
            <w:vAlign w:val="bottom"/>
            <w:hideMark/>
          </w:tcPr>
          <w:p w14:paraId="7A723B27"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HV z doplňkové činnosti</w:t>
            </w:r>
          </w:p>
        </w:tc>
        <w:tc>
          <w:tcPr>
            <w:tcW w:w="186" w:type="dxa"/>
            <w:shd w:val="clear" w:color="auto" w:fill="auto"/>
            <w:noWrap/>
            <w:vAlign w:val="bottom"/>
            <w:hideMark/>
          </w:tcPr>
          <w:p w14:paraId="0B543CCF" w14:textId="77777777" w:rsidR="00B76E3C" w:rsidRPr="00B76E3C" w:rsidRDefault="00B76E3C" w:rsidP="009B27A7">
            <w:pPr>
              <w:spacing w:after="0" w:line="240" w:lineRule="auto"/>
              <w:ind w:left="0" w:right="69" w:firstLine="0"/>
              <w:jc w:val="both"/>
              <w:rPr>
                <w:b/>
                <w:bCs/>
                <w:color w:val="auto"/>
                <w:szCs w:val="24"/>
              </w:rPr>
            </w:pPr>
          </w:p>
        </w:tc>
        <w:tc>
          <w:tcPr>
            <w:tcW w:w="2422" w:type="dxa"/>
            <w:shd w:val="clear" w:color="auto" w:fill="auto"/>
            <w:noWrap/>
            <w:vAlign w:val="bottom"/>
            <w:hideMark/>
          </w:tcPr>
          <w:p w14:paraId="39AD8B92" w14:textId="77777777" w:rsidR="00B76E3C" w:rsidRPr="00B76E3C" w:rsidRDefault="00B76E3C" w:rsidP="009B27A7">
            <w:pPr>
              <w:spacing w:after="0" w:line="240" w:lineRule="auto"/>
              <w:ind w:left="0" w:right="69" w:firstLine="0"/>
              <w:jc w:val="both"/>
              <w:rPr>
                <w:color w:val="auto"/>
                <w:szCs w:val="24"/>
              </w:rPr>
            </w:pPr>
          </w:p>
        </w:tc>
        <w:tc>
          <w:tcPr>
            <w:tcW w:w="1581" w:type="dxa"/>
            <w:shd w:val="clear" w:color="auto" w:fill="auto"/>
            <w:noWrap/>
            <w:vAlign w:val="bottom"/>
            <w:hideMark/>
          </w:tcPr>
          <w:p w14:paraId="51D0269F"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86,019</w:t>
            </w:r>
          </w:p>
        </w:tc>
      </w:tr>
      <w:tr w:rsidR="00B76E3C" w:rsidRPr="00B76E3C" w14:paraId="7BCB50E2" w14:textId="77777777" w:rsidTr="007E5759">
        <w:trPr>
          <w:trHeight w:val="255"/>
        </w:trPr>
        <w:tc>
          <w:tcPr>
            <w:tcW w:w="1256" w:type="dxa"/>
            <w:shd w:val="clear" w:color="auto" w:fill="auto"/>
            <w:noWrap/>
            <w:vAlign w:val="bottom"/>
            <w:hideMark/>
          </w:tcPr>
          <w:p w14:paraId="2C3BCDA3"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0D4CA0E3"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4FC4E08F"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4EE79B59"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263F9786" w14:textId="77777777" w:rsidR="00B76E3C" w:rsidRPr="00B76E3C" w:rsidRDefault="00B76E3C" w:rsidP="009B27A7">
            <w:pPr>
              <w:spacing w:after="0" w:line="240" w:lineRule="auto"/>
              <w:ind w:left="0" w:right="69" w:firstLine="0"/>
              <w:jc w:val="both"/>
              <w:rPr>
                <w:color w:val="auto"/>
                <w:szCs w:val="24"/>
              </w:rPr>
            </w:pPr>
          </w:p>
        </w:tc>
        <w:tc>
          <w:tcPr>
            <w:tcW w:w="1581" w:type="dxa"/>
            <w:shd w:val="clear" w:color="auto" w:fill="auto"/>
            <w:noWrap/>
            <w:vAlign w:val="bottom"/>
            <w:hideMark/>
          </w:tcPr>
          <w:p w14:paraId="70A4C29F" w14:textId="77777777" w:rsidR="00B76E3C" w:rsidRPr="00B76E3C" w:rsidRDefault="00B76E3C" w:rsidP="009B27A7">
            <w:pPr>
              <w:spacing w:after="0" w:line="240" w:lineRule="auto"/>
              <w:ind w:left="0" w:right="69" w:firstLine="0"/>
              <w:jc w:val="both"/>
              <w:rPr>
                <w:color w:val="auto"/>
                <w:szCs w:val="24"/>
              </w:rPr>
            </w:pPr>
          </w:p>
        </w:tc>
      </w:tr>
      <w:tr w:rsidR="00B76E3C" w:rsidRPr="00B76E3C" w14:paraId="12DE76B5" w14:textId="77777777" w:rsidTr="007E5759">
        <w:trPr>
          <w:trHeight w:val="255"/>
        </w:trPr>
        <w:tc>
          <w:tcPr>
            <w:tcW w:w="4708" w:type="dxa"/>
            <w:gridSpan w:val="3"/>
            <w:shd w:val="clear" w:color="auto" w:fill="auto"/>
            <w:noWrap/>
            <w:vAlign w:val="bottom"/>
            <w:hideMark/>
          </w:tcPr>
          <w:p w14:paraId="41EAE982"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Tvorba a čerpání FKSP</w:t>
            </w:r>
          </w:p>
        </w:tc>
        <w:tc>
          <w:tcPr>
            <w:tcW w:w="186" w:type="dxa"/>
            <w:shd w:val="clear" w:color="auto" w:fill="auto"/>
            <w:noWrap/>
            <w:vAlign w:val="bottom"/>
            <w:hideMark/>
          </w:tcPr>
          <w:p w14:paraId="6C0D005B" w14:textId="77777777" w:rsidR="00B76E3C" w:rsidRPr="00B76E3C" w:rsidRDefault="00B76E3C" w:rsidP="009B27A7">
            <w:pPr>
              <w:spacing w:after="0" w:line="240" w:lineRule="auto"/>
              <w:ind w:left="0" w:right="69" w:firstLine="0"/>
              <w:jc w:val="both"/>
              <w:rPr>
                <w:b/>
                <w:bCs/>
                <w:color w:val="auto"/>
                <w:szCs w:val="24"/>
              </w:rPr>
            </w:pPr>
          </w:p>
        </w:tc>
        <w:tc>
          <w:tcPr>
            <w:tcW w:w="2422" w:type="dxa"/>
            <w:shd w:val="clear" w:color="auto" w:fill="auto"/>
            <w:noWrap/>
            <w:vAlign w:val="bottom"/>
            <w:hideMark/>
          </w:tcPr>
          <w:p w14:paraId="49D3A4FC"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v tis. Kč</w:t>
            </w:r>
          </w:p>
        </w:tc>
        <w:tc>
          <w:tcPr>
            <w:tcW w:w="1581" w:type="dxa"/>
            <w:shd w:val="clear" w:color="auto" w:fill="auto"/>
            <w:noWrap/>
            <w:vAlign w:val="bottom"/>
            <w:hideMark/>
          </w:tcPr>
          <w:p w14:paraId="576D3030" w14:textId="77777777" w:rsidR="00B76E3C" w:rsidRPr="00B76E3C" w:rsidRDefault="00B76E3C" w:rsidP="009B27A7">
            <w:pPr>
              <w:spacing w:after="0" w:line="240" w:lineRule="auto"/>
              <w:ind w:left="0" w:right="69" w:firstLine="0"/>
              <w:jc w:val="both"/>
              <w:rPr>
                <w:b/>
                <w:bCs/>
                <w:color w:val="auto"/>
                <w:szCs w:val="24"/>
              </w:rPr>
            </w:pPr>
          </w:p>
        </w:tc>
      </w:tr>
      <w:tr w:rsidR="00B76E3C" w:rsidRPr="00B76E3C" w14:paraId="314B4F20" w14:textId="77777777" w:rsidTr="007E5759">
        <w:trPr>
          <w:trHeight w:val="255"/>
        </w:trPr>
        <w:tc>
          <w:tcPr>
            <w:tcW w:w="1256" w:type="dxa"/>
            <w:shd w:val="clear" w:color="auto" w:fill="auto"/>
            <w:noWrap/>
            <w:vAlign w:val="bottom"/>
            <w:hideMark/>
          </w:tcPr>
          <w:p w14:paraId="7B7CCC5A" w14:textId="77777777" w:rsidR="00B76E3C" w:rsidRPr="00B76E3C" w:rsidRDefault="00B76E3C" w:rsidP="009B27A7">
            <w:pPr>
              <w:spacing w:after="0" w:line="240" w:lineRule="auto"/>
              <w:ind w:left="0" w:right="69" w:firstLine="0"/>
              <w:jc w:val="both"/>
              <w:rPr>
                <w:color w:val="auto"/>
                <w:szCs w:val="24"/>
              </w:rPr>
            </w:pPr>
          </w:p>
        </w:tc>
        <w:tc>
          <w:tcPr>
            <w:tcW w:w="1761" w:type="dxa"/>
            <w:shd w:val="clear" w:color="auto" w:fill="auto"/>
            <w:noWrap/>
            <w:vAlign w:val="bottom"/>
            <w:hideMark/>
          </w:tcPr>
          <w:p w14:paraId="7DB88749"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2B2AFF9F"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2B9D333B"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48C32850" w14:textId="77777777" w:rsidR="00B76E3C" w:rsidRPr="00B76E3C" w:rsidRDefault="00B76E3C" w:rsidP="009B27A7">
            <w:pPr>
              <w:spacing w:after="0" w:line="240" w:lineRule="auto"/>
              <w:ind w:left="0" w:right="69" w:firstLine="0"/>
              <w:jc w:val="both"/>
              <w:rPr>
                <w:color w:val="auto"/>
                <w:szCs w:val="24"/>
              </w:rPr>
            </w:pPr>
          </w:p>
        </w:tc>
        <w:tc>
          <w:tcPr>
            <w:tcW w:w="1581" w:type="dxa"/>
            <w:shd w:val="clear" w:color="auto" w:fill="auto"/>
            <w:noWrap/>
            <w:vAlign w:val="bottom"/>
            <w:hideMark/>
          </w:tcPr>
          <w:p w14:paraId="01EE62A7" w14:textId="77777777" w:rsidR="00B76E3C" w:rsidRPr="00B76E3C" w:rsidRDefault="00B76E3C" w:rsidP="009B27A7">
            <w:pPr>
              <w:spacing w:after="0" w:line="240" w:lineRule="auto"/>
              <w:ind w:left="0" w:right="69" w:firstLine="0"/>
              <w:jc w:val="both"/>
              <w:rPr>
                <w:color w:val="auto"/>
                <w:szCs w:val="24"/>
              </w:rPr>
            </w:pPr>
          </w:p>
        </w:tc>
      </w:tr>
      <w:tr w:rsidR="00B76E3C" w:rsidRPr="00B76E3C" w14:paraId="69CAB2C6" w14:textId="77777777" w:rsidTr="007E5759">
        <w:trPr>
          <w:trHeight w:val="255"/>
        </w:trPr>
        <w:tc>
          <w:tcPr>
            <w:tcW w:w="4708" w:type="dxa"/>
            <w:gridSpan w:val="3"/>
            <w:shd w:val="clear" w:color="auto" w:fill="auto"/>
            <w:noWrap/>
            <w:vAlign w:val="bottom"/>
            <w:hideMark/>
          </w:tcPr>
          <w:p w14:paraId="312749C8" w14:textId="3A12A85A" w:rsidR="00B76E3C" w:rsidRPr="00B76E3C" w:rsidRDefault="00B76E3C" w:rsidP="009B27A7">
            <w:pPr>
              <w:spacing w:after="0" w:line="240" w:lineRule="auto"/>
              <w:ind w:left="0" w:right="69" w:firstLine="0"/>
              <w:jc w:val="both"/>
              <w:rPr>
                <w:color w:val="auto"/>
                <w:szCs w:val="24"/>
              </w:rPr>
            </w:pPr>
            <w:r w:rsidRPr="00B76E3C">
              <w:rPr>
                <w:color w:val="auto"/>
                <w:szCs w:val="24"/>
              </w:rPr>
              <w:t>Počáteční stav k 1.</w:t>
            </w:r>
            <w:r w:rsidR="007E5759">
              <w:rPr>
                <w:color w:val="auto"/>
                <w:szCs w:val="24"/>
              </w:rPr>
              <w:t xml:space="preserve"> </w:t>
            </w:r>
            <w:r w:rsidRPr="00B76E3C">
              <w:rPr>
                <w:color w:val="auto"/>
                <w:szCs w:val="24"/>
              </w:rPr>
              <w:t>1.</w:t>
            </w:r>
            <w:r w:rsidR="007E5759">
              <w:rPr>
                <w:color w:val="auto"/>
                <w:szCs w:val="24"/>
              </w:rPr>
              <w:t xml:space="preserve"> </w:t>
            </w:r>
            <w:r w:rsidRPr="00B76E3C">
              <w:rPr>
                <w:color w:val="auto"/>
                <w:szCs w:val="24"/>
              </w:rPr>
              <w:t>2020</w:t>
            </w:r>
          </w:p>
        </w:tc>
        <w:tc>
          <w:tcPr>
            <w:tcW w:w="186" w:type="dxa"/>
            <w:shd w:val="clear" w:color="auto" w:fill="auto"/>
            <w:noWrap/>
            <w:vAlign w:val="bottom"/>
            <w:hideMark/>
          </w:tcPr>
          <w:p w14:paraId="4B464F41"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635B4308"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431,333</w:t>
            </w:r>
          </w:p>
        </w:tc>
        <w:tc>
          <w:tcPr>
            <w:tcW w:w="1581" w:type="dxa"/>
            <w:shd w:val="clear" w:color="auto" w:fill="auto"/>
            <w:noWrap/>
            <w:vAlign w:val="bottom"/>
            <w:hideMark/>
          </w:tcPr>
          <w:p w14:paraId="3F27829E" w14:textId="77777777" w:rsidR="00B76E3C" w:rsidRPr="00B76E3C" w:rsidRDefault="00B76E3C" w:rsidP="009B27A7">
            <w:pPr>
              <w:spacing w:after="0" w:line="240" w:lineRule="auto"/>
              <w:ind w:left="0" w:right="69" w:firstLine="0"/>
              <w:jc w:val="both"/>
              <w:rPr>
                <w:color w:val="auto"/>
                <w:szCs w:val="24"/>
              </w:rPr>
            </w:pPr>
          </w:p>
        </w:tc>
      </w:tr>
      <w:tr w:rsidR="00B76E3C" w:rsidRPr="00B76E3C" w14:paraId="735735AE" w14:textId="77777777" w:rsidTr="007E5759">
        <w:trPr>
          <w:trHeight w:val="255"/>
        </w:trPr>
        <w:tc>
          <w:tcPr>
            <w:tcW w:w="4708" w:type="dxa"/>
            <w:gridSpan w:val="3"/>
            <w:shd w:val="clear" w:color="auto" w:fill="auto"/>
            <w:noWrap/>
            <w:vAlign w:val="bottom"/>
            <w:hideMark/>
          </w:tcPr>
          <w:p w14:paraId="20394BCB"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Příděl - 2 % HM a DNP</w:t>
            </w:r>
          </w:p>
        </w:tc>
        <w:tc>
          <w:tcPr>
            <w:tcW w:w="186" w:type="dxa"/>
            <w:shd w:val="clear" w:color="auto" w:fill="auto"/>
            <w:noWrap/>
            <w:vAlign w:val="bottom"/>
            <w:hideMark/>
          </w:tcPr>
          <w:p w14:paraId="511D79DF"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72D932A8"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435,250</w:t>
            </w:r>
          </w:p>
        </w:tc>
        <w:tc>
          <w:tcPr>
            <w:tcW w:w="1581" w:type="dxa"/>
            <w:shd w:val="clear" w:color="auto" w:fill="auto"/>
            <w:noWrap/>
            <w:vAlign w:val="bottom"/>
            <w:hideMark/>
          </w:tcPr>
          <w:p w14:paraId="11793E49" w14:textId="77777777" w:rsidR="00B76E3C" w:rsidRPr="00B76E3C" w:rsidRDefault="00B76E3C" w:rsidP="009B27A7">
            <w:pPr>
              <w:spacing w:after="0" w:line="240" w:lineRule="auto"/>
              <w:ind w:left="0" w:right="69" w:firstLine="0"/>
              <w:jc w:val="both"/>
              <w:rPr>
                <w:color w:val="auto"/>
                <w:szCs w:val="24"/>
              </w:rPr>
            </w:pPr>
          </w:p>
        </w:tc>
      </w:tr>
      <w:tr w:rsidR="00B76E3C" w:rsidRPr="00B76E3C" w14:paraId="5823692F" w14:textId="77777777" w:rsidTr="007E5759">
        <w:trPr>
          <w:trHeight w:val="255"/>
        </w:trPr>
        <w:tc>
          <w:tcPr>
            <w:tcW w:w="3017" w:type="dxa"/>
            <w:gridSpan w:val="2"/>
            <w:shd w:val="clear" w:color="auto" w:fill="auto"/>
            <w:noWrap/>
            <w:vAlign w:val="bottom"/>
            <w:hideMark/>
          </w:tcPr>
          <w:p w14:paraId="73B35922"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Zdroje celkem</w:t>
            </w:r>
          </w:p>
        </w:tc>
        <w:tc>
          <w:tcPr>
            <w:tcW w:w="1691" w:type="dxa"/>
            <w:shd w:val="clear" w:color="auto" w:fill="auto"/>
            <w:noWrap/>
            <w:vAlign w:val="bottom"/>
            <w:hideMark/>
          </w:tcPr>
          <w:p w14:paraId="426F502F"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4363E507"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6A562218"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866,583</w:t>
            </w:r>
          </w:p>
        </w:tc>
        <w:tc>
          <w:tcPr>
            <w:tcW w:w="1581" w:type="dxa"/>
            <w:shd w:val="clear" w:color="auto" w:fill="auto"/>
            <w:noWrap/>
            <w:vAlign w:val="bottom"/>
            <w:hideMark/>
          </w:tcPr>
          <w:p w14:paraId="0566E9C9" w14:textId="77777777" w:rsidR="00B76E3C" w:rsidRPr="00B76E3C" w:rsidRDefault="00B76E3C" w:rsidP="009B27A7">
            <w:pPr>
              <w:spacing w:after="0" w:line="240" w:lineRule="auto"/>
              <w:ind w:left="0" w:right="69" w:firstLine="0"/>
              <w:jc w:val="both"/>
              <w:rPr>
                <w:b/>
                <w:bCs/>
                <w:color w:val="auto"/>
                <w:szCs w:val="24"/>
              </w:rPr>
            </w:pPr>
          </w:p>
        </w:tc>
      </w:tr>
      <w:tr w:rsidR="00B76E3C" w:rsidRPr="00B76E3C" w14:paraId="1C8A0776" w14:textId="77777777" w:rsidTr="007E5759">
        <w:trPr>
          <w:trHeight w:val="255"/>
        </w:trPr>
        <w:tc>
          <w:tcPr>
            <w:tcW w:w="1256" w:type="dxa"/>
            <w:shd w:val="clear" w:color="auto" w:fill="auto"/>
            <w:noWrap/>
            <w:vAlign w:val="bottom"/>
            <w:hideMark/>
          </w:tcPr>
          <w:p w14:paraId="61870D82"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Dary</w:t>
            </w:r>
          </w:p>
        </w:tc>
        <w:tc>
          <w:tcPr>
            <w:tcW w:w="1761" w:type="dxa"/>
            <w:shd w:val="clear" w:color="auto" w:fill="auto"/>
            <w:noWrap/>
            <w:vAlign w:val="bottom"/>
            <w:hideMark/>
          </w:tcPr>
          <w:p w14:paraId="151E217A" w14:textId="77777777" w:rsidR="00B76E3C" w:rsidRPr="00B76E3C" w:rsidRDefault="00B76E3C" w:rsidP="009B27A7">
            <w:pPr>
              <w:spacing w:after="0" w:line="240" w:lineRule="auto"/>
              <w:ind w:left="0" w:right="69" w:firstLine="0"/>
              <w:jc w:val="both"/>
              <w:rPr>
                <w:color w:val="auto"/>
                <w:szCs w:val="24"/>
              </w:rPr>
            </w:pPr>
          </w:p>
        </w:tc>
        <w:tc>
          <w:tcPr>
            <w:tcW w:w="1691" w:type="dxa"/>
            <w:shd w:val="clear" w:color="auto" w:fill="auto"/>
            <w:noWrap/>
            <w:vAlign w:val="bottom"/>
            <w:hideMark/>
          </w:tcPr>
          <w:p w14:paraId="3FF6F25A"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7FBC46E6"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74F8EE72"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0,000</w:t>
            </w:r>
          </w:p>
        </w:tc>
        <w:tc>
          <w:tcPr>
            <w:tcW w:w="1581" w:type="dxa"/>
            <w:shd w:val="clear" w:color="auto" w:fill="auto"/>
            <w:noWrap/>
            <w:vAlign w:val="bottom"/>
            <w:hideMark/>
          </w:tcPr>
          <w:p w14:paraId="0CE0863A" w14:textId="77777777" w:rsidR="00B76E3C" w:rsidRPr="00B76E3C" w:rsidRDefault="00B76E3C" w:rsidP="009B27A7">
            <w:pPr>
              <w:spacing w:after="0" w:line="240" w:lineRule="auto"/>
              <w:ind w:left="0" w:right="69" w:firstLine="0"/>
              <w:jc w:val="both"/>
              <w:rPr>
                <w:color w:val="auto"/>
                <w:szCs w:val="24"/>
              </w:rPr>
            </w:pPr>
          </w:p>
        </w:tc>
      </w:tr>
      <w:tr w:rsidR="00B76E3C" w:rsidRPr="00B76E3C" w14:paraId="69208C38" w14:textId="77777777" w:rsidTr="007E5759">
        <w:trPr>
          <w:trHeight w:val="255"/>
        </w:trPr>
        <w:tc>
          <w:tcPr>
            <w:tcW w:w="4708" w:type="dxa"/>
            <w:gridSpan w:val="3"/>
            <w:shd w:val="clear" w:color="auto" w:fill="auto"/>
            <w:noWrap/>
            <w:vAlign w:val="bottom"/>
            <w:hideMark/>
          </w:tcPr>
          <w:p w14:paraId="764CE9AB"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Příspěvek na stravování</w:t>
            </w:r>
          </w:p>
        </w:tc>
        <w:tc>
          <w:tcPr>
            <w:tcW w:w="186" w:type="dxa"/>
            <w:shd w:val="clear" w:color="auto" w:fill="auto"/>
            <w:noWrap/>
            <w:vAlign w:val="bottom"/>
            <w:hideMark/>
          </w:tcPr>
          <w:p w14:paraId="7FAD40F9"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34A29A67"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64,230</w:t>
            </w:r>
          </w:p>
        </w:tc>
        <w:tc>
          <w:tcPr>
            <w:tcW w:w="1581" w:type="dxa"/>
            <w:shd w:val="clear" w:color="auto" w:fill="auto"/>
            <w:noWrap/>
            <w:vAlign w:val="bottom"/>
            <w:hideMark/>
          </w:tcPr>
          <w:p w14:paraId="5D0A2454" w14:textId="77777777" w:rsidR="00B76E3C" w:rsidRPr="00B76E3C" w:rsidRDefault="00B76E3C" w:rsidP="009B27A7">
            <w:pPr>
              <w:spacing w:after="0" w:line="240" w:lineRule="auto"/>
              <w:ind w:left="0" w:right="69" w:firstLine="0"/>
              <w:jc w:val="both"/>
              <w:rPr>
                <w:color w:val="auto"/>
                <w:szCs w:val="24"/>
              </w:rPr>
            </w:pPr>
          </w:p>
        </w:tc>
      </w:tr>
      <w:tr w:rsidR="00B76E3C" w:rsidRPr="00B76E3C" w14:paraId="5474C26D" w14:textId="77777777" w:rsidTr="007E5759">
        <w:trPr>
          <w:trHeight w:val="255"/>
        </w:trPr>
        <w:tc>
          <w:tcPr>
            <w:tcW w:w="4708" w:type="dxa"/>
            <w:gridSpan w:val="3"/>
            <w:shd w:val="clear" w:color="auto" w:fill="auto"/>
            <w:noWrap/>
            <w:vAlign w:val="bottom"/>
            <w:hideMark/>
          </w:tcPr>
          <w:p w14:paraId="20B03B27"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Příspěvek na rekreaci, kulturu</w:t>
            </w:r>
          </w:p>
        </w:tc>
        <w:tc>
          <w:tcPr>
            <w:tcW w:w="186" w:type="dxa"/>
            <w:shd w:val="clear" w:color="auto" w:fill="auto"/>
            <w:noWrap/>
            <w:vAlign w:val="bottom"/>
            <w:hideMark/>
          </w:tcPr>
          <w:p w14:paraId="23DA15D8"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0084CEAC"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199,659</w:t>
            </w:r>
          </w:p>
        </w:tc>
        <w:tc>
          <w:tcPr>
            <w:tcW w:w="1581" w:type="dxa"/>
            <w:shd w:val="clear" w:color="auto" w:fill="auto"/>
            <w:noWrap/>
            <w:vAlign w:val="bottom"/>
            <w:hideMark/>
          </w:tcPr>
          <w:p w14:paraId="01F94FBD" w14:textId="77777777" w:rsidR="00B76E3C" w:rsidRPr="00B76E3C" w:rsidRDefault="00B76E3C" w:rsidP="009B27A7">
            <w:pPr>
              <w:spacing w:after="0" w:line="240" w:lineRule="auto"/>
              <w:ind w:left="0" w:right="69" w:firstLine="0"/>
              <w:jc w:val="both"/>
              <w:rPr>
                <w:color w:val="auto"/>
                <w:szCs w:val="24"/>
              </w:rPr>
            </w:pPr>
          </w:p>
        </w:tc>
      </w:tr>
      <w:tr w:rsidR="00B76E3C" w:rsidRPr="00B76E3C" w14:paraId="6CA0E36E" w14:textId="77777777" w:rsidTr="007E5759">
        <w:trPr>
          <w:trHeight w:val="255"/>
        </w:trPr>
        <w:tc>
          <w:tcPr>
            <w:tcW w:w="3017" w:type="dxa"/>
            <w:gridSpan w:val="2"/>
            <w:shd w:val="clear" w:color="auto" w:fill="auto"/>
            <w:noWrap/>
            <w:vAlign w:val="bottom"/>
            <w:hideMark/>
          </w:tcPr>
          <w:p w14:paraId="1E53C0DA"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Penzijní připojištění</w:t>
            </w:r>
          </w:p>
        </w:tc>
        <w:tc>
          <w:tcPr>
            <w:tcW w:w="1691" w:type="dxa"/>
            <w:shd w:val="clear" w:color="auto" w:fill="auto"/>
            <w:noWrap/>
            <w:vAlign w:val="bottom"/>
            <w:hideMark/>
          </w:tcPr>
          <w:p w14:paraId="0E1A2FFC"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1DAF8049"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70D92AA9"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59,000</w:t>
            </w:r>
          </w:p>
        </w:tc>
        <w:tc>
          <w:tcPr>
            <w:tcW w:w="1581" w:type="dxa"/>
            <w:shd w:val="clear" w:color="auto" w:fill="auto"/>
            <w:noWrap/>
            <w:vAlign w:val="bottom"/>
            <w:hideMark/>
          </w:tcPr>
          <w:p w14:paraId="564693CC" w14:textId="77777777" w:rsidR="00B76E3C" w:rsidRPr="00B76E3C" w:rsidRDefault="00B76E3C" w:rsidP="009B27A7">
            <w:pPr>
              <w:spacing w:after="0" w:line="240" w:lineRule="auto"/>
              <w:ind w:left="0" w:right="69" w:firstLine="0"/>
              <w:jc w:val="both"/>
              <w:rPr>
                <w:color w:val="auto"/>
                <w:szCs w:val="24"/>
              </w:rPr>
            </w:pPr>
          </w:p>
        </w:tc>
      </w:tr>
      <w:tr w:rsidR="00B76E3C" w:rsidRPr="00B76E3C" w14:paraId="058F32E7" w14:textId="77777777" w:rsidTr="007E5759">
        <w:trPr>
          <w:trHeight w:val="255"/>
        </w:trPr>
        <w:tc>
          <w:tcPr>
            <w:tcW w:w="3017" w:type="dxa"/>
            <w:gridSpan w:val="2"/>
            <w:shd w:val="clear" w:color="auto" w:fill="auto"/>
            <w:noWrap/>
            <w:vAlign w:val="bottom"/>
            <w:hideMark/>
          </w:tcPr>
          <w:p w14:paraId="7341E97F"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Ostatní čerpání</w:t>
            </w:r>
          </w:p>
        </w:tc>
        <w:tc>
          <w:tcPr>
            <w:tcW w:w="1691" w:type="dxa"/>
            <w:shd w:val="clear" w:color="auto" w:fill="auto"/>
            <w:noWrap/>
            <w:vAlign w:val="bottom"/>
            <w:hideMark/>
          </w:tcPr>
          <w:p w14:paraId="42A794C3"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3202DEC6"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332914EB"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50,978</w:t>
            </w:r>
          </w:p>
        </w:tc>
        <w:tc>
          <w:tcPr>
            <w:tcW w:w="1581" w:type="dxa"/>
            <w:shd w:val="clear" w:color="auto" w:fill="auto"/>
            <w:noWrap/>
            <w:vAlign w:val="bottom"/>
            <w:hideMark/>
          </w:tcPr>
          <w:p w14:paraId="4A143DAF" w14:textId="77777777" w:rsidR="00B76E3C" w:rsidRPr="00B76E3C" w:rsidRDefault="00B76E3C" w:rsidP="009B27A7">
            <w:pPr>
              <w:spacing w:after="0" w:line="240" w:lineRule="auto"/>
              <w:ind w:left="0" w:right="69" w:firstLine="0"/>
              <w:jc w:val="both"/>
              <w:rPr>
                <w:color w:val="auto"/>
                <w:szCs w:val="24"/>
              </w:rPr>
            </w:pPr>
          </w:p>
        </w:tc>
      </w:tr>
      <w:tr w:rsidR="00B76E3C" w:rsidRPr="00B76E3C" w14:paraId="63ACBAFB" w14:textId="77777777" w:rsidTr="007E5759">
        <w:trPr>
          <w:trHeight w:val="255"/>
        </w:trPr>
        <w:tc>
          <w:tcPr>
            <w:tcW w:w="3017" w:type="dxa"/>
            <w:gridSpan w:val="2"/>
            <w:shd w:val="clear" w:color="auto" w:fill="auto"/>
            <w:noWrap/>
            <w:vAlign w:val="bottom"/>
            <w:hideMark/>
          </w:tcPr>
          <w:p w14:paraId="61A0709A" w14:textId="77777777" w:rsidR="00B76E3C" w:rsidRPr="00B76E3C" w:rsidRDefault="00B76E3C" w:rsidP="009B27A7">
            <w:pPr>
              <w:spacing w:after="0" w:line="240" w:lineRule="auto"/>
              <w:ind w:left="0" w:right="69" w:firstLine="0"/>
              <w:jc w:val="both"/>
              <w:rPr>
                <w:color w:val="auto"/>
                <w:szCs w:val="24"/>
              </w:rPr>
            </w:pPr>
            <w:r w:rsidRPr="00B76E3C">
              <w:rPr>
                <w:color w:val="auto"/>
                <w:szCs w:val="24"/>
              </w:rPr>
              <w:t>Čerpání celkem</w:t>
            </w:r>
          </w:p>
        </w:tc>
        <w:tc>
          <w:tcPr>
            <w:tcW w:w="1691" w:type="dxa"/>
            <w:shd w:val="clear" w:color="auto" w:fill="auto"/>
            <w:noWrap/>
            <w:vAlign w:val="bottom"/>
            <w:hideMark/>
          </w:tcPr>
          <w:p w14:paraId="630CB5FC" w14:textId="77777777" w:rsidR="00B76E3C" w:rsidRPr="00B76E3C" w:rsidRDefault="00B76E3C" w:rsidP="009B27A7">
            <w:pPr>
              <w:spacing w:after="0" w:line="240" w:lineRule="auto"/>
              <w:ind w:left="0" w:right="69" w:firstLine="0"/>
              <w:jc w:val="both"/>
              <w:rPr>
                <w:color w:val="auto"/>
                <w:szCs w:val="24"/>
              </w:rPr>
            </w:pPr>
          </w:p>
        </w:tc>
        <w:tc>
          <w:tcPr>
            <w:tcW w:w="186" w:type="dxa"/>
            <w:shd w:val="clear" w:color="auto" w:fill="auto"/>
            <w:noWrap/>
            <w:vAlign w:val="bottom"/>
            <w:hideMark/>
          </w:tcPr>
          <w:p w14:paraId="79AE6FEA"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34086F60"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373,867</w:t>
            </w:r>
          </w:p>
        </w:tc>
        <w:tc>
          <w:tcPr>
            <w:tcW w:w="1581" w:type="dxa"/>
            <w:shd w:val="clear" w:color="auto" w:fill="auto"/>
            <w:noWrap/>
            <w:vAlign w:val="bottom"/>
            <w:hideMark/>
          </w:tcPr>
          <w:p w14:paraId="42A58A05" w14:textId="77777777" w:rsidR="00B76E3C" w:rsidRPr="00B76E3C" w:rsidRDefault="00B76E3C" w:rsidP="009B27A7">
            <w:pPr>
              <w:spacing w:after="0" w:line="240" w:lineRule="auto"/>
              <w:ind w:left="0" w:right="69" w:firstLine="0"/>
              <w:jc w:val="both"/>
              <w:rPr>
                <w:b/>
                <w:bCs/>
                <w:color w:val="auto"/>
                <w:szCs w:val="24"/>
              </w:rPr>
            </w:pPr>
          </w:p>
        </w:tc>
      </w:tr>
      <w:tr w:rsidR="00B76E3C" w:rsidRPr="00B76E3C" w14:paraId="26ACB561" w14:textId="77777777" w:rsidTr="007E5759">
        <w:trPr>
          <w:trHeight w:val="315"/>
        </w:trPr>
        <w:tc>
          <w:tcPr>
            <w:tcW w:w="4708" w:type="dxa"/>
            <w:gridSpan w:val="3"/>
            <w:shd w:val="clear" w:color="auto" w:fill="auto"/>
            <w:noWrap/>
            <w:vAlign w:val="bottom"/>
            <w:hideMark/>
          </w:tcPr>
          <w:p w14:paraId="748E0EDD" w14:textId="12FC4141" w:rsidR="00B76E3C" w:rsidRPr="00B76E3C" w:rsidRDefault="00B76E3C" w:rsidP="009B27A7">
            <w:pPr>
              <w:spacing w:after="0" w:line="240" w:lineRule="auto"/>
              <w:ind w:left="0" w:right="69" w:firstLine="0"/>
              <w:jc w:val="both"/>
              <w:rPr>
                <w:color w:val="auto"/>
                <w:szCs w:val="24"/>
              </w:rPr>
            </w:pPr>
            <w:r w:rsidRPr="00B76E3C">
              <w:rPr>
                <w:color w:val="auto"/>
                <w:szCs w:val="24"/>
              </w:rPr>
              <w:t>Konečný zůstatek k 31.</w:t>
            </w:r>
            <w:r w:rsidR="007E5759">
              <w:rPr>
                <w:color w:val="auto"/>
                <w:szCs w:val="24"/>
              </w:rPr>
              <w:t xml:space="preserve"> </w:t>
            </w:r>
            <w:r w:rsidRPr="00B76E3C">
              <w:rPr>
                <w:color w:val="auto"/>
                <w:szCs w:val="24"/>
              </w:rPr>
              <w:t>12.</w:t>
            </w:r>
            <w:r w:rsidR="007E5759">
              <w:rPr>
                <w:color w:val="auto"/>
                <w:szCs w:val="24"/>
              </w:rPr>
              <w:t xml:space="preserve"> </w:t>
            </w:r>
            <w:r w:rsidRPr="00B76E3C">
              <w:rPr>
                <w:color w:val="auto"/>
                <w:szCs w:val="24"/>
              </w:rPr>
              <w:t>2020</w:t>
            </w:r>
          </w:p>
        </w:tc>
        <w:tc>
          <w:tcPr>
            <w:tcW w:w="186" w:type="dxa"/>
            <w:shd w:val="clear" w:color="auto" w:fill="auto"/>
            <w:noWrap/>
            <w:vAlign w:val="bottom"/>
            <w:hideMark/>
          </w:tcPr>
          <w:p w14:paraId="08DD32C5" w14:textId="77777777" w:rsidR="00B76E3C" w:rsidRPr="00B76E3C" w:rsidRDefault="00B76E3C" w:rsidP="009B27A7">
            <w:pPr>
              <w:spacing w:after="0" w:line="240" w:lineRule="auto"/>
              <w:ind w:left="0" w:right="69" w:firstLine="0"/>
              <w:jc w:val="both"/>
              <w:rPr>
                <w:color w:val="auto"/>
                <w:szCs w:val="24"/>
              </w:rPr>
            </w:pPr>
          </w:p>
        </w:tc>
        <w:tc>
          <w:tcPr>
            <w:tcW w:w="2422" w:type="dxa"/>
            <w:shd w:val="clear" w:color="auto" w:fill="auto"/>
            <w:noWrap/>
            <w:vAlign w:val="bottom"/>
            <w:hideMark/>
          </w:tcPr>
          <w:p w14:paraId="28F1540F" w14:textId="77777777" w:rsidR="00B76E3C" w:rsidRPr="00B76E3C" w:rsidRDefault="00B76E3C" w:rsidP="009B27A7">
            <w:pPr>
              <w:spacing w:after="0" w:line="240" w:lineRule="auto"/>
              <w:ind w:left="0" w:right="69" w:firstLine="0"/>
              <w:jc w:val="both"/>
              <w:rPr>
                <w:b/>
                <w:bCs/>
                <w:color w:val="auto"/>
                <w:szCs w:val="24"/>
              </w:rPr>
            </w:pPr>
            <w:r w:rsidRPr="00B76E3C">
              <w:rPr>
                <w:b/>
                <w:bCs/>
                <w:color w:val="auto"/>
                <w:szCs w:val="24"/>
              </w:rPr>
              <w:t>492,716</w:t>
            </w:r>
          </w:p>
        </w:tc>
        <w:tc>
          <w:tcPr>
            <w:tcW w:w="1581" w:type="dxa"/>
            <w:shd w:val="clear" w:color="auto" w:fill="auto"/>
            <w:noWrap/>
            <w:vAlign w:val="bottom"/>
            <w:hideMark/>
          </w:tcPr>
          <w:p w14:paraId="4D328888" w14:textId="77777777" w:rsidR="00B76E3C" w:rsidRPr="00B76E3C" w:rsidRDefault="00B76E3C" w:rsidP="009B27A7">
            <w:pPr>
              <w:spacing w:after="0" w:line="240" w:lineRule="auto"/>
              <w:ind w:left="0" w:right="69" w:firstLine="0"/>
              <w:jc w:val="both"/>
              <w:rPr>
                <w:b/>
                <w:bCs/>
                <w:color w:val="auto"/>
                <w:szCs w:val="24"/>
              </w:rPr>
            </w:pPr>
          </w:p>
        </w:tc>
      </w:tr>
    </w:tbl>
    <w:p w14:paraId="00D55A78" w14:textId="726020F8" w:rsidR="00B76E3C" w:rsidRDefault="00B76E3C" w:rsidP="009B27A7">
      <w:pPr>
        <w:ind w:right="69"/>
        <w:jc w:val="both"/>
      </w:pPr>
    </w:p>
    <w:p w14:paraId="5F3F9F85" w14:textId="26D79CC4" w:rsidR="00B76E3C" w:rsidRDefault="00B76E3C" w:rsidP="009B27A7">
      <w:pPr>
        <w:ind w:right="69"/>
        <w:jc w:val="both"/>
      </w:pPr>
    </w:p>
    <w:p w14:paraId="38A5DC47" w14:textId="4E0057CC" w:rsidR="00B76E3C" w:rsidRDefault="00B76E3C" w:rsidP="009B27A7">
      <w:pPr>
        <w:ind w:right="69"/>
        <w:jc w:val="both"/>
      </w:pPr>
    </w:p>
    <w:p w14:paraId="50043880" w14:textId="77777777" w:rsidR="00A64C65" w:rsidRPr="00A64C65" w:rsidRDefault="00A64C65" w:rsidP="009B27A7">
      <w:pPr>
        <w:ind w:right="69"/>
        <w:jc w:val="both"/>
      </w:pPr>
    </w:p>
    <w:p w14:paraId="5F0A0726" w14:textId="77777777" w:rsidR="00931381" w:rsidRDefault="003A5CCE" w:rsidP="009B27A7">
      <w:pPr>
        <w:spacing w:after="0" w:line="259" w:lineRule="auto"/>
        <w:ind w:left="2" w:right="69" w:firstLine="0"/>
        <w:jc w:val="both"/>
      </w:pPr>
      <w:r>
        <w:rPr>
          <w:b/>
          <w:sz w:val="28"/>
        </w:rPr>
        <w:t xml:space="preserve"> </w:t>
      </w:r>
    </w:p>
    <w:p w14:paraId="38A5AFA3" w14:textId="4BF8F07E" w:rsidR="00931381" w:rsidRDefault="0064216D" w:rsidP="009B27A7">
      <w:pPr>
        <w:tabs>
          <w:tab w:val="center" w:pos="3543"/>
          <w:tab w:val="center" w:pos="4251"/>
          <w:tab w:val="center" w:pos="6035"/>
        </w:tabs>
        <w:spacing w:after="119" w:line="259" w:lineRule="auto"/>
        <w:ind w:left="-13" w:right="69" w:firstLine="0"/>
        <w:jc w:val="both"/>
      </w:pPr>
      <w:r>
        <w:t xml:space="preserve">V Praze dne </w:t>
      </w:r>
      <w:r w:rsidR="00251865">
        <w:t>12. 9. 2022</w:t>
      </w:r>
      <w:r w:rsidR="003A5CCE">
        <w:t xml:space="preserve">           </w:t>
      </w:r>
      <w:r w:rsidR="003A5CCE">
        <w:tab/>
        <w:t xml:space="preserve"> </w:t>
      </w:r>
      <w:r w:rsidR="003A5CCE">
        <w:tab/>
        <w:t xml:space="preserve"> </w:t>
      </w:r>
      <w:r w:rsidR="003A5CCE">
        <w:tab/>
        <w:t xml:space="preserve">Mgr. Eliška Jančíková </w:t>
      </w:r>
    </w:p>
    <w:p w14:paraId="5BCF3AD8" w14:textId="1F8D0BE4" w:rsidR="00931381" w:rsidRDefault="003A5CCE" w:rsidP="006D5F28">
      <w:pPr>
        <w:spacing w:after="117" w:line="259" w:lineRule="auto"/>
        <w:ind w:left="4258" w:right="69" w:firstLine="698"/>
        <w:jc w:val="both"/>
      </w:pPr>
      <w:r>
        <w:t xml:space="preserve">ředitelka </w:t>
      </w:r>
    </w:p>
    <w:p w14:paraId="5053213A" w14:textId="77777777" w:rsidR="007E5759" w:rsidRDefault="007E5759" w:rsidP="009B27A7">
      <w:pPr>
        <w:spacing w:after="0" w:line="259" w:lineRule="auto"/>
        <w:ind w:left="2" w:right="69" w:firstLine="0"/>
        <w:jc w:val="both"/>
      </w:pPr>
    </w:p>
    <w:sectPr w:rsidR="007E5759">
      <w:pgSz w:w="11906" w:h="16838"/>
      <w:pgMar w:top="1418" w:right="1065" w:bottom="1419"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09FC" w14:textId="77777777" w:rsidR="009564E8" w:rsidRDefault="009564E8" w:rsidP="007E5759">
      <w:pPr>
        <w:spacing w:after="0" w:line="240" w:lineRule="auto"/>
      </w:pPr>
      <w:r>
        <w:separator/>
      </w:r>
    </w:p>
  </w:endnote>
  <w:endnote w:type="continuationSeparator" w:id="0">
    <w:p w14:paraId="68468CC2" w14:textId="77777777" w:rsidR="009564E8" w:rsidRDefault="009564E8" w:rsidP="007E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517489"/>
      <w:docPartObj>
        <w:docPartGallery w:val="Page Numbers (Bottom of Page)"/>
        <w:docPartUnique/>
      </w:docPartObj>
    </w:sdtPr>
    <w:sdtEndPr/>
    <w:sdtContent>
      <w:sdt>
        <w:sdtPr>
          <w:id w:val="2108925411"/>
          <w:docPartObj>
            <w:docPartGallery w:val="Page Numbers (Top of Page)"/>
            <w:docPartUnique/>
          </w:docPartObj>
        </w:sdtPr>
        <w:sdtEndPr/>
        <w:sdtContent>
          <w:p w14:paraId="74D161BF" w14:textId="638E0323" w:rsidR="00270BAD" w:rsidRDefault="00270BAD">
            <w:pPr>
              <w:pStyle w:val="Zpat"/>
              <w:jc w:val="right"/>
            </w:pPr>
            <w:r>
              <w:t xml:space="preserve">Stránka </w:t>
            </w:r>
            <w:r>
              <w:rPr>
                <w:b/>
                <w:bCs/>
                <w:szCs w:val="24"/>
              </w:rPr>
              <w:fldChar w:fldCharType="begin"/>
            </w:r>
            <w:r>
              <w:rPr>
                <w:b/>
                <w:bCs/>
              </w:rPr>
              <w:instrText>PAGE</w:instrText>
            </w:r>
            <w:r>
              <w:rPr>
                <w:b/>
                <w:bCs/>
                <w:szCs w:val="24"/>
              </w:rPr>
              <w:fldChar w:fldCharType="separate"/>
            </w:r>
            <w:r w:rsidR="006F2CF0">
              <w:rPr>
                <w:b/>
                <w:bCs/>
                <w:noProof/>
              </w:rPr>
              <w:t>7</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6F2CF0">
              <w:rPr>
                <w:b/>
                <w:bCs/>
                <w:noProof/>
              </w:rPr>
              <w:t>40</w:t>
            </w:r>
            <w:r>
              <w:rPr>
                <w:b/>
                <w:bCs/>
                <w:szCs w:val="24"/>
              </w:rPr>
              <w:fldChar w:fldCharType="end"/>
            </w:r>
          </w:p>
        </w:sdtContent>
      </w:sdt>
    </w:sdtContent>
  </w:sdt>
  <w:p w14:paraId="764222B2" w14:textId="77777777" w:rsidR="00270BAD" w:rsidRDefault="00270B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162C" w14:textId="77777777" w:rsidR="009564E8" w:rsidRDefault="009564E8" w:rsidP="007E5759">
      <w:pPr>
        <w:spacing w:after="0" w:line="240" w:lineRule="auto"/>
      </w:pPr>
      <w:r>
        <w:separator/>
      </w:r>
    </w:p>
  </w:footnote>
  <w:footnote w:type="continuationSeparator" w:id="0">
    <w:p w14:paraId="4746131A" w14:textId="77777777" w:rsidR="009564E8" w:rsidRDefault="009564E8" w:rsidP="007E5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2C6"/>
    <w:multiLevelType w:val="hybridMultilevel"/>
    <w:tmpl w:val="94E0B8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577F59"/>
    <w:multiLevelType w:val="hybridMultilevel"/>
    <w:tmpl w:val="A85C7F4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507845"/>
    <w:multiLevelType w:val="hybridMultilevel"/>
    <w:tmpl w:val="97949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1B4D5C"/>
    <w:multiLevelType w:val="hybridMultilevel"/>
    <w:tmpl w:val="EF6C8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513E84"/>
    <w:multiLevelType w:val="hybridMultilevel"/>
    <w:tmpl w:val="02B09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910994"/>
    <w:multiLevelType w:val="hybridMultilevel"/>
    <w:tmpl w:val="3970E6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CA14D1"/>
    <w:multiLevelType w:val="hybridMultilevel"/>
    <w:tmpl w:val="893EB792"/>
    <w:lvl w:ilvl="0" w:tplc="04050001">
      <w:start w:val="1"/>
      <w:numFmt w:val="bullet"/>
      <w:lvlText w:val=""/>
      <w:lvlJc w:val="left"/>
      <w:pPr>
        <w:ind w:left="706" w:hanging="360"/>
      </w:pPr>
      <w:rPr>
        <w:rFonts w:ascii="Symbol" w:hAnsi="Symbol" w:hint="default"/>
      </w:rPr>
    </w:lvl>
    <w:lvl w:ilvl="1" w:tplc="04050003" w:tentative="1">
      <w:start w:val="1"/>
      <w:numFmt w:val="bullet"/>
      <w:lvlText w:val="o"/>
      <w:lvlJc w:val="left"/>
      <w:pPr>
        <w:ind w:left="1426" w:hanging="360"/>
      </w:pPr>
      <w:rPr>
        <w:rFonts w:ascii="Courier New" w:hAnsi="Courier New" w:cs="Courier New" w:hint="default"/>
      </w:rPr>
    </w:lvl>
    <w:lvl w:ilvl="2" w:tplc="04050005" w:tentative="1">
      <w:start w:val="1"/>
      <w:numFmt w:val="bullet"/>
      <w:lvlText w:val=""/>
      <w:lvlJc w:val="left"/>
      <w:pPr>
        <w:ind w:left="2146" w:hanging="360"/>
      </w:pPr>
      <w:rPr>
        <w:rFonts w:ascii="Wingdings" w:hAnsi="Wingdings" w:hint="default"/>
      </w:rPr>
    </w:lvl>
    <w:lvl w:ilvl="3" w:tplc="04050001" w:tentative="1">
      <w:start w:val="1"/>
      <w:numFmt w:val="bullet"/>
      <w:lvlText w:val=""/>
      <w:lvlJc w:val="left"/>
      <w:pPr>
        <w:ind w:left="2866" w:hanging="360"/>
      </w:pPr>
      <w:rPr>
        <w:rFonts w:ascii="Symbol" w:hAnsi="Symbol" w:hint="default"/>
      </w:rPr>
    </w:lvl>
    <w:lvl w:ilvl="4" w:tplc="04050003" w:tentative="1">
      <w:start w:val="1"/>
      <w:numFmt w:val="bullet"/>
      <w:lvlText w:val="o"/>
      <w:lvlJc w:val="left"/>
      <w:pPr>
        <w:ind w:left="3586" w:hanging="360"/>
      </w:pPr>
      <w:rPr>
        <w:rFonts w:ascii="Courier New" w:hAnsi="Courier New" w:cs="Courier New" w:hint="default"/>
      </w:rPr>
    </w:lvl>
    <w:lvl w:ilvl="5" w:tplc="04050005" w:tentative="1">
      <w:start w:val="1"/>
      <w:numFmt w:val="bullet"/>
      <w:lvlText w:val=""/>
      <w:lvlJc w:val="left"/>
      <w:pPr>
        <w:ind w:left="4306" w:hanging="360"/>
      </w:pPr>
      <w:rPr>
        <w:rFonts w:ascii="Wingdings" w:hAnsi="Wingdings" w:hint="default"/>
      </w:rPr>
    </w:lvl>
    <w:lvl w:ilvl="6" w:tplc="04050001" w:tentative="1">
      <w:start w:val="1"/>
      <w:numFmt w:val="bullet"/>
      <w:lvlText w:val=""/>
      <w:lvlJc w:val="left"/>
      <w:pPr>
        <w:ind w:left="5026" w:hanging="360"/>
      </w:pPr>
      <w:rPr>
        <w:rFonts w:ascii="Symbol" w:hAnsi="Symbol" w:hint="default"/>
      </w:rPr>
    </w:lvl>
    <w:lvl w:ilvl="7" w:tplc="04050003" w:tentative="1">
      <w:start w:val="1"/>
      <w:numFmt w:val="bullet"/>
      <w:lvlText w:val="o"/>
      <w:lvlJc w:val="left"/>
      <w:pPr>
        <w:ind w:left="5746" w:hanging="360"/>
      </w:pPr>
      <w:rPr>
        <w:rFonts w:ascii="Courier New" w:hAnsi="Courier New" w:cs="Courier New" w:hint="default"/>
      </w:rPr>
    </w:lvl>
    <w:lvl w:ilvl="8" w:tplc="04050005" w:tentative="1">
      <w:start w:val="1"/>
      <w:numFmt w:val="bullet"/>
      <w:lvlText w:val=""/>
      <w:lvlJc w:val="left"/>
      <w:pPr>
        <w:ind w:left="6466" w:hanging="360"/>
      </w:pPr>
      <w:rPr>
        <w:rFonts w:ascii="Wingdings" w:hAnsi="Wingdings" w:hint="default"/>
      </w:rPr>
    </w:lvl>
  </w:abstractNum>
  <w:abstractNum w:abstractNumId="7" w15:restartNumberingAfterBreak="0">
    <w:nsid w:val="20EF31B4"/>
    <w:multiLevelType w:val="hybridMultilevel"/>
    <w:tmpl w:val="FBEE9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091628"/>
    <w:multiLevelType w:val="hybridMultilevel"/>
    <w:tmpl w:val="53869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FF1266"/>
    <w:multiLevelType w:val="hybridMultilevel"/>
    <w:tmpl w:val="18AA856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267E75CD"/>
    <w:multiLevelType w:val="hybridMultilevel"/>
    <w:tmpl w:val="F90AB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642F95"/>
    <w:multiLevelType w:val="hybridMultilevel"/>
    <w:tmpl w:val="ADEA9788"/>
    <w:lvl w:ilvl="0" w:tplc="B26ED6D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542B0D"/>
    <w:multiLevelType w:val="hybridMultilevel"/>
    <w:tmpl w:val="950A1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41063F"/>
    <w:multiLevelType w:val="hybridMultilevel"/>
    <w:tmpl w:val="BADC396C"/>
    <w:lvl w:ilvl="0" w:tplc="2CA292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966C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E226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46F9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4C92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F8FF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2683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60A8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CE9E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5D121C"/>
    <w:multiLevelType w:val="hybridMultilevel"/>
    <w:tmpl w:val="EC982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B1081E"/>
    <w:multiLevelType w:val="hybridMultilevel"/>
    <w:tmpl w:val="8F4CD2F0"/>
    <w:lvl w:ilvl="0" w:tplc="E12C117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2F4350DB"/>
    <w:multiLevelType w:val="hybridMultilevel"/>
    <w:tmpl w:val="64860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F575A4"/>
    <w:multiLevelType w:val="hybridMultilevel"/>
    <w:tmpl w:val="D67CF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BF2527"/>
    <w:multiLevelType w:val="hybridMultilevel"/>
    <w:tmpl w:val="EE4EA7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9374257"/>
    <w:multiLevelType w:val="hybridMultilevel"/>
    <w:tmpl w:val="8DE4D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7862AE"/>
    <w:multiLevelType w:val="hybridMultilevel"/>
    <w:tmpl w:val="1244FA60"/>
    <w:lvl w:ilvl="0" w:tplc="04050001">
      <w:start w:val="1"/>
      <w:numFmt w:val="bullet"/>
      <w:lvlText w:val=""/>
      <w:lvlJc w:val="left"/>
      <w:pPr>
        <w:ind w:left="408" w:hanging="360"/>
      </w:pPr>
      <w:rPr>
        <w:rFonts w:ascii="Symbol" w:hAnsi="Symbol" w:hint="default"/>
      </w:rPr>
    </w:lvl>
    <w:lvl w:ilvl="1" w:tplc="04050003">
      <w:start w:val="1"/>
      <w:numFmt w:val="bullet"/>
      <w:lvlText w:val="o"/>
      <w:lvlJc w:val="left"/>
      <w:pPr>
        <w:ind w:left="1128" w:hanging="360"/>
      </w:pPr>
      <w:rPr>
        <w:rFonts w:ascii="Courier New" w:hAnsi="Courier New" w:cs="Courier New" w:hint="default"/>
      </w:rPr>
    </w:lvl>
    <w:lvl w:ilvl="2" w:tplc="04050005">
      <w:start w:val="1"/>
      <w:numFmt w:val="bullet"/>
      <w:lvlText w:val=""/>
      <w:lvlJc w:val="left"/>
      <w:pPr>
        <w:ind w:left="1848" w:hanging="360"/>
      </w:pPr>
      <w:rPr>
        <w:rFonts w:ascii="Wingdings" w:hAnsi="Wingdings" w:hint="default"/>
      </w:rPr>
    </w:lvl>
    <w:lvl w:ilvl="3" w:tplc="04050001">
      <w:start w:val="1"/>
      <w:numFmt w:val="bullet"/>
      <w:lvlText w:val=""/>
      <w:lvlJc w:val="left"/>
      <w:pPr>
        <w:ind w:left="2568" w:hanging="360"/>
      </w:pPr>
      <w:rPr>
        <w:rFonts w:ascii="Symbol" w:hAnsi="Symbol" w:hint="default"/>
      </w:rPr>
    </w:lvl>
    <w:lvl w:ilvl="4" w:tplc="04050003">
      <w:start w:val="1"/>
      <w:numFmt w:val="bullet"/>
      <w:lvlText w:val="o"/>
      <w:lvlJc w:val="left"/>
      <w:pPr>
        <w:ind w:left="3288" w:hanging="360"/>
      </w:pPr>
      <w:rPr>
        <w:rFonts w:ascii="Courier New" w:hAnsi="Courier New" w:cs="Courier New" w:hint="default"/>
      </w:rPr>
    </w:lvl>
    <w:lvl w:ilvl="5" w:tplc="04050005">
      <w:start w:val="1"/>
      <w:numFmt w:val="bullet"/>
      <w:lvlText w:val=""/>
      <w:lvlJc w:val="left"/>
      <w:pPr>
        <w:ind w:left="4008" w:hanging="360"/>
      </w:pPr>
      <w:rPr>
        <w:rFonts w:ascii="Wingdings" w:hAnsi="Wingdings" w:hint="default"/>
      </w:rPr>
    </w:lvl>
    <w:lvl w:ilvl="6" w:tplc="04050001">
      <w:start w:val="1"/>
      <w:numFmt w:val="bullet"/>
      <w:lvlText w:val=""/>
      <w:lvlJc w:val="left"/>
      <w:pPr>
        <w:ind w:left="4728" w:hanging="360"/>
      </w:pPr>
      <w:rPr>
        <w:rFonts w:ascii="Symbol" w:hAnsi="Symbol" w:hint="default"/>
      </w:rPr>
    </w:lvl>
    <w:lvl w:ilvl="7" w:tplc="04050003">
      <w:start w:val="1"/>
      <w:numFmt w:val="bullet"/>
      <w:lvlText w:val="o"/>
      <w:lvlJc w:val="left"/>
      <w:pPr>
        <w:ind w:left="5448" w:hanging="360"/>
      </w:pPr>
      <w:rPr>
        <w:rFonts w:ascii="Courier New" w:hAnsi="Courier New" w:cs="Courier New" w:hint="default"/>
      </w:rPr>
    </w:lvl>
    <w:lvl w:ilvl="8" w:tplc="04050005">
      <w:start w:val="1"/>
      <w:numFmt w:val="bullet"/>
      <w:lvlText w:val=""/>
      <w:lvlJc w:val="left"/>
      <w:pPr>
        <w:ind w:left="6168" w:hanging="360"/>
      </w:pPr>
      <w:rPr>
        <w:rFonts w:ascii="Wingdings" w:hAnsi="Wingdings" w:hint="default"/>
      </w:rPr>
    </w:lvl>
  </w:abstractNum>
  <w:abstractNum w:abstractNumId="21" w15:restartNumberingAfterBreak="0">
    <w:nsid w:val="3BEF71CD"/>
    <w:multiLevelType w:val="hybridMultilevel"/>
    <w:tmpl w:val="2EB4214C"/>
    <w:lvl w:ilvl="0" w:tplc="04050001">
      <w:start w:val="1"/>
      <w:numFmt w:val="bullet"/>
      <w:lvlText w:val=""/>
      <w:lvlJc w:val="left"/>
      <w:pPr>
        <w:ind w:left="7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65A3E6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FB4CCD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2D2251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D2A93F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CE25FB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5052B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38903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AA05A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17155D"/>
    <w:multiLevelType w:val="hybridMultilevel"/>
    <w:tmpl w:val="7082CBE8"/>
    <w:lvl w:ilvl="0" w:tplc="748C7EF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B0710"/>
    <w:multiLevelType w:val="hybridMultilevel"/>
    <w:tmpl w:val="62860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1F07A2"/>
    <w:multiLevelType w:val="hybridMultilevel"/>
    <w:tmpl w:val="13C4B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6CF2AD0"/>
    <w:multiLevelType w:val="hybridMultilevel"/>
    <w:tmpl w:val="30C672AA"/>
    <w:lvl w:ilvl="0" w:tplc="04050001">
      <w:start w:val="1"/>
      <w:numFmt w:val="bullet"/>
      <w:lvlText w:val=""/>
      <w:lvlJc w:val="left"/>
      <w:pPr>
        <w:ind w:left="706" w:hanging="360"/>
      </w:pPr>
      <w:rPr>
        <w:rFonts w:ascii="Symbol" w:hAnsi="Symbol" w:hint="default"/>
      </w:rPr>
    </w:lvl>
    <w:lvl w:ilvl="1" w:tplc="04050003" w:tentative="1">
      <w:start w:val="1"/>
      <w:numFmt w:val="bullet"/>
      <w:lvlText w:val="o"/>
      <w:lvlJc w:val="left"/>
      <w:pPr>
        <w:ind w:left="1426" w:hanging="360"/>
      </w:pPr>
      <w:rPr>
        <w:rFonts w:ascii="Courier New" w:hAnsi="Courier New" w:cs="Courier New" w:hint="default"/>
      </w:rPr>
    </w:lvl>
    <w:lvl w:ilvl="2" w:tplc="04050005" w:tentative="1">
      <w:start w:val="1"/>
      <w:numFmt w:val="bullet"/>
      <w:lvlText w:val=""/>
      <w:lvlJc w:val="left"/>
      <w:pPr>
        <w:ind w:left="2146" w:hanging="360"/>
      </w:pPr>
      <w:rPr>
        <w:rFonts w:ascii="Wingdings" w:hAnsi="Wingdings" w:hint="default"/>
      </w:rPr>
    </w:lvl>
    <w:lvl w:ilvl="3" w:tplc="04050001" w:tentative="1">
      <w:start w:val="1"/>
      <w:numFmt w:val="bullet"/>
      <w:lvlText w:val=""/>
      <w:lvlJc w:val="left"/>
      <w:pPr>
        <w:ind w:left="2866" w:hanging="360"/>
      </w:pPr>
      <w:rPr>
        <w:rFonts w:ascii="Symbol" w:hAnsi="Symbol" w:hint="default"/>
      </w:rPr>
    </w:lvl>
    <w:lvl w:ilvl="4" w:tplc="04050003" w:tentative="1">
      <w:start w:val="1"/>
      <w:numFmt w:val="bullet"/>
      <w:lvlText w:val="o"/>
      <w:lvlJc w:val="left"/>
      <w:pPr>
        <w:ind w:left="3586" w:hanging="360"/>
      </w:pPr>
      <w:rPr>
        <w:rFonts w:ascii="Courier New" w:hAnsi="Courier New" w:cs="Courier New" w:hint="default"/>
      </w:rPr>
    </w:lvl>
    <w:lvl w:ilvl="5" w:tplc="04050005" w:tentative="1">
      <w:start w:val="1"/>
      <w:numFmt w:val="bullet"/>
      <w:lvlText w:val=""/>
      <w:lvlJc w:val="left"/>
      <w:pPr>
        <w:ind w:left="4306" w:hanging="360"/>
      </w:pPr>
      <w:rPr>
        <w:rFonts w:ascii="Wingdings" w:hAnsi="Wingdings" w:hint="default"/>
      </w:rPr>
    </w:lvl>
    <w:lvl w:ilvl="6" w:tplc="04050001" w:tentative="1">
      <w:start w:val="1"/>
      <w:numFmt w:val="bullet"/>
      <w:lvlText w:val=""/>
      <w:lvlJc w:val="left"/>
      <w:pPr>
        <w:ind w:left="5026" w:hanging="360"/>
      </w:pPr>
      <w:rPr>
        <w:rFonts w:ascii="Symbol" w:hAnsi="Symbol" w:hint="default"/>
      </w:rPr>
    </w:lvl>
    <w:lvl w:ilvl="7" w:tplc="04050003" w:tentative="1">
      <w:start w:val="1"/>
      <w:numFmt w:val="bullet"/>
      <w:lvlText w:val="o"/>
      <w:lvlJc w:val="left"/>
      <w:pPr>
        <w:ind w:left="5746" w:hanging="360"/>
      </w:pPr>
      <w:rPr>
        <w:rFonts w:ascii="Courier New" w:hAnsi="Courier New" w:cs="Courier New" w:hint="default"/>
      </w:rPr>
    </w:lvl>
    <w:lvl w:ilvl="8" w:tplc="04050005" w:tentative="1">
      <w:start w:val="1"/>
      <w:numFmt w:val="bullet"/>
      <w:lvlText w:val=""/>
      <w:lvlJc w:val="left"/>
      <w:pPr>
        <w:ind w:left="6466" w:hanging="360"/>
      </w:pPr>
      <w:rPr>
        <w:rFonts w:ascii="Wingdings" w:hAnsi="Wingdings" w:hint="default"/>
      </w:rPr>
    </w:lvl>
  </w:abstractNum>
  <w:abstractNum w:abstractNumId="26" w15:restartNumberingAfterBreak="0">
    <w:nsid w:val="4D865971"/>
    <w:multiLevelType w:val="hybridMultilevel"/>
    <w:tmpl w:val="1A5E01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F984F91"/>
    <w:multiLevelType w:val="hybridMultilevel"/>
    <w:tmpl w:val="77ECF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EF0B32"/>
    <w:multiLevelType w:val="hybridMultilevel"/>
    <w:tmpl w:val="58123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3C91B4C"/>
    <w:multiLevelType w:val="hybridMultilevel"/>
    <w:tmpl w:val="E44AA9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69D7BCF"/>
    <w:multiLevelType w:val="hybridMultilevel"/>
    <w:tmpl w:val="F61896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69C6306B"/>
    <w:multiLevelType w:val="hybridMultilevel"/>
    <w:tmpl w:val="07C4538A"/>
    <w:lvl w:ilvl="0" w:tplc="04050001">
      <w:start w:val="1"/>
      <w:numFmt w:val="bullet"/>
      <w:lvlText w:val=""/>
      <w:lvlJc w:val="left"/>
      <w:pPr>
        <w:ind w:left="720" w:hanging="360"/>
      </w:pPr>
      <w:rPr>
        <w:rFonts w:ascii="Symbol" w:hAnsi="Symbol" w:hint="default"/>
      </w:rPr>
    </w:lvl>
    <w:lvl w:ilvl="1" w:tplc="5C049904">
      <w:start w:val="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A632E54"/>
    <w:multiLevelType w:val="hybridMultilevel"/>
    <w:tmpl w:val="F2A66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E42258F"/>
    <w:multiLevelType w:val="hybridMultilevel"/>
    <w:tmpl w:val="33E8B3F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0AF2A3A"/>
    <w:multiLevelType w:val="hybridMultilevel"/>
    <w:tmpl w:val="D01C3A9E"/>
    <w:lvl w:ilvl="0" w:tplc="BC62A014">
      <w:numFmt w:val="bullet"/>
      <w:lvlText w:val="•"/>
      <w:lvlJc w:val="left"/>
      <w:pPr>
        <w:ind w:left="408" w:hanging="360"/>
      </w:pPr>
      <w:rPr>
        <w:rFonts w:ascii="Calibri" w:eastAsiaTheme="minorHAnsi" w:hAnsi="Calibri" w:cs="Calibri" w:hint="default"/>
      </w:rPr>
    </w:lvl>
    <w:lvl w:ilvl="1" w:tplc="04050003">
      <w:start w:val="1"/>
      <w:numFmt w:val="bullet"/>
      <w:lvlText w:val="o"/>
      <w:lvlJc w:val="left"/>
      <w:pPr>
        <w:ind w:left="1128" w:hanging="360"/>
      </w:pPr>
      <w:rPr>
        <w:rFonts w:ascii="Courier New" w:hAnsi="Courier New" w:cs="Courier New" w:hint="default"/>
      </w:rPr>
    </w:lvl>
    <w:lvl w:ilvl="2" w:tplc="04050005">
      <w:start w:val="1"/>
      <w:numFmt w:val="bullet"/>
      <w:lvlText w:val=""/>
      <w:lvlJc w:val="left"/>
      <w:pPr>
        <w:ind w:left="1848" w:hanging="360"/>
      </w:pPr>
      <w:rPr>
        <w:rFonts w:ascii="Wingdings" w:hAnsi="Wingdings" w:hint="default"/>
      </w:rPr>
    </w:lvl>
    <w:lvl w:ilvl="3" w:tplc="04050001">
      <w:start w:val="1"/>
      <w:numFmt w:val="bullet"/>
      <w:lvlText w:val=""/>
      <w:lvlJc w:val="left"/>
      <w:pPr>
        <w:ind w:left="2568" w:hanging="360"/>
      </w:pPr>
      <w:rPr>
        <w:rFonts w:ascii="Symbol" w:hAnsi="Symbol" w:hint="default"/>
      </w:rPr>
    </w:lvl>
    <w:lvl w:ilvl="4" w:tplc="04050003">
      <w:start w:val="1"/>
      <w:numFmt w:val="bullet"/>
      <w:lvlText w:val="o"/>
      <w:lvlJc w:val="left"/>
      <w:pPr>
        <w:ind w:left="3288" w:hanging="360"/>
      </w:pPr>
      <w:rPr>
        <w:rFonts w:ascii="Courier New" w:hAnsi="Courier New" w:cs="Courier New" w:hint="default"/>
      </w:rPr>
    </w:lvl>
    <w:lvl w:ilvl="5" w:tplc="04050005">
      <w:start w:val="1"/>
      <w:numFmt w:val="bullet"/>
      <w:lvlText w:val=""/>
      <w:lvlJc w:val="left"/>
      <w:pPr>
        <w:ind w:left="4008" w:hanging="360"/>
      </w:pPr>
      <w:rPr>
        <w:rFonts w:ascii="Wingdings" w:hAnsi="Wingdings" w:hint="default"/>
      </w:rPr>
    </w:lvl>
    <w:lvl w:ilvl="6" w:tplc="04050001">
      <w:start w:val="1"/>
      <w:numFmt w:val="bullet"/>
      <w:lvlText w:val=""/>
      <w:lvlJc w:val="left"/>
      <w:pPr>
        <w:ind w:left="4728" w:hanging="360"/>
      </w:pPr>
      <w:rPr>
        <w:rFonts w:ascii="Symbol" w:hAnsi="Symbol" w:hint="default"/>
      </w:rPr>
    </w:lvl>
    <w:lvl w:ilvl="7" w:tplc="04050003">
      <w:start w:val="1"/>
      <w:numFmt w:val="bullet"/>
      <w:lvlText w:val="o"/>
      <w:lvlJc w:val="left"/>
      <w:pPr>
        <w:ind w:left="5448" w:hanging="360"/>
      </w:pPr>
      <w:rPr>
        <w:rFonts w:ascii="Courier New" w:hAnsi="Courier New" w:cs="Courier New" w:hint="default"/>
      </w:rPr>
    </w:lvl>
    <w:lvl w:ilvl="8" w:tplc="04050005">
      <w:start w:val="1"/>
      <w:numFmt w:val="bullet"/>
      <w:lvlText w:val=""/>
      <w:lvlJc w:val="left"/>
      <w:pPr>
        <w:ind w:left="6168" w:hanging="360"/>
      </w:pPr>
      <w:rPr>
        <w:rFonts w:ascii="Wingdings" w:hAnsi="Wingdings" w:hint="default"/>
      </w:rPr>
    </w:lvl>
  </w:abstractNum>
  <w:abstractNum w:abstractNumId="35" w15:restartNumberingAfterBreak="0">
    <w:nsid w:val="72BC596B"/>
    <w:multiLevelType w:val="hybridMultilevel"/>
    <w:tmpl w:val="47DA05EE"/>
    <w:lvl w:ilvl="0" w:tplc="BC62A014">
      <w:numFmt w:val="bullet"/>
      <w:lvlText w:val="•"/>
      <w:lvlJc w:val="left"/>
      <w:pPr>
        <w:ind w:left="408"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6ED4610"/>
    <w:multiLevelType w:val="hybridMultilevel"/>
    <w:tmpl w:val="35DA7E84"/>
    <w:lvl w:ilvl="0" w:tplc="B26ED6D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BB6369A"/>
    <w:multiLevelType w:val="hybridMultilevel"/>
    <w:tmpl w:val="FC7E39D4"/>
    <w:lvl w:ilvl="0" w:tplc="B26ED6D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DCC4D8D"/>
    <w:multiLevelType w:val="hybridMultilevel"/>
    <w:tmpl w:val="E1761AC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70215240">
    <w:abstractNumId w:val="13"/>
  </w:num>
  <w:num w:numId="2" w16cid:durableId="1341617093">
    <w:abstractNumId w:val="15"/>
  </w:num>
  <w:num w:numId="3" w16cid:durableId="1293708094">
    <w:abstractNumId w:val="34"/>
  </w:num>
  <w:num w:numId="4" w16cid:durableId="1265066771">
    <w:abstractNumId w:val="20"/>
  </w:num>
  <w:num w:numId="5" w16cid:durableId="1996301704">
    <w:abstractNumId w:val="35"/>
  </w:num>
  <w:num w:numId="6" w16cid:durableId="1643391969">
    <w:abstractNumId w:val="22"/>
  </w:num>
  <w:num w:numId="7" w16cid:durableId="2134978161">
    <w:abstractNumId w:val="5"/>
  </w:num>
  <w:num w:numId="8" w16cid:durableId="350225573">
    <w:abstractNumId w:val="11"/>
  </w:num>
  <w:num w:numId="9" w16cid:durableId="1329284765">
    <w:abstractNumId w:val="37"/>
  </w:num>
  <w:num w:numId="10" w16cid:durableId="1461537728">
    <w:abstractNumId w:val="36"/>
  </w:num>
  <w:num w:numId="11" w16cid:durableId="404493855">
    <w:abstractNumId w:val="8"/>
  </w:num>
  <w:num w:numId="12" w16cid:durableId="1524973195">
    <w:abstractNumId w:val="24"/>
  </w:num>
  <w:num w:numId="13" w16cid:durableId="699936223">
    <w:abstractNumId w:val="12"/>
  </w:num>
  <w:num w:numId="14" w16cid:durableId="713306571">
    <w:abstractNumId w:val="32"/>
  </w:num>
  <w:num w:numId="15" w16cid:durableId="1136529940">
    <w:abstractNumId w:val="3"/>
  </w:num>
  <w:num w:numId="16" w16cid:durableId="1551842693">
    <w:abstractNumId w:val="0"/>
  </w:num>
  <w:num w:numId="17" w16cid:durableId="2080398057">
    <w:abstractNumId w:val="29"/>
  </w:num>
  <w:num w:numId="18" w16cid:durableId="76369105">
    <w:abstractNumId w:val="18"/>
  </w:num>
  <w:num w:numId="19" w16cid:durableId="174805178">
    <w:abstractNumId w:val="28"/>
  </w:num>
  <w:num w:numId="20" w16cid:durableId="913472683">
    <w:abstractNumId w:val="17"/>
  </w:num>
  <w:num w:numId="21" w16cid:durableId="442115851">
    <w:abstractNumId w:val="27"/>
  </w:num>
  <w:num w:numId="22" w16cid:durableId="414130930">
    <w:abstractNumId w:val="26"/>
  </w:num>
  <w:num w:numId="23" w16cid:durableId="1214733947">
    <w:abstractNumId w:val="1"/>
  </w:num>
  <w:num w:numId="24" w16cid:durableId="2044859576">
    <w:abstractNumId w:val="10"/>
  </w:num>
  <w:num w:numId="25" w16cid:durableId="1698238598">
    <w:abstractNumId w:val="19"/>
  </w:num>
  <w:num w:numId="26" w16cid:durableId="232276317">
    <w:abstractNumId w:val="38"/>
  </w:num>
  <w:num w:numId="27" w16cid:durableId="699741435">
    <w:abstractNumId w:val="33"/>
  </w:num>
  <w:num w:numId="28" w16cid:durableId="1649283081">
    <w:abstractNumId w:val="23"/>
  </w:num>
  <w:num w:numId="29" w16cid:durableId="359742295">
    <w:abstractNumId w:val="31"/>
  </w:num>
  <w:num w:numId="30" w16cid:durableId="793595347">
    <w:abstractNumId w:val="9"/>
  </w:num>
  <w:num w:numId="31" w16cid:durableId="1865097932">
    <w:abstractNumId w:val="30"/>
  </w:num>
  <w:num w:numId="32" w16cid:durableId="1177773304">
    <w:abstractNumId w:val="4"/>
  </w:num>
  <w:num w:numId="33" w16cid:durableId="762458402">
    <w:abstractNumId w:val="16"/>
  </w:num>
  <w:num w:numId="34" w16cid:durableId="2016151775">
    <w:abstractNumId w:val="14"/>
  </w:num>
  <w:num w:numId="35" w16cid:durableId="1356999512">
    <w:abstractNumId w:val="21"/>
  </w:num>
  <w:num w:numId="36" w16cid:durableId="1854882761">
    <w:abstractNumId w:val="6"/>
  </w:num>
  <w:num w:numId="37" w16cid:durableId="403994626">
    <w:abstractNumId w:val="2"/>
  </w:num>
  <w:num w:numId="38" w16cid:durableId="1016149259">
    <w:abstractNumId w:val="25"/>
  </w:num>
  <w:num w:numId="39" w16cid:durableId="187592641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381"/>
    <w:rsid w:val="000133D8"/>
    <w:rsid w:val="00021B9C"/>
    <w:rsid w:val="00051D53"/>
    <w:rsid w:val="0006003B"/>
    <w:rsid w:val="000C11FD"/>
    <w:rsid w:val="001358B0"/>
    <w:rsid w:val="00157ACB"/>
    <w:rsid w:val="00161490"/>
    <w:rsid w:val="0017266F"/>
    <w:rsid w:val="00180E8B"/>
    <w:rsid w:val="0019667E"/>
    <w:rsid w:val="001B1FEF"/>
    <w:rsid w:val="001F7AE2"/>
    <w:rsid w:val="00207747"/>
    <w:rsid w:val="0022626F"/>
    <w:rsid w:val="00226DC4"/>
    <w:rsid w:val="002426E4"/>
    <w:rsid w:val="0024303F"/>
    <w:rsid w:val="00251624"/>
    <w:rsid w:val="00251865"/>
    <w:rsid w:val="0025432C"/>
    <w:rsid w:val="00255C98"/>
    <w:rsid w:val="00270BAD"/>
    <w:rsid w:val="0027740D"/>
    <w:rsid w:val="00277FE1"/>
    <w:rsid w:val="002967E5"/>
    <w:rsid w:val="002A1D66"/>
    <w:rsid w:val="002A4246"/>
    <w:rsid w:val="002A6825"/>
    <w:rsid w:val="002B048D"/>
    <w:rsid w:val="002C17BA"/>
    <w:rsid w:val="002E1076"/>
    <w:rsid w:val="002E110A"/>
    <w:rsid w:val="002E5DFE"/>
    <w:rsid w:val="003231E7"/>
    <w:rsid w:val="00326D28"/>
    <w:rsid w:val="00336569"/>
    <w:rsid w:val="0034181E"/>
    <w:rsid w:val="00351DBD"/>
    <w:rsid w:val="00362B92"/>
    <w:rsid w:val="00383B01"/>
    <w:rsid w:val="00394E9F"/>
    <w:rsid w:val="003A0C94"/>
    <w:rsid w:val="003A5CCE"/>
    <w:rsid w:val="003B6B07"/>
    <w:rsid w:val="003C4227"/>
    <w:rsid w:val="003D6A83"/>
    <w:rsid w:val="00426B72"/>
    <w:rsid w:val="00444671"/>
    <w:rsid w:val="00471F41"/>
    <w:rsid w:val="004A4C93"/>
    <w:rsid w:val="004B2A21"/>
    <w:rsid w:val="004B79FD"/>
    <w:rsid w:val="004C01B6"/>
    <w:rsid w:val="004C684D"/>
    <w:rsid w:val="004C7D3D"/>
    <w:rsid w:val="004D02E7"/>
    <w:rsid w:val="004D2885"/>
    <w:rsid w:val="004D794E"/>
    <w:rsid w:val="004F07E2"/>
    <w:rsid w:val="00504304"/>
    <w:rsid w:val="00513128"/>
    <w:rsid w:val="0055367E"/>
    <w:rsid w:val="00561AE1"/>
    <w:rsid w:val="00565F4B"/>
    <w:rsid w:val="005A0884"/>
    <w:rsid w:val="005B42E2"/>
    <w:rsid w:val="005B4D8C"/>
    <w:rsid w:val="005C4161"/>
    <w:rsid w:val="005E0FF7"/>
    <w:rsid w:val="005F3809"/>
    <w:rsid w:val="00613C72"/>
    <w:rsid w:val="00613ECB"/>
    <w:rsid w:val="0064216D"/>
    <w:rsid w:val="00656E90"/>
    <w:rsid w:val="00667FAE"/>
    <w:rsid w:val="006703A5"/>
    <w:rsid w:val="00686696"/>
    <w:rsid w:val="006D3E40"/>
    <w:rsid w:val="006D552C"/>
    <w:rsid w:val="006D5F28"/>
    <w:rsid w:val="006E5BAD"/>
    <w:rsid w:val="006F2CF0"/>
    <w:rsid w:val="006F43BB"/>
    <w:rsid w:val="00700BBD"/>
    <w:rsid w:val="00700D8A"/>
    <w:rsid w:val="00706E50"/>
    <w:rsid w:val="00720CFC"/>
    <w:rsid w:val="00744796"/>
    <w:rsid w:val="00745F6B"/>
    <w:rsid w:val="00747DF9"/>
    <w:rsid w:val="00764A53"/>
    <w:rsid w:val="00777703"/>
    <w:rsid w:val="007844BC"/>
    <w:rsid w:val="007844D3"/>
    <w:rsid w:val="007861F3"/>
    <w:rsid w:val="007A61C9"/>
    <w:rsid w:val="007A7E19"/>
    <w:rsid w:val="007B42EF"/>
    <w:rsid w:val="007E5759"/>
    <w:rsid w:val="00804541"/>
    <w:rsid w:val="00815AE8"/>
    <w:rsid w:val="00841566"/>
    <w:rsid w:val="0085006C"/>
    <w:rsid w:val="00851D93"/>
    <w:rsid w:val="0086470C"/>
    <w:rsid w:val="00864923"/>
    <w:rsid w:val="0089186D"/>
    <w:rsid w:val="008B25AB"/>
    <w:rsid w:val="008C1688"/>
    <w:rsid w:val="008D35D9"/>
    <w:rsid w:val="008E4969"/>
    <w:rsid w:val="008F0D1A"/>
    <w:rsid w:val="00901944"/>
    <w:rsid w:val="00906822"/>
    <w:rsid w:val="00931381"/>
    <w:rsid w:val="0093255A"/>
    <w:rsid w:val="009327C9"/>
    <w:rsid w:val="00953FD8"/>
    <w:rsid w:val="009564E8"/>
    <w:rsid w:val="00962D2A"/>
    <w:rsid w:val="00974FF6"/>
    <w:rsid w:val="009818EF"/>
    <w:rsid w:val="009B27A7"/>
    <w:rsid w:val="009B41B5"/>
    <w:rsid w:val="009F373B"/>
    <w:rsid w:val="00A46DAA"/>
    <w:rsid w:val="00A5275E"/>
    <w:rsid w:val="00A538B1"/>
    <w:rsid w:val="00A54B16"/>
    <w:rsid w:val="00A64C65"/>
    <w:rsid w:val="00A912BE"/>
    <w:rsid w:val="00A93781"/>
    <w:rsid w:val="00AB6AF8"/>
    <w:rsid w:val="00B241F1"/>
    <w:rsid w:val="00B24E16"/>
    <w:rsid w:val="00B36A0D"/>
    <w:rsid w:val="00B400D9"/>
    <w:rsid w:val="00B40C7A"/>
    <w:rsid w:val="00B441E0"/>
    <w:rsid w:val="00B732BC"/>
    <w:rsid w:val="00B75F35"/>
    <w:rsid w:val="00B76E3C"/>
    <w:rsid w:val="00B959B4"/>
    <w:rsid w:val="00B97D05"/>
    <w:rsid w:val="00BB4521"/>
    <w:rsid w:val="00BD65B1"/>
    <w:rsid w:val="00C10632"/>
    <w:rsid w:val="00C17C49"/>
    <w:rsid w:val="00C3055E"/>
    <w:rsid w:val="00C61E7F"/>
    <w:rsid w:val="00C751C0"/>
    <w:rsid w:val="00C75E1F"/>
    <w:rsid w:val="00C962B9"/>
    <w:rsid w:val="00CC3466"/>
    <w:rsid w:val="00CD53D0"/>
    <w:rsid w:val="00CE3844"/>
    <w:rsid w:val="00CF2CAB"/>
    <w:rsid w:val="00CF4FA6"/>
    <w:rsid w:val="00D24B9C"/>
    <w:rsid w:val="00D27B1D"/>
    <w:rsid w:val="00D326F2"/>
    <w:rsid w:val="00D4583E"/>
    <w:rsid w:val="00D5659B"/>
    <w:rsid w:val="00D65492"/>
    <w:rsid w:val="00DD6526"/>
    <w:rsid w:val="00E131CC"/>
    <w:rsid w:val="00E2103C"/>
    <w:rsid w:val="00E36B4F"/>
    <w:rsid w:val="00E421FA"/>
    <w:rsid w:val="00E473DB"/>
    <w:rsid w:val="00E60C34"/>
    <w:rsid w:val="00E619B2"/>
    <w:rsid w:val="00E73C62"/>
    <w:rsid w:val="00E80F15"/>
    <w:rsid w:val="00E9274F"/>
    <w:rsid w:val="00E9369A"/>
    <w:rsid w:val="00EA70EE"/>
    <w:rsid w:val="00F002FB"/>
    <w:rsid w:val="00F074BD"/>
    <w:rsid w:val="00F360BA"/>
    <w:rsid w:val="00F432EB"/>
    <w:rsid w:val="00F4765A"/>
    <w:rsid w:val="00F842B9"/>
    <w:rsid w:val="00FC71A1"/>
    <w:rsid w:val="00FD608A"/>
    <w:rsid w:val="00FE511C"/>
    <w:rsid w:val="00FF0D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587E"/>
  <w15:docId w15:val="{DB51B4F1-A29C-45FA-8AFE-4BE91E6C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3C62"/>
    <w:pPr>
      <w:spacing w:after="16" w:line="247" w:lineRule="auto"/>
      <w:ind w:left="11" w:hanging="11"/>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right="782"/>
      <w:jc w:val="right"/>
      <w:outlineLvl w:val="0"/>
    </w:pPr>
    <w:rPr>
      <w:rFonts w:ascii="Times New Roman" w:eastAsia="Times New Roman" w:hAnsi="Times New Roman" w:cs="Times New Roman"/>
      <w:b/>
      <w:color w:val="000000"/>
      <w:sz w:val="60"/>
    </w:rPr>
  </w:style>
  <w:style w:type="paragraph" w:styleId="Nadpis2">
    <w:name w:val="heading 2"/>
    <w:next w:val="Normln"/>
    <w:link w:val="Nadpis2Char"/>
    <w:uiPriority w:val="9"/>
    <w:unhideWhenUsed/>
    <w:qFormat/>
    <w:rsid w:val="003231E7"/>
    <w:pPr>
      <w:keepNext/>
      <w:keepLines/>
      <w:spacing w:before="120" w:after="346" w:line="248" w:lineRule="auto"/>
      <w:ind w:left="10" w:right="799" w:hanging="10"/>
      <w:outlineLvl w:val="1"/>
    </w:pPr>
    <w:rPr>
      <w:rFonts w:ascii="Times New Roman" w:eastAsia="Times New Roman" w:hAnsi="Times New Roman" w:cs="Times New Roman"/>
      <w:b/>
      <w:color w:val="000000"/>
      <w:sz w:val="28"/>
      <w:u w:val="single" w:color="000000"/>
    </w:rPr>
  </w:style>
  <w:style w:type="paragraph" w:styleId="Nadpis3">
    <w:name w:val="heading 3"/>
    <w:next w:val="Normln"/>
    <w:link w:val="Nadpis3Char"/>
    <w:uiPriority w:val="9"/>
    <w:unhideWhenUsed/>
    <w:qFormat/>
    <w:pPr>
      <w:keepNext/>
      <w:keepLines/>
      <w:spacing w:after="0"/>
      <w:ind w:left="10" w:right="354" w:hanging="10"/>
      <w:outlineLvl w:val="2"/>
    </w:pPr>
    <w:rPr>
      <w:rFonts w:ascii="Cambria" w:eastAsia="Cambria" w:hAnsi="Cambria" w:cs="Cambria"/>
      <w:b/>
      <w:color w:val="4F81BD"/>
      <w:sz w:val="26"/>
    </w:rPr>
  </w:style>
  <w:style w:type="paragraph" w:styleId="Nadpis4">
    <w:name w:val="heading 4"/>
    <w:next w:val="Normln"/>
    <w:link w:val="Nadpis4Char"/>
    <w:uiPriority w:val="9"/>
    <w:unhideWhenUsed/>
    <w:qFormat/>
    <w:pPr>
      <w:keepNext/>
      <w:keepLines/>
      <w:spacing w:after="0"/>
      <w:ind w:left="12" w:hanging="10"/>
      <w:outlineLvl w:val="3"/>
    </w:pPr>
    <w:rPr>
      <w:rFonts w:ascii="Times New Roman" w:eastAsia="Times New Roman" w:hAnsi="Times New Roman" w:cs="Times New Roman"/>
      <w:b/>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mbria" w:eastAsia="Cambria" w:hAnsi="Cambria" w:cs="Cambria"/>
      <w:b/>
      <w:color w:val="4F81BD"/>
      <w:sz w:val="26"/>
    </w:rPr>
  </w:style>
  <w:style w:type="character" w:customStyle="1" w:styleId="Nadpis1Char">
    <w:name w:val="Nadpis 1 Char"/>
    <w:link w:val="Nadpis1"/>
    <w:rPr>
      <w:rFonts w:ascii="Times New Roman" w:eastAsia="Times New Roman" w:hAnsi="Times New Roman" w:cs="Times New Roman"/>
      <w:b/>
      <w:color w:val="000000"/>
      <w:sz w:val="60"/>
    </w:rPr>
  </w:style>
  <w:style w:type="character" w:customStyle="1" w:styleId="Nadpis2Char">
    <w:name w:val="Nadpis 2 Char"/>
    <w:link w:val="Nadpis2"/>
    <w:uiPriority w:val="9"/>
    <w:rsid w:val="003231E7"/>
    <w:rPr>
      <w:rFonts w:ascii="Times New Roman" w:eastAsia="Times New Roman" w:hAnsi="Times New Roman" w:cs="Times New Roman"/>
      <w:b/>
      <w:color w:val="000000"/>
      <w:sz w:val="28"/>
      <w:u w:val="single" w:color="000000"/>
    </w:rPr>
  </w:style>
  <w:style w:type="character" w:customStyle="1" w:styleId="Nadpis4Char">
    <w:name w:val="Nadpis 4 Char"/>
    <w:link w:val="Nadpis4"/>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22626F"/>
    <w:pPr>
      <w:spacing w:after="200" w:line="276" w:lineRule="auto"/>
      <w:ind w:left="720" w:firstLine="0"/>
      <w:contextualSpacing/>
    </w:pPr>
    <w:rPr>
      <w:rFonts w:ascii="Calibri" w:hAnsi="Calibri"/>
      <w:color w:val="auto"/>
      <w:sz w:val="22"/>
      <w:lang w:eastAsia="en-US"/>
    </w:rPr>
  </w:style>
  <w:style w:type="paragraph" w:styleId="Normlnweb">
    <w:name w:val="Normal (Web)"/>
    <w:basedOn w:val="Normln"/>
    <w:uiPriority w:val="99"/>
    <w:unhideWhenUsed/>
    <w:rsid w:val="006703A5"/>
    <w:pPr>
      <w:spacing w:before="100" w:beforeAutospacing="1" w:after="100" w:afterAutospacing="1" w:line="240" w:lineRule="auto"/>
      <w:ind w:left="0" w:firstLine="0"/>
    </w:pPr>
    <w:rPr>
      <w:color w:val="auto"/>
      <w:szCs w:val="24"/>
    </w:rPr>
  </w:style>
  <w:style w:type="paragraph" w:customStyle="1" w:styleId="-wm-msonormal">
    <w:name w:val="-wm-msonormal"/>
    <w:basedOn w:val="Normln"/>
    <w:uiPriority w:val="99"/>
    <w:rsid w:val="009B41B5"/>
    <w:pPr>
      <w:spacing w:before="100" w:beforeAutospacing="1" w:after="100" w:afterAutospacing="1" w:line="240" w:lineRule="auto"/>
      <w:ind w:left="0" w:firstLine="0"/>
    </w:pPr>
    <w:rPr>
      <w:rFonts w:ascii="Calibri" w:eastAsiaTheme="minorHAnsi" w:hAnsi="Calibri" w:cs="Calibri"/>
      <w:color w:val="auto"/>
      <w:sz w:val="22"/>
    </w:rPr>
  </w:style>
  <w:style w:type="character" w:styleId="Hypertextovodkaz">
    <w:name w:val="Hyperlink"/>
    <w:basedOn w:val="Standardnpsmoodstavce"/>
    <w:uiPriority w:val="99"/>
    <w:unhideWhenUsed/>
    <w:rPr>
      <w:color w:val="0563C1" w:themeColor="hyperlink"/>
      <w:u w:val="single"/>
    </w:rPr>
  </w:style>
  <w:style w:type="character" w:customStyle="1" w:styleId="Nevyeenzmnka1">
    <w:name w:val="Nevyřešená zmínka1"/>
    <w:basedOn w:val="Standardnpsmoodstavce"/>
    <w:uiPriority w:val="99"/>
    <w:semiHidden/>
    <w:unhideWhenUsed/>
    <w:rPr>
      <w:color w:val="605E5C"/>
      <w:shd w:val="clear" w:color="auto" w:fill="E1DFDD"/>
    </w:rPr>
  </w:style>
  <w:style w:type="table" w:customStyle="1" w:styleId="TableNormal">
    <w:name w:val="Table Normal"/>
    <w:uiPriority w:val="2"/>
    <w:semiHidden/>
    <w:unhideWhenUsed/>
    <w:qFormat/>
    <w:rsid w:val="003A0C9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3A0C94"/>
    <w:pPr>
      <w:widowControl w:val="0"/>
      <w:autoSpaceDE w:val="0"/>
      <w:autoSpaceDN w:val="0"/>
      <w:spacing w:after="0" w:line="240" w:lineRule="auto"/>
      <w:ind w:left="79" w:firstLine="0"/>
    </w:pPr>
    <w:rPr>
      <w:color w:val="auto"/>
      <w:sz w:val="16"/>
      <w:szCs w:val="16"/>
      <w:lang w:eastAsia="en-US"/>
    </w:rPr>
  </w:style>
  <w:style w:type="character" w:customStyle="1" w:styleId="ZkladntextChar">
    <w:name w:val="Základní text Char"/>
    <w:basedOn w:val="Standardnpsmoodstavce"/>
    <w:link w:val="Zkladntext"/>
    <w:uiPriority w:val="1"/>
    <w:rsid w:val="003A0C94"/>
    <w:rPr>
      <w:rFonts w:ascii="Times New Roman" w:eastAsia="Times New Roman" w:hAnsi="Times New Roman" w:cs="Times New Roman"/>
      <w:sz w:val="16"/>
      <w:szCs w:val="16"/>
      <w:lang w:eastAsia="en-US"/>
    </w:rPr>
  </w:style>
  <w:style w:type="paragraph" w:styleId="Nzev">
    <w:name w:val="Title"/>
    <w:basedOn w:val="Normln"/>
    <w:link w:val="NzevChar"/>
    <w:uiPriority w:val="10"/>
    <w:qFormat/>
    <w:rsid w:val="003A0C94"/>
    <w:pPr>
      <w:widowControl w:val="0"/>
      <w:autoSpaceDE w:val="0"/>
      <w:autoSpaceDN w:val="0"/>
      <w:spacing w:before="24" w:after="0" w:line="240" w:lineRule="auto"/>
      <w:ind w:left="133" w:firstLine="0"/>
    </w:pPr>
    <w:rPr>
      <w:b/>
      <w:bCs/>
      <w:color w:val="auto"/>
      <w:sz w:val="16"/>
      <w:szCs w:val="16"/>
      <w:lang w:eastAsia="en-US"/>
    </w:rPr>
  </w:style>
  <w:style w:type="character" w:customStyle="1" w:styleId="NzevChar">
    <w:name w:val="Název Char"/>
    <w:basedOn w:val="Standardnpsmoodstavce"/>
    <w:link w:val="Nzev"/>
    <w:uiPriority w:val="10"/>
    <w:rsid w:val="003A0C94"/>
    <w:rPr>
      <w:rFonts w:ascii="Times New Roman" w:eastAsia="Times New Roman" w:hAnsi="Times New Roman" w:cs="Times New Roman"/>
      <w:b/>
      <w:bCs/>
      <w:sz w:val="16"/>
      <w:szCs w:val="16"/>
      <w:lang w:eastAsia="en-US"/>
    </w:rPr>
  </w:style>
  <w:style w:type="paragraph" w:customStyle="1" w:styleId="TableParagraph">
    <w:name w:val="Table Paragraph"/>
    <w:basedOn w:val="Normln"/>
    <w:uiPriority w:val="1"/>
    <w:qFormat/>
    <w:rsid w:val="003A0C94"/>
    <w:pPr>
      <w:widowControl w:val="0"/>
      <w:autoSpaceDE w:val="0"/>
      <w:autoSpaceDN w:val="0"/>
      <w:spacing w:before="20" w:after="0" w:line="240" w:lineRule="auto"/>
      <w:ind w:left="0" w:firstLine="0"/>
    </w:pPr>
    <w:rPr>
      <w:color w:val="auto"/>
      <w:sz w:val="22"/>
      <w:lang w:eastAsia="en-US"/>
    </w:rPr>
  </w:style>
  <w:style w:type="character" w:styleId="Siln">
    <w:name w:val="Strong"/>
    <w:basedOn w:val="Standardnpsmoodstavce"/>
    <w:uiPriority w:val="22"/>
    <w:qFormat/>
    <w:rsid w:val="00251624"/>
    <w:rPr>
      <w:b/>
      <w:bCs/>
    </w:rPr>
  </w:style>
  <w:style w:type="table" w:styleId="Mkatabulky">
    <w:name w:val="Table Grid"/>
    <w:basedOn w:val="Normlntabulka"/>
    <w:uiPriority w:val="39"/>
    <w:rsid w:val="00B2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E57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5759"/>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7E5759"/>
    <w:pPr>
      <w:tabs>
        <w:tab w:val="center" w:pos="4536"/>
        <w:tab w:val="right" w:pos="9072"/>
      </w:tabs>
      <w:spacing w:after="0" w:line="240" w:lineRule="auto"/>
    </w:pPr>
  </w:style>
  <w:style w:type="character" w:customStyle="1" w:styleId="ZpatChar">
    <w:name w:val="Zápatí Char"/>
    <w:basedOn w:val="Standardnpsmoodstavce"/>
    <w:link w:val="Zpat"/>
    <w:uiPriority w:val="99"/>
    <w:rsid w:val="007E5759"/>
    <w:rPr>
      <w:rFonts w:ascii="Times New Roman" w:eastAsia="Times New Roman" w:hAnsi="Times New Roman" w:cs="Times New Roman"/>
      <w:color w:val="000000"/>
      <w:sz w:val="24"/>
    </w:rPr>
  </w:style>
  <w:style w:type="paragraph" w:styleId="Textbubliny">
    <w:name w:val="Balloon Text"/>
    <w:basedOn w:val="Normln"/>
    <w:link w:val="TextbublinyChar"/>
    <w:uiPriority w:val="99"/>
    <w:semiHidden/>
    <w:unhideWhenUsed/>
    <w:rsid w:val="00180E8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0E8B"/>
    <w:rPr>
      <w:rFonts w:ascii="Segoe UI" w:eastAsia="Times New Roman" w:hAnsi="Segoe UI" w:cs="Segoe UI"/>
      <w:color w:val="000000"/>
      <w:sz w:val="18"/>
      <w:szCs w:val="18"/>
    </w:rPr>
  </w:style>
  <w:style w:type="paragraph" w:styleId="Revize">
    <w:name w:val="Revision"/>
    <w:hidden/>
    <w:uiPriority w:val="99"/>
    <w:semiHidden/>
    <w:rsid w:val="003C4227"/>
    <w:pPr>
      <w:spacing w:after="0" w:line="240" w:lineRule="auto"/>
    </w:pPr>
    <w:rPr>
      <w:rFonts w:ascii="Times New Roman" w:eastAsia="Times New Roman" w:hAnsi="Times New Roman" w:cs="Times New Roman"/>
      <w:color w:val="000000"/>
      <w:sz w:val="24"/>
    </w:rPr>
  </w:style>
  <w:style w:type="character" w:styleId="Odkaznakoment">
    <w:name w:val="annotation reference"/>
    <w:basedOn w:val="Standardnpsmoodstavce"/>
    <w:uiPriority w:val="99"/>
    <w:semiHidden/>
    <w:unhideWhenUsed/>
    <w:rsid w:val="008C1688"/>
    <w:rPr>
      <w:sz w:val="16"/>
      <w:szCs w:val="16"/>
    </w:rPr>
  </w:style>
  <w:style w:type="paragraph" w:styleId="Textkomente">
    <w:name w:val="annotation text"/>
    <w:basedOn w:val="Normln"/>
    <w:link w:val="TextkomenteChar"/>
    <w:uiPriority w:val="99"/>
    <w:semiHidden/>
    <w:unhideWhenUsed/>
    <w:rsid w:val="008C1688"/>
    <w:pPr>
      <w:spacing w:line="240" w:lineRule="auto"/>
    </w:pPr>
    <w:rPr>
      <w:sz w:val="20"/>
      <w:szCs w:val="20"/>
    </w:rPr>
  </w:style>
  <w:style w:type="character" w:customStyle="1" w:styleId="TextkomenteChar">
    <w:name w:val="Text komentáře Char"/>
    <w:basedOn w:val="Standardnpsmoodstavce"/>
    <w:link w:val="Textkomente"/>
    <w:uiPriority w:val="99"/>
    <w:semiHidden/>
    <w:rsid w:val="008C1688"/>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8C1688"/>
    <w:rPr>
      <w:b/>
      <w:bCs/>
    </w:rPr>
  </w:style>
  <w:style w:type="character" w:customStyle="1" w:styleId="PedmtkomenteChar">
    <w:name w:val="Předmět komentáře Char"/>
    <w:basedOn w:val="TextkomenteChar"/>
    <w:link w:val="Pedmtkomente"/>
    <w:uiPriority w:val="99"/>
    <w:semiHidden/>
    <w:rsid w:val="008C1688"/>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2973">
      <w:bodyDiv w:val="1"/>
      <w:marLeft w:val="0"/>
      <w:marRight w:val="0"/>
      <w:marTop w:val="0"/>
      <w:marBottom w:val="0"/>
      <w:divBdr>
        <w:top w:val="none" w:sz="0" w:space="0" w:color="auto"/>
        <w:left w:val="none" w:sz="0" w:space="0" w:color="auto"/>
        <w:bottom w:val="none" w:sz="0" w:space="0" w:color="auto"/>
        <w:right w:val="none" w:sz="0" w:space="0" w:color="auto"/>
      </w:divBdr>
    </w:div>
    <w:div w:id="363024228">
      <w:bodyDiv w:val="1"/>
      <w:marLeft w:val="0"/>
      <w:marRight w:val="0"/>
      <w:marTop w:val="0"/>
      <w:marBottom w:val="0"/>
      <w:divBdr>
        <w:top w:val="none" w:sz="0" w:space="0" w:color="auto"/>
        <w:left w:val="none" w:sz="0" w:space="0" w:color="auto"/>
        <w:bottom w:val="none" w:sz="0" w:space="0" w:color="auto"/>
        <w:right w:val="none" w:sz="0" w:space="0" w:color="auto"/>
      </w:divBdr>
    </w:div>
    <w:div w:id="381828674">
      <w:bodyDiv w:val="1"/>
      <w:marLeft w:val="0"/>
      <w:marRight w:val="0"/>
      <w:marTop w:val="0"/>
      <w:marBottom w:val="0"/>
      <w:divBdr>
        <w:top w:val="none" w:sz="0" w:space="0" w:color="auto"/>
        <w:left w:val="none" w:sz="0" w:space="0" w:color="auto"/>
        <w:bottom w:val="none" w:sz="0" w:space="0" w:color="auto"/>
        <w:right w:val="none" w:sz="0" w:space="0" w:color="auto"/>
      </w:divBdr>
    </w:div>
    <w:div w:id="579414689">
      <w:bodyDiv w:val="1"/>
      <w:marLeft w:val="0"/>
      <w:marRight w:val="0"/>
      <w:marTop w:val="0"/>
      <w:marBottom w:val="0"/>
      <w:divBdr>
        <w:top w:val="none" w:sz="0" w:space="0" w:color="auto"/>
        <w:left w:val="none" w:sz="0" w:space="0" w:color="auto"/>
        <w:bottom w:val="none" w:sz="0" w:space="0" w:color="auto"/>
        <w:right w:val="none" w:sz="0" w:space="0" w:color="auto"/>
      </w:divBdr>
    </w:div>
    <w:div w:id="623197893">
      <w:bodyDiv w:val="1"/>
      <w:marLeft w:val="0"/>
      <w:marRight w:val="0"/>
      <w:marTop w:val="0"/>
      <w:marBottom w:val="0"/>
      <w:divBdr>
        <w:top w:val="none" w:sz="0" w:space="0" w:color="auto"/>
        <w:left w:val="none" w:sz="0" w:space="0" w:color="auto"/>
        <w:bottom w:val="none" w:sz="0" w:space="0" w:color="auto"/>
        <w:right w:val="none" w:sz="0" w:space="0" w:color="auto"/>
      </w:divBdr>
    </w:div>
    <w:div w:id="704529045">
      <w:bodyDiv w:val="1"/>
      <w:marLeft w:val="0"/>
      <w:marRight w:val="0"/>
      <w:marTop w:val="0"/>
      <w:marBottom w:val="0"/>
      <w:divBdr>
        <w:top w:val="none" w:sz="0" w:space="0" w:color="auto"/>
        <w:left w:val="none" w:sz="0" w:space="0" w:color="auto"/>
        <w:bottom w:val="none" w:sz="0" w:space="0" w:color="auto"/>
        <w:right w:val="none" w:sz="0" w:space="0" w:color="auto"/>
      </w:divBdr>
    </w:div>
    <w:div w:id="741294082">
      <w:bodyDiv w:val="1"/>
      <w:marLeft w:val="0"/>
      <w:marRight w:val="0"/>
      <w:marTop w:val="0"/>
      <w:marBottom w:val="0"/>
      <w:divBdr>
        <w:top w:val="none" w:sz="0" w:space="0" w:color="auto"/>
        <w:left w:val="none" w:sz="0" w:space="0" w:color="auto"/>
        <w:bottom w:val="none" w:sz="0" w:space="0" w:color="auto"/>
        <w:right w:val="none" w:sz="0" w:space="0" w:color="auto"/>
      </w:divBdr>
    </w:div>
    <w:div w:id="929043088">
      <w:bodyDiv w:val="1"/>
      <w:marLeft w:val="0"/>
      <w:marRight w:val="0"/>
      <w:marTop w:val="0"/>
      <w:marBottom w:val="0"/>
      <w:divBdr>
        <w:top w:val="none" w:sz="0" w:space="0" w:color="auto"/>
        <w:left w:val="none" w:sz="0" w:space="0" w:color="auto"/>
        <w:bottom w:val="none" w:sz="0" w:space="0" w:color="auto"/>
        <w:right w:val="none" w:sz="0" w:space="0" w:color="auto"/>
      </w:divBdr>
    </w:div>
    <w:div w:id="929971879">
      <w:bodyDiv w:val="1"/>
      <w:marLeft w:val="0"/>
      <w:marRight w:val="0"/>
      <w:marTop w:val="0"/>
      <w:marBottom w:val="0"/>
      <w:divBdr>
        <w:top w:val="none" w:sz="0" w:space="0" w:color="auto"/>
        <w:left w:val="none" w:sz="0" w:space="0" w:color="auto"/>
        <w:bottom w:val="none" w:sz="0" w:space="0" w:color="auto"/>
        <w:right w:val="none" w:sz="0" w:space="0" w:color="auto"/>
      </w:divBdr>
    </w:div>
    <w:div w:id="947548640">
      <w:bodyDiv w:val="1"/>
      <w:marLeft w:val="0"/>
      <w:marRight w:val="0"/>
      <w:marTop w:val="0"/>
      <w:marBottom w:val="0"/>
      <w:divBdr>
        <w:top w:val="none" w:sz="0" w:space="0" w:color="auto"/>
        <w:left w:val="none" w:sz="0" w:space="0" w:color="auto"/>
        <w:bottom w:val="none" w:sz="0" w:space="0" w:color="auto"/>
        <w:right w:val="none" w:sz="0" w:space="0" w:color="auto"/>
      </w:divBdr>
    </w:div>
    <w:div w:id="1187982809">
      <w:bodyDiv w:val="1"/>
      <w:marLeft w:val="0"/>
      <w:marRight w:val="0"/>
      <w:marTop w:val="0"/>
      <w:marBottom w:val="0"/>
      <w:divBdr>
        <w:top w:val="none" w:sz="0" w:space="0" w:color="auto"/>
        <w:left w:val="none" w:sz="0" w:space="0" w:color="auto"/>
        <w:bottom w:val="none" w:sz="0" w:space="0" w:color="auto"/>
        <w:right w:val="none" w:sz="0" w:space="0" w:color="auto"/>
      </w:divBdr>
    </w:div>
    <w:div w:id="1214581424">
      <w:bodyDiv w:val="1"/>
      <w:marLeft w:val="0"/>
      <w:marRight w:val="0"/>
      <w:marTop w:val="0"/>
      <w:marBottom w:val="0"/>
      <w:divBdr>
        <w:top w:val="none" w:sz="0" w:space="0" w:color="auto"/>
        <w:left w:val="none" w:sz="0" w:space="0" w:color="auto"/>
        <w:bottom w:val="none" w:sz="0" w:space="0" w:color="auto"/>
        <w:right w:val="none" w:sz="0" w:space="0" w:color="auto"/>
      </w:divBdr>
    </w:div>
    <w:div w:id="1246383922">
      <w:bodyDiv w:val="1"/>
      <w:marLeft w:val="0"/>
      <w:marRight w:val="0"/>
      <w:marTop w:val="0"/>
      <w:marBottom w:val="0"/>
      <w:divBdr>
        <w:top w:val="none" w:sz="0" w:space="0" w:color="auto"/>
        <w:left w:val="none" w:sz="0" w:space="0" w:color="auto"/>
        <w:bottom w:val="none" w:sz="0" w:space="0" w:color="auto"/>
        <w:right w:val="none" w:sz="0" w:space="0" w:color="auto"/>
      </w:divBdr>
    </w:div>
    <w:div w:id="1305964578">
      <w:bodyDiv w:val="1"/>
      <w:marLeft w:val="0"/>
      <w:marRight w:val="0"/>
      <w:marTop w:val="0"/>
      <w:marBottom w:val="0"/>
      <w:divBdr>
        <w:top w:val="none" w:sz="0" w:space="0" w:color="auto"/>
        <w:left w:val="none" w:sz="0" w:space="0" w:color="auto"/>
        <w:bottom w:val="none" w:sz="0" w:space="0" w:color="auto"/>
        <w:right w:val="none" w:sz="0" w:space="0" w:color="auto"/>
      </w:divBdr>
    </w:div>
    <w:div w:id="1467816085">
      <w:bodyDiv w:val="1"/>
      <w:marLeft w:val="0"/>
      <w:marRight w:val="0"/>
      <w:marTop w:val="0"/>
      <w:marBottom w:val="0"/>
      <w:divBdr>
        <w:top w:val="none" w:sz="0" w:space="0" w:color="auto"/>
        <w:left w:val="none" w:sz="0" w:space="0" w:color="auto"/>
        <w:bottom w:val="none" w:sz="0" w:space="0" w:color="auto"/>
        <w:right w:val="none" w:sz="0" w:space="0" w:color="auto"/>
      </w:divBdr>
    </w:div>
    <w:div w:id="1570916378">
      <w:bodyDiv w:val="1"/>
      <w:marLeft w:val="0"/>
      <w:marRight w:val="0"/>
      <w:marTop w:val="0"/>
      <w:marBottom w:val="0"/>
      <w:divBdr>
        <w:top w:val="none" w:sz="0" w:space="0" w:color="auto"/>
        <w:left w:val="none" w:sz="0" w:space="0" w:color="auto"/>
        <w:bottom w:val="none" w:sz="0" w:space="0" w:color="auto"/>
        <w:right w:val="none" w:sz="0" w:space="0" w:color="auto"/>
      </w:divBdr>
    </w:div>
    <w:div w:id="1662418865">
      <w:bodyDiv w:val="1"/>
      <w:marLeft w:val="0"/>
      <w:marRight w:val="0"/>
      <w:marTop w:val="0"/>
      <w:marBottom w:val="0"/>
      <w:divBdr>
        <w:top w:val="none" w:sz="0" w:space="0" w:color="auto"/>
        <w:left w:val="none" w:sz="0" w:space="0" w:color="auto"/>
        <w:bottom w:val="none" w:sz="0" w:space="0" w:color="auto"/>
        <w:right w:val="none" w:sz="0" w:space="0" w:color="auto"/>
      </w:divBdr>
    </w:div>
    <w:div w:id="1774593855">
      <w:bodyDiv w:val="1"/>
      <w:marLeft w:val="0"/>
      <w:marRight w:val="0"/>
      <w:marTop w:val="0"/>
      <w:marBottom w:val="0"/>
      <w:divBdr>
        <w:top w:val="none" w:sz="0" w:space="0" w:color="auto"/>
        <w:left w:val="none" w:sz="0" w:space="0" w:color="auto"/>
        <w:bottom w:val="none" w:sz="0" w:space="0" w:color="auto"/>
        <w:right w:val="none" w:sz="0" w:space="0" w:color="auto"/>
      </w:divBdr>
    </w:div>
    <w:div w:id="1914970318">
      <w:bodyDiv w:val="1"/>
      <w:marLeft w:val="0"/>
      <w:marRight w:val="0"/>
      <w:marTop w:val="0"/>
      <w:marBottom w:val="0"/>
      <w:divBdr>
        <w:top w:val="none" w:sz="0" w:space="0" w:color="auto"/>
        <w:left w:val="none" w:sz="0" w:space="0" w:color="auto"/>
        <w:bottom w:val="none" w:sz="0" w:space="0" w:color="auto"/>
        <w:right w:val="none" w:sz="0" w:space="0" w:color="auto"/>
      </w:divBdr>
    </w:div>
    <w:div w:id="1926376399">
      <w:bodyDiv w:val="1"/>
      <w:marLeft w:val="0"/>
      <w:marRight w:val="0"/>
      <w:marTop w:val="0"/>
      <w:marBottom w:val="0"/>
      <w:divBdr>
        <w:top w:val="none" w:sz="0" w:space="0" w:color="auto"/>
        <w:left w:val="none" w:sz="0" w:space="0" w:color="auto"/>
        <w:bottom w:val="none" w:sz="0" w:space="0" w:color="auto"/>
        <w:right w:val="none" w:sz="0" w:space="0" w:color="auto"/>
      </w:divBdr>
    </w:div>
    <w:div w:id="2143767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iz.cz/" TargetMode="Externa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ww.zivot-bez-zavislosti.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vycvikkvp.cz/"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vitek-hrbacek.webnode.cz/kontakt/"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linkins.org/peer-progra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40</Pages>
  <Words>11533</Words>
  <Characters>68049</Characters>
  <Application>Microsoft Office Word</Application>
  <DocSecurity>0</DocSecurity>
  <Lines>567</Lines>
  <Paragraphs>158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Eliska</dc:creator>
  <cp:keywords/>
  <cp:lastModifiedBy>Jančíková Eliška</cp:lastModifiedBy>
  <cp:revision>6</cp:revision>
  <cp:lastPrinted>2022-09-26T16:38:00Z</cp:lastPrinted>
  <dcterms:created xsi:type="dcterms:W3CDTF">2022-09-27T07:13:00Z</dcterms:created>
  <dcterms:modified xsi:type="dcterms:W3CDTF">2022-10-14T08:20:00Z</dcterms:modified>
</cp:coreProperties>
</file>