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BA2" w:rsidRDefault="00903BA2" w:rsidP="007B2B1B">
      <w:bookmarkStart w:id="0" w:name="_GoBack"/>
      <w:bookmarkEnd w:id="0"/>
    </w:p>
    <w:p w:rsidR="0075768F" w:rsidRPr="00AF4080" w:rsidRDefault="001B42DF" w:rsidP="0075768F">
      <w:pPr>
        <w:rPr>
          <w:rFonts w:ascii="Times New Roman" w:hAnsi="Times New Roman"/>
        </w:rPr>
      </w:pPr>
      <w:r w:rsidRPr="00AF4080">
        <w:rPr>
          <w:rFonts w:ascii="Times New Roman" w:hAnsi="Times New Roman"/>
        </w:rPr>
        <w:t xml:space="preserve">Č. j.: </w:t>
      </w:r>
      <w:r w:rsidR="008F00E8" w:rsidRPr="00AF4080">
        <w:rPr>
          <w:rFonts w:ascii="Times New Roman" w:hAnsi="Times New Roman"/>
        </w:rPr>
        <w:t>511</w:t>
      </w:r>
      <w:r w:rsidRPr="00AF4080">
        <w:rPr>
          <w:rFonts w:ascii="Times New Roman" w:hAnsi="Times New Roman"/>
        </w:rPr>
        <w:t>/2021</w:t>
      </w:r>
      <w:r w:rsidR="0075768F" w:rsidRPr="00AF4080">
        <w:rPr>
          <w:rFonts w:ascii="Times New Roman" w:hAnsi="Times New Roman"/>
        </w:rPr>
        <w:t xml:space="preserve">                                                                                                                                       A.1.3A10</w:t>
      </w:r>
    </w:p>
    <w:p w:rsidR="0075768F" w:rsidRPr="00AF4080" w:rsidRDefault="0075768F" w:rsidP="0075768F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</w:p>
    <w:p w:rsidR="0075768F" w:rsidRPr="00AF4080" w:rsidRDefault="0075768F" w:rsidP="0075768F">
      <w:pPr>
        <w:jc w:val="center"/>
        <w:rPr>
          <w:rFonts w:ascii="Times New Roman" w:hAnsi="Times New Roman"/>
          <w:b/>
          <w:sz w:val="40"/>
          <w:szCs w:val="40"/>
          <w:u w:val="single"/>
        </w:rPr>
      </w:pPr>
      <w:r w:rsidRPr="00AF4080">
        <w:rPr>
          <w:rFonts w:ascii="Times New Roman" w:hAnsi="Times New Roman"/>
          <w:b/>
          <w:sz w:val="40"/>
          <w:szCs w:val="40"/>
          <w:u w:val="single"/>
        </w:rPr>
        <w:t xml:space="preserve">Koncepce rozvoje </w:t>
      </w:r>
      <w:r w:rsidR="006E63A2" w:rsidRPr="00AF4080">
        <w:rPr>
          <w:rFonts w:ascii="Times New Roman" w:hAnsi="Times New Roman"/>
          <w:b/>
          <w:sz w:val="40"/>
          <w:szCs w:val="40"/>
          <w:u w:val="single"/>
        </w:rPr>
        <w:t>MŠ, ZŠ a PR</w:t>
      </w:r>
      <w:r w:rsidR="00DA7C3D" w:rsidRPr="00AF4080">
        <w:rPr>
          <w:rFonts w:ascii="Times New Roman" w:hAnsi="Times New Roman"/>
          <w:b/>
          <w:sz w:val="40"/>
          <w:szCs w:val="40"/>
          <w:u w:val="single"/>
        </w:rPr>
        <w:t>Š</w:t>
      </w:r>
      <w:r w:rsidRPr="00AF4080">
        <w:rPr>
          <w:rFonts w:ascii="Times New Roman" w:hAnsi="Times New Roman"/>
          <w:b/>
          <w:sz w:val="40"/>
          <w:szCs w:val="40"/>
          <w:u w:val="single"/>
        </w:rPr>
        <w:t xml:space="preserve"> Brno, Štolcova, příspěvková organizace</w:t>
      </w:r>
    </w:p>
    <w:p w:rsidR="008C4B17" w:rsidRPr="00AF4080" w:rsidRDefault="008C4B17" w:rsidP="0075768F">
      <w:pPr>
        <w:rPr>
          <w:rFonts w:ascii="Times New Roman" w:hAnsi="Times New Roman"/>
          <w:b/>
          <w:sz w:val="24"/>
          <w:szCs w:val="24"/>
        </w:rPr>
      </w:pPr>
    </w:p>
    <w:p w:rsidR="008C4B17" w:rsidRPr="00AF4080" w:rsidRDefault="008C4B17" w:rsidP="0075768F">
      <w:pPr>
        <w:rPr>
          <w:rFonts w:ascii="Times New Roman" w:hAnsi="Times New Roman"/>
          <w:b/>
          <w:sz w:val="24"/>
          <w:szCs w:val="24"/>
        </w:rPr>
      </w:pPr>
    </w:p>
    <w:p w:rsidR="0075768F" w:rsidRPr="00AF4080" w:rsidRDefault="00DA7C3D" w:rsidP="00197BEA">
      <w:pPr>
        <w:rPr>
          <w:rFonts w:ascii="Times New Roman" w:hAnsi="Times New Roman"/>
          <w:strike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>Mateřská škola, z</w:t>
      </w:r>
      <w:r w:rsidR="0075768F" w:rsidRPr="00AF4080">
        <w:rPr>
          <w:rFonts w:ascii="Times New Roman" w:hAnsi="Times New Roman"/>
          <w:sz w:val="24"/>
          <w:szCs w:val="24"/>
        </w:rPr>
        <w:t>ákladní škola</w:t>
      </w:r>
      <w:r w:rsidRPr="00AF4080">
        <w:rPr>
          <w:rFonts w:ascii="Times New Roman" w:hAnsi="Times New Roman"/>
          <w:sz w:val="24"/>
          <w:szCs w:val="24"/>
        </w:rPr>
        <w:t xml:space="preserve"> a praktická škola</w:t>
      </w:r>
      <w:r w:rsidR="0075768F" w:rsidRPr="00AF4080">
        <w:rPr>
          <w:rFonts w:ascii="Times New Roman" w:hAnsi="Times New Roman"/>
          <w:sz w:val="24"/>
          <w:szCs w:val="24"/>
        </w:rPr>
        <w:t xml:space="preserve"> Brno, Štolcova, příspěvková organizace, je škola, která se věnuje výhradně vzdělávání dětí s autismem v kombinaci s přidruženým mentálním postižením, případně dalšími přidruženými druhy postižení. Jednou ze součástí školy je speciálně pedagogické centrum, které je také specializováno výhradně na problematiku dětí</w:t>
      </w:r>
      <w:r w:rsidR="00197BEA" w:rsidRPr="00AF4080">
        <w:rPr>
          <w:rFonts w:ascii="Times New Roman" w:hAnsi="Times New Roman"/>
          <w:sz w:val="24"/>
          <w:szCs w:val="24"/>
        </w:rPr>
        <w:t xml:space="preserve"> s autismem. Má na starosti klienty</w:t>
      </w:r>
      <w:r w:rsidR="0075768F" w:rsidRPr="00AF4080">
        <w:rPr>
          <w:rFonts w:ascii="Times New Roman" w:hAnsi="Times New Roman"/>
          <w:sz w:val="24"/>
          <w:szCs w:val="24"/>
        </w:rPr>
        <w:t xml:space="preserve"> z celého Jihomoravského kraje. </w:t>
      </w:r>
    </w:p>
    <w:p w:rsidR="00DA7C3D" w:rsidRPr="00AF4080" w:rsidRDefault="00DA7C3D" w:rsidP="00DA7C3D">
      <w:p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  <w:u w:val="single"/>
        </w:rPr>
        <w:t>Mateřská škola</w:t>
      </w:r>
      <w:r w:rsidRPr="00AF4080">
        <w:rPr>
          <w:rFonts w:ascii="Times New Roman" w:hAnsi="Times New Roman"/>
          <w:sz w:val="24"/>
          <w:szCs w:val="24"/>
        </w:rPr>
        <w:t xml:space="preserve"> poskytuje předškolní vzdělávání dětem s autismem. Její činnost se řídí školským zákonem, zejména pak ustanoveními § 16 a částí druhou, a prováděcími předpisy k zákonu.</w:t>
      </w:r>
    </w:p>
    <w:p w:rsidR="0075768F" w:rsidRPr="00AF4080" w:rsidRDefault="0075768F" w:rsidP="00DA7C3D">
      <w:p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  <w:u w:val="single"/>
        </w:rPr>
        <w:t>Základní škola</w:t>
      </w:r>
      <w:r w:rsidRPr="00AF4080">
        <w:rPr>
          <w:rFonts w:ascii="Times New Roman" w:hAnsi="Times New Roman"/>
          <w:sz w:val="24"/>
          <w:szCs w:val="24"/>
        </w:rPr>
        <w:t xml:space="preserve"> poskytuje základní vzdělávání žákům se zdravotním postižením, zejména s mentálním postižením, dále s těžkým mentálním postižením, se souběžným postižením více vadami a autismem. Její činnost se řídí především zákonem č. 561/2004 Sb., o předškolním, základním, středním, vyšším odborném a jiném vzdělávání (školský zákon), zejména pak ustanoveními § </w:t>
      </w:r>
      <w:smartTag w:uri="urn:schemas-microsoft-com:office:smarttags" w:element="metricconverter">
        <w:smartTagPr>
          <w:attr w:name="ProductID" w:val="16 a"/>
        </w:smartTagPr>
        <w:r w:rsidRPr="00AF4080">
          <w:rPr>
            <w:rFonts w:ascii="Times New Roman" w:hAnsi="Times New Roman"/>
            <w:sz w:val="24"/>
            <w:szCs w:val="24"/>
          </w:rPr>
          <w:t>16 a</w:t>
        </w:r>
      </w:smartTag>
      <w:r w:rsidRPr="00AF4080">
        <w:rPr>
          <w:rFonts w:ascii="Times New Roman" w:hAnsi="Times New Roman"/>
          <w:sz w:val="24"/>
          <w:szCs w:val="24"/>
        </w:rPr>
        <w:t xml:space="preserve"> Části třetí, a prováděcími předpisy k zákonu.</w:t>
      </w:r>
    </w:p>
    <w:p w:rsidR="00DA7C3D" w:rsidRPr="00AF4080" w:rsidRDefault="00EA6730" w:rsidP="00DA7C3D">
      <w:p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  <w:u w:val="single"/>
        </w:rPr>
        <w:t>Praktická škola</w:t>
      </w:r>
      <w:r w:rsidRPr="00AF4080">
        <w:rPr>
          <w:rFonts w:ascii="Times New Roman" w:hAnsi="Times New Roman"/>
          <w:sz w:val="24"/>
          <w:szCs w:val="24"/>
        </w:rPr>
        <w:t xml:space="preserve"> poskytuje střední vzdělávání žákům s autismem, v případě souhlasu zřizovatele je též oprávněna zřizovat třídy pro žáky s mentálním postižením</w:t>
      </w:r>
      <w:r w:rsidR="00BC0F19" w:rsidRPr="00AF4080">
        <w:rPr>
          <w:rFonts w:ascii="Times New Roman" w:hAnsi="Times New Roman"/>
          <w:sz w:val="24"/>
          <w:szCs w:val="24"/>
        </w:rPr>
        <w:t>. Její činnost se řídí školským zákonem, zejména pak ustanoveními § 16 a částí čtvrtou, a prováděcími předpisy k zákonu.</w:t>
      </w:r>
    </w:p>
    <w:p w:rsidR="0075768F" w:rsidRPr="00AF4080" w:rsidRDefault="0075768F" w:rsidP="00DA7C3D">
      <w:p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  <w:u w:val="single"/>
        </w:rPr>
        <w:t>Přípravný stupeň základní školy speciální</w:t>
      </w:r>
      <w:r w:rsidRPr="00AF4080">
        <w:rPr>
          <w:rFonts w:ascii="Times New Roman" w:hAnsi="Times New Roman"/>
          <w:sz w:val="24"/>
          <w:szCs w:val="24"/>
        </w:rPr>
        <w:t xml:space="preserve"> poskytuje přípravu na vzdělávání dětem s těžkým mentálním postižením, souběžným postižením více vadami nebo autismem. Její činnost se řídí zákonem č. 561/2004 Sb., o předškolním, základním, středním, vyšším odborném a jiném vzdělávání (školský zákon), zejména pak ustanovením § </w:t>
      </w:r>
      <w:smartTag w:uri="urn:schemas-microsoft-com:office:smarttags" w:element="metricconverter">
        <w:smartTagPr>
          <w:attr w:name="ProductID" w:val="120, a"/>
        </w:smartTagPr>
        <w:r w:rsidRPr="00AF4080">
          <w:rPr>
            <w:rFonts w:ascii="Times New Roman" w:hAnsi="Times New Roman"/>
            <w:sz w:val="24"/>
            <w:szCs w:val="24"/>
          </w:rPr>
          <w:t>120, a</w:t>
        </w:r>
      </w:smartTag>
      <w:r w:rsidRPr="00AF4080">
        <w:rPr>
          <w:rFonts w:ascii="Times New Roman" w:hAnsi="Times New Roman"/>
          <w:sz w:val="24"/>
          <w:szCs w:val="24"/>
        </w:rPr>
        <w:t xml:space="preserve"> prováděcími předpisy k zákonu.</w:t>
      </w:r>
    </w:p>
    <w:p w:rsidR="0075768F" w:rsidRPr="00AF4080" w:rsidRDefault="0075768F" w:rsidP="00DA7C3D">
      <w:p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  <w:u w:val="single"/>
        </w:rPr>
        <w:t>Školní družina</w:t>
      </w:r>
      <w:r w:rsidRPr="00AF4080">
        <w:rPr>
          <w:rFonts w:ascii="Times New Roman" w:hAnsi="Times New Roman"/>
          <w:sz w:val="24"/>
          <w:szCs w:val="24"/>
        </w:rPr>
        <w:t xml:space="preserve"> poskytuje zájmové vzdělávání. Její činnost se řídí zákonem č. 561/2004 Sb., o předškolním, základním, středním, vyšším odborném a jiném vzdělávání (školský zákon), zejména pak ustanoveními § </w:t>
      </w:r>
      <w:smartTag w:uri="urn:schemas-microsoft-com:office:smarttags" w:element="metricconverter">
        <w:smartTagPr>
          <w:attr w:name="ProductID" w:val="111 a"/>
        </w:smartTagPr>
        <w:r w:rsidRPr="00AF4080">
          <w:rPr>
            <w:rFonts w:ascii="Times New Roman" w:hAnsi="Times New Roman"/>
            <w:sz w:val="24"/>
            <w:szCs w:val="24"/>
          </w:rPr>
          <w:t>111 a</w:t>
        </w:r>
      </w:smartTag>
      <w:r w:rsidRPr="00AF4080">
        <w:rPr>
          <w:rFonts w:ascii="Times New Roman" w:hAnsi="Times New Roman"/>
          <w:sz w:val="24"/>
          <w:szCs w:val="24"/>
        </w:rPr>
        <w:t xml:space="preserve"> § </w:t>
      </w:r>
      <w:smartTag w:uri="urn:schemas-microsoft-com:office:smarttags" w:element="metricconverter">
        <w:smartTagPr>
          <w:attr w:name="ProductID" w:val="118, a"/>
        </w:smartTagPr>
        <w:r w:rsidRPr="00AF4080">
          <w:rPr>
            <w:rFonts w:ascii="Times New Roman" w:hAnsi="Times New Roman"/>
            <w:sz w:val="24"/>
            <w:szCs w:val="24"/>
          </w:rPr>
          <w:t>118, a</w:t>
        </w:r>
      </w:smartTag>
      <w:r w:rsidRPr="00AF4080">
        <w:rPr>
          <w:rFonts w:ascii="Times New Roman" w:hAnsi="Times New Roman"/>
          <w:sz w:val="24"/>
          <w:szCs w:val="24"/>
        </w:rPr>
        <w:t xml:space="preserve"> prováděcími předpisy k zákonu.</w:t>
      </w:r>
    </w:p>
    <w:p w:rsidR="0075768F" w:rsidRPr="00AF4080" w:rsidRDefault="0075768F" w:rsidP="00DA7C3D">
      <w:p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  <w:u w:val="single"/>
        </w:rPr>
        <w:t>Školní jídelna-výdejna</w:t>
      </w:r>
      <w:r w:rsidRPr="00AF4080">
        <w:rPr>
          <w:rFonts w:ascii="Times New Roman" w:hAnsi="Times New Roman"/>
          <w:sz w:val="24"/>
          <w:szCs w:val="24"/>
        </w:rPr>
        <w:t xml:space="preserve"> poskytuje školní stravování. Její činnost se řídí zákonem č. 561/2004 Sb., o předškolním, základním, středním, vyšším odborném a jiném vzdělávání (školský zákon), zejména pak ustanovením § </w:t>
      </w:r>
      <w:smartTag w:uri="urn:schemas-microsoft-com:office:smarttags" w:element="metricconverter">
        <w:smartTagPr>
          <w:attr w:name="ProductID" w:val="119, a"/>
        </w:smartTagPr>
        <w:r w:rsidRPr="00AF4080">
          <w:rPr>
            <w:rFonts w:ascii="Times New Roman" w:hAnsi="Times New Roman"/>
            <w:sz w:val="24"/>
            <w:szCs w:val="24"/>
          </w:rPr>
          <w:t>119, a</w:t>
        </w:r>
      </w:smartTag>
      <w:r w:rsidRPr="00AF4080">
        <w:rPr>
          <w:rFonts w:ascii="Times New Roman" w:hAnsi="Times New Roman"/>
          <w:sz w:val="24"/>
          <w:szCs w:val="24"/>
        </w:rPr>
        <w:t xml:space="preserve"> prováděcími předpisy k zákonu.</w:t>
      </w:r>
    </w:p>
    <w:p w:rsidR="0075768F" w:rsidRPr="00AF4080" w:rsidRDefault="0075768F" w:rsidP="00DA7C3D">
      <w:p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  <w:u w:val="single"/>
        </w:rPr>
        <w:t>Speciálně pedagogické centrum</w:t>
      </w:r>
      <w:r w:rsidRPr="00AF4080">
        <w:rPr>
          <w:rFonts w:ascii="Times New Roman" w:hAnsi="Times New Roman"/>
          <w:sz w:val="24"/>
          <w:szCs w:val="24"/>
        </w:rPr>
        <w:t xml:space="preserve"> zajišťuje pro děti, žáky, studenty a jejich zákonné zástupce, pro školy a školská zařízení informační, diagnostickou, poradenskou a metodickou činnost, poskytuje odborné speciálně pedagogické a </w:t>
      </w:r>
      <w:proofErr w:type="spellStart"/>
      <w:r w:rsidRPr="00AF4080">
        <w:rPr>
          <w:rFonts w:ascii="Times New Roman" w:hAnsi="Times New Roman"/>
          <w:sz w:val="24"/>
          <w:szCs w:val="24"/>
        </w:rPr>
        <w:t>pedagogicko</w:t>
      </w:r>
      <w:proofErr w:type="spellEnd"/>
      <w:r w:rsidRPr="00AF4080">
        <w:rPr>
          <w:rFonts w:ascii="Times New Roman" w:hAnsi="Times New Roman"/>
          <w:sz w:val="24"/>
          <w:szCs w:val="24"/>
        </w:rPr>
        <w:t xml:space="preserve"> psychologické služby, preventivně výchovnou péči a napomáhá při volbě vhodného vzdělávání dětí, žáků nebo studentů a přípravě na budoucí povolání, </w:t>
      </w:r>
      <w:r w:rsidRPr="00AF4080">
        <w:rPr>
          <w:rFonts w:ascii="Times New Roman" w:hAnsi="Times New Roman"/>
          <w:sz w:val="24"/>
          <w:szCs w:val="24"/>
        </w:rPr>
        <w:lastRenderedPageBreak/>
        <w:t>spolupracuje s orgány sociálně právní ochrany dětí a orgány péče o mládež a rodinu, zdravotnickými zařízeními, popřípadě s dalšími orgány a institucemi. Výše uvedené služby zajišťuje pro děti, žáky a studenty se speciálními vzdělávacími potřebami, zaměřuje se zejména na děti, žáky a st</w:t>
      </w:r>
      <w:r w:rsidR="008820CB" w:rsidRPr="00AF4080">
        <w:rPr>
          <w:rFonts w:ascii="Times New Roman" w:hAnsi="Times New Roman"/>
          <w:sz w:val="24"/>
          <w:szCs w:val="24"/>
        </w:rPr>
        <w:t>udenty s autismem a poruchami au</w:t>
      </w:r>
      <w:r w:rsidR="00AD7352" w:rsidRPr="00AF4080">
        <w:rPr>
          <w:rFonts w:ascii="Times New Roman" w:hAnsi="Times New Roman"/>
          <w:sz w:val="24"/>
          <w:szCs w:val="24"/>
        </w:rPr>
        <w:t>tistického spektra.</w:t>
      </w:r>
      <w:r w:rsidRPr="00AF4080">
        <w:rPr>
          <w:rFonts w:ascii="Times New Roman" w:hAnsi="Times New Roman"/>
          <w:sz w:val="24"/>
          <w:szCs w:val="24"/>
        </w:rPr>
        <w:t xml:space="preserve"> </w:t>
      </w:r>
      <w:r w:rsidR="00F5776F" w:rsidRPr="00AF4080">
        <w:rPr>
          <w:rFonts w:ascii="Times New Roman" w:hAnsi="Times New Roman"/>
          <w:sz w:val="24"/>
          <w:szCs w:val="24"/>
        </w:rPr>
        <w:t xml:space="preserve">Jeho </w:t>
      </w:r>
      <w:r w:rsidRPr="00AF4080">
        <w:rPr>
          <w:rFonts w:ascii="Times New Roman" w:hAnsi="Times New Roman"/>
          <w:sz w:val="24"/>
          <w:szCs w:val="24"/>
        </w:rPr>
        <w:t xml:space="preserve">činnost se řídí zákonem č. 561/2004 Sb., o předškolním, základním, středním, vyšším odborném a jiném vzdělávání (školský zákon), zejména pak ustanovením § </w:t>
      </w:r>
      <w:smartTag w:uri="urn:schemas-microsoft-com:office:smarttags" w:element="metricconverter">
        <w:smartTagPr>
          <w:attr w:name="ProductID" w:val="116, a"/>
        </w:smartTagPr>
        <w:r w:rsidRPr="00AF4080">
          <w:rPr>
            <w:rFonts w:ascii="Times New Roman" w:hAnsi="Times New Roman"/>
            <w:sz w:val="24"/>
            <w:szCs w:val="24"/>
          </w:rPr>
          <w:t>116, a</w:t>
        </w:r>
      </w:smartTag>
      <w:r w:rsidRPr="00AF4080">
        <w:rPr>
          <w:rFonts w:ascii="Times New Roman" w:hAnsi="Times New Roman"/>
          <w:sz w:val="24"/>
          <w:szCs w:val="24"/>
        </w:rPr>
        <w:t xml:space="preserve"> prováděcími předpisy k zákonu. </w:t>
      </w:r>
    </w:p>
    <w:p w:rsidR="0075768F" w:rsidRPr="00AF4080" w:rsidRDefault="0075768F" w:rsidP="00C03A2F">
      <w:pPr>
        <w:ind w:firstLine="180"/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>Škola je umístěna</w:t>
      </w:r>
      <w:r w:rsidR="00C03A2F" w:rsidRPr="00AF4080">
        <w:rPr>
          <w:rFonts w:ascii="Times New Roman" w:hAnsi="Times New Roman"/>
          <w:sz w:val="24"/>
          <w:szCs w:val="24"/>
        </w:rPr>
        <w:t>:</w:t>
      </w:r>
      <w:r w:rsidRPr="00AF4080">
        <w:rPr>
          <w:rFonts w:ascii="Times New Roman" w:hAnsi="Times New Roman"/>
          <w:sz w:val="24"/>
          <w:szCs w:val="24"/>
        </w:rPr>
        <w:t xml:space="preserve"> </w:t>
      </w:r>
      <w:r w:rsidR="00C03A2F" w:rsidRPr="00AF4080">
        <w:rPr>
          <w:rFonts w:ascii="Times New Roman" w:hAnsi="Times New Roman"/>
          <w:sz w:val="24"/>
          <w:szCs w:val="24"/>
        </w:rPr>
        <w:t>1. V</w:t>
      </w:r>
      <w:r w:rsidRPr="00AF4080">
        <w:rPr>
          <w:rFonts w:ascii="Times New Roman" w:hAnsi="Times New Roman"/>
          <w:sz w:val="24"/>
          <w:szCs w:val="24"/>
        </w:rPr>
        <w:t xml:space="preserve"> městské části Brno – Černovice na Štolcově ulici </w:t>
      </w:r>
      <w:r w:rsidR="00C03A2F" w:rsidRPr="00AF4080">
        <w:rPr>
          <w:rFonts w:ascii="Times New Roman" w:hAnsi="Times New Roman"/>
          <w:sz w:val="24"/>
          <w:szCs w:val="24"/>
        </w:rPr>
        <w:t>301/</w:t>
      </w:r>
      <w:r w:rsidRPr="00AF4080">
        <w:rPr>
          <w:rFonts w:ascii="Times New Roman" w:hAnsi="Times New Roman"/>
          <w:sz w:val="24"/>
          <w:szCs w:val="24"/>
        </w:rPr>
        <w:t>16</w:t>
      </w:r>
      <w:r w:rsidR="00C03A2F" w:rsidRPr="00AF4080">
        <w:rPr>
          <w:rFonts w:ascii="Times New Roman" w:hAnsi="Times New Roman"/>
          <w:sz w:val="24"/>
          <w:szCs w:val="24"/>
        </w:rPr>
        <w:t xml:space="preserve"> (hlavní sídlo).</w:t>
      </w:r>
    </w:p>
    <w:p w:rsidR="00C03A2F" w:rsidRPr="00AF4080" w:rsidRDefault="00C03A2F" w:rsidP="00C03A2F">
      <w:pPr>
        <w:ind w:firstLine="180"/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 xml:space="preserve">                               2. V městské části Brno – Řečkovice na ulici Marie Hübnerové 1776/1 (pobočka   </w:t>
      </w:r>
    </w:p>
    <w:p w:rsidR="00C03A2F" w:rsidRPr="00AF4080" w:rsidRDefault="00C03A2F" w:rsidP="00C03A2F">
      <w:pPr>
        <w:ind w:firstLine="180"/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 xml:space="preserve">                                    školy).</w:t>
      </w:r>
    </w:p>
    <w:p w:rsidR="0075768F" w:rsidRPr="00AF4080" w:rsidRDefault="0075768F" w:rsidP="0075768F">
      <w:pPr>
        <w:ind w:firstLine="180"/>
        <w:jc w:val="both"/>
        <w:rPr>
          <w:rFonts w:ascii="Times New Roman" w:hAnsi="Times New Roman"/>
          <w:sz w:val="24"/>
          <w:szCs w:val="24"/>
        </w:rPr>
      </w:pPr>
    </w:p>
    <w:p w:rsidR="00C03A2F" w:rsidRPr="00AF4080" w:rsidRDefault="0075768F" w:rsidP="00C03A2F">
      <w:pPr>
        <w:pStyle w:val="Zkladntextodsazen"/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>V současné době se u nás vzdělává</w:t>
      </w:r>
      <w:r w:rsidR="00C03A2F" w:rsidRPr="00AF4080">
        <w:rPr>
          <w:rFonts w:ascii="Times New Roman" w:hAnsi="Times New Roman"/>
          <w:sz w:val="24"/>
          <w:szCs w:val="24"/>
        </w:rPr>
        <w:t xml:space="preserve">: </w:t>
      </w:r>
    </w:p>
    <w:p w:rsidR="00C03A2F" w:rsidRPr="00AF4080" w:rsidRDefault="00C03A2F" w:rsidP="00C03A2F">
      <w:pPr>
        <w:pStyle w:val="Zkladntextodsazen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>MŠ 12 dětí</w:t>
      </w:r>
      <w:r w:rsidR="00CE46FC" w:rsidRPr="00AF4080">
        <w:rPr>
          <w:rFonts w:ascii="Times New Roman" w:hAnsi="Times New Roman"/>
          <w:sz w:val="24"/>
          <w:szCs w:val="24"/>
        </w:rPr>
        <w:t xml:space="preserve"> ve 2 třídách</w:t>
      </w:r>
    </w:p>
    <w:p w:rsidR="00C03A2F" w:rsidRPr="00AF4080" w:rsidRDefault="00C03A2F" w:rsidP="00C03A2F">
      <w:pPr>
        <w:pStyle w:val="Zkladntextodsazen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 xml:space="preserve">ZŠ </w:t>
      </w:r>
      <w:r w:rsidR="00AD1206" w:rsidRPr="00AF4080">
        <w:rPr>
          <w:rFonts w:ascii="Times New Roman" w:hAnsi="Times New Roman"/>
          <w:sz w:val="24"/>
          <w:szCs w:val="24"/>
        </w:rPr>
        <w:t>92 žáků v 15</w:t>
      </w:r>
      <w:r w:rsidR="00CE46FC" w:rsidRPr="00AF4080">
        <w:rPr>
          <w:rFonts w:ascii="Times New Roman" w:hAnsi="Times New Roman"/>
          <w:sz w:val="24"/>
          <w:szCs w:val="24"/>
        </w:rPr>
        <w:t xml:space="preserve"> třídách</w:t>
      </w:r>
    </w:p>
    <w:p w:rsidR="00CE46FC" w:rsidRPr="00AF4080" w:rsidRDefault="00AD1206" w:rsidP="00C03A2F">
      <w:pPr>
        <w:pStyle w:val="Zkladntextodsazen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>PRŠ 5 žáků</w:t>
      </w:r>
      <w:r w:rsidR="00CE46FC" w:rsidRPr="00AF4080">
        <w:rPr>
          <w:rFonts w:ascii="Times New Roman" w:hAnsi="Times New Roman"/>
          <w:sz w:val="24"/>
          <w:szCs w:val="24"/>
        </w:rPr>
        <w:t xml:space="preserve"> v 1 třídě</w:t>
      </w:r>
    </w:p>
    <w:p w:rsidR="00CE46FC" w:rsidRPr="00AF4080" w:rsidRDefault="00CE46FC" w:rsidP="00CE46FC">
      <w:pPr>
        <w:pStyle w:val="Zkladntextodsazen"/>
        <w:ind w:left="643"/>
        <w:jc w:val="both"/>
        <w:rPr>
          <w:rFonts w:ascii="Times New Roman" w:hAnsi="Times New Roman"/>
          <w:sz w:val="24"/>
          <w:szCs w:val="24"/>
        </w:rPr>
      </w:pPr>
    </w:p>
    <w:p w:rsidR="0075768F" w:rsidRPr="00AF4080" w:rsidRDefault="001B42DF" w:rsidP="00C03A2F">
      <w:pPr>
        <w:pStyle w:val="Zkladntextodsazen"/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b/>
          <w:sz w:val="24"/>
          <w:szCs w:val="24"/>
        </w:rPr>
        <w:t>Všichni žáci mají stanovenou</w:t>
      </w:r>
      <w:r w:rsidR="00F5776F" w:rsidRPr="00AF4080">
        <w:rPr>
          <w:rFonts w:ascii="Times New Roman" w:hAnsi="Times New Roman"/>
          <w:b/>
          <w:sz w:val="24"/>
          <w:szCs w:val="24"/>
        </w:rPr>
        <w:t xml:space="preserve"> klinickou </w:t>
      </w:r>
      <w:r w:rsidRPr="00AF4080">
        <w:rPr>
          <w:rFonts w:ascii="Times New Roman" w:hAnsi="Times New Roman"/>
          <w:b/>
          <w:sz w:val="24"/>
          <w:szCs w:val="24"/>
        </w:rPr>
        <w:t>diagnózu</w:t>
      </w:r>
      <w:r w:rsidR="0075768F" w:rsidRPr="00AF4080">
        <w:rPr>
          <w:rFonts w:ascii="Times New Roman" w:hAnsi="Times New Roman"/>
          <w:b/>
          <w:sz w:val="24"/>
          <w:szCs w:val="24"/>
        </w:rPr>
        <w:t xml:space="preserve"> </w:t>
      </w:r>
      <w:r w:rsidR="00F5776F" w:rsidRPr="00AF4080">
        <w:rPr>
          <w:rFonts w:ascii="Times New Roman" w:hAnsi="Times New Roman"/>
          <w:b/>
          <w:sz w:val="24"/>
          <w:szCs w:val="24"/>
        </w:rPr>
        <w:t xml:space="preserve">z okruhu poruch autistického spektra </w:t>
      </w:r>
      <w:r w:rsidR="0075768F" w:rsidRPr="00AF4080">
        <w:rPr>
          <w:rFonts w:ascii="Times New Roman" w:hAnsi="Times New Roman"/>
          <w:b/>
          <w:sz w:val="24"/>
          <w:szCs w:val="24"/>
        </w:rPr>
        <w:t>a všichni žáci mají přidružené mentální postižení, od lehkého přes středně těžké až po těžké mentální postižení.</w:t>
      </w:r>
    </w:p>
    <w:p w:rsidR="0075768F" w:rsidRPr="00AF4080" w:rsidRDefault="0075768F" w:rsidP="0075768F">
      <w:pPr>
        <w:pStyle w:val="Zkladntextodsazen"/>
        <w:jc w:val="both"/>
        <w:rPr>
          <w:rFonts w:ascii="Times New Roman" w:hAnsi="Times New Roman"/>
          <w:sz w:val="24"/>
          <w:szCs w:val="24"/>
        </w:rPr>
      </w:pPr>
    </w:p>
    <w:p w:rsidR="0075768F" w:rsidRPr="00AF4080" w:rsidRDefault="0075768F" w:rsidP="0075768F">
      <w:pPr>
        <w:pStyle w:val="Zkladntextodsazen"/>
        <w:jc w:val="both"/>
        <w:rPr>
          <w:rFonts w:ascii="Times New Roman" w:hAnsi="Times New Roman"/>
          <w:sz w:val="24"/>
          <w:szCs w:val="24"/>
        </w:rPr>
      </w:pPr>
    </w:p>
    <w:p w:rsidR="00CE46FC" w:rsidRPr="00AF4080" w:rsidRDefault="0075768F" w:rsidP="00380B92">
      <w:pPr>
        <w:pStyle w:val="Zkladntextodsazen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AF4080">
        <w:rPr>
          <w:rFonts w:ascii="Times New Roman" w:hAnsi="Times New Roman"/>
          <w:b/>
          <w:sz w:val="24"/>
          <w:szCs w:val="24"/>
          <w:u w:val="single"/>
        </w:rPr>
        <w:t>Rozvoj školy z krátkodobého hlediska</w:t>
      </w:r>
      <w:r w:rsidR="00CE46FC" w:rsidRPr="00AF4080">
        <w:rPr>
          <w:rFonts w:ascii="Times New Roman" w:hAnsi="Times New Roman"/>
          <w:b/>
          <w:sz w:val="24"/>
          <w:szCs w:val="24"/>
          <w:u w:val="single"/>
        </w:rPr>
        <w:t xml:space="preserve"> (1 – 3 roky)</w:t>
      </w:r>
      <w:r w:rsidR="00380B92" w:rsidRPr="00AF4080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1B42DF" w:rsidRPr="00AF4080" w:rsidRDefault="007B6D73" w:rsidP="00EE7493">
      <w:pPr>
        <w:pStyle w:val="Zkladntextodsazen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 xml:space="preserve">Vytvořit stabilní fungující pedagogické týmy. </w:t>
      </w:r>
    </w:p>
    <w:p w:rsidR="00CE46FC" w:rsidRPr="00AF4080" w:rsidRDefault="00CE46FC" w:rsidP="00EE7493">
      <w:pPr>
        <w:pStyle w:val="Zkladntextodsazen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 xml:space="preserve">Zajistit odpovídající </w:t>
      </w:r>
      <w:r w:rsidR="006E63A2" w:rsidRPr="00AF4080">
        <w:rPr>
          <w:rFonts w:ascii="Times New Roman" w:hAnsi="Times New Roman"/>
          <w:sz w:val="24"/>
          <w:szCs w:val="24"/>
        </w:rPr>
        <w:t>kvalifikační a profesní kompetence učitelů, v</w:t>
      </w:r>
      <w:r w:rsidR="001B42DF" w:rsidRPr="00AF4080">
        <w:rPr>
          <w:rFonts w:ascii="Times New Roman" w:hAnsi="Times New Roman"/>
          <w:sz w:val="24"/>
          <w:szCs w:val="24"/>
        </w:rPr>
        <w:t>ychovatelů a asistentů pedagoga.</w:t>
      </w:r>
    </w:p>
    <w:p w:rsidR="00CE46FC" w:rsidRPr="00AF4080" w:rsidRDefault="00CE46FC" w:rsidP="00CE46FC">
      <w:pPr>
        <w:pStyle w:val="Zkladntextodsazen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>Zvý</w:t>
      </w:r>
      <w:r w:rsidR="00AD1206" w:rsidRPr="00AF4080">
        <w:rPr>
          <w:rFonts w:ascii="Times New Roman" w:hAnsi="Times New Roman"/>
          <w:sz w:val="24"/>
          <w:szCs w:val="24"/>
        </w:rPr>
        <w:t>šit počet tříd MŠ na 3 třídy, a tříd PR</w:t>
      </w:r>
      <w:r w:rsidRPr="00AF4080">
        <w:rPr>
          <w:rFonts w:ascii="Times New Roman" w:hAnsi="Times New Roman"/>
          <w:sz w:val="24"/>
          <w:szCs w:val="24"/>
        </w:rPr>
        <w:t>Š na 2</w:t>
      </w:r>
      <w:r w:rsidR="00AD1206" w:rsidRPr="00AF4080">
        <w:rPr>
          <w:rFonts w:ascii="Times New Roman" w:hAnsi="Times New Roman"/>
          <w:sz w:val="24"/>
          <w:szCs w:val="24"/>
        </w:rPr>
        <w:t xml:space="preserve"> třídy (jednoletou a dvouletou)</w:t>
      </w:r>
      <w:r w:rsidRPr="00AF4080">
        <w:rPr>
          <w:rFonts w:ascii="Times New Roman" w:hAnsi="Times New Roman"/>
          <w:sz w:val="24"/>
          <w:szCs w:val="24"/>
        </w:rPr>
        <w:t>.</w:t>
      </w:r>
    </w:p>
    <w:p w:rsidR="00CE46FC" w:rsidRPr="00AF4080" w:rsidRDefault="00CE46FC" w:rsidP="00CE46FC">
      <w:pPr>
        <w:pStyle w:val="Zkladntextodsazen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>Stabilizovat provozní výdaje s ohledem na maximální možné úspory bez narušení kvality chodu školy.</w:t>
      </w:r>
    </w:p>
    <w:p w:rsidR="00CE46FC" w:rsidRPr="00AF4080" w:rsidRDefault="00CE46FC" w:rsidP="00CE46FC">
      <w:pPr>
        <w:pStyle w:val="Zkladntextodsazen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>Stabilizovat kolektiv zaměstnanců SPC.</w:t>
      </w:r>
    </w:p>
    <w:p w:rsidR="00CE46FC" w:rsidRPr="00AF4080" w:rsidRDefault="001B42DF" w:rsidP="00CE46FC">
      <w:pPr>
        <w:pStyle w:val="Zkladntextodsazen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>Zajistit odpovídající</w:t>
      </w:r>
      <w:r w:rsidR="00CE46FC" w:rsidRPr="00AF4080">
        <w:rPr>
          <w:rFonts w:ascii="Times New Roman" w:hAnsi="Times New Roman"/>
          <w:sz w:val="24"/>
          <w:szCs w:val="24"/>
        </w:rPr>
        <w:t xml:space="preserve"> </w:t>
      </w:r>
      <w:r w:rsidR="00F5776F" w:rsidRPr="00AF4080">
        <w:rPr>
          <w:rFonts w:ascii="Times New Roman" w:hAnsi="Times New Roman"/>
          <w:sz w:val="24"/>
          <w:szCs w:val="24"/>
        </w:rPr>
        <w:t xml:space="preserve">kvalifikační a profesní kompetence </w:t>
      </w:r>
      <w:r w:rsidR="00CE46FC" w:rsidRPr="00AF4080">
        <w:rPr>
          <w:rFonts w:ascii="Times New Roman" w:hAnsi="Times New Roman"/>
          <w:sz w:val="24"/>
          <w:szCs w:val="24"/>
        </w:rPr>
        <w:t>zaměstnanců SPC.</w:t>
      </w:r>
    </w:p>
    <w:p w:rsidR="007B6D73" w:rsidRPr="00AF4080" w:rsidRDefault="007B6D73" w:rsidP="00CE46FC">
      <w:pPr>
        <w:pStyle w:val="Zkladntextodsazen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>Podporovat nově nastavenou strukturu řízení ve škole.</w:t>
      </w:r>
    </w:p>
    <w:p w:rsidR="00D201EB" w:rsidRPr="00AF4080" w:rsidRDefault="00D201EB" w:rsidP="00CE46FC">
      <w:pPr>
        <w:pStyle w:val="Zkladntextodsazen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>Ve spolupráci s MMB rekonstruovat zbylé části budovy a areálu školy na ulici Štolcova.</w:t>
      </w:r>
    </w:p>
    <w:p w:rsidR="00870A58" w:rsidRPr="00AF4080" w:rsidRDefault="00870A58" w:rsidP="00CE46FC">
      <w:pPr>
        <w:pStyle w:val="Zkladntextodsazen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>Pokračovat ve spolupráci s Pedagogickou fakultou MU, Institutem inkluzivního vzdělávání (Aplikovaná behaviorální analýza).</w:t>
      </w:r>
    </w:p>
    <w:p w:rsidR="001B42DF" w:rsidRPr="00AF4080" w:rsidRDefault="00870A58" w:rsidP="001B42DF">
      <w:pPr>
        <w:pStyle w:val="Zkladntextodsazen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 xml:space="preserve">V rámci </w:t>
      </w:r>
      <w:proofErr w:type="spellStart"/>
      <w:r w:rsidRPr="00AF4080">
        <w:rPr>
          <w:rFonts w:ascii="Times New Roman" w:hAnsi="Times New Roman"/>
          <w:sz w:val="24"/>
          <w:szCs w:val="24"/>
        </w:rPr>
        <w:t>předprofesní</w:t>
      </w:r>
      <w:proofErr w:type="spellEnd"/>
      <w:r w:rsidRPr="00AF4080">
        <w:rPr>
          <w:rFonts w:ascii="Times New Roman" w:hAnsi="Times New Roman"/>
          <w:sz w:val="24"/>
          <w:szCs w:val="24"/>
        </w:rPr>
        <w:t xml:space="preserve"> přípravy a vyhledávání budoucího pracovního uplatnění žáků základní a praktické školy, nastavit a dále rozvíjet spolupráci s organizacemi nabízející sociální rehabili</w:t>
      </w:r>
      <w:r w:rsidR="00F31C2C" w:rsidRPr="00AF4080">
        <w:rPr>
          <w:rFonts w:ascii="Times New Roman" w:hAnsi="Times New Roman"/>
          <w:sz w:val="24"/>
          <w:szCs w:val="24"/>
        </w:rPr>
        <w:t>taci</w:t>
      </w:r>
      <w:r w:rsidRPr="00AF4080">
        <w:rPr>
          <w:rFonts w:ascii="Times New Roman" w:hAnsi="Times New Roman"/>
          <w:sz w:val="24"/>
          <w:szCs w:val="24"/>
        </w:rPr>
        <w:t>.</w:t>
      </w:r>
    </w:p>
    <w:p w:rsidR="0075768F" w:rsidRPr="00AF4080" w:rsidRDefault="001B42DF" w:rsidP="001B42DF">
      <w:pPr>
        <w:pStyle w:val="Zkladntextodsazen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AF4080">
        <w:rPr>
          <w:rFonts w:ascii="Times New Roman" w:hAnsi="Times New Roman"/>
          <w:b/>
          <w:sz w:val="24"/>
          <w:szCs w:val="24"/>
        </w:rPr>
        <w:lastRenderedPageBreak/>
        <w:t xml:space="preserve">     </w:t>
      </w:r>
      <w:r w:rsidR="0075768F" w:rsidRPr="00AF4080">
        <w:rPr>
          <w:rFonts w:ascii="Times New Roman" w:hAnsi="Times New Roman"/>
          <w:b/>
          <w:sz w:val="24"/>
          <w:szCs w:val="24"/>
          <w:u w:val="single"/>
        </w:rPr>
        <w:t>Z hlediska střednědobého</w:t>
      </w:r>
      <w:r w:rsidR="00380B92" w:rsidRPr="00AF4080">
        <w:rPr>
          <w:rFonts w:ascii="Times New Roman" w:hAnsi="Times New Roman"/>
          <w:b/>
          <w:sz w:val="24"/>
          <w:szCs w:val="24"/>
          <w:u w:val="single"/>
        </w:rPr>
        <w:t xml:space="preserve"> (3 – 5 let)</w:t>
      </w:r>
      <w:r w:rsidR="0075768F" w:rsidRPr="00AF4080">
        <w:rPr>
          <w:rFonts w:ascii="Times New Roman" w:hAnsi="Times New Roman"/>
          <w:b/>
          <w:sz w:val="24"/>
          <w:szCs w:val="24"/>
          <w:u w:val="single"/>
        </w:rPr>
        <w:t>:</w:t>
      </w:r>
    </w:p>
    <w:p w:rsidR="00380B92" w:rsidRPr="00AF4080" w:rsidRDefault="001B42DF" w:rsidP="00380B92">
      <w:pPr>
        <w:pStyle w:val="Zkladntextodsazen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>Pokračovat ve stabilizaci</w:t>
      </w:r>
      <w:r w:rsidR="00D201EB" w:rsidRPr="00AF4080">
        <w:rPr>
          <w:rFonts w:ascii="Times New Roman" w:hAnsi="Times New Roman"/>
          <w:sz w:val="24"/>
          <w:szCs w:val="24"/>
        </w:rPr>
        <w:t xml:space="preserve"> pedagogických týmů</w:t>
      </w:r>
      <w:r w:rsidR="00380B92" w:rsidRPr="00AF4080">
        <w:rPr>
          <w:rFonts w:ascii="Times New Roman" w:hAnsi="Times New Roman"/>
          <w:sz w:val="24"/>
          <w:szCs w:val="24"/>
        </w:rPr>
        <w:t>.</w:t>
      </w:r>
    </w:p>
    <w:p w:rsidR="001B42DF" w:rsidRPr="00AF4080" w:rsidRDefault="009148D8" w:rsidP="0016773A">
      <w:pPr>
        <w:pStyle w:val="Zkladntextodsazen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 xml:space="preserve">Podporovat profesní růst </w:t>
      </w:r>
      <w:r w:rsidR="001B42DF" w:rsidRPr="00AF4080">
        <w:rPr>
          <w:rFonts w:ascii="Times New Roman" w:hAnsi="Times New Roman"/>
          <w:sz w:val="24"/>
          <w:szCs w:val="24"/>
        </w:rPr>
        <w:t>zaměstnanců školy.</w:t>
      </w:r>
    </w:p>
    <w:p w:rsidR="00380B92" w:rsidRPr="00AF4080" w:rsidRDefault="00380B92" w:rsidP="0016773A">
      <w:pPr>
        <w:pStyle w:val="Zkladntextodsazen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>Udržet stabilitu nepedagogických zaměstnanců školy.</w:t>
      </w:r>
    </w:p>
    <w:p w:rsidR="00380B92" w:rsidRPr="00AF4080" w:rsidRDefault="00380B92" w:rsidP="00380B92">
      <w:pPr>
        <w:pStyle w:val="Zkladntextodsazen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>Stabilizovat kolektiv zaměstnanců SPC s ohledem na vývoj počtu klientů.</w:t>
      </w:r>
    </w:p>
    <w:p w:rsidR="00EF0FAB" w:rsidRPr="00AF4080" w:rsidRDefault="00F5776F" w:rsidP="00EF0FAB">
      <w:pPr>
        <w:pStyle w:val="Zkladntextodsazen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>Podporovat profesní růst pracovníků SPC.</w:t>
      </w:r>
    </w:p>
    <w:p w:rsidR="00D201EB" w:rsidRPr="00AF4080" w:rsidRDefault="00D201EB" w:rsidP="00EF0FAB">
      <w:pPr>
        <w:pStyle w:val="Zkladntextodsazen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>Pokračovat ve stabilizaci struktury řízení ve škole.</w:t>
      </w:r>
    </w:p>
    <w:p w:rsidR="00870A58" w:rsidRPr="00AF4080" w:rsidRDefault="00870A58" w:rsidP="00870A58">
      <w:pPr>
        <w:pStyle w:val="Zkladntextodsazen"/>
        <w:ind w:left="1003"/>
        <w:jc w:val="both"/>
        <w:rPr>
          <w:rFonts w:ascii="Times New Roman" w:hAnsi="Times New Roman"/>
          <w:sz w:val="24"/>
          <w:szCs w:val="24"/>
        </w:rPr>
      </w:pPr>
    </w:p>
    <w:p w:rsidR="0075768F" w:rsidRPr="00AF4080" w:rsidRDefault="0075768F" w:rsidP="00FC4372">
      <w:pPr>
        <w:pStyle w:val="Zkladntextodsazen"/>
        <w:tabs>
          <w:tab w:val="num" w:pos="284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75768F" w:rsidRPr="00AF4080" w:rsidRDefault="00FC4372" w:rsidP="0075768F">
      <w:pPr>
        <w:pStyle w:val="Zkladntextodsazen"/>
        <w:tabs>
          <w:tab w:val="num" w:pos="284"/>
        </w:tabs>
        <w:ind w:left="426"/>
        <w:jc w:val="both"/>
        <w:rPr>
          <w:rFonts w:ascii="Times New Roman" w:hAnsi="Times New Roman"/>
          <w:b/>
          <w:sz w:val="24"/>
          <w:szCs w:val="24"/>
        </w:rPr>
      </w:pPr>
      <w:r w:rsidRPr="00AF4080">
        <w:rPr>
          <w:rFonts w:ascii="Times New Roman" w:hAnsi="Times New Roman"/>
          <w:b/>
          <w:sz w:val="24"/>
          <w:szCs w:val="24"/>
        </w:rPr>
        <w:t xml:space="preserve">       </w:t>
      </w:r>
      <w:r w:rsidR="0075768F" w:rsidRPr="00AF4080">
        <w:rPr>
          <w:rFonts w:ascii="Times New Roman" w:hAnsi="Times New Roman"/>
          <w:b/>
          <w:sz w:val="24"/>
          <w:szCs w:val="24"/>
          <w:u w:val="single"/>
        </w:rPr>
        <w:t>Z hlediska dlouhodobého</w:t>
      </w:r>
      <w:r w:rsidR="00EF0FAB" w:rsidRPr="00AF4080">
        <w:rPr>
          <w:rFonts w:ascii="Times New Roman" w:hAnsi="Times New Roman"/>
          <w:b/>
          <w:sz w:val="24"/>
          <w:szCs w:val="24"/>
          <w:u w:val="single"/>
        </w:rPr>
        <w:t xml:space="preserve"> (5 a více let):</w:t>
      </w:r>
    </w:p>
    <w:p w:rsidR="00EF0FAB" w:rsidRPr="00AF4080" w:rsidRDefault="00EF0FAB" w:rsidP="00EF0FAB">
      <w:pPr>
        <w:pStyle w:val="Zkladntextodsazen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>Udržet odpovídající kvalitu pedagogického sboru a vzdělávacího procesu.</w:t>
      </w:r>
    </w:p>
    <w:p w:rsidR="00EF0FAB" w:rsidRPr="00AF4080" w:rsidRDefault="00EF0FAB" w:rsidP="00EF0FAB">
      <w:pPr>
        <w:pStyle w:val="Zkladntextodsazen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>Udržet odpovídající kvalitu pedagogických pracovníků a poskytovaných služeb v SPC.</w:t>
      </w:r>
    </w:p>
    <w:p w:rsidR="00EF0FAB" w:rsidRPr="00AF4080" w:rsidRDefault="00EF0FAB" w:rsidP="00EF0FAB">
      <w:pPr>
        <w:pStyle w:val="Zkladntextodsazen"/>
        <w:numPr>
          <w:ilvl w:val="0"/>
          <w:numId w:val="7"/>
        </w:numPr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>Přizpůsobit, v souladu se zřizovatelem, další rozvoj školy aktuální situaci ve vývoji počtu dětí s PAS v </w:t>
      </w:r>
      <w:proofErr w:type="spellStart"/>
      <w:r w:rsidRPr="00AF4080">
        <w:rPr>
          <w:rFonts w:ascii="Times New Roman" w:hAnsi="Times New Roman"/>
          <w:sz w:val="24"/>
          <w:szCs w:val="24"/>
        </w:rPr>
        <w:t>JmK</w:t>
      </w:r>
      <w:proofErr w:type="spellEnd"/>
      <w:r w:rsidRPr="00AF4080">
        <w:rPr>
          <w:rFonts w:ascii="Times New Roman" w:hAnsi="Times New Roman"/>
          <w:sz w:val="24"/>
          <w:szCs w:val="24"/>
        </w:rPr>
        <w:t>.</w:t>
      </w:r>
    </w:p>
    <w:p w:rsidR="0075768F" w:rsidRPr="00AF4080" w:rsidRDefault="0075768F" w:rsidP="0075768F">
      <w:pPr>
        <w:pStyle w:val="Zkladntextodsazen"/>
        <w:ind w:firstLine="373"/>
        <w:jc w:val="both"/>
        <w:rPr>
          <w:rFonts w:ascii="Times New Roman" w:hAnsi="Times New Roman"/>
          <w:sz w:val="24"/>
          <w:szCs w:val="24"/>
        </w:rPr>
      </w:pPr>
    </w:p>
    <w:p w:rsidR="00FC4372" w:rsidRPr="00AF4080" w:rsidRDefault="00FC4372" w:rsidP="0075768F">
      <w:pPr>
        <w:pStyle w:val="Zkladntextodsazen"/>
        <w:ind w:firstLine="373"/>
        <w:jc w:val="both"/>
        <w:rPr>
          <w:rFonts w:ascii="Times New Roman" w:hAnsi="Times New Roman"/>
          <w:sz w:val="24"/>
          <w:szCs w:val="24"/>
        </w:rPr>
      </w:pPr>
    </w:p>
    <w:p w:rsidR="00FC4372" w:rsidRPr="00AF4080" w:rsidRDefault="00FC4372" w:rsidP="0075768F">
      <w:pPr>
        <w:pStyle w:val="Zkladntextodsazen"/>
        <w:ind w:firstLine="373"/>
        <w:jc w:val="both"/>
        <w:rPr>
          <w:rFonts w:ascii="Times New Roman" w:hAnsi="Times New Roman"/>
          <w:sz w:val="24"/>
          <w:szCs w:val="24"/>
        </w:rPr>
      </w:pPr>
    </w:p>
    <w:p w:rsidR="00EF0FAB" w:rsidRPr="00AF4080" w:rsidRDefault="00EF0FAB" w:rsidP="0075768F">
      <w:pPr>
        <w:pStyle w:val="Zkladntextodsazen"/>
        <w:ind w:firstLine="373"/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>V Brně dne 4. 10. 2021</w:t>
      </w:r>
    </w:p>
    <w:p w:rsidR="00EF0FAB" w:rsidRPr="00AF4080" w:rsidRDefault="00EF0FAB" w:rsidP="0075768F">
      <w:pPr>
        <w:pStyle w:val="Zkladntextodsazen"/>
        <w:ind w:firstLine="373"/>
        <w:jc w:val="both"/>
        <w:rPr>
          <w:rFonts w:ascii="Times New Roman" w:hAnsi="Times New Roman"/>
          <w:sz w:val="24"/>
          <w:szCs w:val="24"/>
        </w:rPr>
      </w:pPr>
    </w:p>
    <w:p w:rsidR="0075768F" w:rsidRPr="00AF4080" w:rsidRDefault="0075768F" w:rsidP="0075768F">
      <w:pPr>
        <w:pStyle w:val="Zkladntextodsazen"/>
        <w:jc w:val="both"/>
        <w:rPr>
          <w:rFonts w:ascii="Times New Roman" w:hAnsi="Times New Roman"/>
          <w:sz w:val="24"/>
          <w:szCs w:val="24"/>
        </w:rPr>
      </w:pPr>
    </w:p>
    <w:p w:rsidR="0075768F" w:rsidRPr="00AF4080" w:rsidRDefault="0075768F" w:rsidP="0075768F">
      <w:pPr>
        <w:pStyle w:val="Zkladntextodsazen"/>
        <w:ind w:firstLine="373"/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 xml:space="preserve">                                                                         --------------------------</w:t>
      </w:r>
    </w:p>
    <w:p w:rsidR="0075768F" w:rsidRPr="00AF4080" w:rsidRDefault="0075768F" w:rsidP="0075768F">
      <w:pPr>
        <w:pStyle w:val="Zkladntextodsazen"/>
        <w:ind w:firstLine="373"/>
        <w:jc w:val="both"/>
        <w:rPr>
          <w:rFonts w:ascii="Times New Roman" w:hAnsi="Times New Roman"/>
          <w:sz w:val="24"/>
          <w:szCs w:val="24"/>
        </w:rPr>
      </w:pPr>
      <w:r w:rsidRPr="00AF408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Mgr. Tomáš Musil</w:t>
      </w:r>
    </w:p>
    <w:p w:rsidR="00A6563F" w:rsidRPr="00AF4080" w:rsidRDefault="0075768F" w:rsidP="00F31C2C">
      <w:pPr>
        <w:pStyle w:val="Zkladntextodsazen"/>
        <w:ind w:firstLine="373"/>
        <w:jc w:val="both"/>
      </w:pPr>
      <w:r w:rsidRPr="00AF4080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ředitel školy</w:t>
      </w:r>
    </w:p>
    <w:sectPr w:rsidR="00A6563F" w:rsidRPr="00AF4080" w:rsidSect="0002085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134" w:bottom="567" w:left="1134" w:header="425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76CF" w:rsidRDefault="005C76CF" w:rsidP="00304E0F">
      <w:pPr>
        <w:spacing w:after="0" w:line="240" w:lineRule="auto"/>
      </w:pPr>
      <w:r>
        <w:separator/>
      </w:r>
    </w:p>
  </w:endnote>
  <w:endnote w:type="continuationSeparator" w:id="0">
    <w:p w:rsidR="005C76CF" w:rsidRDefault="005C76CF" w:rsidP="0030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52" w:rsidRDefault="0002085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2BED" w:rsidRDefault="001E2BED" w:rsidP="001E2BED">
    <w:pPr>
      <w:pStyle w:val="Zpat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52" w:rsidRDefault="0002085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76CF" w:rsidRDefault="005C76CF" w:rsidP="00304E0F">
      <w:pPr>
        <w:spacing w:after="0" w:line="240" w:lineRule="auto"/>
      </w:pPr>
      <w:r>
        <w:separator/>
      </w:r>
    </w:p>
  </w:footnote>
  <w:footnote w:type="continuationSeparator" w:id="0">
    <w:p w:rsidR="005C76CF" w:rsidRDefault="005C76CF" w:rsidP="0030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52" w:rsidRDefault="0002085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6873" w:rsidRDefault="00286873" w:rsidP="00805117">
    <w:pPr>
      <w:pBdr>
        <w:bottom w:val="thickThinSmallGap" w:sz="24" w:space="0" w:color="622423"/>
      </w:pBdr>
      <w:tabs>
        <w:tab w:val="center" w:pos="4536"/>
        <w:tab w:val="right" w:pos="7513"/>
      </w:tabs>
      <w:spacing w:after="0" w:line="240" w:lineRule="auto"/>
      <w:jc w:val="center"/>
      <w:rPr>
        <w:rFonts w:ascii="Times New Roman" w:eastAsia="Times New Roman" w:hAnsi="Times New Roman"/>
        <w:b/>
        <w:sz w:val="20"/>
        <w:szCs w:val="20"/>
      </w:rPr>
    </w:pPr>
    <w:r>
      <w:rPr>
        <w:rFonts w:ascii="Times New Roman" w:eastAsia="Times New Roman" w:hAnsi="Times New Roman"/>
        <w:b/>
        <w:sz w:val="20"/>
        <w:szCs w:val="20"/>
      </w:rPr>
      <w:t>Mateřská škola,</w:t>
    </w:r>
    <w:r w:rsidR="004B4DD3">
      <w:rPr>
        <w:rFonts w:ascii="Times New Roman" w:eastAsia="Times New Roman" w:hAnsi="Times New Roman"/>
        <w:b/>
        <w:sz w:val="20"/>
        <w:szCs w:val="20"/>
      </w:rPr>
      <w:t xml:space="preserve"> z</w:t>
    </w:r>
    <w:r w:rsidR="00377F3B" w:rsidRPr="00827D12">
      <w:rPr>
        <w:rFonts w:ascii="Times New Roman" w:eastAsia="Times New Roman" w:hAnsi="Times New Roman"/>
        <w:b/>
        <w:sz w:val="20"/>
        <w:szCs w:val="20"/>
      </w:rPr>
      <w:t>ákladní škola</w:t>
    </w:r>
    <w:r>
      <w:rPr>
        <w:rFonts w:ascii="Times New Roman" w:eastAsia="Times New Roman" w:hAnsi="Times New Roman"/>
        <w:b/>
        <w:sz w:val="20"/>
        <w:szCs w:val="20"/>
      </w:rPr>
      <w:t xml:space="preserve"> a praktická škola</w:t>
    </w:r>
    <w:r w:rsidR="00377F3B" w:rsidRPr="00827D12">
      <w:rPr>
        <w:rFonts w:ascii="Times New Roman" w:eastAsia="Times New Roman" w:hAnsi="Times New Roman"/>
        <w:b/>
        <w:sz w:val="20"/>
        <w:szCs w:val="20"/>
      </w:rPr>
      <w:t xml:space="preserve"> Brno, Štolcova, příspěvková organizace</w:t>
    </w:r>
    <w:r w:rsidR="002D70E1" w:rsidRPr="00827D12">
      <w:rPr>
        <w:rFonts w:ascii="Times New Roman" w:eastAsia="Times New Roman" w:hAnsi="Times New Roman"/>
        <w:b/>
        <w:sz w:val="20"/>
        <w:szCs w:val="20"/>
      </w:rPr>
      <w:t xml:space="preserve">; </w:t>
    </w:r>
  </w:p>
  <w:p w:rsidR="001E2BED" w:rsidRPr="002C4AB4" w:rsidRDefault="00377F3B" w:rsidP="00805117">
    <w:pPr>
      <w:pBdr>
        <w:bottom w:val="thickThinSmallGap" w:sz="24" w:space="0" w:color="622423"/>
      </w:pBdr>
      <w:tabs>
        <w:tab w:val="center" w:pos="4536"/>
        <w:tab w:val="right" w:pos="7513"/>
      </w:tabs>
      <w:spacing w:after="0" w:line="240" w:lineRule="auto"/>
      <w:jc w:val="center"/>
      <w:rPr>
        <w:rFonts w:ascii="Times New Roman" w:eastAsia="Times New Roman" w:hAnsi="Times New Roman"/>
        <w:sz w:val="20"/>
        <w:szCs w:val="20"/>
      </w:rPr>
    </w:pPr>
    <w:r w:rsidRPr="00827D12">
      <w:rPr>
        <w:rFonts w:ascii="Times New Roman" w:eastAsia="Times New Roman" w:hAnsi="Times New Roman"/>
        <w:sz w:val="20"/>
        <w:szCs w:val="20"/>
      </w:rPr>
      <w:t xml:space="preserve">Štolcova </w:t>
    </w:r>
    <w:r w:rsidR="00526539" w:rsidRPr="00827D12">
      <w:rPr>
        <w:rFonts w:ascii="Times New Roman" w:eastAsia="Times New Roman" w:hAnsi="Times New Roman"/>
        <w:sz w:val="20"/>
        <w:szCs w:val="20"/>
      </w:rPr>
      <w:t>301/</w:t>
    </w:r>
    <w:r w:rsidRPr="00827D12">
      <w:rPr>
        <w:rFonts w:ascii="Times New Roman" w:eastAsia="Times New Roman" w:hAnsi="Times New Roman"/>
        <w:sz w:val="20"/>
        <w:szCs w:val="20"/>
      </w:rPr>
      <w:t>16, 618 00 Brno</w:t>
    </w:r>
    <w:r w:rsidR="00286873">
      <w:rPr>
        <w:rFonts w:ascii="Times New Roman" w:eastAsia="Times New Roman" w:hAnsi="Times New Roman"/>
        <w:sz w:val="20"/>
        <w:szCs w:val="20"/>
      </w:rPr>
      <w:t>; IČO:62157299;</w:t>
    </w:r>
    <w:r w:rsidR="00805117">
      <w:rPr>
        <w:rFonts w:ascii="Times New Roman" w:eastAsia="Times New Roman" w:hAnsi="Times New Roman"/>
        <w:sz w:val="20"/>
        <w:szCs w:val="20"/>
      </w:rPr>
      <w:t xml:space="preserve"> </w:t>
    </w:r>
    <w:r w:rsidRPr="00827D12">
      <w:rPr>
        <w:rFonts w:ascii="Times New Roman" w:eastAsia="Times New Roman" w:hAnsi="Times New Roman"/>
        <w:sz w:val="20"/>
        <w:szCs w:val="20"/>
      </w:rPr>
      <w:t>tel</w:t>
    </w:r>
    <w:r w:rsidR="002D70E1" w:rsidRPr="00827D12">
      <w:rPr>
        <w:rFonts w:ascii="Times New Roman" w:eastAsia="Times New Roman" w:hAnsi="Times New Roman"/>
        <w:sz w:val="20"/>
        <w:szCs w:val="20"/>
      </w:rPr>
      <w:t>.</w:t>
    </w:r>
    <w:r w:rsidRPr="00827D12">
      <w:rPr>
        <w:rFonts w:ascii="Times New Roman" w:eastAsia="Times New Roman" w:hAnsi="Times New Roman"/>
        <w:sz w:val="20"/>
        <w:szCs w:val="20"/>
      </w:rPr>
      <w:t>:548424061</w:t>
    </w:r>
    <w:r w:rsidR="002D70E1" w:rsidRPr="00827D12">
      <w:rPr>
        <w:rFonts w:ascii="Times New Roman" w:eastAsia="Times New Roman" w:hAnsi="Times New Roman"/>
        <w:sz w:val="20"/>
        <w:szCs w:val="20"/>
      </w:rPr>
      <w:t>;</w:t>
    </w:r>
    <w:r w:rsidR="00597307" w:rsidRPr="00827D12">
      <w:rPr>
        <w:rFonts w:ascii="Times New Roman" w:eastAsia="Times New Roman" w:hAnsi="Times New Roman"/>
        <w:sz w:val="20"/>
        <w:szCs w:val="20"/>
      </w:rPr>
      <w:t xml:space="preserve"> </w:t>
    </w:r>
    <w:r w:rsidRPr="00827D12">
      <w:rPr>
        <w:rFonts w:ascii="Times New Roman" w:eastAsia="Times New Roman" w:hAnsi="Times New Roman"/>
        <w:sz w:val="20"/>
        <w:szCs w:val="20"/>
      </w:rPr>
      <w:t>e-mail:</w:t>
    </w:r>
    <w:r w:rsidR="00FB42E5">
      <w:rPr>
        <w:rFonts w:ascii="Times New Roman" w:eastAsia="Times New Roman" w:hAnsi="Times New Roman"/>
        <w:sz w:val="20"/>
        <w:szCs w:val="20"/>
      </w:rPr>
      <w:t xml:space="preserve"> </w:t>
    </w:r>
    <w:hyperlink r:id="rId1" w:history="1">
      <w:r w:rsidR="00382706" w:rsidRPr="00827D12">
        <w:rPr>
          <w:rStyle w:val="Hypertextovodkaz"/>
          <w:rFonts w:ascii="Times New Roman" w:eastAsia="Times New Roman" w:hAnsi="Times New Roman"/>
          <w:color w:val="auto"/>
          <w:sz w:val="20"/>
          <w:szCs w:val="20"/>
        </w:rPr>
        <w:t>zs@autistickaskola.cz</w:t>
      </w:r>
    </w:hyperlink>
    <w:r w:rsidR="002D70E1" w:rsidRPr="00827D12">
      <w:rPr>
        <w:rFonts w:ascii="Times New Roman" w:eastAsia="Times New Roman" w:hAnsi="Times New Roman"/>
        <w:sz w:val="20"/>
        <w:szCs w:val="20"/>
      </w:rPr>
      <w:t>;</w:t>
    </w:r>
    <w:r w:rsidR="00526539" w:rsidRPr="00827D12">
      <w:rPr>
        <w:rFonts w:ascii="Times New Roman" w:eastAsia="Times New Roman" w:hAnsi="Times New Roman"/>
        <w:sz w:val="20"/>
        <w:szCs w:val="20"/>
      </w:rPr>
      <w:t xml:space="preserve"> </w:t>
    </w:r>
    <w:hyperlink r:id="rId2" w:history="1">
      <w:r w:rsidR="00526539" w:rsidRPr="00827D12">
        <w:rPr>
          <w:rStyle w:val="Hypertextovodkaz"/>
          <w:rFonts w:ascii="Times New Roman" w:eastAsia="Times New Roman" w:hAnsi="Times New Roman"/>
          <w:color w:val="auto"/>
          <w:sz w:val="20"/>
          <w:szCs w:val="20"/>
        </w:rPr>
        <w:t>www.autistickaskola.cz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0852" w:rsidRDefault="0002085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E535F"/>
    <w:multiLevelType w:val="hybridMultilevel"/>
    <w:tmpl w:val="4A8EA1D4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0A35E4B"/>
    <w:multiLevelType w:val="hybridMultilevel"/>
    <w:tmpl w:val="D8909BAE"/>
    <w:lvl w:ilvl="0" w:tplc="4DFADB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9197165"/>
    <w:multiLevelType w:val="hybridMultilevel"/>
    <w:tmpl w:val="0C5219DC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133092A"/>
    <w:multiLevelType w:val="hybridMultilevel"/>
    <w:tmpl w:val="2D4C41E0"/>
    <w:lvl w:ilvl="0" w:tplc="BD504D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trike w:val="0"/>
      </w:rPr>
    </w:lvl>
    <w:lvl w:ilvl="1" w:tplc="20EEA61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D4A1BE8"/>
    <w:multiLevelType w:val="hybridMultilevel"/>
    <w:tmpl w:val="B5AE4C34"/>
    <w:lvl w:ilvl="0" w:tplc="0405000B">
      <w:start w:val="1"/>
      <w:numFmt w:val="bullet"/>
      <w:lvlText w:val=""/>
      <w:lvlJc w:val="left"/>
      <w:pPr>
        <w:ind w:left="100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5" w15:restartNumberingAfterBreak="0">
    <w:nsid w:val="68913DB7"/>
    <w:multiLevelType w:val="hybridMultilevel"/>
    <w:tmpl w:val="C5667DDC"/>
    <w:lvl w:ilvl="0" w:tplc="0405000F">
      <w:start w:val="1"/>
      <w:numFmt w:val="decimal"/>
      <w:lvlText w:val="%1."/>
      <w:lvlJc w:val="left"/>
      <w:pPr>
        <w:ind w:left="1003" w:hanging="360"/>
      </w:pPr>
    </w:lvl>
    <w:lvl w:ilvl="1" w:tplc="04050019" w:tentative="1">
      <w:start w:val="1"/>
      <w:numFmt w:val="lowerLetter"/>
      <w:lvlText w:val="%2."/>
      <w:lvlJc w:val="left"/>
      <w:pPr>
        <w:ind w:left="1723" w:hanging="360"/>
      </w:pPr>
    </w:lvl>
    <w:lvl w:ilvl="2" w:tplc="0405001B" w:tentative="1">
      <w:start w:val="1"/>
      <w:numFmt w:val="lowerRoman"/>
      <w:lvlText w:val="%3."/>
      <w:lvlJc w:val="right"/>
      <w:pPr>
        <w:ind w:left="2443" w:hanging="180"/>
      </w:pPr>
    </w:lvl>
    <w:lvl w:ilvl="3" w:tplc="0405000F" w:tentative="1">
      <w:start w:val="1"/>
      <w:numFmt w:val="decimal"/>
      <w:lvlText w:val="%4."/>
      <w:lvlJc w:val="left"/>
      <w:pPr>
        <w:ind w:left="3163" w:hanging="360"/>
      </w:pPr>
    </w:lvl>
    <w:lvl w:ilvl="4" w:tplc="04050019" w:tentative="1">
      <w:start w:val="1"/>
      <w:numFmt w:val="lowerLetter"/>
      <w:lvlText w:val="%5."/>
      <w:lvlJc w:val="left"/>
      <w:pPr>
        <w:ind w:left="3883" w:hanging="360"/>
      </w:pPr>
    </w:lvl>
    <w:lvl w:ilvl="5" w:tplc="0405001B" w:tentative="1">
      <w:start w:val="1"/>
      <w:numFmt w:val="lowerRoman"/>
      <w:lvlText w:val="%6."/>
      <w:lvlJc w:val="right"/>
      <w:pPr>
        <w:ind w:left="4603" w:hanging="180"/>
      </w:pPr>
    </w:lvl>
    <w:lvl w:ilvl="6" w:tplc="0405000F" w:tentative="1">
      <w:start w:val="1"/>
      <w:numFmt w:val="decimal"/>
      <w:lvlText w:val="%7."/>
      <w:lvlJc w:val="left"/>
      <w:pPr>
        <w:ind w:left="5323" w:hanging="360"/>
      </w:pPr>
    </w:lvl>
    <w:lvl w:ilvl="7" w:tplc="04050019" w:tentative="1">
      <w:start w:val="1"/>
      <w:numFmt w:val="lowerLetter"/>
      <w:lvlText w:val="%8."/>
      <w:lvlJc w:val="left"/>
      <w:pPr>
        <w:ind w:left="6043" w:hanging="360"/>
      </w:pPr>
    </w:lvl>
    <w:lvl w:ilvl="8" w:tplc="040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6" w15:restartNumberingAfterBreak="0">
    <w:nsid w:val="767D60A2"/>
    <w:multiLevelType w:val="hybridMultilevel"/>
    <w:tmpl w:val="846C96CC"/>
    <w:lvl w:ilvl="0" w:tplc="4DFADB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E0F"/>
    <w:rsid w:val="00001E4D"/>
    <w:rsid w:val="00020852"/>
    <w:rsid w:val="000647DF"/>
    <w:rsid w:val="000D2AF7"/>
    <w:rsid w:val="001420BF"/>
    <w:rsid w:val="00197BEA"/>
    <w:rsid w:val="001B42DF"/>
    <w:rsid w:val="001E2BED"/>
    <w:rsid w:val="00286873"/>
    <w:rsid w:val="002C4AB4"/>
    <w:rsid w:val="002D70E1"/>
    <w:rsid w:val="00304E0F"/>
    <w:rsid w:val="00377F3B"/>
    <w:rsid w:val="00380B92"/>
    <w:rsid w:val="00382706"/>
    <w:rsid w:val="00420C4C"/>
    <w:rsid w:val="004B4DD3"/>
    <w:rsid w:val="00525E4F"/>
    <w:rsid w:val="00526539"/>
    <w:rsid w:val="00580999"/>
    <w:rsid w:val="0058356F"/>
    <w:rsid w:val="00597307"/>
    <w:rsid w:val="005C76CF"/>
    <w:rsid w:val="006C0F78"/>
    <w:rsid w:val="006C7ACC"/>
    <w:rsid w:val="006E63A2"/>
    <w:rsid w:val="0073271F"/>
    <w:rsid w:val="00746E38"/>
    <w:rsid w:val="0075768F"/>
    <w:rsid w:val="007625CC"/>
    <w:rsid w:val="00770EBE"/>
    <w:rsid w:val="007B2B1B"/>
    <w:rsid w:val="007B6D73"/>
    <w:rsid w:val="00805117"/>
    <w:rsid w:val="00827D12"/>
    <w:rsid w:val="00870A58"/>
    <w:rsid w:val="008820CB"/>
    <w:rsid w:val="008C4B17"/>
    <w:rsid w:val="008F00E8"/>
    <w:rsid w:val="00903BA2"/>
    <w:rsid w:val="009148D8"/>
    <w:rsid w:val="009E0ECD"/>
    <w:rsid w:val="00A6563F"/>
    <w:rsid w:val="00AA55A4"/>
    <w:rsid w:val="00AD1206"/>
    <w:rsid w:val="00AD7352"/>
    <w:rsid w:val="00AF4080"/>
    <w:rsid w:val="00AF47B5"/>
    <w:rsid w:val="00B0702D"/>
    <w:rsid w:val="00B45FB2"/>
    <w:rsid w:val="00BA1329"/>
    <w:rsid w:val="00BB612C"/>
    <w:rsid w:val="00BC0F19"/>
    <w:rsid w:val="00C03A2F"/>
    <w:rsid w:val="00C90205"/>
    <w:rsid w:val="00CE46FC"/>
    <w:rsid w:val="00D201EB"/>
    <w:rsid w:val="00D34E51"/>
    <w:rsid w:val="00DA7C3D"/>
    <w:rsid w:val="00DD6F65"/>
    <w:rsid w:val="00EA6730"/>
    <w:rsid w:val="00EF0FAB"/>
    <w:rsid w:val="00F31C2C"/>
    <w:rsid w:val="00F347A1"/>
    <w:rsid w:val="00F5776F"/>
    <w:rsid w:val="00F87DE1"/>
    <w:rsid w:val="00FB42E5"/>
    <w:rsid w:val="00FB69F1"/>
    <w:rsid w:val="00FC4372"/>
    <w:rsid w:val="00FD2050"/>
    <w:rsid w:val="00FE4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2BDE6379-977B-48E2-AFE3-D533503C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3BA2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04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04E0F"/>
  </w:style>
  <w:style w:type="paragraph" w:styleId="Zpat">
    <w:name w:val="footer"/>
    <w:basedOn w:val="Normln"/>
    <w:link w:val="ZpatChar"/>
    <w:uiPriority w:val="99"/>
    <w:unhideWhenUsed/>
    <w:rsid w:val="00304E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04E0F"/>
  </w:style>
  <w:style w:type="paragraph" w:styleId="Textbubliny">
    <w:name w:val="Balloon Text"/>
    <w:basedOn w:val="Normln"/>
    <w:link w:val="TextbublinyChar"/>
    <w:uiPriority w:val="99"/>
    <w:semiHidden/>
    <w:unhideWhenUsed/>
    <w:rsid w:val="00304E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04E0F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770E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1">
    <w:name w:val="Styl1"/>
    <w:basedOn w:val="Normln"/>
    <w:next w:val="Normln"/>
    <w:qFormat/>
    <w:rsid w:val="007625CC"/>
    <w:rPr>
      <w:rFonts w:ascii="Times New Roman" w:hAnsi="Times New Roman"/>
      <w:sz w:val="24"/>
    </w:rPr>
  </w:style>
  <w:style w:type="character" w:styleId="Hypertextovodkaz">
    <w:name w:val="Hyperlink"/>
    <w:uiPriority w:val="99"/>
    <w:unhideWhenUsed/>
    <w:rsid w:val="00526539"/>
    <w:rPr>
      <w:color w:val="0563C1"/>
      <w:u w:val="single"/>
    </w:rPr>
  </w:style>
  <w:style w:type="paragraph" w:styleId="Zkladntextodsazen">
    <w:name w:val="Body Text Indent"/>
    <w:basedOn w:val="Normln"/>
    <w:link w:val="ZkladntextodsazenChar"/>
    <w:uiPriority w:val="99"/>
    <w:unhideWhenUsed/>
    <w:rsid w:val="0075768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5768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utistickaskola.cz" TargetMode="External"/><Relationship Id="rId1" Type="http://schemas.openxmlformats.org/officeDocument/2006/relationships/hyperlink" Target="mailto:zs@autistickaskola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841</Words>
  <Characters>4968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Základní škola Brno, Štolcova 16, 618 00 Brno</vt:lpstr>
    </vt:vector>
  </TitlesOfParts>
  <Company/>
  <LinksUpToDate>false</LinksUpToDate>
  <CharactersWithSpaces>5798</CharactersWithSpaces>
  <SharedDoc>false</SharedDoc>
  <HLinks>
    <vt:vector size="12" baseType="variant">
      <vt:variant>
        <vt:i4>8257641</vt:i4>
      </vt:variant>
      <vt:variant>
        <vt:i4>3</vt:i4>
      </vt:variant>
      <vt:variant>
        <vt:i4>0</vt:i4>
      </vt:variant>
      <vt:variant>
        <vt:i4>5</vt:i4>
      </vt:variant>
      <vt:variant>
        <vt:lpwstr>http://www.autistickaskola.cz/</vt:lpwstr>
      </vt:variant>
      <vt:variant>
        <vt:lpwstr/>
      </vt:variant>
      <vt:variant>
        <vt:i4>6357059</vt:i4>
      </vt:variant>
      <vt:variant>
        <vt:i4>0</vt:i4>
      </vt:variant>
      <vt:variant>
        <vt:i4>0</vt:i4>
      </vt:variant>
      <vt:variant>
        <vt:i4>5</vt:i4>
      </vt:variant>
      <vt:variant>
        <vt:lpwstr>mailto:zs@autistickaskola.cz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Brno, Štolcova 16, 618 00 Brno</dc:title>
  <dc:subject/>
  <dc:creator>berankova</dc:creator>
  <cp:keywords/>
  <cp:lastModifiedBy>Uživatel systému Windows</cp:lastModifiedBy>
  <cp:revision>2</cp:revision>
  <cp:lastPrinted>2021-10-04T12:01:00Z</cp:lastPrinted>
  <dcterms:created xsi:type="dcterms:W3CDTF">2021-10-14T12:13:00Z</dcterms:created>
  <dcterms:modified xsi:type="dcterms:W3CDTF">2021-10-14T12:13:00Z</dcterms:modified>
</cp:coreProperties>
</file>