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CD" w:rsidRDefault="002D08CD" w:rsidP="002D08CD">
      <w:pPr>
        <w:pStyle w:val="Zkladntext"/>
        <w:jc w:val="both"/>
      </w:pPr>
      <w:r>
        <w:t>Jsme škola státní, plně organizovaná. Zřizovatelem školy je Zlínský kraj.</w:t>
      </w:r>
    </w:p>
    <w:p w:rsidR="002D08CD" w:rsidRDefault="002D08CD" w:rsidP="002D08C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Škola </w:t>
      </w:r>
      <w:proofErr w:type="gramStart"/>
      <w:r>
        <w:rPr>
          <w:rFonts w:ascii="Times New Roman" w:hAnsi="Times New Roman"/>
          <w:sz w:val="24"/>
          <w:szCs w:val="24"/>
        </w:rPr>
        <w:t xml:space="preserve">sdružuje :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Základní</w:t>
      </w:r>
      <w:proofErr w:type="gramEnd"/>
      <w:r>
        <w:rPr>
          <w:rFonts w:ascii="Times New Roman" w:hAnsi="Times New Roman"/>
          <w:sz w:val="24"/>
          <w:szCs w:val="24"/>
        </w:rPr>
        <w:t xml:space="preserve"> školu praktickou</w:t>
      </w:r>
    </w:p>
    <w:p w:rsidR="002D08CD" w:rsidRDefault="002D08CD" w:rsidP="002D08C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Základní školu speciální</w:t>
      </w:r>
    </w:p>
    <w:p w:rsidR="002D08CD" w:rsidRDefault="002D08CD" w:rsidP="002D08C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Základní školu a Mateřskou školu při nemocnici </w:t>
      </w:r>
    </w:p>
    <w:p w:rsidR="002D08CD" w:rsidRDefault="002D08CD" w:rsidP="002D08C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Mateřskou školu </w:t>
      </w:r>
      <w:proofErr w:type="gramStart"/>
      <w:r>
        <w:rPr>
          <w:rFonts w:ascii="Times New Roman" w:hAnsi="Times New Roman"/>
          <w:sz w:val="24"/>
          <w:szCs w:val="24"/>
        </w:rPr>
        <w:t>speciální ( od</w:t>
      </w:r>
      <w:proofErr w:type="gramEnd"/>
      <w:r>
        <w:rPr>
          <w:rFonts w:ascii="Times New Roman" w:hAnsi="Times New Roman"/>
          <w:sz w:val="24"/>
          <w:szCs w:val="24"/>
        </w:rPr>
        <w:t xml:space="preserve"> 1.9.2015 )</w:t>
      </w:r>
    </w:p>
    <w:p w:rsidR="002D08CD" w:rsidRDefault="002D08CD" w:rsidP="002D08C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Praktickou školu </w:t>
      </w:r>
      <w:proofErr w:type="gramStart"/>
      <w:r>
        <w:rPr>
          <w:rFonts w:ascii="Times New Roman" w:hAnsi="Times New Roman"/>
          <w:sz w:val="24"/>
          <w:szCs w:val="24"/>
        </w:rPr>
        <w:t>jednoletou ( od</w:t>
      </w:r>
      <w:proofErr w:type="gramEnd"/>
      <w:r>
        <w:rPr>
          <w:rFonts w:ascii="Times New Roman" w:hAnsi="Times New Roman"/>
          <w:sz w:val="24"/>
          <w:szCs w:val="24"/>
        </w:rPr>
        <w:t xml:space="preserve"> 1.9.2015 )    </w:t>
      </w:r>
    </w:p>
    <w:p w:rsidR="002D08CD" w:rsidRDefault="002D08CD" w:rsidP="002D08CD">
      <w:pPr>
        <w:pStyle w:val="Zkladntext"/>
        <w:jc w:val="both"/>
      </w:pPr>
      <w:r>
        <w:t xml:space="preserve"> Máme:</w:t>
      </w:r>
    </w:p>
    <w:p w:rsidR="002D08CD" w:rsidRDefault="002D08CD" w:rsidP="002D08CD">
      <w:pPr>
        <w:pStyle w:val="Zkladntext"/>
        <w:numPr>
          <w:ilvl w:val="0"/>
          <w:numId w:val="1"/>
        </w:numPr>
        <w:spacing w:after="0"/>
        <w:jc w:val="both"/>
      </w:pPr>
      <w:proofErr w:type="gramStart"/>
      <w:r>
        <w:t>1.– 9. ročník</w:t>
      </w:r>
      <w:proofErr w:type="gramEnd"/>
      <w:r>
        <w:t xml:space="preserve"> základní školy praktické</w:t>
      </w:r>
    </w:p>
    <w:p w:rsidR="002D08CD" w:rsidRDefault="002D08CD" w:rsidP="002D08CD">
      <w:pPr>
        <w:pStyle w:val="Zkladntext"/>
        <w:numPr>
          <w:ilvl w:val="0"/>
          <w:numId w:val="1"/>
        </w:numPr>
        <w:spacing w:after="0"/>
        <w:jc w:val="both"/>
      </w:pPr>
      <w:r>
        <w:t>10 ročníků základní školy speciální</w:t>
      </w:r>
    </w:p>
    <w:p w:rsidR="002D08CD" w:rsidRDefault="002D08CD" w:rsidP="002D08CD">
      <w:pPr>
        <w:pStyle w:val="Zkladntext"/>
        <w:numPr>
          <w:ilvl w:val="0"/>
          <w:numId w:val="1"/>
        </w:numPr>
        <w:spacing w:after="0"/>
        <w:jc w:val="both"/>
      </w:pPr>
      <w:r>
        <w:t xml:space="preserve">1 třídu přípravného ročníku základní školy speciální. </w:t>
      </w:r>
    </w:p>
    <w:p w:rsidR="002D08CD" w:rsidRDefault="002D08CD" w:rsidP="002D08CD">
      <w:pPr>
        <w:pStyle w:val="Zkladntext"/>
        <w:numPr>
          <w:ilvl w:val="0"/>
          <w:numId w:val="1"/>
        </w:numPr>
        <w:spacing w:after="0"/>
        <w:jc w:val="both"/>
      </w:pPr>
      <w:r>
        <w:t>1 třídu speciální mateřské školky</w:t>
      </w:r>
    </w:p>
    <w:p w:rsidR="002D08CD" w:rsidRDefault="002D08CD" w:rsidP="002D08CD">
      <w:pPr>
        <w:pStyle w:val="Zkladntext"/>
        <w:numPr>
          <w:ilvl w:val="0"/>
          <w:numId w:val="1"/>
        </w:numPr>
        <w:spacing w:after="0"/>
        <w:jc w:val="both"/>
      </w:pPr>
      <w:r>
        <w:t>1 třídu praktické školy jednoleté</w:t>
      </w:r>
    </w:p>
    <w:p w:rsidR="002D08CD" w:rsidRDefault="002D08CD" w:rsidP="002D08CD">
      <w:pPr>
        <w:pStyle w:val="Zkladntext"/>
        <w:jc w:val="both"/>
      </w:pPr>
      <w:r>
        <w:t>Součástí školy je družina, školní klub, kuchyň s jídelnou.</w:t>
      </w:r>
    </w:p>
    <w:p w:rsidR="002D08CD" w:rsidRDefault="002D08CD" w:rsidP="002D08CD">
      <w:pPr>
        <w:pStyle w:val="Zkladntext"/>
        <w:jc w:val="both"/>
      </w:pPr>
      <w:r>
        <w:t>Škola má hlavní sídlo na ulici Turkmenská 1612,</w:t>
      </w:r>
      <w:r>
        <w:t xml:space="preserve"> </w:t>
      </w:r>
      <w:r>
        <w:t xml:space="preserve">Vsetín a součástí školy je 1 odloučené pracoviště na ulici Nemocniční, kde se nachází  MŠ a ZŠ při nemocnici. </w:t>
      </w:r>
    </w:p>
    <w:p w:rsidR="002D08CD" w:rsidRDefault="002D08CD" w:rsidP="002D08CD">
      <w:pPr>
        <w:pStyle w:val="Zkladntext"/>
        <w:jc w:val="both"/>
      </w:pPr>
      <w:r>
        <w:t>Počet žáků ve třídách ZŠ speciální se pohybuje mezi 4 – 6 dětmi. V rehabilitačních třídách je maximálně 6 dětí. Přípravný ročník základní školy speciální je naplněn do maximálního počtu 6 dětí.</w:t>
      </w:r>
    </w:p>
    <w:p w:rsidR="002D08CD" w:rsidRDefault="002D08CD" w:rsidP="002D08CD">
      <w:pPr>
        <w:jc w:val="both"/>
        <w:rPr>
          <w:b/>
          <w:bCs/>
        </w:rPr>
      </w:pPr>
    </w:p>
    <w:p w:rsidR="002D08CD" w:rsidRDefault="002D08CD" w:rsidP="002D08CD">
      <w:pPr>
        <w:jc w:val="both"/>
      </w:pPr>
      <w:r>
        <w:rPr>
          <w:b/>
          <w:bCs/>
        </w:rPr>
        <w:t xml:space="preserve">Základní škola praktická </w:t>
      </w:r>
      <w:r>
        <w:t xml:space="preserve">vzdělává žáky s lehkým mentálním postižením a žáky ze sociokulturně znevýhodněného prostředí. U těchto dětí klademe při vzdělávání zvláštní důraz na zdokonalování jazykových schopností, aby byly co nejmenší překážkou na jejich další cestě za vzděláváním a </w:t>
      </w:r>
      <w:proofErr w:type="spellStart"/>
      <w:r>
        <w:t>přípravujeme</w:t>
      </w:r>
      <w:proofErr w:type="spellEnd"/>
      <w:r>
        <w:t xml:space="preserve"> je na školní docházku. Za úspěch považujeme, jestliže žáci obstojí při zápisech do běžných základních škol a vycházející žáci pokračují ve vzdělávání v odborných učilištích.</w:t>
      </w:r>
    </w:p>
    <w:p w:rsidR="002D08CD" w:rsidRDefault="002D08CD" w:rsidP="002D08CD">
      <w:pPr>
        <w:jc w:val="both"/>
      </w:pPr>
      <w:r>
        <w:t xml:space="preserve">Třídy </w:t>
      </w:r>
      <w:r>
        <w:rPr>
          <w:b/>
          <w:bCs/>
        </w:rPr>
        <w:t>Základní školy speciální</w:t>
      </w:r>
      <w:r>
        <w:t xml:space="preserve"> vzdělávají děti s různým druhem a </w:t>
      </w:r>
      <w:r>
        <w:t>stupněm zdravotního postižení (mentální</w:t>
      </w:r>
      <w:r>
        <w:t>, tělesné, smyslové, kombinované vady, autismus, Downův syndrom, ADHD,</w:t>
      </w:r>
      <w:proofErr w:type="gramStart"/>
      <w:r>
        <w:t>…) . Jsou</w:t>
      </w:r>
      <w:proofErr w:type="gramEnd"/>
      <w:r>
        <w:t xml:space="preserve"> zde zřízeny i třídy pro žáky s autismem, žáky s kombinovanými vadami a 1 třída přípravného ročníku základní školy speciální.</w:t>
      </w:r>
    </w:p>
    <w:p w:rsidR="002D08CD" w:rsidRDefault="002D08CD" w:rsidP="002D08CD">
      <w:pPr>
        <w:jc w:val="both"/>
      </w:pPr>
      <w:r>
        <w:t xml:space="preserve">Ve třídách </w:t>
      </w:r>
      <w:r>
        <w:rPr>
          <w:b/>
          <w:bCs/>
        </w:rPr>
        <w:t>ZŠ a MŠ při nemocnici</w:t>
      </w:r>
      <w:r>
        <w:t xml:space="preserve"> se vzdělávají děti při pobytu v nemocnici.</w:t>
      </w:r>
    </w:p>
    <w:p w:rsidR="002D08CD" w:rsidRDefault="002D08CD" w:rsidP="002D08CD">
      <w:pPr>
        <w:jc w:val="both"/>
      </w:pPr>
      <w:r>
        <w:rPr>
          <w:b/>
        </w:rPr>
        <w:t>Mateřská škola speciální</w:t>
      </w:r>
      <w:r>
        <w:t xml:space="preserve"> působí jako předškolní zařízení vzdělávající děti se zdravotním znevýhodněním ve věku 3-7 let. </w:t>
      </w:r>
      <w:proofErr w:type="gramStart"/>
      <w:r>
        <w:t>Od 1.září</w:t>
      </w:r>
      <w:proofErr w:type="gramEnd"/>
      <w:r>
        <w:t xml:space="preserve"> 2015 byla otevřena jedna třída. </w:t>
      </w:r>
    </w:p>
    <w:p w:rsidR="002D08CD" w:rsidRDefault="002D08CD" w:rsidP="002D08CD">
      <w:pPr>
        <w:autoSpaceDE w:val="0"/>
        <w:autoSpaceDN w:val="0"/>
        <w:adjustRightInd w:val="0"/>
        <w:jc w:val="both"/>
      </w:pPr>
      <w:r>
        <w:rPr>
          <w:b/>
        </w:rPr>
        <w:t>Praktická škola jednoletá</w:t>
      </w:r>
      <w:r>
        <w:t>. Jedná se o st</w:t>
      </w:r>
      <w:r>
        <w:rPr>
          <w:rFonts w:eastAsia="MS Mincho"/>
        </w:rPr>
        <w:t>ř</w:t>
      </w:r>
      <w:r>
        <w:t>ední školu, která je ur</w:t>
      </w:r>
      <w:r>
        <w:rPr>
          <w:rFonts w:eastAsia="MS Mincho"/>
        </w:rPr>
        <w:t>č</w:t>
      </w:r>
      <w:r>
        <w:t>ená pro žáky se středním stupněm mentálního postižení,</w:t>
      </w:r>
      <w:r>
        <w:t xml:space="preserve"> </w:t>
      </w:r>
      <w:r>
        <w:t>s t</w:t>
      </w:r>
      <w:r>
        <w:rPr>
          <w:rFonts w:eastAsia="MS Mincho"/>
        </w:rPr>
        <w:t>ě</w:t>
      </w:r>
      <w:r>
        <w:t>žkým stupn</w:t>
      </w:r>
      <w:r>
        <w:rPr>
          <w:rFonts w:eastAsia="MS Mincho"/>
        </w:rPr>
        <w:t>ě</w:t>
      </w:r>
      <w:r>
        <w:t>m mentálního postižení, soub</w:t>
      </w:r>
      <w:r>
        <w:rPr>
          <w:rFonts w:eastAsia="MS Mincho"/>
        </w:rPr>
        <w:t>ě</w:t>
      </w:r>
      <w:r>
        <w:t>žným postižením více vadami a autismem, kte</w:t>
      </w:r>
      <w:r>
        <w:rPr>
          <w:rFonts w:eastAsia="MS Mincho"/>
        </w:rPr>
        <w:t>ř</w:t>
      </w:r>
      <w:r>
        <w:t>í ukon</w:t>
      </w:r>
      <w:r>
        <w:rPr>
          <w:rFonts w:eastAsia="MS Mincho"/>
        </w:rPr>
        <w:t>č</w:t>
      </w:r>
      <w:r>
        <w:t>ili základní vzd</w:t>
      </w:r>
      <w:r>
        <w:rPr>
          <w:rFonts w:eastAsia="MS Mincho"/>
        </w:rPr>
        <w:t>ě</w:t>
      </w:r>
      <w:r>
        <w:t>lávání v základní škole speciální podle vzd</w:t>
      </w:r>
      <w:r>
        <w:rPr>
          <w:rFonts w:eastAsia="MS Mincho"/>
        </w:rPr>
        <w:t>ě</w:t>
      </w:r>
      <w:r>
        <w:t>lávacího programu, ur</w:t>
      </w:r>
      <w:r>
        <w:rPr>
          <w:rFonts w:eastAsia="MS Mincho"/>
        </w:rPr>
        <w:t>č</w:t>
      </w:r>
      <w:r>
        <w:t>eného pro tuto skupinu žák</w:t>
      </w:r>
      <w:r>
        <w:rPr>
          <w:rFonts w:eastAsia="MS Mincho"/>
        </w:rPr>
        <w:t>ů</w:t>
      </w:r>
      <w:r>
        <w:t>. Tuto školu mohou navštěvovat i žáci s lehkou mentální retardací, kteří nezvládnou vzdělávání na odborném učilišti a ukončili základní vzdělávání v základní škole praktické podle vzdělávacího programu, určeného pro tuto skupinu žáků. Od 1. Září 2015 byla otevřena jedna třída.</w:t>
      </w:r>
    </w:p>
    <w:p w:rsidR="002D08CD" w:rsidRDefault="002D08CD" w:rsidP="002D08CD">
      <w:pPr>
        <w:autoSpaceDE w:val="0"/>
        <w:autoSpaceDN w:val="0"/>
        <w:adjustRightInd w:val="0"/>
        <w:jc w:val="both"/>
      </w:pPr>
    </w:p>
    <w:p w:rsidR="002D08CD" w:rsidRDefault="002D08CD" w:rsidP="002D08CD">
      <w:pPr>
        <w:jc w:val="both"/>
      </w:pPr>
      <w:r>
        <w:t xml:space="preserve">Svůj volný čas mají možnost mladší školní děti trávit ve třídách </w:t>
      </w:r>
      <w:r>
        <w:rPr>
          <w:b/>
          <w:bCs/>
        </w:rPr>
        <w:t>školní družiny</w:t>
      </w:r>
      <w:r>
        <w:t>.</w:t>
      </w:r>
    </w:p>
    <w:p w:rsidR="002D08CD" w:rsidRDefault="002D08CD" w:rsidP="002D08CD">
      <w:pPr>
        <w:jc w:val="both"/>
      </w:pPr>
      <w:r>
        <w:t xml:space="preserve">Starším žákům škola nabízí </w:t>
      </w:r>
      <w:r>
        <w:rPr>
          <w:b/>
        </w:rPr>
        <w:t>školní klub</w:t>
      </w:r>
      <w:r>
        <w:t xml:space="preserve"> a pestrou paletu </w:t>
      </w:r>
      <w:r>
        <w:rPr>
          <w:b/>
          <w:bCs/>
        </w:rPr>
        <w:t>zájmových kroužků</w:t>
      </w:r>
      <w:r>
        <w:t xml:space="preserve"> (např. sportovní, keramický taneční, rukodělných prací, počítačový a anglického jazyka). </w:t>
      </w: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</w:pPr>
      <w:r>
        <w:t xml:space="preserve">Mateřská škola speciální je součástí Základní školy, Mateřské školy a Praktické školy Vsetín. Od </w:t>
      </w:r>
      <w:proofErr w:type="gramStart"/>
      <w:r>
        <w:t>1.9.2015</w:t>
      </w:r>
      <w:proofErr w:type="gramEnd"/>
      <w:r>
        <w:t xml:space="preserve"> zahájila provoz 1 třída  mateřské školy speciální v kmenové škole. Tato třída  je určena dětem se zdravotním postižením a znevýhodněním.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Jednotřídní mateřská škola s polodenním provozem je součástí souboru škol a školských zařízení přímo určených ke vzdělávání dětí a žáků se speciálními vzdělávacími potřebami.. Třída je umístěna v přízemí jednopatrové budovy - je prostorná, světlá.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celé ploše třídy je hygienicky dobře udržovatelná podlaha, doplněná umyvatelnými rehabilitačními podložkami. K dispozici je široký výběr pomůcek umístěných v praktických skříňkách.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Naproti třídy je umývárna s kompletním sociálním zázemím. Boty a svrchní oděv si děti odkládají v šatně na chodbě, skříňku na osobní věci (včetně hygienických potřeb a plen) mají rovněž umístěnou na chodbě..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Prostor třídy je rozdělen na hrací a pracovní kouty, které poskytují dětem i pedagožkám dostatek možností k individuálním činnostem, hře i práci. Prostor je variabilní a učitelka ho může přizpůsobovat potřebám jednotlivých dětí pomocí mobilních paravánů. </w:t>
      </w:r>
    </w:p>
    <w:p w:rsidR="002D08CD" w:rsidRDefault="002D08CD" w:rsidP="002D08CD">
      <w:pPr>
        <w:jc w:val="both"/>
      </w:pPr>
      <w:r>
        <w:rPr>
          <w:sz w:val="23"/>
          <w:szCs w:val="23"/>
        </w:rPr>
        <w:t xml:space="preserve">Všechny vnitřní i venkovní prostory mateřské školy splňují bezpečnostní i hygienické normy dle platných předpisů týkající se čistoty, teploty, vlhkosti vzduchu, osvětlení, hlučnosti. </w:t>
      </w:r>
      <w:r>
        <w:t>Mateřská škola speciální má stejný přístup do budovy jako ostatní části kmenové školy a to bezbariérový.</w:t>
      </w:r>
    </w:p>
    <w:p w:rsidR="002D08CD" w:rsidRDefault="002D08CD" w:rsidP="002D08CD">
      <w:pPr>
        <w:autoSpaceDE w:val="0"/>
        <w:autoSpaceDN w:val="0"/>
        <w:adjustRightInd w:val="0"/>
        <w:jc w:val="both"/>
      </w:pPr>
      <w:r>
        <w:t>Pro speciální výchovnou a terapeutickou péči je škola vybavena, speciálními rehabilitačními lehátky, žíněnkami, různorodými rehabilitačními pomůckami a didaktickými pomůckami.</w:t>
      </w:r>
    </w:p>
    <w:p w:rsidR="002D08CD" w:rsidRDefault="002D08CD" w:rsidP="002D08CD">
      <w:pPr>
        <w:autoSpaceDE w:val="0"/>
        <w:autoSpaceDN w:val="0"/>
        <w:adjustRightInd w:val="0"/>
        <w:jc w:val="both"/>
      </w:pPr>
      <w:r>
        <w:t>Třída využívá celodenně a naplno kmenovou třídu. V těchto prostorách probíhají nerušené hry dětí ve skupinách, cvičení, stolování, řízené zaměstnání a spánek. Učitelky zde mohou individuálně vyvíjet speciálně</w:t>
      </w:r>
    </w:p>
    <w:p w:rsidR="002D08CD" w:rsidRDefault="002D08CD" w:rsidP="002D08CD">
      <w:pPr>
        <w:autoSpaceDE w:val="0"/>
        <w:autoSpaceDN w:val="0"/>
        <w:adjustRightInd w:val="0"/>
        <w:jc w:val="both"/>
      </w:pPr>
      <w:r>
        <w:t>pedagogickou péči s dítětem. Zařízení i vybavení všech tříd plně odpovídá potřebám dětí se zdravotním postižením a koresponduje s programem školy.</w:t>
      </w:r>
    </w:p>
    <w:p w:rsidR="002D08CD" w:rsidRDefault="002D08CD" w:rsidP="002D08CD">
      <w:pPr>
        <w:autoSpaceDE w:val="0"/>
        <w:autoSpaceDN w:val="0"/>
        <w:adjustRightInd w:val="0"/>
        <w:jc w:val="both"/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 vztahu k druhu a stupni postižení dítěte nelze stanovit, co by mělo v určitém věkovém období znát, zvládat, či umět. Proto jsou vypracovávány individuální vzdělávací plány, které umožňují vzdělávat dítě podle jeho možností a schopností, bez přetěžování a přitom postihují všechny priority nabízené mateřskou školou.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Komplexnost </w:t>
      </w:r>
    </w:p>
    <w:p w:rsidR="002D08CD" w:rsidRDefault="002D08CD" w:rsidP="002D08CD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rozvoj fyzických, psychických a sociálních dovedností</w:t>
      </w:r>
      <w:r>
        <w:rPr>
          <w:sz w:val="23"/>
          <w:szCs w:val="23"/>
        </w:rPr>
        <w:t xml:space="preserve">, </w:t>
      </w:r>
    </w:p>
    <w:p w:rsidR="002D08CD" w:rsidRDefault="002D08CD" w:rsidP="002D08CD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speciálně pedagogické nápravné metody </w:t>
      </w:r>
      <w:r>
        <w:rPr>
          <w:sz w:val="23"/>
          <w:szCs w:val="23"/>
        </w:rPr>
        <w:t xml:space="preserve">- reedukace, kompenzace, rehabilitace, </w:t>
      </w:r>
    </w:p>
    <w:p w:rsidR="002D08CD" w:rsidRDefault="002D08CD" w:rsidP="002D08C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edukace </w:t>
      </w:r>
      <w:r>
        <w:rPr>
          <w:sz w:val="23"/>
          <w:szCs w:val="23"/>
        </w:rPr>
        <w:t xml:space="preserve">- výchova a vzdělávání dětí se zdravotním postižením.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Samostatnost </w:t>
      </w:r>
    </w:p>
    <w:p w:rsidR="002D08CD" w:rsidRDefault="002D08CD" w:rsidP="002D08CD">
      <w:pPr>
        <w:pStyle w:val="Default"/>
        <w:numPr>
          <w:ilvl w:val="0"/>
          <w:numId w:val="3"/>
        </w:numPr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rozvoj schopností a dovedností umožňující dítěti </w:t>
      </w:r>
      <w:r>
        <w:rPr>
          <w:b/>
          <w:bCs/>
          <w:sz w:val="23"/>
          <w:szCs w:val="23"/>
        </w:rPr>
        <w:t xml:space="preserve">socializaci </w:t>
      </w:r>
      <w:r>
        <w:rPr>
          <w:sz w:val="23"/>
          <w:szCs w:val="23"/>
        </w:rPr>
        <w:t xml:space="preserve">v rodině, škole, ale i v širší společnosti, </w:t>
      </w:r>
    </w:p>
    <w:p w:rsidR="002D08CD" w:rsidRDefault="002D08CD" w:rsidP="002D08CD">
      <w:pPr>
        <w:pStyle w:val="Default"/>
        <w:numPr>
          <w:ilvl w:val="0"/>
          <w:numId w:val="3"/>
        </w:numPr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podpora a stimulace tělesného vývoje dítěte, </w:t>
      </w:r>
      <w:r>
        <w:rPr>
          <w:b/>
          <w:bCs/>
          <w:sz w:val="23"/>
          <w:szCs w:val="23"/>
        </w:rPr>
        <w:t xml:space="preserve">rozvoje pohybových a manipulačních dovedností, sebeobsluhy, </w:t>
      </w:r>
    </w:p>
    <w:p w:rsidR="002D08CD" w:rsidRDefault="002D08CD" w:rsidP="002D08CD">
      <w:pPr>
        <w:pStyle w:val="Default"/>
        <w:numPr>
          <w:ilvl w:val="0"/>
          <w:numId w:val="3"/>
        </w:numPr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rozvoj </w:t>
      </w:r>
      <w:r>
        <w:rPr>
          <w:b/>
          <w:bCs/>
          <w:sz w:val="23"/>
          <w:szCs w:val="23"/>
        </w:rPr>
        <w:t xml:space="preserve">poznávacích schopností, jazykových a řečových dovedností, </w:t>
      </w:r>
      <w:r>
        <w:rPr>
          <w:sz w:val="23"/>
          <w:szCs w:val="23"/>
        </w:rPr>
        <w:t xml:space="preserve">emocionality a sebepojetí, </w:t>
      </w:r>
    </w:p>
    <w:p w:rsidR="002D08CD" w:rsidRDefault="002D08CD" w:rsidP="002D08CD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rozvoj potřeby a schopnosti navazovat vztahy s druhými lidmi, vzájemné </w:t>
      </w:r>
      <w:r>
        <w:rPr>
          <w:b/>
          <w:bCs/>
          <w:sz w:val="23"/>
          <w:szCs w:val="23"/>
        </w:rPr>
        <w:t xml:space="preserve">komunikace, spolupráce, respektu a tolerance.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Komunikace </w:t>
      </w:r>
    </w:p>
    <w:p w:rsidR="002D08CD" w:rsidRDefault="002D08CD" w:rsidP="002D08CD">
      <w:pPr>
        <w:pStyle w:val="Default"/>
        <w:numPr>
          <w:ilvl w:val="0"/>
          <w:numId w:val="4"/>
        </w:numPr>
        <w:spacing w:after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rozvoj a užívání všech smyslů </w:t>
      </w:r>
    </w:p>
    <w:p w:rsidR="002D08CD" w:rsidRDefault="002D08CD" w:rsidP="002D08CD">
      <w:pPr>
        <w:pStyle w:val="Default"/>
        <w:numPr>
          <w:ilvl w:val="0"/>
          <w:numId w:val="4"/>
        </w:numPr>
        <w:spacing w:after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rozvoj řečových schopností a jazykových dovedností </w:t>
      </w:r>
      <w:r>
        <w:rPr>
          <w:sz w:val="23"/>
          <w:szCs w:val="23"/>
        </w:rPr>
        <w:t xml:space="preserve">receptivních (vnímání, naslouchání, porozumění) i produktivních (výslovnosti, mluvního projevu, vyjadřování) se zohledněním k typu a stupni postižení </w:t>
      </w:r>
    </w:p>
    <w:p w:rsidR="002D08CD" w:rsidRDefault="002D08CD" w:rsidP="002D08CD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vzájemnou komunikací </w:t>
      </w:r>
      <w:r>
        <w:rPr>
          <w:b/>
          <w:bCs/>
          <w:sz w:val="23"/>
          <w:szCs w:val="23"/>
        </w:rPr>
        <w:t xml:space="preserve">navazovat a upevňovat kamarádské vztahy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Práce </w:t>
      </w:r>
    </w:p>
    <w:p w:rsidR="002D08CD" w:rsidRDefault="002D08CD" w:rsidP="002D08CD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osvojení si věku přiměřených </w:t>
      </w:r>
      <w:r>
        <w:rPr>
          <w:b/>
          <w:bCs/>
          <w:sz w:val="23"/>
          <w:szCs w:val="23"/>
        </w:rPr>
        <w:t xml:space="preserve">praktických dovedností </w:t>
      </w:r>
      <w:r>
        <w:rPr>
          <w:sz w:val="23"/>
          <w:szCs w:val="23"/>
        </w:rPr>
        <w:t xml:space="preserve">důležitých k podpoře zdraví, bezpečí, samostatnosti (zvládnout sebeobsluhu, zacházet s předměty denní potřeby, s nástroji, náčiním a materiálem…), </w:t>
      </w:r>
    </w:p>
    <w:p w:rsidR="002D08CD" w:rsidRDefault="002D08CD" w:rsidP="002D08CD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vytváření zdravých </w:t>
      </w:r>
      <w:r>
        <w:rPr>
          <w:b/>
          <w:bCs/>
          <w:sz w:val="23"/>
          <w:szCs w:val="23"/>
        </w:rPr>
        <w:t xml:space="preserve">návyků a postojů </w:t>
      </w:r>
      <w:r>
        <w:rPr>
          <w:sz w:val="23"/>
          <w:szCs w:val="23"/>
        </w:rPr>
        <w:t xml:space="preserve">vedoucích ke zdravému životnímu stylu (starat se o osobní hygienu, přijímat stravu a tekutiny, postarat se o sebe…), </w:t>
      </w:r>
    </w:p>
    <w:p w:rsidR="002D08CD" w:rsidRDefault="002D08CD" w:rsidP="002D08CD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rozvoj </w:t>
      </w:r>
      <w:r>
        <w:rPr>
          <w:b/>
          <w:bCs/>
          <w:sz w:val="23"/>
          <w:szCs w:val="23"/>
        </w:rPr>
        <w:t xml:space="preserve">fyzické i psychické zdatnosti </w:t>
      </w:r>
    </w:p>
    <w:p w:rsidR="002D08CD" w:rsidRDefault="002D08CD" w:rsidP="002D08CD">
      <w:pPr>
        <w:pStyle w:val="Default"/>
        <w:jc w:val="both"/>
        <w:rPr>
          <w:sz w:val="23"/>
          <w:szCs w:val="23"/>
        </w:rPr>
      </w:pPr>
    </w:p>
    <w:p w:rsidR="002D08CD" w:rsidRDefault="002D08CD" w:rsidP="002D08C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Smysluplnost učení </w:t>
      </w:r>
    </w:p>
    <w:p w:rsidR="002D08CD" w:rsidRDefault="002D08CD" w:rsidP="002D08CD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držet se </w:t>
      </w:r>
      <w:r>
        <w:rPr>
          <w:b/>
          <w:bCs/>
          <w:sz w:val="23"/>
          <w:szCs w:val="23"/>
        </w:rPr>
        <w:t>zásad individuálního přístupu, názornosti, posloupnosti a přiměřenosti</w:t>
      </w:r>
      <w:r>
        <w:rPr>
          <w:sz w:val="23"/>
          <w:szCs w:val="23"/>
        </w:rPr>
        <w:t xml:space="preserve">, </w:t>
      </w:r>
    </w:p>
    <w:p w:rsidR="002D08CD" w:rsidRDefault="002D08CD" w:rsidP="002D08CD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vytvoření </w:t>
      </w:r>
      <w:r>
        <w:rPr>
          <w:b/>
          <w:bCs/>
          <w:sz w:val="23"/>
          <w:szCs w:val="23"/>
        </w:rPr>
        <w:t>elementárního povědomí o vývoji a rozmanitosti světa kolem nás</w:t>
      </w:r>
      <w:r>
        <w:rPr>
          <w:sz w:val="23"/>
          <w:szCs w:val="23"/>
        </w:rPr>
        <w:t xml:space="preserve">, </w:t>
      </w:r>
    </w:p>
    <w:p w:rsidR="002D08CD" w:rsidRDefault="002D08CD" w:rsidP="002D08CD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přiměřené pochopení souvislostí</w:t>
      </w:r>
      <w:r>
        <w:rPr>
          <w:sz w:val="23"/>
          <w:szCs w:val="23"/>
        </w:rPr>
        <w:t xml:space="preserve">, ale i možnosti člověka tento vývoj ovlivnit,  </w:t>
      </w:r>
      <w:r>
        <w:rPr>
          <w:b/>
          <w:bCs/>
          <w:sz w:val="23"/>
          <w:szCs w:val="23"/>
        </w:rPr>
        <w:t xml:space="preserve">získaných vědomostí, dovedností a návyků využít </w:t>
      </w:r>
      <w:r>
        <w:rPr>
          <w:sz w:val="23"/>
          <w:szCs w:val="23"/>
        </w:rPr>
        <w:t xml:space="preserve">v dalším vzdělávání. </w:t>
      </w:r>
    </w:p>
    <w:p w:rsidR="002D08CD" w:rsidRDefault="002D08CD" w:rsidP="002D08CD">
      <w:pPr>
        <w:pStyle w:val="Nadpis2"/>
        <w:jc w:val="both"/>
        <w:rPr>
          <w:sz w:val="36"/>
        </w:rPr>
      </w:pPr>
    </w:p>
    <w:p w:rsidR="002D08CD" w:rsidRPr="002D08CD" w:rsidRDefault="002D08CD" w:rsidP="002D08CD">
      <w:pPr>
        <w:pStyle w:val="Nadpis2"/>
        <w:jc w:val="both"/>
        <w:rPr>
          <w:sz w:val="24"/>
          <w:szCs w:val="24"/>
        </w:rPr>
      </w:pPr>
      <w:bookmarkStart w:id="0" w:name="_Toc430855968"/>
      <w:bookmarkStart w:id="1" w:name="_Toc430855774"/>
      <w:r w:rsidRPr="002D08CD">
        <w:rPr>
          <w:sz w:val="24"/>
          <w:szCs w:val="24"/>
        </w:rPr>
        <w:t>Spolupráce s rodiči</w:t>
      </w:r>
      <w:bookmarkEnd w:id="0"/>
      <w:bookmarkEnd w:id="1"/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Spolupráci s rodiči se snažíme věnovat zvýšenou pozornost. Důvodem je, že společně s nimi se podílíme na vytváření osobnosti jejich dětí.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Akcemi se snažíme získat důvěru rodičů. Pořádáme společná setkání při tvorbě vánoční a velikonoční vazby, na konci školního roku pořádáme společné posezení u ohně. Výkony svých dětí mohou rodiče vidět na školní akademii nebo na výstavách výtvarných děl.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Mimo pravidelné třídní schůzky, si mohou rodiče po domluvě  smluvit schůzku s pedagogy, konzultovat výukové či výchovné problémy svého dítěte.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Po domluvě s pedagogem  mohou rodiče sledovat své dítě při výuce.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Při řešení výchovně vzdělávacích problémů mohou rodiče spolupracovat se školním psychologem.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Každý měsíc jsou rodiče informováni formou nástěnky o veškerém dění ve speciální škole. Potřebné informace naleznou rodiče i na webových stránkách školy.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Rodiče mohou se školou komunikovat i prostřednictvím školské rady, ve které mají rodiče svého zvoleného zástupce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</w:pPr>
      <w:r>
        <w:t>Na konci školního roku získáváme od rodičů náměty a připomínky k dění ve škole prostřednictvím dotazníku.</w:t>
      </w:r>
    </w:p>
    <w:p w:rsidR="002D08CD" w:rsidRDefault="002D08CD" w:rsidP="002D08CD">
      <w:pPr>
        <w:pStyle w:val="Zkladntext"/>
        <w:numPr>
          <w:ilvl w:val="0"/>
          <w:numId w:val="7"/>
        </w:numPr>
        <w:spacing w:after="0"/>
        <w:jc w:val="both"/>
        <w:rPr>
          <w:b/>
          <w:u w:val="single"/>
        </w:rPr>
      </w:pPr>
      <w:r>
        <w:t>Vítáme rodiče, kteří chtějí prezentovat své zájmy a dovednosti při zájmově zaměřených besedách i názorných ukázkách nebo spoluorganizovat akce pro žáky.</w:t>
      </w:r>
    </w:p>
    <w:p w:rsidR="002D08CD" w:rsidRDefault="002D08CD" w:rsidP="002D08CD">
      <w:pPr>
        <w:jc w:val="both"/>
      </w:pPr>
    </w:p>
    <w:p w:rsidR="002D08CD" w:rsidRPr="002D08CD" w:rsidRDefault="002D08CD" w:rsidP="002D08CD">
      <w:pPr>
        <w:pStyle w:val="Nadpis2"/>
        <w:jc w:val="both"/>
        <w:rPr>
          <w:sz w:val="24"/>
          <w:szCs w:val="24"/>
        </w:rPr>
      </w:pPr>
      <w:bookmarkStart w:id="2" w:name="_Toc430855969"/>
      <w:bookmarkStart w:id="3" w:name="_Toc430855775"/>
      <w:r w:rsidRPr="002D08CD">
        <w:rPr>
          <w:sz w:val="24"/>
          <w:szCs w:val="24"/>
        </w:rPr>
        <w:t>Spolupráce s místními a regionálními institucemi</w:t>
      </w:r>
      <w:bookmarkEnd w:id="2"/>
      <w:bookmarkEnd w:id="3"/>
    </w:p>
    <w:p w:rsidR="002D08CD" w:rsidRDefault="002D08CD" w:rsidP="002D08CD">
      <w:pPr>
        <w:jc w:val="both"/>
      </w:pPr>
      <w:r>
        <w:t>Škola spolupracuje s: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Stacionářem Jitka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Denním stacionářem Naděje</w:t>
      </w:r>
    </w:p>
    <w:p w:rsidR="002D08CD" w:rsidRDefault="002D08CD" w:rsidP="002D08CD">
      <w:pPr>
        <w:numPr>
          <w:ilvl w:val="0"/>
          <w:numId w:val="8"/>
        </w:numPr>
        <w:jc w:val="both"/>
      </w:pPr>
      <w:proofErr w:type="spellStart"/>
      <w:r>
        <w:t>Alcedo</w:t>
      </w:r>
      <w:proofErr w:type="spellEnd"/>
    </w:p>
    <w:p w:rsidR="002D08CD" w:rsidRDefault="002D08CD" w:rsidP="002D08CD">
      <w:pPr>
        <w:numPr>
          <w:ilvl w:val="0"/>
          <w:numId w:val="8"/>
        </w:numPr>
        <w:jc w:val="both"/>
      </w:pPr>
      <w:r>
        <w:t xml:space="preserve">o. s. </w:t>
      </w:r>
      <w:proofErr w:type="spellStart"/>
      <w:r>
        <w:t>Auxiliem</w:t>
      </w:r>
      <w:proofErr w:type="spellEnd"/>
    </w:p>
    <w:p w:rsidR="002D08CD" w:rsidRDefault="002D08CD" w:rsidP="002D08CD">
      <w:pPr>
        <w:numPr>
          <w:ilvl w:val="0"/>
          <w:numId w:val="8"/>
        </w:numPr>
        <w:jc w:val="both"/>
      </w:pPr>
      <w:r>
        <w:t>a.s. Vsetínskou sportovní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Městským úřadem Vsetín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ZŠ Ohradou Vsetín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SPC Kroměříž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SPC Zlín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lastRenderedPageBreak/>
        <w:t xml:space="preserve">SPC a Speciální školou Nový Jičín ( Mgr. </w:t>
      </w:r>
      <w:proofErr w:type="gramStart"/>
      <w:r>
        <w:t>Jarolímová )</w:t>
      </w:r>
      <w:proofErr w:type="gramEnd"/>
    </w:p>
    <w:p w:rsidR="002D08CD" w:rsidRDefault="002D08CD" w:rsidP="002D08CD">
      <w:pPr>
        <w:numPr>
          <w:ilvl w:val="0"/>
          <w:numId w:val="8"/>
        </w:numPr>
        <w:jc w:val="both"/>
      </w:pPr>
      <w:r>
        <w:t>Praktickou školou Nový Jičín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PPP Vsetín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Plaveckou školou Valašské Meziříčí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 xml:space="preserve">Regionálním muzeem ( Vsetínský </w:t>
      </w:r>
      <w:proofErr w:type="gramStart"/>
      <w:r>
        <w:t>zámek )</w:t>
      </w:r>
      <w:proofErr w:type="gramEnd"/>
    </w:p>
    <w:p w:rsidR="002D08CD" w:rsidRDefault="002D08CD" w:rsidP="002D08CD">
      <w:pPr>
        <w:numPr>
          <w:ilvl w:val="0"/>
          <w:numId w:val="8"/>
        </w:numPr>
        <w:jc w:val="both"/>
      </w:pPr>
      <w:r>
        <w:t>Veřejnou Masarykovou knihovnou Vsetín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 xml:space="preserve"> Policií ČR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Huculem klub Francova Lhota</w:t>
      </w:r>
    </w:p>
    <w:p w:rsidR="002D08CD" w:rsidRDefault="002D08CD" w:rsidP="002D08CD">
      <w:pPr>
        <w:numPr>
          <w:ilvl w:val="0"/>
          <w:numId w:val="8"/>
        </w:numPr>
        <w:jc w:val="both"/>
      </w:pPr>
      <w:r>
        <w:t>ČSAD Vsetín</w:t>
      </w:r>
    </w:p>
    <w:p w:rsidR="002D08CD" w:rsidRDefault="002D08CD" w:rsidP="002D08CD">
      <w:pPr>
        <w:pStyle w:val="Zkladntext"/>
        <w:numPr>
          <w:ilvl w:val="0"/>
          <w:numId w:val="8"/>
        </w:numPr>
        <w:spacing w:after="0"/>
        <w:jc w:val="both"/>
      </w:pPr>
      <w:r>
        <w:t>Zřizovatelem (finanční podpora – granty, projekty)</w:t>
      </w:r>
    </w:p>
    <w:p w:rsidR="002D08CD" w:rsidRDefault="002D08CD" w:rsidP="002D08CD">
      <w:pPr>
        <w:pStyle w:val="Zkladntext"/>
        <w:numPr>
          <w:ilvl w:val="0"/>
          <w:numId w:val="8"/>
        </w:numPr>
        <w:spacing w:after="0"/>
        <w:jc w:val="both"/>
      </w:pPr>
      <w:r>
        <w:t>Školskou radou (schvalování základních dokumentů školy, spoluorganizace akcí pořádaných pro rodiče a přátele školy)</w:t>
      </w:r>
    </w:p>
    <w:p w:rsidR="002D08CD" w:rsidRDefault="002D08CD" w:rsidP="002D08CD">
      <w:pPr>
        <w:pStyle w:val="Zkladntext"/>
        <w:numPr>
          <w:ilvl w:val="0"/>
          <w:numId w:val="8"/>
        </w:numPr>
        <w:spacing w:after="0"/>
        <w:jc w:val="both"/>
      </w:pPr>
      <w:r>
        <w:t>Hasiči</w:t>
      </w:r>
    </w:p>
    <w:p w:rsidR="002D08CD" w:rsidRDefault="002D08CD" w:rsidP="002D08CD">
      <w:pPr>
        <w:pStyle w:val="Zkladntext"/>
        <w:numPr>
          <w:ilvl w:val="0"/>
          <w:numId w:val="8"/>
        </w:numPr>
        <w:spacing w:after="0"/>
        <w:jc w:val="both"/>
      </w:pPr>
      <w:r>
        <w:t>Veřejností (propagace v tisku, prezentační akce, prodejní výstavy)</w:t>
      </w:r>
    </w:p>
    <w:p w:rsidR="002D08CD" w:rsidRPr="002D08CD" w:rsidRDefault="002D08CD" w:rsidP="002D08CD">
      <w:pPr>
        <w:pStyle w:val="Nadpis1"/>
        <w:rPr>
          <w:sz w:val="24"/>
          <w:szCs w:val="24"/>
        </w:rPr>
      </w:pPr>
      <w:bookmarkStart w:id="4" w:name="_Toc430855970"/>
      <w:bookmarkStart w:id="5" w:name="_Toc430855776"/>
      <w:r w:rsidRPr="002D08CD">
        <w:rPr>
          <w:sz w:val="24"/>
          <w:szCs w:val="24"/>
        </w:rPr>
        <w:t>CHARAKTERISTIKA ŠKOLNÍHO VZDĚLÁVACÍHO PROGRAM</w:t>
      </w:r>
      <w:bookmarkEnd w:id="4"/>
      <w:bookmarkEnd w:id="5"/>
    </w:p>
    <w:p w:rsidR="002D08CD" w:rsidRDefault="002D08CD" w:rsidP="002D08CD">
      <w:pPr>
        <w:jc w:val="both"/>
      </w:pPr>
      <w:r>
        <w:t>S ohledem n</w:t>
      </w:r>
      <w:bookmarkStart w:id="6" w:name="_GoBack"/>
      <w:bookmarkEnd w:id="6"/>
      <w:r>
        <w:t xml:space="preserve">a stupeň a různé typy postižení dětí v mateřské škole je velmi obtížné vytvořit vhodný  vzdělávací program, kterého se mohou účastnit všechny děti. </w:t>
      </w:r>
      <w:r>
        <w:rPr>
          <w:b/>
        </w:rPr>
        <w:t>Uplatňujeme především individuální přístup</w:t>
      </w:r>
      <w:r>
        <w:t>, který rozvíjí   potřeby a zájmy na takové úrovni, která je pro dítě individuálně dosažitelná.  Velmi nutné je však zařazovat i takové společné aktivity, při kterých je posilováno prosociální chování ve vztahu k druhým lidem a vytváření prosociálních postojů s ohledem na typ postižení.</w:t>
      </w: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</w:pPr>
      <w:r>
        <w:t xml:space="preserve">Didaktický styl vzdělávání založený na principu vzdělávací nabídky, ze které si děti individuálně volí, je obtížně realizován především u dětí s mentálním, kombinovaným postižením či autismem. Ve vzdělávací nabídce  v naší mateřské škole bude převládat především princip aktivit řízených. Aktivity spontánní budou s aktivitami řízenými  vzájemně provázané.  </w:t>
      </w: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</w:pPr>
      <w:r>
        <w:rPr>
          <w:b/>
        </w:rPr>
        <w:t>Cíl předškolního vzdělávání dětí s postižením</w:t>
      </w:r>
      <w:r>
        <w:t xml:space="preserve"> je dán specifikou postižení. Je potřeba děti vést k co největší míře samostatnosti, najít vhodnou formu komunikace a začlenit jej do kolektivu v takové míře, aby zvládaly  nároky dalšího života s cílem maximální socializace.</w:t>
      </w: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  <w:rPr>
          <w:sz w:val="23"/>
          <w:szCs w:val="23"/>
        </w:rPr>
      </w:pPr>
      <w:r>
        <w:rPr>
          <w:sz w:val="23"/>
          <w:szCs w:val="23"/>
        </w:rPr>
        <w:t>Jednotřídní mateřskou školu navštěvují děti různého předškolního věku a děti vyžadující mnohem náročnější individuální péči, proto úkoly i náplň výchovně vzdělávací práce se podrobněji rozepisují v třídním vzdělávacím programu a v individuálních vzdělávacích plánech s přihlédnutím ke speciálním potřebám dětí.</w:t>
      </w:r>
    </w:p>
    <w:p w:rsidR="002D08CD" w:rsidRDefault="002D08CD" w:rsidP="002D08CD">
      <w:pPr>
        <w:jc w:val="both"/>
        <w:rPr>
          <w:sz w:val="23"/>
          <w:szCs w:val="23"/>
        </w:rPr>
      </w:pPr>
    </w:p>
    <w:p w:rsidR="002D08CD" w:rsidRDefault="002D08CD" w:rsidP="002D08CD">
      <w:pPr>
        <w:jc w:val="both"/>
        <w:rPr>
          <w:bCs/>
        </w:rPr>
      </w:pPr>
      <w:r>
        <w:rPr>
          <w:bCs/>
        </w:rPr>
        <w:t>Vzdělávací program mateřské školy speciální vychází z Rámcového vzdělávacího programu pro předškolní vzdělávání a je určen pro děti se speciálními vzdělávacími potřebami.</w:t>
      </w:r>
    </w:p>
    <w:p w:rsidR="002D08CD" w:rsidRDefault="002D08CD" w:rsidP="002D08CD">
      <w:pPr>
        <w:jc w:val="both"/>
        <w:rPr>
          <w:bCs/>
        </w:rPr>
      </w:pPr>
      <w:r>
        <w:rPr>
          <w:bCs/>
        </w:rPr>
        <w:t>Vzdělávání probíhá dle IVP vycházejícího z ŠVP.</w:t>
      </w:r>
    </w:p>
    <w:p w:rsidR="002D08CD" w:rsidRDefault="002D08CD" w:rsidP="002D08CD">
      <w:pPr>
        <w:jc w:val="both"/>
      </w:pPr>
    </w:p>
    <w:p w:rsidR="002D08CD" w:rsidRDefault="002D08CD" w:rsidP="002D08CD">
      <w:pPr>
        <w:jc w:val="both"/>
      </w:pPr>
      <w:r>
        <w:t>Po ukončení předškolního vzdělávání by mělo mít dítě s postižením osvojeny takové klíčové kompetence, které mu umožní další vzdělávání v základní škole speciální, základní škole praktické či základní škole.</w:t>
      </w:r>
    </w:p>
    <w:p w:rsidR="002D08CD" w:rsidRDefault="002D08CD" w:rsidP="002D08CD">
      <w:pPr>
        <w:autoSpaceDE w:val="0"/>
        <w:autoSpaceDN w:val="0"/>
        <w:adjustRightInd w:val="0"/>
        <w:jc w:val="both"/>
      </w:pPr>
    </w:p>
    <w:p w:rsidR="002D08CD" w:rsidRDefault="002D08CD" w:rsidP="002D08CD">
      <w:pPr>
        <w:autoSpaceDE w:val="0"/>
        <w:autoSpaceDN w:val="0"/>
        <w:adjustRightInd w:val="0"/>
        <w:jc w:val="both"/>
      </w:pPr>
      <w:r>
        <w:t>Snahou pedagogů školy je vytvořit vzdělávací program školy v souladu s rámcovými cíli RVP</w:t>
      </w:r>
    </w:p>
    <w:p w:rsidR="002D08CD" w:rsidRDefault="002D08CD" w:rsidP="002D08CD">
      <w:pPr>
        <w:autoSpaceDE w:val="0"/>
        <w:autoSpaceDN w:val="0"/>
        <w:adjustRightInd w:val="0"/>
        <w:jc w:val="both"/>
      </w:pPr>
      <w:r>
        <w:t>PV tak, aby:</w:t>
      </w:r>
    </w:p>
    <w:p w:rsidR="002D08CD" w:rsidRDefault="002D08CD" w:rsidP="002D08CD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lastRenderedPageBreak/>
        <w:t>respektoval a rozvíjel přirozenou schopnost dítěte učit se a jeho touhu po poznání okolního světa,</w:t>
      </w:r>
    </w:p>
    <w:p w:rsidR="002D08CD" w:rsidRDefault="002D08CD" w:rsidP="002D08CD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poskytl dětem informace o postojích, vztazích a hodnotách, na nichž je založena naše společnost,</w:t>
      </w:r>
    </w:p>
    <w:p w:rsidR="002D08CD" w:rsidRDefault="002D08CD" w:rsidP="002D08CD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umožnil dětem seberealizaci, sebeprosazení, získat sebejistotu, osobní samostatnost a schopnost projevovat se jako samostatná osobnost.</w:t>
      </w:r>
    </w:p>
    <w:p w:rsidR="002D08CD" w:rsidRDefault="002D08CD" w:rsidP="002D08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t>Určitým prostředkem k dosažení uvedených cílů je získávání klíčových kompetencí, důležitých pro osobní rozvoj každého dítěte. V předškolním vzdělávání se jedná o položení jistého základu, který bude v dalších vzdělávacích úrovních rozvíjen</w:t>
      </w:r>
      <w:r>
        <w:rPr>
          <w:rFonts w:ascii="Calibri" w:hAnsi="Calibri" w:cs="Calibri"/>
        </w:rPr>
        <w:t>.</w:t>
      </w:r>
    </w:p>
    <w:p w:rsidR="002D08CD" w:rsidRDefault="002D08CD" w:rsidP="002D08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D08CD" w:rsidRDefault="002D08CD" w:rsidP="002D08CD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kompetence k učení </w:t>
      </w:r>
      <w:r>
        <w:t>– různými formami motivace, navázáním a udržením očního kontaktu aj. učíme děti se soustředit, získávat elementární poznatky o okolním světě, umět se zeptat na předmět svého zájmu, aktivně hledat odpovědi;</w:t>
      </w:r>
    </w:p>
    <w:p w:rsidR="002D08CD" w:rsidRDefault="002D08CD" w:rsidP="002D08CD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kompetence k řešení problémů </w:t>
      </w:r>
      <w:r>
        <w:t>– učíme děti řešit problémy související se známými, popř. opakujícími se situacemi formou hledání, pokusů, experimentů; vedeme je k poznání, že svým aktivním přístupem mohou řadu věcí a jevů ovlivnit, že nejsou pouhými pasivními přijímateli;</w:t>
      </w:r>
    </w:p>
    <w:p w:rsidR="002D08CD" w:rsidRDefault="002D08CD" w:rsidP="002D08CD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kompetence komunikativní </w:t>
      </w:r>
      <w:r>
        <w:t xml:space="preserve">– řada dětí v naší mateřské škole má výrazné problémy v komunikaci: často je příčinou zdravotní postižení, někdy nezralost CNS; dáváme dětem dostatek příležitostí k řečovému projevu, poskytujeme jim pestrý a správný mluvní vzor, snažíme se o bohatost vnitřní řeči, obsahové stránky (nejen expresivní složky) komunikace; pokud je řeč značně omezena nebo není rozvinuta, používáme tzv. totální komunikace, dále augmentativní metody (vizuální podpora – znaky, gesta, piktogramy, obrázky…) vždy doprovázeným mluvenou řečí; formy: individuální logopedická péče, skupinová práce ve třídě, poslech, prohlížení knih a encyklopedií, práce na PC, </w:t>
      </w:r>
      <w:proofErr w:type="spellStart"/>
      <w:r>
        <w:t>iPadu</w:t>
      </w:r>
      <w:proofErr w:type="spellEnd"/>
      <w:r>
        <w:t>, interaktivní tabuli aj.;</w:t>
      </w:r>
    </w:p>
    <w:p w:rsidR="002D08CD" w:rsidRDefault="002D08CD" w:rsidP="002D08CD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kompetence sociální a personální </w:t>
      </w:r>
      <w:r>
        <w:t>– učíme děti odpovídat za svoje jednání (starší děti se podílejí na vytváření pravidel soužití ve třídě), podporujeme dětská přátelství, vedeme je ohleduplnosti k druhým, pomoci slabším; snažíme se jim zprostředkovat zkušenost, že každý je něčím výjimečný, pro druhé potřebný a důležitý; děti jsou vedeny k umění o pomoc/kontakt požádat i pomoc/kontakt srozumitelně odmítnout, mají příležitost vyzkoušet si říct „ne“ – respektovat a být respektován; formou návštěv obchodu, pošty, využívání MHD a dalších se děti učí pohybovat a přiměřeně reagovat v běžných společenských situacích;</w:t>
      </w:r>
    </w:p>
    <w:p w:rsidR="002D08CD" w:rsidRDefault="002D08CD" w:rsidP="002D08CD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b/>
          <w:bCs/>
        </w:rPr>
        <w:t xml:space="preserve">kompetence činnostní a občanské </w:t>
      </w:r>
      <w:r>
        <w:t>– učíme děti hrát si nejen vedle sebe, ale spolu, vytvářet a rozvíjet hru, vzájemně respektovat své role; dětem dáváme příležitost pocítit příjemné důsledky z aktivity a činorodosti, posilujeme jejich aktivní přístup k okolnímu dění; seznamujeme děti se skutečností, že lhostejnost, nevšímavost a pohodlnost mají rovněž nepříznivé důsledky.</w:t>
      </w:r>
    </w:p>
    <w:p w:rsidR="00BA583A" w:rsidRDefault="00BA583A"/>
    <w:sectPr w:rsidR="00BA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F48"/>
    <w:multiLevelType w:val="hybridMultilevel"/>
    <w:tmpl w:val="F050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E08"/>
    <w:multiLevelType w:val="hybridMultilevel"/>
    <w:tmpl w:val="D27698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1B21"/>
    <w:multiLevelType w:val="hybridMultilevel"/>
    <w:tmpl w:val="5B5C55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74FC"/>
    <w:multiLevelType w:val="hybridMultilevel"/>
    <w:tmpl w:val="D8E675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6CBD"/>
    <w:multiLevelType w:val="hybridMultilevel"/>
    <w:tmpl w:val="B03A3F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14E2"/>
    <w:multiLevelType w:val="hybridMultilevel"/>
    <w:tmpl w:val="E12E5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12453"/>
    <w:multiLevelType w:val="hybridMultilevel"/>
    <w:tmpl w:val="9B0CC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5070"/>
    <w:multiLevelType w:val="hybridMultilevel"/>
    <w:tmpl w:val="5C44285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DB1DF0"/>
    <w:multiLevelType w:val="hybridMultilevel"/>
    <w:tmpl w:val="D1AA0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89A"/>
    <w:multiLevelType w:val="hybridMultilevel"/>
    <w:tmpl w:val="2580FD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1D"/>
    <w:rsid w:val="002D08CD"/>
    <w:rsid w:val="009A541D"/>
    <w:rsid w:val="00BA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D6B"/>
  <w15:chartTrackingRefBased/>
  <w15:docId w15:val="{10A9F9CF-6A30-489D-A5AD-C3343D9B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08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D08CD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08C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D08CD"/>
    <w:rPr>
      <w:rFonts w:ascii="Arial" w:eastAsia="Calibri" w:hAnsi="Arial" w:cs="Arial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2D08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D08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2D08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D0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1968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Třetina</dc:creator>
  <cp:keywords/>
  <dc:description/>
  <cp:lastModifiedBy>Roman Třetina</cp:lastModifiedBy>
  <cp:revision>3</cp:revision>
  <dcterms:created xsi:type="dcterms:W3CDTF">2019-02-12T11:40:00Z</dcterms:created>
  <dcterms:modified xsi:type="dcterms:W3CDTF">2019-02-12T11:43:00Z</dcterms:modified>
</cp:coreProperties>
</file>